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C54118F" w14:textId="77777777" w:rsidR="002058B4" w:rsidRPr="00D625FE"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p>
    <w:p w14:paraId="20328666" w14:textId="77777777" w:rsidR="004547AC" w:rsidRDefault="004547AC"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b/>
          <w:color w:val="auto"/>
          <w:sz w:val="21"/>
          <w:szCs w:val="21"/>
        </w:rPr>
      </w:pPr>
    </w:p>
    <w:p w14:paraId="4D5ABCAA" w14:textId="77777777" w:rsidR="004F6BED" w:rsidRPr="001768B3" w:rsidRDefault="004F6BED"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Miniszterelnökség</w:t>
      </w:r>
    </w:p>
    <w:p w14:paraId="2D0495C8" w14:textId="77777777" w:rsidR="004F6BED" w:rsidRPr="001768B3" w:rsidRDefault="004F6BED"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1055 Budapest, Kossuth Lajos tér 1-3.</w:t>
      </w:r>
    </w:p>
    <w:p w14:paraId="23F2F333" w14:textId="77777777" w:rsidR="006330C8" w:rsidRPr="001768B3" w:rsidRDefault="006330C8"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b/>
          <w:color w:val="auto"/>
          <w:sz w:val="21"/>
          <w:szCs w:val="21"/>
        </w:rPr>
      </w:pPr>
    </w:p>
    <w:p w14:paraId="3A68A154" w14:textId="77777777" w:rsidR="002058B4" w:rsidRPr="001768B3" w:rsidRDefault="002058B4"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color w:val="auto"/>
          <w:sz w:val="21"/>
          <w:szCs w:val="21"/>
        </w:rPr>
      </w:pPr>
    </w:p>
    <w:p w14:paraId="5B01D706" w14:textId="77777777" w:rsidR="002058B4" w:rsidRPr="001768B3" w:rsidRDefault="002058B4"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color w:val="auto"/>
          <w:sz w:val="21"/>
          <w:szCs w:val="21"/>
        </w:rPr>
      </w:pPr>
    </w:p>
    <w:p w14:paraId="70A2F444" w14:textId="07B5CF02" w:rsidR="00983CFF" w:rsidRPr="001768B3" w:rsidRDefault="009E2E33"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color w:val="auto"/>
          <w:sz w:val="21"/>
          <w:szCs w:val="21"/>
        </w:rPr>
      </w:pPr>
      <w:ins w:id="0" w:author="Bujtor Dávid [2]" w:date="2017-07-31T10:05:00Z">
        <w:r w:rsidRPr="009E2E33">
          <w:rPr>
            <w:rFonts w:ascii="Tahoma" w:hAnsi="Tahoma" w:cs="Tahoma"/>
            <w:color w:val="auto"/>
            <w:sz w:val="21"/>
            <w:szCs w:val="21"/>
            <w:highlight w:val="lightGray"/>
          </w:rPr>
          <w:t>MÓDOSÍTOTT</w:t>
        </w:r>
        <w:r>
          <w:rPr>
            <w:rStyle w:val="Lbjegyzet-hivatkozs"/>
            <w:rFonts w:ascii="Tahoma" w:hAnsi="Tahoma" w:cs="Tahoma"/>
            <w:color w:val="auto"/>
            <w:sz w:val="21"/>
            <w:szCs w:val="21"/>
            <w:highlight w:val="lightGray"/>
          </w:rPr>
          <w:footnoteReference w:id="1"/>
        </w:r>
      </w:ins>
    </w:p>
    <w:p w14:paraId="3681D4E8" w14:textId="77777777" w:rsidR="002058B4" w:rsidRPr="001768B3" w:rsidRDefault="00B409E9"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 xml:space="preserve">KÖZBESZERZÉSI DOKUMENTUMOK </w:t>
      </w:r>
    </w:p>
    <w:p w14:paraId="2DD19A08" w14:textId="77777777" w:rsidR="002058B4" w:rsidRPr="001768B3" w:rsidRDefault="002058B4"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color w:val="auto"/>
          <w:sz w:val="21"/>
          <w:szCs w:val="21"/>
        </w:rPr>
      </w:pPr>
    </w:p>
    <w:p w14:paraId="5D0EDEE6" w14:textId="77777777" w:rsidR="004547AC" w:rsidRPr="001768B3" w:rsidRDefault="004547AC"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a</w:t>
      </w:r>
    </w:p>
    <w:p w14:paraId="1E8A0E06" w14:textId="77777777" w:rsidR="002058B4" w:rsidRPr="001768B3" w:rsidRDefault="002058B4"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color w:val="auto"/>
          <w:sz w:val="21"/>
          <w:szCs w:val="21"/>
        </w:rPr>
      </w:pPr>
    </w:p>
    <w:p w14:paraId="3148C84F" w14:textId="77777777" w:rsidR="002058B4" w:rsidRPr="001768B3" w:rsidRDefault="002058B4"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color w:val="auto"/>
          <w:sz w:val="21"/>
          <w:szCs w:val="21"/>
        </w:rPr>
      </w:pPr>
    </w:p>
    <w:p w14:paraId="50394727" w14:textId="77777777" w:rsidR="00D54B93" w:rsidRPr="001768B3" w:rsidRDefault="00B409E9"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b/>
          <w:bCs/>
          <w:sz w:val="21"/>
          <w:szCs w:val="21"/>
        </w:rPr>
      </w:pPr>
      <w:r w:rsidRPr="001768B3">
        <w:rPr>
          <w:rFonts w:ascii="Tahoma" w:hAnsi="Tahoma" w:cs="Tahoma"/>
          <w:b/>
          <w:color w:val="auto"/>
          <w:sz w:val="21"/>
          <w:szCs w:val="21"/>
        </w:rPr>
        <w:t>„</w:t>
      </w:r>
      <w:r w:rsidR="0094279B" w:rsidRPr="001768B3">
        <w:rPr>
          <w:rFonts w:ascii="Tahoma" w:hAnsi="Tahoma" w:cs="Tahoma"/>
          <w:b/>
          <w:bCs/>
          <w:i/>
          <w:color w:val="000000" w:themeColor="text1"/>
          <w:sz w:val="21"/>
          <w:szCs w:val="21"/>
        </w:rPr>
        <w:t xml:space="preserve">Vállalkozási keretszerződés kommunikációs tevékenységek ellátására - </w:t>
      </w:r>
      <w:r w:rsidR="005423A3">
        <w:rPr>
          <w:rFonts w:ascii="Tahoma" w:hAnsi="Tahoma" w:cs="Tahoma"/>
          <w:b/>
          <w:bCs/>
          <w:i/>
          <w:color w:val="000000" w:themeColor="text1"/>
          <w:sz w:val="21"/>
          <w:szCs w:val="21"/>
        </w:rPr>
        <w:t>2</w:t>
      </w:r>
      <w:r w:rsidR="0094279B" w:rsidRPr="001768B3">
        <w:rPr>
          <w:rFonts w:ascii="Tahoma" w:hAnsi="Tahoma" w:cs="Tahoma"/>
          <w:b/>
          <w:bCs/>
          <w:i/>
          <w:color w:val="000000" w:themeColor="text1"/>
          <w:sz w:val="21"/>
          <w:szCs w:val="21"/>
        </w:rPr>
        <w:t xml:space="preserve"> részben</w:t>
      </w:r>
      <w:r w:rsidR="005C5981" w:rsidRPr="001768B3">
        <w:rPr>
          <w:rFonts w:ascii="Tahoma" w:hAnsi="Tahoma" w:cs="Tahoma"/>
          <w:b/>
          <w:bCs/>
          <w:sz w:val="21"/>
          <w:szCs w:val="21"/>
        </w:rPr>
        <w:t>”</w:t>
      </w:r>
    </w:p>
    <w:p w14:paraId="406B95CF" w14:textId="77777777" w:rsidR="00196215" w:rsidRPr="001768B3" w:rsidRDefault="00196215"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b/>
          <w:bCs/>
          <w:color w:val="000000" w:themeColor="text1"/>
          <w:sz w:val="21"/>
          <w:szCs w:val="21"/>
        </w:rPr>
      </w:pPr>
    </w:p>
    <w:p w14:paraId="7A5EFC97" w14:textId="77777777" w:rsidR="00196215" w:rsidRPr="001768B3" w:rsidRDefault="00196215"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b/>
          <w:bCs/>
          <w:color w:val="000000" w:themeColor="text1"/>
          <w:sz w:val="21"/>
          <w:szCs w:val="21"/>
        </w:rPr>
      </w:pPr>
      <w:r w:rsidRPr="001768B3">
        <w:rPr>
          <w:rFonts w:ascii="Tahoma" w:hAnsi="Tahoma" w:cs="Tahoma"/>
          <w:b/>
          <w:bCs/>
          <w:color w:val="000000" w:themeColor="text1"/>
          <w:sz w:val="21"/>
          <w:szCs w:val="21"/>
        </w:rPr>
        <w:t>1. rész</w:t>
      </w:r>
      <w:r w:rsidR="005423A3">
        <w:rPr>
          <w:rFonts w:ascii="Tahoma" w:hAnsi="Tahoma" w:cs="Tahoma"/>
          <w:b/>
          <w:bCs/>
          <w:color w:val="000000" w:themeColor="text1"/>
          <w:sz w:val="21"/>
          <w:szCs w:val="21"/>
        </w:rPr>
        <w:t>:</w:t>
      </w:r>
      <w:r w:rsidRPr="001768B3">
        <w:rPr>
          <w:rFonts w:ascii="Tahoma" w:hAnsi="Tahoma" w:cs="Tahoma"/>
          <w:b/>
          <w:bCs/>
          <w:color w:val="000000" w:themeColor="text1"/>
          <w:sz w:val="21"/>
          <w:szCs w:val="21"/>
        </w:rPr>
        <w:t xml:space="preserve"> </w:t>
      </w:r>
      <w:r w:rsidR="005423A3" w:rsidRPr="005423A3">
        <w:rPr>
          <w:rFonts w:ascii="Tahoma" w:hAnsi="Tahoma" w:cs="Tahoma"/>
          <w:b/>
          <w:bCs/>
          <w:color w:val="000000" w:themeColor="text1"/>
          <w:sz w:val="21"/>
          <w:szCs w:val="21"/>
        </w:rPr>
        <w:t>kreatív tervezési és gyártási feladatok, nyomdai feladatok, médiavásárlás</w:t>
      </w:r>
    </w:p>
    <w:p w14:paraId="290D1741" w14:textId="77777777" w:rsidR="00196215" w:rsidRPr="001768B3" w:rsidRDefault="00196215"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b/>
          <w:bCs/>
          <w:color w:val="000000" w:themeColor="text1"/>
          <w:sz w:val="21"/>
          <w:szCs w:val="21"/>
        </w:rPr>
      </w:pPr>
      <w:r w:rsidRPr="001768B3">
        <w:rPr>
          <w:rFonts w:ascii="Tahoma" w:hAnsi="Tahoma" w:cs="Tahoma"/>
          <w:b/>
          <w:bCs/>
          <w:color w:val="000000" w:themeColor="text1"/>
          <w:sz w:val="21"/>
          <w:szCs w:val="21"/>
        </w:rPr>
        <w:t xml:space="preserve">2. rész: </w:t>
      </w:r>
      <w:r w:rsidR="005423A3" w:rsidRPr="005423A3">
        <w:rPr>
          <w:rFonts w:ascii="Tahoma" w:hAnsi="Tahoma" w:cs="Tahoma"/>
          <w:b/>
          <w:bCs/>
          <w:color w:val="000000" w:themeColor="text1"/>
          <w:sz w:val="21"/>
          <w:szCs w:val="21"/>
        </w:rPr>
        <w:t>PR feladatok, rendezvényszervezési feladatok, közvélemény- és piackutatás</w:t>
      </w:r>
    </w:p>
    <w:p w14:paraId="7641EFC0" w14:textId="77777777" w:rsidR="00196215" w:rsidRPr="001768B3" w:rsidRDefault="00196215"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b/>
          <w:bCs/>
          <w:color w:val="000000" w:themeColor="text1"/>
          <w:sz w:val="21"/>
          <w:szCs w:val="21"/>
        </w:rPr>
      </w:pPr>
    </w:p>
    <w:p w14:paraId="5A97A278" w14:textId="77777777" w:rsidR="002058B4" w:rsidRPr="001768B3" w:rsidRDefault="002058B4"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 xml:space="preserve">TÁRGYÚ </w:t>
      </w:r>
    </w:p>
    <w:p w14:paraId="0640AA0B" w14:textId="77777777" w:rsidR="002058B4" w:rsidRPr="001768B3" w:rsidRDefault="002058B4"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color w:val="auto"/>
          <w:sz w:val="21"/>
          <w:szCs w:val="21"/>
        </w:rPr>
      </w:pPr>
    </w:p>
    <w:p w14:paraId="79C8104E" w14:textId="77777777" w:rsidR="00D54B93" w:rsidRPr="001768B3" w:rsidRDefault="000C7CD5"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t xml:space="preserve">A </w:t>
      </w:r>
      <w:r w:rsidR="00B409E9" w:rsidRPr="001768B3">
        <w:rPr>
          <w:rFonts w:ascii="Tahoma" w:hAnsi="Tahoma" w:cs="Tahoma"/>
          <w:b/>
          <w:caps/>
          <w:color w:val="auto"/>
          <w:sz w:val="21"/>
          <w:szCs w:val="21"/>
        </w:rPr>
        <w:t>2015</w:t>
      </w:r>
      <w:r w:rsidR="00D54B93" w:rsidRPr="001768B3">
        <w:rPr>
          <w:rFonts w:ascii="Tahoma" w:hAnsi="Tahoma" w:cs="Tahoma"/>
          <w:b/>
          <w:caps/>
          <w:color w:val="auto"/>
          <w:sz w:val="21"/>
          <w:szCs w:val="21"/>
        </w:rPr>
        <w:t xml:space="preserve">. évi </w:t>
      </w:r>
      <w:r w:rsidR="00B409E9" w:rsidRPr="001768B3">
        <w:rPr>
          <w:rFonts w:ascii="Tahoma" w:hAnsi="Tahoma" w:cs="Tahoma"/>
          <w:b/>
          <w:caps/>
          <w:color w:val="auto"/>
          <w:sz w:val="21"/>
          <w:szCs w:val="21"/>
        </w:rPr>
        <w:t>CXLIII</w:t>
      </w:r>
      <w:r w:rsidR="00D54B93" w:rsidRPr="001768B3">
        <w:rPr>
          <w:rFonts w:ascii="Tahoma" w:hAnsi="Tahoma" w:cs="Tahoma"/>
          <w:b/>
          <w:caps/>
          <w:color w:val="auto"/>
          <w:sz w:val="21"/>
          <w:szCs w:val="21"/>
        </w:rPr>
        <w:t>. törvény Második</w:t>
      </w:r>
      <w:r w:rsidRPr="001768B3">
        <w:rPr>
          <w:rFonts w:ascii="Tahoma" w:hAnsi="Tahoma" w:cs="Tahoma"/>
          <w:b/>
          <w:caps/>
          <w:color w:val="auto"/>
          <w:sz w:val="21"/>
          <w:szCs w:val="21"/>
        </w:rPr>
        <w:t xml:space="preserve"> RÉSZE</w:t>
      </w:r>
      <w:r w:rsidR="00196215" w:rsidRPr="001768B3">
        <w:rPr>
          <w:rFonts w:ascii="Tahoma" w:hAnsi="Tahoma" w:cs="Tahoma"/>
          <w:b/>
          <w:caps/>
          <w:color w:val="auto"/>
          <w:sz w:val="21"/>
          <w:szCs w:val="21"/>
        </w:rPr>
        <w:t xml:space="preserve"> szerinti</w:t>
      </w:r>
      <w:r w:rsidR="00D54B93" w:rsidRPr="001768B3">
        <w:rPr>
          <w:rFonts w:ascii="Tahoma" w:hAnsi="Tahoma" w:cs="Tahoma"/>
          <w:b/>
          <w:caps/>
          <w:color w:val="auto"/>
          <w:sz w:val="21"/>
          <w:szCs w:val="21"/>
        </w:rPr>
        <w:t xml:space="preserve">, </w:t>
      </w:r>
    </w:p>
    <w:p w14:paraId="0B2675E7" w14:textId="77777777" w:rsidR="00D54B93" w:rsidRPr="001768B3" w:rsidRDefault="00D54B93"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t xml:space="preserve">uniós </w:t>
      </w:r>
      <w:r w:rsidR="00B409E9" w:rsidRPr="001768B3">
        <w:rPr>
          <w:rFonts w:ascii="Tahoma" w:hAnsi="Tahoma" w:cs="Tahoma"/>
          <w:b/>
          <w:caps/>
          <w:color w:val="auto"/>
          <w:sz w:val="21"/>
          <w:szCs w:val="21"/>
        </w:rPr>
        <w:t>ÉRTÉKHATÁRT ELÉRŐ ÉRTÉKŰ</w:t>
      </w:r>
    </w:p>
    <w:p w14:paraId="5D85D23E" w14:textId="77777777" w:rsidR="000C7CD5" w:rsidRPr="001768B3" w:rsidRDefault="000C7CD5"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t>NYÍLT KÖZBESZERZÉSI ELJÁRÁSHOZ</w:t>
      </w:r>
    </w:p>
    <w:p w14:paraId="71DF7E9F" w14:textId="77777777" w:rsidR="005F4611" w:rsidRPr="001768B3" w:rsidRDefault="005F4611"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color w:val="auto"/>
          <w:sz w:val="21"/>
          <w:szCs w:val="21"/>
        </w:rPr>
      </w:pPr>
    </w:p>
    <w:p w14:paraId="26097B65" w14:textId="77777777" w:rsidR="002058B4" w:rsidRPr="001768B3" w:rsidRDefault="002058B4"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color w:val="auto"/>
          <w:sz w:val="21"/>
          <w:szCs w:val="21"/>
        </w:rPr>
      </w:pPr>
    </w:p>
    <w:p w14:paraId="54CF9F3E" w14:textId="77777777" w:rsidR="002058B4" w:rsidRPr="001768B3" w:rsidRDefault="002058B4"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color w:val="auto"/>
          <w:sz w:val="21"/>
          <w:szCs w:val="21"/>
        </w:rPr>
      </w:pPr>
    </w:p>
    <w:p w14:paraId="3C1CE74A" w14:textId="77777777" w:rsidR="002058B4" w:rsidRPr="001768B3" w:rsidRDefault="00D54B93" w:rsidP="008604C7">
      <w:pPr>
        <w:pBdr>
          <w:top w:val="single" w:sz="4" w:space="0" w:color="000000"/>
          <w:left w:val="single" w:sz="4" w:space="0" w:color="000000"/>
          <w:bottom w:val="single" w:sz="4" w:space="0" w:color="000000"/>
          <w:right w:val="single" w:sz="4" w:space="0" w:color="000000"/>
        </w:pBdr>
        <w:shd w:val="clear" w:color="auto" w:fill="BDD6EE" w:themeFill="accent1" w:themeFillTint="66"/>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201</w:t>
      </w:r>
      <w:r w:rsidR="00B82423">
        <w:rPr>
          <w:rFonts w:ascii="Tahoma" w:hAnsi="Tahoma" w:cs="Tahoma"/>
          <w:b/>
          <w:color w:val="auto"/>
          <w:sz w:val="21"/>
          <w:szCs w:val="21"/>
        </w:rPr>
        <w:t>7</w:t>
      </w:r>
      <w:r w:rsidR="002058B4" w:rsidRPr="001768B3">
        <w:rPr>
          <w:rFonts w:ascii="Tahoma" w:hAnsi="Tahoma" w:cs="Tahoma"/>
          <w:b/>
          <w:color w:val="auto"/>
          <w:sz w:val="21"/>
          <w:szCs w:val="21"/>
        </w:rPr>
        <w:t>.</w:t>
      </w:r>
    </w:p>
    <w:p w14:paraId="3BE1CC96"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60727400" w14:textId="77777777" w:rsidR="00F516A6" w:rsidRPr="001768B3" w:rsidRDefault="00F516A6" w:rsidP="004F3438">
      <w:pPr>
        <w:suppressAutoHyphens w:val="0"/>
        <w:spacing w:before="120" w:after="120"/>
        <w:ind w:left="426" w:hanging="426"/>
        <w:textAlignment w:val="auto"/>
        <w:rPr>
          <w:rFonts w:ascii="Tahoma" w:hAnsi="Tahoma" w:cs="Tahoma"/>
          <w:b/>
          <w:bCs/>
          <w:sz w:val="21"/>
          <w:szCs w:val="21"/>
        </w:rPr>
      </w:pPr>
      <w:r w:rsidRPr="001768B3">
        <w:rPr>
          <w:rFonts w:ascii="Tahoma" w:hAnsi="Tahoma" w:cs="Tahoma"/>
          <w:b/>
          <w:bCs/>
          <w:sz w:val="21"/>
          <w:szCs w:val="21"/>
        </w:rPr>
        <w:br w:type="page"/>
      </w:r>
    </w:p>
    <w:p w14:paraId="21D91837" w14:textId="77777777" w:rsidR="006F0595" w:rsidRPr="001768B3" w:rsidRDefault="006F059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lastRenderedPageBreak/>
        <w:t>ALAPINFORMÁCIÓK A KÖZBESZERZÉSI ELJÁRÁSRÓL</w:t>
      </w:r>
    </w:p>
    <w:p w14:paraId="2082C542" w14:textId="4E1F21C9" w:rsidR="000C4921" w:rsidRPr="001768B3" w:rsidRDefault="004F6BED" w:rsidP="00DC11DC">
      <w:pPr>
        <w:spacing w:before="120" w:after="120"/>
        <w:jc w:val="both"/>
        <w:outlineLvl w:val="0"/>
        <w:rPr>
          <w:rFonts w:ascii="Tahoma" w:hAnsi="Tahoma" w:cs="Tahoma"/>
          <w:sz w:val="21"/>
          <w:szCs w:val="21"/>
        </w:rPr>
      </w:pPr>
      <w:r w:rsidRPr="001768B3">
        <w:rPr>
          <w:rFonts w:ascii="Tahoma" w:hAnsi="Tahoma" w:cs="Tahoma"/>
          <w:sz w:val="21"/>
          <w:szCs w:val="21"/>
        </w:rPr>
        <w:t xml:space="preserve">Az Ajánlatkérő, a </w:t>
      </w:r>
      <w:r w:rsidRPr="001768B3">
        <w:rPr>
          <w:rFonts w:ascii="Tahoma" w:hAnsi="Tahoma" w:cs="Tahoma"/>
          <w:b/>
          <w:sz w:val="21"/>
          <w:szCs w:val="21"/>
        </w:rPr>
        <w:t>Miniszterelnökség</w:t>
      </w:r>
      <w:r w:rsidRPr="001768B3">
        <w:rPr>
          <w:rFonts w:ascii="Tahoma" w:hAnsi="Tahoma" w:cs="Tahoma"/>
          <w:sz w:val="21"/>
          <w:szCs w:val="21"/>
        </w:rPr>
        <w:t xml:space="preserve"> (</w:t>
      </w:r>
      <w:r w:rsidRPr="001768B3">
        <w:rPr>
          <w:rFonts w:ascii="Tahoma" w:hAnsi="Tahoma" w:cs="Tahoma"/>
          <w:kern w:val="0"/>
          <w:sz w:val="21"/>
          <w:szCs w:val="21"/>
          <w:lang w:eastAsia="ar-SA"/>
        </w:rPr>
        <w:t xml:space="preserve">1055 Budapest, Kossuth Lajos tér 1-3.) </w:t>
      </w:r>
      <w:r w:rsidRPr="001768B3">
        <w:rPr>
          <w:rFonts w:ascii="Tahoma" w:hAnsi="Tahoma" w:cs="Tahoma"/>
          <w:sz w:val="21"/>
          <w:szCs w:val="21"/>
        </w:rPr>
        <w:t xml:space="preserve">nevében ezennel felkérem, hogy az Európai Unió Hivatalos Lapjában (TED) </w:t>
      </w:r>
      <w:r w:rsidR="00DC11DC" w:rsidRPr="00DC11DC">
        <w:rPr>
          <w:rFonts w:ascii="Tahoma" w:hAnsi="Tahoma" w:cs="Tahoma"/>
          <w:b/>
          <w:bCs/>
          <w:sz w:val="21"/>
          <w:szCs w:val="21"/>
        </w:rPr>
        <w:t>2017/S 136-279000</w:t>
      </w:r>
      <w:r w:rsidR="0020568F">
        <w:rPr>
          <w:rFonts w:ascii="Tahoma" w:hAnsi="Tahoma" w:cs="Tahoma"/>
          <w:sz w:val="21"/>
          <w:szCs w:val="21"/>
        </w:rPr>
        <w:t xml:space="preserve"> </w:t>
      </w:r>
      <w:r w:rsidR="000C4921" w:rsidRPr="001768B3">
        <w:rPr>
          <w:rFonts w:ascii="Tahoma" w:hAnsi="Tahoma" w:cs="Tahoma"/>
          <w:sz w:val="21"/>
          <w:szCs w:val="21"/>
        </w:rPr>
        <w:t>azonos</w:t>
      </w:r>
      <w:r w:rsidR="0020568F">
        <w:rPr>
          <w:rFonts w:ascii="Tahoma" w:hAnsi="Tahoma" w:cs="Tahoma"/>
          <w:sz w:val="21"/>
          <w:szCs w:val="21"/>
        </w:rPr>
        <w:t>í</w:t>
      </w:r>
      <w:r w:rsidR="000C4921" w:rsidRPr="001768B3">
        <w:rPr>
          <w:rFonts w:ascii="Tahoma" w:hAnsi="Tahoma" w:cs="Tahoma"/>
          <w:sz w:val="21"/>
          <w:szCs w:val="21"/>
        </w:rPr>
        <w:t xml:space="preserve">tószámon </w:t>
      </w:r>
      <w:r w:rsidR="0020568F">
        <w:rPr>
          <w:rFonts w:ascii="Tahoma" w:hAnsi="Tahoma" w:cs="Tahoma"/>
          <w:sz w:val="21"/>
          <w:szCs w:val="21"/>
        </w:rPr>
        <w:t>20</w:t>
      </w:r>
      <w:r w:rsidR="00B82423">
        <w:rPr>
          <w:rFonts w:ascii="Tahoma" w:hAnsi="Tahoma" w:cs="Tahoma"/>
          <w:sz w:val="21"/>
          <w:szCs w:val="21"/>
        </w:rPr>
        <w:t>17</w:t>
      </w:r>
      <w:r w:rsidR="0020568F">
        <w:rPr>
          <w:rFonts w:ascii="Tahoma" w:hAnsi="Tahoma" w:cs="Tahoma"/>
          <w:sz w:val="21"/>
          <w:szCs w:val="21"/>
        </w:rPr>
        <w:t xml:space="preserve">. </w:t>
      </w:r>
      <w:r w:rsidR="00DC11DC">
        <w:rPr>
          <w:rFonts w:ascii="Tahoma" w:hAnsi="Tahoma" w:cs="Tahoma"/>
          <w:sz w:val="21"/>
          <w:szCs w:val="21"/>
        </w:rPr>
        <w:t>július 19.</w:t>
      </w:r>
      <w:r w:rsidR="00DC11DC" w:rsidRPr="001768B3">
        <w:rPr>
          <w:rFonts w:ascii="Tahoma" w:hAnsi="Tahoma" w:cs="Tahoma"/>
          <w:sz w:val="21"/>
          <w:szCs w:val="21"/>
        </w:rPr>
        <w:t xml:space="preserve"> </w:t>
      </w:r>
      <w:r w:rsidR="000C4921" w:rsidRPr="001768B3">
        <w:rPr>
          <w:rFonts w:ascii="Tahoma" w:hAnsi="Tahoma" w:cs="Tahoma"/>
          <w:sz w:val="21"/>
          <w:szCs w:val="21"/>
        </w:rPr>
        <w:t xml:space="preserve">napján </w:t>
      </w:r>
      <w:r w:rsidRPr="001768B3">
        <w:rPr>
          <w:rFonts w:ascii="Tahoma" w:hAnsi="Tahoma" w:cs="Tahoma"/>
          <w:sz w:val="21"/>
          <w:szCs w:val="21"/>
        </w:rPr>
        <w:t xml:space="preserve">közzétett ajánlati felhívás, valamint a közbeszerzési dokumentumokban leírtak szerint tegye meg ajánlatát a jelen közbeszerzés tárgyát képező feladatok megvalósítására. </w:t>
      </w:r>
    </w:p>
    <w:p w14:paraId="53D62F32" w14:textId="77777777" w:rsidR="006F0595" w:rsidRPr="001768B3" w:rsidRDefault="006F0595" w:rsidP="004F3438">
      <w:pPr>
        <w:spacing w:before="120" w:after="120"/>
        <w:jc w:val="both"/>
        <w:rPr>
          <w:rFonts w:ascii="Tahoma" w:hAnsi="Tahoma" w:cs="Tahoma"/>
          <w:sz w:val="21"/>
          <w:szCs w:val="21"/>
        </w:rPr>
      </w:pPr>
      <w:r w:rsidRPr="001768B3">
        <w:rPr>
          <w:rFonts w:ascii="Tahoma" w:hAnsi="Tahoma" w:cs="Tahoma"/>
          <w:sz w:val="21"/>
          <w:szCs w:val="21"/>
          <w:u w:val="single"/>
        </w:rPr>
        <w:t>Ajánlatkérőre vonatkozó információk:</w:t>
      </w:r>
    </w:p>
    <w:p w14:paraId="5ADD702C" w14:textId="77777777" w:rsidR="004F6BED" w:rsidRPr="001768B3" w:rsidRDefault="004F6BED" w:rsidP="004F3438">
      <w:pPr>
        <w:autoSpaceDE w:val="0"/>
        <w:spacing w:before="120" w:after="120"/>
        <w:jc w:val="both"/>
        <w:textAlignment w:val="auto"/>
        <w:rPr>
          <w:rFonts w:ascii="Tahoma" w:hAnsi="Tahoma" w:cs="Tahoma"/>
          <w:kern w:val="0"/>
          <w:sz w:val="21"/>
          <w:szCs w:val="21"/>
          <w:lang w:eastAsia="ar-SA"/>
        </w:rPr>
      </w:pPr>
      <w:r w:rsidRPr="001768B3">
        <w:rPr>
          <w:rFonts w:ascii="Tahoma" w:hAnsi="Tahoma" w:cs="Tahoma"/>
          <w:kern w:val="0"/>
          <w:sz w:val="21"/>
          <w:szCs w:val="21"/>
          <w:lang w:eastAsia="ar-SA"/>
        </w:rPr>
        <w:t>Miniszterelnökség</w:t>
      </w:r>
    </w:p>
    <w:p w14:paraId="7C252E1C" w14:textId="77777777" w:rsidR="004F6BED" w:rsidRPr="001768B3" w:rsidRDefault="004F6BED" w:rsidP="004F3438">
      <w:pPr>
        <w:autoSpaceDE w:val="0"/>
        <w:spacing w:before="120" w:after="120"/>
        <w:jc w:val="both"/>
        <w:textAlignment w:val="auto"/>
        <w:rPr>
          <w:rFonts w:ascii="Tahoma" w:hAnsi="Tahoma" w:cs="Tahoma"/>
          <w:kern w:val="0"/>
          <w:sz w:val="21"/>
          <w:szCs w:val="21"/>
          <w:lang w:eastAsia="ar-SA"/>
        </w:rPr>
      </w:pPr>
      <w:r w:rsidRPr="001768B3">
        <w:rPr>
          <w:rFonts w:ascii="Tahoma" w:hAnsi="Tahoma" w:cs="Tahoma"/>
          <w:kern w:val="0"/>
          <w:sz w:val="21"/>
          <w:szCs w:val="21"/>
          <w:lang w:eastAsia="ar-SA"/>
        </w:rPr>
        <w:t>1055 Budapest, Kossuth Lajos tér 1-3.</w:t>
      </w:r>
    </w:p>
    <w:p w14:paraId="3966D81E" w14:textId="77777777" w:rsidR="004F6BED" w:rsidRPr="001768B3" w:rsidRDefault="004F6BED" w:rsidP="004F3438">
      <w:pPr>
        <w:tabs>
          <w:tab w:val="left" w:pos="5480"/>
        </w:tabs>
        <w:autoSpaceDE w:val="0"/>
        <w:spacing w:before="120" w:after="120"/>
        <w:jc w:val="both"/>
        <w:textAlignment w:val="auto"/>
        <w:rPr>
          <w:rFonts w:ascii="Tahoma" w:hAnsi="Tahoma" w:cs="Tahoma"/>
          <w:kern w:val="0"/>
          <w:sz w:val="21"/>
          <w:szCs w:val="21"/>
          <w:lang w:eastAsia="ar-SA"/>
        </w:rPr>
      </w:pPr>
      <w:r w:rsidRPr="001768B3">
        <w:rPr>
          <w:rFonts w:ascii="Tahoma" w:hAnsi="Tahoma" w:cs="Tahoma"/>
          <w:bCs/>
          <w:kern w:val="0"/>
          <w:sz w:val="21"/>
          <w:szCs w:val="21"/>
          <w:lang w:eastAsia="ar-SA"/>
        </w:rPr>
        <w:t xml:space="preserve">Címzett: </w:t>
      </w:r>
      <w:r w:rsidRPr="001768B3">
        <w:rPr>
          <w:rFonts w:ascii="Tahoma" w:hAnsi="Tahoma" w:cs="Tahoma"/>
          <w:kern w:val="0"/>
          <w:sz w:val="21"/>
          <w:szCs w:val="21"/>
          <w:lang w:eastAsia="ar-SA"/>
        </w:rPr>
        <w:t>Szerződéses Kapcsolatok Főosztálya</w:t>
      </w:r>
    </w:p>
    <w:p w14:paraId="397DB8C3" w14:textId="77777777" w:rsidR="004F6BED" w:rsidRPr="001768B3" w:rsidRDefault="004F6BED" w:rsidP="004F3438">
      <w:pPr>
        <w:autoSpaceDE w:val="0"/>
        <w:spacing w:before="120" w:after="120"/>
        <w:jc w:val="both"/>
        <w:textAlignment w:val="auto"/>
        <w:rPr>
          <w:rFonts w:ascii="Tahoma" w:hAnsi="Tahoma" w:cs="Tahoma"/>
          <w:kern w:val="0"/>
          <w:sz w:val="21"/>
          <w:szCs w:val="21"/>
          <w:lang w:eastAsia="ar-SA"/>
        </w:rPr>
      </w:pPr>
      <w:r w:rsidRPr="001768B3">
        <w:rPr>
          <w:rFonts w:ascii="Tahoma" w:hAnsi="Tahoma" w:cs="Tahoma"/>
          <w:kern w:val="0"/>
          <w:sz w:val="21"/>
          <w:szCs w:val="21"/>
          <w:lang w:eastAsia="ar-SA"/>
        </w:rPr>
        <w:t>Tel: +36 17954664</w:t>
      </w:r>
    </w:p>
    <w:p w14:paraId="2725DDB8" w14:textId="77777777" w:rsidR="004F6BED" w:rsidRPr="001768B3" w:rsidRDefault="004F6BED" w:rsidP="004F3438">
      <w:pPr>
        <w:autoSpaceDE w:val="0"/>
        <w:spacing w:before="120" w:after="120"/>
        <w:jc w:val="both"/>
        <w:textAlignment w:val="auto"/>
        <w:rPr>
          <w:rFonts w:ascii="Tahoma" w:hAnsi="Tahoma" w:cs="Tahoma"/>
          <w:kern w:val="0"/>
          <w:sz w:val="21"/>
          <w:szCs w:val="21"/>
          <w:lang w:eastAsia="ar-SA"/>
        </w:rPr>
      </w:pPr>
      <w:r w:rsidRPr="001768B3">
        <w:rPr>
          <w:rFonts w:ascii="Tahoma" w:hAnsi="Tahoma" w:cs="Tahoma"/>
          <w:kern w:val="0"/>
          <w:sz w:val="21"/>
          <w:szCs w:val="21"/>
          <w:lang w:eastAsia="ar-SA"/>
        </w:rPr>
        <w:t>Fax: +36 17896943</w:t>
      </w:r>
    </w:p>
    <w:p w14:paraId="72B79D41" w14:textId="77777777" w:rsidR="004F6BED" w:rsidRPr="001768B3" w:rsidRDefault="004F6BED" w:rsidP="004F3438">
      <w:pPr>
        <w:autoSpaceDE w:val="0"/>
        <w:spacing w:before="120" w:after="120"/>
        <w:jc w:val="both"/>
        <w:textAlignment w:val="auto"/>
        <w:rPr>
          <w:rFonts w:ascii="Tahoma" w:hAnsi="Tahoma" w:cs="Tahoma"/>
          <w:kern w:val="0"/>
          <w:sz w:val="21"/>
          <w:szCs w:val="21"/>
          <w:lang w:eastAsia="ar-SA"/>
        </w:rPr>
      </w:pPr>
      <w:r w:rsidRPr="001768B3">
        <w:rPr>
          <w:rFonts w:ascii="Tahoma" w:hAnsi="Tahoma" w:cs="Tahoma"/>
          <w:kern w:val="0"/>
          <w:sz w:val="21"/>
          <w:szCs w:val="21"/>
          <w:lang w:eastAsia="ar-SA"/>
        </w:rPr>
        <w:t xml:space="preserve">E-mail: </w:t>
      </w:r>
      <w:hyperlink r:id="rId11" w:history="1">
        <w:r w:rsidRPr="001768B3">
          <w:rPr>
            <w:rStyle w:val="Hiperhivatkozs"/>
            <w:rFonts w:ascii="Tahoma" w:hAnsi="Tahoma" w:cs="Tahoma"/>
            <w:kern w:val="0"/>
            <w:sz w:val="21"/>
            <w:szCs w:val="21"/>
            <w:lang w:eastAsia="ar-SA" w:bidi="ar-SA"/>
          </w:rPr>
          <w:t>kozbeszerzes@me.gov.hu</w:t>
        </w:r>
      </w:hyperlink>
    </w:p>
    <w:p w14:paraId="0918B669" w14:textId="77777777" w:rsidR="00D54B93" w:rsidRPr="001768B3" w:rsidRDefault="00D54B93" w:rsidP="004F3438">
      <w:pPr>
        <w:spacing w:before="120" w:after="120"/>
        <w:jc w:val="both"/>
        <w:rPr>
          <w:rFonts w:ascii="Tahoma" w:hAnsi="Tahoma" w:cs="Tahoma"/>
          <w:color w:val="auto"/>
          <w:sz w:val="21"/>
          <w:szCs w:val="21"/>
        </w:rPr>
      </w:pPr>
      <w:r w:rsidRPr="001768B3">
        <w:rPr>
          <w:rFonts w:ascii="Tahoma" w:hAnsi="Tahoma" w:cs="Tahoma"/>
          <w:color w:val="auto"/>
          <w:sz w:val="21"/>
          <w:szCs w:val="21"/>
          <w:u w:val="single"/>
        </w:rPr>
        <w:t>Lebonyolító szervezet:</w:t>
      </w:r>
    </w:p>
    <w:p w14:paraId="141A8DEC" w14:textId="77777777" w:rsidR="00D54B93" w:rsidRPr="001768B3" w:rsidRDefault="00D54B93" w:rsidP="004F3438">
      <w:pPr>
        <w:pStyle w:val="Szvegtrzs32"/>
        <w:spacing w:before="120"/>
        <w:rPr>
          <w:rFonts w:ascii="Tahoma" w:hAnsi="Tahoma" w:cs="Tahoma"/>
          <w:color w:val="auto"/>
          <w:sz w:val="21"/>
          <w:szCs w:val="21"/>
        </w:rPr>
      </w:pPr>
      <w:r w:rsidRPr="001768B3">
        <w:rPr>
          <w:rFonts w:ascii="Tahoma" w:hAnsi="Tahoma" w:cs="Tahoma"/>
          <w:color w:val="auto"/>
          <w:sz w:val="21"/>
          <w:szCs w:val="21"/>
        </w:rPr>
        <w:t>ÉSZ-KER Kft.</w:t>
      </w:r>
    </w:p>
    <w:p w14:paraId="59C35DEA" w14:textId="77777777" w:rsidR="00D54B93" w:rsidRPr="001768B3" w:rsidRDefault="00D54B93" w:rsidP="004F3438">
      <w:pPr>
        <w:pStyle w:val="Szvegtrzs32"/>
        <w:spacing w:before="120"/>
        <w:rPr>
          <w:rFonts w:ascii="Tahoma" w:hAnsi="Tahoma" w:cs="Tahoma"/>
          <w:color w:val="auto"/>
          <w:sz w:val="21"/>
          <w:szCs w:val="21"/>
        </w:rPr>
      </w:pPr>
      <w:r w:rsidRPr="001768B3">
        <w:rPr>
          <w:rFonts w:ascii="Tahoma" w:hAnsi="Tahoma" w:cs="Tahoma"/>
          <w:color w:val="auto"/>
          <w:sz w:val="21"/>
          <w:szCs w:val="21"/>
        </w:rPr>
        <w:t>1026 Budapest, Pasaréti út 83. – BBT Irodaház</w:t>
      </w:r>
    </w:p>
    <w:p w14:paraId="36F6C947" w14:textId="77777777" w:rsidR="00D54B93" w:rsidRPr="001768B3" w:rsidRDefault="00D54B93" w:rsidP="004F3438">
      <w:pPr>
        <w:pStyle w:val="Szvegtrzs32"/>
        <w:spacing w:before="120"/>
        <w:rPr>
          <w:rFonts w:ascii="Tahoma" w:hAnsi="Tahoma" w:cs="Tahoma"/>
          <w:color w:val="auto"/>
          <w:sz w:val="21"/>
          <w:szCs w:val="21"/>
        </w:rPr>
      </w:pPr>
      <w:r w:rsidRPr="001768B3">
        <w:rPr>
          <w:rFonts w:ascii="Tahoma" w:hAnsi="Tahoma" w:cs="Tahoma"/>
          <w:color w:val="auto"/>
          <w:sz w:val="21"/>
          <w:szCs w:val="21"/>
        </w:rPr>
        <w:t>Telefon: +361/788-8931</w:t>
      </w:r>
    </w:p>
    <w:p w14:paraId="34947885" w14:textId="77777777" w:rsidR="00D54B93" w:rsidRPr="001768B3" w:rsidRDefault="00D54B93" w:rsidP="004F3438">
      <w:pPr>
        <w:pStyle w:val="Szvegtrzs32"/>
        <w:spacing w:before="120"/>
        <w:rPr>
          <w:rFonts w:ascii="Tahoma" w:hAnsi="Tahoma" w:cs="Tahoma"/>
          <w:color w:val="auto"/>
          <w:sz w:val="21"/>
          <w:szCs w:val="21"/>
        </w:rPr>
      </w:pPr>
      <w:r w:rsidRPr="001768B3">
        <w:rPr>
          <w:rFonts w:ascii="Tahoma" w:hAnsi="Tahoma" w:cs="Tahoma"/>
          <w:color w:val="auto"/>
          <w:sz w:val="21"/>
          <w:szCs w:val="21"/>
        </w:rPr>
        <w:t>Fax: +361/789-6943</w:t>
      </w:r>
    </w:p>
    <w:p w14:paraId="3EE043FC" w14:textId="77777777" w:rsidR="00D54B93" w:rsidRPr="001768B3" w:rsidRDefault="00D54B93" w:rsidP="004F3438">
      <w:pPr>
        <w:pStyle w:val="Szvegtrzs32"/>
        <w:spacing w:before="120"/>
        <w:rPr>
          <w:rFonts w:ascii="Tahoma" w:hAnsi="Tahoma" w:cs="Tahoma"/>
          <w:color w:val="auto"/>
          <w:sz w:val="21"/>
          <w:szCs w:val="21"/>
        </w:rPr>
      </w:pPr>
      <w:r w:rsidRPr="001768B3">
        <w:rPr>
          <w:rFonts w:ascii="Tahoma" w:hAnsi="Tahoma" w:cs="Tahoma"/>
          <w:color w:val="auto"/>
          <w:sz w:val="21"/>
          <w:szCs w:val="21"/>
        </w:rPr>
        <w:t xml:space="preserve">E-mail: </w:t>
      </w:r>
      <w:hyperlink r:id="rId12" w:history="1">
        <w:r w:rsidR="00B82423" w:rsidRPr="00CE4916">
          <w:rPr>
            <w:rStyle w:val="Hiperhivatkozs"/>
            <w:rFonts w:ascii="Tahoma" w:hAnsi="Tahoma" w:cs="Tahoma"/>
            <w:sz w:val="21"/>
            <w:szCs w:val="21"/>
            <w:lang w:bidi="ar-SA"/>
          </w:rPr>
          <w:t>eszker@eszker.eu</w:t>
        </w:r>
      </w:hyperlink>
    </w:p>
    <w:p w14:paraId="3C9CE0D5" w14:textId="77777777" w:rsidR="00B82423" w:rsidRPr="00B82423" w:rsidRDefault="00B82423" w:rsidP="00B82423">
      <w:pPr>
        <w:pStyle w:val="Alaprtelmezett"/>
        <w:spacing w:after="120"/>
        <w:jc w:val="both"/>
        <w:rPr>
          <w:rFonts w:ascii="Tahoma" w:hAnsi="Tahoma" w:cs="Tahoma"/>
          <w:color w:val="auto"/>
          <w:sz w:val="21"/>
          <w:szCs w:val="21"/>
        </w:rPr>
      </w:pPr>
      <w:r w:rsidRPr="00B82423">
        <w:rPr>
          <w:rFonts w:ascii="Tahoma" w:hAnsi="Tahoma" w:cs="Tahoma"/>
          <w:color w:val="auto"/>
          <w:sz w:val="21"/>
          <w:szCs w:val="21"/>
        </w:rPr>
        <w:t xml:space="preserve">A 14/2016. (V. 25.) MvM. rendelet 6. § (7) bekezdése alapján a felelős akkreditált közbeszerzési szaktanácsadó neve: Dr. Incze Ádám, levelezési címe: 1026 Budapest Pasaréti út 83., e-mail címe: </w:t>
      </w:r>
      <w:hyperlink r:id="rId13" w:history="1">
        <w:r w:rsidRPr="00B82423">
          <w:rPr>
            <w:rFonts w:ascii="Tahoma" w:hAnsi="Tahoma" w:cs="Tahoma"/>
            <w:color w:val="auto"/>
            <w:sz w:val="21"/>
            <w:szCs w:val="21"/>
          </w:rPr>
          <w:t>incze@eszker.eu</w:t>
        </w:r>
      </w:hyperlink>
      <w:r w:rsidRPr="00B82423">
        <w:rPr>
          <w:rFonts w:ascii="Tahoma" w:hAnsi="Tahoma" w:cs="Tahoma"/>
          <w:color w:val="auto"/>
          <w:sz w:val="21"/>
          <w:szCs w:val="21"/>
        </w:rPr>
        <w:t>, lajstromszáma: 00006.</w:t>
      </w:r>
    </w:p>
    <w:p w14:paraId="696A0D63" w14:textId="77777777" w:rsidR="006F0595" w:rsidRPr="001768B3" w:rsidRDefault="006F0595" w:rsidP="004F3438">
      <w:pPr>
        <w:spacing w:before="120" w:after="120"/>
        <w:jc w:val="both"/>
        <w:outlineLvl w:val="0"/>
        <w:rPr>
          <w:rFonts w:ascii="Tahoma" w:hAnsi="Tahoma" w:cs="Tahoma"/>
          <w:sz w:val="21"/>
          <w:szCs w:val="21"/>
          <w:u w:val="single"/>
        </w:rPr>
      </w:pPr>
      <w:r w:rsidRPr="001768B3">
        <w:rPr>
          <w:rFonts w:ascii="Tahoma" w:hAnsi="Tahoma" w:cs="Tahoma"/>
          <w:sz w:val="21"/>
          <w:szCs w:val="21"/>
          <w:u w:val="single"/>
        </w:rPr>
        <w:t>Az eljárás típusa:</w:t>
      </w:r>
    </w:p>
    <w:p w14:paraId="24909025" w14:textId="77777777" w:rsidR="006F0595" w:rsidRPr="001768B3" w:rsidRDefault="000C7CD5" w:rsidP="004F3438">
      <w:pPr>
        <w:spacing w:before="120" w:after="120"/>
        <w:jc w:val="both"/>
        <w:outlineLvl w:val="0"/>
        <w:rPr>
          <w:rFonts w:ascii="Tahoma" w:hAnsi="Tahoma" w:cs="Tahoma"/>
          <w:sz w:val="21"/>
          <w:szCs w:val="21"/>
        </w:rPr>
      </w:pPr>
      <w:r w:rsidRPr="001768B3">
        <w:rPr>
          <w:rFonts w:ascii="Tahoma" w:hAnsi="Tahoma" w:cs="Tahoma"/>
          <w:sz w:val="21"/>
          <w:szCs w:val="21"/>
        </w:rPr>
        <w:t xml:space="preserve">Kbt. </w:t>
      </w:r>
      <w:r w:rsidR="00D54B93" w:rsidRPr="001768B3">
        <w:rPr>
          <w:rFonts w:ascii="Tahoma" w:hAnsi="Tahoma" w:cs="Tahoma"/>
          <w:sz w:val="21"/>
          <w:szCs w:val="21"/>
        </w:rPr>
        <w:t xml:space="preserve">Második Rész, uniós </w:t>
      </w:r>
      <w:r w:rsidR="00B409E9" w:rsidRPr="001768B3">
        <w:rPr>
          <w:rFonts w:ascii="Tahoma" w:hAnsi="Tahoma" w:cs="Tahoma"/>
          <w:sz w:val="21"/>
          <w:szCs w:val="21"/>
        </w:rPr>
        <w:t>értékhatárt elérő értékű</w:t>
      </w:r>
      <w:r w:rsidR="00D54B93" w:rsidRPr="001768B3">
        <w:rPr>
          <w:rFonts w:ascii="Tahoma" w:hAnsi="Tahoma" w:cs="Tahoma"/>
          <w:sz w:val="21"/>
          <w:szCs w:val="21"/>
        </w:rPr>
        <w:t xml:space="preserve"> </w:t>
      </w:r>
      <w:r w:rsidRPr="001768B3">
        <w:rPr>
          <w:rFonts w:ascii="Tahoma" w:hAnsi="Tahoma" w:cs="Tahoma"/>
          <w:sz w:val="21"/>
          <w:szCs w:val="21"/>
        </w:rPr>
        <w:t xml:space="preserve">nyílt közbeszerzési eljárás (Kbt. </w:t>
      </w:r>
      <w:r w:rsidR="00B409E9" w:rsidRPr="001768B3">
        <w:rPr>
          <w:rFonts w:ascii="Tahoma" w:hAnsi="Tahoma" w:cs="Tahoma"/>
          <w:sz w:val="21"/>
          <w:szCs w:val="21"/>
        </w:rPr>
        <w:t>81</w:t>
      </w:r>
      <w:r w:rsidRPr="001768B3">
        <w:rPr>
          <w:rFonts w:ascii="Tahoma" w:hAnsi="Tahoma" w:cs="Tahoma"/>
          <w:sz w:val="21"/>
          <w:szCs w:val="21"/>
        </w:rPr>
        <w:t>. § (1) bekezdés szerinti eljárás).</w:t>
      </w:r>
    </w:p>
    <w:p w14:paraId="58F6949C" w14:textId="77777777" w:rsidR="006F0595" w:rsidRPr="001768B3" w:rsidRDefault="006F0595" w:rsidP="004F3438">
      <w:pPr>
        <w:spacing w:before="120" w:after="120"/>
        <w:jc w:val="both"/>
        <w:outlineLvl w:val="0"/>
        <w:rPr>
          <w:rFonts w:ascii="Tahoma" w:hAnsi="Tahoma" w:cs="Tahoma"/>
          <w:sz w:val="21"/>
          <w:szCs w:val="21"/>
          <w:u w:val="single"/>
        </w:rPr>
      </w:pPr>
      <w:r w:rsidRPr="001768B3">
        <w:rPr>
          <w:rFonts w:ascii="Tahoma" w:hAnsi="Tahoma" w:cs="Tahoma"/>
          <w:sz w:val="21"/>
          <w:szCs w:val="21"/>
          <w:u w:val="single"/>
        </w:rPr>
        <w:t>Eljárás nyelve:</w:t>
      </w:r>
    </w:p>
    <w:p w14:paraId="06B01538" w14:textId="77777777" w:rsidR="006F0595" w:rsidRPr="001768B3" w:rsidRDefault="006F0595" w:rsidP="004F3438">
      <w:pPr>
        <w:spacing w:before="120" w:after="120"/>
        <w:jc w:val="both"/>
        <w:outlineLvl w:val="0"/>
        <w:rPr>
          <w:rFonts w:ascii="Tahoma" w:hAnsi="Tahoma" w:cs="Tahoma"/>
          <w:sz w:val="21"/>
          <w:szCs w:val="21"/>
          <w:u w:val="single"/>
        </w:rPr>
      </w:pPr>
      <w:r w:rsidRPr="001768B3">
        <w:rPr>
          <w:rFonts w:ascii="Tahoma" w:hAnsi="Tahoma" w:cs="Tahoma"/>
          <w:sz w:val="21"/>
          <w:szCs w:val="21"/>
        </w:rPr>
        <w:t>Jelen közbeszerzési eljárás kizárólagos hivatalos nyelve a magyar. Az ajánlatkérő a nem magyar nyelven benyújtott dokumentumok ajánlattevő általi felelős fordítását is elfogadja.</w:t>
      </w:r>
    </w:p>
    <w:p w14:paraId="2C2AB214" w14:textId="77777777" w:rsidR="006F0595" w:rsidRPr="001768B3" w:rsidRDefault="006F0595" w:rsidP="004F3438">
      <w:pPr>
        <w:spacing w:before="120" w:after="120"/>
        <w:jc w:val="both"/>
        <w:outlineLvl w:val="0"/>
        <w:rPr>
          <w:rFonts w:ascii="Tahoma" w:hAnsi="Tahoma" w:cs="Tahoma"/>
          <w:sz w:val="21"/>
          <w:szCs w:val="21"/>
          <w:u w:val="single"/>
        </w:rPr>
      </w:pPr>
      <w:r w:rsidRPr="001768B3">
        <w:rPr>
          <w:rFonts w:ascii="Tahoma" w:hAnsi="Tahoma" w:cs="Tahoma"/>
          <w:sz w:val="21"/>
          <w:szCs w:val="21"/>
          <w:u w:val="single"/>
        </w:rPr>
        <w:t>Az eljárás tárgya:</w:t>
      </w:r>
    </w:p>
    <w:p w14:paraId="7CFE6D99" w14:textId="77777777" w:rsidR="00DC78FD" w:rsidRPr="001768B3" w:rsidRDefault="00DC78FD" w:rsidP="004F3438">
      <w:pPr>
        <w:spacing w:before="120" w:after="120"/>
        <w:jc w:val="both"/>
        <w:outlineLvl w:val="0"/>
        <w:rPr>
          <w:rFonts w:ascii="Tahoma" w:hAnsi="Tahoma" w:cs="Tahoma"/>
          <w:color w:val="000000" w:themeColor="text1"/>
          <w:sz w:val="21"/>
          <w:szCs w:val="21"/>
          <w:u w:val="single"/>
        </w:rPr>
      </w:pPr>
      <w:r w:rsidRPr="001768B3">
        <w:rPr>
          <w:rFonts w:ascii="Tahoma" w:hAnsi="Tahoma" w:cs="Tahoma"/>
          <w:bCs/>
          <w:color w:val="000000" w:themeColor="text1"/>
          <w:sz w:val="21"/>
          <w:szCs w:val="21"/>
        </w:rPr>
        <w:t xml:space="preserve">Vállalkozási keretszerződés kommunikációs tevékenységek ellátására - </w:t>
      </w:r>
      <w:r w:rsidR="005423A3">
        <w:rPr>
          <w:rFonts w:ascii="Tahoma" w:hAnsi="Tahoma" w:cs="Tahoma"/>
          <w:bCs/>
          <w:color w:val="000000" w:themeColor="text1"/>
          <w:sz w:val="21"/>
          <w:szCs w:val="21"/>
        </w:rPr>
        <w:t>2</w:t>
      </w:r>
      <w:r w:rsidRPr="001768B3">
        <w:rPr>
          <w:rFonts w:ascii="Tahoma" w:hAnsi="Tahoma" w:cs="Tahoma"/>
          <w:bCs/>
          <w:color w:val="000000" w:themeColor="text1"/>
          <w:sz w:val="21"/>
          <w:szCs w:val="21"/>
        </w:rPr>
        <w:t xml:space="preserve"> részben</w:t>
      </w:r>
    </w:p>
    <w:p w14:paraId="47BF7999" w14:textId="77777777" w:rsidR="006F0595" w:rsidRPr="001768B3" w:rsidRDefault="00D54B93" w:rsidP="004F3438">
      <w:pPr>
        <w:spacing w:before="120" w:after="120"/>
        <w:jc w:val="both"/>
        <w:outlineLvl w:val="0"/>
        <w:rPr>
          <w:rFonts w:ascii="Tahoma" w:hAnsi="Tahoma" w:cs="Tahoma"/>
          <w:sz w:val="21"/>
          <w:szCs w:val="21"/>
          <w:u w:val="single"/>
        </w:rPr>
      </w:pPr>
      <w:r w:rsidRPr="001768B3">
        <w:rPr>
          <w:rFonts w:ascii="Tahoma" w:hAnsi="Tahoma" w:cs="Tahoma"/>
          <w:sz w:val="21"/>
          <w:szCs w:val="21"/>
          <w:u w:val="single"/>
        </w:rPr>
        <w:t>A szerződés időtartama vagy</w:t>
      </w:r>
      <w:r w:rsidR="006F0595" w:rsidRPr="001768B3">
        <w:rPr>
          <w:rFonts w:ascii="Tahoma" w:hAnsi="Tahoma" w:cs="Tahoma"/>
          <w:sz w:val="21"/>
          <w:szCs w:val="21"/>
          <w:u w:val="single"/>
        </w:rPr>
        <w:t xml:space="preserve"> a teljesítés határideje</w:t>
      </w:r>
      <w:r w:rsidR="00BC2734" w:rsidRPr="001768B3">
        <w:rPr>
          <w:rFonts w:ascii="Tahoma" w:hAnsi="Tahoma" w:cs="Tahoma"/>
          <w:sz w:val="21"/>
          <w:szCs w:val="21"/>
          <w:u w:val="single"/>
        </w:rPr>
        <w:t xml:space="preserve"> (valamennyi rész esetén)</w:t>
      </w:r>
      <w:r w:rsidR="006F0595" w:rsidRPr="001768B3">
        <w:rPr>
          <w:rFonts w:ascii="Tahoma" w:hAnsi="Tahoma" w:cs="Tahoma"/>
          <w:sz w:val="21"/>
          <w:szCs w:val="21"/>
          <w:u w:val="single"/>
        </w:rPr>
        <w:t>:</w:t>
      </w:r>
    </w:p>
    <w:p w14:paraId="17A8B588" w14:textId="77777777" w:rsidR="004F6BED" w:rsidRPr="001768B3" w:rsidRDefault="00E0573A" w:rsidP="004F3438">
      <w:pPr>
        <w:tabs>
          <w:tab w:val="left" w:pos="2110"/>
        </w:tabs>
        <w:spacing w:before="120" w:after="120"/>
        <w:jc w:val="both"/>
        <w:rPr>
          <w:rFonts w:ascii="Tahoma" w:hAnsi="Tahoma" w:cs="Tahoma"/>
          <w:sz w:val="21"/>
          <w:szCs w:val="21"/>
        </w:rPr>
      </w:pPr>
      <w:r>
        <w:rPr>
          <w:rFonts w:ascii="Tahoma" w:hAnsi="Tahoma" w:cs="Tahoma"/>
          <w:sz w:val="21"/>
          <w:szCs w:val="21"/>
        </w:rPr>
        <w:t>2020. december 31.</w:t>
      </w:r>
    </w:p>
    <w:p w14:paraId="3E48D8CE" w14:textId="77777777" w:rsidR="000C4921" w:rsidRPr="001768B3" w:rsidRDefault="000C4921" w:rsidP="004F3438">
      <w:pPr>
        <w:tabs>
          <w:tab w:val="left" w:pos="2110"/>
        </w:tabs>
        <w:spacing w:before="120" w:after="120"/>
        <w:jc w:val="both"/>
        <w:rPr>
          <w:rFonts w:ascii="Tahoma" w:hAnsi="Tahoma" w:cs="Tahoma"/>
          <w:sz w:val="21"/>
          <w:szCs w:val="21"/>
        </w:rPr>
      </w:pPr>
      <w:r w:rsidRPr="001768B3">
        <w:rPr>
          <w:rFonts w:ascii="Tahoma" w:hAnsi="Tahoma" w:cs="Tahoma"/>
          <w:sz w:val="21"/>
          <w:szCs w:val="21"/>
        </w:rPr>
        <w:t xml:space="preserve">A megjelölt kezdési </w:t>
      </w:r>
      <w:r w:rsidR="00BC2734" w:rsidRPr="001768B3">
        <w:rPr>
          <w:rFonts w:ascii="Tahoma" w:hAnsi="Tahoma" w:cs="Tahoma"/>
          <w:sz w:val="21"/>
          <w:szCs w:val="21"/>
        </w:rPr>
        <w:t>dátummal</w:t>
      </w:r>
      <w:r w:rsidRPr="001768B3">
        <w:rPr>
          <w:rFonts w:ascii="Tahoma" w:hAnsi="Tahoma" w:cs="Tahoma"/>
          <w:sz w:val="21"/>
          <w:szCs w:val="21"/>
        </w:rPr>
        <w:t xml:space="preserve"> kapcsolatban ajánlatkérő felhívja ajánlattevők figyelmét, hogy a kezdő időpont az eljárás befejezésének és a szerződés hatálybalépésének változó időpontjára tekintettel módosulhat</w:t>
      </w:r>
      <w:r w:rsidR="00BC2734" w:rsidRPr="001768B3">
        <w:rPr>
          <w:rFonts w:ascii="Tahoma" w:hAnsi="Tahoma" w:cs="Tahoma"/>
          <w:sz w:val="21"/>
          <w:szCs w:val="21"/>
        </w:rPr>
        <w:t>.</w:t>
      </w:r>
      <w:r w:rsidR="00BC2734" w:rsidRPr="001768B3">
        <w:rPr>
          <w:rFonts w:ascii="Tahoma" w:hAnsi="Tahoma" w:cs="Tahoma"/>
          <w:color w:val="FF0000"/>
          <w:sz w:val="20"/>
          <w:szCs w:val="20"/>
        </w:rPr>
        <w:t xml:space="preserve"> </w:t>
      </w:r>
      <w:r w:rsidR="00BC2734" w:rsidRPr="001768B3">
        <w:rPr>
          <w:rFonts w:ascii="Tahoma" w:hAnsi="Tahoma" w:cs="Tahoma"/>
          <w:sz w:val="21"/>
          <w:szCs w:val="21"/>
        </w:rPr>
        <w:t xml:space="preserve">A szerződések időtartama az adott szerződés keretösszegének kimerüléséig, de legkésőbb </w:t>
      </w:r>
      <w:r w:rsidR="00E0573A">
        <w:rPr>
          <w:rFonts w:ascii="Tahoma" w:hAnsi="Tahoma" w:cs="Tahoma"/>
          <w:sz w:val="21"/>
          <w:szCs w:val="21"/>
        </w:rPr>
        <w:t>2020. december 31</w:t>
      </w:r>
      <w:r w:rsidR="00E0573A" w:rsidRPr="001768B3">
        <w:rPr>
          <w:rFonts w:ascii="Tahoma" w:hAnsi="Tahoma" w:cs="Tahoma"/>
          <w:sz w:val="21"/>
          <w:szCs w:val="21"/>
        </w:rPr>
        <w:t xml:space="preserve">. </w:t>
      </w:r>
      <w:r w:rsidR="00BC2734" w:rsidRPr="001768B3">
        <w:rPr>
          <w:rFonts w:ascii="Tahoma" w:hAnsi="Tahoma" w:cs="Tahoma"/>
          <w:sz w:val="21"/>
          <w:szCs w:val="21"/>
        </w:rPr>
        <w:t>napjáig tartó határozott időtartam.</w:t>
      </w:r>
    </w:p>
    <w:p w14:paraId="0BB22BBC" w14:textId="77777777" w:rsidR="006F0595" w:rsidRPr="001768B3" w:rsidRDefault="006F0595" w:rsidP="004F3438">
      <w:pPr>
        <w:tabs>
          <w:tab w:val="left" w:pos="2110"/>
        </w:tabs>
        <w:spacing w:before="120" w:after="120"/>
        <w:jc w:val="both"/>
        <w:rPr>
          <w:rFonts w:ascii="Tahoma" w:hAnsi="Tahoma" w:cs="Tahoma"/>
          <w:sz w:val="21"/>
          <w:szCs w:val="21"/>
          <w:u w:val="single"/>
        </w:rPr>
      </w:pPr>
      <w:r w:rsidRPr="001768B3">
        <w:rPr>
          <w:rFonts w:ascii="Tahoma" w:hAnsi="Tahoma" w:cs="Tahoma"/>
          <w:sz w:val="21"/>
          <w:szCs w:val="21"/>
          <w:u w:val="single"/>
        </w:rPr>
        <w:t>A közbeszerzésben résztvevők köre:</w:t>
      </w:r>
    </w:p>
    <w:p w14:paraId="4D44770E" w14:textId="77777777" w:rsidR="006F0595" w:rsidRPr="001768B3" w:rsidRDefault="00B409E9" w:rsidP="004F3438">
      <w:pPr>
        <w:tabs>
          <w:tab w:val="left" w:pos="2110"/>
        </w:tabs>
        <w:spacing w:before="120" w:after="120"/>
        <w:jc w:val="both"/>
        <w:rPr>
          <w:rFonts w:ascii="Tahoma" w:hAnsi="Tahoma" w:cs="Tahoma"/>
          <w:sz w:val="21"/>
          <w:szCs w:val="21"/>
        </w:rPr>
      </w:pPr>
      <w:r w:rsidRPr="001768B3">
        <w:rPr>
          <w:rFonts w:ascii="Tahoma" w:hAnsi="Tahoma" w:cs="Tahoma"/>
          <w:sz w:val="21"/>
          <w:szCs w:val="21"/>
        </w:rPr>
        <w:lastRenderedPageBreak/>
        <w:t>A nyílt eljárás olyan, egy szakaszból álló közbeszerzési eljárás, amelyben minden érdekelt gazdasági szereplő ajánlatot tehet</w:t>
      </w:r>
      <w:r w:rsidR="006F0595" w:rsidRPr="001768B3">
        <w:rPr>
          <w:rFonts w:ascii="Tahoma" w:hAnsi="Tahoma" w:cs="Tahoma"/>
          <w:sz w:val="21"/>
          <w:szCs w:val="21"/>
        </w:rPr>
        <w:t>.</w:t>
      </w:r>
    </w:p>
    <w:p w14:paraId="569830EC" w14:textId="77777777" w:rsidR="006F0595" w:rsidRPr="001768B3" w:rsidRDefault="006F0595" w:rsidP="004F3438">
      <w:pPr>
        <w:spacing w:before="120" w:after="120"/>
        <w:jc w:val="both"/>
        <w:outlineLvl w:val="0"/>
        <w:rPr>
          <w:rFonts w:ascii="Tahoma" w:hAnsi="Tahoma" w:cs="Tahoma"/>
          <w:sz w:val="21"/>
          <w:szCs w:val="21"/>
          <w:u w:val="single"/>
        </w:rPr>
      </w:pPr>
      <w:r w:rsidRPr="001768B3">
        <w:rPr>
          <w:rFonts w:ascii="Tahoma" w:hAnsi="Tahoma" w:cs="Tahoma"/>
          <w:sz w:val="21"/>
          <w:szCs w:val="21"/>
          <w:u w:val="single"/>
        </w:rPr>
        <w:t>Egyéb rendelkezések:</w:t>
      </w:r>
    </w:p>
    <w:p w14:paraId="2799A999" w14:textId="77777777" w:rsidR="002058B4" w:rsidRDefault="00B409E9" w:rsidP="004F3438">
      <w:pPr>
        <w:spacing w:before="120" w:after="120"/>
        <w:jc w:val="both"/>
        <w:rPr>
          <w:rFonts w:ascii="Tahoma" w:hAnsi="Tahoma" w:cs="Tahoma"/>
          <w:sz w:val="21"/>
          <w:szCs w:val="21"/>
        </w:rPr>
      </w:pPr>
      <w:r w:rsidRPr="001768B3">
        <w:rPr>
          <w:rFonts w:ascii="Tahoma" w:hAnsi="Tahoma" w:cs="Tahoma"/>
          <w:sz w:val="21"/>
          <w:szCs w:val="21"/>
        </w:rPr>
        <w:t xml:space="preserve">A közbeszerzési eljárás </w:t>
      </w:r>
      <w:r w:rsidR="006F0595" w:rsidRPr="001768B3">
        <w:rPr>
          <w:rFonts w:ascii="Tahoma" w:hAnsi="Tahoma" w:cs="Tahoma"/>
          <w:sz w:val="21"/>
          <w:szCs w:val="21"/>
        </w:rPr>
        <w:t xml:space="preserve">során felmerülő, az </w:t>
      </w:r>
      <w:r w:rsidR="00250D65" w:rsidRPr="001768B3">
        <w:rPr>
          <w:rFonts w:ascii="Tahoma" w:hAnsi="Tahoma" w:cs="Tahoma"/>
          <w:sz w:val="21"/>
          <w:szCs w:val="21"/>
        </w:rPr>
        <w:t>ajánlati</w:t>
      </w:r>
      <w:r w:rsidR="006F0595" w:rsidRPr="001768B3">
        <w:rPr>
          <w:rFonts w:ascii="Tahoma" w:hAnsi="Tahoma" w:cs="Tahoma"/>
          <w:sz w:val="21"/>
          <w:szCs w:val="21"/>
        </w:rPr>
        <w:t xml:space="preserve"> felhívásban és </w:t>
      </w:r>
      <w:r w:rsidRPr="001768B3">
        <w:rPr>
          <w:rFonts w:ascii="Tahoma" w:hAnsi="Tahoma" w:cs="Tahoma"/>
          <w:sz w:val="21"/>
          <w:szCs w:val="21"/>
        </w:rPr>
        <w:t>a közbeszerzési dokumentumokban</w:t>
      </w:r>
      <w:r w:rsidR="006F0595" w:rsidRPr="001768B3">
        <w:rPr>
          <w:rFonts w:ascii="Tahoma" w:hAnsi="Tahoma" w:cs="Tahoma"/>
          <w:sz w:val="21"/>
          <w:szCs w:val="21"/>
        </w:rPr>
        <w:t xml:space="preserve"> nem szabályozott kérdések tekintetében a közbeszerzésekről szóló </w:t>
      </w:r>
      <w:r w:rsidRPr="001768B3">
        <w:rPr>
          <w:rFonts w:ascii="Tahoma" w:hAnsi="Tahoma" w:cs="Tahoma"/>
          <w:sz w:val="21"/>
          <w:szCs w:val="21"/>
        </w:rPr>
        <w:t>2015. évi CXLIII. törvény</w:t>
      </w:r>
      <w:r w:rsidR="006F0595" w:rsidRPr="001768B3">
        <w:rPr>
          <w:rFonts w:ascii="Tahoma" w:hAnsi="Tahoma" w:cs="Tahoma"/>
          <w:sz w:val="21"/>
          <w:szCs w:val="21"/>
        </w:rPr>
        <w:t xml:space="preserve"> </w:t>
      </w:r>
      <w:r w:rsidR="004547AC" w:rsidRPr="001768B3">
        <w:rPr>
          <w:rFonts w:ascii="Tahoma" w:hAnsi="Tahoma" w:cs="Tahoma"/>
          <w:sz w:val="21"/>
          <w:szCs w:val="21"/>
        </w:rPr>
        <w:t xml:space="preserve">(a továbbiakban: Kbt.) </w:t>
      </w:r>
      <w:r w:rsidR="006F0595" w:rsidRPr="001768B3">
        <w:rPr>
          <w:rFonts w:ascii="Tahoma" w:hAnsi="Tahoma" w:cs="Tahoma"/>
          <w:sz w:val="21"/>
          <w:szCs w:val="21"/>
        </w:rPr>
        <w:t>és végrehajtási rendeletei az irányadóak.</w:t>
      </w:r>
    </w:p>
    <w:p w14:paraId="4D0C2095" w14:textId="77777777" w:rsidR="0020568F" w:rsidRPr="001768B3" w:rsidRDefault="0020568F" w:rsidP="004F3438">
      <w:pPr>
        <w:spacing w:before="120" w:after="120"/>
        <w:jc w:val="both"/>
        <w:rPr>
          <w:rFonts w:ascii="Tahoma" w:hAnsi="Tahoma" w:cs="Tahoma"/>
          <w:sz w:val="21"/>
          <w:szCs w:val="21"/>
        </w:rPr>
      </w:pPr>
      <w:r w:rsidRPr="0020568F">
        <w:rPr>
          <w:rFonts w:ascii="Tahoma" w:hAnsi="Tahoma" w:cs="Tahoma"/>
          <w:sz w:val="21"/>
          <w:szCs w:val="21"/>
        </w:rPr>
        <w:t xml:space="preserve">A felhívásban </w:t>
      </w:r>
      <w:r>
        <w:rPr>
          <w:rFonts w:ascii="Tahoma" w:hAnsi="Tahoma" w:cs="Tahoma"/>
          <w:sz w:val="21"/>
          <w:szCs w:val="21"/>
        </w:rPr>
        <w:t xml:space="preserve">és a közbeszerzési dokumentumokban </w:t>
      </w:r>
      <w:r w:rsidRPr="0020568F">
        <w:rPr>
          <w:rFonts w:ascii="Tahoma" w:hAnsi="Tahoma" w:cs="Tahoma"/>
          <w:sz w:val="21"/>
          <w:szCs w:val="21"/>
        </w:rPr>
        <w:t>megadott időpontok a Közép-európai időzóna (CET) szerint értendők</w:t>
      </w:r>
      <w:r>
        <w:rPr>
          <w:rFonts w:ascii="Tahoma" w:hAnsi="Tahoma" w:cs="Tahoma"/>
          <w:sz w:val="21"/>
          <w:szCs w:val="21"/>
        </w:rPr>
        <w:t>.</w:t>
      </w:r>
    </w:p>
    <w:p w14:paraId="654AD156" w14:textId="77777777" w:rsidR="004547AC" w:rsidRPr="001768B3" w:rsidRDefault="004547AC" w:rsidP="004F3438">
      <w:pPr>
        <w:spacing w:before="120" w:after="120"/>
        <w:ind w:left="426" w:hanging="426"/>
        <w:jc w:val="both"/>
        <w:rPr>
          <w:rFonts w:ascii="Tahoma" w:hAnsi="Tahoma" w:cs="Tahoma"/>
          <w:sz w:val="21"/>
          <w:szCs w:val="21"/>
        </w:rPr>
      </w:pPr>
    </w:p>
    <w:p w14:paraId="024DCEF3" w14:textId="77777777" w:rsidR="004547AC" w:rsidRPr="001768B3" w:rsidRDefault="004547AC" w:rsidP="004F3438">
      <w:pPr>
        <w:spacing w:before="120" w:after="120"/>
        <w:ind w:left="426" w:hanging="426"/>
        <w:jc w:val="center"/>
        <w:rPr>
          <w:rFonts w:ascii="Tahoma" w:hAnsi="Tahoma" w:cs="Tahoma"/>
          <w:color w:val="auto"/>
          <w:sz w:val="21"/>
          <w:szCs w:val="21"/>
        </w:rPr>
      </w:pPr>
      <w:r w:rsidRPr="001768B3">
        <w:rPr>
          <w:rFonts w:ascii="Tahoma" w:hAnsi="Tahoma" w:cs="Tahoma"/>
          <w:sz w:val="21"/>
          <w:szCs w:val="21"/>
        </w:rPr>
        <w:sym w:font="Wingdings" w:char="F075"/>
      </w:r>
      <w:r w:rsidRPr="001768B3">
        <w:rPr>
          <w:rFonts w:ascii="Tahoma" w:hAnsi="Tahoma" w:cs="Tahoma"/>
          <w:sz w:val="21"/>
          <w:szCs w:val="21"/>
        </w:rPr>
        <w:sym w:font="Wingdings" w:char="F075"/>
      </w:r>
      <w:r w:rsidRPr="001768B3">
        <w:rPr>
          <w:rFonts w:ascii="Tahoma" w:hAnsi="Tahoma" w:cs="Tahoma"/>
          <w:sz w:val="21"/>
          <w:szCs w:val="21"/>
        </w:rPr>
        <w:sym w:font="Wingdings" w:char="F075"/>
      </w:r>
    </w:p>
    <w:p w14:paraId="7E08F9AB" w14:textId="77777777" w:rsidR="00B31EFE" w:rsidRPr="001768B3" w:rsidRDefault="00B31EFE" w:rsidP="004F3438">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lastRenderedPageBreak/>
        <w:t>1. kötet</w:t>
      </w:r>
    </w:p>
    <w:p w14:paraId="395F1A92" w14:textId="77777777" w:rsidR="00B31EFE" w:rsidRPr="001768B3" w:rsidRDefault="00B31EFE"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1768B3">
        <w:rPr>
          <w:rFonts w:ascii="Tahoma" w:hAnsi="Tahoma" w:cs="Tahoma"/>
          <w:b/>
          <w:caps/>
          <w:color w:val="auto"/>
          <w:sz w:val="21"/>
          <w:szCs w:val="21"/>
        </w:rPr>
        <w:t xml:space="preserve">AJÁNLATI felhívás </w:t>
      </w:r>
    </w:p>
    <w:p w14:paraId="108B30C7" w14:textId="77777777" w:rsidR="00B82423" w:rsidRDefault="00B82423" w:rsidP="00B82423">
      <w:pPr>
        <w:spacing w:before="120" w:after="120"/>
        <w:ind w:left="426" w:hanging="426"/>
        <w:rPr>
          <w:rFonts w:ascii="Tahoma" w:hAnsi="Tahoma" w:cs="Tahoma"/>
          <w:sz w:val="21"/>
          <w:szCs w:val="21"/>
        </w:rPr>
      </w:pPr>
    </w:p>
    <w:p w14:paraId="46DAFEAF" w14:textId="77777777" w:rsidR="00B82423" w:rsidRDefault="00B82423" w:rsidP="00B82423">
      <w:pPr>
        <w:spacing w:before="120" w:after="120"/>
        <w:ind w:left="426" w:hanging="426"/>
        <w:rPr>
          <w:rFonts w:ascii="Tahoma" w:hAnsi="Tahoma" w:cs="Tahoma"/>
          <w:sz w:val="21"/>
          <w:szCs w:val="21"/>
        </w:rPr>
      </w:pPr>
      <w:r>
        <w:rPr>
          <w:rFonts w:ascii="Tahoma" w:hAnsi="Tahoma" w:cs="Tahoma"/>
          <w:sz w:val="21"/>
          <w:szCs w:val="21"/>
        </w:rPr>
        <w:t>Külön mellékletben.</w:t>
      </w:r>
    </w:p>
    <w:p w14:paraId="5A6968D9" w14:textId="77777777" w:rsidR="004547AC" w:rsidRPr="001768B3" w:rsidRDefault="004547AC" w:rsidP="004F3438">
      <w:pPr>
        <w:spacing w:before="120" w:after="120"/>
        <w:ind w:left="426" w:hanging="426"/>
        <w:jc w:val="center"/>
        <w:rPr>
          <w:rFonts w:ascii="Tahoma" w:hAnsi="Tahoma" w:cs="Tahoma"/>
          <w:color w:val="auto"/>
          <w:sz w:val="21"/>
          <w:szCs w:val="21"/>
        </w:rPr>
      </w:pPr>
      <w:r w:rsidRPr="001768B3">
        <w:rPr>
          <w:rFonts w:ascii="Tahoma" w:hAnsi="Tahoma" w:cs="Tahoma"/>
          <w:sz w:val="21"/>
          <w:szCs w:val="21"/>
        </w:rPr>
        <w:sym w:font="Wingdings" w:char="F075"/>
      </w:r>
      <w:r w:rsidRPr="001768B3">
        <w:rPr>
          <w:rFonts w:ascii="Tahoma" w:hAnsi="Tahoma" w:cs="Tahoma"/>
          <w:sz w:val="21"/>
          <w:szCs w:val="21"/>
        </w:rPr>
        <w:sym w:font="Wingdings" w:char="F075"/>
      </w:r>
      <w:r w:rsidRPr="001768B3">
        <w:rPr>
          <w:rFonts w:ascii="Tahoma" w:hAnsi="Tahoma" w:cs="Tahoma"/>
          <w:sz w:val="21"/>
          <w:szCs w:val="21"/>
        </w:rPr>
        <w:sym w:font="Wingdings" w:char="F075"/>
      </w:r>
    </w:p>
    <w:p w14:paraId="18E82E8B" w14:textId="77777777" w:rsidR="005F4611" w:rsidRPr="001768B3" w:rsidRDefault="005F4611" w:rsidP="004F3438">
      <w:pPr>
        <w:spacing w:before="120" w:after="120"/>
        <w:ind w:left="426" w:right="-482" w:hanging="426"/>
        <w:outlineLvl w:val="0"/>
        <w:rPr>
          <w:rFonts w:ascii="Tahoma" w:hAnsi="Tahoma" w:cs="Tahoma"/>
          <w:color w:val="auto"/>
          <w:sz w:val="21"/>
          <w:szCs w:val="21"/>
        </w:rPr>
      </w:pPr>
    </w:p>
    <w:p w14:paraId="1E4E3894" w14:textId="77777777" w:rsidR="002058B4" w:rsidRPr="001768B3" w:rsidRDefault="002058B4" w:rsidP="004F3438">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bookmarkStart w:id="3" w:name="pr3041"/>
      <w:bookmarkStart w:id="4" w:name="pr3071"/>
      <w:r w:rsidRPr="001768B3">
        <w:rPr>
          <w:rFonts w:ascii="Tahoma" w:hAnsi="Tahoma" w:cs="Tahoma"/>
          <w:b/>
          <w:caps/>
          <w:color w:val="auto"/>
          <w:sz w:val="21"/>
          <w:szCs w:val="21"/>
        </w:rPr>
        <w:lastRenderedPageBreak/>
        <w:t>2. kötet</w:t>
      </w:r>
    </w:p>
    <w:p w14:paraId="39DD5471"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1768B3">
        <w:rPr>
          <w:rFonts w:ascii="Tahoma" w:hAnsi="Tahoma" w:cs="Tahoma"/>
          <w:b/>
          <w:caps/>
          <w:color w:val="auto"/>
          <w:sz w:val="21"/>
          <w:szCs w:val="21"/>
        </w:rPr>
        <w:t>ÚTMUTATÓ Az érdekelt gazdasági szereplők részére</w:t>
      </w:r>
    </w:p>
    <w:p w14:paraId="7AFD423F" w14:textId="77777777" w:rsidR="002058B4" w:rsidRPr="001768B3" w:rsidRDefault="00DD1F05" w:rsidP="004F3438">
      <w:pPr>
        <w:pStyle w:val="Listaszerbekezds1"/>
        <w:numPr>
          <w:ilvl w:val="0"/>
          <w:numId w:val="3"/>
        </w:numPr>
        <w:spacing w:line="276" w:lineRule="auto"/>
        <w:ind w:left="426" w:hanging="426"/>
        <w:rPr>
          <w:rFonts w:ascii="Tahoma" w:hAnsi="Tahoma" w:cs="Tahoma"/>
          <w:color w:val="auto"/>
          <w:sz w:val="21"/>
          <w:szCs w:val="21"/>
        </w:rPr>
      </w:pPr>
      <w:r w:rsidRPr="001768B3">
        <w:rPr>
          <w:rFonts w:ascii="Tahoma" w:hAnsi="Tahoma" w:cs="Tahoma"/>
          <w:b/>
          <w:color w:val="auto"/>
          <w:sz w:val="21"/>
          <w:szCs w:val="21"/>
        </w:rPr>
        <w:t>A KÖZBESZERZÉSI DOKUMENTUMOK TARTALMA</w:t>
      </w:r>
    </w:p>
    <w:p w14:paraId="60E36ADD" w14:textId="77777777" w:rsidR="002058B4" w:rsidRPr="001768B3" w:rsidRDefault="002058B4" w:rsidP="004F3438">
      <w:pPr>
        <w:pStyle w:val="Listaszerbekezds"/>
        <w:numPr>
          <w:ilvl w:val="1"/>
          <w:numId w:val="3"/>
        </w:numPr>
        <w:tabs>
          <w:tab w:val="clear" w:pos="0"/>
        </w:tabs>
        <w:spacing w:line="276" w:lineRule="auto"/>
        <w:ind w:left="426" w:hanging="426"/>
        <w:rPr>
          <w:rFonts w:ascii="Tahoma" w:hAnsi="Tahoma" w:cs="Tahoma"/>
          <w:sz w:val="21"/>
          <w:szCs w:val="21"/>
        </w:rPr>
      </w:pPr>
      <w:r w:rsidRPr="001768B3">
        <w:rPr>
          <w:rFonts w:ascii="Tahoma" w:hAnsi="Tahoma" w:cs="Tahoma"/>
          <w:sz w:val="21"/>
          <w:szCs w:val="21"/>
        </w:rPr>
        <w:t xml:space="preserve">A </w:t>
      </w:r>
      <w:r w:rsidR="00DD1F05" w:rsidRPr="001768B3">
        <w:rPr>
          <w:rFonts w:ascii="Tahoma" w:hAnsi="Tahoma" w:cs="Tahoma"/>
          <w:sz w:val="21"/>
          <w:szCs w:val="21"/>
        </w:rPr>
        <w:t>közbeszerzési dokumentumok</w:t>
      </w:r>
      <w:r w:rsidRPr="001768B3">
        <w:rPr>
          <w:rFonts w:ascii="Tahoma" w:hAnsi="Tahoma" w:cs="Tahoma"/>
          <w:sz w:val="21"/>
          <w:szCs w:val="21"/>
        </w:rPr>
        <w:t xml:space="preserve"> a következő részekből áll</w:t>
      </w:r>
      <w:r w:rsidR="00DD1F05" w:rsidRPr="001768B3">
        <w:rPr>
          <w:rFonts w:ascii="Tahoma" w:hAnsi="Tahoma" w:cs="Tahoma"/>
          <w:sz w:val="21"/>
          <w:szCs w:val="21"/>
        </w:rPr>
        <w:t>nak</w:t>
      </w:r>
      <w:r w:rsidRPr="001768B3">
        <w:rPr>
          <w:rFonts w:ascii="Tahoma" w:hAnsi="Tahoma" w:cs="Tahoma"/>
          <w:sz w:val="21"/>
          <w:szCs w:val="21"/>
        </w:rPr>
        <w:t>:</w:t>
      </w:r>
    </w:p>
    <w:p w14:paraId="0F87836B" w14:textId="77777777" w:rsidR="002058B4" w:rsidRPr="001768B3" w:rsidRDefault="002058B4" w:rsidP="004F3438">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1768B3">
        <w:rPr>
          <w:rFonts w:ascii="Tahoma" w:hAnsi="Tahoma" w:cs="Tahoma"/>
          <w:b/>
          <w:color w:val="auto"/>
          <w:sz w:val="21"/>
          <w:szCs w:val="21"/>
        </w:rPr>
        <w:t xml:space="preserve">KÖTET: </w:t>
      </w:r>
      <w:r w:rsidR="00D54B93" w:rsidRPr="001768B3">
        <w:rPr>
          <w:rFonts w:ascii="Tahoma" w:hAnsi="Tahoma" w:cs="Tahoma"/>
          <w:b/>
          <w:caps/>
          <w:color w:val="auto"/>
          <w:sz w:val="21"/>
          <w:szCs w:val="21"/>
        </w:rPr>
        <w:t>ajánlati</w:t>
      </w:r>
      <w:r w:rsidRPr="001768B3">
        <w:rPr>
          <w:rFonts w:ascii="Tahoma" w:hAnsi="Tahoma" w:cs="Tahoma"/>
          <w:b/>
          <w:caps/>
          <w:color w:val="auto"/>
          <w:sz w:val="21"/>
          <w:szCs w:val="21"/>
        </w:rPr>
        <w:t xml:space="preserve"> felhívás</w:t>
      </w:r>
      <w:r w:rsidR="00E0185F">
        <w:rPr>
          <w:rFonts w:ascii="Tahoma" w:hAnsi="Tahoma" w:cs="Tahoma"/>
          <w:b/>
          <w:caps/>
          <w:color w:val="auto"/>
          <w:sz w:val="21"/>
          <w:szCs w:val="21"/>
        </w:rPr>
        <w:t xml:space="preserve"> </w:t>
      </w:r>
    </w:p>
    <w:p w14:paraId="5CC95F42" w14:textId="77777777" w:rsidR="002058B4" w:rsidRPr="001768B3" w:rsidRDefault="002058B4" w:rsidP="004F3438">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1768B3">
        <w:rPr>
          <w:rFonts w:ascii="Tahoma" w:hAnsi="Tahoma" w:cs="Tahoma"/>
          <w:b/>
          <w:color w:val="auto"/>
          <w:sz w:val="21"/>
          <w:szCs w:val="21"/>
        </w:rPr>
        <w:t>KÖTET: Ú</w:t>
      </w:r>
      <w:r w:rsidRPr="001768B3">
        <w:rPr>
          <w:rFonts w:ascii="Tahoma" w:hAnsi="Tahoma" w:cs="Tahoma"/>
          <w:b/>
          <w:caps/>
          <w:color w:val="auto"/>
          <w:sz w:val="21"/>
          <w:szCs w:val="21"/>
        </w:rPr>
        <w:t>TMUTATÓ Az érdekelt gazdasági szereplők részére</w:t>
      </w:r>
    </w:p>
    <w:p w14:paraId="34585A71" w14:textId="77777777" w:rsidR="002058B4" w:rsidRPr="001768B3" w:rsidRDefault="00B6191C" w:rsidP="004F3438">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1768B3">
        <w:rPr>
          <w:rFonts w:ascii="Tahoma" w:hAnsi="Tahoma" w:cs="Tahoma"/>
          <w:b/>
          <w:color w:val="auto"/>
          <w:sz w:val="21"/>
          <w:szCs w:val="21"/>
        </w:rPr>
        <w:t>KÖTET: SZERZŐDÉSTERVEZET</w:t>
      </w:r>
    </w:p>
    <w:p w14:paraId="3C92775E" w14:textId="77777777" w:rsidR="002058B4" w:rsidRPr="001768B3" w:rsidRDefault="002058B4" w:rsidP="004F3438">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1768B3">
        <w:rPr>
          <w:rFonts w:ascii="Tahoma" w:hAnsi="Tahoma" w:cs="Tahoma"/>
          <w:b/>
          <w:color w:val="auto"/>
          <w:sz w:val="21"/>
          <w:szCs w:val="21"/>
        </w:rPr>
        <w:t>KÖTET: AJÁNLOTT IGAZOLÁS- ÉS NYILATKOZATMINTÁK</w:t>
      </w:r>
    </w:p>
    <w:p w14:paraId="59FA3494" w14:textId="77777777" w:rsidR="002058B4" w:rsidRPr="001768B3" w:rsidRDefault="002058B4" w:rsidP="004F3438">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1768B3">
        <w:rPr>
          <w:rFonts w:ascii="Tahoma" w:hAnsi="Tahoma" w:cs="Tahoma"/>
          <w:b/>
          <w:color w:val="auto"/>
          <w:sz w:val="21"/>
          <w:szCs w:val="21"/>
        </w:rPr>
        <w:t xml:space="preserve">KÖTET: </w:t>
      </w:r>
      <w:r w:rsidR="00DF3AE8" w:rsidRPr="001768B3">
        <w:rPr>
          <w:rFonts w:ascii="Tahoma" w:hAnsi="Tahoma" w:cs="Tahoma"/>
          <w:b/>
          <w:color w:val="auto"/>
          <w:sz w:val="21"/>
          <w:szCs w:val="21"/>
        </w:rPr>
        <w:t>FELADAT</w:t>
      </w:r>
      <w:r w:rsidRPr="001768B3">
        <w:rPr>
          <w:rFonts w:ascii="Tahoma" w:hAnsi="Tahoma" w:cs="Tahoma"/>
          <w:b/>
          <w:color w:val="auto"/>
          <w:sz w:val="21"/>
          <w:szCs w:val="21"/>
        </w:rPr>
        <w:t>LEÍRÁS</w:t>
      </w:r>
    </w:p>
    <w:p w14:paraId="6EBFED07" w14:textId="77777777" w:rsidR="00E7466F" w:rsidRPr="001768B3" w:rsidRDefault="00E7466F" w:rsidP="004F3438">
      <w:pPr>
        <w:pStyle w:val="Listaszerbekezds1"/>
        <w:spacing w:line="276" w:lineRule="auto"/>
        <w:ind w:left="426"/>
        <w:rPr>
          <w:rFonts w:ascii="Tahoma" w:hAnsi="Tahoma" w:cs="Tahoma"/>
          <w:b/>
          <w:color w:val="auto"/>
          <w:sz w:val="21"/>
          <w:szCs w:val="21"/>
        </w:rPr>
      </w:pPr>
      <w:r w:rsidRPr="001768B3">
        <w:rPr>
          <w:rFonts w:ascii="Tahoma" w:hAnsi="Tahoma" w:cs="Tahoma"/>
          <w:b/>
          <w:color w:val="auto"/>
          <w:sz w:val="21"/>
          <w:szCs w:val="21"/>
        </w:rPr>
        <w:t xml:space="preserve">Önálló mellékletben: </w:t>
      </w:r>
    </w:p>
    <w:p w14:paraId="53F50886" w14:textId="77777777" w:rsidR="00E7466F" w:rsidRPr="001768B3" w:rsidRDefault="00E7466F"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1. rész vonatkozásában: </w:t>
      </w:r>
    </w:p>
    <w:p w14:paraId="7A54D491" w14:textId="77777777" w:rsidR="00E7466F" w:rsidRPr="001768B3" w:rsidRDefault="00E7466F" w:rsidP="00CB3B7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ártáblázat – k</w:t>
      </w:r>
      <w:r w:rsidR="0044166B">
        <w:rPr>
          <w:rFonts w:ascii="Tahoma" w:hAnsi="Tahoma" w:cs="Tahoma"/>
          <w:color w:val="000000" w:themeColor="text1"/>
          <w:sz w:val="21"/>
          <w:szCs w:val="21"/>
        </w:rPr>
        <w:t>reatív</w:t>
      </w:r>
    </w:p>
    <w:p w14:paraId="236BC15A" w14:textId="77777777" w:rsidR="00E7466F" w:rsidRPr="001768B3" w:rsidRDefault="00E7466F" w:rsidP="00CB3B7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 xml:space="preserve">ártáblázat – </w:t>
      </w:r>
      <w:r w:rsidR="0044166B">
        <w:rPr>
          <w:rFonts w:ascii="Tahoma" w:hAnsi="Tahoma" w:cs="Tahoma"/>
          <w:color w:val="000000" w:themeColor="text1"/>
          <w:sz w:val="21"/>
          <w:szCs w:val="21"/>
        </w:rPr>
        <w:t>nyomda</w:t>
      </w:r>
    </w:p>
    <w:p w14:paraId="77E56B24" w14:textId="77777777" w:rsidR="00E7466F" w:rsidRPr="001768B3" w:rsidRDefault="00E7466F" w:rsidP="00CB3B7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 xml:space="preserve">ártáblázat – </w:t>
      </w:r>
      <w:r w:rsidR="0044166B">
        <w:rPr>
          <w:rFonts w:ascii="Tahoma" w:hAnsi="Tahoma" w:cs="Tahoma"/>
          <w:color w:val="000000" w:themeColor="text1"/>
          <w:sz w:val="21"/>
          <w:szCs w:val="21"/>
        </w:rPr>
        <w:t>média</w:t>
      </w:r>
    </w:p>
    <w:p w14:paraId="374C2EED" w14:textId="77777777" w:rsidR="00E7466F" w:rsidRPr="001768B3" w:rsidRDefault="00E7466F"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 2. rész vonatkozásában: </w:t>
      </w:r>
    </w:p>
    <w:p w14:paraId="00B114D7" w14:textId="77777777" w:rsidR="00E7466F" w:rsidRDefault="00E7466F" w:rsidP="00CB3B7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 xml:space="preserve">ártáblázat – </w:t>
      </w:r>
      <w:r w:rsidR="0044166B">
        <w:rPr>
          <w:rFonts w:ascii="Tahoma" w:hAnsi="Tahoma" w:cs="Tahoma"/>
          <w:color w:val="000000" w:themeColor="text1"/>
          <w:sz w:val="21"/>
          <w:szCs w:val="21"/>
        </w:rPr>
        <w:t>PR</w:t>
      </w:r>
    </w:p>
    <w:p w14:paraId="24792E4F" w14:textId="77777777" w:rsidR="0044166B" w:rsidRDefault="0044166B" w:rsidP="00CB3B7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Pr>
          <w:rFonts w:ascii="Tahoma" w:hAnsi="Tahoma" w:cs="Tahoma"/>
          <w:color w:val="000000" w:themeColor="text1"/>
          <w:sz w:val="21"/>
          <w:szCs w:val="21"/>
        </w:rPr>
        <w:t>ártáblázat – rendezvény</w:t>
      </w:r>
    </w:p>
    <w:p w14:paraId="57F25B00" w14:textId="77777777" w:rsidR="0044166B" w:rsidRDefault="0044166B" w:rsidP="00CB3B7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Pr>
          <w:rFonts w:ascii="Tahoma" w:hAnsi="Tahoma" w:cs="Tahoma"/>
          <w:color w:val="000000" w:themeColor="text1"/>
          <w:sz w:val="21"/>
          <w:szCs w:val="21"/>
        </w:rPr>
        <w:t>ártáblázat - kutatás</w:t>
      </w:r>
    </w:p>
    <w:p w14:paraId="0799ED3A" w14:textId="77777777" w:rsidR="0044166B" w:rsidRPr="001768B3" w:rsidRDefault="0044166B" w:rsidP="0044166B">
      <w:pPr>
        <w:pStyle w:val="Listaszerbekezds"/>
        <w:autoSpaceDE w:val="0"/>
        <w:autoSpaceDN w:val="0"/>
        <w:adjustRightInd w:val="0"/>
        <w:spacing w:line="276" w:lineRule="auto"/>
        <w:ind w:left="927"/>
        <w:rPr>
          <w:rFonts w:ascii="Tahoma" w:hAnsi="Tahoma" w:cs="Tahoma"/>
          <w:color w:val="000000" w:themeColor="text1"/>
          <w:sz w:val="21"/>
          <w:szCs w:val="21"/>
        </w:rPr>
      </w:pPr>
    </w:p>
    <w:p w14:paraId="372E7A2D" w14:textId="77777777" w:rsidR="002058B4" w:rsidRPr="001768B3" w:rsidRDefault="00B31EFE" w:rsidP="004F3438">
      <w:pPr>
        <w:pStyle w:val="Listaszerbekezds"/>
        <w:numPr>
          <w:ilvl w:val="1"/>
          <w:numId w:val="3"/>
        </w:numPr>
        <w:tabs>
          <w:tab w:val="clear" w:pos="0"/>
        </w:tabs>
        <w:spacing w:line="276" w:lineRule="auto"/>
        <w:ind w:left="426" w:hanging="426"/>
        <w:rPr>
          <w:rFonts w:ascii="Tahoma" w:hAnsi="Tahoma" w:cs="Tahoma"/>
          <w:sz w:val="21"/>
          <w:szCs w:val="21"/>
        </w:rPr>
      </w:pPr>
      <w:r w:rsidRPr="001768B3">
        <w:rPr>
          <w:rFonts w:ascii="Tahoma" w:hAnsi="Tahoma" w:cs="Tahoma"/>
          <w:sz w:val="21"/>
          <w:szCs w:val="21"/>
        </w:rPr>
        <w:t>Jelen útmutató</w:t>
      </w:r>
      <w:r w:rsidR="00D54B93" w:rsidRPr="001768B3">
        <w:rPr>
          <w:rFonts w:ascii="Tahoma" w:hAnsi="Tahoma" w:cs="Tahoma"/>
          <w:sz w:val="21"/>
          <w:szCs w:val="21"/>
        </w:rPr>
        <w:t xml:space="preserve"> nem mindenben ismétli</w:t>
      </w:r>
      <w:r w:rsidR="00DD1F05" w:rsidRPr="001768B3">
        <w:rPr>
          <w:rFonts w:ascii="Tahoma" w:hAnsi="Tahoma" w:cs="Tahoma"/>
          <w:sz w:val="21"/>
          <w:szCs w:val="21"/>
        </w:rPr>
        <w:t>k</w:t>
      </w:r>
      <w:r w:rsidR="00D54B93" w:rsidRPr="001768B3">
        <w:rPr>
          <w:rFonts w:ascii="Tahoma" w:hAnsi="Tahoma" w:cs="Tahoma"/>
          <w:sz w:val="21"/>
          <w:szCs w:val="21"/>
        </w:rPr>
        <w:t xml:space="preserve"> meg a felhívásban foglaltakat, a </w:t>
      </w:r>
      <w:r w:rsidR="00DD1F05" w:rsidRPr="001768B3">
        <w:rPr>
          <w:rFonts w:ascii="Tahoma" w:hAnsi="Tahoma" w:cs="Tahoma"/>
          <w:sz w:val="21"/>
          <w:szCs w:val="21"/>
        </w:rPr>
        <w:t>közbeszerzési dokumentumok</w:t>
      </w:r>
      <w:r w:rsidR="00D54B93" w:rsidRPr="001768B3">
        <w:rPr>
          <w:rFonts w:ascii="Tahoma" w:hAnsi="Tahoma" w:cs="Tahoma"/>
          <w:sz w:val="21"/>
          <w:szCs w:val="21"/>
        </w:rPr>
        <w:t xml:space="preserve"> a felhívással együtt kezelendő</w:t>
      </w:r>
      <w:r w:rsidR="00DD1F05" w:rsidRPr="001768B3">
        <w:rPr>
          <w:rFonts w:ascii="Tahoma" w:hAnsi="Tahoma" w:cs="Tahoma"/>
          <w:sz w:val="21"/>
          <w:szCs w:val="21"/>
        </w:rPr>
        <w:t>k</w:t>
      </w:r>
      <w:r w:rsidR="00D54B93" w:rsidRPr="001768B3">
        <w:rPr>
          <w:rFonts w:ascii="Tahoma" w:hAnsi="Tahoma" w:cs="Tahoma"/>
          <w:sz w:val="21"/>
          <w:szCs w:val="21"/>
        </w:rPr>
        <w:t xml:space="preserve">. Az ajánlattevők kizárólagos kockázata, hogy gondosan megvizsgálják a </w:t>
      </w:r>
      <w:r w:rsidR="00DD1F05" w:rsidRPr="001768B3">
        <w:rPr>
          <w:rFonts w:ascii="Tahoma" w:hAnsi="Tahoma" w:cs="Tahoma"/>
          <w:sz w:val="21"/>
          <w:szCs w:val="21"/>
        </w:rPr>
        <w:t>közbeszerzési dokumentumokat</w:t>
      </w:r>
      <w:r w:rsidR="00D54B93" w:rsidRPr="001768B3">
        <w:rPr>
          <w:rFonts w:ascii="Tahoma" w:hAnsi="Tahoma" w:cs="Tahoma"/>
          <w:sz w:val="21"/>
          <w:szCs w:val="21"/>
        </w:rPr>
        <w:t xml:space="preserve"> és </w:t>
      </w:r>
      <w:r w:rsidR="00DD1F05" w:rsidRPr="001768B3">
        <w:rPr>
          <w:rFonts w:ascii="Tahoma" w:hAnsi="Tahoma" w:cs="Tahoma"/>
          <w:sz w:val="21"/>
          <w:szCs w:val="21"/>
        </w:rPr>
        <w:t>minden kiegészítést</w:t>
      </w:r>
      <w:r w:rsidR="00D54B93" w:rsidRPr="001768B3">
        <w:rPr>
          <w:rFonts w:ascii="Tahoma" w:hAnsi="Tahoma" w:cs="Tahoma"/>
          <w:sz w:val="21"/>
          <w:szCs w:val="21"/>
        </w:rPr>
        <w:t xml:space="preserve">, amely esetleg az </w:t>
      </w:r>
      <w:r w:rsidR="00DD1F05" w:rsidRPr="001768B3">
        <w:rPr>
          <w:rFonts w:ascii="Tahoma" w:hAnsi="Tahoma" w:cs="Tahoma"/>
          <w:sz w:val="21"/>
          <w:szCs w:val="21"/>
        </w:rPr>
        <w:t>ajánlattételi</w:t>
      </w:r>
      <w:r w:rsidR="00D54B93" w:rsidRPr="001768B3">
        <w:rPr>
          <w:rFonts w:ascii="Tahoma" w:hAnsi="Tahoma" w:cs="Tahoma"/>
          <w:sz w:val="21"/>
          <w:szCs w:val="21"/>
        </w:rPr>
        <w:t xml:space="preserve"> időszak alatt kerül kibocsátásra, valamint, hogy megbízható információkat szerezzenek be minden olyan körülmény és kötelezettség vonatkozásában, amely bármilyen módon is befolyásolhatja az ajánlat természetét vagy jellemzőit</w:t>
      </w:r>
      <w:r w:rsidR="002058B4" w:rsidRPr="001768B3">
        <w:rPr>
          <w:rFonts w:ascii="Tahoma" w:hAnsi="Tahoma" w:cs="Tahoma"/>
          <w:sz w:val="21"/>
          <w:szCs w:val="21"/>
        </w:rPr>
        <w:t>.</w:t>
      </w:r>
    </w:p>
    <w:p w14:paraId="0D11DB5B" w14:textId="77777777" w:rsidR="00D54B93" w:rsidRPr="001768B3" w:rsidRDefault="00D54B93" w:rsidP="004F3438">
      <w:pPr>
        <w:pStyle w:val="Listaszerbekezds"/>
        <w:numPr>
          <w:ilvl w:val="1"/>
          <w:numId w:val="3"/>
        </w:numPr>
        <w:tabs>
          <w:tab w:val="clear" w:pos="0"/>
        </w:tabs>
        <w:spacing w:line="276" w:lineRule="auto"/>
        <w:ind w:left="426" w:hanging="426"/>
        <w:rPr>
          <w:rFonts w:ascii="Tahoma" w:hAnsi="Tahoma" w:cs="Tahoma"/>
          <w:sz w:val="21"/>
          <w:szCs w:val="21"/>
        </w:rPr>
      </w:pPr>
      <w:r w:rsidRPr="001768B3">
        <w:rPr>
          <w:rFonts w:ascii="Tahoma" w:hAnsi="Tahoma" w:cs="Tahoma"/>
          <w:sz w:val="21"/>
          <w:szCs w:val="21"/>
        </w:rPr>
        <w:t xml:space="preserve">Az ajánlattevőknek a </w:t>
      </w:r>
      <w:r w:rsidR="00DD1F05" w:rsidRPr="001768B3">
        <w:rPr>
          <w:rFonts w:ascii="Tahoma" w:hAnsi="Tahoma" w:cs="Tahoma"/>
          <w:sz w:val="21"/>
          <w:szCs w:val="21"/>
        </w:rPr>
        <w:t>közbeszerzési dokumentumokban</w:t>
      </w:r>
      <w:r w:rsidRPr="001768B3">
        <w:rPr>
          <w:rFonts w:ascii="Tahoma" w:hAnsi="Tahoma" w:cs="Tahoma"/>
          <w:sz w:val="21"/>
          <w:szCs w:val="21"/>
        </w:rPr>
        <w:t xml:space="preserve"> közölt információkat biz</w:t>
      </w:r>
      <w:r w:rsidR="00DD1F05" w:rsidRPr="001768B3">
        <w:rPr>
          <w:rFonts w:ascii="Tahoma" w:hAnsi="Tahoma" w:cs="Tahoma"/>
          <w:sz w:val="21"/>
          <w:szCs w:val="21"/>
        </w:rPr>
        <w:t xml:space="preserve">almas anyagként kell kezelniük. </w:t>
      </w:r>
      <w:r w:rsidRPr="001768B3">
        <w:rPr>
          <w:rFonts w:ascii="Tahoma" w:hAnsi="Tahoma" w:cs="Tahoma"/>
          <w:sz w:val="21"/>
          <w:szCs w:val="21"/>
        </w:rPr>
        <w:t xml:space="preserve">Sem a </w:t>
      </w:r>
      <w:r w:rsidR="000D3FB7" w:rsidRPr="001768B3">
        <w:rPr>
          <w:rFonts w:ascii="Tahoma" w:hAnsi="Tahoma" w:cs="Tahoma"/>
          <w:sz w:val="21"/>
          <w:szCs w:val="21"/>
        </w:rPr>
        <w:t>közbeszerzési dokumentumokat</w:t>
      </w:r>
      <w:r w:rsidRPr="001768B3">
        <w:rPr>
          <w:rFonts w:ascii="Tahoma" w:hAnsi="Tahoma" w:cs="Tahoma"/>
          <w:sz w:val="21"/>
          <w:szCs w:val="21"/>
        </w:rPr>
        <w:t xml:space="preserve">, sem </w:t>
      </w:r>
      <w:r w:rsidR="000D3FB7" w:rsidRPr="001768B3">
        <w:rPr>
          <w:rFonts w:ascii="Tahoma" w:hAnsi="Tahoma" w:cs="Tahoma"/>
          <w:sz w:val="21"/>
          <w:szCs w:val="21"/>
        </w:rPr>
        <w:t>azok</w:t>
      </w:r>
      <w:r w:rsidRPr="001768B3">
        <w:rPr>
          <w:rFonts w:ascii="Tahoma" w:hAnsi="Tahoma" w:cs="Tahoma"/>
          <w:sz w:val="21"/>
          <w:szCs w:val="21"/>
        </w:rPr>
        <w:t xml:space="preserve"> részeit, vagy másolatait nem lehet másra felhasználni, mint ajánlattételre, és az abban leírt szolgáltatások céljára</w:t>
      </w:r>
    </w:p>
    <w:p w14:paraId="0118DEB8" w14:textId="77777777" w:rsidR="002058B4" w:rsidRPr="001768B3"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KIEGÉSZÍTŐ TÁJÉKOZTATÁS</w:t>
      </w:r>
    </w:p>
    <w:p w14:paraId="3224F636" w14:textId="77777777" w:rsidR="00DD1F05" w:rsidRPr="001768B3" w:rsidRDefault="00DD1F05" w:rsidP="004F3438">
      <w:pPr>
        <w:pStyle w:val="Listaszerbekezds"/>
        <w:numPr>
          <w:ilvl w:val="1"/>
          <w:numId w:val="3"/>
        </w:numPr>
        <w:tabs>
          <w:tab w:val="clear" w:pos="0"/>
        </w:tabs>
        <w:spacing w:line="276" w:lineRule="auto"/>
        <w:ind w:left="426" w:hanging="426"/>
        <w:rPr>
          <w:rFonts w:ascii="Tahoma" w:hAnsi="Tahoma" w:cs="Tahoma"/>
          <w:sz w:val="21"/>
          <w:szCs w:val="21"/>
        </w:rPr>
      </w:pPr>
      <w:bookmarkStart w:id="5" w:name="pr339"/>
      <w:bookmarkEnd w:id="5"/>
      <w:r w:rsidRPr="001768B3">
        <w:rPr>
          <w:rFonts w:ascii="Tahoma" w:hAnsi="Tahoma" w:cs="Tahoma"/>
          <w:sz w:val="21"/>
          <w:szCs w:val="21"/>
        </w:rPr>
        <w:t>Bármely gazdasági szereplő, aki az adott közbeszerzési eljárásban ajánlattevő lehet – a megfelelő ajánlattétel érdekében – a közbeszerzési dokumentumokban foglaltakkal kapcsolatban írásban kiegészítő tájékoztatást kérhet az ajánlatkérőtől vagy az általa meghatározott szervezettől.</w:t>
      </w:r>
    </w:p>
    <w:p w14:paraId="4F064664" w14:textId="77777777" w:rsidR="002058B4" w:rsidRPr="001768B3" w:rsidRDefault="00830F64" w:rsidP="004F3438">
      <w:pPr>
        <w:pStyle w:val="Listaszerbekezds10"/>
        <w:numPr>
          <w:ilvl w:val="1"/>
          <w:numId w:val="3"/>
        </w:numPr>
        <w:spacing w:before="120" w:after="120" w:line="276" w:lineRule="auto"/>
        <w:ind w:left="426" w:hanging="426"/>
        <w:jc w:val="both"/>
        <w:rPr>
          <w:rFonts w:ascii="Tahoma" w:eastAsia="Calibri" w:hAnsi="Tahoma" w:cs="Tahoma"/>
          <w:color w:val="auto"/>
          <w:sz w:val="21"/>
          <w:szCs w:val="21"/>
          <w:lang w:val="hu-HU"/>
        </w:rPr>
      </w:pPr>
      <w:r w:rsidRPr="001768B3">
        <w:rPr>
          <w:rFonts w:ascii="Tahoma" w:eastAsia="Calibri" w:hAnsi="Tahoma" w:cs="Tahoma"/>
          <w:color w:val="auto"/>
          <w:sz w:val="21"/>
          <w:szCs w:val="21"/>
          <w:lang w:val="hu-HU"/>
        </w:rPr>
        <w:t>Ajánlatkérő a kiegészítő tájékoztatás vonatkozásában a</w:t>
      </w:r>
      <w:r w:rsidR="00DD1F05" w:rsidRPr="001768B3">
        <w:rPr>
          <w:rFonts w:ascii="Tahoma" w:eastAsia="Calibri" w:hAnsi="Tahoma" w:cs="Tahoma"/>
          <w:color w:val="auto"/>
          <w:sz w:val="21"/>
          <w:szCs w:val="21"/>
          <w:lang w:val="hu-HU"/>
        </w:rPr>
        <w:t xml:space="preserve"> Kbt.</w:t>
      </w:r>
      <w:r w:rsidRPr="001768B3">
        <w:rPr>
          <w:rFonts w:ascii="Tahoma" w:eastAsia="Calibri" w:hAnsi="Tahoma" w:cs="Tahoma"/>
          <w:color w:val="auto"/>
          <w:sz w:val="21"/>
          <w:szCs w:val="21"/>
          <w:lang w:val="hu-HU"/>
        </w:rPr>
        <w:t xml:space="preserve"> </w:t>
      </w:r>
      <w:r w:rsidR="00DD1F05" w:rsidRPr="001768B3">
        <w:rPr>
          <w:rFonts w:ascii="Tahoma" w:eastAsia="Calibri" w:hAnsi="Tahoma" w:cs="Tahoma"/>
          <w:color w:val="auto"/>
          <w:sz w:val="21"/>
          <w:szCs w:val="21"/>
          <w:lang w:val="hu-HU"/>
        </w:rPr>
        <w:t>56</w:t>
      </w:r>
      <w:r w:rsidRPr="001768B3">
        <w:rPr>
          <w:rFonts w:ascii="Tahoma" w:eastAsia="Calibri" w:hAnsi="Tahoma" w:cs="Tahoma"/>
          <w:color w:val="auto"/>
          <w:sz w:val="21"/>
          <w:szCs w:val="21"/>
          <w:lang w:val="hu-HU"/>
        </w:rPr>
        <w:t xml:space="preserve">. § alapján jár el. </w:t>
      </w:r>
    </w:p>
    <w:p w14:paraId="3EC74853" w14:textId="77777777" w:rsidR="002058B4" w:rsidRPr="001768B3" w:rsidRDefault="002058B4" w:rsidP="004F3438">
      <w:pPr>
        <w:pStyle w:val="Listaszerbekezds1"/>
        <w:numPr>
          <w:ilvl w:val="1"/>
          <w:numId w:val="3"/>
        </w:numPr>
        <w:spacing w:line="276" w:lineRule="auto"/>
        <w:ind w:left="426" w:hanging="426"/>
        <w:rPr>
          <w:rFonts w:ascii="Tahoma" w:hAnsi="Tahoma" w:cs="Tahoma"/>
          <w:color w:val="auto"/>
          <w:sz w:val="21"/>
          <w:szCs w:val="21"/>
        </w:rPr>
      </w:pPr>
      <w:r w:rsidRPr="001768B3">
        <w:rPr>
          <w:rFonts w:ascii="Tahoma" w:hAnsi="Tahoma" w:cs="Tahoma"/>
          <w:color w:val="auto"/>
          <w:sz w:val="21"/>
          <w:szCs w:val="21"/>
        </w:rPr>
        <w:t>Bármely gazdasági szereplő kiegészítő tájékoztatást a következő kapcsolattartási pontokon szerezhet:</w:t>
      </w:r>
    </w:p>
    <w:p w14:paraId="7E2E8026" w14:textId="77777777" w:rsidR="00934AC1" w:rsidRPr="001768B3" w:rsidRDefault="00934AC1" w:rsidP="004F3438">
      <w:pPr>
        <w:pStyle w:val="standard"/>
        <w:spacing w:before="120" w:after="120" w:line="276" w:lineRule="auto"/>
        <w:ind w:left="426" w:hanging="426"/>
        <w:jc w:val="center"/>
        <w:rPr>
          <w:rFonts w:ascii="Tahoma" w:hAnsi="Tahoma" w:cs="Tahoma"/>
          <w:b/>
          <w:color w:val="auto"/>
          <w:sz w:val="21"/>
          <w:szCs w:val="21"/>
        </w:rPr>
      </w:pPr>
      <w:r w:rsidRPr="001768B3">
        <w:rPr>
          <w:rFonts w:ascii="Tahoma" w:hAnsi="Tahoma" w:cs="Tahoma"/>
          <w:b/>
          <w:color w:val="auto"/>
          <w:sz w:val="21"/>
          <w:szCs w:val="21"/>
        </w:rPr>
        <w:t>ÉSZ-KER Kft</w:t>
      </w:r>
    </w:p>
    <w:p w14:paraId="58F73680" w14:textId="77777777" w:rsidR="00934AC1" w:rsidRPr="001768B3" w:rsidRDefault="00934AC1" w:rsidP="004F3438">
      <w:pPr>
        <w:pStyle w:val="standard"/>
        <w:spacing w:before="120" w:after="120" w:line="276" w:lineRule="auto"/>
        <w:ind w:left="426" w:hanging="426"/>
        <w:jc w:val="center"/>
        <w:rPr>
          <w:rFonts w:ascii="Tahoma" w:hAnsi="Tahoma" w:cs="Tahoma"/>
          <w:b/>
          <w:color w:val="auto"/>
          <w:sz w:val="21"/>
          <w:szCs w:val="21"/>
        </w:rPr>
      </w:pPr>
      <w:r w:rsidRPr="001768B3">
        <w:rPr>
          <w:rFonts w:ascii="Tahoma" w:hAnsi="Tahoma" w:cs="Tahoma"/>
          <w:b/>
          <w:color w:val="auto"/>
          <w:sz w:val="21"/>
          <w:szCs w:val="21"/>
        </w:rPr>
        <w:t xml:space="preserve">1026 Budapest, Pasaréti út 83. </w:t>
      </w:r>
    </w:p>
    <w:p w14:paraId="1EF2C0B7" w14:textId="77777777" w:rsidR="00934AC1" w:rsidRPr="001768B3" w:rsidRDefault="00934AC1" w:rsidP="004F3438">
      <w:pPr>
        <w:pStyle w:val="Szvegtrzs32"/>
        <w:spacing w:before="120"/>
        <w:ind w:left="426" w:hanging="426"/>
        <w:jc w:val="center"/>
        <w:rPr>
          <w:rFonts w:ascii="Tahoma" w:hAnsi="Tahoma" w:cs="Tahoma"/>
          <w:b/>
          <w:color w:val="auto"/>
          <w:sz w:val="21"/>
          <w:szCs w:val="21"/>
        </w:rPr>
      </w:pPr>
      <w:r w:rsidRPr="001768B3">
        <w:rPr>
          <w:rFonts w:ascii="Tahoma" w:hAnsi="Tahoma" w:cs="Tahoma"/>
          <w:b/>
          <w:color w:val="auto"/>
          <w:sz w:val="21"/>
          <w:szCs w:val="21"/>
        </w:rPr>
        <w:t>Telefon: +361/788-8931</w:t>
      </w:r>
    </w:p>
    <w:p w14:paraId="61D7FBC1" w14:textId="77777777" w:rsidR="00934AC1" w:rsidRPr="001768B3" w:rsidRDefault="00934AC1" w:rsidP="004F3438">
      <w:pPr>
        <w:pStyle w:val="Szvegtrzs32"/>
        <w:spacing w:before="120"/>
        <w:ind w:left="426" w:hanging="426"/>
        <w:jc w:val="center"/>
        <w:rPr>
          <w:rFonts w:ascii="Tahoma" w:hAnsi="Tahoma" w:cs="Tahoma"/>
          <w:b/>
          <w:color w:val="auto"/>
          <w:sz w:val="21"/>
          <w:szCs w:val="21"/>
        </w:rPr>
      </w:pPr>
      <w:r w:rsidRPr="001768B3">
        <w:rPr>
          <w:rFonts w:ascii="Tahoma" w:hAnsi="Tahoma" w:cs="Tahoma"/>
          <w:b/>
          <w:color w:val="auto"/>
          <w:sz w:val="21"/>
          <w:szCs w:val="21"/>
        </w:rPr>
        <w:lastRenderedPageBreak/>
        <w:t>Fax: +361/789-6943</w:t>
      </w:r>
    </w:p>
    <w:p w14:paraId="35E1FBB2" w14:textId="77777777" w:rsidR="002058B4" w:rsidRPr="001768B3" w:rsidRDefault="00934AC1" w:rsidP="004F3438">
      <w:pPr>
        <w:pStyle w:val="Szvegtrzs32"/>
        <w:spacing w:before="120"/>
        <w:ind w:left="426" w:hanging="426"/>
        <w:jc w:val="center"/>
        <w:rPr>
          <w:rFonts w:ascii="Tahoma" w:hAnsi="Tahoma" w:cs="Tahoma"/>
          <w:color w:val="auto"/>
          <w:sz w:val="21"/>
          <w:szCs w:val="21"/>
        </w:rPr>
      </w:pPr>
      <w:r w:rsidRPr="001768B3">
        <w:rPr>
          <w:rFonts w:ascii="Tahoma" w:hAnsi="Tahoma" w:cs="Tahoma"/>
          <w:b/>
          <w:color w:val="auto"/>
          <w:sz w:val="21"/>
          <w:szCs w:val="21"/>
        </w:rPr>
        <w:t xml:space="preserve">E-mail: </w:t>
      </w:r>
      <w:r w:rsidR="00B82423">
        <w:rPr>
          <w:rFonts w:ascii="Tahoma" w:hAnsi="Tahoma" w:cs="Tahoma"/>
          <w:b/>
          <w:color w:val="auto"/>
          <w:sz w:val="21"/>
          <w:szCs w:val="21"/>
        </w:rPr>
        <w:t>eszker</w:t>
      </w:r>
      <w:r w:rsidRPr="001768B3">
        <w:rPr>
          <w:rFonts w:ascii="Tahoma" w:hAnsi="Tahoma" w:cs="Tahoma"/>
          <w:b/>
          <w:color w:val="auto"/>
          <w:sz w:val="21"/>
          <w:szCs w:val="21"/>
        </w:rPr>
        <w:t>@eszker.eu</w:t>
      </w:r>
    </w:p>
    <w:p w14:paraId="3981BAAD" w14:textId="77777777" w:rsidR="00DD1F05" w:rsidRPr="001768B3" w:rsidRDefault="002058B4" w:rsidP="004F3438">
      <w:pPr>
        <w:pStyle w:val="Listaszerbekezds"/>
        <w:numPr>
          <w:ilvl w:val="1"/>
          <w:numId w:val="3"/>
        </w:numPr>
        <w:tabs>
          <w:tab w:val="clear" w:pos="0"/>
        </w:tabs>
        <w:spacing w:line="276" w:lineRule="auto"/>
        <w:ind w:left="426" w:hanging="426"/>
        <w:rPr>
          <w:rFonts w:ascii="Tahoma" w:hAnsi="Tahoma" w:cs="Tahoma"/>
          <w:sz w:val="21"/>
          <w:szCs w:val="21"/>
        </w:rPr>
      </w:pPr>
      <w:bookmarkStart w:id="6" w:name="pr343"/>
      <w:bookmarkStart w:id="7" w:name="pr3431"/>
      <w:bookmarkEnd w:id="6"/>
      <w:bookmarkEnd w:id="7"/>
      <w:r w:rsidRPr="001768B3">
        <w:rPr>
          <w:rFonts w:ascii="Tahoma" w:hAnsi="Tahoma" w:cs="Tahoma"/>
          <w:sz w:val="21"/>
          <w:szCs w:val="21"/>
        </w:rPr>
        <w:t xml:space="preserve">A kiegészítő tájékoztatások kézhezvételét </w:t>
      </w:r>
      <w:r w:rsidR="00DD1F05" w:rsidRPr="001768B3">
        <w:rPr>
          <w:rFonts w:ascii="Tahoma" w:hAnsi="Tahoma" w:cs="Tahoma"/>
          <w:sz w:val="21"/>
          <w:szCs w:val="21"/>
        </w:rPr>
        <w:t>a gazdasági szereplőnek</w:t>
      </w:r>
      <w:r w:rsidRPr="001768B3">
        <w:rPr>
          <w:rFonts w:ascii="Tahoma" w:hAnsi="Tahoma" w:cs="Tahoma"/>
          <w:sz w:val="21"/>
          <w:szCs w:val="21"/>
        </w:rPr>
        <w:t xml:space="preserve"> halad</w:t>
      </w:r>
      <w:r w:rsidR="00DD1F05" w:rsidRPr="001768B3">
        <w:rPr>
          <w:rFonts w:ascii="Tahoma" w:hAnsi="Tahoma" w:cs="Tahoma"/>
          <w:sz w:val="21"/>
          <w:szCs w:val="21"/>
        </w:rPr>
        <w:t>éktalanul vissza kell igazolni</w:t>
      </w:r>
      <w:r w:rsidR="000C7CD5" w:rsidRPr="001768B3">
        <w:rPr>
          <w:rFonts w:ascii="Tahoma" w:hAnsi="Tahoma" w:cs="Tahoma"/>
          <w:sz w:val="21"/>
          <w:szCs w:val="21"/>
        </w:rPr>
        <w:t xml:space="preserve"> a </w:t>
      </w:r>
      <w:r w:rsidR="00DD1F05" w:rsidRPr="001768B3">
        <w:rPr>
          <w:rFonts w:ascii="Tahoma" w:hAnsi="Tahoma" w:cs="Tahoma"/>
          <w:sz w:val="21"/>
          <w:szCs w:val="21"/>
        </w:rPr>
        <w:t>+361/789-6943</w:t>
      </w:r>
      <w:r w:rsidR="0071626B" w:rsidRPr="001768B3">
        <w:rPr>
          <w:rFonts w:ascii="Tahoma" w:hAnsi="Tahoma" w:cs="Tahoma"/>
          <w:sz w:val="21"/>
          <w:szCs w:val="21"/>
        </w:rPr>
        <w:t xml:space="preserve"> faxszámra vagy a</w:t>
      </w:r>
      <w:r w:rsidR="005D5289" w:rsidRPr="001768B3">
        <w:rPr>
          <w:rFonts w:ascii="Tahoma" w:hAnsi="Tahoma" w:cs="Tahoma"/>
          <w:sz w:val="21"/>
          <w:szCs w:val="21"/>
        </w:rPr>
        <w:t xml:space="preserve"> </w:t>
      </w:r>
      <w:hyperlink r:id="rId14" w:history="1">
        <w:r w:rsidR="00B82423" w:rsidRPr="00CE4916">
          <w:rPr>
            <w:rStyle w:val="Hiperhivatkozs"/>
            <w:rFonts w:ascii="Tahoma" w:hAnsi="Tahoma" w:cs="Tahoma"/>
            <w:sz w:val="21"/>
            <w:szCs w:val="21"/>
            <w:lang w:bidi="ar-SA"/>
          </w:rPr>
          <w:t>eszker@eszker.eu</w:t>
        </w:r>
      </w:hyperlink>
      <w:r w:rsidR="00DD1F05" w:rsidRPr="001768B3">
        <w:rPr>
          <w:rFonts w:ascii="Tahoma" w:hAnsi="Tahoma" w:cs="Tahoma"/>
          <w:sz w:val="21"/>
          <w:szCs w:val="21"/>
        </w:rPr>
        <w:t xml:space="preserve"> e-mail címre.</w:t>
      </w:r>
    </w:p>
    <w:p w14:paraId="40E33E9D" w14:textId="77777777" w:rsidR="002058B4" w:rsidRPr="001768B3" w:rsidRDefault="002058B4" w:rsidP="004F3438">
      <w:pPr>
        <w:pStyle w:val="Listaszerbekezds"/>
        <w:numPr>
          <w:ilvl w:val="1"/>
          <w:numId w:val="3"/>
        </w:numPr>
        <w:tabs>
          <w:tab w:val="clear" w:pos="0"/>
        </w:tabs>
        <w:spacing w:line="276" w:lineRule="auto"/>
        <w:ind w:left="426" w:hanging="426"/>
        <w:rPr>
          <w:rFonts w:ascii="Tahoma" w:hAnsi="Tahoma" w:cs="Tahoma"/>
          <w:sz w:val="21"/>
          <w:szCs w:val="21"/>
        </w:rPr>
      </w:pPr>
      <w:r w:rsidRPr="001768B3">
        <w:rPr>
          <w:rFonts w:ascii="Tahoma" w:hAnsi="Tahoma" w:cs="Tahoma"/>
          <w:sz w:val="21"/>
          <w:szCs w:val="21"/>
        </w:rPr>
        <w:t>A gazdasági szereplő kizárólagos felelőssége, hogy olyan telefax-elérhetőséget vagy e-mail címet adjon meg, amely a megküldendő dokumentumok fogadására 24 órában alkalmas. Ugyancsak a gazdasági szereplő felelőssége, hogy a szervezeti egységén belül a kiegészítő tájékoztatás időben az arra jogosulthoz kerüljön.</w:t>
      </w:r>
    </w:p>
    <w:p w14:paraId="68E5D69D" w14:textId="77777777" w:rsidR="00DD1F05" w:rsidRPr="001768B3" w:rsidRDefault="00DD1F05" w:rsidP="004F3438">
      <w:pPr>
        <w:pStyle w:val="Listaszerbekezds"/>
        <w:numPr>
          <w:ilvl w:val="1"/>
          <w:numId w:val="3"/>
        </w:numPr>
        <w:tabs>
          <w:tab w:val="clear" w:pos="0"/>
        </w:tabs>
        <w:spacing w:line="276" w:lineRule="auto"/>
        <w:ind w:left="426" w:hanging="426"/>
        <w:rPr>
          <w:rFonts w:ascii="Tahoma" w:hAnsi="Tahoma" w:cs="Tahoma"/>
          <w:sz w:val="21"/>
          <w:szCs w:val="21"/>
        </w:rPr>
      </w:pPr>
      <w:r w:rsidRPr="001768B3">
        <w:rPr>
          <w:rFonts w:ascii="Tahoma" w:hAnsi="Tahoma" w:cs="Tahoma"/>
          <w:sz w:val="21"/>
          <w:szCs w:val="21"/>
        </w:rPr>
        <w:t xml:space="preserve">Ajánlatkérő jelen közbeszerzési eljárás során konzultációt [Kbt. 56. § (6) bekezdés] nem tart. </w:t>
      </w:r>
    </w:p>
    <w:p w14:paraId="54672D1C" w14:textId="77777777" w:rsidR="002058B4" w:rsidRPr="001768B3" w:rsidRDefault="00830F6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AZ AJÁNLATOK BENYÚJTÁSA</w:t>
      </w:r>
      <w:r w:rsidR="0020568F">
        <w:rPr>
          <w:rFonts w:ascii="Tahoma" w:eastAsia="Calibri" w:hAnsi="Tahoma" w:cs="Tahoma"/>
          <w:b/>
          <w:color w:val="auto"/>
          <w:sz w:val="21"/>
          <w:szCs w:val="21"/>
          <w:lang w:val="hu-HU"/>
        </w:rPr>
        <w:t>, FORMAI ÉS TARTALMI ELŐÍRÁSOK</w:t>
      </w:r>
    </w:p>
    <w:p w14:paraId="153A707A" w14:textId="77777777" w:rsidR="002058B4" w:rsidRPr="001768B3" w:rsidRDefault="002058B4" w:rsidP="004F3438">
      <w:pPr>
        <w:pStyle w:val="Listaszerbekezds10"/>
        <w:numPr>
          <w:ilvl w:val="1"/>
          <w:numId w:val="3"/>
        </w:numPr>
        <w:spacing w:before="120" w:after="120" w:line="276" w:lineRule="auto"/>
        <w:ind w:left="426" w:hanging="426"/>
        <w:jc w:val="both"/>
        <w:rPr>
          <w:rFonts w:ascii="Tahoma" w:eastAsia="Calibri" w:hAnsi="Tahoma" w:cs="Tahoma"/>
          <w:color w:val="auto"/>
          <w:sz w:val="21"/>
          <w:szCs w:val="21"/>
          <w:lang w:val="hu-HU"/>
        </w:rPr>
      </w:pPr>
      <w:r w:rsidRPr="001768B3">
        <w:rPr>
          <w:rFonts w:ascii="Tahoma" w:eastAsia="Calibri" w:hAnsi="Tahoma" w:cs="Tahoma"/>
          <w:color w:val="auto"/>
          <w:sz w:val="21"/>
          <w:szCs w:val="21"/>
          <w:lang w:val="hu-HU"/>
        </w:rPr>
        <w:t>Az ajánlattev</w:t>
      </w:r>
      <w:r w:rsidR="007714A7" w:rsidRPr="001768B3">
        <w:rPr>
          <w:rFonts w:ascii="Tahoma" w:eastAsia="Calibri" w:hAnsi="Tahoma" w:cs="Tahoma"/>
          <w:color w:val="auto"/>
          <w:sz w:val="21"/>
          <w:szCs w:val="21"/>
          <w:lang w:val="hu-HU"/>
        </w:rPr>
        <w:t xml:space="preserve">őnek a Kbt.-ben, az </w:t>
      </w:r>
      <w:r w:rsidR="000F7C78" w:rsidRPr="001768B3">
        <w:rPr>
          <w:rFonts w:ascii="Tahoma" w:eastAsia="Calibri" w:hAnsi="Tahoma" w:cs="Tahoma"/>
          <w:color w:val="auto"/>
          <w:sz w:val="21"/>
          <w:szCs w:val="21"/>
          <w:lang w:val="hu-HU"/>
        </w:rPr>
        <w:t>ajánlati</w:t>
      </w:r>
      <w:r w:rsidRPr="001768B3">
        <w:rPr>
          <w:rFonts w:ascii="Tahoma" w:eastAsia="Calibri" w:hAnsi="Tahoma" w:cs="Tahoma"/>
          <w:color w:val="auto"/>
          <w:sz w:val="21"/>
          <w:szCs w:val="21"/>
          <w:lang w:val="hu-HU"/>
        </w:rPr>
        <w:t xml:space="preserve"> felhívásban, illetve </w:t>
      </w:r>
      <w:r w:rsidR="00591BF4" w:rsidRPr="001768B3">
        <w:rPr>
          <w:rFonts w:ascii="Tahoma" w:eastAsia="Calibri" w:hAnsi="Tahoma" w:cs="Tahoma"/>
          <w:color w:val="auto"/>
          <w:sz w:val="21"/>
          <w:szCs w:val="21"/>
          <w:lang w:val="hu-HU"/>
        </w:rPr>
        <w:t>a közbeszerzési dokumentumokban</w:t>
      </w:r>
      <w:r w:rsidRPr="001768B3">
        <w:rPr>
          <w:rFonts w:ascii="Tahoma" w:eastAsia="Calibri" w:hAnsi="Tahoma" w:cs="Tahoma"/>
          <w:color w:val="auto"/>
          <w:sz w:val="21"/>
          <w:szCs w:val="21"/>
          <w:lang w:val="hu-HU"/>
        </w:rPr>
        <w:t xml:space="preserve"> meghatározott tartalmi és formai követelmények maradéktalan figyelembevételével és az előírt kötelező okiratok, dokumentumok, nyilatkozatok (a továbbiakban együttesen: mellékletek) becsatolásával kell ajánlatát benyújtania.</w:t>
      </w:r>
    </w:p>
    <w:p w14:paraId="7DF9C1F9" w14:textId="77777777" w:rsidR="00591BF4" w:rsidRPr="001768B3" w:rsidRDefault="00830F64" w:rsidP="004F3438">
      <w:pPr>
        <w:pStyle w:val="Listaszerbekezds10"/>
        <w:numPr>
          <w:ilvl w:val="1"/>
          <w:numId w:val="3"/>
        </w:numPr>
        <w:spacing w:before="120" w:after="120" w:line="276" w:lineRule="auto"/>
        <w:ind w:left="426" w:hanging="426"/>
        <w:jc w:val="both"/>
        <w:rPr>
          <w:rFonts w:ascii="Tahoma" w:hAnsi="Tahoma" w:cs="Tahoma"/>
          <w:color w:val="auto"/>
          <w:sz w:val="21"/>
          <w:szCs w:val="21"/>
          <w:lang w:val="hu-HU"/>
        </w:rPr>
      </w:pPr>
      <w:r w:rsidRPr="001768B3">
        <w:rPr>
          <w:rFonts w:ascii="Tahoma" w:hAnsi="Tahoma" w:cs="Tahoma"/>
          <w:color w:val="auto"/>
          <w:sz w:val="21"/>
          <w:szCs w:val="21"/>
          <w:lang w:val="hu-HU"/>
        </w:rPr>
        <w:t xml:space="preserve">Jelen </w:t>
      </w:r>
      <w:r w:rsidR="00591BF4" w:rsidRPr="001768B3">
        <w:rPr>
          <w:rFonts w:ascii="Tahoma" w:hAnsi="Tahoma" w:cs="Tahoma"/>
          <w:color w:val="auto"/>
          <w:sz w:val="21"/>
          <w:szCs w:val="21"/>
          <w:lang w:val="hu-HU"/>
        </w:rPr>
        <w:t>közbeszerzési dokumentumok</w:t>
      </w:r>
      <w:r w:rsidRPr="001768B3">
        <w:rPr>
          <w:rFonts w:ascii="Tahoma" w:hAnsi="Tahoma" w:cs="Tahoma"/>
          <w:color w:val="auto"/>
          <w:sz w:val="21"/>
          <w:szCs w:val="21"/>
          <w:lang w:val="hu-HU"/>
        </w:rPr>
        <w:t xml:space="preserve"> nem mindenben ismétli</w:t>
      </w:r>
      <w:r w:rsidR="00591BF4" w:rsidRPr="001768B3">
        <w:rPr>
          <w:rFonts w:ascii="Tahoma" w:hAnsi="Tahoma" w:cs="Tahoma"/>
          <w:color w:val="auto"/>
          <w:sz w:val="21"/>
          <w:szCs w:val="21"/>
          <w:lang w:val="hu-HU"/>
        </w:rPr>
        <w:t>k</w:t>
      </w:r>
      <w:r w:rsidRPr="001768B3">
        <w:rPr>
          <w:rFonts w:ascii="Tahoma" w:hAnsi="Tahoma" w:cs="Tahoma"/>
          <w:color w:val="auto"/>
          <w:sz w:val="21"/>
          <w:szCs w:val="21"/>
          <w:lang w:val="hu-HU"/>
        </w:rPr>
        <w:t xml:space="preserve"> meg a felhívásban foglaltakat, ezért hangsúlyozzuk, hogy a </w:t>
      </w:r>
      <w:r w:rsidR="00591BF4" w:rsidRPr="001768B3">
        <w:rPr>
          <w:rFonts w:ascii="Tahoma" w:hAnsi="Tahoma" w:cs="Tahoma"/>
          <w:color w:val="auto"/>
          <w:sz w:val="21"/>
          <w:szCs w:val="21"/>
          <w:lang w:val="hu-HU"/>
        </w:rPr>
        <w:t>közbeszerzési dokumentumok</w:t>
      </w:r>
      <w:r w:rsidRPr="001768B3">
        <w:rPr>
          <w:rFonts w:ascii="Tahoma" w:hAnsi="Tahoma" w:cs="Tahoma"/>
          <w:color w:val="auto"/>
          <w:sz w:val="21"/>
          <w:szCs w:val="21"/>
          <w:lang w:val="hu-HU"/>
        </w:rPr>
        <w:t xml:space="preserve"> a felhívással együtt kezelendő</w:t>
      </w:r>
      <w:r w:rsidR="00591BF4" w:rsidRPr="001768B3">
        <w:rPr>
          <w:rFonts w:ascii="Tahoma" w:hAnsi="Tahoma" w:cs="Tahoma"/>
          <w:color w:val="auto"/>
          <w:sz w:val="21"/>
          <w:szCs w:val="21"/>
          <w:lang w:val="hu-HU"/>
        </w:rPr>
        <w:t>k</w:t>
      </w:r>
      <w:r w:rsidRPr="001768B3">
        <w:rPr>
          <w:rFonts w:ascii="Tahoma" w:hAnsi="Tahoma" w:cs="Tahoma"/>
          <w:color w:val="auto"/>
          <w:sz w:val="21"/>
          <w:szCs w:val="21"/>
          <w:lang w:val="hu-HU"/>
        </w:rPr>
        <w:t xml:space="preserve">. </w:t>
      </w:r>
    </w:p>
    <w:p w14:paraId="71935C80" w14:textId="77777777" w:rsidR="00830F64" w:rsidRPr="001768B3" w:rsidRDefault="00830F64" w:rsidP="004F3438">
      <w:pPr>
        <w:pStyle w:val="Listaszerbekezds10"/>
        <w:numPr>
          <w:ilvl w:val="1"/>
          <w:numId w:val="3"/>
        </w:numPr>
        <w:spacing w:before="120" w:after="120" w:line="276" w:lineRule="auto"/>
        <w:ind w:left="426" w:hanging="426"/>
        <w:jc w:val="both"/>
        <w:rPr>
          <w:rFonts w:ascii="Tahoma" w:hAnsi="Tahoma" w:cs="Tahoma"/>
          <w:color w:val="auto"/>
          <w:sz w:val="21"/>
          <w:szCs w:val="21"/>
          <w:lang w:val="hu-HU"/>
        </w:rPr>
      </w:pPr>
      <w:r w:rsidRPr="001768B3">
        <w:rPr>
          <w:rFonts w:ascii="Tahoma" w:hAnsi="Tahoma" w:cs="Tahoma"/>
          <w:color w:val="auto"/>
          <w:sz w:val="21"/>
          <w:szCs w:val="21"/>
          <w:lang w:val="hu-HU"/>
        </w:rPr>
        <w:t xml:space="preserve">Ajánlattevő kötelezettségét képezi – a felhívás és a </w:t>
      </w:r>
      <w:r w:rsidR="00591BF4" w:rsidRPr="001768B3">
        <w:rPr>
          <w:rFonts w:ascii="Tahoma" w:hAnsi="Tahoma" w:cs="Tahoma"/>
          <w:color w:val="auto"/>
          <w:sz w:val="21"/>
          <w:szCs w:val="21"/>
          <w:lang w:val="hu-HU"/>
        </w:rPr>
        <w:t>közbeszerzési dokumentumok</w:t>
      </w:r>
      <w:r w:rsidRPr="001768B3">
        <w:rPr>
          <w:rFonts w:ascii="Tahoma" w:hAnsi="Tahoma" w:cs="Tahoma"/>
          <w:color w:val="auto"/>
          <w:sz w:val="21"/>
          <w:szCs w:val="21"/>
          <w:lang w:val="hu-HU"/>
        </w:rPr>
        <w:t xml:space="preserve"> gondos áttanulmányozását követően – az ezekben foglalt valamennyi előírás, formai követelmény, kikötés, a beszerzés tárgyára vonatkozó specifikáció betartása, valamint a kiegészítő (értelmező) tájékoztatás–kérésre adott ajánlatkérői válaszok figyelembevétele. </w:t>
      </w:r>
    </w:p>
    <w:p w14:paraId="3D507BD5" w14:textId="77777777" w:rsidR="00830F64" w:rsidRPr="001768B3" w:rsidRDefault="00830F64"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iCs/>
          <w:color w:val="auto"/>
          <w:sz w:val="21"/>
          <w:szCs w:val="21"/>
        </w:rPr>
        <w:t>Az ajánlat nem tartalmazhat betoldásokat, törléseket és átírásokat, az ajánlattevő által elkövetett hibák szükséges korrekcióinak kivételével, amely esetben ezen korrekciókat az ajánlatot aláíró személynek, vagy személyeknek kézjegyükkel kell ellátni.</w:t>
      </w:r>
    </w:p>
    <w:p w14:paraId="53AB726B" w14:textId="77777777" w:rsidR="00591BF4" w:rsidRPr="001768B3" w:rsidRDefault="00830F64"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 xml:space="preserve">Ha jelen </w:t>
      </w:r>
      <w:r w:rsidR="00591BF4" w:rsidRPr="001768B3">
        <w:rPr>
          <w:rFonts w:ascii="Tahoma" w:hAnsi="Tahoma" w:cs="Tahoma"/>
          <w:color w:val="auto"/>
          <w:sz w:val="21"/>
          <w:szCs w:val="21"/>
        </w:rPr>
        <w:t>közbeszerzési dokumentumok</w:t>
      </w:r>
      <w:r w:rsidRPr="001768B3">
        <w:rPr>
          <w:rFonts w:ascii="Tahoma" w:hAnsi="Tahoma" w:cs="Tahoma"/>
          <w:color w:val="auto"/>
          <w:sz w:val="21"/>
          <w:szCs w:val="21"/>
        </w:rPr>
        <w:t xml:space="preserve"> ajánlott igazolás- és ny</w:t>
      </w:r>
      <w:r w:rsidR="00591BF4" w:rsidRPr="001768B3">
        <w:rPr>
          <w:rFonts w:ascii="Tahoma" w:hAnsi="Tahoma" w:cs="Tahoma"/>
          <w:color w:val="auto"/>
          <w:sz w:val="21"/>
          <w:szCs w:val="21"/>
        </w:rPr>
        <w:t>ilatkozatminta alkalmazását írják</w:t>
      </w:r>
      <w:r w:rsidRPr="001768B3">
        <w:rPr>
          <w:rFonts w:ascii="Tahoma" w:hAnsi="Tahoma" w:cs="Tahoma"/>
          <w:color w:val="auto"/>
          <w:sz w:val="21"/>
          <w:szCs w:val="21"/>
        </w:rPr>
        <w:t xml:space="preserve"> elő, ez esetben a 4. kötetben található vonatkozó iratmintát kérjük lehetőség szerint felhasználni és megfelelően kitöltve az ajánlathoz mellékelni. Az ajánlott igazolás- és nyilatkozatminta helyett annak tartalmilag mindenben megfelelő más okirat </w:t>
      </w:r>
      <w:r w:rsidR="00591BF4" w:rsidRPr="001768B3">
        <w:rPr>
          <w:rFonts w:ascii="Tahoma" w:hAnsi="Tahoma" w:cs="Tahoma"/>
          <w:color w:val="auto"/>
          <w:sz w:val="21"/>
          <w:szCs w:val="21"/>
        </w:rPr>
        <w:t>is mellékelhető (pl. referencia</w:t>
      </w:r>
      <w:r w:rsidRPr="001768B3">
        <w:rPr>
          <w:rFonts w:ascii="Tahoma" w:hAnsi="Tahoma" w:cs="Tahoma"/>
          <w:color w:val="auto"/>
          <w:sz w:val="21"/>
          <w:szCs w:val="21"/>
        </w:rPr>
        <w:t xml:space="preserve">nyilatkozat esetén). </w:t>
      </w:r>
    </w:p>
    <w:p w14:paraId="73515D1E" w14:textId="77777777" w:rsidR="002058B4" w:rsidRPr="001768B3" w:rsidRDefault="00830F64"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Az ajánlattevő felelősséggel tartozik az ajánlatban közölt adatok és nyilatkozatok, valamint a becsatolt igazolások, okiratok tartalmának valódiságáért.</w:t>
      </w:r>
    </w:p>
    <w:p w14:paraId="136E3778" w14:textId="77777777" w:rsidR="004F3438" w:rsidRPr="001768B3" w:rsidRDefault="004F3438"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Formai előírások: az ajánlatot ajánlattevőknek nem elektronikus úton kell a jelen felhívásban és a közbeszerzési dokumentumokban meghatározott tartalmi, és a formai követelményeknek megfelelően elkészítenie és benyújtania:</w:t>
      </w:r>
    </w:p>
    <w:p w14:paraId="0652BBE8" w14:textId="77777777" w:rsidR="004F3438" w:rsidRPr="004D492E" w:rsidRDefault="004F3438" w:rsidP="00CB3B7B">
      <w:pPr>
        <w:numPr>
          <w:ilvl w:val="1"/>
          <w:numId w:val="34"/>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az ajánlat papír alapú példányát zsinórral, lapozhatóan össze kell fűzni, a csomót matricával az ajánlat első vagy hátsó lapjához rögzíteni, a matricát le kell bélyegezni, vagy az ajánlattevő részéről erre jogosultnak alá kell írni, úgy hogy a bélyegző, illetőleg az aláírás legalább egy része a matricán legyen;</w:t>
      </w:r>
    </w:p>
    <w:p w14:paraId="2EFF676F" w14:textId="77777777" w:rsidR="004F3438" w:rsidRPr="004D492E" w:rsidRDefault="004F3438" w:rsidP="00CB3B7B">
      <w:pPr>
        <w:numPr>
          <w:ilvl w:val="1"/>
          <w:numId w:val="34"/>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 xml:space="preserve">az ajánlat oldalszámozása eggyel kezdődjön és oldalanként növekedjen. Elegendő a szöveget vagy számokat vagy képet tartalmazó oldalakat számozni, az üres oldalakat nem kell, de lehet. A címlapot és hátlapot (ha vannak) nem kell, de lehet számozni. Az ajánlatkérő az ettől kismértékben eltérő számozást (pl. egyes oldalaknál a /A, /B oldalszám) is elfogad, ha a tartalomjegyzékben az egyes iratok helye egyértelműen azonosítható és az iratok helyére egyértelműen lehet hivatkozni. </w:t>
      </w:r>
    </w:p>
    <w:p w14:paraId="172FD0FD" w14:textId="77777777" w:rsidR="004F3438" w:rsidRPr="004D492E" w:rsidRDefault="004F3438" w:rsidP="00CB3B7B">
      <w:pPr>
        <w:numPr>
          <w:ilvl w:val="1"/>
          <w:numId w:val="34"/>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lastRenderedPageBreak/>
        <w:t>az ajánlatnak az elején tartalomjegyzéket kell tartalmaznia, mely alapján az ajánlatban szereplő dokumentumok oldalszám alapján megtalálhatóak;</w:t>
      </w:r>
    </w:p>
    <w:p w14:paraId="20712E36" w14:textId="77777777" w:rsidR="004F3438" w:rsidRPr="004D492E" w:rsidRDefault="004F3438" w:rsidP="00CB3B7B">
      <w:pPr>
        <w:numPr>
          <w:ilvl w:val="1"/>
          <w:numId w:val="34"/>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az ajánlatot zárt csomagolásban, 1 papír alapú példányban, továbbá 3 db a papír alapú példánnyal mindenben megegyező elektronikus másolati példányban kell (DVD vagy CD adathordozón) benyújtani; amennyiben az elektronikus és az eredeti papír alapú ajánlat között eltérés van, ajánlattevő az eredeti papír alapú példány tekinti irányadónak</w:t>
      </w:r>
    </w:p>
    <w:p w14:paraId="31069F37" w14:textId="77777777" w:rsidR="004F3438" w:rsidRPr="004D492E" w:rsidRDefault="004F3438" w:rsidP="00CB3B7B">
      <w:pPr>
        <w:numPr>
          <w:ilvl w:val="1"/>
          <w:numId w:val="34"/>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az ajánlatban lévő, minden dokumentumot (nyilatkozatot) a végén alá kell írnia az adott gazdálkodó szervezetnél erre jogosult(ak)nak vagy olyan személynek, vagy személyeknek, aki(k) erre a jogosult személy(ek)től írásos felhatalmazást kaptak;</w:t>
      </w:r>
    </w:p>
    <w:p w14:paraId="6616D366" w14:textId="77777777" w:rsidR="004F3438" w:rsidRPr="004D492E" w:rsidRDefault="004F3438" w:rsidP="00CB3B7B">
      <w:pPr>
        <w:numPr>
          <w:ilvl w:val="1"/>
          <w:numId w:val="34"/>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az ajánlat minden olyan oldalát, amelyen - az ajánlat beadása előtt - módosítást hajtottak végre, az adott dokumentumot aláíró személynek vagy személyeknek a módosításnál is kézjeggyel kell ellátni;</w:t>
      </w:r>
    </w:p>
    <w:p w14:paraId="14B8E8C4" w14:textId="77777777" w:rsidR="004F3438" w:rsidRPr="004D492E" w:rsidRDefault="004F3438" w:rsidP="00CB3B7B">
      <w:pPr>
        <w:numPr>
          <w:ilvl w:val="1"/>
          <w:numId w:val="34"/>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 zárt csomagon „</w:t>
      </w:r>
      <w:r w:rsidRPr="004D492E">
        <w:rPr>
          <w:rFonts w:ascii="Tahoma" w:hAnsi="Tahoma" w:cs="Tahoma"/>
          <w:i/>
          <w:color w:val="000000" w:themeColor="text1"/>
          <w:sz w:val="21"/>
          <w:szCs w:val="21"/>
        </w:rPr>
        <w:t xml:space="preserve">Ajánlat - </w:t>
      </w:r>
      <w:r w:rsidRPr="004D492E">
        <w:rPr>
          <w:rFonts w:ascii="Tahoma" w:hAnsi="Tahoma" w:cs="Tahoma"/>
          <w:bCs/>
          <w:i/>
          <w:color w:val="000000" w:themeColor="text1"/>
          <w:sz w:val="21"/>
          <w:szCs w:val="21"/>
        </w:rPr>
        <w:t>Vállalkozási keretszerződés kommunikác</w:t>
      </w:r>
      <w:r w:rsidR="0044166B">
        <w:rPr>
          <w:rFonts w:ascii="Tahoma" w:hAnsi="Tahoma" w:cs="Tahoma"/>
          <w:bCs/>
          <w:i/>
          <w:color w:val="000000" w:themeColor="text1"/>
          <w:sz w:val="21"/>
          <w:szCs w:val="21"/>
        </w:rPr>
        <w:t>iós tevékenységek ellátására - 2</w:t>
      </w:r>
      <w:r w:rsidRPr="004D492E">
        <w:rPr>
          <w:rFonts w:ascii="Tahoma" w:hAnsi="Tahoma" w:cs="Tahoma"/>
          <w:bCs/>
          <w:i/>
          <w:color w:val="000000" w:themeColor="text1"/>
          <w:sz w:val="21"/>
          <w:szCs w:val="21"/>
        </w:rPr>
        <w:t xml:space="preserve"> részben</w:t>
      </w:r>
      <w:r w:rsidRPr="004D492E">
        <w:rPr>
          <w:rFonts w:ascii="Tahoma" w:hAnsi="Tahoma" w:cs="Tahoma"/>
          <w:i/>
          <w:color w:val="000000" w:themeColor="text1"/>
          <w:sz w:val="21"/>
          <w:szCs w:val="21"/>
        </w:rPr>
        <w:t xml:space="preserve">- </w:t>
      </w:r>
      <w:r w:rsidRPr="004D492E">
        <w:rPr>
          <w:rFonts w:ascii="Tahoma" w:hAnsi="Tahoma" w:cs="Tahoma"/>
          <w:color w:val="000000" w:themeColor="text1"/>
          <w:sz w:val="21"/>
          <w:szCs w:val="21"/>
        </w:rPr>
        <w:t>valamint: „</w:t>
      </w:r>
      <w:r w:rsidRPr="004D492E">
        <w:rPr>
          <w:rFonts w:ascii="Tahoma" w:hAnsi="Tahoma" w:cs="Tahoma"/>
          <w:i/>
          <w:color w:val="000000" w:themeColor="text1"/>
          <w:sz w:val="21"/>
          <w:szCs w:val="21"/>
        </w:rPr>
        <w:t>Csak a közbeszerzési eljárás során, az ajánlattételi határidő lejártakor bontható fel!</w:t>
      </w:r>
      <w:r w:rsidRPr="004D492E">
        <w:rPr>
          <w:rFonts w:ascii="Tahoma" w:hAnsi="Tahoma" w:cs="Tahoma"/>
          <w:color w:val="000000" w:themeColor="text1"/>
          <w:sz w:val="21"/>
          <w:szCs w:val="21"/>
        </w:rPr>
        <w:t>” megjelölést kell feltüntetni.</w:t>
      </w:r>
    </w:p>
    <w:p w14:paraId="14C67295" w14:textId="77777777" w:rsidR="004F3438" w:rsidRDefault="004F3438"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Az ajánlatokat írásban és zártan, a felhívás által megjelölt kapcsolattartási pontban megadott címre közvetlenül vagy postai úton kell benyújtani az ajánlattételi határidő lejártáig. A postán feladott ajánlatokat az ajánlatkérő csak akkor tekinti határidőn belül benyújtottnak, ha annak kézhezvételére az ajánlattételi határidő lejártát megelőzően sor kerül. Az ajánlat, illetve az azzal kapcsolatos postai küldemények elvesztéséből eredő kockázat az ajánlattevőt terheli.</w:t>
      </w:r>
    </w:p>
    <w:p w14:paraId="1C268DA1" w14:textId="77777777" w:rsidR="0020568F" w:rsidRPr="0020568F" w:rsidRDefault="0020568F" w:rsidP="0020568F">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Az ajánlathoz felolvasólapot kell csatolni a Kbt. 66. § (5) bekezdés szerint.</w:t>
      </w:r>
    </w:p>
    <w:p w14:paraId="0E14289E" w14:textId="77777777" w:rsidR="0020568F" w:rsidRPr="0020568F" w:rsidRDefault="0020568F" w:rsidP="0020568F">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 xml:space="preserve">Az ajánlatnak tartalmaznia kell az ajánlattevő nyilatkozatát a Kbt. 66. § (2) és (4) bekezdésére. Az ajánlatnak a Kbt. 66. § (2) bekezdése szerinti nyilatkozat eredeti aláírt példányát kell tartalmaznia. </w:t>
      </w:r>
    </w:p>
    <w:p w14:paraId="3666E1AF" w14:textId="77777777" w:rsidR="0020568F" w:rsidRPr="0020568F" w:rsidRDefault="0020568F" w:rsidP="0020568F">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Ajánlatkérő jelen eljárásban előírja a Kbt. 66. § (6) bekezdés szerinti információk ajánlatban történő feltüntetését. A nyilatkozat nemleges tartalommal is csatolandó.</w:t>
      </w:r>
    </w:p>
    <w:p w14:paraId="23ECB777" w14:textId="77777777" w:rsidR="0020568F" w:rsidRPr="0020568F" w:rsidRDefault="0020568F" w:rsidP="0020568F">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A Kbt. 67. § (1) bekezdés alapján a gazdasági szereplő ajánlatában köteles a kizáró okok fenn nem állása, az alkalmassági követelményeknek való megfelelés tekintetében az egységes európai közbeszerzési dokumentumba (EEKD) foglalt nyilatkozatát ajánlata részeként benyújtani.</w:t>
      </w:r>
    </w:p>
    <w:p w14:paraId="4B470F3F" w14:textId="77777777" w:rsidR="0020568F" w:rsidRPr="0020568F" w:rsidRDefault="0020568F" w:rsidP="0020568F">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 xml:space="preserve">Aláírás igazolása: Az ajánlathoz csatolni kell az ajánlattevő, az alvállalkozó, az alkalmasság igazolásába bevont (kapacitást nyújtó) gazdasági szereplő cégjegyzésre jogosult, nyilatkozatot, dokumentumot aláíró képviselő aláírási címpéldányát vagy a 2006. évi V. törvény 9. § (1) bekezdése szerinti aláírás mintáját. Amennyiben az ajánlat cégjegyzésre jogosultak által meghatalmazott(ak) aláírásával kerül benyújtásra, a meghatalmazásnak tartalmaznia kell a meghatalmazott aláírás mintáját is. Egyéni vállalkozó ajánlattevő csatolja a képviseletre jogosult személy által aláírt nyilatkozatot, amelyben egyéni vállalkozó megjelöli a nyilvántartási számát, vagy az adószámát. Egyéni vállalkozó esetében Ajánlatkérő elfogadja bármely olyan dokumentum egyszerű másolatának csatolását, amely alkalmas a képviseletre való jogosultság igazolására. </w:t>
      </w:r>
    </w:p>
    <w:p w14:paraId="0020B484" w14:textId="77777777" w:rsidR="002058B4" w:rsidRPr="001768B3"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KÖZÖS AJÁNLATTÉTEL</w:t>
      </w:r>
      <w:r w:rsidR="00591BF4" w:rsidRPr="001768B3">
        <w:rPr>
          <w:rFonts w:ascii="Tahoma" w:eastAsia="Calibri" w:hAnsi="Tahoma" w:cs="Tahoma"/>
          <w:b/>
          <w:color w:val="auto"/>
          <w:sz w:val="21"/>
          <w:szCs w:val="21"/>
          <w:lang w:val="hu-HU"/>
        </w:rPr>
        <w:t xml:space="preserve"> </w:t>
      </w:r>
    </w:p>
    <w:p w14:paraId="01B9CA27" w14:textId="77777777" w:rsidR="00591BF4" w:rsidRPr="001768B3" w:rsidRDefault="00591BF4" w:rsidP="004F3438">
      <w:pPr>
        <w:pStyle w:val="standard"/>
        <w:numPr>
          <w:ilvl w:val="1"/>
          <w:numId w:val="3"/>
        </w:numPr>
        <w:spacing w:before="120" w:after="120" w:line="276" w:lineRule="auto"/>
        <w:ind w:left="426" w:hanging="426"/>
        <w:jc w:val="both"/>
        <w:rPr>
          <w:rFonts w:ascii="Tahoma" w:hAnsi="Tahoma" w:cs="Tahoma"/>
          <w:color w:val="auto"/>
          <w:sz w:val="21"/>
          <w:szCs w:val="21"/>
        </w:rPr>
      </w:pPr>
      <w:bookmarkStart w:id="8" w:name="pr192"/>
      <w:bookmarkEnd w:id="8"/>
      <w:r w:rsidRPr="001768B3">
        <w:rPr>
          <w:rFonts w:ascii="Tahoma" w:hAnsi="Tahoma" w:cs="Tahoma"/>
          <w:color w:val="auto"/>
          <w:sz w:val="21"/>
          <w:szCs w:val="21"/>
        </w:rPr>
        <w:t xml:space="preserve">Több gazdasági szereplő közösen is tehet ajánlatot. </w:t>
      </w:r>
    </w:p>
    <w:p w14:paraId="4F8CF55D" w14:textId="77777777" w:rsidR="00591BF4" w:rsidRPr="001768B3" w:rsidRDefault="00591BF4"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Közös ajánlattétel esetén a Kbt. 35. § alapján kell eljárni.</w:t>
      </w:r>
    </w:p>
    <w:p w14:paraId="6DADC5AA" w14:textId="77777777" w:rsidR="00591BF4" w:rsidRPr="001768B3" w:rsidRDefault="00591BF4"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lastRenderedPageBreak/>
        <w:t xml:space="preserve">Ajánlatkérő </w:t>
      </w:r>
      <w:r w:rsidR="002A56B0" w:rsidRPr="001768B3">
        <w:rPr>
          <w:rFonts w:ascii="Tahoma" w:hAnsi="Tahoma" w:cs="Tahoma"/>
          <w:color w:val="auto"/>
          <w:sz w:val="21"/>
          <w:szCs w:val="21"/>
        </w:rPr>
        <w:t>kizárja</w:t>
      </w:r>
      <w:r w:rsidRPr="001768B3">
        <w:rPr>
          <w:rFonts w:ascii="Tahoma" w:hAnsi="Tahoma" w:cs="Tahoma"/>
          <w:color w:val="auto"/>
          <w:sz w:val="21"/>
          <w:szCs w:val="21"/>
        </w:rPr>
        <w:t xml:space="preserve"> gazdálkodó szervezet létrehozását (projekttársasá</w:t>
      </w:r>
      <w:r w:rsidR="002A56B0" w:rsidRPr="001768B3">
        <w:rPr>
          <w:rFonts w:ascii="Tahoma" w:hAnsi="Tahoma" w:cs="Tahoma"/>
          <w:color w:val="auto"/>
          <w:sz w:val="21"/>
          <w:szCs w:val="21"/>
        </w:rPr>
        <w:t>g) mind Ajánlattevő, mind közös Ajánlattevők vonatkozásában.</w:t>
      </w:r>
    </w:p>
    <w:p w14:paraId="3E850351" w14:textId="77777777" w:rsidR="00830F64" w:rsidRPr="001768B3" w:rsidRDefault="00830F64"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Amennyiben több gazdasági szereplő közösen tesz ajánlatot a közbeszerzési eljárásban, akkor csatolniuk kell az erre vonatkozó megállapodást</w:t>
      </w:r>
      <w:r w:rsidR="002A56B0" w:rsidRPr="001768B3">
        <w:rPr>
          <w:rFonts w:ascii="Tahoma" w:hAnsi="Tahoma" w:cs="Tahoma"/>
          <w:color w:val="auto"/>
          <w:sz w:val="21"/>
          <w:szCs w:val="21"/>
        </w:rPr>
        <w:t xml:space="preserve">. </w:t>
      </w:r>
      <w:r w:rsidRPr="001768B3">
        <w:rPr>
          <w:rFonts w:ascii="Tahoma" w:hAnsi="Tahoma" w:cs="Tahoma"/>
          <w:color w:val="auto"/>
          <w:sz w:val="21"/>
          <w:szCs w:val="21"/>
        </w:rPr>
        <w:t>A közös ajánlattevők megállapodásának tartalmaznia kell:</w:t>
      </w:r>
    </w:p>
    <w:p w14:paraId="0FDD1E4F" w14:textId="77777777" w:rsidR="00830F64" w:rsidRPr="001768B3" w:rsidRDefault="00830F64" w:rsidP="00CB3B7B">
      <w:pPr>
        <w:numPr>
          <w:ilvl w:val="0"/>
          <w:numId w:val="17"/>
        </w:numPr>
        <w:tabs>
          <w:tab w:val="clear" w:pos="0"/>
          <w:tab w:val="num" w:pos="567"/>
        </w:tabs>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a jelen közbeszerzési eljárásban közös ajánlattevők nevében eljárni (továbbá kapcsolattartásra) jogosult képviselő szervezet megnevezését;</w:t>
      </w:r>
    </w:p>
    <w:p w14:paraId="30E0750C" w14:textId="77777777" w:rsidR="00830F64" w:rsidRPr="001768B3" w:rsidRDefault="00830F64" w:rsidP="00CB3B7B">
      <w:pPr>
        <w:numPr>
          <w:ilvl w:val="0"/>
          <w:numId w:val="17"/>
        </w:numPr>
        <w:tabs>
          <w:tab w:val="clear" w:pos="0"/>
          <w:tab w:val="num" w:pos="567"/>
        </w:tabs>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a szerződés teljesítéséért egyetemleges felelősségvállalást minden tag részéről;</w:t>
      </w:r>
    </w:p>
    <w:p w14:paraId="2DF7179D" w14:textId="77777777" w:rsidR="00830F64" w:rsidRPr="001768B3" w:rsidRDefault="00830F64" w:rsidP="00CB3B7B">
      <w:pPr>
        <w:numPr>
          <w:ilvl w:val="0"/>
          <w:numId w:val="17"/>
        </w:numPr>
        <w:tabs>
          <w:tab w:val="clear" w:pos="0"/>
          <w:tab w:val="num" w:pos="567"/>
        </w:tabs>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ajánlatban vállalt kötelezettségek és a munka megosztásának ismertetését a tagok és a vezető között;</w:t>
      </w:r>
    </w:p>
    <w:p w14:paraId="7B51BC18" w14:textId="77777777" w:rsidR="002058B4" w:rsidRPr="001768B3" w:rsidRDefault="00830F64" w:rsidP="00CB3B7B">
      <w:pPr>
        <w:numPr>
          <w:ilvl w:val="0"/>
          <w:numId w:val="17"/>
        </w:numPr>
        <w:tabs>
          <w:tab w:val="clear" w:pos="0"/>
          <w:tab w:val="num" w:pos="567"/>
        </w:tabs>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a számlázás rendjét.</w:t>
      </w:r>
    </w:p>
    <w:p w14:paraId="09A9F1AA" w14:textId="77777777" w:rsidR="00F45598" w:rsidRPr="001768B3" w:rsidRDefault="00F45598"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Ajánlatkérő gazdasági társaság, illetve jogi személy létrehozását kizárja mind ajánlattevő, mind közös ajánlattevők vonatkozásában</w:t>
      </w:r>
    </w:p>
    <w:p w14:paraId="57A8AD7F" w14:textId="77777777" w:rsidR="002058B4" w:rsidRPr="001768B3"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bookmarkStart w:id="9" w:name="pr595"/>
      <w:bookmarkEnd w:id="9"/>
      <w:r w:rsidRPr="001768B3">
        <w:rPr>
          <w:rFonts w:ascii="Tahoma" w:eastAsia="Calibri" w:hAnsi="Tahoma" w:cs="Tahoma"/>
          <w:b/>
          <w:color w:val="auto"/>
          <w:sz w:val="21"/>
          <w:szCs w:val="21"/>
          <w:lang w:val="hu-HU"/>
        </w:rPr>
        <w:t>ÜZLETI TITOK VÉDELME</w:t>
      </w:r>
    </w:p>
    <w:p w14:paraId="7D14B773" w14:textId="77777777" w:rsidR="00A15E26" w:rsidRPr="001768B3" w:rsidRDefault="00A15E26" w:rsidP="004F3438">
      <w:pPr>
        <w:numPr>
          <w:ilvl w:val="1"/>
          <w:numId w:val="3"/>
        </w:numPr>
        <w:spacing w:before="120" w:after="120"/>
        <w:ind w:left="426" w:hanging="426"/>
        <w:jc w:val="both"/>
        <w:rPr>
          <w:rFonts w:ascii="Times" w:eastAsia="Times New Roman" w:hAnsi="Times" w:cs="Times New Roman"/>
          <w:kern w:val="0"/>
          <w:lang w:eastAsia="hu-HU"/>
        </w:rPr>
      </w:pPr>
      <w:bookmarkStart w:id="10" w:name="pr5951"/>
      <w:bookmarkEnd w:id="10"/>
      <w:r w:rsidRPr="001768B3">
        <w:rPr>
          <w:rFonts w:ascii="Tahoma" w:hAnsi="Tahoma" w:cs="Tahoma"/>
          <w:color w:val="auto"/>
          <w:sz w:val="21"/>
          <w:szCs w:val="21"/>
        </w:rPr>
        <w:t xml:space="preserve">A gazdasági szereplő az ajánlatban, hiánypótlásban, valamint a Kbt. 72. § szerinti indokolásban elkülönített módon elhelyezett, üzleti titkot (ideértve a védett ismeretet is) [Ptk. 2:47. §] tartalmazó iratok nyilvánosságra hozatalát megtilthatja. </w:t>
      </w:r>
    </w:p>
    <w:p w14:paraId="1ECEC093" w14:textId="77777777" w:rsidR="00A15E26" w:rsidRPr="001768B3" w:rsidRDefault="00A15E26"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üzleti titok védelmének és a fenti iratok üzleti titokká nyilvánításának részletes szabályait a Kbt. 44. § tartalmazza.</w:t>
      </w:r>
      <w:r w:rsidR="00B31EFE" w:rsidRPr="001768B3">
        <w:rPr>
          <w:rFonts w:ascii="Tahoma" w:hAnsi="Tahoma" w:cs="Tahoma"/>
          <w:color w:val="auto"/>
          <w:sz w:val="21"/>
          <w:szCs w:val="21"/>
        </w:rPr>
        <w:t xml:space="preserve"> Ajánlatkérő felhívja ajánlattevők figyelmét, hogy az üzleti titkot tartalmazó, elkülönített irathoz indoklást köteles csatolni a Kbt. 44. § (1) bekezdése alapján.</w:t>
      </w:r>
    </w:p>
    <w:p w14:paraId="7CBE7C60" w14:textId="77777777" w:rsidR="002058B4" w:rsidRPr="001768B3" w:rsidRDefault="00830F64"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Ajánlatkérő nem vállal felelősséget az üzleti titoknak tartott információk, iratok harmadik személyek (különösen más ajánlattevők, gazdasági szereplők) általi megismeréséért, amennyiben ajánlattevő az üzleti titkot [Ptk. 2:47.§] tartalmazó iratokat ajánlatában nem elkülönített módon, vagy úgy helyezi el, hogy azok tartalmaznak a fentiekben megjelölt információkat is.</w:t>
      </w:r>
    </w:p>
    <w:p w14:paraId="32B658D3" w14:textId="77777777" w:rsidR="004F3438" w:rsidRPr="001768B3" w:rsidRDefault="004F3438"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AJÁNLATI BIZTOSÍTÉK</w:t>
      </w:r>
    </w:p>
    <w:p w14:paraId="187A6A80" w14:textId="77777777" w:rsidR="004F3438" w:rsidRPr="001768B3"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ajánlattétel ajánlati biztosíték nyújtásához kötött, mel</w:t>
      </w:r>
      <w:r w:rsidR="0044166B">
        <w:rPr>
          <w:rFonts w:ascii="Tahoma" w:hAnsi="Tahoma" w:cs="Tahoma"/>
          <w:color w:val="auto"/>
          <w:sz w:val="21"/>
          <w:szCs w:val="21"/>
        </w:rPr>
        <w:t>ynek mértéke részajánlatonként 5</w:t>
      </w:r>
      <w:r w:rsidRPr="001768B3">
        <w:rPr>
          <w:rFonts w:ascii="Tahoma" w:hAnsi="Tahoma" w:cs="Tahoma"/>
          <w:color w:val="auto"/>
          <w:sz w:val="21"/>
          <w:szCs w:val="21"/>
        </w:rPr>
        <w:t>.0</w:t>
      </w:r>
      <w:r w:rsidR="0044166B">
        <w:rPr>
          <w:rFonts w:ascii="Tahoma" w:hAnsi="Tahoma" w:cs="Tahoma"/>
          <w:color w:val="auto"/>
          <w:sz w:val="21"/>
          <w:szCs w:val="21"/>
        </w:rPr>
        <w:t>00.000 HUF (öt</w:t>
      </w:r>
      <w:r w:rsidR="00B82423">
        <w:rPr>
          <w:rFonts w:ascii="Tahoma" w:hAnsi="Tahoma" w:cs="Tahoma"/>
          <w:color w:val="auto"/>
          <w:sz w:val="21"/>
          <w:szCs w:val="21"/>
        </w:rPr>
        <w:t xml:space="preserve">millió forint). </w:t>
      </w:r>
    </w:p>
    <w:p w14:paraId="2B546DCB" w14:textId="77777777" w:rsidR="004F3438" w:rsidRPr="001768B3" w:rsidRDefault="001F279C" w:rsidP="004F3438">
      <w:pPr>
        <w:numPr>
          <w:ilvl w:val="1"/>
          <w:numId w:val="3"/>
        </w:numPr>
        <w:spacing w:before="120" w:after="120"/>
        <w:ind w:left="426" w:hanging="426"/>
        <w:jc w:val="both"/>
        <w:rPr>
          <w:rFonts w:ascii="Tahoma" w:hAnsi="Tahoma" w:cs="Tahoma"/>
          <w:color w:val="auto"/>
          <w:sz w:val="21"/>
          <w:szCs w:val="21"/>
        </w:rPr>
      </w:pPr>
      <w:r>
        <w:rPr>
          <w:rFonts w:ascii="Tahoma" w:hAnsi="Tahoma" w:cs="Tahoma"/>
          <w:color w:val="auto"/>
          <w:sz w:val="21"/>
          <w:szCs w:val="21"/>
        </w:rPr>
        <w:t>A</w:t>
      </w:r>
      <w:r w:rsidR="004F3438" w:rsidRPr="001768B3">
        <w:rPr>
          <w:rFonts w:ascii="Tahoma" w:hAnsi="Tahoma" w:cs="Tahoma"/>
          <w:color w:val="auto"/>
          <w:sz w:val="21"/>
          <w:szCs w:val="21"/>
        </w:rPr>
        <w:t>z ajánlati biztosíték az ajánlattevő választása szerint teljesíthető az előírt pénzösszegnek az ajánlatkérő fizetési számlájára történő befizetésével (10032000-00294889 számú fizetési számlájára), pénzügyi intézmény vagy biztosító által vállalt feltétel nélküli és visszavonhatatlan garancia vagy készfizető kezesség biztosításával, vagy biztosítási szerződés alapján kiállított - készfizető kezességvállalást tartalmazó - kötelezvénnyel. </w:t>
      </w:r>
    </w:p>
    <w:p w14:paraId="6104CE8C" w14:textId="77777777" w:rsidR="004F3438" w:rsidRPr="001768B3"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ajánlati biztosíték rendelkezésre bocsátásának határideje azonos az ajánlat benyújtásának határidejével.</w:t>
      </w:r>
    </w:p>
    <w:p w14:paraId="1074CDD8" w14:textId="77777777" w:rsidR="004F3438"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 Az ajánlati biztosítéknak érvényben kell maradnia az ajánlati felhívás IV.2.6) pontjában megadott időpontig.  </w:t>
      </w:r>
      <w:r w:rsidR="00B13AB6">
        <w:rPr>
          <w:rFonts w:ascii="Tahoma" w:hAnsi="Tahoma" w:cs="Tahoma"/>
          <w:color w:val="auto"/>
          <w:sz w:val="21"/>
          <w:szCs w:val="21"/>
        </w:rPr>
        <w:t xml:space="preserve">Az ajánlati kötöttség meghosszabbítása esetén a biztosítéknak a meghosszabbított kötöttség lejártáig kell rendelkezésre állnia. Az ajánlatkérő felhívja az ajánlattevők figyelmét, hogy a Kbt. 48. § (1) és (3) bekezdés alapján amennyiben az ajánlati kötöttség lejárta munkaszüneti napra esik, úgy a kötöttség a következő munkanapon jár le. </w:t>
      </w:r>
    </w:p>
    <w:p w14:paraId="6C098A0B" w14:textId="77777777" w:rsidR="004F3438" w:rsidRPr="001768B3"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lastRenderedPageBreak/>
        <w:t>Az Ajánlattevő az ajánlati biztosíték rendelkezésre bocsátását az ajánlatában köteles úgy igazolni, hogy az eredeti igazolást az ajánlathoz mellékelve, de be nem fűzve, annak részeként nyújtja be. </w:t>
      </w:r>
    </w:p>
    <w:p w14:paraId="4501B923" w14:textId="77777777" w:rsidR="004F3438" w:rsidRPr="001768B3"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 Kbt. 35. § (5) bekezdés alapján a közös ajánlattevőknek a biztosítékot elegendő egyszer rendelkezésre bocsátaniuk.</w:t>
      </w:r>
      <w:r w:rsidRPr="00676E8D">
        <w:rPr>
          <w:rFonts w:ascii="Tahoma" w:hAnsi="Tahoma" w:cs="Tahoma"/>
          <w:b/>
          <w:color w:val="auto"/>
          <w:sz w:val="21"/>
          <w:szCs w:val="21"/>
        </w:rPr>
        <w:t xml:space="preserve"> Az ajánlati kötöttségnek bármelyik közös ajánlattevő részéről történt megsértése [54. § (4) bekezdése] esetén a biztosíték az ajánlatkérőt illeti meg. </w:t>
      </w:r>
    </w:p>
    <w:p w14:paraId="6E285857" w14:textId="77777777" w:rsidR="004F3438" w:rsidRPr="001768B3"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ajánlati biztosíték a Kbt. 54. § (5) bekezdés szerint kerül visszafizetésre.  Ajánlatkérő az ajánlati biztosíték után kamatot nem fizet. </w:t>
      </w:r>
    </w:p>
    <w:p w14:paraId="1CD1FFA3" w14:textId="77777777" w:rsidR="004F3438" w:rsidRPr="001768B3"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Ha az ajánlattevő az ajánlatát az ajánlati kötöttség ideje alatt visszavonja vagy a szerződés megkötése az ajánlattevő érdekkörében felmerült okból hiúsul meg, az ajánlati biztosíték az ajánlatkérőt illeti meg, kivéve a Kbt. 131. § (9) bekezdése szerinti esetben. Az ajánlati biztosíték az ajánlatkérőt illeti meg abban az esetben is, ha az ajánlattevő az ajánlati kötöttséggel terhelt ajánlatához az ajánlatkérő felhívására nem vagy nem megfelelően nyújtja be az egységes európai közbeszerzési dokumentumba foglalt nyilatkozatát alátámasztó igazolásokat, és ajánlata ezen okból érvénytelennek minősül.</w:t>
      </w:r>
      <w:r w:rsidRPr="001768B3">
        <w:rPr>
          <w:rFonts w:ascii="Tahoma" w:hAnsi="Tahoma" w:cs="Tahoma"/>
          <w:color w:val="auto"/>
          <w:sz w:val="21"/>
          <w:szCs w:val="21"/>
        </w:rPr>
        <w:br/>
        <w:t>A Kbt. 73. § (6) bekezdés b) pont értelmében az ajánlat érvénytelen, ha az ajánlattevő az ajánlati biztosítékot határidőre nem vagy az előírt mértéknél kisebb összegben bocsátotta rendelkezésre.</w:t>
      </w:r>
    </w:p>
    <w:p w14:paraId="3F48D7C6" w14:textId="77777777" w:rsidR="002058B4" w:rsidRPr="001768B3"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AZ AJÁNLATOK FELBONTÁSA</w:t>
      </w:r>
    </w:p>
    <w:p w14:paraId="688A8C50" w14:textId="77777777" w:rsidR="00A15E26" w:rsidRPr="001768B3" w:rsidRDefault="00A15E26" w:rsidP="004F3438">
      <w:pPr>
        <w:numPr>
          <w:ilvl w:val="1"/>
          <w:numId w:val="3"/>
        </w:numPr>
        <w:spacing w:before="120" w:after="120"/>
        <w:ind w:left="426" w:hanging="426"/>
        <w:jc w:val="both"/>
        <w:rPr>
          <w:rFonts w:ascii="Tahoma" w:hAnsi="Tahoma" w:cs="Tahoma"/>
          <w:color w:val="auto"/>
          <w:sz w:val="21"/>
          <w:szCs w:val="21"/>
        </w:rPr>
      </w:pPr>
      <w:bookmarkStart w:id="11" w:name="pr467"/>
      <w:bookmarkStart w:id="12" w:name="pr468"/>
      <w:bookmarkEnd w:id="11"/>
      <w:bookmarkEnd w:id="12"/>
      <w:r w:rsidRPr="001768B3">
        <w:rPr>
          <w:rFonts w:ascii="Tahoma" w:hAnsi="Tahoma" w:cs="Tahoma"/>
          <w:color w:val="auto"/>
          <w:sz w:val="21"/>
          <w:szCs w:val="21"/>
        </w:rPr>
        <w:t xml:space="preserve">Ajánlatkérő az ajánlatok bontása vonatkozásában a Kbt. 68. § szerint jár el. </w:t>
      </w:r>
    </w:p>
    <w:p w14:paraId="2635BA8C" w14:textId="77777777" w:rsidR="002058B4" w:rsidRPr="001768B3" w:rsidRDefault="00830F64"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ajánlatok felbontásánál csak a Kbt</w:t>
      </w:r>
      <w:r w:rsidR="00306B6D" w:rsidRPr="001768B3">
        <w:rPr>
          <w:rFonts w:ascii="Tahoma" w:hAnsi="Tahoma" w:cs="Tahoma"/>
          <w:color w:val="auto"/>
          <w:sz w:val="21"/>
          <w:szCs w:val="21"/>
        </w:rPr>
        <w:t>.</w:t>
      </w:r>
      <w:r w:rsidR="00A15E26" w:rsidRPr="001768B3">
        <w:rPr>
          <w:rFonts w:ascii="Tahoma" w:hAnsi="Tahoma" w:cs="Tahoma"/>
          <w:color w:val="auto"/>
          <w:sz w:val="21"/>
          <w:szCs w:val="21"/>
        </w:rPr>
        <w:t xml:space="preserve"> 6</w:t>
      </w:r>
      <w:r w:rsidR="00AF23DB" w:rsidRPr="001768B3">
        <w:rPr>
          <w:rFonts w:ascii="Tahoma" w:hAnsi="Tahoma" w:cs="Tahoma"/>
          <w:color w:val="auto"/>
          <w:sz w:val="21"/>
          <w:szCs w:val="21"/>
        </w:rPr>
        <w:t>8</w:t>
      </w:r>
      <w:r w:rsidR="00A15E26" w:rsidRPr="001768B3">
        <w:rPr>
          <w:rFonts w:ascii="Tahoma" w:hAnsi="Tahoma" w:cs="Tahoma"/>
          <w:color w:val="auto"/>
          <w:sz w:val="21"/>
          <w:szCs w:val="21"/>
        </w:rPr>
        <w:t>. § (3</w:t>
      </w:r>
      <w:r w:rsidRPr="001768B3">
        <w:rPr>
          <w:rFonts w:ascii="Tahoma" w:hAnsi="Tahoma" w:cs="Tahoma"/>
          <w:color w:val="auto"/>
          <w:sz w:val="21"/>
          <w:szCs w:val="21"/>
        </w:rPr>
        <w:t>)</w:t>
      </w:r>
      <w:r w:rsidR="00A15E26" w:rsidRPr="001768B3">
        <w:rPr>
          <w:rFonts w:ascii="Tahoma" w:hAnsi="Tahoma" w:cs="Tahoma"/>
          <w:color w:val="auto"/>
          <w:sz w:val="21"/>
          <w:szCs w:val="21"/>
        </w:rPr>
        <w:t xml:space="preserve"> bekezdés</w:t>
      </w:r>
      <w:r w:rsidRPr="001768B3">
        <w:rPr>
          <w:rFonts w:ascii="Tahoma" w:hAnsi="Tahoma" w:cs="Tahoma"/>
          <w:color w:val="auto"/>
          <w:sz w:val="21"/>
          <w:szCs w:val="21"/>
        </w:rPr>
        <w:t xml:space="preserve"> szerinti személyek lehetnek jelen</w:t>
      </w:r>
      <w:r w:rsidR="002058B4" w:rsidRPr="001768B3">
        <w:rPr>
          <w:rFonts w:ascii="Tahoma" w:hAnsi="Tahoma" w:cs="Tahoma"/>
          <w:color w:val="auto"/>
          <w:sz w:val="21"/>
          <w:szCs w:val="21"/>
        </w:rPr>
        <w:t>.</w:t>
      </w:r>
    </w:p>
    <w:p w14:paraId="76424C65" w14:textId="77777777" w:rsidR="002058B4" w:rsidRPr="001768B3"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bookmarkStart w:id="13" w:name="pr475"/>
      <w:bookmarkStart w:id="14" w:name="pr4771"/>
      <w:r w:rsidRPr="001768B3">
        <w:rPr>
          <w:rFonts w:ascii="Tahoma" w:eastAsia="Calibri" w:hAnsi="Tahoma" w:cs="Tahoma"/>
          <w:b/>
          <w:color w:val="auto"/>
          <w:sz w:val="21"/>
          <w:szCs w:val="21"/>
          <w:lang w:val="hu-HU"/>
        </w:rPr>
        <w:t>ELŐZETES VITARENDEZÉS</w:t>
      </w:r>
    </w:p>
    <w:p w14:paraId="6879C017" w14:textId="77777777" w:rsidR="002058B4" w:rsidRPr="001768B3" w:rsidRDefault="00A15E26"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A Kbt. 80. § </w:t>
      </w:r>
      <w:r w:rsidR="002058B4" w:rsidRPr="001768B3">
        <w:rPr>
          <w:rFonts w:ascii="Tahoma" w:hAnsi="Tahoma" w:cs="Tahoma"/>
          <w:color w:val="auto"/>
          <w:sz w:val="21"/>
          <w:szCs w:val="21"/>
        </w:rPr>
        <w:t>szerinti</w:t>
      </w:r>
      <w:r w:rsidRPr="001768B3">
        <w:rPr>
          <w:rFonts w:ascii="Tahoma" w:hAnsi="Tahoma" w:cs="Tahoma"/>
          <w:color w:val="auto"/>
          <w:sz w:val="21"/>
          <w:szCs w:val="21"/>
        </w:rPr>
        <w:t xml:space="preserve"> előzetes vitarendezési kérelem</w:t>
      </w:r>
      <w:r w:rsidR="002058B4" w:rsidRPr="001768B3">
        <w:rPr>
          <w:rFonts w:ascii="Tahoma" w:hAnsi="Tahoma" w:cs="Tahoma"/>
          <w:color w:val="auto"/>
          <w:sz w:val="21"/>
          <w:szCs w:val="21"/>
        </w:rPr>
        <w:t xml:space="preserve"> az alábbi címre </w:t>
      </w:r>
      <w:r w:rsidRPr="001768B3">
        <w:rPr>
          <w:rFonts w:ascii="Tahoma" w:hAnsi="Tahoma" w:cs="Tahoma"/>
          <w:color w:val="auto"/>
          <w:sz w:val="21"/>
          <w:szCs w:val="21"/>
        </w:rPr>
        <w:t>nyújtható be:</w:t>
      </w:r>
    </w:p>
    <w:p w14:paraId="21CB26DF" w14:textId="77777777" w:rsidR="00934AC1" w:rsidRPr="001768B3" w:rsidRDefault="00934AC1" w:rsidP="004F3438">
      <w:pPr>
        <w:pStyle w:val="standard"/>
        <w:spacing w:before="120" w:after="120" w:line="276" w:lineRule="auto"/>
        <w:ind w:left="426" w:hanging="426"/>
        <w:jc w:val="center"/>
        <w:rPr>
          <w:rFonts w:ascii="Tahoma" w:hAnsi="Tahoma" w:cs="Tahoma"/>
          <w:b/>
          <w:color w:val="auto"/>
          <w:sz w:val="21"/>
          <w:szCs w:val="21"/>
        </w:rPr>
      </w:pPr>
      <w:r w:rsidRPr="001768B3">
        <w:rPr>
          <w:rFonts w:ascii="Tahoma" w:hAnsi="Tahoma" w:cs="Tahoma"/>
          <w:b/>
          <w:color w:val="auto"/>
          <w:sz w:val="21"/>
          <w:szCs w:val="21"/>
        </w:rPr>
        <w:t>ÉSZ-KER Kft</w:t>
      </w:r>
    </w:p>
    <w:p w14:paraId="099EFDCD" w14:textId="77777777" w:rsidR="00934AC1" w:rsidRPr="001768B3" w:rsidRDefault="00934AC1" w:rsidP="004F3438">
      <w:pPr>
        <w:pStyle w:val="standard"/>
        <w:spacing w:before="120" w:after="120" w:line="276" w:lineRule="auto"/>
        <w:ind w:left="426" w:hanging="426"/>
        <w:jc w:val="center"/>
        <w:rPr>
          <w:rFonts w:ascii="Tahoma" w:hAnsi="Tahoma" w:cs="Tahoma"/>
          <w:b/>
          <w:color w:val="auto"/>
          <w:sz w:val="21"/>
          <w:szCs w:val="21"/>
        </w:rPr>
      </w:pPr>
      <w:r w:rsidRPr="001768B3">
        <w:rPr>
          <w:rFonts w:ascii="Tahoma" w:hAnsi="Tahoma" w:cs="Tahoma"/>
          <w:b/>
          <w:color w:val="auto"/>
          <w:sz w:val="21"/>
          <w:szCs w:val="21"/>
        </w:rPr>
        <w:t xml:space="preserve">1026 Budapest, Pasaréti út 83. </w:t>
      </w:r>
    </w:p>
    <w:p w14:paraId="337B4B35" w14:textId="77777777" w:rsidR="00934AC1" w:rsidRPr="001768B3" w:rsidRDefault="00934AC1" w:rsidP="004F3438">
      <w:pPr>
        <w:pStyle w:val="Szvegtrzs32"/>
        <w:spacing w:before="120"/>
        <w:ind w:left="426" w:hanging="426"/>
        <w:jc w:val="center"/>
        <w:rPr>
          <w:rFonts w:ascii="Tahoma" w:hAnsi="Tahoma" w:cs="Tahoma"/>
          <w:b/>
          <w:color w:val="auto"/>
          <w:sz w:val="21"/>
          <w:szCs w:val="21"/>
        </w:rPr>
      </w:pPr>
      <w:r w:rsidRPr="001768B3">
        <w:rPr>
          <w:rFonts w:ascii="Tahoma" w:hAnsi="Tahoma" w:cs="Tahoma"/>
          <w:b/>
          <w:color w:val="auto"/>
          <w:sz w:val="21"/>
          <w:szCs w:val="21"/>
        </w:rPr>
        <w:t>Telefon: +361/788-8931</w:t>
      </w:r>
    </w:p>
    <w:p w14:paraId="1C0110C4" w14:textId="77777777" w:rsidR="00934AC1" w:rsidRPr="001768B3" w:rsidRDefault="00934AC1" w:rsidP="004F3438">
      <w:pPr>
        <w:pStyle w:val="Szvegtrzs32"/>
        <w:spacing w:before="120"/>
        <w:ind w:left="426" w:hanging="426"/>
        <w:jc w:val="center"/>
        <w:rPr>
          <w:rFonts w:ascii="Tahoma" w:hAnsi="Tahoma" w:cs="Tahoma"/>
          <w:b/>
          <w:color w:val="auto"/>
          <w:sz w:val="21"/>
          <w:szCs w:val="21"/>
        </w:rPr>
      </w:pPr>
      <w:r w:rsidRPr="001768B3">
        <w:rPr>
          <w:rFonts w:ascii="Tahoma" w:hAnsi="Tahoma" w:cs="Tahoma"/>
          <w:b/>
          <w:color w:val="auto"/>
          <w:sz w:val="21"/>
          <w:szCs w:val="21"/>
        </w:rPr>
        <w:t>Fax: +361/789-6943</w:t>
      </w:r>
    </w:p>
    <w:p w14:paraId="6FECE0E1" w14:textId="77777777" w:rsidR="00EA6607" w:rsidRPr="001768B3" w:rsidRDefault="00934AC1" w:rsidP="004F3438">
      <w:pPr>
        <w:pStyle w:val="Szvegtrzs32"/>
        <w:spacing w:before="120"/>
        <w:ind w:left="426" w:hanging="426"/>
        <w:jc w:val="center"/>
        <w:rPr>
          <w:rFonts w:ascii="Tahoma" w:hAnsi="Tahoma" w:cs="Tahoma"/>
          <w:color w:val="auto"/>
          <w:sz w:val="21"/>
          <w:szCs w:val="21"/>
        </w:rPr>
      </w:pPr>
      <w:r w:rsidRPr="001768B3">
        <w:rPr>
          <w:rFonts w:ascii="Tahoma" w:hAnsi="Tahoma" w:cs="Tahoma"/>
          <w:b/>
          <w:color w:val="auto"/>
          <w:sz w:val="21"/>
          <w:szCs w:val="21"/>
        </w:rPr>
        <w:t xml:space="preserve">E-mail: </w:t>
      </w:r>
      <w:r w:rsidR="00B82423">
        <w:rPr>
          <w:rFonts w:ascii="Tahoma" w:hAnsi="Tahoma" w:cs="Tahoma"/>
          <w:b/>
          <w:color w:val="auto"/>
          <w:sz w:val="21"/>
          <w:szCs w:val="21"/>
        </w:rPr>
        <w:t>eszker</w:t>
      </w:r>
      <w:r w:rsidRPr="001768B3">
        <w:rPr>
          <w:rFonts w:ascii="Tahoma" w:hAnsi="Tahoma" w:cs="Tahoma"/>
          <w:b/>
          <w:color w:val="auto"/>
          <w:sz w:val="21"/>
          <w:szCs w:val="21"/>
        </w:rPr>
        <w:t>@eszker.eu</w:t>
      </w:r>
      <w:bookmarkStart w:id="15" w:name="_Toc351881438"/>
      <w:bookmarkStart w:id="16" w:name="_Toc382898986"/>
      <w:r w:rsidR="00EA6607" w:rsidRPr="001768B3">
        <w:rPr>
          <w:rFonts w:ascii="Tahoma" w:hAnsi="Tahoma" w:cs="Tahoma"/>
          <w:color w:val="auto"/>
          <w:sz w:val="21"/>
          <w:szCs w:val="21"/>
        </w:rPr>
        <w:t xml:space="preserve"> </w:t>
      </w:r>
    </w:p>
    <w:p w14:paraId="6D7C01FC" w14:textId="77777777" w:rsidR="00983CFF" w:rsidRPr="001768B3" w:rsidRDefault="00983CFF"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AZ AJÁNLATOK ÉRTÉKELÉSE</w:t>
      </w:r>
      <w:bookmarkEnd w:id="15"/>
      <w:bookmarkEnd w:id="16"/>
      <w:r w:rsidR="00BA1644" w:rsidRPr="001768B3">
        <w:rPr>
          <w:rFonts w:ascii="Tahoma" w:eastAsia="Calibri" w:hAnsi="Tahoma" w:cs="Tahoma"/>
          <w:b/>
          <w:color w:val="auto"/>
          <w:sz w:val="21"/>
          <w:szCs w:val="21"/>
          <w:lang w:val="hu-HU"/>
        </w:rPr>
        <w:t>, AZ AJ</w:t>
      </w:r>
      <w:r w:rsidR="007E7816" w:rsidRPr="001768B3">
        <w:rPr>
          <w:rFonts w:ascii="Tahoma" w:eastAsia="Calibri" w:hAnsi="Tahoma" w:cs="Tahoma"/>
          <w:b/>
          <w:color w:val="auto"/>
          <w:sz w:val="21"/>
          <w:szCs w:val="21"/>
          <w:lang w:val="hu-HU"/>
        </w:rPr>
        <w:t>Á</w:t>
      </w:r>
      <w:r w:rsidR="00BA1644" w:rsidRPr="001768B3">
        <w:rPr>
          <w:rFonts w:ascii="Tahoma" w:eastAsia="Calibri" w:hAnsi="Tahoma" w:cs="Tahoma"/>
          <w:b/>
          <w:color w:val="auto"/>
          <w:sz w:val="21"/>
          <w:szCs w:val="21"/>
          <w:lang w:val="hu-HU"/>
        </w:rPr>
        <w:t>N</w:t>
      </w:r>
      <w:r w:rsidR="007E7816" w:rsidRPr="001768B3">
        <w:rPr>
          <w:rFonts w:ascii="Tahoma" w:eastAsia="Calibri" w:hAnsi="Tahoma" w:cs="Tahoma"/>
          <w:b/>
          <w:color w:val="auto"/>
          <w:sz w:val="21"/>
          <w:szCs w:val="21"/>
          <w:lang w:val="hu-HU"/>
        </w:rPr>
        <w:t>LATI ÁR MEGADÁSA</w:t>
      </w:r>
    </w:p>
    <w:p w14:paraId="49651044" w14:textId="77777777" w:rsidR="00762079" w:rsidRPr="001768B3" w:rsidRDefault="00983CFF"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Az ajánlatkérő a beérkező ajánlatokat a Kbt. </w:t>
      </w:r>
      <w:r w:rsidR="00F27F63" w:rsidRPr="001768B3">
        <w:rPr>
          <w:rFonts w:ascii="Tahoma" w:hAnsi="Tahoma" w:cs="Tahoma"/>
          <w:color w:val="auto"/>
          <w:sz w:val="21"/>
          <w:szCs w:val="21"/>
        </w:rPr>
        <w:t>76. § (1) bekezdés c) pont</w:t>
      </w:r>
      <w:r w:rsidR="007E7816" w:rsidRPr="001768B3">
        <w:rPr>
          <w:rFonts w:ascii="Tahoma" w:hAnsi="Tahoma" w:cs="Tahoma"/>
          <w:color w:val="auto"/>
          <w:sz w:val="21"/>
          <w:szCs w:val="21"/>
        </w:rPr>
        <w:t xml:space="preserve"> </w:t>
      </w:r>
      <w:r w:rsidRPr="001768B3">
        <w:rPr>
          <w:rFonts w:ascii="Tahoma" w:hAnsi="Tahoma" w:cs="Tahoma"/>
          <w:color w:val="auto"/>
          <w:sz w:val="21"/>
          <w:szCs w:val="21"/>
        </w:rPr>
        <w:t>alapján</w:t>
      </w:r>
      <w:r w:rsidR="00F27F63" w:rsidRPr="001768B3">
        <w:rPr>
          <w:rFonts w:ascii="Tahoma" w:hAnsi="Tahoma" w:cs="Tahoma"/>
          <w:color w:val="auto"/>
          <w:sz w:val="21"/>
          <w:szCs w:val="21"/>
        </w:rPr>
        <w:t xml:space="preserve"> a legjobb ár-érték arány alapján értékeli az alábbi szempontok és a hozzájuk rendelt súlyszám alapján: </w:t>
      </w:r>
    </w:p>
    <w:p w14:paraId="452DD3F3" w14:textId="77777777" w:rsidR="00304330" w:rsidRPr="001768B3" w:rsidRDefault="00304330" w:rsidP="004F3438">
      <w:pPr>
        <w:spacing w:before="120" w:after="120"/>
        <w:ind w:left="426"/>
        <w:jc w:val="both"/>
        <w:rPr>
          <w:rFonts w:ascii="Tahoma" w:hAnsi="Tahoma" w:cs="Tahoma"/>
          <w:color w:val="auto"/>
          <w:sz w:val="21"/>
          <w:szCs w:val="21"/>
        </w:rPr>
      </w:pPr>
    </w:p>
    <w:p w14:paraId="0A28E38D" w14:textId="77777777" w:rsidR="0044166B" w:rsidRPr="001768B3" w:rsidRDefault="0044166B" w:rsidP="0044166B">
      <w:pPr>
        <w:spacing w:before="120" w:after="120"/>
        <w:ind w:left="426"/>
        <w:jc w:val="center"/>
        <w:rPr>
          <w:rFonts w:ascii="Tahoma" w:hAnsi="Tahoma" w:cs="Tahoma"/>
          <w:color w:val="auto"/>
          <w:sz w:val="21"/>
          <w:szCs w:val="21"/>
        </w:rPr>
      </w:pPr>
      <w:r w:rsidRPr="001768B3">
        <w:rPr>
          <w:rFonts w:ascii="Tahoma" w:hAnsi="Tahoma" w:cs="Tahoma"/>
          <w:color w:val="auto"/>
          <w:sz w:val="21"/>
          <w:szCs w:val="21"/>
        </w:rPr>
        <w:t>Az 1. rész esetében</w:t>
      </w:r>
    </w:p>
    <w:tbl>
      <w:tblPr>
        <w:tblStyle w:val="Rcsostblzat"/>
        <w:tblW w:w="8311" w:type="dxa"/>
        <w:jc w:val="center"/>
        <w:tblLook w:val="04A0" w:firstRow="1" w:lastRow="0" w:firstColumn="1" w:lastColumn="0" w:noHBand="0" w:noVBand="1"/>
      </w:tblPr>
      <w:tblGrid>
        <w:gridCol w:w="1321"/>
        <w:gridCol w:w="5733"/>
        <w:gridCol w:w="1257"/>
      </w:tblGrid>
      <w:tr w:rsidR="0044166B" w:rsidRPr="001768B3" w14:paraId="07A05BED" w14:textId="77777777" w:rsidTr="008C1A04">
        <w:trPr>
          <w:jc w:val="center"/>
        </w:trPr>
        <w:tc>
          <w:tcPr>
            <w:tcW w:w="1321" w:type="dxa"/>
            <w:shd w:val="clear" w:color="auto" w:fill="ACB9CA" w:themeFill="text2" w:themeFillTint="66"/>
            <w:vAlign w:val="center"/>
          </w:tcPr>
          <w:p w14:paraId="5DAE5CA1" w14:textId="77777777" w:rsidR="0044166B" w:rsidRPr="001768B3" w:rsidRDefault="0044166B" w:rsidP="008C1A04">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Szempont száma</w:t>
            </w:r>
          </w:p>
        </w:tc>
        <w:tc>
          <w:tcPr>
            <w:tcW w:w="5733" w:type="dxa"/>
            <w:shd w:val="clear" w:color="auto" w:fill="ACB9CA" w:themeFill="text2" w:themeFillTint="66"/>
            <w:vAlign w:val="center"/>
          </w:tcPr>
          <w:p w14:paraId="0524867A" w14:textId="77777777" w:rsidR="0044166B" w:rsidRPr="001768B3" w:rsidRDefault="0044166B" w:rsidP="008C1A04">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Értékelési Szempont</w:t>
            </w:r>
          </w:p>
        </w:tc>
        <w:tc>
          <w:tcPr>
            <w:tcW w:w="1257" w:type="dxa"/>
            <w:shd w:val="clear" w:color="auto" w:fill="ACB9CA" w:themeFill="text2" w:themeFillTint="66"/>
            <w:vAlign w:val="center"/>
          </w:tcPr>
          <w:p w14:paraId="65479EB4" w14:textId="77777777" w:rsidR="0044166B" w:rsidRPr="001768B3" w:rsidRDefault="0044166B" w:rsidP="008C1A04">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Súlyszám</w:t>
            </w:r>
          </w:p>
        </w:tc>
      </w:tr>
      <w:tr w:rsidR="0044166B" w:rsidRPr="001768B3" w14:paraId="1AEF48B7" w14:textId="77777777" w:rsidTr="008C1A04">
        <w:trPr>
          <w:jc w:val="center"/>
        </w:trPr>
        <w:tc>
          <w:tcPr>
            <w:tcW w:w="1321" w:type="dxa"/>
            <w:vAlign w:val="center"/>
          </w:tcPr>
          <w:p w14:paraId="2DF3423B" w14:textId="77777777" w:rsidR="0044166B" w:rsidRPr="001768B3" w:rsidRDefault="0044166B" w:rsidP="008C1A04">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c>
          <w:tcPr>
            <w:tcW w:w="5733" w:type="dxa"/>
            <w:vAlign w:val="center"/>
          </w:tcPr>
          <w:p w14:paraId="68408E93" w14:textId="77777777" w:rsidR="0044166B" w:rsidRPr="001768B3" w:rsidRDefault="0044166B" w:rsidP="008C1A04">
            <w:pPr>
              <w:spacing w:before="120" w:after="120"/>
              <w:ind w:left="426" w:hanging="426"/>
              <w:rPr>
                <w:rFonts w:ascii="Tahoma" w:hAnsi="Tahoma" w:cs="Tahoma"/>
                <w:color w:val="auto"/>
                <w:sz w:val="21"/>
                <w:szCs w:val="21"/>
              </w:rPr>
            </w:pPr>
            <w:r w:rsidRPr="001768B3">
              <w:rPr>
                <w:rFonts w:ascii="Tahoma" w:hAnsi="Tahoma" w:cs="Tahoma"/>
                <w:color w:val="000000" w:themeColor="text1"/>
                <w:sz w:val="21"/>
                <w:szCs w:val="21"/>
              </w:rPr>
              <w:t xml:space="preserve">Ajánlati ár </w:t>
            </w:r>
          </w:p>
        </w:tc>
        <w:tc>
          <w:tcPr>
            <w:tcW w:w="1257" w:type="dxa"/>
            <w:vAlign w:val="center"/>
          </w:tcPr>
          <w:p w14:paraId="0FAA7FA3"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10</w:t>
            </w:r>
            <w:r w:rsidRPr="001768B3">
              <w:rPr>
                <w:rFonts w:ascii="Tahoma" w:hAnsi="Tahoma" w:cs="Tahoma"/>
                <w:color w:val="auto"/>
                <w:sz w:val="21"/>
                <w:szCs w:val="21"/>
              </w:rPr>
              <w:t>0</w:t>
            </w:r>
          </w:p>
        </w:tc>
      </w:tr>
      <w:tr w:rsidR="0044166B" w:rsidRPr="001768B3" w14:paraId="049F2701" w14:textId="77777777" w:rsidTr="008C1A04">
        <w:trPr>
          <w:jc w:val="center"/>
        </w:trPr>
        <w:tc>
          <w:tcPr>
            <w:tcW w:w="1321" w:type="dxa"/>
            <w:vAlign w:val="center"/>
          </w:tcPr>
          <w:p w14:paraId="68C5464E" w14:textId="77777777" w:rsidR="0044166B" w:rsidRPr="001768B3" w:rsidRDefault="0044166B" w:rsidP="008C1A04">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1</w:t>
            </w:r>
            <w:r w:rsidRPr="001768B3">
              <w:rPr>
                <w:rFonts w:ascii="Tahoma" w:hAnsi="Tahoma" w:cs="Tahoma"/>
                <w:color w:val="auto"/>
                <w:sz w:val="21"/>
                <w:szCs w:val="21"/>
              </w:rPr>
              <w:t>.</w:t>
            </w:r>
          </w:p>
        </w:tc>
        <w:tc>
          <w:tcPr>
            <w:tcW w:w="5733" w:type="dxa"/>
            <w:vAlign w:val="center"/>
          </w:tcPr>
          <w:p w14:paraId="73271685"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Kreatív koncepció és tervezési díjak összesen (nettó HUF)</w:t>
            </w:r>
          </w:p>
        </w:tc>
        <w:tc>
          <w:tcPr>
            <w:tcW w:w="1257" w:type="dxa"/>
            <w:vAlign w:val="center"/>
          </w:tcPr>
          <w:p w14:paraId="3D97D3A5"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5</w:t>
            </w:r>
          </w:p>
        </w:tc>
      </w:tr>
      <w:tr w:rsidR="0044166B" w:rsidRPr="001768B3" w14:paraId="1E1BAA91" w14:textId="77777777" w:rsidTr="008C1A04">
        <w:trPr>
          <w:jc w:val="center"/>
        </w:trPr>
        <w:tc>
          <w:tcPr>
            <w:tcW w:w="1321" w:type="dxa"/>
            <w:vAlign w:val="center"/>
          </w:tcPr>
          <w:p w14:paraId="68A7FE78"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lastRenderedPageBreak/>
              <w:t>1.2</w:t>
            </w:r>
            <w:r w:rsidRPr="001768B3">
              <w:rPr>
                <w:rFonts w:ascii="Tahoma" w:hAnsi="Tahoma" w:cs="Tahoma"/>
                <w:color w:val="auto"/>
                <w:sz w:val="21"/>
                <w:szCs w:val="21"/>
              </w:rPr>
              <w:t>.</w:t>
            </w:r>
          </w:p>
        </w:tc>
        <w:tc>
          <w:tcPr>
            <w:tcW w:w="5733" w:type="dxa"/>
            <w:vAlign w:val="center"/>
          </w:tcPr>
          <w:p w14:paraId="0FDA28C6"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Fotózás összesen (nettó HUF)</w:t>
            </w:r>
          </w:p>
        </w:tc>
        <w:tc>
          <w:tcPr>
            <w:tcW w:w="1257" w:type="dxa"/>
            <w:vAlign w:val="center"/>
          </w:tcPr>
          <w:p w14:paraId="3F5AEBFA"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3</w:t>
            </w:r>
          </w:p>
        </w:tc>
      </w:tr>
      <w:tr w:rsidR="0044166B" w:rsidRPr="001768B3" w14:paraId="37828194" w14:textId="77777777" w:rsidTr="008C1A04">
        <w:trPr>
          <w:jc w:val="center"/>
        </w:trPr>
        <w:tc>
          <w:tcPr>
            <w:tcW w:w="1321" w:type="dxa"/>
            <w:vAlign w:val="center"/>
          </w:tcPr>
          <w:p w14:paraId="266B40DD"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1.3</w:t>
            </w:r>
            <w:r w:rsidRPr="001768B3">
              <w:rPr>
                <w:rFonts w:ascii="Tahoma" w:hAnsi="Tahoma" w:cs="Tahoma"/>
                <w:color w:val="auto"/>
                <w:sz w:val="21"/>
                <w:szCs w:val="21"/>
              </w:rPr>
              <w:t>.</w:t>
            </w:r>
          </w:p>
        </w:tc>
        <w:tc>
          <w:tcPr>
            <w:tcW w:w="5733" w:type="dxa"/>
            <w:vAlign w:val="center"/>
          </w:tcPr>
          <w:p w14:paraId="7BA41CFF"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Rádióreklám gyártás összesen (nettó HUF)</w:t>
            </w:r>
          </w:p>
        </w:tc>
        <w:tc>
          <w:tcPr>
            <w:tcW w:w="1257" w:type="dxa"/>
            <w:vAlign w:val="center"/>
          </w:tcPr>
          <w:p w14:paraId="61F9641C"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3</w:t>
            </w:r>
          </w:p>
        </w:tc>
      </w:tr>
      <w:tr w:rsidR="0044166B" w:rsidRPr="001768B3" w14:paraId="49BECB75" w14:textId="77777777" w:rsidTr="008C1A04">
        <w:trPr>
          <w:jc w:val="center"/>
        </w:trPr>
        <w:tc>
          <w:tcPr>
            <w:tcW w:w="1321" w:type="dxa"/>
            <w:vAlign w:val="center"/>
          </w:tcPr>
          <w:p w14:paraId="24B1EAD3"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1.4</w:t>
            </w:r>
            <w:r w:rsidRPr="001768B3">
              <w:rPr>
                <w:rFonts w:ascii="Tahoma" w:hAnsi="Tahoma" w:cs="Tahoma"/>
                <w:color w:val="auto"/>
                <w:sz w:val="21"/>
                <w:szCs w:val="21"/>
              </w:rPr>
              <w:t>.</w:t>
            </w:r>
          </w:p>
        </w:tc>
        <w:tc>
          <w:tcPr>
            <w:tcW w:w="5733" w:type="dxa"/>
            <w:vAlign w:val="center"/>
          </w:tcPr>
          <w:p w14:paraId="588A753F"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Filmgyártás összesen (nettó HUF)</w:t>
            </w:r>
          </w:p>
        </w:tc>
        <w:tc>
          <w:tcPr>
            <w:tcW w:w="1257" w:type="dxa"/>
            <w:vAlign w:val="center"/>
          </w:tcPr>
          <w:p w14:paraId="52C0CE7F"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3</w:t>
            </w:r>
          </w:p>
        </w:tc>
      </w:tr>
      <w:tr w:rsidR="0044166B" w:rsidRPr="001768B3" w14:paraId="38A8D3BD" w14:textId="77777777" w:rsidTr="008C1A04">
        <w:trPr>
          <w:jc w:val="center"/>
        </w:trPr>
        <w:tc>
          <w:tcPr>
            <w:tcW w:w="1321" w:type="dxa"/>
            <w:vAlign w:val="center"/>
          </w:tcPr>
          <w:p w14:paraId="379021DE"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1.5</w:t>
            </w:r>
            <w:r w:rsidRPr="001768B3">
              <w:rPr>
                <w:rFonts w:ascii="Tahoma" w:hAnsi="Tahoma" w:cs="Tahoma"/>
                <w:color w:val="auto"/>
                <w:sz w:val="21"/>
                <w:szCs w:val="21"/>
              </w:rPr>
              <w:t>.</w:t>
            </w:r>
          </w:p>
        </w:tc>
        <w:tc>
          <w:tcPr>
            <w:tcW w:w="5733" w:type="dxa"/>
            <w:vAlign w:val="center"/>
          </w:tcPr>
          <w:p w14:paraId="2F701DBD"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Online ügynökségi feladatok összesen (nettó HUF)</w:t>
            </w:r>
          </w:p>
        </w:tc>
        <w:tc>
          <w:tcPr>
            <w:tcW w:w="1257" w:type="dxa"/>
            <w:vAlign w:val="center"/>
          </w:tcPr>
          <w:p w14:paraId="7B319833"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4</w:t>
            </w:r>
          </w:p>
        </w:tc>
      </w:tr>
      <w:tr w:rsidR="0044166B" w:rsidRPr="001768B3" w14:paraId="37C71C4A" w14:textId="77777777" w:rsidTr="008C1A04">
        <w:trPr>
          <w:jc w:val="center"/>
        </w:trPr>
        <w:tc>
          <w:tcPr>
            <w:tcW w:w="1321" w:type="dxa"/>
            <w:vAlign w:val="center"/>
          </w:tcPr>
          <w:p w14:paraId="3FCFD333"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1.6.</w:t>
            </w:r>
          </w:p>
        </w:tc>
        <w:tc>
          <w:tcPr>
            <w:tcW w:w="5733" w:type="dxa"/>
            <w:vAlign w:val="center"/>
          </w:tcPr>
          <w:p w14:paraId="22E627B1" w14:textId="77777777" w:rsidR="0044166B" w:rsidRPr="001768B3" w:rsidRDefault="0044166B" w:rsidP="008C1A04">
            <w:pPr>
              <w:spacing w:before="120" w:after="120"/>
              <w:ind w:left="426" w:hanging="426"/>
              <w:rPr>
                <w:rFonts w:ascii="Tahoma" w:hAnsi="Tahoma" w:cs="Tahoma"/>
                <w:color w:val="000000" w:themeColor="text1"/>
                <w:sz w:val="21"/>
                <w:szCs w:val="21"/>
              </w:rPr>
            </w:pPr>
            <w:r>
              <w:rPr>
                <w:rFonts w:ascii="Tahoma" w:hAnsi="Tahoma" w:cs="Tahoma"/>
                <w:color w:val="000000" w:themeColor="text1"/>
                <w:sz w:val="21"/>
                <w:szCs w:val="21"/>
              </w:rPr>
              <w:t>Szállítás terjesztés</w:t>
            </w:r>
            <w:r w:rsidRPr="001768B3">
              <w:rPr>
                <w:rFonts w:ascii="Tahoma" w:hAnsi="Tahoma" w:cs="Tahoma"/>
                <w:color w:val="000000" w:themeColor="text1"/>
                <w:sz w:val="21"/>
                <w:szCs w:val="21"/>
              </w:rPr>
              <w:t xml:space="preserve"> összesen (nettó HUF)</w:t>
            </w:r>
          </w:p>
        </w:tc>
        <w:tc>
          <w:tcPr>
            <w:tcW w:w="1257" w:type="dxa"/>
            <w:vAlign w:val="center"/>
          </w:tcPr>
          <w:p w14:paraId="728D74CF"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2</w:t>
            </w:r>
          </w:p>
        </w:tc>
      </w:tr>
      <w:tr w:rsidR="0044166B" w:rsidRPr="001768B3" w14:paraId="4C0812F4" w14:textId="77777777" w:rsidTr="008C1A04">
        <w:trPr>
          <w:jc w:val="center"/>
        </w:trPr>
        <w:tc>
          <w:tcPr>
            <w:tcW w:w="1321" w:type="dxa"/>
            <w:vAlign w:val="center"/>
          </w:tcPr>
          <w:p w14:paraId="6C951CB8" w14:textId="77777777" w:rsidR="0044166B" w:rsidRPr="001768B3" w:rsidRDefault="0044166B" w:rsidP="008C1A04">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7</w:t>
            </w:r>
            <w:r w:rsidRPr="001768B3">
              <w:rPr>
                <w:rFonts w:ascii="Tahoma" w:hAnsi="Tahoma" w:cs="Tahoma"/>
                <w:color w:val="auto"/>
                <w:sz w:val="21"/>
                <w:szCs w:val="21"/>
              </w:rPr>
              <w:t>.</w:t>
            </w:r>
          </w:p>
        </w:tc>
        <w:tc>
          <w:tcPr>
            <w:tcW w:w="5733" w:type="dxa"/>
            <w:vAlign w:val="center"/>
          </w:tcPr>
          <w:p w14:paraId="2F7BB6E1"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Ügynökségi óradíjak összesen (nettó HUF)</w:t>
            </w:r>
          </w:p>
        </w:tc>
        <w:tc>
          <w:tcPr>
            <w:tcW w:w="1257" w:type="dxa"/>
            <w:vAlign w:val="center"/>
          </w:tcPr>
          <w:p w14:paraId="3823AF47"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4</w:t>
            </w:r>
          </w:p>
        </w:tc>
      </w:tr>
      <w:tr w:rsidR="0044166B" w:rsidRPr="001768B3" w14:paraId="54552565" w14:textId="77777777" w:rsidTr="008C1A04">
        <w:trPr>
          <w:jc w:val="center"/>
        </w:trPr>
        <w:tc>
          <w:tcPr>
            <w:tcW w:w="1321" w:type="dxa"/>
            <w:vAlign w:val="center"/>
          </w:tcPr>
          <w:p w14:paraId="6CCC0483" w14:textId="77777777" w:rsidR="0044166B" w:rsidRPr="001768B3" w:rsidRDefault="0044166B" w:rsidP="008C1A04">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8</w:t>
            </w:r>
            <w:r w:rsidRPr="001768B3">
              <w:rPr>
                <w:rFonts w:ascii="Tahoma" w:hAnsi="Tahoma" w:cs="Tahoma"/>
                <w:color w:val="auto"/>
                <w:sz w:val="21"/>
                <w:szCs w:val="21"/>
              </w:rPr>
              <w:t>.</w:t>
            </w:r>
          </w:p>
        </w:tc>
        <w:tc>
          <w:tcPr>
            <w:tcW w:w="5733" w:type="dxa"/>
            <w:vAlign w:val="center"/>
          </w:tcPr>
          <w:p w14:paraId="69D608AD"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Nyomdai produkciós díjak összesen (nettó HUF)</w:t>
            </w:r>
          </w:p>
        </w:tc>
        <w:tc>
          <w:tcPr>
            <w:tcW w:w="1257" w:type="dxa"/>
            <w:vAlign w:val="center"/>
          </w:tcPr>
          <w:p w14:paraId="5317D50D"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4</w:t>
            </w:r>
          </w:p>
        </w:tc>
      </w:tr>
      <w:tr w:rsidR="0044166B" w:rsidRPr="001768B3" w14:paraId="66B7BE0A" w14:textId="77777777" w:rsidTr="008C1A04">
        <w:trPr>
          <w:jc w:val="center"/>
        </w:trPr>
        <w:tc>
          <w:tcPr>
            <w:tcW w:w="1321" w:type="dxa"/>
            <w:vAlign w:val="center"/>
          </w:tcPr>
          <w:p w14:paraId="61886D14" w14:textId="77777777" w:rsidR="0044166B" w:rsidRPr="001768B3" w:rsidRDefault="0044166B" w:rsidP="008C1A04">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9</w:t>
            </w:r>
            <w:r w:rsidRPr="001768B3">
              <w:rPr>
                <w:rFonts w:ascii="Tahoma" w:hAnsi="Tahoma" w:cs="Tahoma"/>
                <w:color w:val="auto"/>
                <w:sz w:val="21"/>
                <w:szCs w:val="21"/>
              </w:rPr>
              <w:t>.</w:t>
            </w:r>
          </w:p>
        </w:tc>
        <w:tc>
          <w:tcPr>
            <w:tcW w:w="5733" w:type="dxa"/>
            <w:vAlign w:val="center"/>
          </w:tcPr>
          <w:p w14:paraId="49CD8CDB"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Kiadványok összesen (nettó HUF)</w:t>
            </w:r>
          </w:p>
        </w:tc>
        <w:tc>
          <w:tcPr>
            <w:tcW w:w="1257" w:type="dxa"/>
            <w:vAlign w:val="center"/>
          </w:tcPr>
          <w:p w14:paraId="6DA1794F"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4</w:t>
            </w:r>
          </w:p>
        </w:tc>
      </w:tr>
      <w:tr w:rsidR="0044166B" w:rsidRPr="001768B3" w14:paraId="4428B46E" w14:textId="77777777" w:rsidTr="008C1A04">
        <w:trPr>
          <w:jc w:val="center"/>
        </w:trPr>
        <w:tc>
          <w:tcPr>
            <w:tcW w:w="1321" w:type="dxa"/>
            <w:vAlign w:val="center"/>
          </w:tcPr>
          <w:p w14:paraId="320266AB"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1.10</w:t>
            </w:r>
            <w:r w:rsidRPr="001768B3">
              <w:rPr>
                <w:rFonts w:ascii="Tahoma" w:hAnsi="Tahoma" w:cs="Tahoma"/>
                <w:color w:val="auto"/>
                <w:sz w:val="21"/>
                <w:szCs w:val="21"/>
              </w:rPr>
              <w:t>.</w:t>
            </w:r>
          </w:p>
        </w:tc>
        <w:tc>
          <w:tcPr>
            <w:tcW w:w="5733" w:type="dxa"/>
            <w:vAlign w:val="center"/>
          </w:tcPr>
          <w:p w14:paraId="21296A37"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Dekorációs és installációs eszközök összesen (nettó HUF)</w:t>
            </w:r>
          </w:p>
        </w:tc>
        <w:tc>
          <w:tcPr>
            <w:tcW w:w="1257" w:type="dxa"/>
            <w:vAlign w:val="center"/>
          </w:tcPr>
          <w:p w14:paraId="4CDC8D62"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4</w:t>
            </w:r>
          </w:p>
        </w:tc>
      </w:tr>
      <w:tr w:rsidR="0044166B" w:rsidRPr="001768B3" w14:paraId="72F931F2" w14:textId="77777777" w:rsidTr="008C1A04">
        <w:trPr>
          <w:jc w:val="center"/>
        </w:trPr>
        <w:tc>
          <w:tcPr>
            <w:tcW w:w="1321" w:type="dxa"/>
            <w:vAlign w:val="center"/>
          </w:tcPr>
          <w:p w14:paraId="689EB2E8"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1.11</w:t>
            </w:r>
            <w:r w:rsidRPr="001768B3">
              <w:rPr>
                <w:rFonts w:ascii="Tahoma" w:hAnsi="Tahoma" w:cs="Tahoma"/>
                <w:color w:val="auto"/>
                <w:sz w:val="21"/>
                <w:szCs w:val="21"/>
              </w:rPr>
              <w:t>.</w:t>
            </w:r>
          </w:p>
        </w:tc>
        <w:tc>
          <w:tcPr>
            <w:tcW w:w="5733" w:type="dxa"/>
            <w:vAlign w:val="center"/>
          </w:tcPr>
          <w:p w14:paraId="2B424B0B"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Egyéb nyomtatványok összesen (nettó HUF)</w:t>
            </w:r>
          </w:p>
        </w:tc>
        <w:tc>
          <w:tcPr>
            <w:tcW w:w="1257" w:type="dxa"/>
            <w:vAlign w:val="center"/>
          </w:tcPr>
          <w:p w14:paraId="2945B9E4"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4</w:t>
            </w:r>
          </w:p>
        </w:tc>
      </w:tr>
      <w:tr w:rsidR="0044166B" w:rsidRPr="001768B3" w14:paraId="1A6FF331" w14:textId="77777777" w:rsidTr="008C1A04">
        <w:trPr>
          <w:jc w:val="center"/>
        </w:trPr>
        <w:tc>
          <w:tcPr>
            <w:tcW w:w="1321" w:type="dxa"/>
            <w:vAlign w:val="center"/>
          </w:tcPr>
          <w:p w14:paraId="5CFE141D"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1.12.</w:t>
            </w:r>
          </w:p>
        </w:tc>
        <w:tc>
          <w:tcPr>
            <w:tcW w:w="5733" w:type="dxa"/>
            <w:vAlign w:val="center"/>
          </w:tcPr>
          <w:p w14:paraId="1A56787A"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Megyei napilapok kereskedelmi (nem TCR) kampányok esetén összesen (nettó HUF)</w:t>
            </w:r>
          </w:p>
        </w:tc>
        <w:tc>
          <w:tcPr>
            <w:tcW w:w="1257" w:type="dxa"/>
            <w:vAlign w:val="center"/>
          </w:tcPr>
          <w:p w14:paraId="02588EEE"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4</w:t>
            </w:r>
          </w:p>
        </w:tc>
      </w:tr>
      <w:tr w:rsidR="0044166B" w:rsidRPr="001768B3" w14:paraId="33089861" w14:textId="77777777" w:rsidTr="008C1A04">
        <w:trPr>
          <w:jc w:val="center"/>
        </w:trPr>
        <w:tc>
          <w:tcPr>
            <w:tcW w:w="1321" w:type="dxa"/>
            <w:vAlign w:val="center"/>
          </w:tcPr>
          <w:p w14:paraId="53D15127"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1.13.</w:t>
            </w:r>
          </w:p>
        </w:tc>
        <w:tc>
          <w:tcPr>
            <w:tcW w:w="5733" w:type="dxa"/>
            <w:vAlign w:val="center"/>
          </w:tcPr>
          <w:p w14:paraId="20233869"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Megyei napilapok TCR kampányok esetén összesen (nettó HUF)</w:t>
            </w:r>
          </w:p>
        </w:tc>
        <w:tc>
          <w:tcPr>
            <w:tcW w:w="1257" w:type="dxa"/>
            <w:vAlign w:val="center"/>
          </w:tcPr>
          <w:p w14:paraId="0237D590"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3</w:t>
            </w:r>
          </w:p>
        </w:tc>
      </w:tr>
      <w:tr w:rsidR="0044166B" w:rsidRPr="001768B3" w14:paraId="476B001B" w14:textId="77777777" w:rsidTr="008C1A04">
        <w:trPr>
          <w:jc w:val="center"/>
        </w:trPr>
        <w:tc>
          <w:tcPr>
            <w:tcW w:w="1321" w:type="dxa"/>
            <w:vAlign w:val="center"/>
          </w:tcPr>
          <w:p w14:paraId="6BCA9B61"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1.14.</w:t>
            </w:r>
          </w:p>
        </w:tc>
        <w:tc>
          <w:tcPr>
            <w:tcW w:w="5733" w:type="dxa"/>
            <w:vAlign w:val="center"/>
          </w:tcPr>
          <w:p w14:paraId="56B7B66C"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Országos Napilapok kereskedelmi (nem TCR) kampányok esetén összesen (nettó HUF)</w:t>
            </w:r>
          </w:p>
        </w:tc>
        <w:tc>
          <w:tcPr>
            <w:tcW w:w="1257" w:type="dxa"/>
            <w:vAlign w:val="center"/>
          </w:tcPr>
          <w:p w14:paraId="60DE3383"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4</w:t>
            </w:r>
          </w:p>
        </w:tc>
      </w:tr>
      <w:tr w:rsidR="0044166B" w:rsidRPr="001768B3" w14:paraId="03F737CF" w14:textId="77777777" w:rsidTr="008C1A04">
        <w:trPr>
          <w:jc w:val="center"/>
        </w:trPr>
        <w:tc>
          <w:tcPr>
            <w:tcW w:w="1321" w:type="dxa"/>
            <w:vAlign w:val="center"/>
          </w:tcPr>
          <w:p w14:paraId="6EEFEBA4"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1.15.</w:t>
            </w:r>
          </w:p>
        </w:tc>
        <w:tc>
          <w:tcPr>
            <w:tcW w:w="5733" w:type="dxa"/>
            <w:vAlign w:val="center"/>
          </w:tcPr>
          <w:p w14:paraId="052FD8A2"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Országos Napilapok TCR kampányok esetén összesen (nettó HUF)</w:t>
            </w:r>
          </w:p>
        </w:tc>
        <w:tc>
          <w:tcPr>
            <w:tcW w:w="1257" w:type="dxa"/>
            <w:vAlign w:val="center"/>
          </w:tcPr>
          <w:p w14:paraId="1796819E"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3</w:t>
            </w:r>
          </w:p>
        </w:tc>
      </w:tr>
      <w:tr w:rsidR="0044166B" w:rsidRPr="001768B3" w14:paraId="6A2ECDAF" w14:textId="77777777" w:rsidTr="008C1A04">
        <w:trPr>
          <w:jc w:val="center"/>
        </w:trPr>
        <w:tc>
          <w:tcPr>
            <w:tcW w:w="1321" w:type="dxa"/>
            <w:vAlign w:val="center"/>
          </w:tcPr>
          <w:p w14:paraId="3E24B686"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1.16.</w:t>
            </w:r>
          </w:p>
        </w:tc>
        <w:tc>
          <w:tcPr>
            <w:tcW w:w="5733" w:type="dxa"/>
            <w:vAlign w:val="center"/>
          </w:tcPr>
          <w:p w14:paraId="217B009B"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Heti, kétheti és havi lapok kereskedelmi (nem TCR) kampányok esetén összesen (nettó HUF)</w:t>
            </w:r>
          </w:p>
        </w:tc>
        <w:tc>
          <w:tcPr>
            <w:tcW w:w="1257" w:type="dxa"/>
            <w:vAlign w:val="center"/>
          </w:tcPr>
          <w:p w14:paraId="06D3108E"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4</w:t>
            </w:r>
          </w:p>
        </w:tc>
      </w:tr>
      <w:tr w:rsidR="0044166B" w:rsidRPr="001768B3" w14:paraId="7638F8AC" w14:textId="77777777" w:rsidTr="008C1A04">
        <w:trPr>
          <w:jc w:val="center"/>
        </w:trPr>
        <w:tc>
          <w:tcPr>
            <w:tcW w:w="1321" w:type="dxa"/>
            <w:vAlign w:val="center"/>
          </w:tcPr>
          <w:p w14:paraId="209591F6"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1.17.</w:t>
            </w:r>
          </w:p>
        </w:tc>
        <w:tc>
          <w:tcPr>
            <w:tcW w:w="5733" w:type="dxa"/>
            <w:vAlign w:val="center"/>
          </w:tcPr>
          <w:p w14:paraId="250D469D"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Heti, kétheti és havi lapok TCR kampányok esetén összesen (nettó HUF)</w:t>
            </w:r>
          </w:p>
        </w:tc>
        <w:tc>
          <w:tcPr>
            <w:tcW w:w="1257" w:type="dxa"/>
            <w:vAlign w:val="center"/>
          </w:tcPr>
          <w:p w14:paraId="095AAA03"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3</w:t>
            </w:r>
          </w:p>
        </w:tc>
      </w:tr>
      <w:tr w:rsidR="0044166B" w:rsidRPr="001768B3" w14:paraId="7C57E54D" w14:textId="77777777" w:rsidTr="008C1A04">
        <w:trPr>
          <w:jc w:val="center"/>
        </w:trPr>
        <w:tc>
          <w:tcPr>
            <w:tcW w:w="1321" w:type="dxa"/>
            <w:vAlign w:val="center"/>
          </w:tcPr>
          <w:p w14:paraId="02A8D88C"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1.18.</w:t>
            </w:r>
          </w:p>
        </w:tc>
        <w:tc>
          <w:tcPr>
            <w:tcW w:w="5733" w:type="dxa"/>
            <w:vAlign w:val="center"/>
          </w:tcPr>
          <w:p w14:paraId="2288224B"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Közterületi hirdetési felületek kereskedelmi (nem TCR) kampányok esetén összesen (nettó HUF)</w:t>
            </w:r>
          </w:p>
        </w:tc>
        <w:tc>
          <w:tcPr>
            <w:tcW w:w="1257" w:type="dxa"/>
            <w:vAlign w:val="center"/>
          </w:tcPr>
          <w:p w14:paraId="5B9849E6"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4</w:t>
            </w:r>
          </w:p>
        </w:tc>
      </w:tr>
      <w:tr w:rsidR="0044166B" w:rsidRPr="001768B3" w14:paraId="07BACE7B" w14:textId="77777777" w:rsidTr="008C1A04">
        <w:trPr>
          <w:jc w:val="center"/>
        </w:trPr>
        <w:tc>
          <w:tcPr>
            <w:tcW w:w="1321" w:type="dxa"/>
            <w:vAlign w:val="center"/>
          </w:tcPr>
          <w:p w14:paraId="5304B8A0"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1.19.</w:t>
            </w:r>
          </w:p>
        </w:tc>
        <w:tc>
          <w:tcPr>
            <w:tcW w:w="5733" w:type="dxa"/>
            <w:vAlign w:val="center"/>
          </w:tcPr>
          <w:p w14:paraId="772BC37D"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Közterületi hirdetési felületek TCR kampányok esetén összesen (nettó HUF)</w:t>
            </w:r>
          </w:p>
        </w:tc>
        <w:tc>
          <w:tcPr>
            <w:tcW w:w="1257" w:type="dxa"/>
            <w:vAlign w:val="center"/>
          </w:tcPr>
          <w:p w14:paraId="64F78BCB"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3</w:t>
            </w:r>
          </w:p>
        </w:tc>
      </w:tr>
      <w:tr w:rsidR="0044166B" w:rsidRPr="001768B3" w14:paraId="6D9633DD" w14:textId="77777777" w:rsidTr="008C1A04">
        <w:trPr>
          <w:jc w:val="center"/>
        </w:trPr>
        <w:tc>
          <w:tcPr>
            <w:tcW w:w="1321" w:type="dxa"/>
            <w:vAlign w:val="center"/>
          </w:tcPr>
          <w:p w14:paraId="248FEF18"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1.20.</w:t>
            </w:r>
          </w:p>
        </w:tc>
        <w:tc>
          <w:tcPr>
            <w:tcW w:w="5733" w:type="dxa"/>
            <w:vAlign w:val="center"/>
          </w:tcPr>
          <w:p w14:paraId="40D43E37"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Online hirdetési felületek kereskedelmi (nem TCR) kampányok esetén összesen (nettó HUF)</w:t>
            </w:r>
          </w:p>
        </w:tc>
        <w:tc>
          <w:tcPr>
            <w:tcW w:w="1257" w:type="dxa"/>
            <w:vAlign w:val="center"/>
          </w:tcPr>
          <w:p w14:paraId="29639D4C"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4</w:t>
            </w:r>
          </w:p>
        </w:tc>
      </w:tr>
      <w:tr w:rsidR="0044166B" w:rsidRPr="001768B3" w14:paraId="4EF847DB" w14:textId="77777777" w:rsidTr="008C1A04">
        <w:trPr>
          <w:jc w:val="center"/>
        </w:trPr>
        <w:tc>
          <w:tcPr>
            <w:tcW w:w="1321" w:type="dxa"/>
            <w:vAlign w:val="center"/>
          </w:tcPr>
          <w:p w14:paraId="36509B86"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1.21.</w:t>
            </w:r>
          </w:p>
        </w:tc>
        <w:tc>
          <w:tcPr>
            <w:tcW w:w="5733" w:type="dxa"/>
            <w:vAlign w:val="center"/>
          </w:tcPr>
          <w:p w14:paraId="4D6B2F6F"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Online hirdetési felületek TCR kampányok esetén összesen (nettó HUF)</w:t>
            </w:r>
          </w:p>
        </w:tc>
        <w:tc>
          <w:tcPr>
            <w:tcW w:w="1257" w:type="dxa"/>
            <w:vAlign w:val="center"/>
          </w:tcPr>
          <w:p w14:paraId="2407814E"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3</w:t>
            </w:r>
          </w:p>
        </w:tc>
      </w:tr>
      <w:tr w:rsidR="0044166B" w:rsidRPr="001768B3" w14:paraId="6C23FD32" w14:textId="77777777" w:rsidTr="008C1A04">
        <w:trPr>
          <w:jc w:val="center"/>
        </w:trPr>
        <w:tc>
          <w:tcPr>
            <w:tcW w:w="1321" w:type="dxa"/>
            <w:vAlign w:val="center"/>
          </w:tcPr>
          <w:p w14:paraId="25E97114"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lastRenderedPageBreak/>
              <w:t>1.22.</w:t>
            </w:r>
          </w:p>
        </w:tc>
        <w:tc>
          <w:tcPr>
            <w:tcW w:w="5733" w:type="dxa"/>
            <w:vAlign w:val="center"/>
          </w:tcPr>
          <w:p w14:paraId="07A3E1EA"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Rádiós hirdetési felületek kereskedelmi (nem TCR) kampányok esetén összesen (nettó HUF)</w:t>
            </w:r>
          </w:p>
        </w:tc>
        <w:tc>
          <w:tcPr>
            <w:tcW w:w="1257" w:type="dxa"/>
            <w:vAlign w:val="center"/>
          </w:tcPr>
          <w:p w14:paraId="351E72B9"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5</w:t>
            </w:r>
          </w:p>
        </w:tc>
      </w:tr>
      <w:tr w:rsidR="0044166B" w:rsidRPr="001768B3" w14:paraId="3947683C" w14:textId="77777777" w:rsidTr="008C1A04">
        <w:trPr>
          <w:jc w:val="center"/>
        </w:trPr>
        <w:tc>
          <w:tcPr>
            <w:tcW w:w="1321" w:type="dxa"/>
            <w:vAlign w:val="center"/>
          </w:tcPr>
          <w:p w14:paraId="3BB546C6"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1.23.</w:t>
            </w:r>
          </w:p>
        </w:tc>
        <w:tc>
          <w:tcPr>
            <w:tcW w:w="5733" w:type="dxa"/>
            <w:vAlign w:val="center"/>
          </w:tcPr>
          <w:p w14:paraId="3468EB14"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Rádiós hirdetési felületek TCR kampányok esetén összesen (nettó HUF)</w:t>
            </w:r>
          </w:p>
        </w:tc>
        <w:tc>
          <w:tcPr>
            <w:tcW w:w="1257" w:type="dxa"/>
            <w:vAlign w:val="center"/>
          </w:tcPr>
          <w:p w14:paraId="380F2D3E"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4</w:t>
            </w:r>
          </w:p>
        </w:tc>
      </w:tr>
      <w:tr w:rsidR="0044166B" w:rsidRPr="001768B3" w14:paraId="6C14D4B7" w14:textId="77777777" w:rsidTr="008C1A04">
        <w:trPr>
          <w:jc w:val="center"/>
        </w:trPr>
        <w:tc>
          <w:tcPr>
            <w:tcW w:w="1321" w:type="dxa"/>
            <w:vAlign w:val="center"/>
          </w:tcPr>
          <w:p w14:paraId="03768EEE"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1.24.</w:t>
            </w:r>
          </w:p>
        </w:tc>
        <w:tc>
          <w:tcPr>
            <w:tcW w:w="5733" w:type="dxa"/>
            <w:vAlign w:val="center"/>
          </w:tcPr>
          <w:p w14:paraId="7655FEB9"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Televíziós hirdetési felületek kereskedelmi (nem TCR) kampányok esetén összesen (nettó HUF)</w:t>
            </w:r>
          </w:p>
        </w:tc>
        <w:tc>
          <w:tcPr>
            <w:tcW w:w="1257" w:type="dxa"/>
            <w:vAlign w:val="center"/>
          </w:tcPr>
          <w:p w14:paraId="5C19FD3C"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5</w:t>
            </w:r>
          </w:p>
        </w:tc>
      </w:tr>
      <w:tr w:rsidR="0044166B" w:rsidRPr="001768B3" w14:paraId="31985351" w14:textId="77777777" w:rsidTr="008C1A04">
        <w:trPr>
          <w:jc w:val="center"/>
        </w:trPr>
        <w:tc>
          <w:tcPr>
            <w:tcW w:w="1321" w:type="dxa"/>
            <w:vAlign w:val="center"/>
          </w:tcPr>
          <w:p w14:paraId="76315C39"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1.25.</w:t>
            </w:r>
          </w:p>
        </w:tc>
        <w:tc>
          <w:tcPr>
            <w:tcW w:w="5733" w:type="dxa"/>
            <w:vAlign w:val="center"/>
          </w:tcPr>
          <w:p w14:paraId="5EABFEB3"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Televíziós hirdetési felületek TCR kampányok esetén összesen (nettó HUF)</w:t>
            </w:r>
          </w:p>
        </w:tc>
        <w:tc>
          <w:tcPr>
            <w:tcW w:w="1257" w:type="dxa"/>
            <w:vAlign w:val="center"/>
          </w:tcPr>
          <w:p w14:paraId="07570CF2"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4</w:t>
            </w:r>
          </w:p>
        </w:tc>
      </w:tr>
      <w:tr w:rsidR="0044166B" w:rsidRPr="001768B3" w14:paraId="5F1CC80B" w14:textId="77777777" w:rsidTr="008C1A04">
        <w:trPr>
          <w:jc w:val="center"/>
        </w:trPr>
        <w:tc>
          <w:tcPr>
            <w:tcW w:w="1321" w:type="dxa"/>
            <w:vAlign w:val="center"/>
          </w:tcPr>
          <w:p w14:paraId="3BC11521"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1.26.</w:t>
            </w:r>
          </w:p>
        </w:tc>
        <w:tc>
          <w:tcPr>
            <w:tcW w:w="5733" w:type="dxa"/>
            <w:vAlign w:val="center"/>
          </w:tcPr>
          <w:p w14:paraId="7954707F"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Egyéb kedvezmények kereskedelmi (nem TCR) kampányok esetén összesen (nettó HUF)</w:t>
            </w:r>
          </w:p>
        </w:tc>
        <w:tc>
          <w:tcPr>
            <w:tcW w:w="1257" w:type="dxa"/>
            <w:vAlign w:val="center"/>
          </w:tcPr>
          <w:p w14:paraId="376CAC5A"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4</w:t>
            </w:r>
          </w:p>
        </w:tc>
      </w:tr>
      <w:tr w:rsidR="0044166B" w:rsidRPr="001768B3" w14:paraId="2D3E67C2" w14:textId="77777777" w:rsidTr="008C1A04">
        <w:trPr>
          <w:jc w:val="center"/>
        </w:trPr>
        <w:tc>
          <w:tcPr>
            <w:tcW w:w="1321" w:type="dxa"/>
            <w:vAlign w:val="center"/>
          </w:tcPr>
          <w:p w14:paraId="6E33358B"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1.27.</w:t>
            </w:r>
          </w:p>
        </w:tc>
        <w:tc>
          <w:tcPr>
            <w:tcW w:w="5733" w:type="dxa"/>
            <w:vAlign w:val="center"/>
          </w:tcPr>
          <w:p w14:paraId="3D9A16BF" w14:textId="77777777" w:rsidR="0044166B" w:rsidRPr="002405E9" w:rsidRDefault="0044166B" w:rsidP="008C1A04">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Egyéb kedvezmények TCR kampányok esetén összesen (nettó HUF)</w:t>
            </w:r>
          </w:p>
        </w:tc>
        <w:tc>
          <w:tcPr>
            <w:tcW w:w="1257" w:type="dxa"/>
            <w:vAlign w:val="center"/>
          </w:tcPr>
          <w:p w14:paraId="5B6783F6" w14:textId="77777777" w:rsidR="0044166B" w:rsidRPr="002405E9" w:rsidRDefault="0044166B" w:rsidP="008C1A04">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3</w:t>
            </w:r>
          </w:p>
        </w:tc>
      </w:tr>
      <w:tr w:rsidR="0044166B" w:rsidRPr="001768B3" w14:paraId="4F085BCB" w14:textId="77777777" w:rsidTr="008C1A04">
        <w:trPr>
          <w:jc w:val="center"/>
        </w:trPr>
        <w:tc>
          <w:tcPr>
            <w:tcW w:w="1321" w:type="dxa"/>
            <w:vAlign w:val="center"/>
          </w:tcPr>
          <w:p w14:paraId="4E1F4CD3" w14:textId="77777777" w:rsidR="0044166B" w:rsidRPr="005313D3" w:rsidRDefault="0044166B" w:rsidP="008C1A04">
            <w:pPr>
              <w:spacing w:before="120" w:after="120"/>
              <w:ind w:left="426" w:hanging="426"/>
              <w:jc w:val="center"/>
              <w:rPr>
                <w:rFonts w:ascii="Tahoma" w:hAnsi="Tahoma" w:cs="Tahoma"/>
                <w:color w:val="auto"/>
                <w:sz w:val="21"/>
                <w:szCs w:val="21"/>
              </w:rPr>
            </w:pPr>
            <w:r w:rsidRPr="005313D3">
              <w:rPr>
                <w:rFonts w:ascii="Tahoma" w:hAnsi="Tahoma" w:cs="Tahoma"/>
                <w:color w:val="auto"/>
                <w:sz w:val="21"/>
                <w:szCs w:val="21"/>
              </w:rPr>
              <w:t>2.</w:t>
            </w:r>
          </w:p>
        </w:tc>
        <w:tc>
          <w:tcPr>
            <w:tcW w:w="5733" w:type="dxa"/>
            <w:vAlign w:val="center"/>
          </w:tcPr>
          <w:p w14:paraId="21D32235" w14:textId="77777777" w:rsidR="0044166B" w:rsidRPr="005313D3" w:rsidRDefault="0044166B" w:rsidP="008C1A04">
            <w:pPr>
              <w:spacing w:before="120" w:after="120"/>
              <w:ind w:left="426" w:hanging="426"/>
              <w:rPr>
                <w:rFonts w:ascii="Tahoma" w:hAnsi="Tahoma" w:cs="Tahoma"/>
                <w:color w:val="auto"/>
                <w:sz w:val="21"/>
                <w:szCs w:val="21"/>
              </w:rPr>
            </w:pPr>
            <w:r w:rsidRPr="005313D3">
              <w:rPr>
                <w:rFonts w:ascii="Tahoma" w:hAnsi="Tahoma" w:cs="Tahoma"/>
                <w:color w:val="auto"/>
                <w:sz w:val="21"/>
                <w:szCs w:val="21"/>
              </w:rPr>
              <w:t>Szakmai ajánlat (minőség)</w:t>
            </w:r>
          </w:p>
        </w:tc>
        <w:tc>
          <w:tcPr>
            <w:tcW w:w="1257" w:type="dxa"/>
            <w:vAlign w:val="center"/>
          </w:tcPr>
          <w:p w14:paraId="3BD3FFC7" w14:textId="77777777" w:rsidR="0044166B" w:rsidRPr="005313D3" w:rsidRDefault="0044166B" w:rsidP="008C1A04">
            <w:pPr>
              <w:spacing w:before="120" w:after="120"/>
              <w:ind w:left="426" w:hanging="426"/>
              <w:jc w:val="center"/>
              <w:rPr>
                <w:rFonts w:ascii="Tahoma" w:hAnsi="Tahoma" w:cs="Tahoma"/>
                <w:color w:val="auto"/>
                <w:sz w:val="21"/>
                <w:szCs w:val="21"/>
              </w:rPr>
            </w:pPr>
            <w:r w:rsidRPr="005313D3">
              <w:rPr>
                <w:rFonts w:ascii="Tahoma" w:hAnsi="Tahoma" w:cs="Tahoma"/>
                <w:color w:val="auto"/>
                <w:sz w:val="21"/>
                <w:szCs w:val="21"/>
              </w:rPr>
              <w:t>1</w:t>
            </w:r>
            <w:r w:rsidR="006C7F56">
              <w:rPr>
                <w:rFonts w:ascii="Tahoma" w:hAnsi="Tahoma" w:cs="Tahoma"/>
                <w:color w:val="auto"/>
                <w:sz w:val="21"/>
                <w:szCs w:val="21"/>
              </w:rPr>
              <w:t>0</w:t>
            </w:r>
            <w:r w:rsidRPr="005313D3">
              <w:rPr>
                <w:rFonts w:ascii="Tahoma" w:hAnsi="Tahoma" w:cs="Tahoma"/>
                <w:color w:val="auto"/>
                <w:sz w:val="21"/>
                <w:szCs w:val="21"/>
              </w:rPr>
              <w:t>0</w:t>
            </w:r>
          </w:p>
        </w:tc>
      </w:tr>
      <w:tr w:rsidR="0044166B" w:rsidRPr="001768B3" w14:paraId="0361C4D2" w14:textId="77777777" w:rsidTr="008C1A04">
        <w:trPr>
          <w:jc w:val="center"/>
        </w:trPr>
        <w:tc>
          <w:tcPr>
            <w:tcW w:w="1321" w:type="dxa"/>
            <w:vAlign w:val="center"/>
          </w:tcPr>
          <w:p w14:paraId="0EB6672C" w14:textId="77777777" w:rsidR="0044166B" w:rsidRPr="005313D3" w:rsidRDefault="0044166B" w:rsidP="008C1A04">
            <w:pPr>
              <w:spacing w:before="120" w:after="120"/>
              <w:ind w:left="426" w:hanging="426"/>
              <w:jc w:val="center"/>
              <w:rPr>
                <w:rFonts w:ascii="Tahoma" w:hAnsi="Tahoma" w:cs="Tahoma"/>
                <w:color w:val="auto"/>
                <w:sz w:val="21"/>
                <w:szCs w:val="21"/>
              </w:rPr>
            </w:pPr>
            <w:r w:rsidRPr="005313D3">
              <w:rPr>
                <w:rFonts w:ascii="Tahoma" w:hAnsi="Tahoma" w:cs="Tahoma"/>
                <w:color w:val="auto"/>
                <w:sz w:val="21"/>
                <w:szCs w:val="21"/>
              </w:rPr>
              <w:t>2.1.</w:t>
            </w:r>
          </w:p>
        </w:tc>
        <w:tc>
          <w:tcPr>
            <w:tcW w:w="5733" w:type="dxa"/>
            <w:vAlign w:val="center"/>
          </w:tcPr>
          <w:p w14:paraId="06A0B018" w14:textId="77777777" w:rsidR="0044166B" w:rsidRPr="005313D3" w:rsidRDefault="0044166B" w:rsidP="008C1A04">
            <w:pPr>
              <w:spacing w:before="120" w:after="120"/>
              <w:ind w:left="426" w:hanging="426"/>
              <w:rPr>
                <w:rFonts w:ascii="Tahoma" w:hAnsi="Tahoma" w:cs="Tahoma"/>
                <w:color w:val="auto"/>
                <w:sz w:val="21"/>
                <w:szCs w:val="21"/>
              </w:rPr>
            </w:pPr>
            <w:r w:rsidRPr="005313D3">
              <w:rPr>
                <w:rFonts w:ascii="Tahoma" w:hAnsi="Tahoma" w:cs="Tahoma"/>
                <w:color w:val="auto"/>
                <w:sz w:val="21"/>
                <w:szCs w:val="21"/>
              </w:rPr>
              <w:t>Kommunikációs stratégia</w:t>
            </w:r>
          </w:p>
        </w:tc>
        <w:tc>
          <w:tcPr>
            <w:tcW w:w="1257" w:type="dxa"/>
            <w:vAlign w:val="center"/>
          </w:tcPr>
          <w:p w14:paraId="5D904988" w14:textId="77777777" w:rsidR="0044166B" w:rsidRPr="005313D3" w:rsidRDefault="006C7F56"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6</w:t>
            </w:r>
            <w:r w:rsidR="0044166B" w:rsidRPr="005313D3">
              <w:rPr>
                <w:rFonts w:ascii="Tahoma" w:hAnsi="Tahoma" w:cs="Tahoma"/>
                <w:color w:val="auto"/>
                <w:sz w:val="21"/>
                <w:szCs w:val="21"/>
              </w:rPr>
              <w:t>0</w:t>
            </w:r>
          </w:p>
        </w:tc>
      </w:tr>
      <w:tr w:rsidR="0044166B" w:rsidRPr="001768B3" w14:paraId="5B2EECA4" w14:textId="77777777" w:rsidTr="008C1A04">
        <w:trPr>
          <w:jc w:val="center"/>
        </w:trPr>
        <w:tc>
          <w:tcPr>
            <w:tcW w:w="1321" w:type="dxa"/>
            <w:vAlign w:val="center"/>
          </w:tcPr>
          <w:p w14:paraId="58C85AAB" w14:textId="77777777" w:rsidR="0044166B" w:rsidRPr="005313D3" w:rsidRDefault="0044166B" w:rsidP="008C1A04">
            <w:pPr>
              <w:spacing w:before="120" w:after="120"/>
              <w:ind w:left="426" w:hanging="426"/>
              <w:jc w:val="center"/>
              <w:rPr>
                <w:rFonts w:ascii="Tahoma" w:hAnsi="Tahoma" w:cs="Tahoma"/>
                <w:color w:val="auto"/>
                <w:sz w:val="21"/>
                <w:szCs w:val="21"/>
              </w:rPr>
            </w:pPr>
            <w:r w:rsidRPr="005313D3">
              <w:rPr>
                <w:rFonts w:ascii="Tahoma" w:hAnsi="Tahoma" w:cs="Tahoma"/>
                <w:color w:val="auto"/>
                <w:sz w:val="21"/>
                <w:szCs w:val="21"/>
              </w:rPr>
              <w:t>2.2</w:t>
            </w:r>
          </w:p>
        </w:tc>
        <w:tc>
          <w:tcPr>
            <w:tcW w:w="5733" w:type="dxa"/>
            <w:vAlign w:val="center"/>
          </w:tcPr>
          <w:p w14:paraId="194B3CAC" w14:textId="77777777" w:rsidR="0044166B" w:rsidRPr="005313D3" w:rsidRDefault="0044166B" w:rsidP="008C1A04">
            <w:pPr>
              <w:spacing w:before="120" w:after="120"/>
              <w:ind w:left="426" w:hanging="426"/>
              <w:rPr>
                <w:rFonts w:ascii="Tahoma" w:hAnsi="Tahoma" w:cs="Tahoma"/>
                <w:color w:val="auto"/>
                <w:sz w:val="21"/>
                <w:szCs w:val="21"/>
              </w:rPr>
            </w:pPr>
            <w:r w:rsidRPr="005313D3">
              <w:rPr>
                <w:rFonts w:ascii="Tahoma" w:hAnsi="Tahoma" w:cs="Tahoma"/>
                <w:color w:val="auto"/>
                <w:sz w:val="21"/>
                <w:szCs w:val="21"/>
              </w:rPr>
              <w:t>Média stratégia</w:t>
            </w:r>
          </w:p>
        </w:tc>
        <w:tc>
          <w:tcPr>
            <w:tcW w:w="1257" w:type="dxa"/>
            <w:vAlign w:val="center"/>
          </w:tcPr>
          <w:p w14:paraId="76635132" w14:textId="77777777" w:rsidR="0044166B" w:rsidRPr="005313D3" w:rsidRDefault="006C7F56"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4</w:t>
            </w:r>
            <w:r w:rsidR="0044166B" w:rsidRPr="005313D3">
              <w:rPr>
                <w:rFonts w:ascii="Tahoma" w:hAnsi="Tahoma" w:cs="Tahoma"/>
                <w:color w:val="auto"/>
                <w:sz w:val="21"/>
                <w:szCs w:val="21"/>
              </w:rPr>
              <w:t>0</w:t>
            </w:r>
          </w:p>
        </w:tc>
      </w:tr>
    </w:tbl>
    <w:p w14:paraId="3239249F" w14:textId="77777777" w:rsidR="0044166B" w:rsidRPr="001768B3" w:rsidRDefault="0044166B" w:rsidP="0044166B">
      <w:pPr>
        <w:spacing w:before="120" w:after="120"/>
        <w:ind w:left="426" w:hanging="426"/>
        <w:jc w:val="both"/>
        <w:rPr>
          <w:rFonts w:ascii="Tahoma" w:hAnsi="Tahoma" w:cs="Tahoma"/>
          <w:color w:val="auto"/>
          <w:sz w:val="21"/>
          <w:szCs w:val="21"/>
        </w:rPr>
      </w:pPr>
    </w:p>
    <w:p w14:paraId="553EC7D2" w14:textId="77777777" w:rsidR="0044166B" w:rsidRPr="001768B3" w:rsidRDefault="0044166B" w:rsidP="0044166B">
      <w:pPr>
        <w:spacing w:before="120" w:after="120"/>
        <w:ind w:left="426"/>
        <w:jc w:val="center"/>
        <w:rPr>
          <w:rFonts w:ascii="Tahoma" w:hAnsi="Tahoma" w:cs="Tahoma"/>
          <w:color w:val="auto"/>
          <w:sz w:val="21"/>
          <w:szCs w:val="21"/>
        </w:rPr>
      </w:pPr>
      <w:r w:rsidRPr="001768B3">
        <w:rPr>
          <w:rFonts w:ascii="Tahoma" w:hAnsi="Tahoma" w:cs="Tahoma"/>
          <w:color w:val="auto"/>
          <w:sz w:val="21"/>
          <w:szCs w:val="21"/>
        </w:rPr>
        <w:t>A 2. rész esetében</w:t>
      </w:r>
    </w:p>
    <w:tbl>
      <w:tblPr>
        <w:tblStyle w:val="Rcsostblzat"/>
        <w:tblW w:w="8311" w:type="dxa"/>
        <w:jc w:val="center"/>
        <w:tblLook w:val="04A0" w:firstRow="1" w:lastRow="0" w:firstColumn="1" w:lastColumn="0" w:noHBand="0" w:noVBand="1"/>
      </w:tblPr>
      <w:tblGrid>
        <w:gridCol w:w="1313"/>
        <w:gridCol w:w="8"/>
        <w:gridCol w:w="5733"/>
        <w:gridCol w:w="1257"/>
      </w:tblGrid>
      <w:tr w:rsidR="0044166B" w:rsidRPr="001768B3" w14:paraId="0EDB270E" w14:textId="77777777" w:rsidTr="008C1A04">
        <w:trPr>
          <w:jc w:val="center"/>
        </w:trPr>
        <w:tc>
          <w:tcPr>
            <w:tcW w:w="1313" w:type="dxa"/>
            <w:shd w:val="clear" w:color="auto" w:fill="ACB9CA" w:themeFill="text2" w:themeFillTint="66"/>
            <w:vAlign w:val="center"/>
          </w:tcPr>
          <w:p w14:paraId="648497E2" w14:textId="77777777" w:rsidR="0044166B" w:rsidRPr="001768B3" w:rsidRDefault="0044166B" w:rsidP="008C1A04">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Szempont száma</w:t>
            </w:r>
          </w:p>
        </w:tc>
        <w:tc>
          <w:tcPr>
            <w:tcW w:w="5741" w:type="dxa"/>
            <w:gridSpan w:val="2"/>
            <w:shd w:val="clear" w:color="auto" w:fill="ACB9CA" w:themeFill="text2" w:themeFillTint="66"/>
            <w:vAlign w:val="center"/>
          </w:tcPr>
          <w:p w14:paraId="4DC395B6" w14:textId="77777777" w:rsidR="0044166B" w:rsidRPr="001768B3" w:rsidRDefault="0044166B" w:rsidP="008C1A04">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Értékelési Szempont</w:t>
            </w:r>
          </w:p>
        </w:tc>
        <w:tc>
          <w:tcPr>
            <w:tcW w:w="1257" w:type="dxa"/>
            <w:shd w:val="clear" w:color="auto" w:fill="ACB9CA" w:themeFill="text2" w:themeFillTint="66"/>
            <w:vAlign w:val="center"/>
          </w:tcPr>
          <w:p w14:paraId="63535470" w14:textId="77777777" w:rsidR="0044166B" w:rsidRPr="001768B3" w:rsidRDefault="0044166B" w:rsidP="008C1A04">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Súlyszám</w:t>
            </w:r>
          </w:p>
        </w:tc>
      </w:tr>
      <w:tr w:rsidR="0044166B" w:rsidRPr="001768B3" w14:paraId="5884F77F" w14:textId="77777777" w:rsidTr="008C1A04">
        <w:trPr>
          <w:jc w:val="center"/>
        </w:trPr>
        <w:tc>
          <w:tcPr>
            <w:tcW w:w="1313" w:type="dxa"/>
            <w:vAlign w:val="center"/>
          </w:tcPr>
          <w:p w14:paraId="0875F9D0" w14:textId="77777777" w:rsidR="0044166B" w:rsidRPr="001768B3" w:rsidRDefault="0044166B" w:rsidP="008C1A04">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c>
          <w:tcPr>
            <w:tcW w:w="5741" w:type="dxa"/>
            <w:gridSpan w:val="2"/>
            <w:vAlign w:val="center"/>
          </w:tcPr>
          <w:p w14:paraId="30FD5D1B" w14:textId="77777777" w:rsidR="0044166B" w:rsidRPr="001768B3" w:rsidRDefault="0044166B" w:rsidP="008C1A04">
            <w:pPr>
              <w:spacing w:before="120" w:after="120"/>
              <w:ind w:left="426" w:hanging="426"/>
              <w:rPr>
                <w:rFonts w:ascii="Tahoma" w:hAnsi="Tahoma" w:cs="Tahoma"/>
                <w:color w:val="auto"/>
                <w:sz w:val="21"/>
                <w:szCs w:val="21"/>
              </w:rPr>
            </w:pPr>
            <w:r w:rsidRPr="001768B3">
              <w:rPr>
                <w:rFonts w:ascii="Tahoma" w:hAnsi="Tahoma" w:cs="Tahoma"/>
                <w:color w:val="000000" w:themeColor="text1"/>
                <w:sz w:val="21"/>
                <w:szCs w:val="21"/>
              </w:rPr>
              <w:t xml:space="preserve">Ajánlati ár </w:t>
            </w:r>
          </w:p>
        </w:tc>
        <w:tc>
          <w:tcPr>
            <w:tcW w:w="1257" w:type="dxa"/>
            <w:vAlign w:val="center"/>
          </w:tcPr>
          <w:p w14:paraId="02E9A5A9"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100</w:t>
            </w:r>
          </w:p>
        </w:tc>
      </w:tr>
      <w:tr w:rsidR="0044166B" w:rsidRPr="001768B3" w14:paraId="554A39FB" w14:textId="77777777" w:rsidTr="008C1A04">
        <w:trPr>
          <w:jc w:val="center"/>
        </w:trPr>
        <w:tc>
          <w:tcPr>
            <w:tcW w:w="1313" w:type="dxa"/>
            <w:vAlign w:val="center"/>
          </w:tcPr>
          <w:p w14:paraId="00179856" w14:textId="77777777" w:rsidR="0044166B" w:rsidRPr="001768B3" w:rsidRDefault="0044166B" w:rsidP="008C1A04">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w:t>
            </w:r>
          </w:p>
        </w:tc>
        <w:tc>
          <w:tcPr>
            <w:tcW w:w="5741" w:type="dxa"/>
            <w:gridSpan w:val="2"/>
            <w:vAlign w:val="center"/>
          </w:tcPr>
          <w:p w14:paraId="243BD384"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 xml:space="preserve">PR </w:t>
            </w:r>
            <w:r>
              <w:rPr>
                <w:rFonts w:ascii="Tahoma" w:hAnsi="Tahoma" w:cs="Tahoma"/>
                <w:color w:val="000000" w:themeColor="text1"/>
                <w:sz w:val="21"/>
                <w:szCs w:val="21"/>
              </w:rPr>
              <w:t>tervezési feladatok</w:t>
            </w:r>
            <w:r w:rsidRPr="001768B3">
              <w:rPr>
                <w:rFonts w:ascii="Tahoma" w:hAnsi="Tahoma" w:cs="Tahoma"/>
                <w:color w:val="000000" w:themeColor="text1"/>
                <w:sz w:val="21"/>
                <w:szCs w:val="21"/>
              </w:rPr>
              <w:t xml:space="preserve"> összesen (nettó HUF)</w:t>
            </w:r>
          </w:p>
        </w:tc>
        <w:tc>
          <w:tcPr>
            <w:tcW w:w="1257" w:type="dxa"/>
            <w:vAlign w:val="center"/>
          </w:tcPr>
          <w:p w14:paraId="262E323E"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15</w:t>
            </w:r>
          </w:p>
        </w:tc>
      </w:tr>
      <w:tr w:rsidR="0044166B" w:rsidRPr="001768B3" w14:paraId="4EC0DF42" w14:textId="77777777" w:rsidTr="008C1A04">
        <w:trPr>
          <w:jc w:val="center"/>
        </w:trPr>
        <w:tc>
          <w:tcPr>
            <w:tcW w:w="1313" w:type="dxa"/>
            <w:vAlign w:val="center"/>
          </w:tcPr>
          <w:p w14:paraId="1B9F3AA3"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1.2.</w:t>
            </w:r>
          </w:p>
        </w:tc>
        <w:tc>
          <w:tcPr>
            <w:tcW w:w="5741" w:type="dxa"/>
            <w:gridSpan w:val="2"/>
            <w:vAlign w:val="center"/>
          </w:tcPr>
          <w:p w14:paraId="46993AA2"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PR ügynökségi szolgáltatások valamint szövegírás, beszédírás összesen (nettó HUF)</w:t>
            </w:r>
          </w:p>
        </w:tc>
        <w:tc>
          <w:tcPr>
            <w:tcW w:w="1257" w:type="dxa"/>
            <w:vAlign w:val="center"/>
          </w:tcPr>
          <w:p w14:paraId="7F6B3443" w14:textId="77777777" w:rsidR="0044166B"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10</w:t>
            </w:r>
          </w:p>
        </w:tc>
      </w:tr>
      <w:tr w:rsidR="0044166B" w:rsidRPr="001768B3" w14:paraId="65D1AC2E" w14:textId="77777777" w:rsidTr="008C1A04">
        <w:trPr>
          <w:jc w:val="center"/>
        </w:trPr>
        <w:tc>
          <w:tcPr>
            <w:tcW w:w="1313" w:type="dxa"/>
            <w:vAlign w:val="center"/>
          </w:tcPr>
          <w:p w14:paraId="5841B6A0" w14:textId="77777777" w:rsidR="0044166B" w:rsidRPr="001768B3" w:rsidRDefault="0044166B" w:rsidP="008C1A04">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3</w:t>
            </w:r>
            <w:r w:rsidRPr="001768B3">
              <w:rPr>
                <w:rFonts w:ascii="Tahoma" w:hAnsi="Tahoma" w:cs="Tahoma"/>
                <w:color w:val="auto"/>
                <w:sz w:val="21"/>
                <w:szCs w:val="21"/>
              </w:rPr>
              <w:t>.</w:t>
            </w:r>
          </w:p>
        </w:tc>
        <w:tc>
          <w:tcPr>
            <w:tcW w:w="5741" w:type="dxa"/>
            <w:gridSpan w:val="2"/>
            <w:vAlign w:val="center"/>
          </w:tcPr>
          <w:p w14:paraId="6C07F52F"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Sajtórendezvények szervezése, technika biztosítása összesen (nettó HUF)</w:t>
            </w:r>
          </w:p>
        </w:tc>
        <w:tc>
          <w:tcPr>
            <w:tcW w:w="1257" w:type="dxa"/>
            <w:vAlign w:val="center"/>
          </w:tcPr>
          <w:p w14:paraId="0855FCD8"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7</w:t>
            </w:r>
          </w:p>
        </w:tc>
      </w:tr>
      <w:tr w:rsidR="0044166B" w:rsidRPr="001768B3" w14:paraId="69A27786" w14:textId="77777777" w:rsidTr="008C1A04">
        <w:trPr>
          <w:jc w:val="center"/>
        </w:trPr>
        <w:tc>
          <w:tcPr>
            <w:tcW w:w="1313" w:type="dxa"/>
            <w:vAlign w:val="center"/>
          </w:tcPr>
          <w:p w14:paraId="37C74604" w14:textId="77777777" w:rsidR="0044166B" w:rsidRPr="001768B3" w:rsidRDefault="0044166B" w:rsidP="008C1A04">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4</w:t>
            </w:r>
            <w:r w:rsidRPr="001768B3">
              <w:rPr>
                <w:rFonts w:ascii="Tahoma" w:hAnsi="Tahoma" w:cs="Tahoma"/>
                <w:color w:val="auto"/>
                <w:sz w:val="21"/>
                <w:szCs w:val="21"/>
              </w:rPr>
              <w:t>.</w:t>
            </w:r>
          </w:p>
        </w:tc>
        <w:tc>
          <w:tcPr>
            <w:tcW w:w="5741" w:type="dxa"/>
            <w:gridSpan w:val="2"/>
            <w:vAlign w:val="center"/>
          </w:tcPr>
          <w:p w14:paraId="72D5D11B"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Rendezvények szervezésének költségei összesen (nettó HUF)</w:t>
            </w:r>
          </w:p>
        </w:tc>
        <w:tc>
          <w:tcPr>
            <w:tcW w:w="1257" w:type="dxa"/>
            <w:vAlign w:val="center"/>
          </w:tcPr>
          <w:p w14:paraId="0FC3E7DB" w14:textId="77777777" w:rsidR="0044166B" w:rsidRPr="0070089D" w:rsidRDefault="0044166B" w:rsidP="008C1A04">
            <w:pPr>
              <w:spacing w:before="120" w:after="120"/>
              <w:ind w:left="426" w:hanging="426"/>
              <w:jc w:val="center"/>
              <w:rPr>
                <w:rFonts w:ascii="Tahoma" w:hAnsi="Tahoma" w:cs="Tahoma"/>
                <w:color w:val="000000" w:themeColor="text1"/>
                <w:sz w:val="21"/>
                <w:szCs w:val="21"/>
              </w:rPr>
            </w:pPr>
            <w:r>
              <w:rPr>
                <w:rFonts w:ascii="Tahoma" w:hAnsi="Tahoma" w:cs="Tahoma"/>
                <w:color w:val="000000" w:themeColor="text1"/>
                <w:sz w:val="21"/>
                <w:szCs w:val="21"/>
              </w:rPr>
              <w:t>7</w:t>
            </w:r>
          </w:p>
        </w:tc>
      </w:tr>
      <w:tr w:rsidR="0044166B" w:rsidRPr="001768B3" w14:paraId="2D7985F2" w14:textId="77777777" w:rsidTr="008C1A04">
        <w:trPr>
          <w:jc w:val="center"/>
        </w:trPr>
        <w:tc>
          <w:tcPr>
            <w:tcW w:w="1313" w:type="dxa"/>
            <w:vAlign w:val="center"/>
          </w:tcPr>
          <w:p w14:paraId="18D04E03"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1.5</w:t>
            </w:r>
            <w:r w:rsidRPr="001768B3">
              <w:rPr>
                <w:rFonts w:ascii="Tahoma" w:hAnsi="Tahoma" w:cs="Tahoma"/>
                <w:color w:val="auto"/>
                <w:sz w:val="21"/>
                <w:szCs w:val="21"/>
              </w:rPr>
              <w:t>.</w:t>
            </w:r>
          </w:p>
        </w:tc>
        <w:tc>
          <w:tcPr>
            <w:tcW w:w="5741" w:type="dxa"/>
            <w:gridSpan w:val="2"/>
            <w:vAlign w:val="center"/>
          </w:tcPr>
          <w:p w14:paraId="0A4D8603"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Catering költségek összesen (nettó HUF)</w:t>
            </w:r>
          </w:p>
        </w:tc>
        <w:tc>
          <w:tcPr>
            <w:tcW w:w="1257" w:type="dxa"/>
            <w:vAlign w:val="center"/>
          </w:tcPr>
          <w:p w14:paraId="5B1AC80D" w14:textId="77777777" w:rsidR="0044166B" w:rsidRPr="0070089D" w:rsidRDefault="0044166B" w:rsidP="008C1A04">
            <w:pPr>
              <w:spacing w:before="120" w:after="120"/>
              <w:ind w:left="426" w:hanging="426"/>
              <w:jc w:val="center"/>
              <w:rPr>
                <w:rFonts w:ascii="Tahoma" w:hAnsi="Tahoma" w:cs="Tahoma"/>
                <w:color w:val="000000" w:themeColor="text1"/>
                <w:sz w:val="21"/>
                <w:szCs w:val="21"/>
              </w:rPr>
            </w:pPr>
            <w:r>
              <w:rPr>
                <w:rFonts w:ascii="Tahoma" w:hAnsi="Tahoma" w:cs="Tahoma"/>
                <w:color w:val="000000" w:themeColor="text1"/>
                <w:sz w:val="21"/>
                <w:szCs w:val="21"/>
              </w:rPr>
              <w:t>6</w:t>
            </w:r>
          </w:p>
        </w:tc>
      </w:tr>
      <w:tr w:rsidR="0044166B" w:rsidRPr="001768B3" w14:paraId="7A2595DD" w14:textId="77777777" w:rsidTr="008C1A04">
        <w:trPr>
          <w:jc w:val="center"/>
        </w:trPr>
        <w:tc>
          <w:tcPr>
            <w:tcW w:w="1313" w:type="dxa"/>
            <w:vAlign w:val="center"/>
          </w:tcPr>
          <w:p w14:paraId="2A146BFB"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1.6</w:t>
            </w:r>
            <w:r w:rsidRPr="001768B3">
              <w:rPr>
                <w:rFonts w:ascii="Tahoma" w:hAnsi="Tahoma" w:cs="Tahoma"/>
                <w:color w:val="auto"/>
                <w:sz w:val="21"/>
                <w:szCs w:val="21"/>
              </w:rPr>
              <w:t>.</w:t>
            </w:r>
          </w:p>
        </w:tc>
        <w:tc>
          <w:tcPr>
            <w:tcW w:w="5741" w:type="dxa"/>
            <w:gridSpan w:val="2"/>
            <w:vAlign w:val="center"/>
          </w:tcPr>
          <w:p w14:paraId="6C7F5891"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Technika költségei összesen (nettó HUF)</w:t>
            </w:r>
          </w:p>
        </w:tc>
        <w:tc>
          <w:tcPr>
            <w:tcW w:w="1257" w:type="dxa"/>
            <w:vAlign w:val="center"/>
          </w:tcPr>
          <w:p w14:paraId="6C75B174" w14:textId="77777777" w:rsidR="0044166B" w:rsidRPr="0070089D" w:rsidRDefault="0044166B" w:rsidP="008C1A04">
            <w:pPr>
              <w:spacing w:before="120" w:after="120"/>
              <w:ind w:left="426" w:hanging="426"/>
              <w:jc w:val="center"/>
              <w:rPr>
                <w:rFonts w:ascii="Tahoma" w:hAnsi="Tahoma" w:cs="Tahoma"/>
                <w:color w:val="000000" w:themeColor="text1"/>
                <w:sz w:val="21"/>
                <w:szCs w:val="21"/>
              </w:rPr>
            </w:pPr>
            <w:r>
              <w:rPr>
                <w:rFonts w:ascii="Tahoma" w:hAnsi="Tahoma" w:cs="Tahoma"/>
                <w:color w:val="000000" w:themeColor="text1"/>
                <w:sz w:val="21"/>
                <w:szCs w:val="21"/>
              </w:rPr>
              <w:t>4</w:t>
            </w:r>
          </w:p>
        </w:tc>
      </w:tr>
      <w:tr w:rsidR="0044166B" w:rsidRPr="001768B3" w14:paraId="7D998E2C" w14:textId="77777777" w:rsidTr="008C1A04">
        <w:trPr>
          <w:jc w:val="center"/>
        </w:trPr>
        <w:tc>
          <w:tcPr>
            <w:tcW w:w="1313" w:type="dxa"/>
            <w:vAlign w:val="center"/>
          </w:tcPr>
          <w:p w14:paraId="0EF340B1"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1.7</w:t>
            </w:r>
            <w:r w:rsidRPr="001768B3">
              <w:rPr>
                <w:rFonts w:ascii="Tahoma" w:hAnsi="Tahoma" w:cs="Tahoma"/>
                <w:color w:val="auto"/>
                <w:sz w:val="21"/>
                <w:szCs w:val="21"/>
              </w:rPr>
              <w:t>.</w:t>
            </w:r>
          </w:p>
        </w:tc>
        <w:tc>
          <w:tcPr>
            <w:tcW w:w="5741" w:type="dxa"/>
            <w:gridSpan w:val="2"/>
            <w:vAlign w:val="center"/>
          </w:tcPr>
          <w:p w14:paraId="25056E17" w14:textId="77777777" w:rsidR="0044166B" w:rsidRPr="0020568F" w:rsidRDefault="0044166B" w:rsidP="008C1A04">
            <w:pPr>
              <w:spacing w:before="120" w:after="120"/>
              <w:ind w:left="426" w:hanging="426"/>
              <w:rPr>
                <w:rFonts w:ascii="Tahoma" w:hAnsi="Tahoma" w:cs="Tahoma"/>
                <w:color w:val="000000" w:themeColor="text1"/>
                <w:sz w:val="21"/>
                <w:szCs w:val="21"/>
              </w:rPr>
            </w:pPr>
            <w:r w:rsidRPr="0020568F">
              <w:rPr>
                <w:rFonts w:ascii="Tahoma" w:hAnsi="Tahoma" w:cs="Tahoma"/>
                <w:color w:val="000000" w:themeColor="text1"/>
                <w:sz w:val="21"/>
                <w:szCs w:val="21"/>
              </w:rPr>
              <w:t>Berendezés, dekoráció és nyomdai eszközök költségei összesen (nettó HUF)</w:t>
            </w:r>
          </w:p>
        </w:tc>
        <w:tc>
          <w:tcPr>
            <w:tcW w:w="1257" w:type="dxa"/>
            <w:vAlign w:val="center"/>
          </w:tcPr>
          <w:p w14:paraId="5C5D2D23" w14:textId="77777777" w:rsidR="0044166B" w:rsidRPr="0070089D" w:rsidRDefault="0044166B" w:rsidP="008C1A04">
            <w:pPr>
              <w:spacing w:before="120" w:after="120"/>
              <w:ind w:left="426" w:hanging="426"/>
              <w:jc w:val="center"/>
              <w:rPr>
                <w:rFonts w:ascii="Tahoma" w:hAnsi="Tahoma" w:cs="Tahoma"/>
                <w:color w:val="000000" w:themeColor="text1"/>
                <w:sz w:val="21"/>
                <w:szCs w:val="21"/>
              </w:rPr>
            </w:pPr>
            <w:r w:rsidRPr="0070089D">
              <w:rPr>
                <w:rFonts w:ascii="Tahoma" w:hAnsi="Tahoma" w:cs="Tahoma"/>
                <w:color w:val="000000" w:themeColor="text1"/>
                <w:sz w:val="21"/>
                <w:szCs w:val="21"/>
              </w:rPr>
              <w:t>3</w:t>
            </w:r>
          </w:p>
        </w:tc>
      </w:tr>
      <w:tr w:rsidR="0044166B" w:rsidRPr="001768B3" w14:paraId="140B8496" w14:textId="77777777" w:rsidTr="008C1A04">
        <w:trPr>
          <w:jc w:val="center"/>
        </w:trPr>
        <w:tc>
          <w:tcPr>
            <w:tcW w:w="1313" w:type="dxa"/>
            <w:vAlign w:val="center"/>
          </w:tcPr>
          <w:p w14:paraId="06F034DC"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lastRenderedPageBreak/>
              <w:t>1.8</w:t>
            </w:r>
            <w:r w:rsidRPr="001768B3">
              <w:rPr>
                <w:rFonts w:ascii="Tahoma" w:hAnsi="Tahoma" w:cs="Tahoma"/>
                <w:color w:val="auto"/>
                <w:sz w:val="21"/>
                <w:szCs w:val="21"/>
              </w:rPr>
              <w:t>.</w:t>
            </w:r>
          </w:p>
        </w:tc>
        <w:tc>
          <w:tcPr>
            <w:tcW w:w="5741" w:type="dxa"/>
            <w:gridSpan w:val="2"/>
            <w:vAlign w:val="center"/>
          </w:tcPr>
          <w:p w14:paraId="48288D99" w14:textId="77777777" w:rsidR="0044166B" w:rsidRPr="0020568F" w:rsidRDefault="0044166B" w:rsidP="008C1A04">
            <w:pPr>
              <w:spacing w:before="120" w:after="120"/>
              <w:ind w:left="426" w:hanging="426"/>
              <w:rPr>
                <w:rFonts w:ascii="Tahoma" w:hAnsi="Tahoma" w:cs="Tahoma"/>
                <w:color w:val="000000" w:themeColor="text1"/>
                <w:sz w:val="21"/>
                <w:szCs w:val="21"/>
              </w:rPr>
            </w:pPr>
            <w:r w:rsidRPr="0020568F">
              <w:rPr>
                <w:rFonts w:ascii="Tahoma" w:hAnsi="Tahoma" w:cs="Tahoma"/>
                <w:color w:val="000000" w:themeColor="text1"/>
                <w:sz w:val="21"/>
                <w:szCs w:val="21"/>
              </w:rPr>
              <w:t>Utazás költségei összesen (nettó HUF)</w:t>
            </w:r>
          </w:p>
        </w:tc>
        <w:tc>
          <w:tcPr>
            <w:tcW w:w="1257" w:type="dxa"/>
            <w:vAlign w:val="center"/>
          </w:tcPr>
          <w:p w14:paraId="56CD10D4" w14:textId="77777777" w:rsidR="0044166B" w:rsidRPr="0070089D" w:rsidRDefault="0044166B" w:rsidP="008C1A04">
            <w:pPr>
              <w:spacing w:before="120" w:after="120"/>
              <w:ind w:left="426" w:hanging="426"/>
              <w:jc w:val="center"/>
              <w:rPr>
                <w:rFonts w:ascii="Tahoma" w:hAnsi="Tahoma" w:cs="Tahoma"/>
                <w:color w:val="000000" w:themeColor="text1"/>
                <w:sz w:val="21"/>
                <w:szCs w:val="21"/>
              </w:rPr>
            </w:pPr>
            <w:r w:rsidRPr="0070089D">
              <w:rPr>
                <w:rFonts w:ascii="Tahoma" w:hAnsi="Tahoma" w:cs="Tahoma"/>
                <w:color w:val="000000" w:themeColor="text1"/>
                <w:sz w:val="21"/>
                <w:szCs w:val="21"/>
              </w:rPr>
              <w:t>3</w:t>
            </w:r>
          </w:p>
        </w:tc>
      </w:tr>
      <w:tr w:rsidR="0044166B" w:rsidRPr="001768B3" w14:paraId="6A57E5A6" w14:textId="77777777" w:rsidTr="008C1A04">
        <w:trPr>
          <w:jc w:val="center"/>
        </w:trPr>
        <w:tc>
          <w:tcPr>
            <w:tcW w:w="1313" w:type="dxa"/>
            <w:vAlign w:val="center"/>
          </w:tcPr>
          <w:p w14:paraId="18EA33BB"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1.9</w:t>
            </w:r>
            <w:r w:rsidRPr="001768B3">
              <w:rPr>
                <w:rFonts w:ascii="Tahoma" w:hAnsi="Tahoma" w:cs="Tahoma"/>
                <w:color w:val="auto"/>
                <w:sz w:val="21"/>
                <w:szCs w:val="21"/>
              </w:rPr>
              <w:t>.</w:t>
            </w:r>
          </w:p>
        </w:tc>
        <w:tc>
          <w:tcPr>
            <w:tcW w:w="5741" w:type="dxa"/>
            <w:gridSpan w:val="2"/>
            <w:vAlign w:val="center"/>
          </w:tcPr>
          <w:p w14:paraId="6BCF3A1D" w14:textId="77777777" w:rsidR="0044166B" w:rsidRPr="0020568F" w:rsidRDefault="0044166B" w:rsidP="008C1A04">
            <w:pPr>
              <w:spacing w:before="120" w:after="120"/>
              <w:ind w:left="426" w:hanging="426"/>
              <w:rPr>
                <w:rFonts w:ascii="Tahoma" w:hAnsi="Tahoma" w:cs="Tahoma"/>
                <w:color w:val="000000" w:themeColor="text1"/>
                <w:sz w:val="21"/>
                <w:szCs w:val="21"/>
              </w:rPr>
            </w:pPr>
            <w:r w:rsidRPr="0020568F">
              <w:rPr>
                <w:rFonts w:ascii="Tahoma" w:hAnsi="Tahoma" w:cs="Tahoma"/>
                <w:color w:val="000000" w:themeColor="text1"/>
                <w:sz w:val="21"/>
                <w:szCs w:val="21"/>
              </w:rPr>
              <w:t>Szervezési és lebonyolítási díj összesen (nettó HUF)</w:t>
            </w:r>
          </w:p>
        </w:tc>
        <w:tc>
          <w:tcPr>
            <w:tcW w:w="1257" w:type="dxa"/>
            <w:vAlign w:val="center"/>
          </w:tcPr>
          <w:p w14:paraId="07F558AF" w14:textId="77777777" w:rsidR="0044166B" w:rsidRPr="0070089D" w:rsidRDefault="0044166B" w:rsidP="008C1A04">
            <w:pPr>
              <w:spacing w:before="120" w:after="120"/>
              <w:ind w:left="426" w:hanging="426"/>
              <w:jc w:val="center"/>
              <w:rPr>
                <w:rFonts w:ascii="Tahoma" w:hAnsi="Tahoma" w:cs="Tahoma"/>
                <w:color w:val="000000" w:themeColor="text1"/>
                <w:sz w:val="21"/>
                <w:szCs w:val="21"/>
              </w:rPr>
            </w:pPr>
            <w:r w:rsidRPr="0070089D">
              <w:rPr>
                <w:rFonts w:ascii="Tahoma" w:hAnsi="Tahoma" w:cs="Tahoma"/>
                <w:color w:val="000000" w:themeColor="text1"/>
                <w:sz w:val="21"/>
                <w:szCs w:val="21"/>
              </w:rPr>
              <w:t>4</w:t>
            </w:r>
          </w:p>
        </w:tc>
      </w:tr>
      <w:tr w:rsidR="0044166B" w:rsidRPr="001768B3" w14:paraId="64654443" w14:textId="77777777" w:rsidTr="008C1A04">
        <w:trPr>
          <w:jc w:val="center"/>
        </w:trPr>
        <w:tc>
          <w:tcPr>
            <w:tcW w:w="1313" w:type="dxa"/>
            <w:vAlign w:val="center"/>
          </w:tcPr>
          <w:p w14:paraId="4911F45C" w14:textId="77777777" w:rsidR="0044166B" w:rsidRPr="0020568F" w:rsidRDefault="0044166B" w:rsidP="008C1A04">
            <w:pPr>
              <w:spacing w:before="120" w:after="120"/>
              <w:ind w:left="426" w:hanging="426"/>
              <w:jc w:val="center"/>
              <w:rPr>
                <w:rFonts w:ascii="Tahoma" w:hAnsi="Tahoma" w:cs="Tahoma"/>
                <w:color w:val="000000" w:themeColor="text1"/>
                <w:sz w:val="21"/>
                <w:szCs w:val="21"/>
              </w:rPr>
            </w:pPr>
            <w:r>
              <w:rPr>
                <w:rFonts w:ascii="Tahoma" w:hAnsi="Tahoma" w:cs="Tahoma"/>
                <w:color w:val="000000" w:themeColor="text1"/>
                <w:sz w:val="21"/>
                <w:szCs w:val="21"/>
              </w:rPr>
              <w:t>1.10</w:t>
            </w:r>
            <w:r w:rsidRPr="0020568F">
              <w:rPr>
                <w:rFonts w:ascii="Tahoma" w:hAnsi="Tahoma" w:cs="Tahoma"/>
                <w:color w:val="000000" w:themeColor="text1"/>
                <w:sz w:val="21"/>
                <w:szCs w:val="21"/>
              </w:rPr>
              <w:t>.</w:t>
            </w:r>
          </w:p>
        </w:tc>
        <w:tc>
          <w:tcPr>
            <w:tcW w:w="5741" w:type="dxa"/>
            <w:gridSpan w:val="2"/>
            <w:vAlign w:val="center"/>
          </w:tcPr>
          <w:p w14:paraId="50D84C35" w14:textId="77777777" w:rsidR="0044166B" w:rsidRPr="0020568F" w:rsidRDefault="0044166B" w:rsidP="008C1A04">
            <w:pPr>
              <w:spacing w:before="120" w:after="120"/>
              <w:ind w:left="426" w:hanging="426"/>
              <w:rPr>
                <w:rFonts w:ascii="Tahoma" w:hAnsi="Tahoma" w:cs="Tahoma"/>
                <w:color w:val="000000" w:themeColor="text1"/>
                <w:sz w:val="21"/>
                <w:szCs w:val="21"/>
              </w:rPr>
            </w:pPr>
            <w:r w:rsidRPr="0020568F">
              <w:rPr>
                <w:rFonts w:ascii="Tahoma" w:hAnsi="Tahoma" w:cs="Tahoma"/>
                <w:color w:val="000000" w:themeColor="text1"/>
                <w:sz w:val="21"/>
                <w:szCs w:val="21"/>
              </w:rPr>
              <w:t>Egyéb kedvezmények összesen (nettó HUF)</w:t>
            </w:r>
          </w:p>
        </w:tc>
        <w:tc>
          <w:tcPr>
            <w:tcW w:w="1257" w:type="dxa"/>
            <w:vAlign w:val="center"/>
          </w:tcPr>
          <w:p w14:paraId="14F05E7B" w14:textId="77777777" w:rsidR="0044166B" w:rsidRPr="0070089D" w:rsidRDefault="0044166B" w:rsidP="008C1A04">
            <w:pPr>
              <w:spacing w:before="120" w:after="120"/>
              <w:ind w:left="426" w:hanging="426"/>
              <w:jc w:val="center"/>
              <w:rPr>
                <w:rFonts w:ascii="Tahoma" w:hAnsi="Tahoma" w:cs="Tahoma"/>
                <w:color w:val="000000" w:themeColor="text1"/>
                <w:sz w:val="21"/>
                <w:szCs w:val="21"/>
              </w:rPr>
            </w:pPr>
            <w:r w:rsidRPr="0070089D">
              <w:rPr>
                <w:rFonts w:ascii="Tahoma" w:hAnsi="Tahoma" w:cs="Tahoma"/>
                <w:color w:val="000000" w:themeColor="text1"/>
                <w:sz w:val="21"/>
                <w:szCs w:val="21"/>
              </w:rPr>
              <w:t>3</w:t>
            </w:r>
          </w:p>
        </w:tc>
      </w:tr>
      <w:tr w:rsidR="0044166B" w:rsidRPr="001768B3" w14:paraId="7000F7FB" w14:textId="77777777" w:rsidTr="008C1A04">
        <w:trPr>
          <w:jc w:val="center"/>
        </w:trPr>
        <w:tc>
          <w:tcPr>
            <w:tcW w:w="1321" w:type="dxa"/>
            <w:gridSpan w:val="2"/>
            <w:vAlign w:val="center"/>
          </w:tcPr>
          <w:p w14:paraId="1BF8A54B"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1.11</w:t>
            </w:r>
            <w:r w:rsidRPr="001768B3">
              <w:rPr>
                <w:rFonts w:ascii="Tahoma" w:hAnsi="Tahoma" w:cs="Tahoma"/>
                <w:color w:val="auto"/>
                <w:sz w:val="21"/>
                <w:szCs w:val="21"/>
              </w:rPr>
              <w:t>.</w:t>
            </w:r>
          </w:p>
        </w:tc>
        <w:tc>
          <w:tcPr>
            <w:tcW w:w="5733" w:type="dxa"/>
            <w:vAlign w:val="center"/>
          </w:tcPr>
          <w:p w14:paraId="2CE9F7C1" w14:textId="77777777" w:rsidR="0044166B" w:rsidRPr="001768B3" w:rsidRDefault="0044166B" w:rsidP="008C1A04">
            <w:pPr>
              <w:spacing w:before="120" w:after="120"/>
              <w:ind w:left="426" w:hanging="426"/>
              <w:rPr>
                <w:rFonts w:ascii="Tahoma" w:hAnsi="Tahoma" w:cs="Tahoma"/>
                <w:color w:val="000000" w:themeColor="text1"/>
                <w:sz w:val="21"/>
                <w:szCs w:val="21"/>
              </w:rPr>
            </w:pPr>
            <w:r>
              <w:rPr>
                <w:rFonts w:ascii="Tahoma" w:hAnsi="Tahoma" w:cs="Tahoma"/>
                <w:color w:val="000000" w:themeColor="text1"/>
                <w:sz w:val="21"/>
                <w:szCs w:val="21"/>
              </w:rPr>
              <w:t>Egyéb ügynökségi jutalék</w:t>
            </w:r>
            <w:r w:rsidRPr="001768B3">
              <w:rPr>
                <w:rFonts w:ascii="Tahoma" w:hAnsi="Tahoma" w:cs="Tahoma"/>
                <w:color w:val="000000" w:themeColor="text1"/>
                <w:sz w:val="21"/>
                <w:szCs w:val="21"/>
              </w:rPr>
              <w:t xml:space="preserve"> összesen (</w:t>
            </w:r>
            <w:r>
              <w:rPr>
                <w:rFonts w:ascii="Tahoma" w:hAnsi="Tahoma" w:cs="Tahoma"/>
                <w:color w:val="000000" w:themeColor="text1"/>
                <w:sz w:val="21"/>
                <w:szCs w:val="21"/>
              </w:rPr>
              <w:t>%</w:t>
            </w:r>
            <w:r w:rsidRPr="001768B3">
              <w:rPr>
                <w:rFonts w:ascii="Tahoma" w:hAnsi="Tahoma" w:cs="Tahoma"/>
                <w:color w:val="000000" w:themeColor="text1"/>
                <w:sz w:val="21"/>
                <w:szCs w:val="21"/>
              </w:rPr>
              <w:t>)</w:t>
            </w:r>
          </w:p>
        </w:tc>
        <w:tc>
          <w:tcPr>
            <w:tcW w:w="1257" w:type="dxa"/>
            <w:vAlign w:val="center"/>
          </w:tcPr>
          <w:p w14:paraId="26D261DC"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3</w:t>
            </w:r>
          </w:p>
        </w:tc>
      </w:tr>
      <w:tr w:rsidR="0044166B" w:rsidRPr="001768B3" w14:paraId="7D91C472" w14:textId="77777777" w:rsidTr="008C1A04">
        <w:trPr>
          <w:jc w:val="center"/>
        </w:trPr>
        <w:tc>
          <w:tcPr>
            <w:tcW w:w="1321" w:type="dxa"/>
            <w:gridSpan w:val="2"/>
            <w:vAlign w:val="center"/>
          </w:tcPr>
          <w:p w14:paraId="703647D3"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1.12</w:t>
            </w:r>
            <w:r w:rsidRPr="001768B3">
              <w:rPr>
                <w:rFonts w:ascii="Tahoma" w:hAnsi="Tahoma" w:cs="Tahoma"/>
                <w:color w:val="auto"/>
                <w:sz w:val="21"/>
                <w:szCs w:val="21"/>
              </w:rPr>
              <w:t>.</w:t>
            </w:r>
          </w:p>
        </w:tc>
        <w:tc>
          <w:tcPr>
            <w:tcW w:w="5733" w:type="dxa"/>
            <w:vAlign w:val="center"/>
          </w:tcPr>
          <w:p w14:paraId="6D6E5C5D"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Kvalitatív kutatások összesen (nettó HUF)</w:t>
            </w:r>
          </w:p>
        </w:tc>
        <w:tc>
          <w:tcPr>
            <w:tcW w:w="1257" w:type="dxa"/>
            <w:vAlign w:val="center"/>
          </w:tcPr>
          <w:p w14:paraId="3DDA5F96"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14</w:t>
            </w:r>
          </w:p>
        </w:tc>
      </w:tr>
      <w:tr w:rsidR="0044166B" w:rsidRPr="001768B3" w14:paraId="356120E3" w14:textId="77777777" w:rsidTr="008C1A04">
        <w:trPr>
          <w:jc w:val="center"/>
        </w:trPr>
        <w:tc>
          <w:tcPr>
            <w:tcW w:w="1321" w:type="dxa"/>
            <w:gridSpan w:val="2"/>
            <w:vAlign w:val="center"/>
          </w:tcPr>
          <w:p w14:paraId="5C2A4A24"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1.13</w:t>
            </w:r>
            <w:r w:rsidRPr="001768B3">
              <w:rPr>
                <w:rFonts w:ascii="Tahoma" w:hAnsi="Tahoma" w:cs="Tahoma"/>
                <w:color w:val="auto"/>
                <w:sz w:val="21"/>
                <w:szCs w:val="21"/>
              </w:rPr>
              <w:t>.</w:t>
            </w:r>
          </w:p>
        </w:tc>
        <w:tc>
          <w:tcPr>
            <w:tcW w:w="5733" w:type="dxa"/>
            <w:vAlign w:val="center"/>
          </w:tcPr>
          <w:p w14:paraId="5D6B2350" w14:textId="77777777" w:rsidR="0044166B" w:rsidRPr="001768B3" w:rsidRDefault="0044166B" w:rsidP="008C1A04">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Kvantitatív kutatások összesen (nettó HUF)</w:t>
            </w:r>
          </w:p>
        </w:tc>
        <w:tc>
          <w:tcPr>
            <w:tcW w:w="1257" w:type="dxa"/>
            <w:vAlign w:val="center"/>
          </w:tcPr>
          <w:p w14:paraId="7236A4E7" w14:textId="77777777" w:rsidR="0044166B" w:rsidRPr="001768B3" w:rsidRDefault="0044166B" w:rsidP="008C1A04">
            <w:pPr>
              <w:spacing w:before="120" w:after="120"/>
              <w:ind w:left="426" w:hanging="426"/>
              <w:jc w:val="center"/>
              <w:rPr>
                <w:rFonts w:ascii="Tahoma" w:hAnsi="Tahoma" w:cs="Tahoma"/>
                <w:color w:val="auto"/>
                <w:sz w:val="21"/>
                <w:szCs w:val="21"/>
              </w:rPr>
            </w:pPr>
            <w:r>
              <w:rPr>
                <w:rFonts w:ascii="Tahoma" w:hAnsi="Tahoma" w:cs="Tahoma"/>
                <w:color w:val="auto"/>
                <w:sz w:val="21"/>
                <w:szCs w:val="21"/>
              </w:rPr>
              <w:t>14</w:t>
            </w:r>
          </w:p>
        </w:tc>
      </w:tr>
      <w:tr w:rsidR="0044166B" w:rsidRPr="001768B3" w14:paraId="1A03846B" w14:textId="77777777" w:rsidTr="008C1A04">
        <w:trPr>
          <w:jc w:val="center"/>
        </w:trPr>
        <w:tc>
          <w:tcPr>
            <w:tcW w:w="1321" w:type="dxa"/>
            <w:gridSpan w:val="2"/>
            <w:vAlign w:val="center"/>
          </w:tcPr>
          <w:p w14:paraId="6A377EC0" w14:textId="77777777" w:rsidR="0044166B" w:rsidRPr="005313D3" w:rsidRDefault="0044166B" w:rsidP="008C1A04">
            <w:pPr>
              <w:spacing w:before="120" w:after="120"/>
              <w:ind w:left="426" w:hanging="426"/>
              <w:jc w:val="center"/>
              <w:rPr>
                <w:rFonts w:ascii="Tahoma" w:hAnsi="Tahoma" w:cs="Tahoma"/>
                <w:color w:val="auto"/>
                <w:sz w:val="21"/>
                <w:szCs w:val="21"/>
              </w:rPr>
            </w:pPr>
            <w:r w:rsidRPr="005313D3">
              <w:rPr>
                <w:rFonts w:ascii="Tahoma" w:hAnsi="Tahoma" w:cs="Tahoma"/>
                <w:color w:val="auto"/>
                <w:sz w:val="21"/>
                <w:szCs w:val="21"/>
              </w:rPr>
              <w:t>1.14.</w:t>
            </w:r>
          </w:p>
        </w:tc>
        <w:tc>
          <w:tcPr>
            <w:tcW w:w="5733" w:type="dxa"/>
            <w:vAlign w:val="center"/>
          </w:tcPr>
          <w:p w14:paraId="6E06873B" w14:textId="77777777" w:rsidR="0044166B" w:rsidRPr="005313D3" w:rsidRDefault="0044166B" w:rsidP="008C1A04">
            <w:pPr>
              <w:spacing w:before="120" w:after="120"/>
              <w:ind w:left="426" w:hanging="426"/>
              <w:rPr>
                <w:rFonts w:ascii="Tahoma" w:hAnsi="Tahoma" w:cs="Tahoma"/>
                <w:color w:val="000000" w:themeColor="text1"/>
                <w:sz w:val="21"/>
                <w:szCs w:val="21"/>
              </w:rPr>
            </w:pPr>
            <w:r w:rsidRPr="005313D3">
              <w:rPr>
                <w:rFonts w:ascii="Tahoma" w:hAnsi="Tahoma" w:cs="Tahoma"/>
                <w:color w:val="000000" w:themeColor="text1"/>
                <w:sz w:val="21"/>
                <w:szCs w:val="21"/>
              </w:rPr>
              <w:t>Szakértői óradíjak összesen (nettó HUF)</w:t>
            </w:r>
          </w:p>
        </w:tc>
        <w:tc>
          <w:tcPr>
            <w:tcW w:w="1257" w:type="dxa"/>
            <w:vAlign w:val="center"/>
          </w:tcPr>
          <w:p w14:paraId="0B7EC977" w14:textId="77777777" w:rsidR="0044166B" w:rsidRPr="005313D3" w:rsidRDefault="0044166B" w:rsidP="008C1A04">
            <w:pPr>
              <w:spacing w:before="120" w:after="120"/>
              <w:ind w:left="426" w:hanging="426"/>
              <w:jc w:val="center"/>
              <w:rPr>
                <w:rFonts w:ascii="Tahoma" w:hAnsi="Tahoma" w:cs="Tahoma"/>
                <w:color w:val="auto"/>
                <w:sz w:val="21"/>
                <w:szCs w:val="21"/>
              </w:rPr>
            </w:pPr>
            <w:r w:rsidRPr="005313D3">
              <w:rPr>
                <w:rFonts w:ascii="Tahoma" w:hAnsi="Tahoma" w:cs="Tahoma"/>
                <w:color w:val="auto"/>
                <w:sz w:val="21"/>
                <w:szCs w:val="21"/>
              </w:rPr>
              <w:t>7</w:t>
            </w:r>
          </w:p>
        </w:tc>
      </w:tr>
      <w:tr w:rsidR="0044166B" w:rsidRPr="001768B3" w14:paraId="1E7680B7" w14:textId="77777777" w:rsidTr="008C1A04">
        <w:trPr>
          <w:jc w:val="center"/>
        </w:trPr>
        <w:tc>
          <w:tcPr>
            <w:tcW w:w="1313" w:type="dxa"/>
            <w:vAlign w:val="center"/>
          </w:tcPr>
          <w:p w14:paraId="13FBBA77" w14:textId="77777777" w:rsidR="0044166B" w:rsidRPr="005313D3" w:rsidRDefault="0044166B" w:rsidP="008C1A04">
            <w:pPr>
              <w:spacing w:before="120" w:after="120"/>
              <w:ind w:left="426" w:hanging="426"/>
              <w:jc w:val="center"/>
              <w:rPr>
                <w:rFonts w:ascii="Tahoma" w:hAnsi="Tahoma" w:cs="Tahoma"/>
                <w:color w:val="000000" w:themeColor="text1"/>
                <w:sz w:val="21"/>
                <w:szCs w:val="21"/>
              </w:rPr>
            </w:pPr>
            <w:r w:rsidRPr="005313D3">
              <w:rPr>
                <w:rFonts w:ascii="Tahoma" w:hAnsi="Tahoma" w:cs="Tahoma"/>
                <w:color w:val="000000" w:themeColor="text1"/>
                <w:sz w:val="21"/>
                <w:szCs w:val="21"/>
              </w:rPr>
              <w:t>2.</w:t>
            </w:r>
          </w:p>
        </w:tc>
        <w:tc>
          <w:tcPr>
            <w:tcW w:w="5741" w:type="dxa"/>
            <w:gridSpan w:val="2"/>
            <w:vAlign w:val="center"/>
          </w:tcPr>
          <w:p w14:paraId="3B2D268C" w14:textId="77777777" w:rsidR="0044166B" w:rsidRPr="005313D3" w:rsidRDefault="0044166B" w:rsidP="008C1A04">
            <w:pPr>
              <w:spacing w:before="120" w:after="120"/>
              <w:ind w:left="426" w:hanging="426"/>
              <w:rPr>
                <w:rFonts w:ascii="Tahoma" w:hAnsi="Tahoma" w:cs="Tahoma"/>
                <w:color w:val="000000" w:themeColor="text1"/>
                <w:sz w:val="21"/>
                <w:szCs w:val="21"/>
              </w:rPr>
            </w:pPr>
            <w:r w:rsidRPr="005313D3">
              <w:rPr>
                <w:rFonts w:ascii="Tahoma" w:hAnsi="Tahoma" w:cs="Tahoma"/>
                <w:color w:val="000000" w:themeColor="text1"/>
                <w:sz w:val="21"/>
                <w:szCs w:val="21"/>
              </w:rPr>
              <w:t>Szakmai ajánlat (minőség)</w:t>
            </w:r>
          </w:p>
        </w:tc>
        <w:tc>
          <w:tcPr>
            <w:tcW w:w="1257" w:type="dxa"/>
            <w:vAlign w:val="center"/>
          </w:tcPr>
          <w:p w14:paraId="4E2C8EFE" w14:textId="77777777" w:rsidR="0044166B" w:rsidRPr="005313D3" w:rsidRDefault="0044166B" w:rsidP="008C1A04">
            <w:pPr>
              <w:spacing w:before="120" w:after="120"/>
              <w:ind w:left="426" w:hanging="426"/>
              <w:jc w:val="center"/>
              <w:rPr>
                <w:rFonts w:ascii="Tahoma" w:hAnsi="Tahoma" w:cs="Tahoma"/>
                <w:color w:val="000000" w:themeColor="text1"/>
                <w:sz w:val="21"/>
                <w:szCs w:val="21"/>
              </w:rPr>
            </w:pPr>
            <w:r>
              <w:rPr>
                <w:rFonts w:ascii="Tahoma" w:hAnsi="Tahoma" w:cs="Tahoma"/>
                <w:color w:val="000000" w:themeColor="text1"/>
                <w:sz w:val="21"/>
                <w:szCs w:val="21"/>
              </w:rPr>
              <w:t>1</w:t>
            </w:r>
            <w:r w:rsidR="006C7F56">
              <w:rPr>
                <w:rFonts w:ascii="Tahoma" w:hAnsi="Tahoma" w:cs="Tahoma"/>
                <w:color w:val="000000" w:themeColor="text1"/>
                <w:sz w:val="21"/>
                <w:szCs w:val="21"/>
              </w:rPr>
              <w:t>0</w:t>
            </w:r>
            <w:r w:rsidRPr="005313D3">
              <w:rPr>
                <w:rFonts w:ascii="Tahoma" w:hAnsi="Tahoma" w:cs="Tahoma"/>
                <w:color w:val="000000" w:themeColor="text1"/>
                <w:sz w:val="21"/>
                <w:szCs w:val="21"/>
              </w:rPr>
              <w:t>0</w:t>
            </w:r>
          </w:p>
        </w:tc>
      </w:tr>
      <w:tr w:rsidR="0044166B" w:rsidRPr="001768B3" w14:paraId="2BC54C54" w14:textId="77777777" w:rsidTr="008C1A04">
        <w:trPr>
          <w:jc w:val="center"/>
        </w:trPr>
        <w:tc>
          <w:tcPr>
            <w:tcW w:w="1313" w:type="dxa"/>
            <w:vAlign w:val="center"/>
          </w:tcPr>
          <w:p w14:paraId="4334A92C" w14:textId="77777777" w:rsidR="0044166B" w:rsidRPr="005313D3" w:rsidRDefault="0044166B" w:rsidP="008C1A04">
            <w:pPr>
              <w:spacing w:before="120" w:after="120"/>
              <w:ind w:left="426" w:hanging="426"/>
              <w:jc w:val="center"/>
              <w:rPr>
                <w:rFonts w:ascii="Tahoma" w:hAnsi="Tahoma" w:cs="Tahoma"/>
                <w:color w:val="000000" w:themeColor="text1"/>
                <w:sz w:val="21"/>
                <w:szCs w:val="21"/>
              </w:rPr>
            </w:pPr>
            <w:r w:rsidRPr="005313D3">
              <w:rPr>
                <w:rFonts w:ascii="Tahoma" w:hAnsi="Tahoma" w:cs="Tahoma"/>
                <w:color w:val="000000" w:themeColor="text1"/>
                <w:sz w:val="21"/>
                <w:szCs w:val="21"/>
              </w:rPr>
              <w:t>2.1.</w:t>
            </w:r>
          </w:p>
        </w:tc>
        <w:tc>
          <w:tcPr>
            <w:tcW w:w="5741" w:type="dxa"/>
            <w:gridSpan w:val="2"/>
            <w:vAlign w:val="center"/>
          </w:tcPr>
          <w:p w14:paraId="564ADBC5" w14:textId="77777777" w:rsidR="0044166B" w:rsidRPr="005313D3" w:rsidRDefault="0044166B" w:rsidP="008C1A04">
            <w:pPr>
              <w:spacing w:before="120" w:after="120"/>
              <w:ind w:left="426" w:hanging="426"/>
              <w:rPr>
                <w:rFonts w:ascii="Tahoma" w:hAnsi="Tahoma" w:cs="Tahoma"/>
                <w:color w:val="000000" w:themeColor="text1"/>
                <w:sz w:val="21"/>
                <w:szCs w:val="21"/>
              </w:rPr>
            </w:pPr>
            <w:r w:rsidRPr="005313D3">
              <w:rPr>
                <w:rFonts w:ascii="Tahoma" w:hAnsi="Tahoma" w:cs="Tahoma"/>
                <w:color w:val="000000" w:themeColor="text1"/>
                <w:sz w:val="21"/>
                <w:szCs w:val="21"/>
              </w:rPr>
              <w:t>PR mintafeladat</w:t>
            </w:r>
          </w:p>
        </w:tc>
        <w:tc>
          <w:tcPr>
            <w:tcW w:w="1257" w:type="dxa"/>
            <w:vAlign w:val="center"/>
          </w:tcPr>
          <w:p w14:paraId="10DDE5CB" w14:textId="77777777" w:rsidR="0044166B" w:rsidRPr="005313D3" w:rsidRDefault="006C7F56" w:rsidP="008C1A04">
            <w:pPr>
              <w:spacing w:before="120" w:after="120"/>
              <w:ind w:left="426" w:hanging="426"/>
              <w:jc w:val="center"/>
              <w:rPr>
                <w:rFonts w:ascii="Tahoma" w:hAnsi="Tahoma" w:cs="Tahoma"/>
                <w:color w:val="000000" w:themeColor="text1"/>
                <w:sz w:val="21"/>
                <w:szCs w:val="21"/>
              </w:rPr>
            </w:pPr>
            <w:r>
              <w:rPr>
                <w:rFonts w:ascii="Tahoma" w:hAnsi="Tahoma" w:cs="Tahoma"/>
                <w:color w:val="000000" w:themeColor="text1"/>
                <w:sz w:val="21"/>
                <w:szCs w:val="21"/>
              </w:rPr>
              <w:t>6</w:t>
            </w:r>
            <w:r w:rsidR="0044166B" w:rsidRPr="005313D3">
              <w:rPr>
                <w:rFonts w:ascii="Tahoma" w:hAnsi="Tahoma" w:cs="Tahoma"/>
                <w:color w:val="000000" w:themeColor="text1"/>
                <w:sz w:val="21"/>
                <w:szCs w:val="21"/>
              </w:rPr>
              <w:t>0</w:t>
            </w:r>
          </w:p>
        </w:tc>
      </w:tr>
      <w:tr w:rsidR="0044166B" w:rsidRPr="001768B3" w14:paraId="62A5FD0B" w14:textId="77777777" w:rsidTr="008C1A04">
        <w:trPr>
          <w:jc w:val="center"/>
        </w:trPr>
        <w:tc>
          <w:tcPr>
            <w:tcW w:w="1313" w:type="dxa"/>
            <w:vAlign w:val="center"/>
          </w:tcPr>
          <w:p w14:paraId="4B0DF31A" w14:textId="77777777" w:rsidR="0044166B" w:rsidRPr="005313D3" w:rsidRDefault="0044166B" w:rsidP="008C1A04">
            <w:pPr>
              <w:spacing w:before="120" w:after="120"/>
              <w:ind w:left="426" w:hanging="426"/>
              <w:jc w:val="center"/>
              <w:rPr>
                <w:rFonts w:ascii="Tahoma" w:hAnsi="Tahoma" w:cs="Tahoma"/>
                <w:color w:val="000000" w:themeColor="text1"/>
                <w:sz w:val="21"/>
                <w:szCs w:val="21"/>
              </w:rPr>
            </w:pPr>
            <w:r w:rsidRPr="005313D3">
              <w:rPr>
                <w:rFonts w:ascii="Tahoma" w:hAnsi="Tahoma" w:cs="Tahoma"/>
                <w:color w:val="000000" w:themeColor="text1"/>
                <w:sz w:val="21"/>
                <w:szCs w:val="21"/>
              </w:rPr>
              <w:t>2.2.</w:t>
            </w:r>
          </w:p>
        </w:tc>
        <w:tc>
          <w:tcPr>
            <w:tcW w:w="5741" w:type="dxa"/>
            <w:gridSpan w:val="2"/>
            <w:vAlign w:val="center"/>
          </w:tcPr>
          <w:p w14:paraId="71341C50" w14:textId="77777777" w:rsidR="0044166B" w:rsidRPr="005313D3" w:rsidRDefault="0044166B" w:rsidP="008C1A04">
            <w:pPr>
              <w:spacing w:before="120" w:after="120"/>
              <w:ind w:left="426" w:hanging="426"/>
              <w:rPr>
                <w:rFonts w:ascii="Tahoma" w:hAnsi="Tahoma" w:cs="Tahoma"/>
                <w:color w:val="000000" w:themeColor="text1"/>
                <w:sz w:val="21"/>
                <w:szCs w:val="21"/>
              </w:rPr>
            </w:pPr>
            <w:r w:rsidRPr="005313D3">
              <w:rPr>
                <w:rFonts w:ascii="Tahoma" w:hAnsi="Tahoma" w:cs="Tahoma"/>
                <w:color w:val="000000" w:themeColor="text1"/>
                <w:sz w:val="21"/>
                <w:szCs w:val="21"/>
              </w:rPr>
              <w:t>Kutatási mintafeladat</w:t>
            </w:r>
          </w:p>
        </w:tc>
        <w:tc>
          <w:tcPr>
            <w:tcW w:w="1257" w:type="dxa"/>
            <w:vAlign w:val="center"/>
          </w:tcPr>
          <w:p w14:paraId="772F0A2B" w14:textId="77777777" w:rsidR="0044166B" w:rsidRPr="005313D3" w:rsidRDefault="006C7F56" w:rsidP="008C1A04">
            <w:pPr>
              <w:spacing w:before="120" w:after="120"/>
              <w:ind w:left="426" w:hanging="426"/>
              <w:jc w:val="center"/>
              <w:rPr>
                <w:rFonts w:ascii="Tahoma" w:hAnsi="Tahoma" w:cs="Tahoma"/>
                <w:color w:val="000000" w:themeColor="text1"/>
                <w:sz w:val="21"/>
                <w:szCs w:val="21"/>
              </w:rPr>
            </w:pPr>
            <w:r>
              <w:rPr>
                <w:rFonts w:ascii="Tahoma" w:hAnsi="Tahoma" w:cs="Tahoma"/>
                <w:color w:val="000000" w:themeColor="text1"/>
                <w:sz w:val="21"/>
                <w:szCs w:val="21"/>
              </w:rPr>
              <w:t>4</w:t>
            </w:r>
            <w:r w:rsidR="0044166B" w:rsidRPr="005313D3">
              <w:rPr>
                <w:rFonts w:ascii="Tahoma" w:hAnsi="Tahoma" w:cs="Tahoma"/>
                <w:color w:val="000000" w:themeColor="text1"/>
                <w:sz w:val="21"/>
                <w:szCs w:val="21"/>
              </w:rPr>
              <w:t>0</w:t>
            </w:r>
          </w:p>
        </w:tc>
      </w:tr>
    </w:tbl>
    <w:p w14:paraId="14E97EB8" w14:textId="77777777" w:rsidR="00C179C4" w:rsidRPr="001768B3" w:rsidRDefault="00C179C4" w:rsidP="0044166B">
      <w:pPr>
        <w:spacing w:before="120" w:after="120"/>
        <w:jc w:val="both"/>
        <w:rPr>
          <w:rFonts w:ascii="Tahoma" w:hAnsi="Tahoma" w:cs="Tahoma"/>
          <w:color w:val="auto"/>
          <w:sz w:val="21"/>
          <w:szCs w:val="21"/>
        </w:rPr>
      </w:pPr>
    </w:p>
    <w:p w14:paraId="5CAF05A6" w14:textId="77777777" w:rsidR="00DF3AE8" w:rsidRPr="001768B3" w:rsidRDefault="00DF3AE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Az ajánlatok részszempontok szerinti tartalmi elemeinek értékelése során adható pontszám alsó és felső határa: </w:t>
      </w:r>
      <w:r w:rsidR="004924DB">
        <w:rPr>
          <w:rFonts w:ascii="Tahoma" w:hAnsi="Tahoma" w:cs="Tahoma"/>
          <w:b/>
          <w:color w:val="auto"/>
          <w:sz w:val="21"/>
          <w:szCs w:val="21"/>
        </w:rPr>
        <w:t>1</w:t>
      </w:r>
      <w:r w:rsidRPr="001768B3">
        <w:rPr>
          <w:rFonts w:ascii="Tahoma" w:hAnsi="Tahoma" w:cs="Tahoma"/>
          <w:b/>
          <w:color w:val="auto"/>
          <w:sz w:val="21"/>
          <w:szCs w:val="21"/>
        </w:rPr>
        <w:t>-</w:t>
      </w:r>
      <w:r w:rsidR="001113D0" w:rsidRPr="001768B3">
        <w:rPr>
          <w:rFonts w:ascii="Tahoma" w:hAnsi="Tahoma" w:cs="Tahoma"/>
          <w:b/>
          <w:color w:val="auto"/>
          <w:sz w:val="21"/>
          <w:szCs w:val="21"/>
        </w:rPr>
        <w:t>100</w:t>
      </w:r>
      <w:r w:rsidRPr="001768B3">
        <w:rPr>
          <w:rFonts w:ascii="Tahoma" w:hAnsi="Tahoma" w:cs="Tahoma"/>
          <w:b/>
          <w:color w:val="auto"/>
          <w:sz w:val="21"/>
          <w:szCs w:val="21"/>
        </w:rPr>
        <w:t xml:space="preserve"> pont</w:t>
      </w:r>
      <w:r w:rsidRPr="001768B3">
        <w:rPr>
          <w:rFonts w:ascii="Tahoma" w:hAnsi="Tahoma" w:cs="Tahoma"/>
          <w:color w:val="auto"/>
          <w:sz w:val="21"/>
          <w:szCs w:val="21"/>
        </w:rPr>
        <w:t xml:space="preserve">. A részszempontok esetén ajánlatoknak az elbírálás részszempontjai szerinti tartalmi elemeit a ponthatárok között értékeli úgy, hogy a legjobb tartalmi elemre az értékelési pontszám maximumát adja. A többi ajánlat részszempont szerinti pontszáma a legjobb tartalmi elemhez viszonyított arány szerint kerül megállapításra, kettő tizedes jegyre való kerekítés mellett. </w:t>
      </w:r>
    </w:p>
    <w:p w14:paraId="4178A2F9" w14:textId="77777777" w:rsidR="00D27F51" w:rsidRPr="001768B3" w:rsidRDefault="00D27F51" w:rsidP="004F3438">
      <w:pPr>
        <w:pStyle w:val="Listaszerbekezds"/>
        <w:numPr>
          <w:ilvl w:val="1"/>
          <w:numId w:val="3"/>
        </w:numPr>
        <w:tabs>
          <w:tab w:val="clear" w:pos="0"/>
          <w:tab w:val="left" w:pos="567"/>
        </w:tabs>
        <w:spacing w:line="276" w:lineRule="auto"/>
        <w:ind w:left="567" w:hanging="567"/>
        <w:rPr>
          <w:rFonts w:ascii="Tahoma" w:hAnsi="Tahoma" w:cs="Tahoma"/>
          <w:iCs/>
          <w:color w:val="000000" w:themeColor="text1"/>
          <w:sz w:val="21"/>
          <w:szCs w:val="21"/>
          <w:lang w:eastAsia="en-US"/>
        </w:rPr>
      </w:pPr>
      <w:r w:rsidRPr="001768B3">
        <w:rPr>
          <w:rFonts w:ascii="Tahoma" w:hAnsi="Tahoma" w:cs="Tahoma"/>
          <w:b/>
          <w:color w:val="000000" w:themeColor="text1"/>
          <w:kern w:val="32"/>
          <w:sz w:val="21"/>
          <w:szCs w:val="21"/>
          <w:lang w:eastAsia="hu-HU"/>
        </w:rPr>
        <w:t>Az 1. részszempont</w:t>
      </w:r>
      <w:r w:rsidRPr="001768B3">
        <w:rPr>
          <w:rFonts w:ascii="Tahoma" w:hAnsi="Tahoma" w:cs="Tahoma"/>
          <w:b/>
          <w:color w:val="000000" w:themeColor="text1"/>
          <w:spacing w:val="-6"/>
          <w:kern w:val="32"/>
          <w:sz w:val="21"/>
          <w:szCs w:val="21"/>
          <w:lang w:eastAsia="hu-HU"/>
        </w:rPr>
        <w:t xml:space="preserve"> </w:t>
      </w:r>
      <w:r w:rsidRPr="001768B3">
        <w:rPr>
          <w:rFonts w:ascii="Tahoma" w:hAnsi="Tahoma" w:cs="Tahoma"/>
          <w:b/>
          <w:color w:val="000000" w:themeColor="text1"/>
          <w:kern w:val="32"/>
          <w:sz w:val="21"/>
          <w:szCs w:val="21"/>
          <w:lang w:eastAsia="hu-HU"/>
        </w:rPr>
        <w:t>értékelése</w:t>
      </w:r>
      <w:r w:rsidR="00287C0F" w:rsidRPr="001768B3">
        <w:rPr>
          <w:rFonts w:ascii="Tahoma" w:hAnsi="Tahoma" w:cs="Tahoma"/>
          <w:b/>
          <w:color w:val="000000" w:themeColor="text1"/>
          <w:kern w:val="32"/>
          <w:sz w:val="21"/>
          <w:szCs w:val="21"/>
          <w:lang w:eastAsia="hu-HU"/>
        </w:rPr>
        <w:t xml:space="preserve"> (valamennyi rész esetében):</w:t>
      </w:r>
    </w:p>
    <w:p w14:paraId="4C10F2FD" w14:textId="77777777" w:rsidR="00D27F51" w:rsidRPr="001768B3" w:rsidRDefault="00D27F51" w:rsidP="004F3438">
      <w:pPr>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ajánlatkérő az </w:t>
      </w:r>
      <w:r w:rsidRPr="001768B3">
        <w:rPr>
          <w:rFonts w:ascii="Tahoma" w:hAnsi="Tahoma" w:cs="Tahoma"/>
          <w:b/>
          <w:color w:val="000000" w:themeColor="text1"/>
          <w:sz w:val="21"/>
          <w:szCs w:val="21"/>
        </w:rPr>
        <w:t>1. értékelési részszempont</w:t>
      </w:r>
      <w:r w:rsidRPr="001768B3">
        <w:rPr>
          <w:rFonts w:ascii="Tahoma" w:hAnsi="Tahoma" w:cs="Tahoma"/>
          <w:color w:val="000000" w:themeColor="text1"/>
          <w:sz w:val="21"/>
          <w:szCs w:val="21"/>
        </w:rPr>
        <w:t xml:space="preserve"> (és annak alszempontjai) esetében, valamennyi rész vonatkozásában a legjobb ajánlatot tartalmazó ajánlatra (legalacsonyabb ajánlati ár) 100 pontot ad, a többi ajánlatra arányosan kevesebbet. A pontszámok kiszámítása során alkalmazandó képletet </w:t>
      </w:r>
      <w:r w:rsidR="0021253D" w:rsidRPr="001768B3">
        <w:rPr>
          <w:rFonts w:ascii="Tahoma" w:hAnsi="Tahoma" w:cs="Tahoma"/>
          <w:color w:val="000000" w:themeColor="text1"/>
          <w:sz w:val="21"/>
          <w:szCs w:val="21"/>
        </w:rPr>
        <w:t>a Közbeszerzés</w:t>
      </w:r>
      <w:r w:rsidR="0021253D">
        <w:rPr>
          <w:rFonts w:ascii="Tahoma" w:hAnsi="Tahoma" w:cs="Tahoma"/>
          <w:color w:val="000000" w:themeColor="text1"/>
          <w:sz w:val="21"/>
          <w:szCs w:val="21"/>
        </w:rPr>
        <w:t>i Hatóság útmutatójának (KÉ 2016. évi 147. szám; 2016</w:t>
      </w:r>
      <w:r w:rsidR="0021253D" w:rsidRPr="001768B3">
        <w:rPr>
          <w:rFonts w:ascii="Tahoma" w:hAnsi="Tahoma" w:cs="Tahoma"/>
          <w:color w:val="000000" w:themeColor="text1"/>
          <w:sz w:val="21"/>
          <w:szCs w:val="21"/>
        </w:rPr>
        <w:t xml:space="preserve">. </w:t>
      </w:r>
      <w:r w:rsidR="0021253D">
        <w:rPr>
          <w:rFonts w:ascii="Tahoma" w:hAnsi="Tahoma" w:cs="Tahoma"/>
          <w:color w:val="000000" w:themeColor="text1"/>
          <w:sz w:val="21"/>
          <w:szCs w:val="21"/>
        </w:rPr>
        <w:t>december 2</w:t>
      </w:r>
      <w:r w:rsidR="0021253D" w:rsidRPr="001768B3">
        <w:rPr>
          <w:rFonts w:ascii="Tahoma" w:hAnsi="Tahoma" w:cs="Tahoma"/>
          <w:color w:val="000000" w:themeColor="text1"/>
          <w:sz w:val="21"/>
          <w:szCs w:val="21"/>
        </w:rPr>
        <w:t xml:space="preserve">1.) </w:t>
      </w:r>
      <w:r w:rsidR="0021253D">
        <w:rPr>
          <w:rFonts w:ascii="Tahoma" w:hAnsi="Tahoma" w:cs="Tahoma"/>
          <w:color w:val="000000" w:themeColor="text1"/>
          <w:sz w:val="21"/>
          <w:szCs w:val="21"/>
        </w:rPr>
        <w:t xml:space="preserve">1. számú melléklet A. </w:t>
      </w:r>
      <w:r w:rsidR="0021253D" w:rsidRPr="001768B3">
        <w:rPr>
          <w:rFonts w:ascii="Tahoma" w:hAnsi="Tahoma" w:cs="Tahoma"/>
          <w:color w:val="000000" w:themeColor="text1"/>
          <w:sz w:val="21"/>
          <w:szCs w:val="21"/>
        </w:rPr>
        <w:t xml:space="preserve">ba) pontja </w:t>
      </w:r>
      <w:r w:rsidRPr="001768B3">
        <w:rPr>
          <w:rFonts w:ascii="Tahoma" w:hAnsi="Tahoma" w:cs="Tahoma"/>
          <w:color w:val="000000" w:themeColor="text1"/>
          <w:sz w:val="21"/>
          <w:szCs w:val="21"/>
        </w:rPr>
        <w:t xml:space="preserve">szerinti </w:t>
      </w:r>
      <w:r w:rsidRPr="001768B3">
        <w:rPr>
          <w:rFonts w:ascii="Tahoma" w:hAnsi="Tahoma" w:cs="Tahoma"/>
          <w:b/>
          <w:color w:val="000000" w:themeColor="text1"/>
          <w:sz w:val="21"/>
          <w:szCs w:val="21"/>
        </w:rPr>
        <w:t>fordított arányosítás módszere</w:t>
      </w:r>
      <w:r w:rsidRPr="001768B3">
        <w:rPr>
          <w:rFonts w:ascii="Tahoma" w:hAnsi="Tahoma" w:cs="Tahoma"/>
          <w:color w:val="000000" w:themeColor="text1"/>
          <w:sz w:val="21"/>
          <w:szCs w:val="21"/>
        </w:rPr>
        <w:t xml:space="preserve"> tartalmazza. Az értékelés módszere képlettel leírva:</w:t>
      </w:r>
    </w:p>
    <w:p w14:paraId="4146A728"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P = (A legjobb / A vizsgált) × (P max - P min) + P min</w:t>
      </w:r>
    </w:p>
    <w:p w14:paraId="4E877BCD"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ahol:</w:t>
      </w:r>
    </w:p>
    <w:p w14:paraId="3EA5523F"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P:</w:t>
      </w:r>
      <w:r w:rsidRPr="001768B3">
        <w:rPr>
          <w:rFonts w:ascii="Tahoma" w:hAnsi="Tahoma" w:cs="Tahoma"/>
          <w:color w:val="000000" w:themeColor="text1"/>
          <w:sz w:val="21"/>
          <w:szCs w:val="21"/>
        </w:rPr>
        <w:tab/>
        <w:t>a vizsgált ajánlati elem adott szempontra vonatkozó pontszáma</w:t>
      </w:r>
    </w:p>
    <w:p w14:paraId="67510E81"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P max:</w:t>
      </w:r>
      <w:r w:rsidRPr="001768B3">
        <w:rPr>
          <w:rFonts w:ascii="Tahoma" w:hAnsi="Tahoma" w:cs="Tahoma"/>
          <w:color w:val="000000" w:themeColor="text1"/>
          <w:sz w:val="21"/>
          <w:szCs w:val="21"/>
        </w:rPr>
        <w:tab/>
        <w:t>a pontskála felső határa</w:t>
      </w:r>
    </w:p>
    <w:p w14:paraId="2BA65FFA"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P min:</w:t>
      </w:r>
      <w:r w:rsidRPr="001768B3">
        <w:rPr>
          <w:rFonts w:ascii="Tahoma" w:hAnsi="Tahoma" w:cs="Tahoma"/>
          <w:color w:val="000000" w:themeColor="text1"/>
          <w:sz w:val="21"/>
          <w:szCs w:val="21"/>
        </w:rPr>
        <w:tab/>
        <w:t>a pontskála alsó határa</w:t>
      </w:r>
    </w:p>
    <w:p w14:paraId="28BCCFFD"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A legjobb:</w:t>
      </w:r>
      <w:r w:rsidRPr="001768B3">
        <w:rPr>
          <w:rFonts w:ascii="Tahoma" w:hAnsi="Tahoma" w:cs="Tahoma"/>
          <w:color w:val="000000" w:themeColor="text1"/>
          <w:sz w:val="21"/>
          <w:szCs w:val="21"/>
        </w:rPr>
        <w:tab/>
        <w:t>a legelőnyösebb ajánlat tartalmi eleme</w:t>
      </w:r>
    </w:p>
    <w:p w14:paraId="6E83F267"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A vizsgált:</w:t>
      </w:r>
      <w:r w:rsidRPr="001768B3">
        <w:rPr>
          <w:rFonts w:ascii="Tahoma" w:hAnsi="Tahoma" w:cs="Tahoma"/>
          <w:color w:val="000000" w:themeColor="text1"/>
          <w:sz w:val="21"/>
          <w:szCs w:val="21"/>
        </w:rPr>
        <w:tab/>
        <w:t>a vizsgált ajánlat tartalmi eleme</w:t>
      </w:r>
    </w:p>
    <w:p w14:paraId="56F73CEC" w14:textId="77777777" w:rsidR="00D27F51" w:rsidRPr="001768B3" w:rsidRDefault="00D27F51"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Ha e módszer alkalmazásával tört pontértékek keletkeznek, akkor azokat az általános szabályoknak megfelelően két tizedes jegyre kell kerekíteni (ehhez Ajánlatkérő Microsoft </w:t>
      </w:r>
      <w:r w:rsidRPr="001768B3">
        <w:rPr>
          <w:rFonts w:ascii="Tahoma" w:hAnsi="Tahoma" w:cs="Tahoma"/>
          <w:color w:val="000000" w:themeColor="text1"/>
          <w:sz w:val="21"/>
          <w:szCs w:val="21"/>
        </w:rPr>
        <w:lastRenderedPageBreak/>
        <w:t>Excel programot fog használni a pontszámítás során)</w:t>
      </w:r>
      <w:r w:rsidR="005423A3">
        <w:rPr>
          <w:rFonts w:ascii="Tahoma" w:hAnsi="Tahoma" w:cs="Tahoma"/>
          <w:color w:val="000000" w:themeColor="text1"/>
          <w:sz w:val="21"/>
          <w:szCs w:val="21"/>
        </w:rPr>
        <w:t>, kivéve abban az esetben, ha pontazonosság lép fel.</w:t>
      </w:r>
    </w:p>
    <w:p w14:paraId="65E90BF7" w14:textId="77777777" w:rsidR="00D27F51" w:rsidRPr="001768B3" w:rsidRDefault="00D27F51"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Az ajánlati ár kialakítása során a kiadott műszaki leírás ismerete mellett az alábbi pontokat is figyelembe kell venni.</w:t>
      </w:r>
    </w:p>
    <w:p w14:paraId="387CE197" w14:textId="77777777" w:rsidR="00D27F51" w:rsidRDefault="00D27F51"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ajánlatban szereplő áraknak fix árnak kell lennie, vagyis az Ajánlattevők semmilyen formában és semmilyen hivatkozással nem tehetnek változó árat tartalmazó ajánlatot. A nettó árakat úgy kell megadni, hogy azok tartalmazzanak minden járulékos költséget, függetlenül azok formájától és forrásától, pl. vám, különböző díjak és illetékek, stb. Amennyiben a szerződés megkötésekor hatályos ÁFA szabályozás a szerződés hatálya alatt változik, a hatályos szabályozás a szerződés ÁFÁ-ra vonatkozó rendelkezéseit a Szerződő Felek minden külön nyilatkozata, szerződés-módosítás nélkül módosítja.  Ha az ajánlati ár számokkal megadott összege és a betűvel leírt összeg között eltérés mutatkozik, akkor a számokkal kiírt összeget tekinti Ajánlatkérő érvényesnek.  Az Ajánlattevők csak magyar forintban (HUF) tehetnek ajánlatot és a szerződéskötés valutaneme is csak ez lehet.  Az ajánlati árnak tartalmaznia kell mindazokat a költségeket, amelyek az ajánlat tárgyának eredményfelelős megvalósításához, az ajánlati feltételekben rögzített feltételek betartásához szükségesek, így többek között minden illetéket, díjat.  Az ajánlat csak banki átutalásos fizetési módot tartalmazhat, minden egyéb fizetési mód elfogadhatatlan az Ajánlatkérő számára. </w:t>
      </w:r>
    </w:p>
    <w:p w14:paraId="29E7360C" w14:textId="77777777" w:rsidR="005423A3" w:rsidRPr="001768B3" w:rsidRDefault="005423A3" w:rsidP="004F3438">
      <w:pPr>
        <w:autoSpaceDE w:val="0"/>
        <w:autoSpaceDN w:val="0"/>
        <w:adjustRightInd w:val="0"/>
        <w:ind w:left="567"/>
        <w:jc w:val="both"/>
        <w:rPr>
          <w:rFonts w:ascii="Tahoma" w:hAnsi="Tahoma" w:cs="Tahoma"/>
          <w:color w:val="000000" w:themeColor="text1"/>
          <w:sz w:val="21"/>
          <w:szCs w:val="21"/>
        </w:rPr>
      </w:pPr>
      <w:r>
        <w:rPr>
          <w:rFonts w:ascii="Tahoma" w:hAnsi="Tahoma" w:cs="Tahoma"/>
          <w:color w:val="000000" w:themeColor="text1"/>
          <w:sz w:val="21"/>
          <w:szCs w:val="21"/>
        </w:rPr>
        <w:t xml:space="preserve">Felhívjuk ajánlattevők figyelmét, hogy az </w:t>
      </w:r>
      <w:r w:rsidRPr="00C74182">
        <w:rPr>
          <w:rFonts w:ascii="Tahoma" w:hAnsi="Tahoma" w:cs="Tahoma"/>
          <w:b/>
          <w:color w:val="000000" w:themeColor="text1"/>
          <w:sz w:val="21"/>
          <w:szCs w:val="21"/>
        </w:rPr>
        <w:t>Ajánlati ár</w:t>
      </w:r>
      <w:r w:rsidR="005E0334">
        <w:rPr>
          <w:rFonts w:ascii="Tahoma" w:hAnsi="Tahoma" w:cs="Tahoma"/>
          <w:b/>
          <w:color w:val="000000" w:themeColor="text1"/>
          <w:sz w:val="21"/>
          <w:szCs w:val="21"/>
        </w:rPr>
        <w:t xml:space="preserve"> értékelési részszemponton belüli alszempontok</w:t>
      </w:r>
      <w:r w:rsidRPr="00C74182">
        <w:rPr>
          <w:rFonts w:ascii="Tahoma" w:hAnsi="Tahoma" w:cs="Tahoma"/>
          <w:b/>
          <w:color w:val="000000" w:themeColor="text1"/>
          <w:sz w:val="21"/>
          <w:szCs w:val="21"/>
        </w:rPr>
        <w:t xml:space="preserve"> jelen esetben egy képzett árat jelent, mely az értékelés során az ajánlattevők által adott megajánlások összehasonlíthatósága okán képezik az értékelés alapján</w:t>
      </w:r>
      <w:r>
        <w:rPr>
          <w:rFonts w:ascii="Tahoma" w:hAnsi="Tahoma" w:cs="Tahoma"/>
          <w:color w:val="000000" w:themeColor="text1"/>
          <w:sz w:val="21"/>
          <w:szCs w:val="21"/>
        </w:rPr>
        <w:t>, azonban</w:t>
      </w:r>
      <w:r w:rsidRPr="005423A3">
        <w:rPr>
          <w:rFonts w:ascii="Tahoma" w:hAnsi="Tahoma" w:cs="Tahoma"/>
          <w:color w:val="000000" w:themeColor="text1"/>
          <w:sz w:val="21"/>
          <w:szCs w:val="21"/>
        </w:rPr>
        <w:t xml:space="preserve"> </w:t>
      </w:r>
      <w:r>
        <w:rPr>
          <w:rFonts w:ascii="Tahoma" w:hAnsi="Tahoma" w:cs="Tahoma"/>
          <w:color w:val="000000" w:themeColor="text1"/>
          <w:sz w:val="21"/>
          <w:szCs w:val="21"/>
        </w:rPr>
        <w:t xml:space="preserve">ajánlatkérő a szerződés teljesítése során az adott feladatra vonatkozóan járó </w:t>
      </w:r>
      <w:r w:rsidR="00C74182">
        <w:rPr>
          <w:rFonts w:ascii="Tahoma" w:hAnsi="Tahoma" w:cs="Tahoma"/>
          <w:color w:val="000000" w:themeColor="text1"/>
          <w:sz w:val="21"/>
          <w:szCs w:val="21"/>
        </w:rPr>
        <w:t>ellenszolgáltatás összegét az ajánlattevő ajánlatában</w:t>
      </w:r>
      <w:r>
        <w:rPr>
          <w:rFonts w:ascii="Tahoma" w:hAnsi="Tahoma" w:cs="Tahoma"/>
          <w:color w:val="000000" w:themeColor="text1"/>
          <w:sz w:val="21"/>
          <w:szCs w:val="21"/>
        </w:rPr>
        <w:t xml:space="preserve"> megadott egységárak alapján fogja </w:t>
      </w:r>
      <w:r w:rsidR="00C74182">
        <w:rPr>
          <w:rFonts w:ascii="Tahoma" w:hAnsi="Tahoma" w:cs="Tahoma"/>
          <w:color w:val="000000" w:themeColor="text1"/>
          <w:sz w:val="21"/>
          <w:szCs w:val="21"/>
        </w:rPr>
        <w:t>megállapítani.</w:t>
      </w:r>
    </w:p>
    <w:p w14:paraId="26113C2F" w14:textId="77777777" w:rsidR="00D27F51" w:rsidRPr="001768B3" w:rsidRDefault="00D27F51"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Az ajánlathoz ajánlattevőknek csatolni szükséges a jelen közbeszerzési dokumentumok önálló mellékletét képező excel fájlban kiadásra kerülő alábbi táblázatokat, kitöltve:</w:t>
      </w:r>
    </w:p>
    <w:p w14:paraId="7E3E9809" w14:textId="77777777" w:rsidR="0044166B" w:rsidRPr="001768B3" w:rsidRDefault="0044166B" w:rsidP="0044166B">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1. rész vonatkozásában: </w:t>
      </w:r>
    </w:p>
    <w:p w14:paraId="425B7D9E" w14:textId="77777777" w:rsidR="0044166B" w:rsidRPr="001768B3" w:rsidRDefault="0044166B" w:rsidP="0044166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ártáblázat – k</w:t>
      </w:r>
      <w:r>
        <w:rPr>
          <w:rFonts w:ascii="Tahoma" w:hAnsi="Tahoma" w:cs="Tahoma"/>
          <w:color w:val="000000" w:themeColor="text1"/>
          <w:sz w:val="21"/>
          <w:szCs w:val="21"/>
        </w:rPr>
        <w:t>reatív</w:t>
      </w:r>
    </w:p>
    <w:p w14:paraId="4AEEE30D" w14:textId="77777777" w:rsidR="0044166B" w:rsidRPr="001768B3" w:rsidRDefault="0044166B" w:rsidP="0044166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 xml:space="preserve">ártáblázat – </w:t>
      </w:r>
      <w:r>
        <w:rPr>
          <w:rFonts w:ascii="Tahoma" w:hAnsi="Tahoma" w:cs="Tahoma"/>
          <w:color w:val="000000" w:themeColor="text1"/>
          <w:sz w:val="21"/>
          <w:szCs w:val="21"/>
        </w:rPr>
        <w:t>nyomda</w:t>
      </w:r>
    </w:p>
    <w:p w14:paraId="49893C98" w14:textId="77777777" w:rsidR="0044166B" w:rsidRPr="001768B3" w:rsidRDefault="0044166B" w:rsidP="0044166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 xml:space="preserve">ártáblázat – </w:t>
      </w:r>
      <w:r>
        <w:rPr>
          <w:rFonts w:ascii="Tahoma" w:hAnsi="Tahoma" w:cs="Tahoma"/>
          <w:color w:val="000000" w:themeColor="text1"/>
          <w:sz w:val="21"/>
          <w:szCs w:val="21"/>
        </w:rPr>
        <w:t>médiavásárlás</w:t>
      </w:r>
    </w:p>
    <w:p w14:paraId="30E66903" w14:textId="77777777" w:rsidR="0044166B" w:rsidRPr="001768B3" w:rsidRDefault="0044166B" w:rsidP="0044166B">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 2. rész vonatkozásában: </w:t>
      </w:r>
    </w:p>
    <w:p w14:paraId="1257711C" w14:textId="77777777" w:rsidR="0044166B" w:rsidRPr="001768B3" w:rsidRDefault="0044166B" w:rsidP="0044166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 xml:space="preserve">ártáblázat – </w:t>
      </w:r>
      <w:r>
        <w:rPr>
          <w:rFonts w:ascii="Tahoma" w:hAnsi="Tahoma" w:cs="Tahoma"/>
          <w:color w:val="000000" w:themeColor="text1"/>
          <w:sz w:val="21"/>
          <w:szCs w:val="21"/>
        </w:rPr>
        <w:t>PR</w:t>
      </w:r>
    </w:p>
    <w:p w14:paraId="3F9AEA8E" w14:textId="77777777" w:rsidR="0044166B" w:rsidRDefault="0044166B" w:rsidP="0044166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ártáblázat – rendezvény</w:t>
      </w:r>
    </w:p>
    <w:p w14:paraId="352529F2" w14:textId="77777777" w:rsidR="0044166B" w:rsidRPr="00736F94" w:rsidRDefault="0044166B" w:rsidP="0044166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 xml:space="preserve">ártáblázat – </w:t>
      </w:r>
      <w:r>
        <w:rPr>
          <w:rFonts w:ascii="Tahoma" w:hAnsi="Tahoma" w:cs="Tahoma"/>
          <w:color w:val="000000" w:themeColor="text1"/>
          <w:sz w:val="21"/>
          <w:szCs w:val="21"/>
        </w:rPr>
        <w:t>kutatás</w:t>
      </w:r>
    </w:p>
    <w:p w14:paraId="6DC6F304" w14:textId="77777777" w:rsidR="004506A9" w:rsidRPr="0021253D" w:rsidRDefault="00D27F51" w:rsidP="004F3438">
      <w:pPr>
        <w:autoSpaceDE w:val="0"/>
        <w:autoSpaceDN w:val="0"/>
        <w:adjustRightInd w:val="0"/>
        <w:ind w:left="567"/>
        <w:jc w:val="both"/>
        <w:rPr>
          <w:rFonts w:ascii="Tahoma" w:hAnsi="Tahoma" w:cs="Tahoma"/>
          <w:b/>
          <w:color w:val="000000" w:themeColor="text1"/>
          <w:sz w:val="21"/>
          <w:szCs w:val="21"/>
        </w:rPr>
      </w:pPr>
      <w:r w:rsidRPr="0021253D">
        <w:rPr>
          <w:rFonts w:ascii="Tahoma" w:hAnsi="Tahoma" w:cs="Tahoma"/>
          <w:b/>
          <w:color w:val="000000" w:themeColor="text1"/>
          <w:sz w:val="21"/>
          <w:szCs w:val="21"/>
        </w:rPr>
        <w:t xml:space="preserve">Amennyiben ajánlattevő ajánlatához (adott rész esetében) nem kerül csatolásra valamely ártáblázat, az az ajánlat érvénytelenségét jelenti. Ajánlatkérő egyebekben az ártáblázatok vonatkozásában a Kbt. 71. § (8) bekezdés b) pont szerint jár el. </w:t>
      </w:r>
    </w:p>
    <w:p w14:paraId="0465D2F3" w14:textId="40DF9A4D" w:rsidR="00287C0F" w:rsidRDefault="004506A9" w:rsidP="00287C0F">
      <w:pPr>
        <w:spacing w:before="120" w:after="120"/>
        <w:ind w:left="426"/>
        <w:jc w:val="both"/>
        <w:rPr>
          <w:ins w:id="17" w:author="Bujtor Dávid" w:date="2017-07-27T09:15:00Z"/>
          <w:rFonts w:ascii="Tahoma" w:hAnsi="Tahoma" w:cs="Tahoma"/>
          <w:color w:val="000000" w:themeColor="text1"/>
          <w:sz w:val="21"/>
          <w:szCs w:val="21"/>
        </w:rPr>
      </w:pPr>
      <w:r w:rsidRPr="001768B3">
        <w:rPr>
          <w:rFonts w:ascii="Tahoma" w:hAnsi="Tahoma" w:cs="Tahoma"/>
          <w:color w:val="000000" w:themeColor="text1"/>
          <w:sz w:val="21"/>
          <w:szCs w:val="21"/>
        </w:rPr>
        <w:t xml:space="preserve">Abban az esetben, ha a közbeszerzési dokumentumok részeként kiadott médiavásárlás ártáblában szereplő médium egyike időközben megszűnt, vagy átmenetileg szünetelteti a </w:t>
      </w:r>
      <w:r w:rsidRPr="001768B3">
        <w:rPr>
          <w:rFonts w:ascii="Tahoma" w:hAnsi="Tahoma" w:cs="Tahoma"/>
          <w:color w:val="000000" w:themeColor="text1"/>
          <w:sz w:val="21"/>
          <w:szCs w:val="21"/>
        </w:rPr>
        <w:lastRenderedPageBreak/>
        <w:t>tevékenységét, illetve Ajánlattevő nem rendelkezik kedvezménnyel, úgy Ajánlattevőknek a táblázat kedvezményt jelölő cellájába „0”, azaz nulla értéket kell feltüntetnie, megszűnés, illetve szüneteltetés esetén a megszűnés, illetve szüneteltetés tényéről szóló nyilatkozat csatolásával.</w:t>
      </w:r>
      <w:r w:rsidR="005E43F4">
        <w:rPr>
          <w:rFonts w:ascii="Tahoma" w:hAnsi="Tahoma" w:cs="Tahoma"/>
          <w:color w:val="000000" w:themeColor="text1"/>
          <w:sz w:val="21"/>
          <w:szCs w:val="21"/>
        </w:rPr>
        <w:t xml:space="preserve"> Két egymás utáni lapszám kimaradását Ajánlatkérő szüneteltetésnek tekinti.</w:t>
      </w:r>
    </w:p>
    <w:p w14:paraId="225F7F84" w14:textId="203EE48E" w:rsidR="007E3CFF" w:rsidRDefault="0002376C" w:rsidP="00287C0F">
      <w:pPr>
        <w:spacing w:before="120" w:after="120"/>
        <w:ind w:left="426"/>
        <w:jc w:val="both"/>
        <w:rPr>
          <w:ins w:id="18" w:author="Bujtor Dávid" w:date="2017-07-27T09:24:00Z"/>
          <w:rFonts w:ascii="Tahoma" w:hAnsi="Tahoma" w:cs="Tahoma"/>
          <w:color w:val="000000" w:themeColor="text1"/>
          <w:sz w:val="21"/>
          <w:szCs w:val="21"/>
        </w:rPr>
      </w:pPr>
      <w:ins w:id="19" w:author="Bujtor Dávid" w:date="2017-07-27T09:15:00Z">
        <w:r w:rsidRPr="009E2E33">
          <w:rPr>
            <w:rFonts w:ascii="Tahoma" w:hAnsi="Tahoma" w:cs="Tahoma"/>
            <w:color w:val="000000" w:themeColor="text1"/>
            <w:sz w:val="21"/>
            <w:szCs w:val="21"/>
            <w:highlight w:val="lightGray"/>
          </w:rPr>
          <w:t xml:space="preserve">Abban az esetben, ha a közbeszerzési dokumentumok részeként kiadott médiavásárlás ártáblában szereplő </w:t>
        </w:r>
      </w:ins>
      <w:ins w:id="20" w:author="Bujtor Dávid" w:date="2017-07-27T09:23:00Z">
        <w:r w:rsidR="00185D16" w:rsidRPr="009E2E33">
          <w:rPr>
            <w:rFonts w:ascii="Tahoma" w:hAnsi="Tahoma" w:cs="Tahoma"/>
            <w:color w:val="000000" w:themeColor="text1"/>
            <w:sz w:val="21"/>
            <w:szCs w:val="21"/>
            <w:highlight w:val="lightGray"/>
          </w:rPr>
          <w:t>médiumok/</w:t>
        </w:r>
      </w:ins>
      <w:ins w:id="21" w:author="Bujtor Dávid" w:date="2017-07-27T09:22:00Z">
        <w:r w:rsidR="00132C2A" w:rsidRPr="009E2E33">
          <w:rPr>
            <w:rFonts w:ascii="Tahoma" w:hAnsi="Tahoma" w:cs="Tahoma"/>
            <w:color w:val="000000" w:themeColor="text1"/>
            <w:sz w:val="21"/>
            <w:szCs w:val="21"/>
            <w:highlight w:val="lightGray"/>
          </w:rPr>
          <w:t xml:space="preserve">online </w:t>
        </w:r>
      </w:ins>
      <w:ins w:id="22" w:author="Bujtor Dávid" w:date="2017-07-27T09:15:00Z">
        <w:r w:rsidRPr="009E2E33">
          <w:rPr>
            <w:rFonts w:ascii="Tahoma" w:hAnsi="Tahoma" w:cs="Tahoma"/>
            <w:color w:val="000000" w:themeColor="text1"/>
            <w:sz w:val="21"/>
            <w:szCs w:val="21"/>
            <w:highlight w:val="lightGray"/>
          </w:rPr>
          <w:t>honlap</w:t>
        </w:r>
      </w:ins>
      <w:ins w:id="23" w:author="Bujtor Dávid" w:date="2017-07-27T09:23:00Z">
        <w:r w:rsidR="00185D16" w:rsidRPr="009E2E33">
          <w:rPr>
            <w:rFonts w:ascii="Tahoma" w:hAnsi="Tahoma" w:cs="Tahoma"/>
            <w:color w:val="000000" w:themeColor="text1"/>
            <w:sz w:val="21"/>
            <w:szCs w:val="21"/>
            <w:highlight w:val="lightGray"/>
          </w:rPr>
          <w:t xml:space="preserve">ok </w:t>
        </w:r>
      </w:ins>
      <w:ins w:id="24" w:author="Bujtor Dávid" w:date="2017-07-27T09:24:00Z">
        <w:r w:rsidR="00185D16" w:rsidRPr="009E2E33">
          <w:rPr>
            <w:rFonts w:ascii="Tahoma" w:hAnsi="Tahoma" w:cs="Tahoma"/>
            <w:color w:val="000000" w:themeColor="text1"/>
            <w:sz w:val="21"/>
            <w:szCs w:val="21"/>
            <w:highlight w:val="lightGray"/>
          </w:rPr>
          <w:t xml:space="preserve">automatikusan </w:t>
        </w:r>
      </w:ins>
      <w:ins w:id="25" w:author="Bujtor Dávid" w:date="2017-07-27T09:23:00Z">
        <w:r w:rsidR="00185D16" w:rsidRPr="009E2E33">
          <w:rPr>
            <w:rFonts w:ascii="Tahoma" w:hAnsi="Tahoma" w:cs="Tahoma"/>
            <w:color w:val="000000" w:themeColor="text1"/>
            <w:sz w:val="21"/>
            <w:szCs w:val="21"/>
            <w:highlight w:val="lightGray"/>
          </w:rPr>
          <w:t xml:space="preserve">átirányítással </w:t>
        </w:r>
      </w:ins>
      <w:ins w:id="26" w:author="Bujtor Dávid" w:date="2017-07-27T09:24:00Z">
        <w:r w:rsidR="007E3CFF" w:rsidRPr="009E2E33">
          <w:rPr>
            <w:rFonts w:ascii="Tahoma" w:hAnsi="Tahoma" w:cs="Tahoma"/>
            <w:color w:val="000000" w:themeColor="text1"/>
            <w:sz w:val="21"/>
            <w:szCs w:val="21"/>
            <w:highlight w:val="lightGray"/>
          </w:rPr>
          <w:t xml:space="preserve">üzemelnek, ebben az esetben Ajánlatkérő továbbra is kéri </w:t>
        </w:r>
      </w:ins>
      <w:ins w:id="27" w:author="Bujtor Dávid" w:date="2017-07-27T09:25:00Z">
        <w:r w:rsidR="007E3CFF" w:rsidRPr="009E2E33">
          <w:rPr>
            <w:rFonts w:ascii="Tahoma" w:hAnsi="Tahoma" w:cs="Tahoma"/>
            <w:color w:val="000000" w:themeColor="text1"/>
            <w:sz w:val="21"/>
            <w:szCs w:val="21"/>
            <w:highlight w:val="lightGray"/>
          </w:rPr>
          <w:t>a kedvezményt jelölő táblázatot kitölteni.</w:t>
        </w:r>
      </w:ins>
    </w:p>
    <w:p w14:paraId="515A565E" w14:textId="77777777" w:rsidR="0044166B" w:rsidRDefault="0044166B" w:rsidP="0044166B">
      <w:pPr>
        <w:autoSpaceDE w:val="0"/>
        <w:autoSpaceDN w:val="0"/>
        <w:adjustRightInd w:val="0"/>
        <w:ind w:left="426"/>
        <w:jc w:val="both"/>
        <w:rPr>
          <w:rFonts w:ascii="Tahoma" w:hAnsi="Tahoma" w:cs="Tahoma"/>
          <w:sz w:val="22"/>
          <w:szCs w:val="22"/>
        </w:rPr>
      </w:pPr>
      <w:r>
        <w:rPr>
          <w:rFonts w:ascii="Tahoma" w:hAnsi="Tahoma" w:cs="Tahoma"/>
          <w:sz w:val="22"/>
          <w:szCs w:val="22"/>
        </w:rPr>
        <w:t xml:space="preserve">Az </w:t>
      </w:r>
      <w:r w:rsidRPr="0044166B">
        <w:rPr>
          <w:rFonts w:ascii="Tahoma" w:hAnsi="Tahoma" w:cs="Tahoma"/>
          <w:b/>
          <w:sz w:val="21"/>
          <w:szCs w:val="21"/>
        </w:rPr>
        <w:t>1. rész tekintetében</w:t>
      </w:r>
      <w:r>
        <w:rPr>
          <w:rFonts w:ascii="Tahoma" w:hAnsi="Tahoma" w:cs="Tahoma"/>
          <w:sz w:val="22"/>
          <w:szCs w:val="22"/>
        </w:rPr>
        <w:t xml:space="preserve"> a </w:t>
      </w:r>
      <w:r w:rsidRPr="0044166B">
        <w:rPr>
          <w:rFonts w:ascii="Tahoma" w:hAnsi="Tahoma" w:cs="Tahoma"/>
          <w:sz w:val="21"/>
          <w:szCs w:val="21"/>
        </w:rPr>
        <w:t>12-27.</w:t>
      </w:r>
      <w:r w:rsidRPr="00E84CEA">
        <w:rPr>
          <w:rFonts w:ascii="Tahoma" w:hAnsi="Tahoma" w:cs="Tahoma"/>
          <w:sz w:val="22"/>
          <w:szCs w:val="22"/>
        </w:rPr>
        <w:t xml:space="preserve"> értékelési részszempont tekintetében a Kbt. 77. § (1) bekezdése szerinti szintek, amelynél az adott ajánlati elem alapjául szolgáló alapadatok mértéke, továbbá az összehasonlító kedvezmények mértéke kedve</w:t>
      </w:r>
      <w:bookmarkStart w:id="28" w:name="_GoBack"/>
      <w:bookmarkEnd w:id="28"/>
      <w:r w:rsidRPr="00E84CEA">
        <w:rPr>
          <w:rFonts w:ascii="Tahoma" w:hAnsi="Tahoma" w:cs="Tahoma"/>
          <w:sz w:val="22"/>
          <w:szCs w:val="22"/>
        </w:rPr>
        <w:t>zőtlenebb nem lehet (minimum), illetve amelyre, és amelynél kedvezőbb megajánlásokra (maximum) az ajánlatkérő az értékelési ponthatár felső határával azonos po</w:t>
      </w:r>
      <w:r>
        <w:rPr>
          <w:rFonts w:ascii="Tahoma" w:hAnsi="Tahoma" w:cs="Tahoma"/>
          <w:sz w:val="22"/>
          <w:szCs w:val="22"/>
        </w:rPr>
        <w:t>ntot ad, az alábbiak:</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5387"/>
        <w:gridCol w:w="2551"/>
      </w:tblGrid>
      <w:tr w:rsidR="0044166B" w:rsidRPr="00732F23" w14:paraId="59BE7CA8" w14:textId="77777777" w:rsidTr="008C1A04">
        <w:tc>
          <w:tcPr>
            <w:tcW w:w="6095" w:type="dxa"/>
            <w:gridSpan w:val="2"/>
            <w:shd w:val="clear" w:color="auto" w:fill="auto"/>
          </w:tcPr>
          <w:p w14:paraId="11B046CB" w14:textId="77777777" w:rsidR="0044166B" w:rsidRPr="00732F23" w:rsidRDefault="0044166B" w:rsidP="008C1A04">
            <w:pPr>
              <w:spacing w:after="0"/>
              <w:ind w:right="-828"/>
              <w:jc w:val="both"/>
              <w:rPr>
                <w:rFonts w:ascii="Tahoma" w:hAnsi="Tahoma" w:cs="Tahoma"/>
                <w:sz w:val="22"/>
                <w:szCs w:val="22"/>
              </w:rPr>
            </w:pPr>
            <w:r w:rsidRPr="00732F23">
              <w:rPr>
                <w:rFonts w:ascii="Tahoma" w:hAnsi="Tahoma" w:cs="Tahoma"/>
                <w:sz w:val="22"/>
                <w:szCs w:val="22"/>
              </w:rPr>
              <w:t>Részszempont</w:t>
            </w:r>
          </w:p>
        </w:tc>
        <w:tc>
          <w:tcPr>
            <w:tcW w:w="2551" w:type="dxa"/>
            <w:shd w:val="clear" w:color="auto" w:fill="auto"/>
            <w:vAlign w:val="bottom"/>
          </w:tcPr>
          <w:p w14:paraId="329889C7" w14:textId="77777777" w:rsidR="0044166B" w:rsidRPr="00732F23" w:rsidRDefault="0044166B" w:rsidP="008C1A04">
            <w:pPr>
              <w:spacing w:after="0"/>
              <w:ind w:right="-828"/>
              <w:rPr>
                <w:rFonts w:ascii="Tahoma" w:hAnsi="Tahoma" w:cs="Tahoma"/>
                <w:sz w:val="22"/>
                <w:szCs w:val="22"/>
              </w:rPr>
            </w:pPr>
            <w:r w:rsidRPr="00732F23">
              <w:rPr>
                <w:rFonts w:ascii="Tahoma" w:hAnsi="Tahoma" w:cs="Tahoma"/>
                <w:sz w:val="22"/>
                <w:szCs w:val="22"/>
              </w:rPr>
              <w:t>kedvezmény mértéke</w:t>
            </w:r>
          </w:p>
          <w:p w14:paraId="20EA5B55" w14:textId="77777777" w:rsidR="0044166B" w:rsidRPr="00732F23" w:rsidRDefault="0044166B" w:rsidP="008C1A04">
            <w:pPr>
              <w:spacing w:after="0"/>
              <w:ind w:right="-828"/>
              <w:rPr>
                <w:rFonts w:ascii="Tahoma" w:hAnsi="Tahoma" w:cs="Tahoma"/>
                <w:sz w:val="22"/>
                <w:szCs w:val="22"/>
              </w:rPr>
            </w:pPr>
            <w:r w:rsidRPr="00732F23">
              <w:rPr>
                <w:rFonts w:ascii="Tahoma" w:hAnsi="Tahoma" w:cs="Tahoma"/>
                <w:sz w:val="22"/>
                <w:szCs w:val="22"/>
              </w:rPr>
              <w:t>minimum-maximum (%)</w:t>
            </w:r>
          </w:p>
        </w:tc>
      </w:tr>
      <w:tr w:rsidR="0044166B" w:rsidRPr="00E84CEA" w14:paraId="3C5C7B94" w14:textId="77777777" w:rsidTr="008C1A04">
        <w:tc>
          <w:tcPr>
            <w:tcW w:w="708" w:type="dxa"/>
            <w:shd w:val="clear" w:color="auto" w:fill="auto"/>
            <w:vAlign w:val="center"/>
          </w:tcPr>
          <w:p w14:paraId="7BC11C62"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1.12.</w:t>
            </w:r>
          </w:p>
        </w:tc>
        <w:tc>
          <w:tcPr>
            <w:tcW w:w="5387" w:type="dxa"/>
            <w:shd w:val="clear" w:color="auto" w:fill="auto"/>
            <w:vAlign w:val="center"/>
          </w:tcPr>
          <w:p w14:paraId="3A6AD643" w14:textId="77777777" w:rsidR="0044166B" w:rsidRPr="00E84CEA" w:rsidRDefault="0044166B" w:rsidP="008C1A04">
            <w:pPr>
              <w:spacing w:after="0"/>
              <w:ind w:right="33"/>
              <w:jc w:val="both"/>
              <w:rPr>
                <w:rFonts w:ascii="Tahoma" w:hAnsi="Tahoma" w:cs="Tahoma"/>
                <w:sz w:val="22"/>
                <w:szCs w:val="22"/>
              </w:rPr>
            </w:pPr>
            <w:r w:rsidRPr="002405E9">
              <w:rPr>
                <w:rFonts w:ascii="Tahoma" w:hAnsi="Tahoma" w:cs="Tahoma"/>
                <w:color w:val="000000" w:themeColor="text1"/>
                <w:sz w:val="21"/>
                <w:szCs w:val="21"/>
              </w:rPr>
              <w:t>Megyei napilapok kereskedelmi (nem TCR) kampányok esetén összesen (nettó HUF)</w:t>
            </w:r>
          </w:p>
        </w:tc>
        <w:tc>
          <w:tcPr>
            <w:tcW w:w="2551" w:type="dxa"/>
            <w:shd w:val="clear" w:color="auto" w:fill="auto"/>
            <w:vAlign w:val="bottom"/>
          </w:tcPr>
          <w:p w14:paraId="2FAA8927" w14:textId="77777777" w:rsidR="0044166B" w:rsidRPr="00E84CEA" w:rsidRDefault="0044166B" w:rsidP="008C1A04">
            <w:pPr>
              <w:spacing w:after="0"/>
              <w:ind w:right="-828"/>
              <w:jc w:val="center"/>
              <w:rPr>
                <w:rFonts w:ascii="Tahoma" w:hAnsi="Tahoma" w:cs="Tahoma"/>
                <w:sz w:val="22"/>
                <w:szCs w:val="22"/>
              </w:rPr>
            </w:pPr>
            <w:r>
              <w:rPr>
                <w:rFonts w:ascii="Tahoma" w:hAnsi="Tahoma" w:cs="Tahoma"/>
                <w:sz w:val="22"/>
                <w:szCs w:val="22"/>
              </w:rPr>
              <w:t>5</w:t>
            </w:r>
            <w:r w:rsidRPr="00E84CEA">
              <w:rPr>
                <w:rFonts w:ascii="Tahoma" w:hAnsi="Tahoma" w:cs="Tahoma"/>
                <w:sz w:val="22"/>
                <w:szCs w:val="22"/>
              </w:rPr>
              <w:t>-</w:t>
            </w:r>
            <w:r>
              <w:rPr>
                <w:rFonts w:ascii="Tahoma" w:hAnsi="Tahoma" w:cs="Tahoma"/>
                <w:sz w:val="22"/>
                <w:szCs w:val="22"/>
              </w:rPr>
              <w:t>4</w:t>
            </w:r>
            <w:r w:rsidRPr="00E84CEA">
              <w:rPr>
                <w:rFonts w:ascii="Tahoma" w:hAnsi="Tahoma" w:cs="Tahoma"/>
                <w:sz w:val="22"/>
                <w:szCs w:val="22"/>
              </w:rPr>
              <w:t>5</w:t>
            </w:r>
          </w:p>
        </w:tc>
      </w:tr>
      <w:tr w:rsidR="0044166B" w:rsidRPr="00E84CEA" w14:paraId="414696D7" w14:textId="77777777" w:rsidTr="008C1A04">
        <w:tc>
          <w:tcPr>
            <w:tcW w:w="708" w:type="dxa"/>
            <w:shd w:val="clear" w:color="auto" w:fill="auto"/>
            <w:vAlign w:val="center"/>
          </w:tcPr>
          <w:p w14:paraId="42FDB182"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1.13.</w:t>
            </w:r>
          </w:p>
        </w:tc>
        <w:tc>
          <w:tcPr>
            <w:tcW w:w="5387" w:type="dxa"/>
            <w:shd w:val="clear" w:color="auto" w:fill="auto"/>
            <w:vAlign w:val="center"/>
          </w:tcPr>
          <w:p w14:paraId="198FB2C7" w14:textId="77777777" w:rsidR="0044166B" w:rsidRPr="00E84CEA" w:rsidRDefault="0044166B" w:rsidP="008C1A04">
            <w:pPr>
              <w:spacing w:after="0"/>
              <w:ind w:right="33"/>
              <w:jc w:val="both"/>
              <w:rPr>
                <w:rFonts w:ascii="Tahoma" w:hAnsi="Tahoma" w:cs="Tahoma"/>
                <w:sz w:val="22"/>
                <w:szCs w:val="22"/>
              </w:rPr>
            </w:pPr>
            <w:r w:rsidRPr="002405E9">
              <w:rPr>
                <w:rFonts w:ascii="Tahoma" w:hAnsi="Tahoma" w:cs="Tahoma"/>
                <w:color w:val="000000" w:themeColor="text1"/>
                <w:sz w:val="21"/>
                <w:szCs w:val="21"/>
              </w:rPr>
              <w:t>Megyei napilapok TCR kampányok esetén összesen (nettó HUF)</w:t>
            </w:r>
          </w:p>
        </w:tc>
        <w:tc>
          <w:tcPr>
            <w:tcW w:w="2551" w:type="dxa"/>
            <w:shd w:val="clear" w:color="auto" w:fill="auto"/>
            <w:vAlign w:val="bottom"/>
          </w:tcPr>
          <w:p w14:paraId="38CA3B02" w14:textId="77777777" w:rsidR="0044166B" w:rsidRPr="00E84CEA" w:rsidRDefault="0044166B" w:rsidP="008C1A04">
            <w:pPr>
              <w:spacing w:after="0"/>
              <w:ind w:right="-828"/>
              <w:jc w:val="center"/>
              <w:rPr>
                <w:rFonts w:ascii="Tahoma" w:hAnsi="Tahoma" w:cs="Tahoma"/>
                <w:sz w:val="22"/>
                <w:szCs w:val="22"/>
              </w:rPr>
            </w:pPr>
            <w:r w:rsidRPr="00E84CEA">
              <w:rPr>
                <w:rFonts w:ascii="Tahoma" w:hAnsi="Tahoma" w:cs="Tahoma"/>
                <w:sz w:val="22"/>
                <w:szCs w:val="22"/>
              </w:rPr>
              <w:t>5-</w:t>
            </w:r>
            <w:r>
              <w:rPr>
                <w:rFonts w:ascii="Tahoma" w:hAnsi="Tahoma" w:cs="Tahoma"/>
                <w:sz w:val="22"/>
                <w:szCs w:val="22"/>
              </w:rPr>
              <w:t>5</w:t>
            </w:r>
            <w:r w:rsidRPr="00E84CEA">
              <w:rPr>
                <w:rFonts w:ascii="Tahoma" w:hAnsi="Tahoma" w:cs="Tahoma"/>
                <w:sz w:val="22"/>
                <w:szCs w:val="22"/>
              </w:rPr>
              <w:t>0</w:t>
            </w:r>
          </w:p>
        </w:tc>
      </w:tr>
      <w:tr w:rsidR="0044166B" w:rsidRPr="00E84CEA" w14:paraId="54700E6C" w14:textId="77777777" w:rsidTr="008C1A04">
        <w:tc>
          <w:tcPr>
            <w:tcW w:w="708" w:type="dxa"/>
            <w:shd w:val="clear" w:color="auto" w:fill="auto"/>
            <w:vAlign w:val="center"/>
          </w:tcPr>
          <w:p w14:paraId="4C158B26"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1.14.</w:t>
            </w:r>
          </w:p>
        </w:tc>
        <w:tc>
          <w:tcPr>
            <w:tcW w:w="5387" w:type="dxa"/>
            <w:shd w:val="clear" w:color="auto" w:fill="auto"/>
            <w:vAlign w:val="center"/>
          </w:tcPr>
          <w:p w14:paraId="718810DC" w14:textId="77777777" w:rsidR="0044166B" w:rsidRPr="00E84CEA" w:rsidRDefault="0044166B" w:rsidP="008C1A04">
            <w:pPr>
              <w:spacing w:after="0"/>
              <w:ind w:right="33"/>
              <w:jc w:val="both"/>
              <w:rPr>
                <w:rFonts w:ascii="Tahoma" w:hAnsi="Tahoma" w:cs="Tahoma"/>
                <w:sz w:val="22"/>
                <w:szCs w:val="22"/>
              </w:rPr>
            </w:pPr>
            <w:r w:rsidRPr="002405E9">
              <w:rPr>
                <w:rFonts w:ascii="Tahoma" w:hAnsi="Tahoma" w:cs="Tahoma"/>
                <w:color w:val="000000" w:themeColor="text1"/>
                <w:sz w:val="21"/>
                <w:szCs w:val="21"/>
              </w:rPr>
              <w:t>Országos Napilapok kereskedelmi (nem TCR) kampányok esetén összesen (nettó HUF)</w:t>
            </w:r>
          </w:p>
        </w:tc>
        <w:tc>
          <w:tcPr>
            <w:tcW w:w="2551" w:type="dxa"/>
            <w:shd w:val="clear" w:color="auto" w:fill="auto"/>
            <w:vAlign w:val="bottom"/>
          </w:tcPr>
          <w:p w14:paraId="0BFBC2E2" w14:textId="77777777" w:rsidR="0044166B" w:rsidRPr="00E84CEA" w:rsidRDefault="0044166B" w:rsidP="008C1A04">
            <w:pPr>
              <w:spacing w:after="0"/>
              <w:ind w:right="-828"/>
              <w:jc w:val="center"/>
              <w:rPr>
                <w:rFonts w:ascii="Tahoma" w:hAnsi="Tahoma" w:cs="Tahoma"/>
                <w:sz w:val="22"/>
                <w:szCs w:val="22"/>
              </w:rPr>
            </w:pPr>
            <w:r w:rsidRPr="00E84CEA">
              <w:rPr>
                <w:rFonts w:ascii="Tahoma" w:hAnsi="Tahoma" w:cs="Tahoma"/>
                <w:sz w:val="22"/>
                <w:szCs w:val="22"/>
              </w:rPr>
              <w:t>5-4</w:t>
            </w:r>
            <w:r>
              <w:rPr>
                <w:rFonts w:ascii="Tahoma" w:hAnsi="Tahoma" w:cs="Tahoma"/>
                <w:sz w:val="22"/>
                <w:szCs w:val="22"/>
              </w:rPr>
              <w:t>0</w:t>
            </w:r>
          </w:p>
        </w:tc>
      </w:tr>
      <w:tr w:rsidR="0044166B" w:rsidRPr="00E84CEA" w14:paraId="3CD6468C" w14:textId="77777777" w:rsidTr="008C1A04">
        <w:tc>
          <w:tcPr>
            <w:tcW w:w="708" w:type="dxa"/>
            <w:shd w:val="clear" w:color="auto" w:fill="auto"/>
            <w:vAlign w:val="center"/>
          </w:tcPr>
          <w:p w14:paraId="69E63985"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1.15.</w:t>
            </w:r>
          </w:p>
        </w:tc>
        <w:tc>
          <w:tcPr>
            <w:tcW w:w="5387" w:type="dxa"/>
            <w:shd w:val="clear" w:color="auto" w:fill="auto"/>
            <w:vAlign w:val="center"/>
          </w:tcPr>
          <w:p w14:paraId="40399FEC" w14:textId="77777777" w:rsidR="0044166B" w:rsidRPr="00E84CEA" w:rsidRDefault="0044166B" w:rsidP="008C1A04">
            <w:pPr>
              <w:spacing w:after="0"/>
              <w:ind w:right="33"/>
              <w:jc w:val="both"/>
              <w:rPr>
                <w:rFonts w:ascii="Tahoma" w:hAnsi="Tahoma" w:cs="Tahoma"/>
                <w:sz w:val="22"/>
                <w:szCs w:val="22"/>
              </w:rPr>
            </w:pPr>
            <w:r w:rsidRPr="002405E9">
              <w:rPr>
                <w:rFonts w:ascii="Tahoma" w:hAnsi="Tahoma" w:cs="Tahoma"/>
                <w:color w:val="000000" w:themeColor="text1"/>
                <w:sz w:val="21"/>
                <w:szCs w:val="21"/>
              </w:rPr>
              <w:t>Országos Napilapok TCR kampányok esetén összesen (nettó HUF)</w:t>
            </w:r>
          </w:p>
        </w:tc>
        <w:tc>
          <w:tcPr>
            <w:tcW w:w="2551" w:type="dxa"/>
            <w:shd w:val="clear" w:color="auto" w:fill="auto"/>
            <w:vAlign w:val="bottom"/>
          </w:tcPr>
          <w:p w14:paraId="7DB8FD31" w14:textId="77777777" w:rsidR="0044166B" w:rsidRPr="00E84CEA" w:rsidRDefault="0044166B" w:rsidP="008C1A04">
            <w:pPr>
              <w:spacing w:after="0"/>
              <w:ind w:right="-828"/>
              <w:jc w:val="center"/>
              <w:rPr>
                <w:rFonts w:ascii="Tahoma" w:hAnsi="Tahoma" w:cs="Tahoma"/>
                <w:sz w:val="22"/>
                <w:szCs w:val="22"/>
              </w:rPr>
            </w:pPr>
            <w:r w:rsidRPr="00E84CEA">
              <w:rPr>
                <w:rFonts w:ascii="Tahoma" w:hAnsi="Tahoma" w:cs="Tahoma"/>
                <w:sz w:val="22"/>
                <w:szCs w:val="22"/>
              </w:rPr>
              <w:t>5-</w:t>
            </w:r>
            <w:r>
              <w:rPr>
                <w:rFonts w:ascii="Tahoma" w:hAnsi="Tahoma" w:cs="Tahoma"/>
                <w:sz w:val="22"/>
                <w:szCs w:val="22"/>
              </w:rPr>
              <w:t>45</w:t>
            </w:r>
          </w:p>
        </w:tc>
      </w:tr>
      <w:tr w:rsidR="0044166B" w:rsidRPr="00E84CEA" w14:paraId="25D15906" w14:textId="77777777" w:rsidTr="008C1A04">
        <w:tc>
          <w:tcPr>
            <w:tcW w:w="708" w:type="dxa"/>
            <w:shd w:val="clear" w:color="auto" w:fill="auto"/>
            <w:vAlign w:val="center"/>
          </w:tcPr>
          <w:p w14:paraId="035D4B8B"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1.16.</w:t>
            </w:r>
          </w:p>
        </w:tc>
        <w:tc>
          <w:tcPr>
            <w:tcW w:w="5387" w:type="dxa"/>
            <w:shd w:val="clear" w:color="auto" w:fill="auto"/>
            <w:vAlign w:val="center"/>
          </w:tcPr>
          <w:p w14:paraId="2D27CF71" w14:textId="77777777" w:rsidR="0044166B" w:rsidRPr="00E84CEA" w:rsidRDefault="0044166B" w:rsidP="008C1A04">
            <w:pPr>
              <w:spacing w:after="0"/>
              <w:ind w:right="33"/>
              <w:jc w:val="both"/>
              <w:rPr>
                <w:rFonts w:ascii="Tahoma" w:hAnsi="Tahoma" w:cs="Tahoma"/>
                <w:sz w:val="22"/>
                <w:szCs w:val="22"/>
              </w:rPr>
            </w:pPr>
            <w:r w:rsidRPr="002405E9">
              <w:rPr>
                <w:rFonts w:ascii="Tahoma" w:hAnsi="Tahoma" w:cs="Tahoma"/>
                <w:color w:val="000000" w:themeColor="text1"/>
                <w:sz w:val="21"/>
                <w:szCs w:val="21"/>
              </w:rPr>
              <w:t>Heti, kétheti és havi lapok kereskedelmi (nem TCR) kampányok esetén összesen (nettó HUF)</w:t>
            </w:r>
          </w:p>
        </w:tc>
        <w:tc>
          <w:tcPr>
            <w:tcW w:w="2551" w:type="dxa"/>
            <w:shd w:val="clear" w:color="auto" w:fill="auto"/>
            <w:vAlign w:val="bottom"/>
          </w:tcPr>
          <w:p w14:paraId="6B4DE183" w14:textId="77777777" w:rsidR="0044166B" w:rsidRPr="00E84CEA" w:rsidRDefault="0044166B" w:rsidP="008C1A04">
            <w:pPr>
              <w:spacing w:after="0"/>
              <w:ind w:right="-828"/>
              <w:jc w:val="center"/>
              <w:rPr>
                <w:rFonts w:ascii="Tahoma" w:hAnsi="Tahoma" w:cs="Tahoma"/>
                <w:sz w:val="22"/>
                <w:szCs w:val="22"/>
              </w:rPr>
            </w:pPr>
            <w:r>
              <w:rPr>
                <w:rFonts w:ascii="Tahoma" w:hAnsi="Tahoma" w:cs="Tahoma"/>
                <w:sz w:val="22"/>
                <w:szCs w:val="22"/>
              </w:rPr>
              <w:t>5-40</w:t>
            </w:r>
          </w:p>
        </w:tc>
      </w:tr>
      <w:tr w:rsidR="0044166B" w:rsidRPr="00E84CEA" w14:paraId="0C83F82A" w14:textId="77777777" w:rsidTr="008C1A04">
        <w:tc>
          <w:tcPr>
            <w:tcW w:w="708" w:type="dxa"/>
            <w:shd w:val="clear" w:color="auto" w:fill="auto"/>
            <w:vAlign w:val="center"/>
          </w:tcPr>
          <w:p w14:paraId="6B510D86"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1.17.</w:t>
            </w:r>
          </w:p>
        </w:tc>
        <w:tc>
          <w:tcPr>
            <w:tcW w:w="5387" w:type="dxa"/>
            <w:shd w:val="clear" w:color="auto" w:fill="auto"/>
            <w:vAlign w:val="center"/>
          </w:tcPr>
          <w:p w14:paraId="1F80BF6C" w14:textId="77777777" w:rsidR="0044166B" w:rsidRPr="00E84CEA" w:rsidRDefault="0044166B" w:rsidP="008C1A04">
            <w:pPr>
              <w:spacing w:after="0"/>
              <w:ind w:right="33"/>
              <w:jc w:val="both"/>
              <w:rPr>
                <w:rFonts w:ascii="Tahoma" w:hAnsi="Tahoma" w:cs="Tahoma"/>
                <w:sz w:val="22"/>
                <w:szCs w:val="22"/>
              </w:rPr>
            </w:pPr>
            <w:r w:rsidRPr="002405E9">
              <w:rPr>
                <w:rFonts w:ascii="Tahoma" w:hAnsi="Tahoma" w:cs="Tahoma"/>
                <w:color w:val="000000" w:themeColor="text1"/>
                <w:sz w:val="21"/>
                <w:szCs w:val="21"/>
              </w:rPr>
              <w:t>Heti, kétheti és havi lapok TCR kampányok esetén összesen (nettó HUF)</w:t>
            </w:r>
          </w:p>
        </w:tc>
        <w:tc>
          <w:tcPr>
            <w:tcW w:w="2551" w:type="dxa"/>
            <w:shd w:val="clear" w:color="auto" w:fill="auto"/>
            <w:vAlign w:val="bottom"/>
          </w:tcPr>
          <w:p w14:paraId="293C61E3" w14:textId="77777777" w:rsidR="0044166B" w:rsidRPr="00E84CEA" w:rsidRDefault="0044166B" w:rsidP="008C1A04">
            <w:pPr>
              <w:spacing w:after="0"/>
              <w:ind w:right="-828"/>
              <w:jc w:val="center"/>
              <w:rPr>
                <w:rFonts w:ascii="Tahoma" w:hAnsi="Tahoma" w:cs="Tahoma"/>
                <w:sz w:val="22"/>
                <w:szCs w:val="22"/>
              </w:rPr>
            </w:pPr>
            <w:r w:rsidRPr="00E84CEA">
              <w:rPr>
                <w:rFonts w:ascii="Tahoma" w:hAnsi="Tahoma" w:cs="Tahoma"/>
                <w:sz w:val="22"/>
                <w:szCs w:val="22"/>
              </w:rPr>
              <w:t>5-</w:t>
            </w:r>
            <w:r>
              <w:rPr>
                <w:rFonts w:ascii="Tahoma" w:hAnsi="Tahoma" w:cs="Tahoma"/>
                <w:sz w:val="22"/>
                <w:szCs w:val="22"/>
              </w:rPr>
              <w:t>45</w:t>
            </w:r>
          </w:p>
        </w:tc>
      </w:tr>
      <w:tr w:rsidR="0044166B" w:rsidRPr="00E84CEA" w14:paraId="3B406B52" w14:textId="77777777" w:rsidTr="008C1A04">
        <w:tc>
          <w:tcPr>
            <w:tcW w:w="708" w:type="dxa"/>
            <w:shd w:val="clear" w:color="auto" w:fill="auto"/>
            <w:vAlign w:val="center"/>
          </w:tcPr>
          <w:p w14:paraId="3DD42DA9"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1.18.</w:t>
            </w:r>
          </w:p>
        </w:tc>
        <w:tc>
          <w:tcPr>
            <w:tcW w:w="5387" w:type="dxa"/>
            <w:shd w:val="clear" w:color="auto" w:fill="auto"/>
            <w:vAlign w:val="center"/>
          </w:tcPr>
          <w:p w14:paraId="0FE89466" w14:textId="77777777" w:rsidR="0044166B" w:rsidRPr="00E84CEA" w:rsidRDefault="0044166B" w:rsidP="008C1A04">
            <w:pPr>
              <w:spacing w:after="0"/>
              <w:ind w:right="33"/>
              <w:jc w:val="both"/>
              <w:rPr>
                <w:rFonts w:ascii="Tahoma" w:hAnsi="Tahoma" w:cs="Tahoma"/>
                <w:sz w:val="22"/>
                <w:szCs w:val="22"/>
              </w:rPr>
            </w:pPr>
            <w:r w:rsidRPr="002405E9">
              <w:rPr>
                <w:rFonts w:ascii="Tahoma" w:hAnsi="Tahoma" w:cs="Tahoma"/>
                <w:color w:val="000000" w:themeColor="text1"/>
                <w:sz w:val="21"/>
                <w:szCs w:val="21"/>
              </w:rPr>
              <w:t>Közterületi hirdetési felületek kereskedelmi (nem TCR) kampányok esetén összesen (nettó HUF)</w:t>
            </w:r>
          </w:p>
        </w:tc>
        <w:tc>
          <w:tcPr>
            <w:tcW w:w="2551" w:type="dxa"/>
            <w:shd w:val="clear" w:color="auto" w:fill="auto"/>
            <w:vAlign w:val="bottom"/>
          </w:tcPr>
          <w:p w14:paraId="6891C506" w14:textId="77777777" w:rsidR="0044166B" w:rsidRPr="00E84CEA" w:rsidRDefault="0044166B" w:rsidP="008C1A04">
            <w:pPr>
              <w:spacing w:after="0"/>
              <w:ind w:right="-828"/>
              <w:jc w:val="center"/>
              <w:rPr>
                <w:rFonts w:ascii="Tahoma" w:hAnsi="Tahoma" w:cs="Tahoma"/>
                <w:sz w:val="22"/>
                <w:szCs w:val="22"/>
              </w:rPr>
            </w:pPr>
            <w:r>
              <w:rPr>
                <w:rFonts w:ascii="Tahoma" w:hAnsi="Tahoma" w:cs="Tahoma"/>
                <w:sz w:val="22"/>
                <w:szCs w:val="22"/>
              </w:rPr>
              <w:t>30-5</w:t>
            </w:r>
            <w:r w:rsidRPr="00E84CEA">
              <w:rPr>
                <w:rFonts w:ascii="Tahoma" w:hAnsi="Tahoma" w:cs="Tahoma"/>
                <w:sz w:val="22"/>
                <w:szCs w:val="22"/>
              </w:rPr>
              <w:t>0</w:t>
            </w:r>
          </w:p>
        </w:tc>
      </w:tr>
      <w:tr w:rsidR="0044166B" w:rsidRPr="00E84CEA" w14:paraId="1216C14D" w14:textId="77777777" w:rsidTr="008C1A04">
        <w:tc>
          <w:tcPr>
            <w:tcW w:w="708" w:type="dxa"/>
            <w:shd w:val="clear" w:color="auto" w:fill="auto"/>
            <w:vAlign w:val="center"/>
          </w:tcPr>
          <w:p w14:paraId="3161F119"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1.19.</w:t>
            </w:r>
          </w:p>
        </w:tc>
        <w:tc>
          <w:tcPr>
            <w:tcW w:w="5387" w:type="dxa"/>
            <w:shd w:val="clear" w:color="auto" w:fill="auto"/>
            <w:vAlign w:val="center"/>
          </w:tcPr>
          <w:p w14:paraId="156B0A6D" w14:textId="77777777" w:rsidR="0044166B" w:rsidRPr="00E84CEA" w:rsidRDefault="0044166B" w:rsidP="008C1A04">
            <w:pPr>
              <w:spacing w:after="0"/>
              <w:ind w:right="33"/>
              <w:jc w:val="both"/>
              <w:rPr>
                <w:rFonts w:ascii="Tahoma" w:hAnsi="Tahoma" w:cs="Tahoma"/>
                <w:bCs/>
                <w:sz w:val="22"/>
                <w:szCs w:val="22"/>
              </w:rPr>
            </w:pPr>
            <w:r w:rsidRPr="002405E9">
              <w:rPr>
                <w:rFonts w:ascii="Tahoma" w:hAnsi="Tahoma" w:cs="Tahoma"/>
                <w:color w:val="000000" w:themeColor="text1"/>
                <w:sz w:val="21"/>
                <w:szCs w:val="21"/>
              </w:rPr>
              <w:t>Közterületi hirdetési felületek TCR kampányok esetén összesen (nettó HUF)</w:t>
            </w:r>
          </w:p>
        </w:tc>
        <w:tc>
          <w:tcPr>
            <w:tcW w:w="2551" w:type="dxa"/>
            <w:shd w:val="clear" w:color="auto" w:fill="auto"/>
            <w:vAlign w:val="bottom"/>
          </w:tcPr>
          <w:p w14:paraId="467BAFDE" w14:textId="77777777" w:rsidR="0044166B" w:rsidRPr="00E84CEA" w:rsidRDefault="0044166B" w:rsidP="008C1A04">
            <w:pPr>
              <w:spacing w:after="0"/>
              <w:ind w:right="-828"/>
              <w:jc w:val="center"/>
              <w:rPr>
                <w:rFonts w:ascii="Tahoma" w:hAnsi="Tahoma" w:cs="Tahoma"/>
                <w:sz w:val="22"/>
                <w:szCs w:val="22"/>
              </w:rPr>
            </w:pPr>
            <w:r>
              <w:rPr>
                <w:rFonts w:ascii="Tahoma" w:hAnsi="Tahoma" w:cs="Tahoma"/>
                <w:sz w:val="22"/>
                <w:szCs w:val="22"/>
              </w:rPr>
              <w:t>3</w:t>
            </w:r>
            <w:r w:rsidRPr="00E84CEA">
              <w:rPr>
                <w:rFonts w:ascii="Tahoma" w:hAnsi="Tahoma" w:cs="Tahoma"/>
                <w:sz w:val="22"/>
                <w:szCs w:val="22"/>
              </w:rPr>
              <w:t>5-</w:t>
            </w:r>
            <w:r>
              <w:rPr>
                <w:rFonts w:ascii="Tahoma" w:hAnsi="Tahoma" w:cs="Tahoma"/>
                <w:sz w:val="22"/>
                <w:szCs w:val="22"/>
              </w:rPr>
              <w:t>55</w:t>
            </w:r>
          </w:p>
        </w:tc>
      </w:tr>
      <w:tr w:rsidR="0044166B" w:rsidRPr="00E84CEA" w14:paraId="22F6039C" w14:textId="77777777" w:rsidTr="008C1A04">
        <w:tc>
          <w:tcPr>
            <w:tcW w:w="708" w:type="dxa"/>
            <w:shd w:val="clear" w:color="auto" w:fill="auto"/>
            <w:vAlign w:val="center"/>
          </w:tcPr>
          <w:p w14:paraId="0E025ECC"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1.20.</w:t>
            </w:r>
          </w:p>
        </w:tc>
        <w:tc>
          <w:tcPr>
            <w:tcW w:w="5387" w:type="dxa"/>
            <w:shd w:val="clear" w:color="auto" w:fill="auto"/>
            <w:vAlign w:val="center"/>
          </w:tcPr>
          <w:p w14:paraId="0BFB77F4" w14:textId="77777777" w:rsidR="0044166B" w:rsidRPr="00E84CEA" w:rsidRDefault="0044166B" w:rsidP="008C1A04">
            <w:pPr>
              <w:spacing w:after="0"/>
              <w:ind w:right="33"/>
              <w:jc w:val="both"/>
              <w:rPr>
                <w:rFonts w:ascii="Tahoma" w:hAnsi="Tahoma" w:cs="Tahoma"/>
                <w:sz w:val="22"/>
                <w:szCs w:val="22"/>
              </w:rPr>
            </w:pPr>
            <w:r w:rsidRPr="002405E9">
              <w:rPr>
                <w:rFonts w:ascii="Tahoma" w:hAnsi="Tahoma" w:cs="Tahoma"/>
                <w:color w:val="000000" w:themeColor="text1"/>
                <w:sz w:val="21"/>
                <w:szCs w:val="21"/>
              </w:rPr>
              <w:t>Online hirdetési felületek kereskedelmi (nem TCR) kampányok esetén összesen (nettó HUF)</w:t>
            </w:r>
          </w:p>
        </w:tc>
        <w:tc>
          <w:tcPr>
            <w:tcW w:w="2551" w:type="dxa"/>
            <w:shd w:val="clear" w:color="auto" w:fill="auto"/>
            <w:vAlign w:val="bottom"/>
          </w:tcPr>
          <w:p w14:paraId="493575D3" w14:textId="77777777" w:rsidR="0044166B" w:rsidRPr="00E84CEA" w:rsidRDefault="0044166B" w:rsidP="008C1A04">
            <w:pPr>
              <w:spacing w:after="0"/>
              <w:ind w:right="-828"/>
              <w:jc w:val="center"/>
              <w:rPr>
                <w:rFonts w:ascii="Tahoma" w:hAnsi="Tahoma" w:cs="Tahoma"/>
                <w:sz w:val="22"/>
                <w:szCs w:val="22"/>
              </w:rPr>
            </w:pPr>
            <w:r w:rsidRPr="00E84CEA">
              <w:rPr>
                <w:rFonts w:ascii="Tahoma" w:hAnsi="Tahoma" w:cs="Tahoma"/>
                <w:sz w:val="22"/>
                <w:szCs w:val="22"/>
              </w:rPr>
              <w:t>15-</w:t>
            </w:r>
            <w:r>
              <w:rPr>
                <w:rFonts w:ascii="Tahoma" w:hAnsi="Tahoma" w:cs="Tahoma"/>
                <w:sz w:val="22"/>
                <w:szCs w:val="22"/>
              </w:rPr>
              <w:t>40</w:t>
            </w:r>
          </w:p>
        </w:tc>
      </w:tr>
      <w:tr w:rsidR="0044166B" w:rsidRPr="00E84CEA" w14:paraId="60184361" w14:textId="77777777" w:rsidTr="008C1A04">
        <w:tc>
          <w:tcPr>
            <w:tcW w:w="708" w:type="dxa"/>
            <w:shd w:val="clear" w:color="auto" w:fill="auto"/>
            <w:vAlign w:val="center"/>
          </w:tcPr>
          <w:p w14:paraId="52F536FC"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1.21.</w:t>
            </w:r>
          </w:p>
        </w:tc>
        <w:tc>
          <w:tcPr>
            <w:tcW w:w="5387" w:type="dxa"/>
            <w:shd w:val="clear" w:color="auto" w:fill="auto"/>
            <w:vAlign w:val="center"/>
          </w:tcPr>
          <w:p w14:paraId="244B4E0C" w14:textId="77777777" w:rsidR="0044166B" w:rsidRPr="00E84CEA" w:rsidRDefault="0044166B" w:rsidP="008C1A04">
            <w:pPr>
              <w:spacing w:after="0"/>
              <w:ind w:right="33"/>
              <w:jc w:val="both"/>
              <w:rPr>
                <w:rFonts w:ascii="Tahoma" w:hAnsi="Tahoma" w:cs="Tahoma"/>
                <w:sz w:val="22"/>
                <w:szCs w:val="22"/>
              </w:rPr>
            </w:pPr>
            <w:r w:rsidRPr="002405E9">
              <w:rPr>
                <w:rFonts w:ascii="Tahoma" w:hAnsi="Tahoma" w:cs="Tahoma"/>
                <w:color w:val="000000" w:themeColor="text1"/>
                <w:sz w:val="21"/>
                <w:szCs w:val="21"/>
              </w:rPr>
              <w:t>Online hirdetési felületek TCR kampányok esetén összesen (nettó HUF)</w:t>
            </w:r>
          </w:p>
        </w:tc>
        <w:tc>
          <w:tcPr>
            <w:tcW w:w="2551" w:type="dxa"/>
            <w:shd w:val="clear" w:color="auto" w:fill="auto"/>
            <w:vAlign w:val="bottom"/>
          </w:tcPr>
          <w:p w14:paraId="77FDD66E" w14:textId="77777777" w:rsidR="0044166B" w:rsidRPr="00E84CEA" w:rsidRDefault="0044166B" w:rsidP="008C1A04">
            <w:pPr>
              <w:spacing w:after="0"/>
              <w:ind w:right="-828"/>
              <w:jc w:val="center"/>
              <w:rPr>
                <w:rFonts w:ascii="Tahoma" w:hAnsi="Tahoma" w:cs="Tahoma"/>
                <w:sz w:val="22"/>
                <w:szCs w:val="22"/>
              </w:rPr>
            </w:pPr>
            <w:r>
              <w:rPr>
                <w:rFonts w:ascii="Tahoma" w:hAnsi="Tahoma" w:cs="Tahoma"/>
                <w:sz w:val="22"/>
                <w:szCs w:val="22"/>
              </w:rPr>
              <w:t>15</w:t>
            </w:r>
            <w:r w:rsidRPr="00E84CEA">
              <w:rPr>
                <w:rFonts w:ascii="Tahoma" w:hAnsi="Tahoma" w:cs="Tahoma"/>
                <w:sz w:val="22"/>
                <w:szCs w:val="22"/>
              </w:rPr>
              <w:t>-</w:t>
            </w:r>
            <w:r>
              <w:rPr>
                <w:rFonts w:ascii="Tahoma" w:hAnsi="Tahoma" w:cs="Tahoma"/>
                <w:sz w:val="22"/>
                <w:szCs w:val="22"/>
              </w:rPr>
              <w:t>5</w:t>
            </w:r>
            <w:r w:rsidRPr="00E84CEA">
              <w:rPr>
                <w:rFonts w:ascii="Tahoma" w:hAnsi="Tahoma" w:cs="Tahoma"/>
                <w:sz w:val="22"/>
                <w:szCs w:val="22"/>
              </w:rPr>
              <w:t>0</w:t>
            </w:r>
          </w:p>
        </w:tc>
      </w:tr>
      <w:tr w:rsidR="0044166B" w:rsidRPr="00E84CEA" w14:paraId="53A2CBC7" w14:textId="77777777" w:rsidTr="008C1A04">
        <w:tc>
          <w:tcPr>
            <w:tcW w:w="708" w:type="dxa"/>
            <w:shd w:val="clear" w:color="auto" w:fill="auto"/>
            <w:vAlign w:val="center"/>
          </w:tcPr>
          <w:p w14:paraId="1DDDBF2D"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1.22.</w:t>
            </w:r>
          </w:p>
        </w:tc>
        <w:tc>
          <w:tcPr>
            <w:tcW w:w="5387" w:type="dxa"/>
            <w:shd w:val="clear" w:color="auto" w:fill="auto"/>
            <w:vAlign w:val="center"/>
          </w:tcPr>
          <w:p w14:paraId="5EFBDA24" w14:textId="77777777" w:rsidR="0044166B" w:rsidRPr="00E84CEA" w:rsidRDefault="0044166B" w:rsidP="008C1A04">
            <w:pPr>
              <w:spacing w:after="0"/>
              <w:ind w:right="33"/>
              <w:jc w:val="both"/>
              <w:rPr>
                <w:rFonts w:ascii="Tahoma" w:hAnsi="Tahoma" w:cs="Tahoma"/>
                <w:sz w:val="22"/>
                <w:szCs w:val="22"/>
              </w:rPr>
            </w:pPr>
            <w:r w:rsidRPr="002405E9">
              <w:rPr>
                <w:rFonts w:ascii="Tahoma" w:hAnsi="Tahoma" w:cs="Tahoma"/>
                <w:color w:val="000000" w:themeColor="text1"/>
                <w:sz w:val="21"/>
                <w:szCs w:val="21"/>
              </w:rPr>
              <w:t>Rádiós hirdetési felületek kereskedelmi (nem TCR) kampányok esetén összesen (nettó HUF)</w:t>
            </w:r>
          </w:p>
        </w:tc>
        <w:tc>
          <w:tcPr>
            <w:tcW w:w="2551" w:type="dxa"/>
            <w:shd w:val="clear" w:color="auto" w:fill="auto"/>
            <w:vAlign w:val="bottom"/>
          </w:tcPr>
          <w:p w14:paraId="7EEC8B23" w14:textId="77777777" w:rsidR="0044166B" w:rsidRPr="00E84CEA" w:rsidRDefault="0044166B" w:rsidP="008C1A04">
            <w:pPr>
              <w:spacing w:after="0"/>
              <w:ind w:right="-828"/>
              <w:jc w:val="center"/>
              <w:rPr>
                <w:rFonts w:ascii="Tahoma" w:hAnsi="Tahoma" w:cs="Tahoma"/>
                <w:sz w:val="22"/>
                <w:szCs w:val="22"/>
              </w:rPr>
            </w:pPr>
            <w:r w:rsidRPr="00E84CEA">
              <w:rPr>
                <w:rFonts w:ascii="Tahoma" w:hAnsi="Tahoma" w:cs="Tahoma"/>
                <w:sz w:val="22"/>
                <w:szCs w:val="22"/>
              </w:rPr>
              <w:t>15-50</w:t>
            </w:r>
          </w:p>
        </w:tc>
      </w:tr>
      <w:tr w:rsidR="0044166B" w:rsidRPr="00E84CEA" w14:paraId="67B68BD1" w14:textId="77777777" w:rsidTr="008C1A04">
        <w:tc>
          <w:tcPr>
            <w:tcW w:w="708" w:type="dxa"/>
            <w:shd w:val="clear" w:color="auto" w:fill="auto"/>
            <w:vAlign w:val="center"/>
          </w:tcPr>
          <w:p w14:paraId="27707A1F"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1.23.</w:t>
            </w:r>
          </w:p>
        </w:tc>
        <w:tc>
          <w:tcPr>
            <w:tcW w:w="5387" w:type="dxa"/>
            <w:shd w:val="clear" w:color="auto" w:fill="auto"/>
            <w:vAlign w:val="center"/>
          </w:tcPr>
          <w:p w14:paraId="2109AF29" w14:textId="77777777" w:rsidR="0044166B" w:rsidRPr="00E84CEA" w:rsidRDefault="0044166B" w:rsidP="008C1A04">
            <w:pPr>
              <w:spacing w:after="0"/>
              <w:ind w:right="33"/>
              <w:jc w:val="both"/>
              <w:rPr>
                <w:rFonts w:ascii="Tahoma" w:hAnsi="Tahoma" w:cs="Tahoma"/>
                <w:sz w:val="22"/>
                <w:szCs w:val="22"/>
              </w:rPr>
            </w:pPr>
            <w:r w:rsidRPr="002405E9">
              <w:rPr>
                <w:rFonts w:ascii="Tahoma" w:hAnsi="Tahoma" w:cs="Tahoma"/>
                <w:color w:val="000000" w:themeColor="text1"/>
                <w:sz w:val="21"/>
                <w:szCs w:val="21"/>
              </w:rPr>
              <w:t>Rádiós hirdetési felületek TCR kampányok esetén összesen (nettó HUF)</w:t>
            </w:r>
          </w:p>
        </w:tc>
        <w:tc>
          <w:tcPr>
            <w:tcW w:w="2551" w:type="dxa"/>
            <w:shd w:val="clear" w:color="auto" w:fill="auto"/>
            <w:vAlign w:val="bottom"/>
          </w:tcPr>
          <w:p w14:paraId="0B917EB5" w14:textId="77777777" w:rsidR="0044166B" w:rsidRPr="00E84CEA" w:rsidRDefault="0044166B" w:rsidP="008C1A04">
            <w:pPr>
              <w:spacing w:after="0"/>
              <w:ind w:right="-828"/>
              <w:jc w:val="center"/>
              <w:rPr>
                <w:rFonts w:ascii="Tahoma" w:hAnsi="Tahoma" w:cs="Tahoma"/>
                <w:sz w:val="22"/>
                <w:szCs w:val="22"/>
              </w:rPr>
            </w:pPr>
            <w:r>
              <w:rPr>
                <w:rFonts w:ascii="Tahoma" w:hAnsi="Tahoma" w:cs="Tahoma"/>
                <w:sz w:val="22"/>
                <w:szCs w:val="22"/>
              </w:rPr>
              <w:t>15</w:t>
            </w:r>
            <w:r w:rsidRPr="00E84CEA">
              <w:rPr>
                <w:rFonts w:ascii="Tahoma" w:hAnsi="Tahoma" w:cs="Tahoma"/>
                <w:sz w:val="22"/>
                <w:szCs w:val="22"/>
              </w:rPr>
              <w:t>-60</w:t>
            </w:r>
          </w:p>
        </w:tc>
      </w:tr>
      <w:tr w:rsidR="0044166B" w:rsidRPr="00E84CEA" w14:paraId="6E778DE3" w14:textId="77777777" w:rsidTr="008C1A04">
        <w:tc>
          <w:tcPr>
            <w:tcW w:w="708" w:type="dxa"/>
            <w:shd w:val="clear" w:color="auto" w:fill="auto"/>
            <w:vAlign w:val="center"/>
          </w:tcPr>
          <w:p w14:paraId="611EB541"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1.24.</w:t>
            </w:r>
          </w:p>
        </w:tc>
        <w:tc>
          <w:tcPr>
            <w:tcW w:w="5387" w:type="dxa"/>
            <w:shd w:val="clear" w:color="auto" w:fill="auto"/>
            <w:vAlign w:val="center"/>
          </w:tcPr>
          <w:p w14:paraId="721C60C4" w14:textId="77777777" w:rsidR="0044166B" w:rsidRPr="00E84CEA" w:rsidRDefault="0044166B" w:rsidP="008C1A04">
            <w:pPr>
              <w:spacing w:after="0"/>
              <w:ind w:right="33"/>
              <w:jc w:val="both"/>
              <w:rPr>
                <w:rFonts w:ascii="Tahoma" w:hAnsi="Tahoma" w:cs="Tahoma"/>
                <w:sz w:val="22"/>
                <w:szCs w:val="22"/>
              </w:rPr>
            </w:pPr>
            <w:r w:rsidRPr="002405E9">
              <w:rPr>
                <w:rFonts w:ascii="Tahoma" w:hAnsi="Tahoma" w:cs="Tahoma"/>
                <w:color w:val="000000" w:themeColor="text1"/>
                <w:sz w:val="21"/>
                <w:szCs w:val="21"/>
              </w:rPr>
              <w:t>Televíziós hirdetési felületek kereskedelmi (nem TCR) kampányok esetén összesen (nettó HUF)</w:t>
            </w:r>
          </w:p>
        </w:tc>
        <w:tc>
          <w:tcPr>
            <w:tcW w:w="2551" w:type="dxa"/>
            <w:shd w:val="clear" w:color="auto" w:fill="auto"/>
            <w:vAlign w:val="bottom"/>
          </w:tcPr>
          <w:p w14:paraId="45B93D75" w14:textId="77777777" w:rsidR="0044166B" w:rsidRPr="00E84CEA" w:rsidRDefault="0044166B" w:rsidP="008C1A04">
            <w:pPr>
              <w:spacing w:after="0"/>
              <w:ind w:right="-828"/>
              <w:jc w:val="center"/>
              <w:rPr>
                <w:rFonts w:ascii="Tahoma" w:hAnsi="Tahoma" w:cs="Tahoma"/>
                <w:sz w:val="22"/>
                <w:szCs w:val="22"/>
              </w:rPr>
            </w:pPr>
            <w:r>
              <w:rPr>
                <w:rFonts w:ascii="Tahoma" w:hAnsi="Tahoma" w:cs="Tahoma"/>
                <w:sz w:val="22"/>
                <w:szCs w:val="22"/>
              </w:rPr>
              <w:t>15</w:t>
            </w:r>
            <w:r w:rsidRPr="00E84CEA">
              <w:rPr>
                <w:rFonts w:ascii="Tahoma" w:hAnsi="Tahoma" w:cs="Tahoma"/>
                <w:sz w:val="22"/>
                <w:szCs w:val="22"/>
              </w:rPr>
              <w:t>-70</w:t>
            </w:r>
          </w:p>
        </w:tc>
      </w:tr>
      <w:tr w:rsidR="0044166B" w:rsidRPr="00E84CEA" w14:paraId="215CF3F6" w14:textId="77777777" w:rsidTr="008C1A04">
        <w:tc>
          <w:tcPr>
            <w:tcW w:w="708" w:type="dxa"/>
            <w:shd w:val="clear" w:color="auto" w:fill="auto"/>
            <w:vAlign w:val="center"/>
          </w:tcPr>
          <w:p w14:paraId="7B8B3C3D"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1.25.</w:t>
            </w:r>
          </w:p>
        </w:tc>
        <w:tc>
          <w:tcPr>
            <w:tcW w:w="5387" w:type="dxa"/>
            <w:shd w:val="clear" w:color="auto" w:fill="auto"/>
            <w:vAlign w:val="center"/>
          </w:tcPr>
          <w:p w14:paraId="2792FD40" w14:textId="77777777" w:rsidR="0044166B" w:rsidRPr="00E84CEA" w:rsidRDefault="0044166B" w:rsidP="008C1A04">
            <w:pPr>
              <w:spacing w:after="0"/>
              <w:ind w:right="33"/>
              <w:jc w:val="both"/>
              <w:rPr>
                <w:rFonts w:ascii="Tahoma" w:hAnsi="Tahoma" w:cs="Tahoma"/>
                <w:sz w:val="22"/>
                <w:szCs w:val="22"/>
              </w:rPr>
            </w:pPr>
            <w:r w:rsidRPr="002405E9">
              <w:rPr>
                <w:rFonts w:ascii="Tahoma" w:hAnsi="Tahoma" w:cs="Tahoma"/>
                <w:color w:val="000000" w:themeColor="text1"/>
                <w:sz w:val="21"/>
                <w:szCs w:val="21"/>
              </w:rPr>
              <w:t>Televíziós hirdetési felületek TCR kampányok esetén összesen (nettó HUF)</w:t>
            </w:r>
          </w:p>
        </w:tc>
        <w:tc>
          <w:tcPr>
            <w:tcW w:w="2551" w:type="dxa"/>
            <w:shd w:val="clear" w:color="auto" w:fill="auto"/>
            <w:vAlign w:val="bottom"/>
          </w:tcPr>
          <w:p w14:paraId="4D0A5B4A" w14:textId="77777777" w:rsidR="0044166B" w:rsidRPr="00E84CEA" w:rsidRDefault="0044166B" w:rsidP="008C1A04">
            <w:pPr>
              <w:spacing w:after="0"/>
              <w:ind w:right="-828"/>
              <w:jc w:val="center"/>
              <w:rPr>
                <w:rFonts w:ascii="Tahoma" w:hAnsi="Tahoma" w:cs="Tahoma"/>
                <w:sz w:val="22"/>
                <w:szCs w:val="22"/>
              </w:rPr>
            </w:pPr>
            <w:r>
              <w:rPr>
                <w:rFonts w:ascii="Tahoma" w:hAnsi="Tahoma" w:cs="Tahoma"/>
                <w:sz w:val="22"/>
                <w:szCs w:val="22"/>
              </w:rPr>
              <w:t>15-</w:t>
            </w:r>
            <w:r w:rsidRPr="00E84CEA">
              <w:rPr>
                <w:rFonts w:ascii="Tahoma" w:hAnsi="Tahoma" w:cs="Tahoma"/>
                <w:sz w:val="22"/>
                <w:szCs w:val="22"/>
              </w:rPr>
              <w:t>75</w:t>
            </w:r>
          </w:p>
        </w:tc>
      </w:tr>
      <w:tr w:rsidR="0044166B" w:rsidRPr="00E84CEA" w14:paraId="63206EE0" w14:textId="77777777" w:rsidTr="008C1A04">
        <w:tc>
          <w:tcPr>
            <w:tcW w:w="708" w:type="dxa"/>
            <w:shd w:val="clear" w:color="auto" w:fill="auto"/>
            <w:vAlign w:val="center"/>
          </w:tcPr>
          <w:p w14:paraId="0607E230"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t>1.26.</w:t>
            </w:r>
          </w:p>
        </w:tc>
        <w:tc>
          <w:tcPr>
            <w:tcW w:w="5387" w:type="dxa"/>
            <w:shd w:val="clear" w:color="auto" w:fill="auto"/>
            <w:vAlign w:val="center"/>
          </w:tcPr>
          <w:p w14:paraId="777CF94A" w14:textId="77777777" w:rsidR="0044166B" w:rsidRPr="00E84CEA" w:rsidRDefault="0044166B" w:rsidP="008C1A04">
            <w:pPr>
              <w:spacing w:after="0"/>
              <w:ind w:right="33"/>
              <w:jc w:val="both"/>
              <w:rPr>
                <w:rFonts w:ascii="Tahoma" w:hAnsi="Tahoma" w:cs="Tahoma"/>
                <w:sz w:val="22"/>
                <w:szCs w:val="22"/>
              </w:rPr>
            </w:pPr>
            <w:r w:rsidRPr="002405E9">
              <w:rPr>
                <w:rFonts w:ascii="Tahoma" w:hAnsi="Tahoma" w:cs="Tahoma"/>
                <w:color w:val="000000" w:themeColor="text1"/>
                <w:sz w:val="21"/>
                <w:szCs w:val="21"/>
              </w:rPr>
              <w:t>Egyéb kedvezmények kereskedelmi (nem TCR) kampányok esetén összesen (nettó HUF)</w:t>
            </w:r>
          </w:p>
        </w:tc>
        <w:tc>
          <w:tcPr>
            <w:tcW w:w="2551" w:type="dxa"/>
            <w:shd w:val="clear" w:color="auto" w:fill="auto"/>
            <w:vAlign w:val="bottom"/>
          </w:tcPr>
          <w:p w14:paraId="10749262" w14:textId="77777777" w:rsidR="0044166B" w:rsidRPr="00E84CEA" w:rsidRDefault="0044166B" w:rsidP="008C1A04">
            <w:pPr>
              <w:spacing w:after="0"/>
              <w:ind w:right="-828"/>
              <w:jc w:val="center"/>
              <w:rPr>
                <w:rFonts w:ascii="Tahoma" w:hAnsi="Tahoma" w:cs="Tahoma"/>
                <w:sz w:val="22"/>
                <w:szCs w:val="22"/>
              </w:rPr>
            </w:pPr>
            <w:r>
              <w:rPr>
                <w:rFonts w:ascii="Tahoma" w:hAnsi="Tahoma" w:cs="Tahoma"/>
                <w:sz w:val="22"/>
                <w:szCs w:val="22"/>
              </w:rPr>
              <w:t>5</w:t>
            </w:r>
            <w:r w:rsidRPr="00E84CEA">
              <w:rPr>
                <w:rFonts w:ascii="Tahoma" w:hAnsi="Tahoma" w:cs="Tahoma"/>
                <w:sz w:val="22"/>
                <w:szCs w:val="22"/>
              </w:rPr>
              <w:t>-</w:t>
            </w:r>
            <w:r>
              <w:rPr>
                <w:rFonts w:ascii="Tahoma" w:hAnsi="Tahoma" w:cs="Tahoma"/>
                <w:sz w:val="22"/>
                <w:szCs w:val="22"/>
              </w:rPr>
              <w:t>30</w:t>
            </w:r>
          </w:p>
        </w:tc>
      </w:tr>
      <w:tr w:rsidR="0044166B" w:rsidRPr="00E84CEA" w14:paraId="454778C1" w14:textId="77777777" w:rsidTr="008C1A04">
        <w:tc>
          <w:tcPr>
            <w:tcW w:w="708" w:type="dxa"/>
            <w:shd w:val="clear" w:color="auto" w:fill="auto"/>
            <w:vAlign w:val="center"/>
          </w:tcPr>
          <w:p w14:paraId="6E4A66D5" w14:textId="77777777" w:rsidR="0044166B" w:rsidRPr="00E84CEA" w:rsidRDefault="0044166B" w:rsidP="008C1A04">
            <w:pPr>
              <w:spacing w:after="0"/>
              <w:ind w:right="-828"/>
              <w:jc w:val="both"/>
              <w:rPr>
                <w:rFonts w:ascii="Tahoma" w:hAnsi="Tahoma" w:cs="Tahoma"/>
                <w:sz w:val="22"/>
                <w:szCs w:val="22"/>
              </w:rPr>
            </w:pPr>
            <w:r w:rsidRPr="002405E9">
              <w:rPr>
                <w:rFonts w:ascii="Tahoma" w:hAnsi="Tahoma" w:cs="Tahoma"/>
                <w:color w:val="auto"/>
                <w:sz w:val="21"/>
                <w:szCs w:val="21"/>
              </w:rPr>
              <w:lastRenderedPageBreak/>
              <w:t>1.27.</w:t>
            </w:r>
          </w:p>
        </w:tc>
        <w:tc>
          <w:tcPr>
            <w:tcW w:w="5387" w:type="dxa"/>
            <w:shd w:val="clear" w:color="auto" w:fill="auto"/>
            <w:vAlign w:val="center"/>
          </w:tcPr>
          <w:p w14:paraId="3757E2F4" w14:textId="77777777" w:rsidR="0044166B" w:rsidRPr="00E84CEA" w:rsidRDefault="0044166B" w:rsidP="008C1A04">
            <w:pPr>
              <w:spacing w:after="0"/>
              <w:ind w:right="33"/>
              <w:jc w:val="both"/>
              <w:rPr>
                <w:rFonts w:ascii="Tahoma" w:hAnsi="Tahoma" w:cs="Tahoma"/>
                <w:sz w:val="22"/>
                <w:szCs w:val="22"/>
              </w:rPr>
            </w:pPr>
            <w:r w:rsidRPr="002405E9">
              <w:rPr>
                <w:rFonts w:ascii="Tahoma" w:hAnsi="Tahoma" w:cs="Tahoma"/>
                <w:color w:val="000000" w:themeColor="text1"/>
                <w:sz w:val="21"/>
                <w:szCs w:val="21"/>
              </w:rPr>
              <w:t>Egyéb kedvezmények TCR kampányok esetén összesen (nettó HUF)</w:t>
            </w:r>
          </w:p>
        </w:tc>
        <w:tc>
          <w:tcPr>
            <w:tcW w:w="2551" w:type="dxa"/>
            <w:shd w:val="clear" w:color="auto" w:fill="auto"/>
            <w:vAlign w:val="bottom"/>
          </w:tcPr>
          <w:p w14:paraId="41AA81EF" w14:textId="77777777" w:rsidR="0044166B" w:rsidRPr="00E84CEA" w:rsidRDefault="0044166B" w:rsidP="008C1A04">
            <w:pPr>
              <w:spacing w:after="0"/>
              <w:ind w:right="-828"/>
              <w:jc w:val="center"/>
              <w:rPr>
                <w:rFonts w:ascii="Tahoma" w:hAnsi="Tahoma" w:cs="Tahoma"/>
                <w:sz w:val="22"/>
                <w:szCs w:val="22"/>
              </w:rPr>
            </w:pPr>
            <w:r>
              <w:rPr>
                <w:rFonts w:ascii="Tahoma" w:hAnsi="Tahoma" w:cs="Tahoma"/>
                <w:sz w:val="22"/>
                <w:szCs w:val="22"/>
              </w:rPr>
              <w:t>5</w:t>
            </w:r>
            <w:r w:rsidRPr="00E84CEA">
              <w:rPr>
                <w:rFonts w:ascii="Tahoma" w:hAnsi="Tahoma" w:cs="Tahoma"/>
                <w:sz w:val="22"/>
                <w:szCs w:val="22"/>
              </w:rPr>
              <w:t>-</w:t>
            </w:r>
            <w:r>
              <w:rPr>
                <w:rFonts w:ascii="Tahoma" w:hAnsi="Tahoma" w:cs="Tahoma"/>
                <w:sz w:val="22"/>
                <w:szCs w:val="22"/>
              </w:rPr>
              <w:t>4</w:t>
            </w:r>
            <w:r w:rsidRPr="00E84CEA">
              <w:rPr>
                <w:rFonts w:ascii="Tahoma" w:hAnsi="Tahoma" w:cs="Tahoma"/>
                <w:sz w:val="22"/>
                <w:szCs w:val="22"/>
              </w:rPr>
              <w:t>0</w:t>
            </w:r>
          </w:p>
        </w:tc>
      </w:tr>
    </w:tbl>
    <w:p w14:paraId="61F0502A" w14:textId="77777777" w:rsidR="0044166B" w:rsidRPr="001768B3" w:rsidRDefault="0044166B" w:rsidP="00287C0F">
      <w:pPr>
        <w:spacing w:before="120" w:after="120"/>
        <w:ind w:left="426"/>
        <w:jc w:val="both"/>
        <w:rPr>
          <w:rFonts w:ascii="Tahoma" w:hAnsi="Tahoma" w:cs="Tahoma"/>
          <w:color w:val="000000" w:themeColor="text1"/>
          <w:sz w:val="21"/>
          <w:szCs w:val="21"/>
        </w:rPr>
      </w:pPr>
    </w:p>
    <w:p w14:paraId="5B40431B" w14:textId="77777777" w:rsidR="0044166B" w:rsidRPr="001768B3" w:rsidRDefault="0044166B" w:rsidP="0044166B">
      <w:pPr>
        <w:pStyle w:val="Listaszerbekezds"/>
        <w:numPr>
          <w:ilvl w:val="1"/>
          <w:numId w:val="3"/>
        </w:numPr>
        <w:tabs>
          <w:tab w:val="clear" w:pos="0"/>
          <w:tab w:val="left" w:pos="567"/>
        </w:tabs>
        <w:spacing w:line="276" w:lineRule="auto"/>
        <w:ind w:left="567" w:hanging="567"/>
        <w:rPr>
          <w:rFonts w:ascii="Tahoma" w:hAnsi="Tahoma" w:cs="Tahoma"/>
          <w:b/>
          <w:color w:val="000000" w:themeColor="text1"/>
          <w:kern w:val="32"/>
          <w:sz w:val="21"/>
          <w:szCs w:val="21"/>
          <w:lang w:eastAsia="hu-HU"/>
        </w:rPr>
      </w:pPr>
      <w:r w:rsidRPr="001768B3">
        <w:rPr>
          <w:rFonts w:ascii="Tahoma" w:hAnsi="Tahoma" w:cs="Tahoma"/>
          <w:b/>
          <w:color w:val="000000" w:themeColor="text1"/>
          <w:kern w:val="32"/>
          <w:sz w:val="21"/>
          <w:szCs w:val="21"/>
          <w:lang w:eastAsia="hu-HU"/>
        </w:rPr>
        <w:t>A 2. részszempont értékelése (valamennyi rész esetében):</w:t>
      </w:r>
    </w:p>
    <w:p w14:paraId="4B5B5992" w14:textId="77777777" w:rsidR="0044166B" w:rsidRPr="001768B3" w:rsidRDefault="0044166B" w:rsidP="0044166B">
      <w:pPr>
        <w:spacing w:before="120" w:after="120"/>
        <w:ind w:left="426"/>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ajánlatkérő a </w:t>
      </w:r>
      <w:r w:rsidRPr="001768B3">
        <w:rPr>
          <w:rFonts w:ascii="Tahoma" w:hAnsi="Tahoma" w:cs="Tahoma"/>
          <w:b/>
          <w:color w:val="000000" w:themeColor="text1"/>
          <w:sz w:val="21"/>
          <w:szCs w:val="21"/>
        </w:rPr>
        <w:t>2. értékelési részszempont</w:t>
      </w:r>
      <w:r w:rsidRPr="001768B3">
        <w:rPr>
          <w:rFonts w:ascii="Tahoma" w:hAnsi="Tahoma" w:cs="Tahoma"/>
          <w:color w:val="000000" w:themeColor="text1"/>
          <w:sz w:val="21"/>
          <w:szCs w:val="21"/>
        </w:rPr>
        <w:t xml:space="preserve"> esetében a közvetlen pontkiosztás módszerét alkalmazza a következőkben részletezettek szerinti szempontrendszer alapján. A kapott pontszám felszorzásra kerül a részszempontokhoz tartozó súlyszámmal, mely közvetlenül ajánlattevő részszempont szerinti pontszámát fogja jelenteni további matematikai művelet elvégzése nélkül.</w:t>
      </w:r>
    </w:p>
    <w:p w14:paraId="0A880C0F" w14:textId="77777777" w:rsidR="0044166B" w:rsidRPr="001768B3" w:rsidRDefault="0044166B" w:rsidP="0044166B">
      <w:pPr>
        <w:spacing w:before="120" w:after="120"/>
        <w:ind w:left="426"/>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ajánlathoz részenként külön-külön szakmai ajánlatot kell csatolni a közbeszerzési dokumentumok </w:t>
      </w:r>
      <w:r>
        <w:rPr>
          <w:rFonts w:ascii="Tahoma" w:hAnsi="Tahoma" w:cs="Tahoma"/>
          <w:color w:val="000000" w:themeColor="text1"/>
          <w:sz w:val="21"/>
          <w:szCs w:val="21"/>
        </w:rPr>
        <w:t>9.4.</w:t>
      </w:r>
      <w:r w:rsidRPr="001768B3">
        <w:rPr>
          <w:rFonts w:ascii="Tahoma" w:hAnsi="Tahoma" w:cs="Tahoma"/>
          <w:color w:val="000000" w:themeColor="text1"/>
          <w:sz w:val="21"/>
          <w:szCs w:val="21"/>
        </w:rPr>
        <w:t xml:space="preserve"> pontjában részletezetteknek megfelelően. </w:t>
      </w:r>
    </w:p>
    <w:p w14:paraId="20436302" w14:textId="77777777" w:rsidR="0044166B" w:rsidRPr="001768B3" w:rsidRDefault="0044166B" w:rsidP="0044166B">
      <w:pPr>
        <w:spacing w:before="120" w:after="120"/>
        <w:ind w:left="426"/>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egyes részek vonatkozásában benyújtott szakmai ajánlat értékelése során, a meghatározott értékelési szempontrendszer alapján, a következőkben rögzített kritériumok szerint részenként </w:t>
      </w:r>
      <w:r w:rsidR="006762CE">
        <w:rPr>
          <w:rFonts w:ascii="Tahoma" w:hAnsi="Tahoma" w:cs="Tahoma"/>
          <w:color w:val="000000" w:themeColor="text1"/>
          <w:sz w:val="21"/>
          <w:szCs w:val="21"/>
        </w:rPr>
        <w:t>1</w:t>
      </w:r>
      <w:r w:rsidR="00312455">
        <w:rPr>
          <w:rFonts w:ascii="Tahoma" w:hAnsi="Tahoma" w:cs="Tahoma"/>
          <w:color w:val="000000" w:themeColor="text1"/>
          <w:sz w:val="21"/>
          <w:szCs w:val="21"/>
        </w:rPr>
        <w:t xml:space="preserve">-100 </w:t>
      </w:r>
      <w:r w:rsidRPr="001768B3">
        <w:rPr>
          <w:rFonts w:ascii="Tahoma" w:hAnsi="Tahoma" w:cs="Tahoma"/>
          <w:color w:val="000000" w:themeColor="text1"/>
          <w:sz w:val="21"/>
          <w:szCs w:val="21"/>
        </w:rPr>
        <w:t xml:space="preserve">pont osztható ki. </w:t>
      </w:r>
    </w:p>
    <w:p w14:paraId="543A091C" w14:textId="77777777" w:rsidR="0044166B" w:rsidRPr="001768B3" w:rsidRDefault="0044166B" w:rsidP="0044166B">
      <w:pPr>
        <w:spacing w:before="120" w:after="120"/>
        <w:ind w:left="426"/>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egyes szempontok esetén azok szakmai ajánlatban történő teljesülésének vizsgálata történik. </w:t>
      </w:r>
      <w:r w:rsidR="00626869">
        <w:rPr>
          <w:rFonts w:ascii="Tahoma" w:hAnsi="Tahoma" w:cs="Tahoma"/>
          <w:color w:val="000000" w:themeColor="text1"/>
          <w:sz w:val="21"/>
          <w:szCs w:val="21"/>
        </w:rPr>
        <w:t>A „Minimálisan teljesül” pontszámot abban az esetben kapja az Ajánl</w:t>
      </w:r>
      <w:r w:rsidR="008C35D6">
        <w:rPr>
          <w:rFonts w:ascii="Tahoma" w:hAnsi="Tahoma" w:cs="Tahoma"/>
          <w:color w:val="000000" w:themeColor="text1"/>
          <w:sz w:val="21"/>
          <w:szCs w:val="21"/>
        </w:rPr>
        <w:t>a</w:t>
      </w:r>
      <w:r w:rsidR="00626869">
        <w:rPr>
          <w:rFonts w:ascii="Tahoma" w:hAnsi="Tahoma" w:cs="Tahoma"/>
          <w:color w:val="000000" w:themeColor="text1"/>
          <w:sz w:val="21"/>
          <w:szCs w:val="21"/>
        </w:rPr>
        <w:t>ttevő, ha az adott alszempont teljesítése esetén leírtaknak nem teljes körűen megfelelve dolgozta ki az ajánlatát és annak csak a felénél kisebb mértékben felel meg. A „Részben teljesül” pontszámot abban az esetben kapja az Ajánl</w:t>
      </w:r>
      <w:r w:rsidR="008C35D6">
        <w:rPr>
          <w:rFonts w:ascii="Tahoma" w:hAnsi="Tahoma" w:cs="Tahoma"/>
          <w:color w:val="000000" w:themeColor="text1"/>
          <w:sz w:val="21"/>
          <w:szCs w:val="21"/>
        </w:rPr>
        <w:t>a</w:t>
      </w:r>
      <w:r w:rsidR="00626869">
        <w:rPr>
          <w:rFonts w:ascii="Tahoma" w:hAnsi="Tahoma" w:cs="Tahoma"/>
          <w:color w:val="000000" w:themeColor="text1"/>
          <w:sz w:val="21"/>
          <w:szCs w:val="21"/>
        </w:rPr>
        <w:t>ttevő, ha az adott alszempont maximális teljesítése esetén leírtaknak nem teljes körűen megfelelve dolgozta ki az ajánlatát</w:t>
      </w:r>
      <w:r w:rsidR="00312455">
        <w:rPr>
          <w:rFonts w:ascii="Tahoma" w:hAnsi="Tahoma" w:cs="Tahoma"/>
          <w:color w:val="000000" w:themeColor="text1"/>
          <w:sz w:val="21"/>
          <w:szCs w:val="21"/>
        </w:rPr>
        <w:t>,</w:t>
      </w:r>
      <w:r w:rsidR="00626869">
        <w:rPr>
          <w:rFonts w:ascii="Tahoma" w:hAnsi="Tahoma" w:cs="Tahoma"/>
          <w:color w:val="000000" w:themeColor="text1"/>
          <w:sz w:val="21"/>
          <w:szCs w:val="21"/>
        </w:rPr>
        <w:t xml:space="preserve"> de annak legalább a felénél nagyobb mértékben megfelel. </w:t>
      </w:r>
      <w:r w:rsidRPr="001768B3">
        <w:rPr>
          <w:rFonts w:ascii="Tahoma" w:hAnsi="Tahoma" w:cs="Tahoma"/>
          <w:color w:val="000000" w:themeColor="text1"/>
          <w:sz w:val="21"/>
          <w:szCs w:val="21"/>
        </w:rPr>
        <w:t>Amennyiben az adott szempont teljesül, azaz teljes körű az adott válasz, úgy az adott szempontra adható maximális pontszám jár érte.</w:t>
      </w:r>
    </w:p>
    <w:p w14:paraId="517C58A7" w14:textId="77777777" w:rsidR="0044166B" w:rsidRPr="001768B3" w:rsidRDefault="0044166B" w:rsidP="0044166B">
      <w:pPr>
        <w:spacing w:before="120" w:after="120"/>
        <w:ind w:left="426"/>
        <w:jc w:val="both"/>
        <w:rPr>
          <w:rFonts w:ascii="Tahoma" w:hAnsi="Tahoma" w:cs="Tahoma"/>
          <w:color w:val="000000" w:themeColor="text1"/>
          <w:sz w:val="21"/>
          <w:szCs w:val="21"/>
        </w:rPr>
      </w:pPr>
      <w:r w:rsidRPr="001768B3">
        <w:rPr>
          <w:rFonts w:ascii="Tahoma" w:hAnsi="Tahoma" w:cs="Tahoma"/>
          <w:color w:val="000000" w:themeColor="text1"/>
          <w:sz w:val="21"/>
          <w:szCs w:val="21"/>
        </w:rPr>
        <w:t>Amennyiben Ajánlattevő szakmai ajánlatának bármely része esetén nem tér ki az alábbiakban részletezett értékelési szempontok bármelyikére (tehát egyáltalán nem ad választ vagy értékelhetetlen választ ad</w:t>
      </w:r>
      <w:r w:rsidR="00312455">
        <w:rPr>
          <w:rFonts w:ascii="Tahoma" w:hAnsi="Tahoma" w:cs="Tahoma"/>
          <w:color w:val="000000" w:themeColor="text1"/>
          <w:sz w:val="21"/>
          <w:szCs w:val="21"/>
        </w:rPr>
        <w:t>, vagy minimálisan sem teljesül</w:t>
      </w:r>
      <w:r w:rsidRPr="001768B3">
        <w:rPr>
          <w:rFonts w:ascii="Tahoma" w:hAnsi="Tahoma" w:cs="Tahoma"/>
          <w:color w:val="000000" w:themeColor="text1"/>
          <w:sz w:val="21"/>
          <w:szCs w:val="21"/>
        </w:rPr>
        <w:t xml:space="preserve">), </w:t>
      </w:r>
      <w:r w:rsidRPr="0044166B">
        <w:rPr>
          <w:rFonts w:ascii="Tahoma" w:hAnsi="Tahoma" w:cs="Tahoma"/>
          <w:b/>
          <w:color w:val="000000" w:themeColor="text1"/>
          <w:sz w:val="21"/>
          <w:szCs w:val="21"/>
        </w:rPr>
        <w:t>akkor ajánlata érvénytelen lesz.</w:t>
      </w:r>
    </w:p>
    <w:p w14:paraId="2A61E492" w14:textId="77777777" w:rsidR="0044166B" w:rsidRPr="001768B3" w:rsidRDefault="0044166B" w:rsidP="0044166B">
      <w:pPr>
        <w:spacing w:before="120" w:after="120"/>
        <w:ind w:left="426"/>
        <w:jc w:val="both"/>
        <w:rPr>
          <w:rFonts w:ascii="Tahoma" w:hAnsi="Tahoma" w:cs="Tahoma"/>
          <w:color w:val="000000" w:themeColor="text1"/>
          <w:sz w:val="21"/>
          <w:szCs w:val="21"/>
        </w:rPr>
      </w:pPr>
      <w:r w:rsidRPr="00831497">
        <w:rPr>
          <w:rFonts w:ascii="Tahoma" w:hAnsi="Tahoma" w:cs="Tahoma"/>
          <w:sz w:val="21"/>
          <w:szCs w:val="21"/>
          <w:u w:val="single"/>
        </w:rPr>
        <w:t>Az 1. rész vonatkozásában: kreatív tervezési és gyártási feladatok, nyomdai feladatok, médiavásárlás</w:t>
      </w:r>
    </w:p>
    <w:p w14:paraId="088A9015" w14:textId="77777777" w:rsidR="0044166B" w:rsidRDefault="0044166B" w:rsidP="0044166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ind w:left="426"/>
        <w:jc w:val="both"/>
        <w:rPr>
          <w:rFonts w:ascii="Tahoma" w:hAnsi="Tahoma" w:cs="Tahoma"/>
          <w:b/>
          <w:i/>
          <w:color w:val="000000" w:themeColor="text1"/>
          <w:sz w:val="21"/>
          <w:szCs w:val="21"/>
        </w:rPr>
      </w:pPr>
      <w:r w:rsidRPr="001768B3">
        <w:rPr>
          <w:rFonts w:ascii="Tahoma" w:hAnsi="Tahoma" w:cs="Tahoma"/>
          <w:b/>
          <w:i/>
          <w:color w:val="000000" w:themeColor="text1"/>
          <w:sz w:val="21"/>
          <w:szCs w:val="21"/>
        </w:rPr>
        <w:t>1/1.: Kommunikációs stratégia</w:t>
      </w:r>
    </w:p>
    <w:p w14:paraId="46C61D57" w14:textId="77777777" w:rsidR="0044166B" w:rsidRDefault="0044166B" w:rsidP="0044166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tbl>
      <w:tblPr>
        <w:tblStyle w:val="TableNormal1"/>
        <w:tblW w:w="5000"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ook w:val="04A0" w:firstRow="1" w:lastRow="0" w:firstColumn="1" w:lastColumn="0" w:noHBand="0" w:noVBand="1"/>
      </w:tblPr>
      <w:tblGrid>
        <w:gridCol w:w="5314"/>
        <w:gridCol w:w="1430"/>
        <w:gridCol w:w="1157"/>
        <w:gridCol w:w="1159"/>
      </w:tblGrid>
      <w:tr w:rsidR="00A943EE" w:rsidRPr="001768B3" w14:paraId="4AE1A5CF" w14:textId="77777777" w:rsidTr="009563AB">
        <w:trPr>
          <w:trHeight w:val="612"/>
        </w:trPr>
        <w:tc>
          <w:tcPr>
            <w:tcW w:w="2971" w:type="pct"/>
            <w:vMerge w:val="restart"/>
            <w:tcBorders>
              <w:top w:val="single" w:sz="4" w:space="0" w:color="000000"/>
              <w:left w:val="single" w:sz="4" w:space="0" w:color="000000"/>
              <w:right w:val="single" w:sz="4" w:space="0" w:color="000000"/>
            </w:tcBorders>
            <w:shd w:val="clear" w:color="auto" w:fill="D5DCE4" w:themeFill="text2" w:themeFillTint="33"/>
            <w:vAlign w:val="center"/>
          </w:tcPr>
          <w:p w14:paraId="396076C9"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Vizsgálati szempontok</w:t>
            </w:r>
          </w:p>
        </w:tc>
        <w:tc>
          <w:tcPr>
            <w:tcW w:w="676" w:type="pct"/>
            <w:tcBorders>
              <w:top w:val="single" w:sz="4" w:space="0" w:color="000000"/>
              <w:left w:val="single" w:sz="4" w:space="0" w:color="000000"/>
              <w:right w:val="single" w:sz="4" w:space="0" w:color="000000"/>
            </w:tcBorders>
            <w:shd w:val="clear" w:color="auto" w:fill="D5DCE4" w:themeFill="text2" w:themeFillTint="33"/>
          </w:tcPr>
          <w:p w14:paraId="44B9D13D"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p>
        </w:tc>
        <w:tc>
          <w:tcPr>
            <w:tcW w:w="1353" w:type="pct"/>
            <w:gridSpan w:val="2"/>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279CF14C"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Pontszámok</w:t>
            </w:r>
          </w:p>
        </w:tc>
      </w:tr>
      <w:tr w:rsidR="00A943EE" w:rsidRPr="001768B3" w14:paraId="02E7E818" w14:textId="77777777" w:rsidTr="009563AB">
        <w:trPr>
          <w:trHeight w:val="612"/>
        </w:trPr>
        <w:tc>
          <w:tcPr>
            <w:tcW w:w="2971" w:type="pct"/>
            <w:vMerge/>
            <w:tcBorders>
              <w:left w:val="single" w:sz="4" w:space="0" w:color="000000"/>
              <w:bottom w:val="single" w:sz="4" w:space="0" w:color="000000"/>
              <w:right w:val="single" w:sz="4" w:space="0" w:color="000000"/>
            </w:tcBorders>
            <w:shd w:val="clear" w:color="auto" w:fill="D5DCE4" w:themeFill="text2" w:themeFillTint="33"/>
            <w:vAlign w:val="center"/>
          </w:tcPr>
          <w:p w14:paraId="4DA2CEB0"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p>
        </w:tc>
        <w:tc>
          <w:tcPr>
            <w:tcW w:w="676"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79E023A1" w14:textId="77777777" w:rsidR="00A943EE" w:rsidRPr="001768B3" w:rsidRDefault="005E43F4"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Pr>
                <w:rFonts w:ascii="Tahoma" w:hAnsi="Tahoma" w:cs="Tahoma"/>
                <w:b/>
                <w:sz w:val="21"/>
                <w:szCs w:val="21"/>
              </w:rPr>
              <w:t>Minimálisan</w:t>
            </w:r>
            <w:r w:rsidRPr="001768B3">
              <w:rPr>
                <w:rFonts w:ascii="Tahoma" w:hAnsi="Tahoma" w:cs="Tahoma"/>
                <w:b/>
                <w:sz w:val="21"/>
                <w:szCs w:val="21"/>
              </w:rPr>
              <w:t xml:space="preserve"> </w:t>
            </w:r>
            <w:r w:rsidR="00A943EE" w:rsidRPr="001768B3">
              <w:rPr>
                <w:rFonts w:ascii="Tahoma" w:hAnsi="Tahoma" w:cs="Tahoma"/>
                <w:b/>
                <w:sz w:val="21"/>
                <w:szCs w:val="21"/>
              </w:rPr>
              <w:t>teljesül</w:t>
            </w:r>
          </w:p>
        </w:tc>
        <w:tc>
          <w:tcPr>
            <w:tcW w:w="676"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26C3D4B2" w14:textId="77777777" w:rsidR="00A943EE" w:rsidRPr="001768B3" w:rsidRDefault="00DE5200"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Pr>
                <w:rFonts w:ascii="Tahoma" w:hAnsi="Tahoma" w:cs="Tahoma"/>
                <w:b/>
                <w:sz w:val="21"/>
                <w:szCs w:val="21"/>
              </w:rPr>
              <w:t>Részben</w:t>
            </w:r>
            <w:r w:rsidR="00A943EE">
              <w:rPr>
                <w:rFonts w:ascii="Tahoma" w:hAnsi="Tahoma" w:cs="Tahoma"/>
                <w:b/>
                <w:sz w:val="21"/>
                <w:szCs w:val="21"/>
              </w:rPr>
              <w:t xml:space="preserve"> teljesül</w:t>
            </w:r>
          </w:p>
        </w:tc>
        <w:tc>
          <w:tcPr>
            <w:tcW w:w="677"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41C37839"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 xml:space="preserve">Teljesül </w:t>
            </w:r>
          </w:p>
        </w:tc>
      </w:tr>
      <w:tr w:rsidR="00A943EE" w:rsidRPr="001768B3" w14:paraId="40A2C3CD" w14:textId="77777777" w:rsidTr="009563AB">
        <w:trPr>
          <w:trHeight w:val="1167"/>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BF9BD7" w14:textId="77777777" w:rsidR="00EB7C28" w:rsidRDefault="008C4D31" w:rsidP="008C1A0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rPr>
                <w:rFonts w:ascii="Tahoma" w:hAnsi="Tahoma" w:cs="Tahoma"/>
                <w:sz w:val="21"/>
                <w:szCs w:val="21"/>
                <w:bdr w:val="none" w:sz="0" w:space="0" w:color="auto" w:frame="1"/>
              </w:rPr>
            </w:pPr>
            <w:r w:rsidRPr="00DE5200">
              <w:rPr>
                <w:rFonts w:ascii="Tahoma" w:hAnsi="Tahoma" w:cs="Tahoma"/>
                <w:sz w:val="21"/>
                <w:szCs w:val="21"/>
                <w:u w:val="single"/>
              </w:rPr>
              <w:t>1. alszempont</w:t>
            </w:r>
            <w:r w:rsidR="00C86C51" w:rsidRPr="00DE5200">
              <w:rPr>
                <w:rFonts w:ascii="Tahoma" w:hAnsi="Tahoma" w:cs="Tahoma"/>
                <w:sz w:val="21"/>
                <w:szCs w:val="21"/>
                <w:u w:val="single"/>
              </w:rPr>
              <w:t>:</w:t>
            </w:r>
            <w:r>
              <w:rPr>
                <w:rFonts w:ascii="Tahoma" w:hAnsi="Tahoma" w:cs="Tahoma"/>
                <w:sz w:val="21"/>
                <w:szCs w:val="21"/>
              </w:rPr>
              <w:t xml:space="preserve"> </w:t>
            </w:r>
            <w:r w:rsidR="00A943EE" w:rsidRPr="00240E87">
              <w:rPr>
                <w:rFonts w:ascii="Tahoma" w:hAnsi="Tahoma" w:cs="Tahoma"/>
                <w:sz w:val="21"/>
                <w:szCs w:val="21"/>
              </w:rPr>
              <w:t>A kidolgozott kommunikációs stratégia összhangban van Ajánlatkérő kommunikációs céljaival. Európai Uniós viszonylatban is indokolt megoldást kínál a kommunikációs stratégia (ez utóbbi vonatkozásában nemzetközi piackutatást is tartalmaz)</w:t>
            </w:r>
            <w:r w:rsidR="00A943EE" w:rsidRPr="00240E87">
              <w:rPr>
                <w:rFonts w:ascii="Tahoma" w:hAnsi="Tahoma" w:cs="Tahoma"/>
                <w:sz w:val="21"/>
                <w:szCs w:val="21"/>
                <w:bdr w:val="none" w:sz="0" w:space="0" w:color="auto" w:frame="1"/>
              </w:rPr>
              <w:t xml:space="preserve">, ami alátámasztja az EU viszonylatú indokoltságot. </w:t>
            </w:r>
          </w:p>
          <w:p w14:paraId="72CA46A5" w14:textId="77777777" w:rsidR="00EB7C28" w:rsidRDefault="00E476BA" w:rsidP="00EB7C2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sidRPr="002E778D">
              <w:rPr>
                <w:rFonts w:ascii="Tahoma" w:hAnsi="Tahoma" w:cs="Tahoma"/>
                <w:b/>
                <w:sz w:val="21"/>
                <w:szCs w:val="21"/>
              </w:rPr>
              <w:lastRenderedPageBreak/>
              <w:t>Teljesített</w:t>
            </w:r>
            <w:r>
              <w:rPr>
                <w:rFonts w:ascii="Tahoma" w:hAnsi="Tahoma" w:cs="Tahoma"/>
                <w:sz w:val="21"/>
                <w:szCs w:val="21"/>
              </w:rPr>
              <w:t>nek</w:t>
            </w:r>
            <w:r w:rsidR="00A943EE" w:rsidRPr="00240E87">
              <w:rPr>
                <w:rFonts w:ascii="Tahoma" w:hAnsi="Tahoma" w:cs="Tahoma"/>
                <w:sz w:val="21"/>
                <w:szCs w:val="21"/>
              </w:rPr>
              <w:t xml:space="preserve"> az számít</w:t>
            </w:r>
            <w:r w:rsidR="00EB7C28">
              <w:rPr>
                <w:rFonts w:ascii="Tahoma" w:hAnsi="Tahoma" w:cs="Tahoma"/>
                <w:sz w:val="21"/>
                <w:szCs w:val="21"/>
              </w:rPr>
              <w:t xml:space="preserve"> és ezáltal a maximális 20 pont adható abban az esetben</w:t>
            </w:r>
            <w:r w:rsidR="00A943EE" w:rsidRPr="00240E87">
              <w:rPr>
                <w:rFonts w:ascii="Tahoma" w:hAnsi="Tahoma" w:cs="Tahoma"/>
                <w:sz w:val="21"/>
                <w:szCs w:val="21"/>
              </w:rPr>
              <w:t>, ha a stratégia feltárja a hazai és nemzetközi kommunikációs hátterét</w:t>
            </w:r>
            <w:r w:rsidR="00EB7C28">
              <w:rPr>
                <w:rFonts w:ascii="Tahoma" w:hAnsi="Tahoma" w:cs="Tahoma"/>
                <w:sz w:val="21"/>
                <w:szCs w:val="21"/>
              </w:rPr>
              <w:t xml:space="preserve"> és </w:t>
            </w:r>
            <w:r w:rsidR="00EB7C28" w:rsidRPr="00240E87">
              <w:rPr>
                <w:rFonts w:ascii="Tahoma" w:hAnsi="Tahoma" w:cs="Tahoma"/>
                <w:sz w:val="21"/>
                <w:szCs w:val="21"/>
              </w:rPr>
              <w:t>Ajánlatkérő összes kommunikációs célja</w:t>
            </w:r>
            <w:r w:rsidR="00EB7C28">
              <w:rPr>
                <w:rFonts w:ascii="Tahoma" w:hAnsi="Tahoma" w:cs="Tahoma"/>
                <w:sz w:val="21"/>
                <w:szCs w:val="21"/>
              </w:rPr>
              <w:t xml:space="preserve"> társítható a </w:t>
            </w:r>
            <w:r w:rsidR="00EB7C28" w:rsidRPr="00240E87">
              <w:rPr>
                <w:rFonts w:ascii="Tahoma" w:hAnsi="Tahoma" w:cs="Tahoma"/>
                <w:sz w:val="21"/>
                <w:szCs w:val="21"/>
              </w:rPr>
              <w:t>kommunikációs stratégiába foglaltakkal,</w:t>
            </w:r>
            <w:r w:rsidR="00EB7C28">
              <w:rPr>
                <w:rFonts w:ascii="Tahoma" w:hAnsi="Tahoma" w:cs="Tahoma"/>
                <w:sz w:val="21"/>
                <w:szCs w:val="21"/>
              </w:rPr>
              <w:t xml:space="preserve"> és</w:t>
            </w:r>
            <w:r w:rsidR="00EB7C28" w:rsidRPr="00240E87">
              <w:rPr>
                <w:rFonts w:ascii="Tahoma" w:hAnsi="Tahoma" w:cs="Tahoma"/>
                <w:sz w:val="21"/>
                <w:szCs w:val="21"/>
              </w:rPr>
              <w:t xml:space="preserve"> az abban leírtak biztosítják a célok teljesülését</w:t>
            </w:r>
            <w:r w:rsidR="00EB7C28">
              <w:rPr>
                <w:rFonts w:ascii="Tahoma" w:hAnsi="Tahoma" w:cs="Tahoma"/>
                <w:sz w:val="21"/>
                <w:szCs w:val="21"/>
              </w:rPr>
              <w:t>.</w:t>
            </w:r>
          </w:p>
          <w:p w14:paraId="550519FB" w14:textId="77777777" w:rsidR="00EB7C28" w:rsidRDefault="00DE5200" w:rsidP="00EB7C2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sidRPr="002E778D">
              <w:rPr>
                <w:rFonts w:ascii="Tahoma" w:hAnsi="Tahoma" w:cs="Tahoma"/>
                <w:b/>
                <w:sz w:val="21"/>
                <w:szCs w:val="21"/>
              </w:rPr>
              <w:t xml:space="preserve">Részben </w:t>
            </w:r>
            <w:r w:rsidR="00EB7C28" w:rsidRPr="002E778D">
              <w:rPr>
                <w:rFonts w:ascii="Tahoma" w:hAnsi="Tahoma" w:cs="Tahoma"/>
                <w:b/>
                <w:sz w:val="21"/>
                <w:szCs w:val="21"/>
              </w:rPr>
              <w:t>teljesített</w:t>
            </w:r>
            <w:r w:rsidR="00EB7C28">
              <w:rPr>
                <w:rFonts w:ascii="Tahoma" w:hAnsi="Tahoma" w:cs="Tahoma"/>
                <w:sz w:val="21"/>
                <w:szCs w:val="21"/>
              </w:rPr>
              <w:t xml:space="preserve">nek számít és ezáltal 10 pont adható, ha </w:t>
            </w:r>
            <w:r w:rsidR="00EB7C28" w:rsidRPr="00240E87">
              <w:rPr>
                <w:rFonts w:ascii="Tahoma" w:hAnsi="Tahoma" w:cs="Tahoma"/>
                <w:sz w:val="21"/>
                <w:szCs w:val="21"/>
              </w:rPr>
              <w:t>a stratégia feltárja a hazai és nemzetközi kommunikációs hátterét</w:t>
            </w:r>
            <w:r w:rsidR="00EB7C28">
              <w:rPr>
                <w:rFonts w:ascii="Tahoma" w:hAnsi="Tahoma" w:cs="Tahoma"/>
                <w:sz w:val="21"/>
                <w:szCs w:val="21"/>
              </w:rPr>
              <w:t xml:space="preserve"> és </w:t>
            </w:r>
            <w:r w:rsidR="00EB7C28" w:rsidRPr="00240E87">
              <w:rPr>
                <w:rFonts w:ascii="Tahoma" w:hAnsi="Tahoma" w:cs="Tahoma"/>
                <w:sz w:val="21"/>
                <w:szCs w:val="21"/>
              </w:rPr>
              <w:t xml:space="preserve">Ajánlatkérő </w:t>
            </w:r>
            <w:r w:rsidR="00EB7C28">
              <w:rPr>
                <w:rFonts w:ascii="Tahoma" w:hAnsi="Tahoma" w:cs="Tahoma"/>
                <w:sz w:val="21"/>
                <w:szCs w:val="21"/>
              </w:rPr>
              <w:t xml:space="preserve">két </w:t>
            </w:r>
            <w:r w:rsidR="00EB7C28" w:rsidRPr="00240E87">
              <w:rPr>
                <w:rFonts w:ascii="Tahoma" w:hAnsi="Tahoma" w:cs="Tahoma"/>
                <w:sz w:val="21"/>
                <w:szCs w:val="21"/>
              </w:rPr>
              <w:t>kommunikációs célja</w:t>
            </w:r>
            <w:r w:rsidR="00EB7C28">
              <w:rPr>
                <w:rFonts w:ascii="Tahoma" w:hAnsi="Tahoma" w:cs="Tahoma"/>
                <w:sz w:val="21"/>
                <w:szCs w:val="21"/>
              </w:rPr>
              <w:t xml:space="preserve"> társítható a </w:t>
            </w:r>
            <w:r w:rsidR="00EB7C28" w:rsidRPr="00240E87">
              <w:rPr>
                <w:rFonts w:ascii="Tahoma" w:hAnsi="Tahoma" w:cs="Tahoma"/>
                <w:sz w:val="21"/>
                <w:szCs w:val="21"/>
              </w:rPr>
              <w:t>kommunikációs stratégiába foglaltakkal,</w:t>
            </w:r>
            <w:r w:rsidR="00EB7C28">
              <w:rPr>
                <w:rFonts w:ascii="Tahoma" w:hAnsi="Tahoma" w:cs="Tahoma"/>
                <w:sz w:val="21"/>
                <w:szCs w:val="21"/>
              </w:rPr>
              <w:t xml:space="preserve"> és</w:t>
            </w:r>
            <w:r w:rsidR="00EB7C28" w:rsidRPr="00240E87">
              <w:rPr>
                <w:rFonts w:ascii="Tahoma" w:hAnsi="Tahoma" w:cs="Tahoma"/>
                <w:sz w:val="21"/>
                <w:szCs w:val="21"/>
              </w:rPr>
              <w:t xml:space="preserve"> az abban leírtak biztosítják a célok teljesülését</w:t>
            </w:r>
            <w:r w:rsidR="00EB7C28">
              <w:rPr>
                <w:rFonts w:ascii="Tahoma" w:hAnsi="Tahoma" w:cs="Tahoma"/>
                <w:sz w:val="21"/>
                <w:szCs w:val="21"/>
              </w:rPr>
              <w:t>.</w:t>
            </w:r>
          </w:p>
          <w:p w14:paraId="3FC29DB5" w14:textId="77777777" w:rsidR="00EB7C28" w:rsidRDefault="00EB7C28" w:rsidP="00EB7C2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sidRPr="002E778D">
              <w:rPr>
                <w:rFonts w:ascii="Tahoma" w:hAnsi="Tahoma" w:cs="Tahoma"/>
                <w:b/>
                <w:sz w:val="21"/>
                <w:szCs w:val="21"/>
              </w:rPr>
              <w:t>Minimálisan teljesített</w:t>
            </w:r>
            <w:r>
              <w:rPr>
                <w:rFonts w:ascii="Tahoma" w:hAnsi="Tahoma" w:cs="Tahoma"/>
                <w:sz w:val="21"/>
                <w:szCs w:val="21"/>
              </w:rPr>
              <w:t>nek számít és ezáltal 0,</w:t>
            </w:r>
            <w:r w:rsidR="006C35F9">
              <w:rPr>
                <w:rFonts w:ascii="Tahoma" w:hAnsi="Tahoma" w:cs="Tahoma"/>
                <w:sz w:val="21"/>
                <w:szCs w:val="21"/>
              </w:rPr>
              <w:t>2</w:t>
            </w:r>
            <w:r>
              <w:rPr>
                <w:rFonts w:ascii="Tahoma" w:hAnsi="Tahoma" w:cs="Tahoma"/>
                <w:sz w:val="21"/>
                <w:szCs w:val="21"/>
              </w:rPr>
              <w:t xml:space="preserve"> pont adható, ha </w:t>
            </w:r>
            <w:r w:rsidRPr="00240E87">
              <w:rPr>
                <w:rFonts w:ascii="Tahoma" w:hAnsi="Tahoma" w:cs="Tahoma"/>
                <w:sz w:val="21"/>
                <w:szCs w:val="21"/>
              </w:rPr>
              <w:t>a stratégia feltárja a hazai és nemzetközi kommunikációs hátterét</w:t>
            </w:r>
            <w:r>
              <w:rPr>
                <w:rFonts w:ascii="Tahoma" w:hAnsi="Tahoma" w:cs="Tahoma"/>
                <w:sz w:val="21"/>
                <w:szCs w:val="21"/>
              </w:rPr>
              <w:t xml:space="preserve"> és </w:t>
            </w:r>
            <w:r w:rsidRPr="00240E87">
              <w:rPr>
                <w:rFonts w:ascii="Tahoma" w:hAnsi="Tahoma" w:cs="Tahoma"/>
                <w:sz w:val="21"/>
                <w:szCs w:val="21"/>
              </w:rPr>
              <w:t xml:space="preserve">Ajánlatkérő </w:t>
            </w:r>
            <w:r>
              <w:rPr>
                <w:rFonts w:ascii="Tahoma" w:hAnsi="Tahoma" w:cs="Tahoma"/>
                <w:sz w:val="21"/>
                <w:szCs w:val="21"/>
              </w:rPr>
              <w:t>kettőnél kevesebb</w:t>
            </w:r>
            <w:r w:rsidR="00A36C20">
              <w:rPr>
                <w:rFonts w:ascii="Tahoma" w:hAnsi="Tahoma" w:cs="Tahoma"/>
                <w:sz w:val="21"/>
                <w:szCs w:val="21"/>
              </w:rPr>
              <w:t>, de legalább egy</w:t>
            </w:r>
            <w:r>
              <w:rPr>
                <w:rFonts w:ascii="Tahoma" w:hAnsi="Tahoma" w:cs="Tahoma"/>
                <w:sz w:val="21"/>
                <w:szCs w:val="21"/>
              </w:rPr>
              <w:t xml:space="preserve"> </w:t>
            </w:r>
            <w:r w:rsidRPr="00240E87">
              <w:rPr>
                <w:rFonts w:ascii="Tahoma" w:hAnsi="Tahoma" w:cs="Tahoma"/>
                <w:sz w:val="21"/>
                <w:szCs w:val="21"/>
              </w:rPr>
              <w:t>kommunikációs célja</w:t>
            </w:r>
            <w:r>
              <w:rPr>
                <w:rFonts w:ascii="Tahoma" w:hAnsi="Tahoma" w:cs="Tahoma"/>
                <w:sz w:val="21"/>
                <w:szCs w:val="21"/>
              </w:rPr>
              <w:t xml:space="preserve"> társítható a </w:t>
            </w:r>
            <w:r w:rsidRPr="00240E87">
              <w:rPr>
                <w:rFonts w:ascii="Tahoma" w:hAnsi="Tahoma" w:cs="Tahoma"/>
                <w:sz w:val="21"/>
                <w:szCs w:val="21"/>
              </w:rPr>
              <w:t>kommunikációs stratégiába foglaltakkal,</w:t>
            </w:r>
            <w:r>
              <w:rPr>
                <w:rFonts w:ascii="Tahoma" w:hAnsi="Tahoma" w:cs="Tahoma"/>
                <w:sz w:val="21"/>
                <w:szCs w:val="21"/>
              </w:rPr>
              <w:t xml:space="preserve"> és</w:t>
            </w:r>
            <w:r w:rsidRPr="00240E87">
              <w:rPr>
                <w:rFonts w:ascii="Tahoma" w:hAnsi="Tahoma" w:cs="Tahoma"/>
                <w:sz w:val="21"/>
                <w:szCs w:val="21"/>
              </w:rPr>
              <w:t xml:space="preserve"> az abban leírtak biztosítják a célok teljesülését</w:t>
            </w:r>
            <w:r>
              <w:rPr>
                <w:rFonts w:ascii="Tahoma" w:hAnsi="Tahoma" w:cs="Tahoma"/>
                <w:sz w:val="21"/>
                <w:szCs w:val="21"/>
              </w:rPr>
              <w:t>.</w:t>
            </w:r>
          </w:p>
          <w:p w14:paraId="2828F555" w14:textId="77777777" w:rsidR="00EB7C28" w:rsidRDefault="00EB7C28" w:rsidP="008C1A0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rPr>
                <w:rFonts w:ascii="Tahoma" w:hAnsi="Tahoma" w:cs="Tahoma"/>
                <w:sz w:val="21"/>
                <w:szCs w:val="21"/>
              </w:rPr>
            </w:pPr>
          </w:p>
          <w:p w14:paraId="465889C8" w14:textId="77777777" w:rsidR="00A943EE" w:rsidRPr="00240E87" w:rsidRDefault="00A943EE" w:rsidP="008C1A0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rPr>
                <w:rFonts w:ascii="Tahoma" w:hAnsi="Tahoma" w:cs="Tahoma"/>
                <w:sz w:val="21"/>
                <w:szCs w:val="21"/>
              </w:rPr>
            </w:pPr>
            <w:r w:rsidRPr="00240E87">
              <w:rPr>
                <w:rFonts w:ascii="Tahoma" w:hAnsi="Tahoma" w:cs="Tahoma"/>
                <w:sz w:val="21"/>
                <w:szCs w:val="21"/>
              </w:rPr>
              <w:t>Ajánlatkérő kommunikációs céljai:</w:t>
            </w:r>
          </w:p>
          <w:p w14:paraId="4DAA9792" w14:textId="77777777" w:rsidR="00A943EE" w:rsidRPr="00240E87" w:rsidRDefault="00A943EE" w:rsidP="005E43F4">
            <w:pPr>
              <w:pStyle w:val="Listaszerbekezds"/>
              <w:numPr>
                <w:ilvl w:val="0"/>
                <w:numId w:val="40"/>
              </w:numPr>
              <w:spacing w:before="0" w:after="0" w:line="276" w:lineRule="auto"/>
              <w:ind w:left="918"/>
              <w:contextualSpacing w:val="0"/>
              <w:rPr>
                <w:rFonts w:ascii="Tahoma" w:hAnsi="Tahoma" w:cs="Tahoma"/>
                <w:sz w:val="21"/>
                <w:szCs w:val="21"/>
              </w:rPr>
            </w:pPr>
            <w:r w:rsidRPr="00240E87">
              <w:rPr>
                <w:rFonts w:ascii="Tahoma" w:hAnsi="Tahoma" w:cs="Tahoma"/>
                <w:sz w:val="21"/>
                <w:szCs w:val="21"/>
              </w:rPr>
              <w:t xml:space="preserve">Elsődleges cél: </w:t>
            </w:r>
            <w:r w:rsidRPr="00240E87">
              <w:rPr>
                <w:rFonts w:ascii="Tahoma" w:hAnsi="Tahoma" w:cs="Tahoma"/>
                <w:sz w:val="21"/>
                <w:szCs w:val="21"/>
                <w:lang w:val="en-US"/>
              </w:rPr>
              <w:t>Bemutatni a magyar lakosság különböző célcsoportjai számára, hogy a Széchenyi 2020 program keretében kiírt pályázatok és a pályázatokon nyertes támogatásban részesülő szereplők hogyan járulnak hozzá ahhoz, hogy javuljon Magyarország versenyképessége. E cél elérése elősegíti az Európai Uniós támogatások pozitív megítélését.</w:t>
            </w:r>
          </w:p>
          <w:p w14:paraId="248594AE" w14:textId="77777777" w:rsidR="00A943EE" w:rsidRPr="00240E87" w:rsidRDefault="00A943EE" w:rsidP="005E43F4">
            <w:pPr>
              <w:pStyle w:val="Listaszerbekezds"/>
              <w:numPr>
                <w:ilvl w:val="0"/>
                <w:numId w:val="40"/>
              </w:numPr>
              <w:spacing w:before="0" w:after="0" w:line="276" w:lineRule="auto"/>
              <w:ind w:left="918"/>
              <w:contextualSpacing w:val="0"/>
              <w:rPr>
                <w:rFonts w:ascii="Tahoma" w:hAnsi="Tahoma" w:cs="Tahoma"/>
                <w:sz w:val="21"/>
                <w:szCs w:val="21"/>
              </w:rPr>
            </w:pPr>
            <w:r w:rsidRPr="00240E87">
              <w:rPr>
                <w:rFonts w:ascii="Tahoma" w:hAnsi="Tahoma" w:cs="Tahoma"/>
                <w:sz w:val="21"/>
                <w:szCs w:val="21"/>
              </w:rPr>
              <w:t xml:space="preserve">Másodlagos cél: </w:t>
            </w:r>
            <w:r w:rsidRPr="00240E87">
              <w:rPr>
                <w:rFonts w:ascii="Tahoma" w:hAnsi="Tahoma" w:cs="Tahoma"/>
                <w:sz w:val="21"/>
                <w:szCs w:val="21"/>
                <w:lang w:val="en-US"/>
              </w:rPr>
              <w:t>A pályázók pályázati forrásból megvalósuló tevékenységének nyilvánosság számára történő bemutatása, amelynek révén a célcsoportok számára kiderül, hogy a pályázati rendszer átlátható, és a kedvezményezettek megérdemelten élvezhetik a támogatások előnyeit.</w:t>
            </w:r>
          </w:p>
          <w:p w14:paraId="33A5AC7B" w14:textId="77777777" w:rsidR="00A943EE" w:rsidRPr="00240E87" w:rsidRDefault="00A943EE" w:rsidP="005E43F4">
            <w:pPr>
              <w:pStyle w:val="Listaszerbekezds"/>
              <w:numPr>
                <w:ilvl w:val="0"/>
                <w:numId w:val="40"/>
              </w:numPr>
              <w:spacing w:before="0" w:after="0" w:line="276" w:lineRule="auto"/>
              <w:ind w:left="918"/>
              <w:contextualSpacing w:val="0"/>
              <w:rPr>
                <w:rFonts w:ascii="Tahoma" w:hAnsi="Tahoma" w:cs="Tahoma"/>
                <w:sz w:val="21"/>
                <w:szCs w:val="21"/>
              </w:rPr>
            </w:pPr>
            <w:r w:rsidRPr="00240E87">
              <w:rPr>
                <w:rFonts w:ascii="Tahoma" w:hAnsi="Tahoma" w:cs="Tahoma"/>
                <w:sz w:val="21"/>
                <w:szCs w:val="21"/>
              </w:rPr>
              <w:t xml:space="preserve">Harmadlagos cél: </w:t>
            </w:r>
            <w:r w:rsidRPr="00240E87">
              <w:rPr>
                <w:rFonts w:ascii="Tahoma" w:hAnsi="Tahoma" w:cs="Tahoma"/>
                <w:sz w:val="21"/>
                <w:szCs w:val="21"/>
                <w:lang w:val="en-US"/>
              </w:rPr>
              <w:t>A Széchenyi 2020 pályázati ciklus céljainak és eredményeinek összehasonlítása a korábbi időszakok ciklusainak céljaival és eredményeivel, ezáltal összefoglalást adni az uniós források Magyarország fejlődésére gyakorolt hatásáról.</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D6B948"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lastRenderedPageBreak/>
              <w:t>0,</w:t>
            </w:r>
            <w:r w:rsidR="004924DB">
              <w:rPr>
                <w:rFonts w:ascii="Tahoma" w:hAnsi="Tahoma" w:cs="Tahoma"/>
                <w:sz w:val="21"/>
                <w:szCs w:val="21"/>
              </w:rPr>
              <w:t>2</w:t>
            </w:r>
          </w:p>
        </w:tc>
        <w:tc>
          <w:tcPr>
            <w:tcW w:w="676" w:type="pct"/>
            <w:tcBorders>
              <w:top w:val="single" w:sz="4" w:space="0" w:color="000000"/>
              <w:left w:val="single" w:sz="4" w:space="0" w:color="000000"/>
              <w:bottom w:val="single" w:sz="4" w:space="0" w:color="000000"/>
              <w:right w:val="single" w:sz="4" w:space="0" w:color="000000"/>
            </w:tcBorders>
          </w:tcPr>
          <w:p w14:paraId="498EEDC0"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10</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43BC7D"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2</w:t>
            </w:r>
            <w:r w:rsidRPr="001768B3">
              <w:rPr>
                <w:rFonts w:ascii="Tahoma" w:hAnsi="Tahoma" w:cs="Tahoma"/>
                <w:sz w:val="21"/>
                <w:szCs w:val="21"/>
              </w:rPr>
              <w:t>0</w:t>
            </w:r>
          </w:p>
        </w:tc>
      </w:tr>
      <w:tr w:rsidR="00A943EE" w:rsidRPr="001768B3" w14:paraId="310CFADB" w14:textId="77777777" w:rsidTr="009563AB">
        <w:trPr>
          <w:trHeight w:val="1167"/>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3E78BF" w14:textId="77777777" w:rsidR="009563AB" w:rsidRPr="0032692B" w:rsidRDefault="008C4D31" w:rsidP="00DE520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bdr w:val="none" w:sz="0" w:space="0" w:color="auto" w:frame="1"/>
              </w:rPr>
            </w:pPr>
            <w:r w:rsidRPr="00DE5200">
              <w:rPr>
                <w:rFonts w:ascii="Tahoma" w:hAnsi="Tahoma" w:cs="Tahoma"/>
                <w:sz w:val="21"/>
                <w:szCs w:val="21"/>
                <w:u w:val="single"/>
              </w:rPr>
              <w:t>2. alszempont</w:t>
            </w:r>
            <w:r w:rsidR="00C86C51" w:rsidRPr="00DE5200">
              <w:rPr>
                <w:rFonts w:ascii="Tahoma" w:hAnsi="Tahoma" w:cs="Tahoma"/>
                <w:sz w:val="21"/>
                <w:szCs w:val="21"/>
                <w:u w:val="single"/>
              </w:rPr>
              <w:t>:</w:t>
            </w:r>
            <w:r w:rsidRPr="0032692B">
              <w:rPr>
                <w:rFonts w:ascii="Tahoma" w:hAnsi="Tahoma" w:cs="Tahoma"/>
                <w:sz w:val="21"/>
                <w:szCs w:val="21"/>
              </w:rPr>
              <w:t xml:space="preserve"> </w:t>
            </w:r>
            <w:r w:rsidR="00A943EE" w:rsidRPr="0032692B">
              <w:rPr>
                <w:rFonts w:ascii="Tahoma" w:hAnsi="Tahoma" w:cs="Tahoma"/>
                <w:sz w:val="21"/>
                <w:szCs w:val="21"/>
              </w:rPr>
              <w:t>A kommunikációs stratégia az összes célcsoportot részletesen bemutatja és mindegyik számára testre szabott üzenetet fogalmaz meg</w:t>
            </w:r>
            <w:r w:rsidR="00A943EE" w:rsidRPr="0032692B">
              <w:rPr>
                <w:rFonts w:ascii="Tahoma" w:hAnsi="Tahoma" w:cs="Tahoma"/>
                <w:sz w:val="21"/>
                <w:szCs w:val="21"/>
                <w:bdr w:val="none" w:sz="0" w:space="0" w:color="auto" w:frame="1"/>
              </w:rPr>
              <w:t xml:space="preserve">. </w:t>
            </w:r>
          </w:p>
          <w:p w14:paraId="5AAB1918" w14:textId="77777777" w:rsidR="009563AB" w:rsidRPr="0032692B" w:rsidRDefault="009563AB" w:rsidP="00DE520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sidRPr="0032692B">
              <w:rPr>
                <w:rFonts w:ascii="Tahoma" w:hAnsi="Tahoma" w:cs="Tahoma"/>
                <w:sz w:val="21"/>
                <w:szCs w:val="21"/>
              </w:rPr>
              <w:lastRenderedPageBreak/>
              <w:t xml:space="preserve">Az ajánlatkérő az összes célcsoport alatt a következőt érti: </w:t>
            </w:r>
          </w:p>
          <w:p w14:paraId="70EE8229" w14:textId="77777777" w:rsidR="009563AB" w:rsidRPr="0032692B" w:rsidRDefault="009563AB" w:rsidP="009563AB">
            <w:pPr>
              <w:pStyle w:val="Listaszerbekezds"/>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0" w:line="276" w:lineRule="auto"/>
              <w:ind w:left="851"/>
              <w:contextualSpacing w:val="0"/>
              <w:rPr>
                <w:rFonts w:ascii="Tahoma" w:hAnsi="Tahoma" w:cs="Tahoma"/>
                <w:sz w:val="21"/>
                <w:szCs w:val="21"/>
              </w:rPr>
            </w:pPr>
            <w:r w:rsidRPr="0032692B">
              <w:rPr>
                <w:rFonts w:ascii="Tahoma" w:hAnsi="Tahoma" w:cs="Tahoma"/>
                <w:sz w:val="21"/>
                <w:szCs w:val="21"/>
              </w:rPr>
              <w:t>– 18 évnél idősebb, felnőtt magyar lakosság</w:t>
            </w:r>
          </w:p>
          <w:p w14:paraId="090453F0" w14:textId="77777777" w:rsidR="009563AB" w:rsidRPr="0032692B" w:rsidRDefault="009563AB" w:rsidP="009563AB">
            <w:pPr>
              <w:pStyle w:val="Listaszerbekezds"/>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0" w:line="276" w:lineRule="auto"/>
              <w:ind w:left="851"/>
              <w:contextualSpacing w:val="0"/>
              <w:rPr>
                <w:rFonts w:ascii="Tahoma" w:hAnsi="Tahoma" w:cs="Tahoma"/>
                <w:sz w:val="21"/>
                <w:szCs w:val="21"/>
              </w:rPr>
            </w:pPr>
            <w:r w:rsidRPr="0032692B">
              <w:rPr>
                <w:rFonts w:ascii="Tahoma" w:hAnsi="Tahoma" w:cs="Tahoma"/>
                <w:sz w:val="21"/>
                <w:szCs w:val="21"/>
              </w:rPr>
              <w:t>– az egyes projektek kedvezményezettjei</w:t>
            </w:r>
          </w:p>
          <w:p w14:paraId="0614C72D" w14:textId="77777777" w:rsidR="009563AB" w:rsidRPr="0032692B" w:rsidRDefault="009563AB" w:rsidP="009563AB">
            <w:pPr>
              <w:pStyle w:val="Listaszerbekezds"/>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0" w:line="276" w:lineRule="auto"/>
              <w:ind w:left="851"/>
              <w:contextualSpacing w:val="0"/>
              <w:rPr>
                <w:rFonts w:ascii="Tahoma" w:hAnsi="Tahoma" w:cs="Tahoma"/>
                <w:sz w:val="21"/>
                <w:szCs w:val="21"/>
              </w:rPr>
            </w:pPr>
            <w:r w:rsidRPr="0032692B">
              <w:rPr>
                <w:rFonts w:ascii="Tahoma" w:hAnsi="Tahoma" w:cs="Tahoma"/>
                <w:sz w:val="21"/>
                <w:szCs w:val="21"/>
              </w:rPr>
              <w:t>– országos és helyi vezetők</w:t>
            </w:r>
          </w:p>
          <w:p w14:paraId="6629CA89" w14:textId="77777777" w:rsidR="00EB7C28" w:rsidRPr="0032692B" w:rsidRDefault="009563AB" w:rsidP="009563AB">
            <w:pPr>
              <w:pStyle w:val="Listaszerbekezds"/>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0" w:line="276" w:lineRule="auto"/>
              <w:ind w:left="851"/>
              <w:contextualSpacing w:val="0"/>
              <w:rPr>
                <w:rFonts w:ascii="Tahoma" w:hAnsi="Tahoma" w:cs="Tahoma"/>
                <w:sz w:val="21"/>
                <w:szCs w:val="21"/>
              </w:rPr>
            </w:pPr>
            <w:r w:rsidRPr="0032692B">
              <w:rPr>
                <w:rFonts w:ascii="Tahoma" w:hAnsi="Tahoma" w:cs="Tahoma"/>
                <w:sz w:val="21"/>
                <w:szCs w:val="21"/>
              </w:rPr>
              <w:t>– gazdasági-szociális partnerek, szervezetek</w:t>
            </w:r>
          </w:p>
          <w:p w14:paraId="6C4BC4A8" w14:textId="77777777" w:rsidR="009563AB" w:rsidRPr="0032692B" w:rsidRDefault="00EB7C28" w:rsidP="00EB7C2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ind w:left="851"/>
              <w:rPr>
                <w:rFonts w:ascii="Tahoma" w:hAnsi="Tahoma" w:cs="Tahoma"/>
                <w:sz w:val="21"/>
                <w:szCs w:val="21"/>
              </w:rPr>
            </w:pPr>
            <w:r w:rsidRPr="0032692B">
              <w:rPr>
                <w:rFonts w:ascii="Tahoma" w:hAnsi="Tahoma" w:cs="Tahoma"/>
                <w:color w:val="auto"/>
                <w:sz w:val="21"/>
                <w:szCs w:val="21"/>
              </w:rPr>
              <w:t xml:space="preserve"> </w:t>
            </w:r>
            <w:r w:rsidRPr="0032692B">
              <w:rPr>
                <w:rFonts w:ascii="Tahoma" w:hAnsi="Tahoma" w:cs="Tahoma"/>
                <w:sz w:val="21"/>
                <w:szCs w:val="21"/>
              </w:rPr>
              <w:t xml:space="preserve">- </w:t>
            </w:r>
            <w:r w:rsidR="009563AB" w:rsidRPr="0032692B">
              <w:rPr>
                <w:rFonts w:ascii="Tahoma" w:hAnsi="Tahoma" w:cs="Tahoma"/>
                <w:sz w:val="21"/>
                <w:szCs w:val="21"/>
              </w:rPr>
              <w:t>fejlesztéspolitikai intézményrendszer szereplői.</w:t>
            </w:r>
          </w:p>
          <w:p w14:paraId="31C44789" w14:textId="77777777" w:rsidR="008C4D31" w:rsidRDefault="008C4D31" w:rsidP="00DE520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highlight w:val="yellow"/>
                <w:bdr w:val="none" w:sz="0" w:space="0" w:color="auto" w:frame="1"/>
              </w:rPr>
            </w:pPr>
            <w:r w:rsidRPr="0032692B">
              <w:rPr>
                <w:rFonts w:ascii="Tahoma" w:hAnsi="Tahoma" w:cs="Tahoma"/>
                <w:sz w:val="21"/>
                <w:szCs w:val="21"/>
              </w:rPr>
              <w:t>Részletes bemutatás alatt ajánlatkérő azt érti, hogy célcsoportonként legalább</w:t>
            </w:r>
            <w:r w:rsidRPr="008C4D31">
              <w:rPr>
                <w:rFonts w:ascii="Tahoma" w:hAnsi="Tahoma" w:cs="Tahoma"/>
                <w:sz w:val="21"/>
                <w:szCs w:val="21"/>
              </w:rPr>
              <w:t xml:space="preserve"> 5 demográfiai és legalább 3 fogyasztási szempontot</w:t>
            </w:r>
            <w:r>
              <w:rPr>
                <w:rFonts w:ascii="Tahoma" w:hAnsi="Tahoma" w:cs="Tahoma"/>
                <w:sz w:val="21"/>
                <w:szCs w:val="21"/>
              </w:rPr>
              <w:t xml:space="preserve"> mutat be ajánlattevő.</w:t>
            </w:r>
          </w:p>
          <w:p w14:paraId="51F918D4" w14:textId="77777777" w:rsidR="005E43F4" w:rsidRPr="0032692B" w:rsidRDefault="00E476BA" w:rsidP="00DE520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sidRPr="002E778D">
              <w:rPr>
                <w:rFonts w:ascii="Tahoma" w:hAnsi="Tahoma" w:cs="Tahoma"/>
                <w:b/>
                <w:sz w:val="21"/>
                <w:szCs w:val="21"/>
              </w:rPr>
              <w:t>Teljesített</w:t>
            </w:r>
            <w:r w:rsidRPr="0032692B">
              <w:rPr>
                <w:rFonts w:ascii="Tahoma" w:hAnsi="Tahoma" w:cs="Tahoma"/>
                <w:sz w:val="21"/>
                <w:szCs w:val="21"/>
              </w:rPr>
              <w:t>nek</w:t>
            </w:r>
            <w:r w:rsidR="00A943EE" w:rsidRPr="0032692B">
              <w:rPr>
                <w:rFonts w:ascii="Tahoma" w:hAnsi="Tahoma" w:cs="Tahoma"/>
                <w:sz w:val="21"/>
                <w:szCs w:val="21"/>
              </w:rPr>
              <w:t xml:space="preserve"> az számít</w:t>
            </w:r>
            <w:r w:rsidR="008C4D31" w:rsidRPr="0032692B">
              <w:rPr>
                <w:rFonts w:ascii="Tahoma" w:hAnsi="Tahoma" w:cs="Tahoma"/>
                <w:sz w:val="21"/>
                <w:szCs w:val="21"/>
              </w:rPr>
              <w:t xml:space="preserve"> és ezáltal a maximális</w:t>
            </w:r>
            <w:r w:rsidR="00446B1F" w:rsidRPr="0032692B">
              <w:rPr>
                <w:rFonts w:ascii="Tahoma" w:hAnsi="Tahoma" w:cs="Tahoma"/>
                <w:sz w:val="21"/>
                <w:szCs w:val="21"/>
              </w:rPr>
              <w:t xml:space="preserve"> 16</w:t>
            </w:r>
            <w:r w:rsidR="008C4D31" w:rsidRPr="0032692B">
              <w:rPr>
                <w:rFonts w:ascii="Tahoma" w:hAnsi="Tahoma" w:cs="Tahoma"/>
                <w:sz w:val="21"/>
                <w:szCs w:val="21"/>
              </w:rPr>
              <w:t xml:space="preserve"> pont adható</w:t>
            </w:r>
            <w:r w:rsidR="00A943EE" w:rsidRPr="0032692B">
              <w:rPr>
                <w:rFonts w:ascii="Tahoma" w:hAnsi="Tahoma" w:cs="Tahoma"/>
                <w:sz w:val="21"/>
                <w:szCs w:val="21"/>
              </w:rPr>
              <w:t>, ha az összes célcsoportot részletesen bemutatja Ajánlattevő és mindegyiknek meghatároz testre szabott és a célokkal összhangban lévő üzenetet.</w:t>
            </w:r>
          </w:p>
          <w:p w14:paraId="5C3A507C" w14:textId="77777777" w:rsidR="005E43F4" w:rsidRPr="0032692B" w:rsidRDefault="00DE5200" w:rsidP="00DE520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sidRPr="002E778D">
              <w:rPr>
                <w:rFonts w:ascii="Tahoma" w:hAnsi="Tahoma" w:cs="Tahoma"/>
                <w:b/>
                <w:sz w:val="21"/>
                <w:szCs w:val="21"/>
              </w:rPr>
              <w:t>Részben</w:t>
            </w:r>
            <w:r w:rsidR="005E43F4" w:rsidRPr="002E778D">
              <w:rPr>
                <w:rFonts w:ascii="Tahoma" w:hAnsi="Tahoma" w:cs="Tahoma"/>
                <w:b/>
                <w:sz w:val="21"/>
                <w:szCs w:val="21"/>
              </w:rPr>
              <w:t xml:space="preserve"> </w:t>
            </w:r>
            <w:r w:rsidR="004A6918" w:rsidRPr="002E778D">
              <w:rPr>
                <w:rFonts w:ascii="Tahoma" w:hAnsi="Tahoma" w:cs="Tahoma"/>
                <w:b/>
                <w:sz w:val="21"/>
                <w:szCs w:val="21"/>
              </w:rPr>
              <w:t>teljesített</w:t>
            </w:r>
            <w:r w:rsidR="004A6918" w:rsidRPr="0032692B">
              <w:rPr>
                <w:rFonts w:ascii="Tahoma" w:hAnsi="Tahoma" w:cs="Tahoma"/>
                <w:sz w:val="21"/>
                <w:szCs w:val="21"/>
              </w:rPr>
              <w:t>nek</w:t>
            </w:r>
            <w:r w:rsidR="005E43F4" w:rsidRPr="0032692B">
              <w:rPr>
                <w:rFonts w:ascii="Tahoma" w:hAnsi="Tahoma" w:cs="Tahoma"/>
                <w:sz w:val="21"/>
                <w:szCs w:val="21"/>
              </w:rPr>
              <w:t xml:space="preserve"> számít és ezáltal 8 pont adható, ha az összes célcsoport </w:t>
            </w:r>
            <w:r w:rsidR="00B825EC" w:rsidRPr="0032692B">
              <w:rPr>
                <w:rFonts w:ascii="Tahoma" w:hAnsi="Tahoma" w:cs="Tahoma"/>
                <w:color w:val="000000" w:themeColor="text1"/>
                <w:sz w:val="21"/>
                <w:szCs w:val="21"/>
              </w:rPr>
              <w:t xml:space="preserve">nem mindegyikét, </w:t>
            </w:r>
            <w:r w:rsidR="00B825EC" w:rsidRPr="0032692B">
              <w:rPr>
                <w:rFonts w:ascii="Tahoma" w:hAnsi="Tahoma" w:cs="Tahoma"/>
                <w:sz w:val="21"/>
                <w:szCs w:val="21"/>
              </w:rPr>
              <w:t xml:space="preserve">de több mint </w:t>
            </w:r>
            <w:r w:rsidR="005E43F4" w:rsidRPr="0032692B">
              <w:rPr>
                <w:rFonts w:ascii="Tahoma" w:hAnsi="Tahoma" w:cs="Tahoma"/>
                <w:sz w:val="21"/>
                <w:szCs w:val="21"/>
              </w:rPr>
              <w:t>felét részletesen bemutatja Ajánlattevő és mindegyiknek meghatároz testre szabott és a célokkal összhangban lévő üzenetet.</w:t>
            </w:r>
          </w:p>
          <w:p w14:paraId="442E8C39" w14:textId="12D50588" w:rsidR="00A943EE" w:rsidRPr="001768B3" w:rsidRDefault="005E43F4" w:rsidP="0032692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sidRPr="002E778D">
              <w:rPr>
                <w:rFonts w:ascii="Tahoma" w:hAnsi="Tahoma" w:cs="Tahoma"/>
                <w:b/>
                <w:sz w:val="21"/>
                <w:szCs w:val="21"/>
              </w:rPr>
              <w:t xml:space="preserve">Minimálisan </w:t>
            </w:r>
            <w:r w:rsidR="004A6918" w:rsidRPr="002E778D">
              <w:rPr>
                <w:rFonts w:ascii="Tahoma" w:hAnsi="Tahoma" w:cs="Tahoma"/>
                <w:b/>
                <w:sz w:val="21"/>
                <w:szCs w:val="21"/>
              </w:rPr>
              <w:t>teljesített</w:t>
            </w:r>
            <w:r w:rsidR="004A6918" w:rsidRPr="0032692B">
              <w:rPr>
                <w:rFonts w:ascii="Tahoma" w:hAnsi="Tahoma" w:cs="Tahoma"/>
                <w:sz w:val="21"/>
                <w:szCs w:val="21"/>
              </w:rPr>
              <w:t>nek</w:t>
            </w:r>
            <w:r w:rsidRPr="0032692B">
              <w:rPr>
                <w:rFonts w:ascii="Tahoma" w:hAnsi="Tahoma" w:cs="Tahoma"/>
                <w:sz w:val="21"/>
                <w:szCs w:val="21"/>
              </w:rPr>
              <w:t xml:space="preserve"> számít és ezáltal 0,</w:t>
            </w:r>
            <w:r w:rsidR="006C35F9">
              <w:rPr>
                <w:rFonts w:ascii="Tahoma" w:hAnsi="Tahoma" w:cs="Tahoma"/>
                <w:sz w:val="21"/>
                <w:szCs w:val="21"/>
              </w:rPr>
              <w:t>1</w:t>
            </w:r>
            <w:r w:rsidRPr="0032692B">
              <w:rPr>
                <w:rFonts w:ascii="Tahoma" w:hAnsi="Tahoma" w:cs="Tahoma"/>
                <w:sz w:val="21"/>
                <w:szCs w:val="21"/>
              </w:rPr>
              <w:t xml:space="preserve"> pont adható, ha az összes célcsoport </w:t>
            </w:r>
            <w:r w:rsidR="0081208E">
              <w:rPr>
                <w:rFonts w:ascii="Tahoma" w:hAnsi="Tahoma" w:cs="Tahoma"/>
                <w:sz w:val="21"/>
                <w:szCs w:val="21"/>
              </w:rPr>
              <w:t>felét, vagy kevesebb, mint felét</w:t>
            </w:r>
            <w:r w:rsidR="00F739FE">
              <w:rPr>
                <w:rFonts w:ascii="Tahoma" w:hAnsi="Tahoma" w:cs="Tahoma"/>
                <w:sz w:val="21"/>
                <w:szCs w:val="21"/>
              </w:rPr>
              <w:t>, de legalább egyet</w:t>
            </w:r>
            <w:r w:rsidR="0081208E">
              <w:rPr>
                <w:rFonts w:ascii="Tahoma" w:hAnsi="Tahoma" w:cs="Tahoma"/>
                <w:sz w:val="21"/>
                <w:szCs w:val="21"/>
              </w:rPr>
              <w:t xml:space="preserve"> </w:t>
            </w:r>
            <w:r w:rsidRPr="0032692B">
              <w:rPr>
                <w:rFonts w:ascii="Tahoma" w:hAnsi="Tahoma" w:cs="Tahoma"/>
                <w:sz w:val="21"/>
                <w:szCs w:val="21"/>
              </w:rPr>
              <w:t>részletesen bemutatja Ajánlattevő és mindegyiknek meghatároz testre szabott és a célokkal összhangban lévő üzenetet.</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C6451E"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lastRenderedPageBreak/>
              <w:t>0,</w:t>
            </w:r>
            <w:r w:rsidR="004924DB">
              <w:rPr>
                <w:rFonts w:ascii="Tahoma" w:hAnsi="Tahoma" w:cs="Tahoma"/>
                <w:sz w:val="21"/>
                <w:szCs w:val="21"/>
              </w:rPr>
              <w:t>1</w:t>
            </w:r>
          </w:p>
        </w:tc>
        <w:tc>
          <w:tcPr>
            <w:tcW w:w="676" w:type="pct"/>
            <w:tcBorders>
              <w:top w:val="single" w:sz="4" w:space="0" w:color="000000"/>
              <w:left w:val="single" w:sz="4" w:space="0" w:color="000000"/>
              <w:bottom w:val="single" w:sz="4" w:space="0" w:color="000000"/>
              <w:right w:val="single" w:sz="4" w:space="0" w:color="000000"/>
            </w:tcBorders>
          </w:tcPr>
          <w:p w14:paraId="795664A4"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8</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5FD221"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16</w:t>
            </w:r>
          </w:p>
        </w:tc>
      </w:tr>
      <w:tr w:rsidR="00A943EE" w:rsidRPr="001768B3" w14:paraId="6BA3A6F3" w14:textId="77777777" w:rsidTr="009563AB">
        <w:trPr>
          <w:trHeight w:val="1167"/>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00663F" w14:textId="77777777" w:rsidR="00A943EE" w:rsidRDefault="008C4D31" w:rsidP="00446B1F">
            <w:pPr>
              <w:tabs>
                <w:tab w:val="left" w:pos="708"/>
                <w:tab w:val="left" w:pos="1416"/>
                <w:tab w:val="left" w:pos="2124"/>
                <w:tab w:val="left" w:pos="2832"/>
                <w:tab w:val="left" w:pos="3540"/>
                <w:tab w:val="left" w:pos="4248"/>
                <w:tab w:val="left" w:pos="4956"/>
                <w:tab w:val="left" w:pos="5664"/>
              </w:tabs>
              <w:spacing w:after="0" w:line="240" w:lineRule="auto"/>
              <w:jc w:val="both"/>
              <w:rPr>
                <w:rFonts w:ascii="Tahoma" w:hAnsi="Tahoma" w:cs="Tahoma"/>
                <w:sz w:val="21"/>
                <w:szCs w:val="21"/>
                <w:bdr w:val="none" w:sz="0" w:space="0" w:color="auto" w:frame="1"/>
              </w:rPr>
            </w:pPr>
            <w:r w:rsidRPr="00DE5200">
              <w:rPr>
                <w:rFonts w:ascii="Tahoma" w:hAnsi="Tahoma" w:cs="Tahoma"/>
                <w:sz w:val="21"/>
                <w:szCs w:val="21"/>
                <w:u w:val="single"/>
              </w:rPr>
              <w:t>3. alszempont</w:t>
            </w:r>
            <w:r w:rsidR="00C86C51" w:rsidRPr="00DE5200">
              <w:rPr>
                <w:rFonts w:ascii="Tahoma" w:hAnsi="Tahoma" w:cs="Tahoma"/>
                <w:sz w:val="21"/>
                <w:szCs w:val="21"/>
                <w:u w:val="single"/>
              </w:rPr>
              <w:t>:</w:t>
            </w:r>
            <w:r>
              <w:rPr>
                <w:rFonts w:ascii="Tahoma" w:hAnsi="Tahoma" w:cs="Tahoma"/>
                <w:sz w:val="21"/>
                <w:szCs w:val="21"/>
              </w:rPr>
              <w:t xml:space="preserve"> A 2. alszempontnál rögzített m</w:t>
            </w:r>
            <w:r w:rsidR="00A943EE" w:rsidRPr="001768B3">
              <w:rPr>
                <w:rFonts w:ascii="Tahoma" w:hAnsi="Tahoma" w:cs="Tahoma"/>
                <w:sz w:val="21"/>
                <w:szCs w:val="21"/>
              </w:rPr>
              <w:t>indegyik célcsoport és</w:t>
            </w:r>
            <w:r>
              <w:rPr>
                <w:rFonts w:ascii="Tahoma" w:hAnsi="Tahoma" w:cs="Tahoma"/>
                <w:sz w:val="21"/>
                <w:szCs w:val="21"/>
              </w:rPr>
              <w:t xml:space="preserve"> a</w:t>
            </w:r>
            <w:r w:rsidR="00A943EE" w:rsidRPr="001768B3">
              <w:rPr>
                <w:rFonts w:ascii="Tahoma" w:hAnsi="Tahoma" w:cs="Tahoma"/>
                <w:sz w:val="21"/>
                <w:szCs w:val="21"/>
              </w:rPr>
              <w:t xml:space="preserve"> </w:t>
            </w:r>
            <w:r w:rsidRPr="008C4D31">
              <w:rPr>
                <w:rFonts w:ascii="Tahoma" w:hAnsi="Tahoma" w:cs="Tahoma"/>
                <w:sz w:val="21"/>
                <w:szCs w:val="21"/>
              </w:rPr>
              <w:t xml:space="preserve">testre szabott és a célokkal összhangban lévő </w:t>
            </w:r>
            <w:r w:rsidR="00A943EE" w:rsidRPr="001768B3">
              <w:rPr>
                <w:rFonts w:ascii="Tahoma" w:hAnsi="Tahoma" w:cs="Tahoma"/>
                <w:sz w:val="21"/>
                <w:szCs w:val="21"/>
              </w:rPr>
              <w:t>üzenete esetén szerepelnek üzenettovábbító kommunikációs eszközök</w:t>
            </w:r>
            <w:r w:rsidR="00A943EE">
              <w:rPr>
                <w:rFonts w:ascii="Tahoma" w:hAnsi="Tahoma" w:cs="Tahoma"/>
                <w:sz w:val="21"/>
                <w:szCs w:val="21"/>
              </w:rPr>
              <w:t xml:space="preserve"> (legalább 5 darab)</w:t>
            </w:r>
            <w:r w:rsidR="00A943EE" w:rsidRPr="001768B3">
              <w:rPr>
                <w:rFonts w:ascii="Tahoma" w:hAnsi="Tahoma" w:cs="Tahoma"/>
                <w:sz w:val="21"/>
                <w:szCs w:val="21"/>
              </w:rPr>
              <w:t>, és</w:t>
            </w:r>
            <w:r w:rsidR="00A943EE" w:rsidRPr="008C4D31">
              <w:rPr>
                <w:rFonts w:ascii="Tahoma" w:hAnsi="Tahoma" w:cs="Tahoma"/>
                <w:sz w:val="20"/>
                <w:szCs w:val="20"/>
              </w:rPr>
              <w:t xml:space="preserve"> </w:t>
            </w:r>
            <w:r w:rsidRPr="0032692B">
              <w:rPr>
                <w:rFonts w:ascii="Tahoma" w:hAnsi="Tahoma" w:cs="Tahoma"/>
                <w:sz w:val="21"/>
                <w:szCs w:val="21"/>
              </w:rPr>
              <w:t>a célcsoport-üzenet-eszköz összhangja</w:t>
            </w:r>
            <w:r w:rsidRPr="008C4D31">
              <w:rPr>
                <w:rFonts w:ascii="Tahoma" w:hAnsi="Tahoma" w:cs="Tahoma"/>
                <w:sz w:val="20"/>
                <w:szCs w:val="20"/>
              </w:rPr>
              <w:t xml:space="preserve"> </w:t>
            </w:r>
            <w:r w:rsidR="00A943EE" w:rsidRPr="001768B3">
              <w:rPr>
                <w:rFonts w:ascii="Tahoma" w:hAnsi="Tahoma" w:cs="Tahoma"/>
                <w:sz w:val="21"/>
                <w:szCs w:val="21"/>
              </w:rPr>
              <w:t>és egymásra épülése indok</w:t>
            </w:r>
            <w:r w:rsidR="00A943EE">
              <w:rPr>
                <w:rFonts w:ascii="Tahoma" w:hAnsi="Tahoma" w:cs="Tahoma"/>
                <w:sz w:val="21"/>
                <w:szCs w:val="21"/>
              </w:rPr>
              <w:t>lással alátámasztott</w:t>
            </w:r>
            <w:r w:rsidR="00A943EE">
              <w:rPr>
                <w:rFonts w:ascii="Tahoma" w:hAnsi="Tahoma" w:cs="Tahoma"/>
                <w:sz w:val="21"/>
                <w:szCs w:val="21"/>
                <w:bdr w:val="none" w:sz="0" w:space="0" w:color="auto" w:frame="1"/>
              </w:rPr>
              <w:t>.</w:t>
            </w:r>
          </w:p>
          <w:p w14:paraId="5C5F62B1" w14:textId="77777777" w:rsidR="0032692B" w:rsidRDefault="00E476BA" w:rsidP="00DE520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bdr w:val="none" w:sz="0" w:space="0" w:color="auto" w:frame="1"/>
              </w:rPr>
            </w:pPr>
            <w:r w:rsidRPr="002E778D">
              <w:rPr>
                <w:rFonts w:ascii="Tahoma" w:hAnsi="Tahoma" w:cs="Tahoma"/>
                <w:b/>
                <w:sz w:val="21"/>
                <w:szCs w:val="21"/>
              </w:rPr>
              <w:t>Teljesített</w:t>
            </w:r>
            <w:r>
              <w:rPr>
                <w:rFonts w:ascii="Tahoma" w:hAnsi="Tahoma" w:cs="Tahoma"/>
                <w:sz w:val="21"/>
                <w:szCs w:val="21"/>
              </w:rPr>
              <w:t>nek</w:t>
            </w:r>
            <w:r w:rsidR="00A943EE" w:rsidRPr="001768B3">
              <w:rPr>
                <w:rFonts w:ascii="Tahoma" w:hAnsi="Tahoma" w:cs="Tahoma"/>
                <w:sz w:val="21"/>
                <w:szCs w:val="21"/>
              </w:rPr>
              <w:t xml:space="preserve"> az számít</w:t>
            </w:r>
            <w:r w:rsidR="008C4D31">
              <w:rPr>
                <w:rFonts w:ascii="Tahoma" w:hAnsi="Tahoma" w:cs="Tahoma"/>
                <w:sz w:val="21"/>
                <w:szCs w:val="21"/>
              </w:rPr>
              <w:t xml:space="preserve"> és ezáltal a maximális </w:t>
            </w:r>
            <w:r w:rsidR="00446B1F">
              <w:rPr>
                <w:rFonts w:ascii="Tahoma" w:hAnsi="Tahoma" w:cs="Tahoma"/>
                <w:sz w:val="21"/>
                <w:szCs w:val="21"/>
              </w:rPr>
              <w:t xml:space="preserve">16 </w:t>
            </w:r>
            <w:r w:rsidR="008C4D31">
              <w:rPr>
                <w:rFonts w:ascii="Tahoma" w:hAnsi="Tahoma" w:cs="Tahoma"/>
                <w:sz w:val="21"/>
                <w:szCs w:val="21"/>
              </w:rPr>
              <w:t>pont adható</w:t>
            </w:r>
            <w:r w:rsidR="00A943EE" w:rsidRPr="001768B3">
              <w:rPr>
                <w:rFonts w:ascii="Tahoma" w:hAnsi="Tahoma" w:cs="Tahoma"/>
                <w:sz w:val="21"/>
                <w:szCs w:val="21"/>
              </w:rPr>
              <w:t>, ha az összes célcsoport esetén definiáltak az üzene</w:t>
            </w:r>
            <w:r w:rsidR="00A943EE">
              <w:rPr>
                <w:rFonts w:ascii="Tahoma" w:hAnsi="Tahoma" w:cs="Tahoma"/>
                <w:sz w:val="21"/>
                <w:szCs w:val="21"/>
              </w:rPr>
              <w:t xml:space="preserve">ttovábbító eszközök, bemutatásuk és </w:t>
            </w:r>
            <w:r w:rsidR="00A943EE" w:rsidRPr="001768B3">
              <w:rPr>
                <w:rFonts w:ascii="Tahoma" w:hAnsi="Tahoma" w:cs="Tahoma"/>
                <w:sz w:val="21"/>
                <w:szCs w:val="21"/>
              </w:rPr>
              <w:t>egymásra épülésük</w:t>
            </w:r>
            <w:r w:rsidR="00A943EE">
              <w:rPr>
                <w:rFonts w:ascii="Tahoma" w:hAnsi="Tahoma" w:cs="Tahoma"/>
                <w:sz w:val="21"/>
                <w:szCs w:val="21"/>
              </w:rPr>
              <w:t xml:space="preserve"> megtörtént</w:t>
            </w:r>
            <w:r w:rsidR="00A943EE" w:rsidRPr="001768B3">
              <w:rPr>
                <w:rFonts w:ascii="Tahoma" w:hAnsi="Tahoma" w:cs="Tahoma"/>
                <w:sz w:val="21"/>
                <w:szCs w:val="21"/>
              </w:rPr>
              <w:t>.</w:t>
            </w:r>
            <w:r w:rsidR="00A943EE" w:rsidDel="00F22CF5">
              <w:rPr>
                <w:rFonts w:ascii="Tahoma" w:hAnsi="Tahoma" w:cs="Tahoma"/>
                <w:sz w:val="21"/>
                <w:szCs w:val="21"/>
                <w:bdr w:val="none" w:sz="0" w:space="0" w:color="auto" w:frame="1"/>
              </w:rPr>
              <w:t xml:space="preserve"> </w:t>
            </w:r>
          </w:p>
          <w:p w14:paraId="5259F80B" w14:textId="77777777" w:rsidR="004A6918" w:rsidRPr="0032692B" w:rsidRDefault="00DE5200" w:rsidP="0032692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sidRPr="007C2443">
              <w:rPr>
                <w:rFonts w:ascii="Tahoma" w:hAnsi="Tahoma" w:cs="Tahoma"/>
                <w:b/>
                <w:sz w:val="21"/>
                <w:szCs w:val="21"/>
              </w:rPr>
              <w:t>Részben</w:t>
            </w:r>
            <w:r w:rsidR="004A6918" w:rsidRPr="007C2443">
              <w:rPr>
                <w:rFonts w:ascii="Tahoma" w:hAnsi="Tahoma" w:cs="Tahoma"/>
                <w:b/>
                <w:sz w:val="21"/>
                <w:szCs w:val="21"/>
              </w:rPr>
              <w:t xml:space="preserve"> teljesített</w:t>
            </w:r>
            <w:r w:rsidR="004A6918" w:rsidRPr="0032692B">
              <w:rPr>
                <w:rFonts w:ascii="Tahoma" w:hAnsi="Tahoma" w:cs="Tahoma"/>
                <w:sz w:val="21"/>
                <w:szCs w:val="21"/>
              </w:rPr>
              <w:t xml:space="preserve">nek számít és ezáltal 8 pont adható, ha az összes célcsoport </w:t>
            </w:r>
            <w:r w:rsidR="00B825EC" w:rsidRPr="0032692B">
              <w:rPr>
                <w:rFonts w:ascii="Tahoma" w:hAnsi="Tahoma" w:cs="Tahoma"/>
                <w:color w:val="000000" w:themeColor="text1"/>
                <w:sz w:val="21"/>
                <w:szCs w:val="21"/>
              </w:rPr>
              <w:t xml:space="preserve">nem mindegyikére, </w:t>
            </w:r>
            <w:r w:rsidR="00B825EC" w:rsidRPr="0032692B">
              <w:rPr>
                <w:rFonts w:ascii="Tahoma" w:hAnsi="Tahoma" w:cs="Tahoma"/>
                <w:sz w:val="21"/>
                <w:szCs w:val="21"/>
              </w:rPr>
              <w:t xml:space="preserve">de több mint </w:t>
            </w:r>
            <w:r w:rsidR="004A6918" w:rsidRPr="0032692B">
              <w:rPr>
                <w:rFonts w:ascii="Tahoma" w:hAnsi="Tahoma" w:cs="Tahoma"/>
                <w:sz w:val="21"/>
                <w:szCs w:val="21"/>
              </w:rPr>
              <w:t>felének esetén definiáltak az üzenettovábbító eszközök, bemutatásuk és egymásra épülésük megtörtént</w:t>
            </w:r>
            <w:r w:rsidR="0032692B">
              <w:rPr>
                <w:rFonts w:ascii="Tahoma" w:hAnsi="Tahoma" w:cs="Tahoma"/>
                <w:sz w:val="21"/>
                <w:szCs w:val="21"/>
              </w:rPr>
              <w:t>.</w:t>
            </w:r>
          </w:p>
          <w:p w14:paraId="608D8C5F" w14:textId="2FD746A8" w:rsidR="00A943EE" w:rsidRPr="001768B3" w:rsidRDefault="004A6918" w:rsidP="0032692B">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7C2443">
              <w:rPr>
                <w:rFonts w:ascii="Tahoma" w:hAnsi="Tahoma" w:cs="Tahoma"/>
                <w:b/>
                <w:sz w:val="21"/>
                <w:szCs w:val="21"/>
              </w:rPr>
              <w:t>Minimálisan teljesített</w:t>
            </w:r>
            <w:r w:rsidRPr="0032692B">
              <w:rPr>
                <w:rFonts w:ascii="Tahoma" w:hAnsi="Tahoma" w:cs="Tahoma"/>
                <w:sz w:val="21"/>
                <w:szCs w:val="21"/>
              </w:rPr>
              <w:t>nek számít és ezáltal 0,</w:t>
            </w:r>
            <w:r w:rsidR="006C35F9">
              <w:rPr>
                <w:rFonts w:ascii="Tahoma" w:hAnsi="Tahoma" w:cs="Tahoma"/>
                <w:sz w:val="21"/>
                <w:szCs w:val="21"/>
              </w:rPr>
              <w:t>1</w:t>
            </w:r>
            <w:r w:rsidRPr="0032692B">
              <w:rPr>
                <w:rFonts w:ascii="Tahoma" w:hAnsi="Tahoma" w:cs="Tahoma"/>
                <w:sz w:val="21"/>
                <w:szCs w:val="21"/>
              </w:rPr>
              <w:t xml:space="preserve"> pont adható, ha az összes célcsoport </w:t>
            </w:r>
            <w:r w:rsidR="0081208E">
              <w:rPr>
                <w:rFonts w:ascii="Tahoma" w:hAnsi="Tahoma" w:cs="Tahoma"/>
                <w:sz w:val="21"/>
                <w:szCs w:val="21"/>
              </w:rPr>
              <w:t>fele, vagy felénél kevesebb</w:t>
            </w:r>
            <w:r w:rsidR="00F739FE">
              <w:rPr>
                <w:rFonts w:ascii="Tahoma" w:hAnsi="Tahoma" w:cs="Tahoma"/>
                <w:sz w:val="21"/>
                <w:szCs w:val="21"/>
              </w:rPr>
              <w:t>, de legalább egy</w:t>
            </w:r>
            <w:r w:rsidRPr="0032692B">
              <w:rPr>
                <w:rFonts w:ascii="Tahoma" w:hAnsi="Tahoma" w:cs="Tahoma"/>
                <w:sz w:val="21"/>
                <w:szCs w:val="21"/>
              </w:rPr>
              <w:t xml:space="preserve"> esetén definiáltak az üzene</w:t>
            </w:r>
            <w:r w:rsidRPr="00DE5200">
              <w:rPr>
                <w:rFonts w:ascii="Tahoma" w:hAnsi="Tahoma" w:cs="Tahoma"/>
                <w:sz w:val="21"/>
                <w:szCs w:val="21"/>
              </w:rPr>
              <w:t>ttovábbító eszközök, bemutatásuk és egymásra épülésük megtörtént</w:t>
            </w:r>
            <w:r w:rsidRPr="0032692B">
              <w:rPr>
                <w:rFonts w:ascii="Tahoma" w:hAnsi="Tahoma" w:cs="Tahoma"/>
                <w:sz w:val="21"/>
                <w:szCs w:val="21"/>
              </w:rPr>
              <w:t>.</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4EF234" w14:textId="77777777" w:rsidR="00A943EE" w:rsidRPr="001768B3" w:rsidRDefault="00A943EE" w:rsidP="004924DB">
            <w:pPr>
              <w:tabs>
                <w:tab w:val="left" w:pos="708"/>
              </w:tabs>
              <w:jc w:val="center"/>
              <w:rPr>
                <w:rFonts w:ascii="Tahoma" w:hAnsi="Tahoma" w:cs="Tahoma"/>
                <w:sz w:val="21"/>
                <w:szCs w:val="21"/>
              </w:rPr>
            </w:pPr>
            <w:r>
              <w:rPr>
                <w:rFonts w:ascii="Tahoma" w:hAnsi="Tahoma" w:cs="Tahoma"/>
                <w:sz w:val="21"/>
                <w:szCs w:val="21"/>
              </w:rPr>
              <w:t>0,</w:t>
            </w:r>
            <w:r w:rsidR="004924DB">
              <w:rPr>
                <w:rFonts w:ascii="Tahoma" w:hAnsi="Tahoma" w:cs="Tahoma"/>
                <w:sz w:val="21"/>
                <w:szCs w:val="21"/>
              </w:rPr>
              <w:t>1</w:t>
            </w:r>
          </w:p>
        </w:tc>
        <w:tc>
          <w:tcPr>
            <w:tcW w:w="676" w:type="pct"/>
            <w:tcBorders>
              <w:top w:val="single" w:sz="4" w:space="0" w:color="000000"/>
              <w:left w:val="single" w:sz="4" w:space="0" w:color="000000"/>
              <w:bottom w:val="single" w:sz="4" w:space="0" w:color="000000"/>
              <w:right w:val="single" w:sz="4" w:space="0" w:color="000000"/>
            </w:tcBorders>
          </w:tcPr>
          <w:p w14:paraId="3CAE78A0"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8</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5673C3"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16</w:t>
            </w:r>
          </w:p>
        </w:tc>
      </w:tr>
      <w:tr w:rsidR="00A943EE" w:rsidRPr="001768B3" w14:paraId="09318ACE" w14:textId="77777777" w:rsidTr="009563AB">
        <w:trPr>
          <w:trHeight w:val="1167"/>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48B171" w14:textId="4745057D" w:rsidR="00A943EE" w:rsidRPr="001768B3" w:rsidRDefault="008C4D31" w:rsidP="00096085">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DE5200">
              <w:rPr>
                <w:rFonts w:ascii="Tahoma" w:hAnsi="Tahoma" w:cs="Tahoma"/>
                <w:sz w:val="21"/>
                <w:szCs w:val="21"/>
                <w:u w:val="single"/>
              </w:rPr>
              <w:lastRenderedPageBreak/>
              <w:t>4. alszempont</w:t>
            </w:r>
            <w:r w:rsidR="00C86C51" w:rsidRPr="00DE5200">
              <w:rPr>
                <w:rFonts w:ascii="Tahoma" w:hAnsi="Tahoma" w:cs="Tahoma"/>
                <w:sz w:val="21"/>
                <w:szCs w:val="21"/>
                <w:u w:val="single"/>
              </w:rPr>
              <w:t>:</w:t>
            </w:r>
            <w:r>
              <w:rPr>
                <w:rFonts w:ascii="Tahoma" w:hAnsi="Tahoma" w:cs="Tahoma"/>
                <w:sz w:val="21"/>
                <w:szCs w:val="21"/>
              </w:rPr>
              <w:t xml:space="preserve"> </w:t>
            </w:r>
            <w:r w:rsidR="00446B1F">
              <w:rPr>
                <w:rFonts w:ascii="Tahoma" w:hAnsi="Tahoma" w:cs="Tahoma"/>
                <w:sz w:val="21"/>
                <w:szCs w:val="21"/>
              </w:rPr>
              <w:t>A</w:t>
            </w:r>
            <w:r w:rsidR="00C86C51">
              <w:rPr>
                <w:rFonts w:ascii="Tahoma" w:hAnsi="Tahoma" w:cs="Tahoma"/>
                <w:sz w:val="21"/>
                <w:szCs w:val="21"/>
              </w:rPr>
              <w:t xml:space="preserve"> 3. alszempontban meghatározott üzenettovábbító</w:t>
            </w:r>
            <w:r w:rsidR="00A943EE" w:rsidRPr="001768B3">
              <w:rPr>
                <w:rFonts w:ascii="Tahoma" w:hAnsi="Tahoma" w:cs="Tahoma"/>
                <w:sz w:val="21"/>
                <w:szCs w:val="21"/>
              </w:rPr>
              <w:t xml:space="preserve"> eszközök kommunikációs hatásmechanizmusát</w:t>
            </w:r>
            <w:r w:rsidR="00446B1F">
              <w:rPr>
                <w:rFonts w:ascii="Tahoma" w:hAnsi="Tahoma" w:cs="Tahoma"/>
                <w:sz w:val="21"/>
                <w:szCs w:val="21"/>
              </w:rPr>
              <w:t xml:space="preserve"> ajánlattevő az </w:t>
            </w:r>
            <w:r w:rsidR="00DE5A0D">
              <w:rPr>
                <w:rFonts w:ascii="Tahoma" w:hAnsi="Tahoma" w:cs="Tahoma"/>
                <w:sz w:val="21"/>
                <w:szCs w:val="21"/>
              </w:rPr>
              <w:t xml:space="preserve">összes </w:t>
            </w:r>
            <w:r w:rsidR="00446B1F">
              <w:rPr>
                <w:rFonts w:ascii="Tahoma" w:hAnsi="Tahoma" w:cs="Tahoma"/>
                <w:sz w:val="21"/>
                <w:szCs w:val="21"/>
              </w:rPr>
              <w:t xml:space="preserve">üzenettovábbító eszköz kapcsán bemutatja, abban az esetben a maximális 24 pontot kapja, amennyiben </w:t>
            </w:r>
            <w:r w:rsidR="00DE5A0D">
              <w:rPr>
                <w:rFonts w:ascii="Tahoma" w:hAnsi="Tahoma" w:cs="Tahoma"/>
                <w:sz w:val="21"/>
                <w:szCs w:val="21"/>
              </w:rPr>
              <w:t xml:space="preserve">a felénél több </w:t>
            </w:r>
            <w:r w:rsidR="00446B1F">
              <w:rPr>
                <w:rFonts w:ascii="Tahoma" w:hAnsi="Tahoma" w:cs="Tahoma"/>
                <w:sz w:val="21"/>
                <w:szCs w:val="21"/>
              </w:rPr>
              <w:t xml:space="preserve">üzenettovábbító eszköz kapcsán mutatja be a kommunikációs hatásmechanizmust, abban az esetben 12 pont adható, amennyiben </w:t>
            </w:r>
            <w:r w:rsidR="0081208E">
              <w:rPr>
                <w:rFonts w:ascii="Tahoma" w:hAnsi="Tahoma" w:cs="Tahoma"/>
                <w:sz w:val="21"/>
                <w:szCs w:val="21"/>
              </w:rPr>
              <w:t>fele, vagy felénél kevesebb</w:t>
            </w:r>
            <w:r w:rsidR="00F739FE">
              <w:rPr>
                <w:rFonts w:ascii="Tahoma" w:hAnsi="Tahoma" w:cs="Tahoma"/>
                <w:sz w:val="21"/>
                <w:szCs w:val="21"/>
              </w:rPr>
              <w:t>, de legalább egy</w:t>
            </w:r>
            <w:r w:rsidR="00446B1F">
              <w:rPr>
                <w:rFonts w:ascii="Tahoma" w:hAnsi="Tahoma" w:cs="Tahoma"/>
                <w:sz w:val="21"/>
                <w:szCs w:val="21"/>
              </w:rPr>
              <w:t xml:space="preserve"> üzenettovábbító eszköz kapcsán mutatja be a kommunikációs hatásmechanizmust, abban az esetben 0,</w:t>
            </w:r>
            <w:r w:rsidR="006C35F9">
              <w:rPr>
                <w:rFonts w:ascii="Tahoma" w:hAnsi="Tahoma" w:cs="Tahoma"/>
                <w:sz w:val="21"/>
                <w:szCs w:val="21"/>
              </w:rPr>
              <w:t>3</w:t>
            </w:r>
            <w:r w:rsidR="00446B1F">
              <w:rPr>
                <w:rFonts w:ascii="Tahoma" w:hAnsi="Tahoma" w:cs="Tahoma"/>
                <w:sz w:val="21"/>
                <w:szCs w:val="21"/>
              </w:rPr>
              <w:t xml:space="preserve"> pont adható.</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CBE495"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0,</w:t>
            </w:r>
            <w:r w:rsidR="004924DB">
              <w:rPr>
                <w:rFonts w:ascii="Tahoma" w:hAnsi="Tahoma" w:cs="Tahoma"/>
                <w:sz w:val="21"/>
                <w:szCs w:val="21"/>
              </w:rPr>
              <w:t>3</w:t>
            </w:r>
          </w:p>
        </w:tc>
        <w:tc>
          <w:tcPr>
            <w:tcW w:w="676" w:type="pct"/>
            <w:tcBorders>
              <w:top w:val="single" w:sz="4" w:space="0" w:color="000000"/>
              <w:left w:val="single" w:sz="4" w:space="0" w:color="000000"/>
              <w:bottom w:val="single" w:sz="4" w:space="0" w:color="000000"/>
              <w:right w:val="single" w:sz="4" w:space="0" w:color="000000"/>
            </w:tcBorders>
          </w:tcPr>
          <w:p w14:paraId="4C0D3299"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12</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5AF338"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24</w:t>
            </w:r>
          </w:p>
        </w:tc>
      </w:tr>
      <w:tr w:rsidR="00A943EE" w:rsidRPr="001768B3" w14:paraId="7F31447E" w14:textId="77777777" w:rsidTr="009563AB">
        <w:trPr>
          <w:trHeight w:val="1463"/>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A6C40C" w14:textId="77777777" w:rsidR="003501DD" w:rsidRDefault="00446B1F" w:rsidP="004A691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Pr>
                <w:rFonts w:ascii="Tahoma" w:hAnsi="Tahoma" w:cs="Tahoma"/>
                <w:sz w:val="21"/>
                <w:szCs w:val="21"/>
              </w:rPr>
              <w:t xml:space="preserve">5. alszempont: </w:t>
            </w:r>
            <w:r w:rsidR="00A943EE" w:rsidRPr="005E634D">
              <w:rPr>
                <w:rFonts w:ascii="Tahoma" w:hAnsi="Tahoma" w:cs="Tahoma"/>
                <w:sz w:val="21"/>
                <w:szCs w:val="21"/>
              </w:rPr>
              <w:t xml:space="preserve">A kommunikációs stratégia tartalmaz </w:t>
            </w:r>
            <w:r w:rsidR="000A5662">
              <w:rPr>
                <w:rFonts w:ascii="Tahoma" w:hAnsi="Tahoma" w:cs="Tahoma"/>
                <w:sz w:val="21"/>
                <w:szCs w:val="21"/>
              </w:rPr>
              <w:t xml:space="preserve">kommunikációs kutatási adatokkal, </w:t>
            </w:r>
            <w:r w:rsidR="00A943EE" w:rsidRPr="005E634D">
              <w:rPr>
                <w:rFonts w:ascii="Tahoma" w:hAnsi="Tahoma" w:cs="Tahoma"/>
                <w:sz w:val="21"/>
                <w:szCs w:val="21"/>
              </w:rPr>
              <w:t>szakmai indok</w:t>
            </w:r>
            <w:r w:rsidR="004924DB">
              <w:rPr>
                <w:rFonts w:ascii="Tahoma" w:hAnsi="Tahoma" w:cs="Tahoma"/>
                <w:sz w:val="21"/>
                <w:szCs w:val="21"/>
              </w:rPr>
              <w:t>lással alátámasztott</w:t>
            </w:r>
            <w:r w:rsidR="00A943EE" w:rsidRPr="005E634D">
              <w:rPr>
                <w:rFonts w:ascii="Tahoma" w:hAnsi="Tahoma" w:cs="Tahoma"/>
                <w:sz w:val="21"/>
                <w:szCs w:val="21"/>
              </w:rPr>
              <w:t xml:space="preserve"> kapcsolódási pontokat a </w:t>
            </w:r>
            <w:r w:rsidR="00A943EE">
              <w:rPr>
                <w:rFonts w:ascii="Tahoma" w:hAnsi="Tahoma" w:cs="Tahoma"/>
                <w:sz w:val="21"/>
                <w:szCs w:val="21"/>
              </w:rPr>
              <w:t xml:space="preserve">későbbi </w:t>
            </w:r>
            <w:r w:rsidR="00A943EE" w:rsidRPr="005E634D">
              <w:rPr>
                <w:rFonts w:ascii="Tahoma" w:hAnsi="Tahoma" w:cs="Tahoma"/>
                <w:sz w:val="21"/>
                <w:szCs w:val="21"/>
              </w:rPr>
              <w:t>PR-stratégia</w:t>
            </w:r>
            <w:r w:rsidR="00A943EE">
              <w:rPr>
                <w:rFonts w:ascii="Tahoma" w:hAnsi="Tahoma" w:cs="Tahoma"/>
                <w:sz w:val="21"/>
                <w:szCs w:val="21"/>
              </w:rPr>
              <w:t>, illetve</w:t>
            </w:r>
            <w:r w:rsidR="00A943EE" w:rsidRPr="005E634D">
              <w:rPr>
                <w:rFonts w:ascii="Tahoma" w:hAnsi="Tahoma" w:cs="Tahoma"/>
                <w:sz w:val="21"/>
                <w:szCs w:val="21"/>
              </w:rPr>
              <w:t xml:space="preserve"> a kreatív koncepció irányába</w:t>
            </w:r>
            <w:r w:rsidR="00A943EE" w:rsidRPr="005E634D">
              <w:rPr>
                <w:rFonts w:ascii="Tahoma" w:hAnsi="Tahoma" w:cs="Tahoma"/>
                <w:sz w:val="21"/>
                <w:szCs w:val="21"/>
                <w:bdr w:val="none" w:sz="0" w:space="0" w:color="auto" w:frame="1"/>
              </w:rPr>
              <w:t xml:space="preserve">. </w:t>
            </w:r>
            <w:r w:rsidR="00E476BA" w:rsidRPr="007C2443">
              <w:rPr>
                <w:rFonts w:ascii="Tahoma" w:hAnsi="Tahoma" w:cs="Tahoma"/>
                <w:b/>
                <w:sz w:val="21"/>
                <w:szCs w:val="21"/>
              </w:rPr>
              <w:t>Teljesített</w:t>
            </w:r>
            <w:r w:rsidR="00E476BA">
              <w:rPr>
                <w:rFonts w:ascii="Tahoma" w:hAnsi="Tahoma" w:cs="Tahoma"/>
                <w:sz w:val="21"/>
                <w:szCs w:val="21"/>
              </w:rPr>
              <w:t>nek</w:t>
            </w:r>
            <w:r w:rsidR="00A943EE" w:rsidRPr="005E634D">
              <w:rPr>
                <w:rFonts w:ascii="Tahoma" w:hAnsi="Tahoma" w:cs="Tahoma"/>
                <w:sz w:val="21"/>
                <w:szCs w:val="21"/>
              </w:rPr>
              <w:t xml:space="preserve"> az számít</w:t>
            </w:r>
            <w:r>
              <w:rPr>
                <w:rFonts w:ascii="Tahoma" w:hAnsi="Tahoma" w:cs="Tahoma"/>
                <w:sz w:val="21"/>
                <w:szCs w:val="21"/>
              </w:rPr>
              <w:t xml:space="preserve"> és ezáltal a maximális 24 pont adható</w:t>
            </w:r>
            <w:r w:rsidR="00A943EE" w:rsidRPr="005E634D">
              <w:rPr>
                <w:rFonts w:ascii="Tahoma" w:hAnsi="Tahoma" w:cs="Tahoma"/>
                <w:sz w:val="21"/>
                <w:szCs w:val="21"/>
              </w:rPr>
              <w:t xml:space="preserve">, ha a stratégia tartalmaz </w:t>
            </w:r>
            <w:r w:rsidR="00A943EE">
              <w:rPr>
                <w:rFonts w:ascii="Tahoma" w:hAnsi="Tahoma" w:cs="Tahoma"/>
                <w:sz w:val="21"/>
                <w:szCs w:val="21"/>
              </w:rPr>
              <w:t xml:space="preserve">legalább 3 </w:t>
            </w:r>
            <w:r w:rsidR="00A943EE" w:rsidRPr="005E634D">
              <w:rPr>
                <w:rFonts w:ascii="Tahoma" w:hAnsi="Tahoma" w:cs="Tahoma"/>
                <w:sz w:val="21"/>
                <w:szCs w:val="21"/>
              </w:rPr>
              <w:t>olyan</w:t>
            </w:r>
            <w:r w:rsidR="000A5662">
              <w:rPr>
                <w:rFonts w:ascii="Tahoma" w:hAnsi="Tahoma" w:cs="Tahoma"/>
                <w:sz w:val="21"/>
                <w:szCs w:val="21"/>
              </w:rPr>
              <w:t xml:space="preserve"> kommunikációs kutatási adatokkal,</w:t>
            </w:r>
            <w:r w:rsidR="00A943EE" w:rsidRPr="005E634D">
              <w:rPr>
                <w:rFonts w:ascii="Tahoma" w:hAnsi="Tahoma" w:cs="Tahoma"/>
                <w:sz w:val="21"/>
                <w:szCs w:val="21"/>
              </w:rPr>
              <w:t xml:space="preserve"> </w:t>
            </w:r>
            <w:r w:rsidR="000A5662">
              <w:rPr>
                <w:rFonts w:ascii="Tahoma" w:hAnsi="Tahoma" w:cs="Tahoma"/>
                <w:sz w:val="21"/>
                <w:szCs w:val="21"/>
              </w:rPr>
              <w:t>szakmai</w:t>
            </w:r>
            <w:r w:rsidR="00096085" w:rsidRPr="005E634D">
              <w:rPr>
                <w:rFonts w:ascii="Tahoma" w:hAnsi="Tahoma" w:cs="Tahoma"/>
                <w:sz w:val="21"/>
                <w:szCs w:val="21"/>
              </w:rPr>
              <w:t xml:space="preserve"> indok</w:t>
            </w:r>
            <w:r w:rsidR="004924DB">
              <w:rPr>
                <w:rFonts w:ascii="Tahoma" w:hAnsi="Tahoma" w:cs="Tahoma"/>
                <w:sz w:val="21"/>
                <w:szCs w:val="21"/>
              </w:rPr>
              <w:t>lással alátámasztott</w:t>
            </w:r>
            <w:r w:rsidR="004924DB" w:rsidRPr="005E634D">
              <w:rPr>
                <w:rFonts w:ascii="Tahoma" w:hAnsi="Tahoma" w:cs="Tahoma"/>
                <w:sz w:val="21"/>
                <w:szCs w:val="21"/>
              </w:rPr>
              <w:t xml:space="preserve"> </w:t>
            </w:r>
            <w:r w:rsidR="00A943EE" w:rsidRPr="005E634D">
              <w:rPr>
                <w:rFonts w:ascii="Tahoma" w:hAnsi="Tahoma" w:cs="Tahoma"/>
                <w:sz w:val="21"/>
                <w:szCs w:val="21"/>
              </w:rPr>
              <w:t>kapcsolódási pont</w:t>
            </w:r>
            <w:r w:rsidR="00A943EE">
              <w:rPr>
                <w:rFonts w:ascii="Tahoma" w:hAnsi="Tahoma" w:cs="Tahoma"/>
                <w:sz w:val="21"/>
                <w:szCs w:val="21"/>
              </w:rPr>
              <w:t>o</w:t>
            </w:r>
            <w:r w:rsidR="00A943EE" w:rsidRPr="005E634D">
              <w:rPr>
                <w:rFonts w:ascii="Tahoma" w:hAnsi="Tahoma" w:cs="Tahoma"/>
                <w:sz w:val="21"/>
                <w:szCs w:val="21"/>
              </w:rPr>
              <w:t>t, amelyek</w:t>
            </w:r>
            <w:r w:rsidR="00A943EE">
              <w:rPr>
                <w:rFonts w:ascii="Tahoma" w:hAnsi="Tahoma" w:cs="Tahoma"/>
                <w:sz w:val="21"/>
                <w:szCs w:val="21"/>
              </w:rPr>
              <w:t>re építve hatékonyabb</w:t>
            </w:r>
            <w:r w:rsidR="00A943EE" w:rsidRPr="005E634D">
              <w:rPr>
                <w:rFonts w:ascii="Tahoma" w:hAnsi="Tahoma" w:cs="Tahoma"/>
                <w:sz w:val="21"/>
                <w:szCs w:val="21"/>
              </w:rPr>
              <w:t xml:space="preserve"> PR-stratégia </w:t>
            </w:r>
            <w:r w:rsidR="00A943EE">
              <w:rPr>
                <w:rFonts w:ascii="Tahoma" w:hAnsi="Tahoma" w:cs="Tahoma"/>
                <w:sz w:val="21"/>
                <w:szCs w:val="21"/>
              </w:rPr>
              <w:t xml:space="preserve">és kreatív koncepció </w:t>
            </w:r>
            <w:r w:rsidR="00A943EE" w:rsidRPr="005E634D">
              <w:rPr>
                <w:rFonts w:ascii="Tahoma" w:hAnsi="Tahoma" w:cs="Tahoma"/>
                <w:sz w:val="21"/>
                <w:szCs w:val="21"/>
              </w:rPr>
              <w:t>dolgoz</w:t>
            </w:r>
            <w:r w:rsidR="00A943EE">
              <w:rPr>
                <w:rFonts w:ascii="Tahoma" w:hAnsi="Tahoma" w:cs="Tahoma"/>
                <w:sz w:val="21"/>
                <w:szCs w:val="21"/>
              </w:rPr>
              <w:t>ható ki.</w:t>
            </w:r>
            <w:r w:rsidR="004A6918">
              <w:rPr>
                <w:rFonts w:ascii="Tahoma" w:hAnsi="Tahoma" w:cs="Tahoma"/>
                <w:sz w:val="21"/>
                <w:szCs w:val="21"/>
              </w:rPr>
              <w:t xml:space="preserve"> </w:t>
            </w:r>
          </w:p>
          <w:p w14:paraId="34BBD794" w14:textId="77777777" w:rsidR="00BD1BF5" w:rsidRDefault="00DE5200" w:rsidP="004A691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sidRPr="007C2443">
              <w:rPr>
                <w:rFonts w:ascii="Tahoma" w:hAnsi="Tahoma" w:cs="Tahoma"/>
                <w:b/>
                <w:sz w:val="21"/>
                <w:szCs w:val="21"/>
              </w:rPr>
              <w:t>Részben teljesül</w:t>
            </w:r>
            <w:r>
              <w:rPr>
                <w:rFonts w:ascii="Tahoma" w:hAnsi="Tahoma" w:cs="Tahoma"/>
                <w:sz w:val="21"/>
                <w:szCs w:val="21"/>
              </w:rPr>
              <w:t xml:space="preserve"> és</w:t>
            </w:r>
            <w:r w:rsidR="004A6918">
              <w:rPr>
                <w:rFonts w:ascii="Tahoma" w:hAnsi="Tahoma" w:cs="Tahoma"/>
                <w:sz w:val="21"/>
                <w:szCs w:val="21"/>
              </w:rPr>
              <w:t xml:space="preserve"> 12 pont adható</w:t>
            </w:r>
            <w:r>
              <w:rPr>
                <w:rFonts w:ascii="Tahoma" w:hAnsi="Tahoma" w:cs="Tahoma"/>
                <w:sz w:val="21"/>
                <w:szCs w:val="21"/>
              </w:rPr>
              <w:t xml:space="preserve"> abban az esetben,</w:t>
            </w:r>
            <w:r w:rsidR="004A6918">
              <w:rPr>
                <w:rFonts w:ascii="Tahoma" w:hAnsi="Tahoma" w:cs="Tahoma"/>
                <w:sz w:val="21"/>
                <w:szCs w:val="21"/>
              </w:rPr>
              <w:t xml:space="preserve"> </w:t>
            </w:r>
            <w:r w:rsidR="004A6918" w:rsidRPr="005E634D">
              <w:rPr>
                <w:rFonts w:ascii="Tahoma" w:hAnsi="Tahoma" w:cs="Tahoma"/>
                <w:sz w:val="21"/>
                <w:szCs w:val="21"/>
              </w:rPr>
              <w:t xml:space="preserve">ha a stratégia tartalmaz </w:t>
            </w:r>
            <w:r w:rsidR="004A6918">
              <w:rPr>
                <w:rFonts w:ascii="Tahoma" w:hAnsi="Tahoma" w:cs="Tahoma"/>
                <w:sz w:val="21"/>
                <w:szCs w:val="21"/>
              </w:rPr>
              <w:t xml:space="preserve">legalább 2 </w:t>
            </w:r>
            <w:r w:rsidR="004A6918" w:rsidRPr="005E634D">
              <w:rPr>
                <w:rFonts w:ascii="Tahoma" w:hAnsi="Tahoma" w:cs="Tahoma"/>
                <w:sz w:val="21"/>
                <w:szCs w:val="21"/>
              </w:rPr>
              <w:t xml:space="preserve">olyan </w:t>
            </w:r>
            <w:r w:rsidR="000A5662">
              <w:rPr>
                <w:rFonts w:ascii="Tahoma" w:hAnsi="Tahoma" w:cs="Tahoma"/>
                <w:sz w:val="21"/>
                <w:szCs w:val="21"/>
              </w:rPr>
              <w:t xml:space="preserve">kommunikációs kutatási adatokkal, </w:t>
            </w:r>
            <w:r w:rsidR="00096085" w:rsidRPr="005E634D">
              <w:rPr>
                <w:rFonts w:ascii="Tahoma" w:hAnsi="Tahoma" w:cs="Tahoma"/>
                <w:sz w:val="21"/>
                <w:szCs w:val="21"/>
              </w:rPr>
              <w:t>szakmai indok</w:t>
            </w:r>
            <w:r w:rsidR="000A5662">
              <w:rPr>
                <w:rFonts w:ascii="Tahoma" w:hAnsi="Tahoma" w:cs="Tahoma"/>
                <w:sz w:val="21"/>
                <w:szCs w:val="21"/>
              </w:rPr>
              <w:t>lással alátámasztott</w:t>
            </w:r>
            <w:r w:rsidR="000A5662" w:rsidRPr="005E634D">
              <w:rPr>
                <w:rFonts w:ascii="Tahoma" w:hAnsi="Tahoma" w:cs="Tahoma"/>
                <w:sz w:val="21"/>
                <w:szCs w:val="21"/>
              </w:rPr>
              <w:t xml:space="preserve"> </w:t>
            </w:r>
            <w:r w:rsidR="004A6918" w:rsidRPr="005E634D">
              <w:rPr>
                <w:rFonts w:ascii="Tahoma" w:hAnsi="Tahoma" w:cs="Tahoma"/>
                <w:sz w:val="21"/>
                <w:szCs w:val="21"/>
              </w:rPr>
              <w:t>kapcsolódási pont</w:t>
            </w:r>
            <w:r w:rsidR="004A6918">
              <w:rPr>
                <w:rFonts w:ascii="Tahoma" w:hAnsi="Tahoma" w:cs="Tahoma"/>
                <w:sz w:val="21"/>
                <w:szCs w:val="21"/>
              </w:rPr>
              <w:t>o</w:t>
            </w:r>
            <w:r w:rsidR="004A6918" w:rsidRPr="005E634D">
              <w:rPr>
                <w:rFonts w:ascii="Tahoma" w:hAnsi="Tahoma" w:cs="Tahoma"/>
                <w:sz w:val="21"/>
                <w:szCs w:val="21"/>
              </w:rPr>
              <w:t>t, amelyek</w:t>
            </w:r>
            <w:r w:rsidR="004A6918">
              <w:rPr>
                <w:rFonts w:ascii="Tahoma" w:hAnsi="Tahoma" w:cs="Tahoma"/>
                <w:sz w:val="21"/>
                <w:szCs w:val="21"/>
              </w:rPr>
              <w:t>re építve hatékonyabb</w:t>
            </w:r>
            <w:r w:rsidR="004A6918" w:rsidRPr="005E634D">
              <w:rPr>
                <w:rFonts w:ascii="Tahoma" w:hAnsi="Tahoma" w:cs="Tahoma"/>
                <w:sz w:val="21"/>
                <w:szCs w:val="21"/>
              </w:rPr>
              <w:t xml:space="preserve"> PR-stratégia </w:t>
            </w:r>
            <w:r w:rsidR="004A6918">
              <w:rPr>
                <w:rFonts w:ascii="Tahoma" w:hAnsi="Tahoma" w:cs="Tahoma"/>
                <w:sz w:val="21"/>
                <w:szCs w:val="21"/>
              </w:rPr>
              <w:t xml:space="preserve">és kreatív koncepció </w:t>
            </w:r>
            <w:r w:rsidR="004A6918" w:rsidRPr="005E634D">
              <w:rPr>
                <w:rFonts w:ascii="Tahoma" w:hAnsi="Tahoma" w:cs="Tahoma"/>
                <w:sz w:val="21"/>
                <w:szCs w:val="21"/>
              </w:rPr>
              <w:t>dolgoz</w:t>
            </w:r>
            <w:r w:rsidR="004A6918">
              <w:rPr>
                <w:rFonts w:ascii="Tahoma" w:hAnsi="Tahoma" w:cs="Tahoma"/>
                <w:sz w:val="21"/>
                <w:szCs w:val="21"/>
              </w:rPr>
              <w:t>ható ki</w:t>
            </w:r>
            <w:r w:rsidR="00BD1BF5">
              <w:rPr>
                <w:rFonts w:ascii="Tahoma" w:hAnsi="Tahoma" w:cs="Tahoma"/>
                <w:sz w:val="21"/>
                <w:szCs w:val="21"/>
              </w:rPr>
              <w:t xml:space="preserve">. </w:t>
            </w:r>
          </w:p>
          <w:p w14:paraId="254A0CBA" w14:textId="77777777" w:rsidR="00A943EE" w:rsidRPr="001768B3" w:rsidRDefault="00BD1BF5" w:rsidP="000A566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sidRPr="007C2443">
              <w:rPr>
                <w:rFonts w:ascii="Tahoma" w:hAnsi="Tahoma" w:cs="Tahoma"/>
                <w:b/>
                <w:sz w:val="21"/>
                <w:szCs w:val="21"/>
              </w:rPr>
              <w:t>Minimálisan teljesül</w:t>
            </w:r>
            <w:r>
              <w:rPr>
                <w:rFonts w:ascii="Tahoma" w:hAnsi="Tahoma" w:cs="Tahoma"/>
                <w:sz w:val="21"/>
                <w:szCs w:val="21"/>
              </w:rPr>
              <w:t xml:space="preserve"> és </w:t>
            </w:r>
            <w:r w:rsidR="004A6918">
              <w:rPr>
                <w:rFonts w:ascii="Tahoma" w:hAnsi="Tahoma" w:cs="Tahoma"/>
                <w:sz w:val="21"/>
                <w:szCs w:val="21"/>
              </w:rPr>
              <w:t>0,</w:t>
            </w:r>
            <w:r w:rsidR="006C35F9">
              <w:rPr>
                <w:rFonts w:ascii="Tahoma" w:hAnsi="Tahoma" w:cs="Tahoma"/>
                <w:sz w:val="21"/>
                <w:szCs w:val="21"/>
              </w:rPr>
              <w:t>3</w:t>
            </w:r>
            <w:r w:rsidR="004A6918">
              <w:rPr>
                <w:rFonts w:ascii="Tahoma" w:hAnsi="Tahoma" w:cs="Tahoma"/>
                <w:sz w:val="21"/>
                <w:szCs w:val="21"/>
              </w:rPr>
              <w:t xml:space="preserve"> pont adható</w:t>
            </w:r>
            <w:r>
              <w:rPr>
                <w:rFonts w:ascii="Tahoma" w:hAnsi="Tahoma" w:cs="Tahoma"/>
                <w:sz w:val="21"/>
                <w:szCs w:val="21"/>
              </w:rPr>
              <w:t xml:space="preserve"> abban az esetben,</w:t>
            </w:r>
            <w:r w:rsidR="004A6918">
              <w:rPr>
                <w:rFonts w:ascii="Tahoma" w:hAnsi="Tahoma" w:cs="Tahoma"/>
                <w:sz w:val="21"/>
                <w:szCs w:val="21"/>
              </w:rPr>
              <w:t xml:space="preserve"> </w:t>
            </w:r>
            <w:r w:rsidR="004A6918" w:rsidRPr="005E634D">
              <w:rPr>
                <w:rFonts w:ascii="Tahoma" w:hAnsi="Tahoma" w:cs="Tahoma"/>
                <w:sz w:val="21"/>
                <w:szCs w:val="21"/>
              </w:rPr>
              <w:t xml:space="preserve">ha a stratégia </w:t>
            </w:r>
            <w:r w:rsidR="004A6918">
              <w:rPr>
                <w:rFonts w:ascii="Tahoma" w:hAnsi="Tahoma" w:cs="Tahoma"/>
                <w:sz w:val="21"/>
                <w:szCs w:val="21"/>
              </w:rPr>
              <w:t>csak egy</w:t>
            </w:r>
            <w:r w:rsidR="00A36C20">
              <w:rPr>
                <w:rFonts w:ascii="Tahoma" w:hAnsi="Tahoma" w:cs="Tahoma"/>
                <w:sz w:val="21"/>
                <w:szCs w:val="21"/>
              </w:rPr>
              <w:t>, de legalább egy</w:t>
            </w:r>
            <w:r w:rsidR="004A6918">
              <w:rPr>
                <w:rFonts w:ascii="Tahoma" w:hAnsi="Tahoma" w:cs="Tahoma"/>
                <w:sz w:val="21"/>
                <w:szCs w:val="21"/>
              </w:rPr>
              <w:t xml:space="preserve"> </w:t>
            </w:r>
            <w:r w:rsidR="004A6918" w:rsidRPr="005E634D">
              <w:rPr>
                <w:rFonts w:ascii="Tahoma" w:hAnsi="Tahoma" w:cs="Tahoma"/>
                <w:sz w:val="21"/>
                <w:szCs w:val="21"/>
              </w:rPr>
              <w:t xml:space="preserve">olyan </w:t>
            </w:r>
            <w:r w:rsidR="000A5662">
              <w:rPr>
                <w:rFonts w:ascii="Tahoma" w:hAnsi="Tahoma" w:cs="Tahoma"/>
                <w:sz w:val="21"/>
                <w:szCs w:val="21"/>
              </w:rPr>
              <w:t xml:space="preserve">kommunikációs kutatási adatokkal, </w:t>
            </w:r>
            <w:r w:rsidR="00096085" w:rsidRPr="005E634D">
              <w:rPr>
                <w:rFonts w:ascii="Tahoma" w:hAnsi="Tahoma" w:cs="Tahoma"/>
                <w:sz w:val="21"/>
                <w:szCs w:val="21"/>
              </w:rPr>
              <w:t>szakmai indok</w:t>
            </w:r>
            <w:r w:rsidR="000A5662">
              <w:rPr>
                <w:rFonts w:ascii="Tahoma" w:hAnsi="Tahoma" w:cs="Tahoma"/>
                <w:sz w:val="21"/>
                <w:szCs w:val="21"/>
              </w:rPr>
              <w:t>lással alátámasztott</w:t>
            </w:r>
            <w:r w:rsidR="000A5662" w:rsidRPr="005E634D">
              <w:rPr>
                <w:rFonts w:ascii="Tahoma" w:hAnsi="Tahoma" w:cs="Tahoma"/>
                <w:sz w:val="21"/>
                <w:szCs w:val="21"/>
              </w:rPr>
              <w:t xml:space="preserve"> </w:t>
            </w:r>
            <w:r w:rsidR="004A6918" w:rsidRPr="005E634D">
              <w:rPr>
                <w:rFonts w:ascii="Tahoma" w:hAnsi="Tahoma" w:cs="Tahoma"/>
                <w:sz w:val="21"/>
                <w:szCs w:val="21"/>
              </w:rPr>
              <w:t>kapcsolódási pont</w:t>
            </w:r>
            <w:r w:rsidR="004A6918">
              <w:rPr>
                <w:rFonts w:ascii="Tahoma" w:hAnsi="Tahoma" w:cs="Tahoma"/>
                <w:sz w:val="21"/>
                <w:szCs w:val="21"/>
              </w:rPr>
              <w:t>o</w:t>
            </w:r>
            <w:r w:rsidR="004A6918" w:rsidRPr="005E634D">
              <w:rPr>
                <w:rFonts w:ascii="Tahoma" w:hAnsi="Tahoma" w:cs="Tahoma"/>
                <w:sz w:val="21"/>
                <w:szCs w:val="21"/>
              </w:rPr>
              <w:t>t</w:t>
            </w:r>
            <w:r w:rsidR="004A6918">
              <w:rPr>
                <w:rFonts w:ascii="Tahoma" w:hAnsi="Tahoma" w:cs="Tahoma"/>
                <w:sz w:val="21"/>
                <w:szCs w:val="21"/>
              </w:rPr>
              <w:t xml:space="preserve"> </w:t>
            </w:r>
            <w:r w:rsidR="004A6918" w:rsidRPr="005E634D">
              <w:rPr>
                <w:rFonts w:ascii="Tahoma" w:hAnsi="Tahoma" w:cs="Tahoma"/>
                <w:sz w:val="21"/>
                <w:szCs w:val="21"/>
              </w:rPr>
              <w:t>tartalmaz, amelyek</w:t>
            </w:r>
            <w:r w:rsidR="004A6918">
              <w:rPr>
                <w:rFonts w:ascii="Tahoma" w:hAnsi="Tahoma" w:cs="Tahoma"/>
                <w:sz w:val="21"/>
                <w:szCs w:val="21"/>
              </w:rPr>
              <w:t>re építve hatékonyabb</w:t>
            </w:r>
            <w:r w:rsidR="004A6918" w:rsidRPr="005E634D">
              <w:rPr>
                <w:rFonts w:ascii="Tahoma" w:hAnsi="Tahoma" w:cs="Tahoma"/>
                <w:sz w:val="21"/>
                <w:szCs w:val="21"/>
              </w:rPr>
              <w:t xml:space="preserve"> PR-stratégia </w:t>
            </w:r>
            <w:r w:rsidR="004A6918">
              <w:rPr>
                <w:rFonts w:ascii="Tahoma" w:hAnsi="Tahoma" w:cs="Tahoma"/>
                <w:sz w:val="21"/>
                <w:szCs w:val="21"/>
              </w:rPr>
              <w:t xml:space="preserve">és kreatív koncepció </w:t>
            </w:r>
            <w:r w:rsidR="004A6918" w:rsidRPr="005E634D">
              <w:rPr>
                <w:rFonts w:ascii="Tahoma" w:hAnsi="Tahoma" w:cs="Tahoma"/>
                <w:sz w:val="21"/>
                <w:szCs w:val="21"/>
              </w:rPr>
              <w:t>dolgoz</w:t>
            </w:r>
            <w:r w:rsidR="004A6918">
              <w:rPr>
                <w:rFonts w:ascii="Tahoma" w:hAnsi="Tahoma" w:cs="Tahoma"/>
                <w:sz w:val="21"/>
                <w:szCs w:val="21"/>
              </w:rPr>
              <w:t>ható ki.</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D70BBF"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0,</w:t>
            </w:r>
            <w:r w:rsidR="004924DB">
              <w:rPr>
                <w:rFonts w:ascii="Tahoma" w:hAnsi="Tahoma" w:cs="Tahoma"/>
                <w:sz w:val="21"/>
                <w:szCs w:val="21"/>
              </w:rPr>
              <w:t>3</w:t>
            </w:r>
          </w:p>
        </w:tc>
        <w:tc>
          <w:tcPr>
            <w:tcW w:w="676" w:type="pct"/>
            <w:tcBorders>
              <w:top w:val="single" w:sz="4" w:space="0" w:color="000000"/>
              <w:left w:val="single" w:sz="4" w:space="0" w:color="000000"/>
              <w:bottom w:val="single" w:sz="4" w:space="0" w:color="000000"/>
              <w:right w:val="single" w:sz="4" w:space="0" w:color="000000"/>
            </w:tcBorders>
          </w:tcPr>
          <w:p w14:paraId="68EA5F7F"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12</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5E856C"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24</w:t>
            </w:r>
          </w:p>
        </w:tc>
      </w:tr>
    </w:tbl>
    <w:p w14:paraId="201D81D3" w14:textId="77777777" w:rsidR="0044166B" w:rsidRDefault="0044166B" w:rsidP="0044166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p w14:paraId="270A435C" w14:textId="77777777" w:rsidR="0044166B" w:rsidRPr="001768B3" w:rsidRDefault="0044166B" w:rsidP="0044166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p w14:paraId="4FC6F3BE" w14:textId="77777777" w:rsidR="0044166B" w:rsidRPr="001768B3" w:rsidRDefault="0044166B" w:rsidP="0044166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ind w:left="426"/>
        <w:jc w:val="both"/>
        <w:rPr>
          <w:rFonts w:ascii="Tahoma" w:hAnsi="Tahoma" w:cs="Tahoma"/>
          <w:b/>
          <w:i/>
          <w:color w:val="000000" w:themeColor="text1"/>
          <w:sz w:val="21"/>
          <w:szCs w:val="21"/>
        </w:rPr>
      </w:pPr>
      <w:r w:rsidRPr="001768B3">
        <w:rPr>
          <w:rFonts w:ascii="Tahoma" w:hAnsi="Tahoma" w:cs="Tahoma"/>
          <w:b/>
          <w:i/>
          <w:color w:val="000000" w:themeColor="text1"/>
          <w:sz w:val="21"/>
          <w:szCs w:val="21"/>
        </w:rPr>
        <w:t>1/2.: Médiastratégia és médiamix</w:t>
      </w:r>
    </w:p>
    <w:p w14:paraId="1E819944" w14:textId="77777777" w:rsidR="0044166B" w:rsidRPr="001768B3" w:rsidRDefault="0044166B" w:rsidP="0044166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tbl>
      <w:tblPr>
        <w:tblStyle w:val="TableNormal1"/>
        <w:tblW w:w="5041" w:type="pct"/>
        <w:tblInd w:w="-7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ook w:val="04A0" w:firstRow="1" w:lastRow="0" w:firstColumn="1" w:lastColumn="0" w:noHBand="0" w:noVBand="1"/>
      </w:tblPr>
      <w:tblGrid>
        <w:gridCol w:w="5362"/>
        <w:gridCol w:w="1430"/>
        <w:gridCol w:w="1170"/>
        <w:gridCol w:w="1172"/>
      </w:tblGrid>
      <w:tr w:rsidR="00A943EE" w:rsidRPr="001768B3" w14:paraId="5A26FC0B" w14:textId="77777777" w:rsidTr="00931BB3">
        <w:trPr>
          <w:trHeight w:val="612"/>
        </w:trPr>
        <w:tc>
          <w:tcPr>
            <w:tcW w:w="2971" w:type="pct"/>
            <w:vMerge w:val="restart"/>
            <w:tcBorders>
              <w:top w:val="single" w:sz="4" w:space="0" w:color="000000"/>
              <w:left w:val="single" w:sz="4" w:space="0" w:color="000000"/>
              <w:right w:val="single" w:sz="4" w:space="0" w:color="000000"/>
            </w:tcBorders>
            <w:shd w:val="clear" w:color="auto" w:fill="D5DCE4" w:themeFill="text2" w:themeFillTint="33"/>
            <w:vAlign w:val="center"/>
          </w:tcPr>
          <w:p w14:paraId="6CE185FD"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Vizsgálati szempontok</w:t>
            </w:r>
          </w:p>
        </w:tc>
        <w:tc>
          <w:tcPr>
            <w:tcW w:w="676" w:type="pct"/>
            <w:tcBorders>
              <w:top w:val="single" w:sz="4" w:space="0" w:color="000000"/>
              <w:left w:val="single" w:sz="4" w:space="0" w:color="000000"/>
              <w:right w:val="single" w:sz="4" w:space="0" w:color="000000"/>
            </w:tcBorders>
            <w:shd w:val="clear" w:color="auto" w:fill="D5DCE4" w:themeFill="text2" w:themeFillTint="33"/>
          </w:tcPr>
          <w:p w14:paraId="22DE3545"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p>
        </w:tc>
        <w:tc>
          <w:tcPr>
            <w:tcW w:w="1353" w:type="pct"/>
            <w:gridSpan w:val="2"/>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41AE635F"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Pontszámok</w:t>
            </w:r>
          </w:p>
        </w:tc>
      </w:tr>
      <w:tr w:rsidR="00A943EE" w:rsidRPr="001768B3" w14:paraId="1A3709F1" w14:textId="77777777" w:rsidTr="00931BB3">
        <w:trPr>
          <w:trHeight w:val="612"/>
        </w:trPr>
        <w:tc>
          <w:tcPr>
            <w:tcW w:w="2971" w:type="pct"/>
            <w:vMerge/>
            <w:tcBorders>
              <w:left w:val="single" w:sz="4" w:space="0" w:color="000000"/>
              <w:bottom w:val="single" w:sz="4" w:space="0" w:color="000000"/>
              <w:right w:val="single" w:sz="4" w:space="0" w:color="000000"/>
            </w:tcBorders>
            <w:shd w:val="clear" w:color="auto" w:fill="D5DCE4" w:themeFill="text2" w:themeFillTint="33"/>
            <w:vAlign w:val="center"/>
          </w:tcPr>
          <w:p w14:paraId="24A0053E"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p>
        </w:tc>
        <w:tc>
          <w:tcPr>
            <w:tcW w:w="676"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29F5EDCC" w14:textId="77777777" w:rsidR="00A943EE" w:rsidRPr="001768B3" w:rsidRDefault="005E43F4"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Pr>
                <w:rFonts w:ascii="Tahoma" w:hAnsi="Tahoma" w:cs="Tahoma"/>
                <w:b/>
                <w:sz w:val="21"/>
                <w:szCs w:val="21"/>
              </w:rPr>
              <w:t>Minimálisan</w:t>
            </w:r>
            <w:r w:rsidR="00A943EE" w:rsidRPr="001768B3">
              <w:rPr>
                <w:rFonts w:ascii="Tahoma" w:hAnsi="Tahoma" w:cs="Tahoma"/>
                <w:b/>
                <w:sz w:val="21"/>
                <w:szCs w:val="21"/>
              </w:rPr>
              <w:t xml:space="preserve"> teljesül</w:t>
            </w:r>
          </w:p>
        </w:tc>
        <w:tc>
          <w:tcPr>
            <w:tcW w:w="676"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5AB06F85" w14:textId="77777777" w:rsidR="00A943EE" w:rsidRPr="001768B3" w:rsidRDefault="00BD1BF5"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Pr>
                <w:rFonts w:ascii="Tahoma" w:hAnsi="Tahoma" w:cs="Tahoma"/>
                <w:b/>
                <w:sz w:val="21"/>
                <w:szCs w:val="21"/>
              </w:rPr>
              <w:t>Részben</w:t>
            </w:r>
            <w:r w:rsidR="00A943EE">
              <w:rPr>
                <w:rFonts w:ascii="Tahoma" w:hAnsi="Tahoma" w:cs="Tahoma"/>
                <w:b/>
                <w:sz w:val="21"/>
                <w:szCs w:val="21"/>
              </w:rPr>
              <w:t xml:space="preserve"> teljesül</w:t>
            </w:r>
          </w:p>
        </w:tc>
        <w:tc>
          <w:tcPr>
            <w:tcW w:w="677"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3DB314F0"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 xml:space="preserve">Teljesül </w:t>
            </w:r>
          </w:p>
        </w:tc>
      </w:tr>
      <w:tr w:rsidR="00A943EE" w:rsidRPr="001768B3" w14:paraId="4C6EE255" w14:textId="77777777" w:rsidTr="00931BB3">
        <w:trPr>
          <w:trHeight w:val="1167"/>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85125B" w14:textId="2F337F5B" w:rsidR="00A943EE" w:rsidRPr="001768B3" w:rsidRDefault="00B03741" w:rsidP="002228BD">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bdr w:val="none" w:sz="0" w:space="0" w:color="auto"/>
              </w:rPr>
            </w:pPr>
            <w:r w:rsidRPr="00BD1BF5">
              <w:rPr>
                <w:rFonts w:ascii="Tahoma" w:hAnsi="Tahoma" w:cs="Tahoma"/>
                <w:sz w:val="21"/>
                <w:szCs w:val="21"/>
                <w:u w:val="single"/>
              </w:rPr>
              <w:lastRenderedPageBreak/>
              <w:t>1. alszempont:</w:t>
            </w:r>
            <w:r>
              <w:rPr>
                <w:rFonts w:ascii="Tahoma" w:hAnsi="Tahoma" w:cs="Tahoma"/>
                <w:sz w:val="21"/>
                <w:szCs w:val="21"/>
              </w:rPr>
              <w:t xml:space="preserve"> </w:t>
            </w:r>
            <w:r w:rsidR="00A943EE" w:rsidRPr="005E634D">
              <w:rPr>
                <w:rFonts w:ascii="Tahoma" w:hAnsi="Tahoma" w:cs="Tahoma"/>
                <w:sz w:val="21"/>
                <w:szCs w:val="21"/>
              </w:rPr>
              <w:t>A médiastratégia teljes mértékben összhangban van a kommunikációs stratégiával</w:t>
            </w:r>
            <w:r w:rsidR="00A943EE">
              <w:rPr>
                <w:rFonts w:ascii="Tahoma" w:hAnsi="Tahoma" w:cs="Tahoma"/>
                <w:sz w:val="21"/>
                <w:szCs w:val="21"/>
              </w:rPr>
              <w:t xml:space="preserve">, azaz </w:t>
            </w:r>
            <w:r w:rsidR="00A943EE" w:rsidRPr="005E634D">
              <w:rPr>
                <w:rFonts w:ascii="Tahoma" w:hAnsi="Tahoma" w:cs="Tahoma"/>
                <w:sz w:val="21"/>
                <w:szCs w:val="21"/>
              </w:rPr>
              <w:t xml:space="preserve">megoldást kínál a kommunikációs stratégiában megfogalmazott </w:t>
            </w:r>
            <w:r w:rsidR="00A943EE">
              <w:rPr>
                <w:rFonts w:ascii="Tahoma" w:hAnsi="Tahoma" w:cs="Tahoma"/>
                <w:sz w:val="21"/>
                <w:szCs w:val="21"/>
              </w:rPr>
              <w:t>összes</w:t>
            </w:r>
            <w:r>
              <w:rPr>
                <w:rFonts w:ascii="Tahoma" w:hAnsi="Tahoma" w:cs="Tahoma"/>
                <w:sz w:val="21"/>
                <w:szCs w:val="21"/>
              </w:rPr>
              <w:t xml:space="preserve"> </w:t>
            </w:r>
            <w:r w:rsidR="00A943EE">
              <w:rPr>
                <w:rFonts w:ascii="Tahoma" w:hAnsi="Tahoma" w:cs="Tahoma"/>
                <w:sz w:val="21"/>
                <w:szCs w:val="21"/>
              </w:rPr>
              <w:t>cél eléréséhez.</w:t>
            </w:r>
            <w:r>
              <w:rPr>
                <w:rFonts w:ascii="Tahoma" w:hAnsi="Tahoma" w:cs="Tahoma"/>
                <w:sz w:val="21"/>
                <w:szCs w:val="21"/>
              </w:rPr>
              <w:t xml:space="preserve"> Ebben az esetben a maximális 16 pont adható. Abban az esetben, ha a kommunikáció stratégiában megfogalmazott célok közül</w:t>
            </w:r>
            <w:r w:rsidR="00096085">
              <w:rPr>
                <w:rFonts w:ascii="Tahoma" w:hAnsi="Tahoma" w:cs="Tahoma"/>
                <w:sz w:val="21"/>
                <w:szCs w:val="21"/>
              </w:rPr>
              <w:t xml:space="preserve"> a</w:t>
            </w:r>
            <w:r>
              <w:rPr>
                <w:rFonts w:ascii="Tahoma" w:hAnsi="Tahoma" w:cs="Tahoma"/>
                <w:sz w:val="21"/>
                <w:szCs w:val="21"/>
              </w:rPr>
              <w:t xml:space="preserve"> </w:t>
            </w:r>
            <w:r w:rsidR="00DE5A0D" w:rsidRPr="00DE5A0D">
              <w:rPr>
                <w:rFonts w:ascii="Tahoma" w:hAnsi="Tahoma" w:cs="Tahoma"/>
                <w:sz w:val="21"/>
                <w:szCs w:val="21"/>
              </w:rPr>
              <w:t>felénél több</w:t>
            </w:r>
            <w:r w:rsidR="00096085">
              <w:rPr>
                <w:rFonts w:ascii="Tahoma" w:hAnsi="Tahoma" w:cs="Tahoma"/>
                <w:sz w:val="21"/>
                <w:szCs w:val="21"/>
              </w:rPr>
              <w:t>,</w:t>
            </w:r>
            <w:r w:rsidR="00DE5A0D" w:rsidRPr="00DE5A0D">
              <w:rPr>
                <w:rFonts w:ascii="Tahoma" w:hAnsi="Tahoma" w:cs="Tahoma"/>
                <w:sz w:val="21"/>
                <w:szCs w:val="21"/>
              </w:rPr>
              <w:t xml:space="preserve"> </w:t>
            </w:r>
            <w:r w:rsidR="00096085">
              <w:rPr>
                <w:rFonts w:ascii="Tahoma" w:hAnsi="Tahoma" w:cs="Tahoma"/>
                <w:sz w:val="21"/>
                <w:szCs w:val="21"/>
              </w:rPr>
              <w:t xml:space="preserve">de nem az összes </w:t>
            </w:r>
            <w:r>
              <w:rPr>
                <w:rFonts w:ascii="Tahoma" w:hAnsi="Tahoma" w:cs="Tahoma"/>
                <w:sz w:val="21"/>
                <w:szCs w:val="21"/>
              </w:rPr>
              <w:t xml:space="preserve">kapcsán kínál megoldást 8 pont adható, amennyiben </w:t>
            </w:r>
            <w:r w:rsidR="0081208E">
              <w:rPr>
                <w:rFonts w:ascii="Tahoma" w:hAnsi="Tahoma" w:cs="Tahoma"/>
                <w:sz w:val="21"/>
                <w:szCs w:val="21"/>
              </w:rPr>
              <w:t>fele, vagy felénél kevesebb</w:t>
            </w:r>
            <w:r>
              <w:rPr>
                <w:rFonts w:ascii="Tahoma" w:hAnsi="Tahoma" w:cs="Tahoma"/>
                <w:sz w:val="21"/>
                <w:szCs w:val="21"/>
              </w:rPr>
              <w:t xml:space="preserve">re, </w:t>
            </w:r>
            <w:r w:rsidR="00096085">
              <w:rPr>
                <w:rFonts w:ascii="Tahoma" w:hAnsi="Tahoma" w:cs="Tahoma"/>
                <w:sz w:val="21"/>
                <w:szCs w:val="21"/>
              </w:rPr>
              <w:t xml:space="preserve">de legalább egyre igen, </w:t>
            </w:r>
            <w:r>
              <w:rPr>
                <w:rFonts w:ascii="Tahoma" w:hAnsi="Tahoma" w:cs="Tahoma"/>
                <w:sz w:val="21"/>
                <w:szCs w:val="21"/>
              </w:rPr>
              <w:t>abban az esetben 0,</w:t>
            </w:r>
            <w:r w:rsidR="002228BD">
              <w:rPr>
                <w:rFonts w:ascii="Tahoma" w:hAnsi="Tahoma" w:cs="Tahoma"/>
                <w:sz w:val="21"/>
                <w:szCs w:val="21"/>
              </w:rPr>
              <w:t>1</w:t>
            </w:r>
            <w:r>
              <w:rPr>
                <w:rFonts w:ascii="Tahoma" w:hAnsi="Tahoma" w:cs="Tahoma"/>
                <w:sz w:val="21"/>
                <w:szCs w:val="21"/>
              </w:rPr>
              <w:t xml:space="preserve"> pont adható.</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1E028E" w14:textId="77777777" w:rsidR="00A943EE" w:rsidRPr="001768B3" w:rsidRDefault="00A943EE" w:rsidP="002228BD">
            <w:pPr>
              <w:tabs>
                <w:tab w:val="left" w:pos="708"/>
              </w:tabs>
              <w:jc w:val="center"/>
              <w:rPr>
                <w:rFonts w:ascii="Tahoma" w:hAnsi="Tahoma" w:cs="Tahoma"/>
                <w:sz w:val="21"/>
                <w:szCs w:val="21"/>
              </w:rPr>
            </w:pPr>
            <w:r>
              <w:rPr>
                <w:rFonts w:ascii="Tahoma" w:hAnsi="Tahoma" w:cs="Tahoma"/>
                <w:sz w:val="21"/>
                <w:szCs w:val="21"/>
              </w:rPr>
              <w:t>0,</w:t>
            </w:r>
            <w:r w:rsidR="002228BD">
              <w:rPr>
                <w:rFonts w:ascii="Tahoma" w:hAnsi="Tahoma" w:cs="Tahoma"/>
                <w:sz w:val="21"/>
                <w:szCs w:val="21"/>
              </w:rPr>
              <w:t>1</w:t>
            </w:r>
          </w:p>
        </w:tc>
        <w:tc>
          <w:tcPr>
            <w:tcW w:w="676" w:type="pct"/>
            <w:tcBorders>
              <w:top w:val="single" w:sz="4" w:space="0" w:color="000000"/>
              <w:left w:val="single" w:sz="4" w:space="0" w:color="000000"/>
              <w:bottom w:val="single" w:sz="4" w:space="0" w:color="000000"/>
              <w:right w:val="single" w:sz="4" w:space="0" w:color="000000"/>
            </w:tcBorders>
          </w:tcPr>
          <w:p w14:paraId="2254BEBB"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8</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25C7CE"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16</w:t>
            </w:r>
          </w:p>
        </w:tc>
      </w:tr>
      <w:tr w:rsidR="00A943EE" w:rsidRPr="001768B3" w14:paraId="277BAF26" w14:textId="77777777" w:rsidTr="00931BB3">
        <w:trPr>
          <w:trHeight w:val="868"/>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EDAF12" w14:textId="77777777" w:rsidR="004A6918" w:rsidRDefault="00B03741" w:rsidP="00BD1BF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sidRPr="00BD1BF5">
              <w:rPr>
                <w:rFonts w:ascii="Tahoma" w:hAnsi="Tahoma" w:cs="Tahoma"/>
                <w:sz w:val="21"/>
                <w:szCs w:val="21"/>
                <w:u w:val="single"/>
              </w:rPr>
              <w:t>2. alszempont:</w:t>
            </w:r>
            <w:r w:rsidR="00BD1BF5">
              <w:rPr>
                <w:rFonts w:ascii="Tahoma" w:hAnsi="Tahoma" w:cs="Tahoma"/>
                <w:sz w:val="21"/>
                <w:szCs w:val="21"/>
              </w:rPr>
              <w:t xml:space="preserve"> </w:t>
            </w:r>
            <w:r w:rsidR="004A6918" w:rsidRPr="007C2443">
              <w:rPr>
                <w:rFonts w:ascii="Tahoma" w:hAnsi="Tahoma" w:cs="Tahoma"/>
                <w:b/>
                <w:sz w:val="21"/>
                <w:szCs w:val="21"/>
              </w:rPr>
              <w:t>Teljesített</w:t>
            </w:r>
            <w:r w:rsidR="004A6918">
              <w:rPr>
                <w:rFonts w:ascii="Tahoma" w:hAnsi="Tahoma" w:cs="Tahoma"/>
                <w:sz w:val="21"/>
                <w:szCs w:val="21"/>
              </w:rPr>
              <w:t>nek</w:t>
            </w:r>
            <w:r w:rsidR="004A6918" w:rsidRPr="001768B3">
              <w:rPr>
                <w:rFonts w:ascii="Tahoma" w:hAnsi="Tahoma" w:cs="Tahoma"/>
                <w:sz w:val="21"/>
                <w:szCs w:val="21"/>
              </w:rPr>
              <w:t xml:space="preserve"> az számít</w:t>
            </w:r>
            <w:r w:rsidR="004A6918">
              <w:rPr>
                <w:rFonts w:ascii="Tahoma" w:hAnsi="Tahoma" w:cs="Tahoma"/>
                <w:sz w:val="21"/>
                <w:szCs w:val="21"/>
              </w:rPr>
              <w:t xml:space="preserve"> és ezáltal a maximális 12 pont adható</w:t>
            </w:r>
            <w:r w:rsidR="004A6918" w:rsidRPr="001768B3">
              <w:rPr>
                <w:rFonts w:ascii="Tahoma" w:hAnsi="Tahoma" w:cs="Tahoma"/>
                <w:sz w:val="21"/>
                <w:szCs w:val="21"/>
              </w:rPr>
              <w:t xml:space="preserve">, ha </w:t>
            </w:r>
            <w:r w:rsidR="004A6918">
              <w:rPr>
                <w:rFonts w:ascii="Tahoma" w:hAnsi="Tahoma" w:cs="Tahoma"/>
                <w:sz w:val="21"/>
                <w:szCs w:val="21"/>
              </w:rPr>
              <w:t>a médiastratégia úgy került ki</w:t>
            </w:r>
            <w:r w:rsidR="004A6918" w:rsidRPr="001768B3">
              <w:rPr>
                <w:rFonts w:ascii="Tahoma" w:hAnsi="Tahoma" w:cs="Tahoma"/>
                <w:sz w:val="21"/>
                <w:szCs w:val="21"/>
              </w:rPr>
              <w:t>alakításra, hogy a kommunikációs stratégiában meghatározott összes célcsoportra figyelemmel van.</w:t>
            </w:r>
            <w:r w:rsidR="004A6918" w:rsidDel="00F22CF5">
              <w:rPr>
                <w:rFonts w:ascii="Tahoma" w:hAnsi="Tahoma" w:cs="Tahoma"/>
                <w:sz w:val="21"/>
                <w:szCs w:val="21"/>
                <w:bdr w:val="none" w:sz="0" w:space="0" w:color="auto" w:frame="1"/>
              </w:rPr>
              <w:t xml:space="preserve"> </w:t>
            </w:r>
            <w:r w:rsidR="00BD1BF5" w:rsidRPr="007C2443">
              <w:rPr>
                <w:rFonts w:ascii="Tahoma" w:hAnsi="Tahoma" w:cs="Tahoma"/>
                <w:b/>
                <w:sz w:val="21"/>
                <w:szCs w:val="21"/>
              </w:rPr>
              <w:t>Részben</w:t>
            </w:r>
            <w:r w:rsidR="004A6918" w:rsidRPr="007C2443">
              <w:rPr>
                <w:rFonts w:ascii="Tahoma" w:hAnsi="Tahoma" w:cs="Tahoma"/>
                <w:b/>
                <w:sz w:val="21"/>
                <w:szCs w:val="21"/>
              </w:rPr>
              <w:t xml:space="preserve"> teljesített</w:t>
            </w:r>
            <w:r w:rsidR="004A6918">
              <w:rPr>
                <w:rFonts w:ascii="Tahoma" w:hAnsi="Tahoma" w:cs="Tahoma"/>
                <w:sz w:val="21"/>
                <w:szCs w:val="21"/>
              </w:rPr>
              <w:t>nek</w:t>
            </w:r>
            <w:r w:rsidR="004A6918" w:rsidRPr="00AF2977">
              <w:rPr>
                <w:rFonts w:ascii="Tahoma" w:hAnsi="Tahoma" w:cs="Tahoma"/>
                <w:sz w:val="21"/>
                <w:szCs w:val="21"/>
              </w:rPr>
              <w:t xml:space="preserve"> számít </w:t>
            </w:r>
            <w:r w:rsidR="004A6918" w:rsidRPr="00BD1BF5">
              <w:rPr>
                <w:rFonts w:ascii="Tahoma" w:hAnsi="Tahoma" w:cs="Tahoma"/>
                <w:sz w:val="21"/>
                <w:szCs w:val="21"/>
              </w:rPr>
              <w:t>és ezáltal 6 pont adható,</w:t>
            </w:r>
            <w:r w:rsidR="004A6918" w:rsidRPr="00AF2977">
              <w:rPr>
                <w:rFonts w:ascii="Tahoma" w:hAnsi="Tahoma" w:cs="Tahoma"/>
                <w:sz w:val="21"/>
                <w:szCs w:val="21"/>
              </w:rPr>
              <w:t xml:space="preserve"> </w:t>
            </w:r>
            <w:r w:rsidR="004A6918" w:rsidRPr="001768B3">
              <w:rPr>
                <w:rFonts w:ascii="Tahoma" w:hAnsi="Tahoma" w:cs="Tahoma"/>
                <w:sz w:val="21"/>
                <w:szCs w:val="21"/>
              </w:rPr>
              <w:t xml:space="preserve">ha </w:t>
            </w:r>
            <w:r w:rsidR="004A6918">
              <w:rPr>
                <w:rFonts w:ascii="Tahoma" w:hAnsi="Tahoma" w:cs="Tahoma"/>
                <w:sz w:val="21"/>
                <w:szCs w:val="21"/>
              </w:rPr>
              <w:t>a médiastratégia úgy került ki</w:t>
            </w:r>
            <w:r w:rsidR="004A6918" w:rsidRPr="001768B3">
              <w:rPr>
                <w:rFonts w:ascii="Tahoma" w:hAnsi="Tahoma" w:cs="Tahoma"/>
                <w:sz w:val="21"/>
                <w:szCs w:val="21"/>
              </w:rPr>
              <w:t>alakításra, hogy a kommunikációs stratégiában m</w:t>
            </w:r>
            <w:r w:rsidR="00852E5A">
              <w:rPr>
                <w:rFonts w:ascii="Tahoma" w:hAnsi="Tahoma" w:cs="Tahoma"/>
                <w:sz w:val="21"/>
                <w:szCs w:val="21"/>
              </w:rPr>
              <w:t>eghatározott összes célcsoport</w:t>
            </w:r>
            <w:r w:rsidR="004A6918" w:rsidRPr="001768B3">
              <w:rPr>
                <w:rFonts w:ascii="Tahoma" w:hAnsi="Tahoma" w:cs="Tahoma"/>
                <w:sz w:val="21"/>
                <w:szCs w:val="21"/>
              </w:rPr>
              <w:t xml:space="preserve"> </w:t>
            </w:r>
            <w:r w:rsidR="00B825EC">
              <w:rPr>
                <w:rFonts w:ascii="Tahoma" w:hAnsi="Tahoma" w:cs="Tahoma"/>
                <w:color w:val="000000" w:themeColor="text1"/>
                <w:sz w:val="21"/>
                <w:szCs w:val="21"/>
              </w:rPr>
              <w:t xml:space="preserve">nem mindegyikére, </w:t>
            </w:r>
            <w:r w:rsidR="00B825EC">
              <w:rPr>
                <w:rFonts w:ascii="Tahoma" w:hAnsi="Tahoma" w:cs="Tahoma"/>
                <w:sz w:val="21"/>
                <w:szCs w:val="21"/>
              </w:rPr>
              <w:t xml:space="preserve">de több mint </w:t>
            </w:r>
            <w:r w:rsidR="004A6918" w:rsidRPr="00BD1BF5">
              <w:rPr>
                <w:rFonts w:ascii="Tahoma" w:hAnsi="Tahoma" w:cs="Tahoma"/>
                <w:sz w:val="21"/>
                <w:szCs w:val="21"/>
              </w:rPr>
              <w:t>felére</w:t>
            </w:r>
            <w:r w:rsidR="004A6918">
              <w:rPr>
                <w:rFonts w:ascii="Tahoma" w:hAnsi="Tahoma" w:cs="Tahoma"/>
                <w:sz w:val="21"/>
                <w:szCs w:val="21"/>
              </w:rPr>
              <w:t xml:space="preserve"> </w:t>
            </w:r>
            <w:r w:rsidR="004A6918" w:rsidRPr="001768B3">
              <w:rPr>
                <w:rFonts w:ascii="Tahoma" w:hAnsi="Tahoma" w:cs="Tahoma"/>
                <w:sz w:val="21"/>
                <w:szCs w:val="21"/>
              </w:rPr>
              <w:t xml:space="preserve">figyelemmel </w:t>
            </w:r>
            <w:r w:rsidR="00852E5A">
              <w:rPr>
                <w:rFonts w:ascii="Tahoma" w:hAnsi="Tahoma" w:cs="Tahoma"/>
                <w:sz w:val="21"/>
                <w:szCs w:val="21"/>
              </w:rPr>
              <w:t>van.</w:t>
            </w:r>
          </w:p>
          <w:p w14:paraId="3D62175C" w14:textId="237CA8F4" w:rsidR="00A943EE" w:rsidRPr="001768B3" w:rsidRDefault="004A6918" w:rsidP="00096085">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7C2443">
              <w:rPr>
                <w:rFonts w:ascii="Tahoma" w:hAnsi="Tahoma" w:cs="Tahoma"/>
                <w:b/>
                <w:sz w:val="21"/>
                <w:szCs w:val="21"/>
              </w:rPr>
              <w:t>Minimálisan teljesített</w:t>
            </w:r>
            <w:r>
              <w:rPr>
                <w:rFonts w:ascii="Tahoma" w:hAnsi="Tahoma" w:cs="Tahoma"/>
                <w:sz w:val="21"/>
                <w:szCs w:val="21"/>
              </w:rPr>
              <w:t>nek</w:t>
            </w:r>
            <w:r w:rsidRPr="00AF2977">
              <w:rPr>
                <w:rFonts w:ascii="Tahoma" w:hAnsi="Tahoma" w:cs="Tahoma"/>
                <w:sz w:val="21"/>
                <w:szCs w:val="21"/>
              </w:rPr>
              <w:t xml:space="preserve"> számít </w:t>
            </w:r>
            <w:r w:rsidR="00852E5A" w:rsidRPr="00BD1BF5">
              <w:rPr>
                <w:rFonts w:ascii="Tahoma" w:hAnsi="Tahoma" w:cs="Tahoma"/>
                <w:sz w:val="21"/>
                <w:szCs w:val="21"/>
              </w:rPr>
              <w:t>és ezáltal 0,</w:t>
            </w:r>
            <w:r w:rsidR="00B32D38">
              <w:rPr>
                <w:rFonts w:ascii="Tahoma" w:hAnsi="Tahoma" w:cs="Tahoma"/>
                <w:sz w:val="21"/>
                <w:szCs w:val="21"/>
              </w:rPr>
              <w:t>1</w:t>
            </w:r>
            <w:r w:rsidRPr="00BD1BF5">
              <w:rPr>
                <w:rFonts w:ascii="Tahoma" w:hAnsi="Tahoma" w:cs="Tahoma"/>
                <w:sz w:val="21"/>
                <w:szCs w:val="21"/>
              </w:rPr>
              <w:t xml:space="preserve"> pont adható,</w:t>
            </w:r>
            <w:r w:rsidRPr="00AF2977">
              <w:rPr>
                <w:rFonts w:ascii="Tahoma" w:hAnsi="Tahoma" w:cs="Tahoma"/>
                <w:sz w:val="21"/>
                <w:szCs w:val="21"/>
              </w:rPr>
              <w:t xml:space="preserve"> </w:t>
            </w:r>
            <w:r w:rsidR="00852E5A" w:rsidRPr="001768B3">
              <w:rPr>
                <w:rFonts w:ascii="Tahoma" w:hAnsi="Tahoma" w:cs="Tahoma"/>
                <w:sz w:val="21"/>
                <w:szCs w:val="21"/>
              </w:rPr>
              <w:t xml:space="preserve">ha </w:t>
            </w:r>
            <w:r w:rsidR="00852E5A">
              <w:rPr>
                <w:rFonts w:ascii="Tahoma" w:hAnsi="Tahoma" w:cs="Tahoma"/>
                <w:sz w:val="21"/>
                <w:szCs w:val="21"/>
              </w:rPr>
              <w:t>a médiastratégia úgy került ki</w:t>
            </w:r>
            <w:r w:rsidR="00852E5A" w:rsidRPr="001768B3">
              <w:rPr>
                <w:rFonts w:ascii="Tahoma" w:hAnsi="Tahoma" w:cs="Tahoma"/>
                <w:sz w:val="21"/>
                <w:szCs w:val="21"/>
              </w:rPr>
              <w:t>alakításra, hogy a kommunikációs stratégiában m</w:t>
            </w:r>
            <w:r w:rsidR="00852E5A">
              <w:rPr>
                <w:rFonts w:ascii="Tahoma" w:hAnsi="Tahoma" w:cs="Tahoma"/>
                <w:sz w:val="21"/>
                <w:szCs w:val="21"/>
              </w:rPr>
              <w:t>eghatározott összes célcsoport</w:t>
            </w:r>
            <w:r w:rsidR="00852E5A" w:rsidRPr="001768B3">
              <w:rPr>
                <w:rFonts w:ascii="Tahoma" w:hAnsi="Tahoma" w:cs="Tahoma"/>
                <w:sz w:val="21"/>
                <w:szCs w:val="21"/>
              </w:rPr>
              <w:t xml:space="preserve"> </w:t>
            </w:r>
            <w:r w:rsidR="004D09B1">
              <w:rPr>
                <w:rFonts w:ascii="Tahoma" w:hAnsi="Tahoma" w:cs="Tahoma"/>
                <w:sz w:val="21"/>
                <w:szCs w:val="21"/>
              </w:rPr>
              <w:t>felére, vagy kevesebb mint felére</w:t>
            </w:r>
            <w:r w:rsidR="00096085">
              <w:rPr>
                <w:rFonts w:ascii="Tahoma" w:hAnsi="Tahoma" w:cs="Tahoma"/>
                <w:sz w:val="21"/>
                <w:szCs w:val="21"/>
              </w:rPr>
              <w:t xml:space="preserve">, de legalább egyre </w:t>
            </w:r>
            <w:r w:rsidR="00852E5A">
              <w:rPr>
                <w:rFonts w:ascii="Tahoma" w:hAnsi="Tahoma" w:cs="Tahoma"/>
                <w:sz w:val="21"/>
                <w:szCs w:val="21"/>
              </w:rPr>
              <w:t>van</w:t>
            </w:r>
            <w:r w:rsidR="00852E5A" w:rsidRPr="001768B3">
              <w:rPr>
                <w:rFonts w:ascii="Tahoma" w:hAnsi="Tahoma" w:cs="Tahoma"/>
                <w:sz w:val="21"/>
                <w:szCs w:val="21"/>
              </w:rPr>
              <w:t xml:space="preserve"> figyelemmel</w:t>
            </w:r>
            <w:r w:rsidR="00852E5A">
              <w:rPr>
                <w:rFonts w:ascii="Tahoma" w:hAnsi="Tahoma" w:cs="Tahoma"/>
                <w:sz w:val="21"/>
                <w:szCs w:val="21"/>
              </w:rPr>
              <w:t>.</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270BBF" w14:textId="77777777" w:rsidR="00A943EE" w:rsidRPr="001768B3" w:rsidRDefault="00A943EE" w:rsidP="002228BD">
            <w:pPr>
              <w:tabs>
                <w:tab w:val="left" w:pos="708"/>
              </w:tabs>
              <w:jc w:val="center"/>
              <w:rPr>
                <w:rFonts w:ascii="Tahoma" w:hAnsi="Tahoma" w:cs="Tahoma"/>
                <w:sz w:val="21"/>
                <w:szCs w:val="21"/>
              </w:rPr>
            </w:pPr>
            <w:r>
              <w:rPr>
                <w:rFonts w:ascii="Tahoma" w:hAnsi="Tahoma" w:cs="Tahoma"/>
                <w:sz w:val="21"/>
                <w:szCs w:val="21"/>
              </w:rPr>
              <w:t>0,</w:t>
            </w:r>
            <w:r w:rsidR="002228BD">
              <w:rPr>
                <w:rFonts w:ascii="Tahoma" w:hAnsi="Tahoma" w:cs="Tahoma"/>
                <w:sz w:val="21"/>
                <w:szCs w:val="21"/>
              </w:rPr>
              <w:t>1</w:t>
            </w:r>
          </w:p>
        </w:tc>
        <w:tc>
          <w:tcPr>
            <w:tcW w:w="676" w:type="pct"/>
            <w:tcBorders>
              <w:top w:val="single" w:sz="4" w:space="0" w:color="000000"/>
              <w:left w:val="single" w:sz="4" w:space="0" w:color="000000"/>
              <w:bottom w:val="single" w:sz="4" w:space="0" w:color="000000"/>
              <w:right w:val="single" w:sz="4" w:space="0" w:color="000000"/>
            </w:tcBorders>
          </w:tcPr>
          <w:p w14:paraId="2FFA8ABC"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6</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A91AF3"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12</w:t>
            </w:r>
          </w:p>
        </w:tc>
      </w:tr>
      <w:tr w:rsidR="00A943EE" w:rsidRPr="001768B3" w14:paraId="5C978E04" w14:textId="77777777" w:rsidTr="00852E5A">
        <w:trPr>
          <w:trHeight w:val="336"/>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FB1A99" w14:textId="77777777" w:rsidR="00F921FC" w:rsidRDefault="00B03741" w:rsidP="006762CE">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BD1BF5">
              <w:rPr>
                <w:rFonts w:ascii="Tahoma" w:hAnsi="Tahoma" w:cs="Tahoma"/>
                <w:sz w:val="21"/>
                <w:szCs w:val="21"/>
                <w:u w:val="single"/>
              </w:rPr>
              <w:t>3. alszempont:</w:t>
            </w:r>
            <w:r>
              <w:rPr>
                <w:rFonts w:ascii="Tahoma" w:hAnsi="Tahoma" w:cs="Tahoma"/>
                <w:sz w:val="21"/>
                <w:szCs w:val="21"/>
              </w:rPr>
              <w:t xml:space="preserve"> </w:t>
            </w:r>
            <w:r w:rsidR="00852E5A" w:rsidRPr="007C2443">
              <w:rPr>
                <w:rFonts w:ascii="Tahoma" w:hAnsi="Tahoma" w:cs="Tahoma"/>
                <w:b/>
                <w:sz w:val="21"/>
                <w:szCs w:val="21"/>
              </w:rPr>
              <w:t>Teljesített</w:t>
            </w:r>
            <w:r w:rsidR="00852E5A">
              <w:rPr>
                <w:rFonts w:ascii="Tahoma" w:hAnsi="Tahoma" w:cs="Tahoma"/>
                <w:sz w:val="21"/>
                <w:szCs w:val="21"/>
              </w:rPr>
              <w:t>nek</w:t>
            </w:r>
            <w:r w:rsidR="00852E5A" w:rsidRPr="001768B3">
              <w:rPr>
                <w:rFonts w:ascii="Tahoma" w:hAnsi="Tahoma" w:cs="Tahoma"/>
                <w:sz w:val="21"/>
                <w:szCs w:val="21"/>
              </w:rPr>
              <w:t xml:space="preserve"> az számít</w:t>
            </w:r>
            <w:r w:rsidR="00852E5A">
              <w:rPr>
                <w:rFonts w:ascii="Tahoma" w:hAnsi="Tahoma" w:cs="Tahoma"/>
                <w:sz w:val="21"/>
                <w:szCs w:val="21"/>
              </w:rPr>
              <w:t xml:space="preserve"> és ezáltal a maximális 24 pont adható</w:t>
            </w:r>
            <w:r w:rsidR="00852E5A" w:rsidRPr="001768B3">
              <w:rPr>
                <w:rFonts w:ascii="Tahoma" w:hAnsi="Tahoma" w:cs="Tahoma"/>
                <w:sz w:val="21"/>
                <w:szCs w:val="21"/>
              </w:rPr>
              <w:t xml:space="preserve">, ha </w:t>
            </w:r>
            <w:r w:rsidR="00852E5A">
              <w:rPr>
                <w:rFonts w:ascii="Tahoma" w:hAnsi="Tahoma" w:cs="Tahoma"/>
                <w:sz w:val="21"/>
                <w:szCs w:val="21"/>
              </w:rPr>
              <w:t>m</w:t>
            </w:r>
            <w:r w:rsidR="00A943EE" w:rsidRPr="001768B3">
              <w:rPr>
                <w:rFonts w:ascii="Tahoma" w:hAnsi="Tahoma" w:cs="Tahoma"/>
                <w:sz w:val="21"/>
                <w:szCs w:val="21"/>
              </w:rPr>
              <w:t xml:space="preserve">indegyik célcsoport esetén </w:t>
            </w:r>
            <w:r w:rsidR="00A943EE">
              <w:rPr>
                <w:rFonts w:ascii="Tahoma" w:hAnsi="Tahoma" w:cs="Tahoma"/>
                <w:sz w:val="21"/>
                <w:szCs w:val="21"/>
              </w:rPr>
              <w:t>meg</w:t>
            </w:r>
            <w:r w:rsidR="00A943EE" w:rsidRPr="001768B3">
              <w:rPr>
                <w:rFonts w:ascii="Tahoma" w:hAnsi="Tahoma" w:cs="Tahoma"/>
                <w:sz w:val="21"/>
                <w:szCs w:val="21"/>
              </w:rPr>
              <w:t xml:space="preserve">történt a fogyasztási és médiahasználati szokások bemutatása </w:t>
            </w:r>
            <w:r w:rsidR="00A943EE">
              <w:rPr>
                <w:rFonts w:ascii="Tahoma" w:hAnsi="Tahoma" w:cs="Tahoma"/>
                <w:sz w:val="21"/>
                <w:szCs w:val="21"/>
              </w:rPr>
              <w:t xml:space="preserve">(legalább 5-5) </w:t>
            </w:r>
            <w:r w:rsidR="00A943EE" w:rsidRPr="001768B3">
              <w:rPr>
                <w:rFonts w:ascii="Tahoma" w:hAnsi="Tahoma" w:cs="Tahoma"/>
                <w:sz w:val="21"/>
                <w:szCs w:val="21"/>
              </w:rPr>
              <w:t xml:space="preserve">és azok kutatási adatokkal </w:t>
            </w:r>
            <w:r w:rsidR="00A943EE">
              <w:rPr>
                <w:rFonts w:ascii="Tahoma" w:hAnsi="Tahoma" w:cs="Tahoma"/>
                <w:sz w:val="21"/>
                <w:szCs w:val="21"/>
              </w:rPr>
              <w:t xml:space="preserve">(legalább 2 forrásból származó) </w:t>
            </w:r>
            <w:r w:rsidR="00A943EE" w:rsidRPr="001768B3">
              <w:rPr>
                <w:rFonts w:ascii="Tahoma" w:hAnsi="Tahoma" w:cs="Tahoma"/>
                <w:sz w:val="21"/>
                <w:szCs w:val="21"/>
              </w:rPr>
              <w:t xml:space="preserve">alátámasztottak, illetve mindegyik esetén meghatározott a leghatékonyabb üzenettovábbító csatorna (ehhez </w:t>
            </w:r>
            <w:r w:rsidR="006762CE">
              <w:rPr>
                <w:rFonts w:ascii="Tahoma" w:hAnsi="Tahoma" w:cs="Tahoma"/>
                <w:sz w:val="21"/>
                <w:szCs w:val="21"/>
              </w:rPr>
              <w:t xml:space="preserve">Ajánlattevő </w:t>
            </w:r>
            <w:r w:rsidR="008C35D6">
              <w:rPr>
                <w:rFonts w:ascii="Tahoma" w:hAnsi="Tahoma" w:cs="Tahoma"/>
                <w:sz w:val="21"/>
                <w:szCs w:val="21"/>
              </w:rPr>
              <w:t>meg</w:t>
            </w:r>
            <w:r w:rsidR="00A943EE" w:rsidRPr="001768B3">
              <w:rPr>
                <w:rFonts w:ascii="Tahoma" w:hAnsi="Tahoma" w:cs="Tahoma"/>
                <w:sz w:val="21"/>
                <w:szCs w:val="21"/>
              </w:rPr>
              <w:t>határoz</w:t>
            </w:r>
            <w:r w:rsidR="008C35D6">
              <w:rPr>
                <w:rFonts w:ascii="Tahoma" w:hAnsi="Tahoma" w:cs="Tahoma"/>
                <w:sz w:val="21"/>
                <w:szCs w:val="21"/>
              </w:rPr>
              <w:t>za</w:t>
            </w:r>
            <w:r w:rsidR="00A943EE" w:rsidRPr="001768B3">
              <w:rPr>
                <w:rFonts w:ascii="Tahoma" w:hAnsi="Tahoma" w:cs="Tahoma"/>
                <w:sz w:val="21"/>
                <w:szCs w:val="21"/>
              </w:rPr>
              <w:t xml:space="preserve"> az </w:t>
            </w:r>
            <w:r w:rsidR="006762CE">
              <w:rPr>
                <w:rFonts w:ascii="Tahoma" w:hAnsi="Tahoma" w:cs="Tahoma"/>
                <w:sz w:val="21"/>
                <w:szCs w:val="21"/>
              </w:rPr>
              <w:t xml:space="preserve">általa — </w:t>
            </w:r>
            <w:r w:rsidR="006762CE" w:rsidRPr="001768B3">
              <w:rPr>
                <w:rFonts w:ascii="Tahoma" w:hAnsi="Tahoma" w:cs="Tahoma"/>
                <w:sz w:val="21"/>
                <w:szCs w:val="21"/>
              </w:rPr>
              <w:t>kutatási adatok</w:t>
            </w:r>
            <w:r w:rsidR="006762CE">
              <w:rPr>
                <w:rFonts w:ascii="Tahoma" w:hAnsi="Tahoma" w:cs="Tahoma"/>
                <w:sz w:val="21"/>
                <w:szCs w:val="21"/>
              </w:rPr>
              <w:t xml:space="preserve"> alapján — elvárt </w:t>
            </w:r>
            <w:r w:rsidR="00A943EE" w:rsidRPr="001768B3">
              <w:rPr>
                <w:rFonts w:ascii="Tahoma" w:hAnsi="Tahoma" w:cs="Tahoma"/>
                <w:sz w:val="21"/>
                <w:szCs w:val="21"/>
              </w:rPr>
              <w:t>elérés mérték</w:t>
            </w:r>
            <w:r w:rsidR="00096085">
              <w:rPr>
                <w:rFonts w:ascii="Tahoma" w:hAnsi="Tahoma" w:cs="Tahoma"/>
                <w:sz w:val="21"/>
                <w:szCs w:val="21"/>
              </w:rPr>
              <w:t>ét</w:t>
            </w:r>
            <w:r w:rsidR="00A943EE" w:rsidRPr="001768B3">
              <w:rPr>
                <w:rFonts w:ascii="Tahoma" w:hAnsi="Tahoma" w:cs="Tahoma"/>
                <w:sz w:val="21"/>
                <w:szCs w:val="21"/>
              </w:rPr>
              <w:t xml:space="preserve"> és a médiakampány </w:t>
            </w:r>
            <w:r w:rsidR="006762CE">
              <w:rPr>
                <w:rFonts w:ascii="Tahoma" w:hAnsi="Tahoma" w:cs="Tahoma"/>
                <w:sz w:val="21"/>
                <w:szCs w:val="21"/>
              </w:rPr>
              <w:t xml:space="preserve">általa </w:t>
            </w:r>
            <w:r w:rsidR="00A943EE" w:rsidRPr="001768B3">
              <w:rPr>
                <w:rFonts w:ascii="Tahoma" w:hAnsi="Tahoma" w:cs="Tahoma"/>
                <w:sz w:val="21"/>
                <w:szCs w:val="21"/>
              </w:rPr>
              <w:t>elvárt hatékonyság</w:t>
            </w:r>
            <w:r w:rsidR="00096085">
              <w:rPr>
                <w:rFonts w:ascii="Tahoma" w:hAnsi="Tahoma" w:cs="Tahoma"/>
                <w:sz w:val="21"/>
                <w:szCs w:val="21"/>
              </w:rPr>
              <w:t>át</w:t>
            </w:r>
            <w:r w:rsidR="00A943EE" w:rsidRPr="001768B3">
              <w:rPr>
                <w:rFonts w:ascii="Tahoma" w:hAnsi="Tahoma" w:cs="Tahoma"/>
                <w:sz w:val="21"/>
                <w:szCs w:val="21"/>
              </w:rPr>
              <w:t>)</w:t>
            </w:r>
            <w:r w:rsidR="00BD1BF5">
              <w:rPr>
                <w:rFonts w:ascii="Tahoma" w:hAnsi="Tahoma" w:cs="Tahoma"/>
                <w:sz w:val="21"/>
                <w:szCs w:val="21"/>
              </w:rPr>
              <w:t xml:space="preserve">. </w:t>
            </w:r>
          </w:p>
          <w:p w14:paraId="1238389A" w14:textId="56EE24AC" w:rsidR="00F921FC" w:rsidRDefault="00BD1BF5" w:rsidP="006762CE">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7C2443">
              <w:rPr>
                <w:rFonts w:ascii="Tahoma" w:hAnsi="Tahoma" w:cs="Tahoma"/>
                <w:b/>
                <w:sz w:val="21"/>
                <w:szCs w:val="21"/>
                <w:bdr w:val="none" w:sz="0" w:space="0" w:color="auto" w:frame="1"/>
              </w:rPr>
              <w:t xml:space="preserve">Részben </w:t>
            </w:r>
            <w:r w:rsidR="00852E5A" w:rsidRPr="007C2443">
              <w:rPr>
                <w:rFonts w:ascii="Tahoma" w:hAnsi="Tahoma" w:cs="Tahoma"/>
                <w:b/>
                <w:sz w:val="21"/>
                <w:szCs w:val="21"/>
              </w:rPr>
              <w:t>teljesített</w:t>
            </w:r>
            <w:r w:rsidR="00852E5A">
              <w:rPr>
                <w:rFonts w:ascii="Tahoma" w:hAnsi="Tahoma" w:cs="Tahoma"/>
                <w:sz w:val="21"/>
                <w:szCs w:val="21"/>
              </w:rPr>
              <w:t>nek</w:t>
            </w:r>
            <w:r w:rsidR="00852E5A" w:rsidRPr="00AF2977">
              <w:rPr>
                <w:rFonts w:ascii="Tahoma" w:hAnsi="Tahoma" w:cs="Tahoma"/>
                <w:sz w:val="21"/>
                <w:szCs w:val="21"/>
              </w:rPr>
              <w:t xml:space="preserve"> számít </w:t>
            </w:r>
            <w:r w:rsidR="00852E5A" w:rsidRPr="00BD1BF5">
              <w:rPr>
                <w:rFonts w:ascii="Tahoma" w:hAnsi="Tahoma" w:cs="Tahoma"/>
                <w:sz w:val="21"/>
                <w:szCs w:val="21"/>
              </w:rPr>
              <w:t>és ezáltal 12 pont adható,</w:t>
            </w:r>
            <w:r w:rsidR="00852E5A" w:rsidRPr="00AF2977">
              <w:rPr>
                <w:rFonts w:ascii="Tahoma" w:hAnsi="Tahoma" w:cs="Tahoma"/>
                <w:sz w:val="21"/>
                <w:szCs w:val="21"/>
              </w:rPr>
              <w:t xml:space="preserve"> </w:t>
            </w:r>
            <w:r w:rsidR="00852E5A" w:rsidRPr="001768B3">
              <w:rPr>
                <w:rFonts w:ascii="Tahoma" w:hAnsi="Tahoma" w:cs="Tahoma"/>
                <w:sz w:val="21"/>
                <w:szCs w:val="21"/>
              </w:rPr>
              <w:t>ha</w:t>
            </w:r>
            <w:r w:rsidR="00852E5A">
              <w:rPr>
                <w:rFonts w:ascii="Tahoma" w:hAnsi="Tahoma" w:cs="Tahoma"/>
                <w:sz w:val="21"/>
                <w:szCs w:val="21"/>
              </w:rPr>
              <w:t xml:space="preserve"> fentiek </w:t>
            </w:r>
            <w:r w:rsidR="00B825EC">
              <w:rPr>
                <w:rFonts w:ascii="Tahoma" w:hAnsi="Tahoma" w:cs="Tahoma"/>
                <w:color w:val="000000" w:themeColor="text1"/>
                <w:sz w:val="21"/>
                <w:szCs w:val="21"/>
              </w:rPr>
              <w:t>nem mindegyik</w:t>
            </w:r>
            <w:r>
              <w:rPr>
                <w:rFonts w:ascii="Tahoma" w:hAnsi="Tahoma" w:cs="Tahoma"/>
                <w:color w:val="000000" w:themeColor="text1"/>
                <w:sz w:val="21"/>
                <w:szCs w:val="21"/>
              </w:rPr>
              <w:t xml:space="preserve"> célcsoportra</w:t>
            </w:r>
            <w:r w:rsidR="00B825EC">
              <w:rPr>
                <w:rFonts w:ascii="Tahoma" w:hAnsi="Tahoma" w:cs="Tahoma"/>
                <w:color w:val="000000" w:themeColor="text1"/>
                <w:sz w:val="21"/>
                <w:szCs w:val="21"/>
              </w:rPr>
              <w:t xml:space="preserve">, </w:t>
            </w:r>
            <w:r w:rsidR="00B825EC">
              <w:rPr>
                <w:rFonts w:ascii="Tahoma" w:hAnsi="Tahoma" w:cs="Tahoma"/>
                <w:sz w:val="21"/>
                <w:szCs w:val="21"/>
              </w:rPr>
              <w:t>de</w:t>
            </w:r>
            <w:r w:rsidR="004A6904">
              <w:rPr>
                <w:rFonts w:ascii="Tahoma" w:hAnsi="Tahoma" w:cs="Tahoma"/>
                <w:sz w:val="21"/>
                <w:szCs w:val="21"/>
              </w:rPr>
              <w:t xml:space="preserve"> a célcs</w:t>
            </w:r>
            <w:r w:rsidR="004A6904" w:rsidRPr="00BD1BF5">
              <w:rPr>
                <w:rFonts w:ascii="Tahoma" w:hAnsi="Tahoma" w:cs="Tahoma"/>
                <w:sz w:val="21"/>
                <w:szCs w:val="21"/>
              </w:rPr>
              <w:t xml:space="preserve">oportok </w:t>
            </w:r>
            <w:r w:rsidR="004A6904" w:rsidRPr="0032692B">
              <w:rPr>
                <w:rFonts w:ascii="Tahoma" w:hAnsi="Tahoma" w:cs="Tahoma"/>
                <w:sz w:val="21"/>
                <w:szCs w:val="21"/>
              </w:rPr>
              <w:t xml:space="preserve">több mint </w:t>
            </w:r>
            <w:r w:rsidR="00852E5A" w:rsidRPr="00BD1BF5">
              <w:rPr>
                <w:rFonts w:ascii="Tahoma" w:hAnsi="Tahoma" w:cs="Tahoma"/>
                <w:sz w:val="21"/>
                <w:szCs w:val="21"/>
              </w:rPr>
              <w:t xml:space="preserve">felére teljesülnek. </w:t>
            </w:r>
          </w:p>
          <w:p w14:paraId="11E01755" w14:textId="65BF7B40" w:rsidR="00A943EE" w:rsidRPr="001768B3" w:rsidRDefault="00852E5A" w:rsidP="006762CE">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7C2443">
              <w:rPr>
                <w:rFonts w:ascii="Tahoma" w:hAnsi="Tahoma" w:cs="Tahoma"/>
                <w:b/>
                <w:sz w:val="21"/>
                <w:szCs w:val="21"/>
              </w:rPr>
              <w:t>Minimálisan teljesített</w:t>
            </w:r>
            <w:r w:rsidRPr="00BD1BF5">
              <w:rPr>
                <w:rFonts w:ascii="Tahoma" w:hAnsi="Tahoma" w:cs="Tahoma"/>
                <w:sz w:val="21"/>
                <w:szCs w:val="21"/>
              </w:rPr>
              <w:t>nek számít és ezáltal 0,</w:t>
            </w:r>
            <w:r w:rsidR="00E71CA0">
              <w:rPr>
                <w:rFonts w:ascii="Tahoma" w:hAnsi="Tahoma" w:cs="Tahoma"/>
                <w:sz w:val="21"/>
                <w:szCs w:val="21"/>
              </w:rPr>
              <w:t>3</w:t>
            </w:r>
            <w:r w:rsidRPr="00BD1BF5">
              <w:rPr>
                <w:rFonts w:ascii="Tahoma" w:hAnsi="Tahoma" w:cs="Tahoma"/>
                <w:sz w:val="21"/>
                <w:szCs w:val="21"/>
              </w:rPr>
              <w:t xml:space="preserve"> pont adható,</w:t>
            </w:r>
            <w:r>
              <w:rPr>
                <w:rFonts w:ascii="Tahoma" w:hAnsi="Tahoma" w:cs="Tahoma"/>
                <w:sz w:val="21"/>
                <w:szCs w:val="21"/>
              </w:rPr>
              <w:t xml:space="preserve"> </w:t>
            </w:r>
            <w:r w:rsidRPr="001768B3">
              <w:rPr>
                <w:rFonts w:ascii="Tahoma" w:hAnsi="Tahoma" w:cs="Tahoma"/>
                <w:sz w:val="21"/>
                <w:szCs w:val="21"/>
              </w:rPr>
              <w:t>ha</w:t>
            </w:r>
            <w:r>
              <w:rPr>
                <w:rFonts w:ascii="Tahoma" w:hAnsi="Tahoma" w:cs="Tahoma"/>
                <w:sz w:val="21"/>
                <w:szCs w:val="21"/>
              </w:rPr>
              <w:t xml:space="preserve"> fentiek a célcsoportok </w:t>
            </w:r>
            <w:r w:rsidR="004D09B1">
              <w:rPr>
                <w:rFonts w:ascii="Tahoma" w:hAnsi="Tahoma" w:cs="Tahoma"/>
                <w:sz w:val="21"/>
                <w:szCs w:val="21"/>
              </w:rPr>
              <w:t>felére, vagy kevesebb mint felére</w:t>
            </w:r>
            <w:r w:rsidR="005B1AE4">
              <w:rPr>
                <w:rFonts w:ascii="Tahoma" w:hAnsi="Tahoma" w:cs="Tahoma"/>
                <w:sz w:val="21"/>
                <w:szCs w:val="21"/>
              </w:rPr>
              <w:t>, de legalább egyre</w:t>
            </w:r>
            <w:r>
              <w:rPr>
                <w:rFonts w:ascii="Tahoma" w:hAnsi="Tahoma" w:cs="Tahoma"/>
                <w:sz w:val="21"/>
                <w:szCs w:val="21"/>
              </w:rPr>
              <w:t xml:space="preserve"> teljesülnek.</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EBD1DF"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0,</w:t>
            </w:r>
            <w:r w:rsidR="000A5662">
              <w:rPr>
                <w:rFonts w:ascii="Tahoma" w:hAnsi="Tahoma" w:cs="Tahoma"/>
                <w:sz w:val="21"/>
                <w:szCs w:val="21"/>
              </w:rPr>
              <w:t>3</w:t>
            </w:r>
          </w:p>
        </w:tc>
        <w:tc>
          <w:tcPr>
            <w:tcW w:w="676" w:type="pct"/>
            <w:tcBorders>
              <w:top w:val="single" w:sz="4" w:space="0" w:color="000000"/>
              <w:left w:val="single" w:sz="4" w:space="0" w:color="000000"/>
              <w:bottom w:val="single" w:sz="4" w:space="0" w:color="000000"/>
              <w:right w:val="single" w:sz="4" w:space="0" w:color="000000"/>
            </w:tcBorders>
          </w:tcPr>
          <w:p w14:paraId="5DDF487A"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12</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EC62CF"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24</w:t>
            </w:r>
          </w:p>
        </w:tc>
      </w:tr>
      <w:tr w:rsidR="00A943EE" w:rsidRPr="001768B3" w14:paraId="68E2136F" w14:textId="77777777" w:rsidTr="00931BB3">
        <w:trPr>
          <w:trHeight w:val="868"/>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302218" w14:textId="77777777" w:rsidR="0009514B" w:rsidRDefault="00B03741" w:rsidP="00852E5A">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BD1BF5">
              <w:rPr>
                <w:rFonts w:ascii="Tahoma" w:hAnsi="Tahoma" w:cs="Tahoma"/>
                <w:sz w:val="21"/>
                <w:szCs w:val="21"/>
                <w:u w:val="single"/>
              </w:rPr>
              <w:lastRenderedPageBreak/>
              <w:t>4. alszempont:</w:t>
            </w:r>
            <w:r>
              <w:rPr>
                <w:rFonts w:ascii="Tahoma" w:hAnsi="Tahoma" w:cs="Tahoma"/>
                <w:sz w:val="21"/>
                <w:szCs w:val="21"/>
              </w:rPr>
              <w:t xml:space="preserve"> </w:t>
            </w:r>
            <w:r w:rsidR="00A943EE">
              <w:rPr>
                <w:rFonts w:ascii="Tahoma" w:hAnsi="Tahoma" w:cs="Tahoma"/>
                <w:sz w:val="21"/>
                <w:szCs w:val="21"/>
              </w:rPr>
              <w:t>A</w:t>
            </w:r>
            <w:r w:rsidR="00A943EE" w:rsidRPr="001768B3">
              <w:rPr>
                <w:rFonts w:ascii="Tahoma" w:hAnsi="Tahoma" w:cs="Tahoma"/>
                <w:sz w:val="21"/>
                <w:szCs w:val="21"/>
              </w:rPr>
              <w:t xml:space="preserve"> médiamix a médiastratégiára épül</w:t>
            </w:r>
            <w:r w:rsidR="00A943EE">
              <w:rPr>
                <w:rFonts w:ascii="Tahoma" w:hAnsi="Tahoma" w:cs="Tahoma"/>
                <w:sz w:val="21"/>
                <w:szCs w:val="21"/>
              </w:rPr>
              <w:t xml:space="preserve">. </w:t>
            </w:r>
            <w:r w:rsidR="00852E5A" w:rsidRPr="007C2443">
              <w:rPr>
                <w:rFonts w:ascii="Tahoma" w:hAnsi="Tahoma" w:cs="Tahoma"/>
                <w:b/>
                <w:sz w:val="21"/>
                <w:szCs w:val="21"/>
              </w:rPr>
              <w:t>Teljesített</w:t>
            </w:r>
            <w:r w:rsidR="00852E5A">
              <w:rPr>
                <w:rFonts w:ascii="Tahoma" w:hAnsi="Tahoma" w:cs="Tahoma"/>
                <w:sz w:val="21"/>
                <w:szCs w:val="21"/>
              </w:rPr>
              <w:t>nek</w:t>
            </w:r>
            <w:r w:rsidR="00852E5A" w:rsidRPr="001768B3">
              <w:rPr>
                <w:rFonts w:ascii="Tahoma" w:hAnsi="Tahoma" w:cs="Tahoma"/>
                <w:sz w:val="21"/>
                <w:szCs w:val="21"/>
              </w:rPr>
              <w:t xml:space="preserve"> az számít</w:t>
            </w:r>
            <w:r w:rsidR="00852E5A">
              <w:rPr>
                <w:rFonts w:ascii="Tahoma" w:hAnsi="Tahoma" w:cs="Tahoma"/>
                <w:sz w:val="21"/>
                <w:szCs w:val="21"/>
              </w:rPr>
              <w:t xml:space="preserve"> és ezáltal a maximális 8 pont adható</w:t>
            </w:r>
            <w:r w:rsidR="00852E5A" w:rsidRPr="001768B3">
              <w:rPr>
                <w:rFonts w:ascii="Tahoma" w:hAnsi="Tahoma" w:cs="Tahoma"/>
                <w:sz w:val="21"/>
                <w:szCs w:val="21"/>
              </w:rPr>
              <w:t>, ha</w:t>
            </w:r>
            <w:r w:rsidR="00A943EE" w:rsidRPr="001768B3">
              <w:rPr>
                <w:rFonts w:ascii="Tahoma" w:hAnsi="Tahoma" w:cs="Tahoma"/>
                <w:sz w:val="21"/>
                <w:szCs w:val="21"/>
              </w:rPr>
              <w:t xml:space="preserve"> </w:t>
            </w:r>
            <w:r w:rsidR="00BD1BF5">
              <w:rPr>
                <w:rFonts w:ascii="Tahoma" w:hAnsi="Tahoma" w:cs="Tahoma"/>
                <w:sz w:val="21"/>
                <w:szCs w:val="21"/>
              </w:rPr>
              <w:t xml:space="preserve">a </w:t>
            </w:r>
            <w:r w:rsidR="00A943EE" w:rsidRPr="001768B3">
              <w:rPr>
                <w:rFonts w:ascii="Tahoma" w:hAnsi="Tahoma" w:cs="Tahoma"/>
                <w:sz w:val="21"/>
                <w:szCs w:val="21"/>
              </w:rPr>
              <w:t>médiamixben minden egyes célcsoporthoz társul több médiacsatorna</w:t>
            </w:r>
            <w:r w:rsidR="00A943EE">
              <w:rPr>
                <w:rFonts w:ascii="Tahoma" w:hAnsi="Tahoma" w:cs="Tahoma"/>
                <w:sz w:val="21"/>
                <w:szCs w:val="21"/>
              </w:rPr>
              <w:t xml:space="preserve"> (legalább 4 darab). </w:t>
            </w:r>
          </w:p>
          <w:p w14:paraId="7A98C91C" w14:textId="06E3C20D" w:rsidR="0009514B" w:rsidRDefault="00BD1BF5" w:rsidP="00852E5A">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7C2443">
              <w:rPr>
                <w:rFonts w:ascii="Tahoma" w:hAnsi="Tahoma" w:cs="Tahoma"/>
                <w:b/>
                <w:sz w:val="21"/>
                <w:szCs w:val="21"/>
              </w:rPr>
              <w:t>Részben</w:t>
            </w:r>
            <w:r w:rsidR="00852E5A" w:rsidRPr="007C2443">
              <w:rPr>
                <w:rFonts w:ascii="Tahoma" w:hAnsi="Tahoma" w:cs="Tahoma"/>
                <w:b/>
                <w:sz w:val="21"/>
                <w:szCs w:val="21"/>
              </w:rPr>
              <w:t xml:space="preserve"> teljesített</w:t>
            </w:r>
            <w:r w:rsidR="00852E5A">
              <w:rPr>
                <w:rFonts w:ascii="Tahoma" w:hAnsi="Tahoma" w:cs="Tahoma"/>
                <w:sz w:val="21"/>
                <w:szCs w:val="21"/>
              </w:rPr>
              <w:t>nek</w:t>
            </w:r>
            <w:r w:rsidR="00852E5A" w:rsidRPr="00AF2977">
              <w:rPr>
                <w:rFonts w:ascii="Tahoma" w:hAnsi="Tahoma" w:cs="Tahoma"/>
                <w:sz w:val="21"/>
                <w:szCs w:val="21"/>
              </w:rPr>
              <w:t xml:space="preserve"> számít </w:t>
            </w:r>
            <w:r w:rsidR="00852E5A" w:rsidRPr="00BD1BF5">
              <w:rPr>
                <w:rFonts w:ascii="Tahoma" w:hAnsi="Tahoma" w:cs="Tahoma"/>
                <w:sz w:val="21"/>
                <w:szCs w:val="21"/>
              </w:rPr>
              <w:t xml:space="preserve">és ezáltal </w:t>
            </w:r>
            <w:r w:rsidR="002E778D">
              <w:rPr>
                <w:rFonts w:ascii="Tahoma" w:hAnsi="Tahoma" w:cs="Tahoma"/>
                <w:sz w:val="21"/>
                <w:szCs w:val="21"/>
              </w:rPr>
              <w:t>4</w:t>
            </w:r>
            <w:r w:rsidR="002E778D" w:rsidRPr="00BD1BF5">
              <w:rPr>
                <w:rFonts w:ascii="Tahoma" w:hAnsi="Tahoma" w:cs="Tahoma"/>
                <w:sz w:val="21"/>
                <w:szCs w:val="21"/>
              </w:rPr>
              <w:t xml:space="preserve"> </w:t>
            </w:r>
            <w:r w:rsidR="00852E5A" w:rsidRPr="00BD1BF5">
              <w:rPr>
                <w:rFonts w:ascii="Tahoma" w:hAnsi="Tahoma" w:cs="Tahoma"/>
                <w:sz w:val="21"/>
                <w:szCs w:val="21"/>
              </w:rPr>
              <w:t>pont adható,</w:t>
            </w:r>
            <w:r w:rsidR="00852E5A" w:rsidRPr="00AF2977">
              <w:rPr>
                <w:rFonts w:ascii="Tahoma" w:hAnsi="Tahoma" w:cs="Tahoma"/>
                <w:sz w:val="21"/>
                <w:szCs w:val="21"/>
              </w:rPr>
              <w:t xml:space="preserve"> </w:t>
            </w:r>
            <w:r w:rsidR="00852E5A" w:rsidRPr="001768B3">
              <w:rPr>
                <w:rFonts w:ascii="Tahoma" w:hAnsi="Tahoma" w:cs="Tahoma"/>
                <w:sz w:val="21"/>
                <w:szCs w:val="21"/>
              </w:rPr>
              <w:t>ha</w:t>
            </w:r>
            <w:r w:rsidR="00852E5A">
              <w:rPr>
                <w:rFonts w:ascii="Tahoma" w:hAnsi="Tahoma" w:cs="Tahoma"/>
                <w:sz w:val="21"/>
                <w:szCs w:val="21"/>
              </w:rPr>
              <w:t xml:space="preserve"> fentiek </w:t>
            </w:r>
            <w:r w:rsidR="00B825EC">
              <w:rPr>
                <w:rFonts w:ascii="Tahoma" w:hAnsi="Tahoma" w:cs="Tahoma"/>
                <w:color w:val="000000" w:themeColor="text1"/>
                <w:sz w:val="21"/>
                <w:szCs w:val="21"/>
              </w:rPr>
              <w:t>nem mindegyik</w:t>
            </w:r>
            <w:r>
              <w:rPr>
                <w:rFonts w:ascii="Tahoma" w:hAnsi="Tahoma" w:cs="Tahoma"/>
                <w:color w:val="000000" w:themeColor="text1"/>
                <w:sz w:val="21"/>
                <w:szCs w:val="21"/>
              </w:rPr>
              <w:t xml:space="preserve"> célcsoportra</w:t>
            </w:r>
            <w:r w:rsidR="00B825EC">
              <w:rPr>
                <w:rFonts w:ascii="Tahoma" w:hAnsi="Tahoma" w:cs="Tahoma"/>
                <w:color w:val="000000" w:themeColor="text1"/>
                <w:sz w:val="21"/>
                <w:szCs w:val="21"/>
              </w:rPr>
              <w:t xml:space="preserve">, </w:t>
            </w:r>
            <w:r w:rsidR="00B825EC">
              <w:rPr>
                <w:rFonts w:ascii="Tahoma" w:hAnsi="Tahoma" w:cs="Tahoma"/>
                <w:sz w:val="21"/>
                <w:szCs w:val="21"/>
              </w:rPr>
              <w:t>de</w:t>
            </w:r>
            <w:r w:rsidR="005B1AE4">
              <w:rPr>
                <w:rFonts w:ascii="Tahoma" w:hAnsi="Tahoma" w:cs="Tahoma"/>
                <w:sz w:val="21"/>
                <w:szCs w:val="21"/>
              </w:rPr>
              <w:t xml:space="preserve"> </w:t>
            </w:r>
            <w:r w:rsidR="005B1AE4" w:rsidRPr="005B1AE4">
              <w:rPr>
                <w:rFonts w:ascii="Tahoma" w:hAnsi="Tahoma" w:cs="Tahoma"/>
                <w:sz w:val="21"/>
                <w:szCs w:val="21"/>
              </w:rPr>
              <w:t>legalább</w:t>
            </w:r>
            <w:r w:rsidR="00B825EC">
              <w:rPr>
                <w:rFonts w:ascii="Tahoma" w:hAnsi="Tahoma" w:cs="Tahoma"/>
                <w:sz w:val="21"/>
                <w:szCs w:val="21"/>
              </w:rPr>
              <w:t xml:space="preserve"> </w:t>
            </w:r>
            <w:r w:rsidR="00852E5A">
              <w:rPr>
                <w:rFonts w:ascii="Tahoma" w:hAnsi="Tahoma" w:cs="Tahoma"/>
                <w:sz w:val="21"/>
                <w:szCs w:val="21"/>
              </w:rPr>
              <w:t xml:space="preserve">a célcsoportok felére teljesülnek. </w:t>
            </w:r>
          </w:p>
          <w:p w14:paraId="52682192" w14:textId="390CF171" w:rsidR="00A943EE" w:rsidRPr="001768B3" w:rsidRDefault="00852E5A" w:rsidP="00852E5A">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7C2443">
              <w:rPr>
                <w:rFonts w:ascii="Tahoma" w:hAnsi="Tahoma" w:cs="Tahoma"/>
                <w:b/>
                <w:sz w:val="21"/>
                <w:szCs w:val="21"/>
              </w:rPr>
              <w:t>Minimálisan teljesített</w:t>
            </w:r>
            <w:r>
              <w:rPr>
                <w:rFonts w:ascii="Tahoma" w:hAnsi="Tahoma" w:cs="Tahoma"/>
                <w:sz w:val="21"/>
                <w:szCs w:val="21"/>
              </w:rPr>
              <w:t>nek</w:t>
            </w:r>
            <w:r w:rsidRPr="00AF2977">
              <w:rPr>
                <w:rFonts w:ascii="Tahoma" w:hAnsi="Tahoma" w:cs="Tahoma"/>
                <w:sz w:val="21"/>
                <w:szCs w:val="21"/>
              </w:rPr>
              <w:t xml:space="preserve"> számít </w:t>
            </w:r>
            <w:r w:rsidRPr="00BD1BF5">
              <w:rPr>
                <w:rFonts w:ascii="Tahoma" w:hAnsi="Tahoma" w:cs="Tahoma"/>
                <w:sz w:val="21"/>
                <w:szCs w:val="21"/>
              </w:rPr>
              <w:t>és ezáltal 0,1 pont adható</w:t>
            </w:r>
            <w:r w:rsidRPr="00AF2977">
              <w:rPr>
                <w:rFonts w:ascii="Tahoma" w:hAnsi="Tahoma" w:cs="Tahoma"/>
                <w:sz w:val="21"/>
                <w:szCs w:val="21"/>
              </w:rPr>
              <w:t>,</w:t>
            </w:r>
            <w:r>
              <w:rPr>
                <w:rFonts w:ascii="Tahoma" w:hAnsi="Tahoma" w:cs="Tahoma"/>
                <w:sz w:val="21"/>
                <w:szCs w:val="21"/>
              </w:rPr>
              <w:t xml:space="preserve"> </w:t>
            </w:r>
            <w:r w:rsidRPr="001768B3">
              <w:rPr>
                <w:rFonts w:ascii="Tahoma" w:hAnsi="Tahoma" w:cs="Tahoma"/>
                <w:sz w:val="21"/>
                <w:szCs w:val="21"/>
              </w:rPr>
              <w:t>ha</w:t>
            </w:r>
            <w:r>
              <w:rPr>
                <w:rFonts w:ascii="Tahoma" w:hAnsi="Tahoma" w:cs="Tahoma"/>
                <w:sz w:val="21"/>
                <w:szCs w:val="21"/>
              </w:rPr>
              <w:t xml:space="preserve"> fentiek a célcsoportok </w:t>
            </w:r>
            <w:r w:rsidR="004D09B1">
              <w:rPr>
                <w:rFonts w:ascii="Tahoma" w:hAnsi="Tahoma" w:cs="Tahoma"/>
                <w:sz w:val="21"/>
                <w:szCs w:val="21"/>
              </w:rPr>
              <w:t>felére, vagy kevesebb mint felére</w:t>
            </w:r>
            <w:r w:rsidR="005B1AE4">
              <w:rPr>
                <w:rFonts w:ascii="Tahoma" w:hAnsi="Tahoma" w:cs="Tahoma"/>
                <w:sz w:val="21"/>
                <w:szCs w:val="21"/>
              </w:rPr>
              <w:t>, de legalább egyre</w:t>
            </w:r>
            <w:r>
              <w:rPr>
                <w:rFonts w:ascii="Tahoma" w:hAnsi="Tahoma" w:cs="Tahoma"/>
                <w:sz w:val="21"/>
                <w:szCs w:val="21"/>
              </w:rPr>
              <w:t xml:space="preserve"> teljesülnek.</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DCB52D"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0,1</w:t>
            </w:r>
          </w:p>
        </w:tc>
        <w:tc>
          <w:tcPr>
            <w:tcW w:w="676" w:type="pct"/>
            <w:tcBorders>
              <w:top w:val="single" w:sz="4" w:space="0" w:color="000000"/>
              <w:left w:val="single" w:sz="4" w:space="0" w:color="000000"/>
              <w:bottom w:val="single" w:sz="4" w:space="0" w:color="000000"/>
              <w:right w:val="single" w:sz="4" w:space="0" w:color="000000"/>
            </w:tcBorders>
          </w:tcPr>
          <w:p w14:paraId="511F8911"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4</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DA259F"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8</w:t>
            </w:r>
          </w:p>
        </w:tc>
      </w:tr>
      <w:tr w:rsidR="00A943EE" w:rsidRPr="001768B3" w14:paraId="02D1705F" w14:textId="77777777" w:rsidTr="00931BB3">
        <w:trPr>
          <w:trHeight w:val="1167"/>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107EE3" w14:textId="77777777" w:rsidR="0009514B" w:rsidRDefault="00B03741" w:rsidP="00E413EB">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BD1BF5">
              <w:rPr>
                <w:rFonts w:ascii="Tahoma" w:hAnsi="Tahoma" w:cs="Tahoma"/>
                <w:sz w:val="21"/>
                <w:szCs w:val="21"/>
                <w:u w:val="single"/>
              </w:rPr>
              <w:t>5. alszempont:</w:t>
            </w:r>
            <w:r>
              <w:rPr>
                <w:rFonts w:ascii="Tahoma" w:hAnsi="Tahoma" w:cs="Tahoma"/>
                <w:sz w:val="21"/>
                <w:szCs w:val="21"/>
              </w:rPr>
              <w:t xml:space="preserve"> </w:t>
            </w:r>
            <w:r w:rsidR="00852E5A" w:rsidRPr="007C2443">
              <w:rPr>
                <w:rFonts w:ascii="Tahoma" w:hAnsi="Tahoma" w:cs="Tahoma"/>
                <w:b/>
                <w:sz w:val="21"/>
                <w:szCs w:val="21"/>
              </w:rPr>
              <w:t>Teljesített</w:t>
            </w:r>
            <w:r w:rsidR="00852E5A">
              <w:rPr>
                <w:rFonts w:ascii="Tahoma" w:hAnsi="Tahoma" w:cs="Tahoma"/>
                <w:sz w:val="21"/>
                <w:szCs w:val="21"/>
              </w:rPr>
              <w:t>nek</w:t>
            </w:r>
            <w:r w:rsidR="00852E5A" w:rsidRPr="001768B3">
              <w:rPr>
                <w:rFonts w:ascii="Tahoma" w:hAnsi="Tahoma" w:cs="Tahoma"/>
                <w:sz w:val="21"/>
                <w:szCs w:val="21"/>
              </w:rPr>
              <w:t xml:space="preserve"> az számít</w:t>
            </w:r>
            <w:r w:rsidR="00852E5A">
              <w:rPr>
                <w:rFonts w:ascii="Tahoma" w:hAnsi="Tahoma" w:cs="Tahoma"/>
                <w:sz w:val="21"/>
                <w:szCs w:val="21"/>
              </w:rPr>
              <w:t xml:space="preserve"> és ezáltal a maximális 20 pont adható</w:t>
            </w:r>
            <w:r w:rsidR="00852E5A" w:rsidRPr="001768B3">
              <w:rPr>
                <w:rFonts w:ascii="Tahoma" w:hAnsi="Tahoma" w:cs="Tahoma"/>
                <w:sz w:val="21"/>
                <w:szCs w:val="21"/>
              </w:rPr>
              <w:t xml:space="preserve">, ha </w:t>
            </w:r>
            <w:r w:rsidR="00BD1BF5">
              <w:rPr>
                <w:rFonts w:ascii="Tahoma" w:hAnsi="Tahoma" w:cs="Tahoma"/>
                <w:sz w:val="21"/>
                <w:szCs w:val="21"/>
              </w:rPr>
              <w:t xml:space="preserve">a </w:t>
            </w:r>
            <w:r w:rsidR="00A943EE" w:rsidRPr="001768B3">
              <w:rPr>
                <w:rFonts w:ascii="Tahoma" w:hAnsi="Tahoma" w:cs="Tahoma"/>
                <w:sz w:val="21"/>
                <w:szCs w:val="21"/>
              </w:rPr>
              <w:t xml:space="preserve">médiamix minden egyes eleme </w:t>
            </w:r>
            <w:r w:rsidR="00A943EE">
              <w:rPr>
                <w:rFonts w:ascii="Tahoma" w:hAnsi="Tahoma" w:cs="Tahoma"/>
                <w:sz w:val="21"/>
                <w:szCs w:val="21"/>
                <w:bdr w:val="none" w:sz="0" w:space="0" w:color="auto" w:frame="1"/>
              </w:rPr>
              <w:t>bemutatásra kerül</w:t>
            </w:r>
            <w:r w:rsidR="00A943EE" w:rsidRPr="001768B3">
              <w:rPr>
                <w:rFonts w:ascii="Tahoma" w:hAnsi="Tahoma" w:cs="Tahoma"/>
                <w:sz w:val="21"/>
                <w:szCs w:val="21"/>
              </w:rPr>
              <w:t>, és kiderül belőle, hogy miért az adott médiacsatorna alkalmas az adott célcsoport felé történő üzenettovábbításra.</w:t>
            </w:r>
          </w:p>
          <w:p w14:paraId="47E0A414" w14:textId="77777777" w:rsidR="0009514B" w:rsidRDefault="00BD1BF5" w:rsidP="00E413EB">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B82F9D">
              <w:rPr>
                <w:rFonts w:ascii="Tahoma" w:hAnsi="Tahoma" w:cs="Tahoma"/>
                <w:b/>
                <w:sz w:val="21"/>
                <w:szCs w:val="21"/>
              </w:rPr>
              <w:t>Részben</w:t>
            </w:r>
            <w:r w:rsidR="00852E5A" w:rsidRPr="00B82F9D">
              <w:rPr>
                <w:rFonts w:ascii="Tahoma" w:hAnsi="Tahoma" w:cs="Tahoma"/>
                <w:b/>
                <w:sz w:val="21"/>
                <w:szCs w:val="21"/>
              </w:rPr>
              <w:t xml:space="preserve"> teljesített</w:t>
            </w:r>
            <w:r w:rsidR="00852E5A">
              <w:rPr>
                <w:rFonts w:ascii="Tahoma" w:hAnsi="Tahoma" w:cs="Tahoma"/>
                <w:sz w:val="21"/>
                <w:szCs w:val="21"/>
              </w:rPr>
              <w:t>nek</w:t>
            </w:r>
            <w:r w:rsidR="00852E5A" w:rsidRPr="00AF2977">
              <w:rPr>
                <w:rFonts w:ascii="Tahoma" w:hAnsi="Tahoma" w:cs="Tahoma"/>
                <w:sz w:val="21"/>
                <w:szCs w:val="21"/>
              </w:rPr>
              <w:t xml:space="preserve"> számít </w:t>
            </w:r>
            <w:r w:rsidR="00852E5A" w:rsidRPr="00BD1BF5">
              <w:rPr>
                <w:rFonts w:ascii="Tahoma" w:hAnsi="Tahoma" w:cs="Tahoma"/>
                <w:sz w:val="21"/>
                <w:szCs w:val="21"/>
              </w:rPr>
              <w:t>és ezáltal 10 pont adható,</w:t>
            </w:r>
            <w:r w:rsidR="00852E5A" w:rsidRPr="00AF2977">
              <w:rPr>
                <w:rFonts w:ascii="Tahoma" w:hAnsi="Tahoma" w:cs="Tahoma"/>
                <w:sz w:val="21"/>
                <w:szCs w:val="21"/>
              </w:rPr>
              <w:t xml:space="preserve"> </w:t>
            </w:r>
            <w:r w:rsidR="00852E5A" w:rsidRPr="001768B3">
              <w:rPr>
                <w:rFonts w:ascii="Tahoma" w:hAnsi="Tahoma" w:cs="Tahoma"/>
                <w:sz w:val="21"/>
                <w:szCs w:val="21"/>
              </w:rPr>
              <w:t>ha</w:t>
            </w:r>
            <w:r w:rsidR="00852E5A">
              <w:rPr>
                <w:rFonts w:ascii="Tahoma" w:hAnsi="Tahoma" w:cs="Tahoma"/>
                <w:sz w:val="21"/>
                <w:szCs w:val="21"/>
              </w:rPr>
              <w:t xml:space="preserve"> fentiek </w:t>
            </w:r>
            <w:r w:rsidR="00B825EC">
              <w:rPr>
                <w:rFonts w:ascii="Tahoma" w:hAnsi="Tahoma" w:cs="Tahoma"/>
                <w:color w:val="000000" w:themeColor="text1"/>
                <w:sz w:val="21"/>
                <w:szCs w:val="21"/>
              </w:rPr>
              <w:t>nem mindegyik</w:t>
            </w:r>
            <w:r>
              <w:rPr>
                <w:rFonts w:ascii="Tahoma" w:hAnsi="Tahoma" w:cs="Tahoma"/>
                <w:color w:val="000000" w:themeColor="text1"/>
                <w:sz w:val="21"/>
                <w:szCs w:val="21"/>
              </w:rPr>
              <w:t xml:space="preserve"> elemre</w:t>
            </w:r>
            <w:r w:rsidR="00B825EC">
              <w:rPr>
                <w:rFonts w:ascii="Tahoma" w:hAnsi="Tahoma" w:cs="Tahoma"/>
                <w:color w:val="000000" w:themeColor="text1"/>
                <w:sz w:val="21"/>
                <w:szCs w:val="21"/>
              </w:rPr>
              <w:t xml:space="preserve">, </w:t>
            </w:r>
            <w:r w:rsidR="00B825EC">
              <w:rPr>
                <w:rFonts w:ascii="Tahoma" w:hAnsi="Tahoma" w:cs="Tahoma"/>
                <w:sz w:val="21"/>
                <w:szCs w:val="21"/>
              </w:rPr>
              <w:t xml:space="preserve">de </w:t>
            </w:r>
            <w:r w:rsidR="00852E5A">
              <w:rPr>
                <w:rFonts w:ascii="Tahoma" w:hAnsi="Tahoma" w:cs="Tahoma"/>
                <w:sz w:val="21"/>
                <w:szCs w:val="21"/>
              </w:rPr>
              <w:t xml:space="preserve">a </w:t>
            </w:r>
            <w:r w:rsidR="00E413EB">
              <w:rPr>
                <w:rFonts w:ascii="Tahoma" w:hAnsi="Tahoma" w:cs="Tahoma"/>
                <w:sz w:val="21"/>
                <w:szCs w:val="21"/>
              </w:rPr>
              <w:t xml:space="preserve">médiamix elemeinek több </w:t>
            </w:r>
            <w:r w:rsidR="00E413EB" w:rsidRPr="00BD1BF5">
              <w:rPr>
                <w:rFonts w:ascii="Tahoma" w:hAnsi="Tahoma" w:cs="Tahoma"/>
                <w:sz w:val="21"/>
                <w:szCs w:val="21"/>
              </w:rPr>
              <w:t>mint</w:t>
            </w:r>
            <w:r w:rsidR="00852E5A" w:rsidRPr="00BD1BF5">
              <w:rPr>
                <w:rFonts w:ascii="Tahoma" w:hAnsi="Tahoma" w:cs="Tahoma"/>
                <w:sz w:val="21"/>
                <w:szCs w:val="21"/>
              </w:rPr>
              <w:t xml:space="preserve"> felére teljesülne</w:t>
            </w:r>
            <w:r w:rsidR="00E413EB" w:rsidRPr="00BD1BF5">
              <w:rPr>
                <w:rFonts w:ascii="Tahoma" w:hAnsi="Tahoma" w:cs="Tahoma"/>
                <w:sz w:val="21"/>
                <w:szCs w:val="21"/>
              </w:rPr>
              <w:t>k</w:t>
            </w:r>
            <w:r w:rsidR="00852E5A" w:rsidRPr="00BD1BF5">
              <w:rPr>
                <w:rFonts w:ascii="Tahoma" w:hAnsi="Tahoma" w:cs="Tahoma"/>
                <w:sz w:val="21"/>
                <w:szCs w:val="21"/>
              </w:rPr>
              <w:t xml:space="preserve">. </w:t>
            </w:r>
          </w:p>
          <w:p w14:paraId="10037666" w14:textId="1F89B9F5" w:rsidR="00A943EE" w:rsidRPr="001768B3" w:rsidRDefault="00852E5A" w:rsidP="00E413EB">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B82F9D">
              <w:rPr>
                <w:rFonts w:ascii="Tahoma" w:hAnsi="Tahoma" w:cs="Tahoma"/>
                <w:b/>
                <w:sz w:val="21"/>
                <w:szCs w:val="21"/>
              </w:rPr>
              <w:t>Minimálisan teljesített</w:t>
            </w:r>
            <w:r w:rsidRPr="008B5C43">
              <w:rPr>
                <w:rFonts w:ascii="Tahoma" w:hAnsi="Tahoma" w:cs="Tahoma"/>
                <w:sz w:val="21"/>
                <w:szCs w:val="21"/>
              </w:rPr>
              <w:t xml:space="preserve">nek számít </w:t>
            </w:r>
            <w:r w:rsidRPr="00BD1BF5">
              <w:rPr>
                <w:rFonts w:ascii="Tahoma" w:hAnsi="Tahoma" w:cs="Tahoma"/>
                <w:sz w:val="21"/>
                <w:szCs w:val="21"/>
              </w:rPr>
              <w:t>és ezáltal 0,</w:t>
            </w:r>
            <w:r w:rsidR="00E71CA0">
              <w:rPr>
                <w:rFonts w:ascii="Tahoma" w:hAnsi="Tahoma" w:cs="Tahoma"/>
                <w:sz w:val="21"/>
                <w:szCs w:val="21"/>
              </w:rPr>
              <w:t>2</w:t>
            </w:r>
            <w:r w:rsidRPr="00BD1BF5">
              <w:rPr>
                <w:rFonts w:ascii="Tahoma" w:hAnsi="Tahoma" w:cs="Tahoma"/>
                <w:sz w:val="21"/>
                <w:szCs w:val="21"/>
              </w:rPr>
              <w:t xml:space="preserve"> pont adható,</w:t>
            </w:r>
            <w:r>
              <w:rPr>
                <w:rFonts w:ascii="Tahoma" w:hAnsi="Tahoma" w:cs="Tahoma"/>
                <w:sz w:val="21"/>
                <w:szCs w:val="21"/>
              </w:rPr>
              <w:t xml:space="preserve"> </w:t>
            </w:r>
            <w:r w:rsidRPr="001768B3">
              <w:rPr>
                <w:rFonts w:ascii="Tahoma" w:hAnsi="Tahoma" w:cs="Tahoma"/>
                <w:sz w:val="21"/>
                <w:szCs w:val="21"/>
              </w:rPr>
              <w:t>ha</w:t>
            </w:r>
            <w:r>
              <w:rPr>
                <w:rFonts w:ascii="Tahoma" w:hAnsi="Tahoma" w:cs="Tahoma"/>
                <w:sz w:val="21"/>
                <w:szCs w:val="21"/>
              </w:rPr>
              <w:t xml:space="preserve"> fentiek a </w:t>
            </w:r>
            <w:r w:rsidR="00E413EB">
              <w:rPr>
                <w:rFonts w:ascii="Tahoma" w:hAnsi="Tahoma" w:cs="Tahoma"/>
                <w:sz w:val="21"/>
                <w:szCs w:val="21"/>
              </w:rPr>
              <w:t xml:space="preserve">médiamix elemeinek </w:t>
            </w:r>
            <w:r w:rsidR="004D09B1">
              <w:rPr>
                <w:rFonts w:ascii="Tahoma" w:hAnsi="Tahoma" w:cs="Tahoma"/>
                <w:sz w:val="21"/>
                <w:szCs w:val="21"/>
              </w:rPr>
              <w:t>felére, vagy kevesebb mint felére</w:t>
            </w:r>
            <w:r w:rsidR="005B1AE4">
              <w:rPr>
                <w:rFonts w:ascii="Tahoma" w:hAnsi="Tahoma" w:cs="Tahoma"/>
                <w:sz w:val="21"/>
                <w:szCs w:val="21"/>
              </w:rPr>
              <w:t>, de legalább egyre</w:t>
            </w:r>
            <w:r>
              <w:rPr>
                <w:rFonts w:ascii="Tahoma" w:hAnsi="Tahoma" w:cs="Tahoma"/>
                <w:sz w:val="21"/>
                <w:szCs w:val="21"/>
              </w:rPr>
              <w:t xml:space="preserve"> teljesülnek.</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E1E671" w14:textId="77777777" w:rsidR="00A943EE" w:rsidRPr="001768B3" w:rsidRDefault="00A943EE" w:rsidP="000A5662">
            <w:pPr>
              <w:tabs>
                <w:tab w:val="left" w:pos="708"/>
              </w:tabs>
              <w:jc w:val="center"/>
              <w:rPr>
                <w:rFonts w:ascii="Tahoma" w:hAnsi="Tahoma" w:cs="Tahoma"/>
                <w:sz w:val="21"/>
                <w:szCs w:val="21"/>
              </w:rPr>
            </w:pPr>
            <w:r>
              <w:rPr>
                <w:rFonts w:ascii="Tahoma" w:hAnsi="Tahoma" w:cs="Tahoma"/>
                <w:sz w:val="21"/>
                <w:szCs w:val="21"/>
              </w:rPr>
              <w:t>0,</w:t>
            </w:r>
            <w:r w:rsidR="000A5662">
              <w:rPr>
                <w:rFonts w:ascii="Tahoma" w:hAnsi="Tahoma" w:cs="Tahoma"/>
                <w:sz w:val="21"/>
                <w:szCs w:val="21"/>
              </w:rPr>
              <w:t>2</w:t>
            </w:r>
          </w:p>
        </w:tc>
        <w:tc>
          <w:tcPr>
            <w:tcW w:w="676" w:type="pct"/>
            <w:tcBorders>
              <w:top w:val="single" w:sz="4" w:space="0" w:color="000000"/>
              <w:left w:val="single" w:sz="4" w:space="0" w:color="000000"/>
              <w:bottom w:val="single" w:sz="4" w:space="0" w:color="000000"/>
              <w:right w:val="single" w:sz="4" w:space="0" w:color="000000"/>
            </w:tcBorders>
          </w:tcPr>
          <w:p w14:paraId="48527084"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10</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B34E59"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20</w:t>
            </w:r>
          </w:p>
        </w:tc>
      </w:tr>
      <w:tr w:rsidR="00A943EE" w:rsidRPr="001768B3" w14:paraId="1AA69B69" w14:textId="77777777" w:rsidTr="00931BB3">
        <w:trPr>
          <w:trHeight w:val="1167"/>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D09D4A" w14:textId="77777777" w:rsidR="0009514B" w:rsidRDefault="00A91C07" w:rsidP="00E413E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sidRPr="008B5C43">
              <w:rPr>
                <w:rFonts w:ascii="Tahoma" w:hAnsi="Tahoma" w:cs="Tahoma"/>
                <w:sz w:val="21"/>
                <w:szCs w:val="21"/>
                <w:u w:val="single"/>
              </w:rPr>
              <w:t>6. alszempont:</w:t>
            </w:r>
            <w:r>
              <w:rPr>
                <w:rFonts w:ascii="Tahoma" w:hAnsi="Tahoma" w:cs="Tahoma"/>
                <w:sz w:val="21"/>
                <w:szCs w:val="21"/>
              </w:rPr>
              <w:t xml:space="preserve"> </w:t>
            </w:r>
            <w:r w:rsidR="00A943EE" w:rsidRPr="005E634D">
              <w:rPr>
                <w:rFonts w:ascii="Tahoma" w:hAnsi="Tahoma" w:cs="Tahoma"/>
                <w:sz w:val="21"/>
                <w:szCs w:val="21"/>
              </w:rPr>
              <w:t xml:space="preserve">Minden médiacsatorna esetén meghatározott az a médiamegoldás, amellyel az adott célcsoport költséghatékonyan érhető el, és ez számokkal is alátámasztott, és ezek a médiatervben is szerepelnek. A médiamix gyakorlati megvalósulását kéthónapos médiaterv-javaslat támasztja alá, amely szem előtt tartja a költséghatékonyságot. </w:t>
            </w:r>
          </w:p>
          <w:p w14:paraId="592F033D" w14:textId="77777777" w:rsidR="0009514B" w:rsidRDefault="00E476BA" w:rsidP="00E413E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bdr w:val="none" w:sz="0" w:space="0" w:color="auto" w:frame="1"/>
              </w:rPr>
            </w:pPr>
            <w:r w:rsidRPr="00B82F9D">
              <w:rPr>
                <w:rFonts w:ascii="Tahoma" w:hAnsi="Tahoma" w:cs="Tahoma"/>
                <w:b/>
                <w:sz w:val="21"/>
                <w:szCs w:val="21"/>
              </w:rPr>
              <w:t>Teljesített</w:t>
            </w:r>
            <w:r>
              <w:rPr>
                <w:rFonts w:ascii="Tahoma" w:hAnsi="Tahoma" w:cs="Tahoma"/>
                <w:sz w:val="21"/>
                <w:szCs w:val="21"/>
              </w:rPr>
              <w:t>nek</w:t>
            </w:r>
            <w:r w:rsidR="00A943EE" w:rsidRPr="005E634D">
              <w:rPr>
                <w:rFonts w:ascii="Tahoma" w:hAnsi="Tahoma" w:cs="Tahoma"/>
                <w:sz w:val="21"/>
                <w:szCs w:val="21"/>
              </w:rPr>
              <w:t xml:space="preserve"> számít </w:t>
            </w:r>
            <w:r w:rsidR="00A91C07">
              <w:rPr>
                <w:rFonts w:ascii="Tahoma" w:hAnsi="Tahoma" w:cs="Tahoma"/>
                <w:sz w:val="21"/>
                <w:szCs w:val="21"/>
              </w:rPr>
              <w:t>és ezáltal a maximális 20 pont adható</w:t>
            </w:r>
            <w:r w:rsidR="00A943EE" w:rsidRPr="005E634D">
              <w:rPr>
                <w:rFonts w:ascii="Tahoma" w:hAnsi="Tahoma" w:cs="Tahoma"/>
                <w:sz w:val="21"/>
                <w:szCs w:val="21"/>
              </w:rPr>
              <w:t>, ha mindegyik médiacsatorna esetén legalább egy olyan médiamegoldás javaslat szerepel, amely költséghatékony és ezt számosított indoklás is alátámasztja.</w:t>
            </w:r>
            <w:r w:rsidR="00A943EE" w:rsidDel="00870126">
              <w:rPr>
                <w:rFonts w:ascii="Tahoma" w:hAnsi="Tahoma" w:cs="Tahoma"/>
                <w:sz w:val="21"/>
                <w:szCs w:val="21"/>
                <w:bdr w:val="none" w:sz="0" w:space="0" w:color="auto" w:frame="1"/>
              </w:rPr>
              <w:t xml:space="preserve"> </w:t>
            </w:r>
          </w:p>
          <w:p w14:paraId="7B9C2674" w14:textId="77777777" w:rsidR="0009514B" w:rsidRDefault="00E344EF" w:rsidP="00E413E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sidRPr="00B82F9D">
              <w:rPr>
                <w:rFonts w:ascii="Tahoma" w:hAnsi="Tahoma" w:cs="Tahoma"/>
                <w:b/>
                <w:sz w:val="21"/>
                <w:szCs w:val="21"/>
              </w:rPr>
              <w:t>Részben</w:t>
            </w:r>
            <w:r w:rsidR="00E413EB" w:rsidRPr="00B82F9D">
              <w:rPr>
                <w:rFonts w:ascii="Tahoma" w:hAnsi="Tahoma" w:cs="Tahoma"/>
                <w:b/>
                <w:sz w:val="21"/>
                <w:szCs w:val="21"/>
              </w:rPr>
              <w:t xml:space="preserve"> teljesített</w:t>
            </w:r>
            <w:r w:rsidR="00E413EB">
              <w:rPr>
                <w:rFonts w:ascii="Tahoma" w:hAnsi="Tahoma" w:cs="Tahoma"/>
                <w:sz w:val="21"/>
                <w:szCs w:val="21"/>
              </w:rPr>
              <w:t>nek</w:t>
            </w:r>
            <w:r w:rsidR="00E413EB" w:rsidRPr="00AF2977">
              <w:rPr>
                <w:rFonts w:ascii="Tahoma" w:hAnsi="Tahoma" w:cs="Tahoma"/>
                <w:sz w:val="21"/>
                <w:szCs w:val="21"/>
              </w:rPr>
              <w:t xml:space="preserve"> számít </w:t>
            </w:r>
            <w:r w:rsidR="00E413EB" w:rsidRPr="00E344EF">
              <w:rPr>
                <w:rFonts w:ascii="Tahoma" w:hAnsi="Tahoma" w:cs="Tahoma"/>
                <w:sz w:val="21"/>
                <w:szCs w:val="21"/>
              </w:rPr>
              <w:t xml:space="preserve">és ezáltal 10 pont adható, ha fentiek </w:t>
            </w:r>
            <w:r w:rsidR="00B825EC" w:rsidRPr="00E344EF">
              <w:rPr>
                <w:rFonts w:ascii="Tahoma" w:hAnsi="Tahoma" w:cs="Tahoma"/>
                <w:color w:val="000000" w:themeColor="text1"/>
                <w:sz w:val="21"/>
                <w:szCs w:val="21"/>
              </w:rPr>
              <w:t xml:space="preserve">nem mindegyikre, </w:t>
            </w:r>
            <w:r w:rsidR="00B825EC" w:rsidRPr="00E344EF">
              <w:rPr>
                <w:rFonts w:ascii="Tahoma" w:hAnsi="Tahoma" w:cs="Tahoma"/>
                <w:sz w:val="21"/>
                <w:szCs w:val="21"/>
              </w:rPr>
              <w:t xml:space="preserve">de </w:t>
            </w:r>
            <w:r w:rsidR="00E413EB" w:rsidRPr="00E344EF">
              <w:rPr>
                <w:rFonts w:ascii="Tahoma" w:hAnsi="Tahoma" w:cs="Tahoma"/>
                <w:sz w:val="21"/>
                <w:szCs w:val="21"/>
              </w:rPr>
              <w:t>a médiacsatornák</w:t>
            </w:r>
            <w:r w:rsidR="00E413EB" w:rsidRPr="004C7F61">
              <w:rPr>
                <w:rFonts w:ascii="Tahoma" w:hAnsi="Tahoma" w:cs="Tahoma"/>
                <w:sz w:val="21"/>
                <w:szCs w:val="21"/>
              </w:rPr>
              <w:t xml:space="preserve"> </w:t>
            </w:r>
            <w:r w:rsidR="00E413EB" w:rsidRPr="00260CF1">
              <w:rPr>
                <w:rFonts w:ascii="Tahoma" w:hAnsi="Tahoma" w:cs="Tahoma"/>
                <w:sz w:val="21"/>
                <w:szCs w:val="21"/>
              </w:rPr>
              <w:t xml:space="preserve">több mint felére teljesülnek. </w:t>
            </w:r>
          </w:p>
          <w:p w14:paraId="307C348A" w14:textId="7F20C4AF" w:rsidR="00A943EE" w:rsidRPr="001768B3" w:rsidRDefault="00E413EB" w:rsidP="00E413E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sidRPr="00B82F9D">
              <w:rPr>
                <w:rFonts w:ascii="Tahoma" w:hAnsi="Tahoma" w:cs="Tahoma"/>
                <w:b/>
                <w:sz w:val="21"/>
                <w:szCs w:val="21"/>
              </w:rPr>
              <w:t>Minimálisan teljesített</w:t>
            </w:r>
            <w:r w:rsidRPr="00143BB4">
              <w:rPr>
                <w:rFonts w:ascii="Tahoma" w:hAnsi="Tahoma" w:cs="Tahoma"/>
                <w:sz w:val="21"/>
                <w:szCs w:val="21"/>
              </w:rPr>
              <w:t xml:space="preserve">nek számít </w:t>
            </w:r>
            <w:r w:rsidRPr="00E344EF">
              <w:rPr>
                <w:rFonts w:ascii="Tahoma" w:hAnsi="Tahoma" w:cs="Tahoma"/>
                <w:sz w:val="21"/>
                <w:szCs w:val="21"/>
              </w:rPr>
              <w:t>és ezáltal 0,</w:t>
            </w:r>
            <w:r w:rsidR="00E71CA0">
              <w:rPr>
                <w:rFonts w:ascii="Tahoma" w:hAnsi="Tahoma" w:cs="Tahoma"/>
                <w:sz w:val="21"/>
                <w:szCs w:val="21"/>
              </w:rPr>
              <w:t>2</w:t>
            </w:r>
            <w:r w:rsidRPr="00E344EF">
              <w:rPr>
                <w:rFonts w:ascii="Tahoma" w:hAnsi="Tahoma" w:cs="Tahoma"/>
                <w:sz w:val="21"/>
                <w:szCs w:val="21"/>
              </w:rPr>
              <w:t xml:space="preserve"> pont adható,</w:t>
            </w:r>
            <w:r>
              <w:rPr>
                <w:rFonts w:ascii="Tahoma" w:hAnsi="Tahoma" w:cs="Tahoma"/>
                <w:sz w:val="21"/>
                <w:szCs w:val="21"/>
              </w:rPr>
              <w:t xml:space="preserve"> </w:t>
            </w:r>
            <w:r w:rsidRPr="001768B3">
              <w:rPr>
                <w:rFonts w:ascii="Tahoma" w:hAnsi="Tahoma" w:cs="Tahoma"/>
                <w:sz w:val="21"/>
                <w:szCs w:val="21"/>
              </w:rPr>
              <w:t>ha</w:t>
            </w:r>
            <w:r>
              <w:rPr>
                <w:rFonts w:ascii="Tahoma" w:hAnsi="Tahoma" w:cs="Tahoma"/>
                <w:sz w:val="21"/>
                <w:szCs w:val="21"/>
              </w:rPr>
              <w:t xml:space="preserve"> fentiek a médiacsatornák</w:t>
            </w:r>
            <w:r w:rsidRPr="005E634D">
              <w:rPr>
                <w:rFonts w:ascii="Tahoma" w:hAnsi="Tahoma" w:cs="Tahoma"/>
                <w:sz w:val="21"/>
                <w:szCs w:val="21"/>
              </w:rPr>
              <w:t xml:space="preserve"> </w:t>
            </w:r>
            <w:r w:rsidR="004D09B1">
              <w:rPr>
                <w:rFonts w:ascii="Tahoma" w:hAnsi="Tahoma" w:cs="Tahoma"/>
                <w:sz w:val="21"/>
                <w:szCs w:val="21"/>
              </w:rPr>
              <w:t>felére, vagy kevesebb mint felére</w:t>
            </w:r>
            <w:r w:rsidR="00F739FE">
              <w:rPr>
                <w:rFonts w:ascii="Tahoma" w:hAnsi="Tahoma" w:cs="Tahoma"/>
                <w:sz w:val="21"/>
                <w:szCs w:val="21"/>
              </w:rPr>
              <w:t>, de legalább egyre</w:t>
            </w:r>
            <w:r>
              <w:rPr>
                <w:rFonts w:ascii="Tahoma" w:hAnsi="Tahoma" w:cs="Tahoma"/>
                <w:sz w:val="21"/>
                <w:szCs w:val="21"/>
              </w:rPr>
              <w:t xml:space="preserve"> teljesülnek.</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F86A7A" w14:textId="77777777" w:rsidR="00A943EE" w:rsidRPr="001768B3" w:rsidRDefault="00A943EE" w:rsidP="000A5662">
            <w:pPr>
              <w:tabs>
                <w:tab w:val="left" w:pos="708"/>
              </w:tabs>
              <w:jc w:val="center"/>
              <w:rPr>
                <w:rFonts w:ascii="Tahoma" w:hAnsi="Tahoma" w:cs="Tahoma"/>
                <w:sz w:val="21"/>
                <w:szCs w:val="21"/>
              </w:rPr>
            </w:pPr>
            <w:r>
              <w:rPr>
                <w:rFonts w:ascii="Tahoma" w:hAnsi="Tahoma" w:cs="Tahoma"/>
                <w:sz w:val="21"/>
                <w:szCs w:val="21"/>
              </w:rPr>
              <w:t>0,</w:t>
            </w:r>
            <w:r w:rsidR="000A5662">
              <w:rPr>
                <w:rFonts w:ascii="Tahoma" w:hAnsi="Tahoma" w:cs="Tahoma"/>
                <w:sz w:val="21"/>
                <w:szCs w:val="21"/>
              </w:rPr>
              <w:t>2</w:t>
            </w:r>
          </w:p>
        </w:tc>
        <w:tc>
          <w:tcPr>
            <w:tcW w:w="676" w:type="pct"/>
            <w:tcBorders>
              <w:top w:val="single" w:sz="4" w:space="0" w:color="000000"/>
              <w:left w:val="single" w:sz="4" w:space="0" w:color="000000"/>
              <w:bottom w:val="single" w:sz="4" w:space="0" w:color="000000"/>
              <w:right w:val="single" w:sz="4" w:space="0" w:color="000000"/>
            </w:tcBorders>
          </w:tcPr>
          <w:p w14:paraId="001983B8"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10</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DEE290"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20</w:t>
            </w:r>
          </w:p>
        </w:tc>
      </w:tr>
    </w:tbl>
    <w:p w14:paraId="04A4DE65" w14:textId="77777777" w:rsidR="0044166B" w:rsidRPr="001768B3" w:rsidRDefault="0044166B" w:rsidP="0044166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p w14:paraId="43F47499" w14:textId="77777777" w:rsidR="0044166B" w:rsidRPr="001768B3" w:rsidRDefault="0044166B" w:rsidP="0044166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i/>
          <w:iCs/>
          <w:sz w:val="21"/>
          <w:szCs w:val="21"/>
        </w:rPr>
      </w:pPr>
      <w:r w:rsidRPr="000F6E1C">
        <w:rPr>
          <w:rFonts w:ascii="Tahoma" w:hAnsi="Tahoma" w:cs="Tahoma"/>
          <w:sz w:val="21"/>
          <w:szCs w:val="21"/>
          <w:u w:val="single"/>
        </w:rPr>
        <w:t>A 2. rész vonatkozásában: PR feladatok, rendezvényszervezési feladatok, közvélemény- és piackutatás</w:t>
      </w:r>
    </w:p>
    <w:p w14:paraId="1429FC5C" w14:textId="77777777" w:rsidR="0044166B" w:rsidRPr="001768B3" w:rsidRDefault="0044166B" w:rsidP="0044166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i/>
          <w:iCs/>
          <w:sz w:val="21"/>
          <w:szCs w:val="21"/>
        </w:rPr>
      </w:pPr>
    </w:p>
    <w:p w14:paraId="29C302AE" w14:textId="77777777" w:rsidR="0044166B" w:rsidRPr="002A09E7" w:rsidRDefault="0044166B" w:rsidP="0044166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b/>
          <w:i/>
          <w:iCs/>
          <w:sz w:val="21"/>
          <w:szCs w:val="21"/>
        </w:rPr>
      </w:pPr>
      <w:r>
        <w:rPr>
          <w:rFonts w:ascii="Tahoma" w:hAnsi="Tahoma" w:cs="Tahoma"/>
          <w:b/>
          <w:i/>
          <w:iCs/>
          <w:sz w:val="21"/>
          <w:szCs w:val="21"/>
        </w:rPr>
        <w:t>2/1.: PR-koncepció és -akcióterv</w:t>
      </w:r>
    </w:p>
    <w:p w14:paraId="394A9BF6" w14:textId="77777777" w:rsidR="0044166B" w:rsidRDefault="0044166B" w:rsidP="0044166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tbl>
      <w:tblPr>
        <w:tblStyle w:val="TableNormal1"/>
        <w:tblW w:w="5041" w:type="pct"/>
        <w:tblInd w:w="-7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ook w:val="04A0" w:firstRow="1" w:lastRow="0" w:firstColumn="1" w:lastColumn="0" w:noHBand="0" w:noVBand="1"/>
      </w:tblPr>
      <w:tblGrid>
        <w:gridCol w:w="5362"/>
        <w:gridCol w:w="1430"/>
        <w:gridCol w:w="1170"/>
        <w:gridCol w:w="1172"/>
      </w:tblGrid>
      <w:tr w:rsidR="00A943EE" w:rsidRPr="001768B3" w14:paraId="3AA34892" w14:textId="77777777" w:rsidTr="00A91C07">
        <w:trPr>
          <w:trHeight w:val="612"/>
        </w:trPr>
        <w:tc>
          <w:tcPr>
            <w:tcW w:w="2971" w:type="pct"/>
            <w:vMerge w:val="restart"/>
            <w:tcBorders>
              <w:top w:val="single" w:sz="4" w:space="0" w:color="000000"/>
              <w:left w:val="single" w:sz="4" w:space="0" w:color="000000"/>
              <w:right w:val="single" w:sz="4" w:space="0" w:color="000000"/>
            </w:tcBorders>
            <w:shd w:val="clear" w:color="auto" w:fill="D5DCE4" w:themeFill="text2" w:themeFillTint="33"/>
            <w:vAlign w:val="center"/>
          </w:tcPr>
          <w:p w14:paraId="7E4E0288"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Vizsgálati szempontok</w:t>
            </w:r>
          </w:p>
        </w:tc>
        <w:tc>
          <w:tcPr>
            <w:tcW w:w="676" w:type="pct"/>
            <w:tcBorders>
              <w:top w:val="single" w:sz="4" w:space="0" w:color="000000"/>
              <w:left w:val="single" w:sz="4" w:space="0" w:color="000000"/>
              <w:right w:val="single" w:sz="4" w:space="0" w:color="000000"/>
            </w:tcBorders>
            <w:shd w:val="clear" w:color="auto" w:fill="D5DCE4" w:themeFill="text2" w:themeFillTint="33"/>
          </w:tcPr>
          <w:p w14:paraId="11C41744"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p>
        </w:tc>
        <w:tc>
          <w:tcPr>
            <w:tcW w:w="1353" w:type="pct"/>
            <w:gridSpan w:val="2"/>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2ABD48EC"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Pontszámok</w:t>
            </w:r>
          </w:p>
        </w:tc>
      </w:tr>
      <w:tr w:rsidR="00A943EE" w:rsidRPr="001768B3" w14:paraId="171607B1" w14:textId="77777777" w:rsidTr="00A91C07">
        <w:trPr>
          <w:trHeight w:val="612"/>
        </w:trPr>
        <w:tc>
          <w:tcPr>
            <w:tcW w:w="2971" w:type="pct"/>
            <w:vMerge/>
            <w:tcBorders>
              <w:left w:val="single" w:sz="4" w:space="0" w:color="000000"/>
              <w:bottom w:val="single" w:sz="4" w:space="0" w:color="000000"/>
              <w:right w:val="single" w:sz="4" w:space="0" w:color="000000"/>
            </w:tcBorders>
            <w:shd w:val="clear" w:color="auto" w:fill="D5DCE4" w:themeFill="text2" w:themeFillTint="33"/>
            <w:vAlign w:val="center"/>
          </w:tcPr>
          <w:p w14:paraId="2523E3C7"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p>
        </w:tc>
        <w:tc>
          <w:tcPr>
            <w:tcW w:w="676"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6CE621DB" w14:textId="77777777" w:rsidR="00A943EE" w:rsidRPr="001768B3" w:rsidRDefault="005E43F4"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Pr>
                <w:rFonts w:ascii="Tahoma" w:hAnsi="Tahoma" w:cs="Tahoma"/>
                <w:b/>
                <w:sz w:val="21"/>
                <w:szCs w:val="21"/>
              </w:rPr>
              <w:t>Minimálisan</w:t>
            </w:r>
            <w:r w:rsidR="00A943EE" w:rsidRPr="001768B3">
              <w:rPr>
                <w:rFonts w:ascii="Tahoma" w:hAnsi="Tahoma" w:cs="Tahoma"/>
                <w:b/>
                <w:sz w:val="21"/>
                <w:szCs w:val="21"/>
              </w:rPr>
              <w:t xml:space="preserve"> teljesül</w:t>
            </w:r>
          </w:p>
        </w:tc>
        <w:tc>
          <w:tcPr>
            <w:tcW w:w="676"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53ADC339" w14:textId="77777777" w:rsidR="00A943EE" w:rsidRPr="001768B3" w:rsidRDefault="004C7F61"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Pr>
                <w:rFonts w:ascii="Tahoma" w:hAnsi="Tahoma" w:cs="Tahoma"/>
                <w:b/>
                <w:sz w:val="21"/>
                <w:szCs w:val="21"/>
              </w:rPr>
              <w:t>Részben</w:t>
            </w:r>
            <w:r w:rsidR="00A943EE">
              <w:rPr>
                <w:rFonts w:ascii="Tahoma" w:hAnsi="Tahoma" w:cs="Tahoma"/>
                <w:b/>
                <w:sz w:val="21"/>
                <w:szCs w:val="21"/>
              </w:rPr>
              <w:t xml:space="preserve"> teljesül</w:t>
            </w:r>
          </w:p>
        </w:tc>
        <w:tc>
          <w:tcPr>
            <w:tcW w:w="677"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4C273481"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 xml:space="preserve">Teljesül </w:t>
            </w:r>
          </w:p>
        </w:tc>
      </w:tr>
      <w:tr w:rsidR="00A943EE" w:rsidRPr="001768B3" w14:paraId="6085ECAE" w14:textId="77777777" w:rsidTr="00A91C07">
        <w:trPr>
          <w:trHeight w:val="1167"/>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31C813" w14:textId="7CC80D8A" w:rsidR="00A943EE" w:rsidRDefault="00A91C07" w:rsidP="00DE5A0D">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4C7F61">
              <w:rPr>
                <w:rFonts w:ascii="Tahoma" w:hAnsi="Tahoma" w:cs="Tahoma"/>
                <w:sz w:val="21"/>
                <w:szCs w:val="21"/>
                <w:u w:val="single"/>
              </w:rPr>
              <w:t>1. alszempont:</w:t>
            </w:r>
            <w:r>
              <w:rPr>
                <w:rFonts w:ascii="Tahoma" w:hAnsi="Tahoma" w:cs="Tahoma"/>
                <w:sz w:val="21"/>
                <w:szCs w:val="21"/>
              </w:rPr>
              <w:t xml:space="preserve"> </w:t>
            </w:r>
            <w:r w:rsidR="004C7F61">
              <w:rPr>
                <w:rFonts w:ascii="Tahoma" w:hAnsi="Tahoma" w:cs="Tahoma"/>
                <w:sz w:val="21"/>
                <w:szCs w:val="21"/>
              </w:rPr>
              <w:t>T</w:t>
            </w:r>
            <w:r w:rsidR="00E413EB">
              <w:rPr>
                <w:rFonts w:ascii="Tahoma" w:hAnsi="Tahoma" w:cs="Tahoma"/>
                <w:sz w:val="21"/>
                <w:szCs w:val="21"/>
              </w:rPr>
              <w:t>eljesítettnek</w:t>
            </w:r>
            <w:r w:rsidR="00E413EB" w:rsidRPr="00AF2977">
              <w:rPr>
                <w:rFonts w:ascii="Tahoma" w:hAnsi="Tahoma" w:cs="Tahoma"/>
                <w:sz w:val="21"/>
                <w:szCs w:val="21"/>
              </w:rPr>
              <w:t xml:space="preserve"> számít </w:t>
            </w:r>
            <w:r w:rsidR="00E413EB" w:rsidRPr="004C7F61">
              <w:rPr>
                <w:rFonts w:ascii="Tahoma" w:hAnsi="Tahoma" w:cs="Tahoma"/>
                <w:sz w:val="21"/>
                <w:szCs w:val="21"/>
              </w:rPr>
              <w:t>és ezáltal 20 pont adható</w:t>
            </w:r>
            <w:r w:rsidR="00E413EB" w:rsidRPr="00AF2977">
              <w:rPr>
                <w:rFonts w:ascii="Tahoma" w:hAnsi="Tahoma" w:cs="Tahoma"/>
                <w:sz w:val="21"/>
                <w:szCs w:val="21"/>
              </w:rPr>
              <w:t xml:space="preserve">, </w:t>
            </w:r>
            <w:r w:rsidR="00E413EB">
              <w:rPr>
                <w:rFonts w:ascii="Tahoma" w:hAnsi="Tahoma" w:cs="Tahoma"/>
                <w:sz w:val="21"/>
                <w:szCs w:val="21"/>
              </w:rPr>
              <w:t xml:space="preserve">ha </w:t>
            </w:r>
            <w:r w:rsidR="00DE5A0D">
              <w:rPr>
                <w:rFonts w:ascii="Tahoma" w:hAnsi="Tahoma" w:cs="Tahoma"/>
                <w:sz w:val="21"/>
                <w:szCs w:val="21"/>
              </w:rPr>
              <w:t xml:space="preserve">Ajánlattevő Ajánlatkérő kommunikációs céljainak megfelelő Kommunikációs stratégiát vázol, és </w:t>
            </w:r>
            <w:r w:rsidR="00E413EB">
              <w:rPr>
                <w:rFonts w:ascii="Tahoma" w:hAnsi="Tahoma" w:cs="Tahoma"/>
                <w:sz w:val="21"/>
                <w:szCs w:val="21"/>
              </w:rPr>
              <w:t>a</w:t>
            </w:r>
            <w:r w:rsidR="00A943EE" w:rsidRPr="001768B3">
              <w:rPr>
                <w:rFonts w:ascii="Tahoma" w:hAnsi="Tahoma" w:cs="Tahoma"/>
                <w:sz w:val="21"/>
                <w:szCs w:val="21"/>
              </w:rPr>
              <w:t xml:space="preserve"> </w:t>
            </w:r>
            <w:r w:rsidR="00A943EE">
              <w:rPr>
                <w:rFonts w:ascii="Tahoma" w:hAnsi="Tahoma" w:cs="Tahoma"/>
                <w:sz w:val="21"/>
                <w:szCs w:val="21"/>
              </w:rPr>
              <w:t>PR-koncepció teljes mértékben összhangban van</w:t>
            </w:r>
            <w:r w:rsidR="00DE5A0D">
              <w:rPr>
                <w:rFonts w:ascii="Tahoma" w:hAnsi="Tahoma" w:cs="Tahoma"/>
                <w:sz w:val="21"/>
                <w:szCs w:val="21"/>
              </w:rPr>
              <w:t xml:space="preserve"> a Kommunikációs stratégiában megfogalmazott összes céllal</w:t>
            </w:r>
            <w:r w:rsidR="00A943EE">
              <w:rPr>
                <w:rFonts w:ascii="Tahoma" w:hAnsi="Tahoma" w:cs="Tahoma"/>
                <w:sz w:val="21"/>
                <w:szCs w:val="21"/>
              </w:rPr>
              <w:t>, azaz mindegyikre van PR-megoldás a koncepció részeként. A koncepció szegmensekre bontva határozza meg a továbbítandó üzeneteket.</w:t>
            </w:r>
            <w:r w:rsidR="00A943EE" w:rsidRPr="005E634D">
              <w:rPr>
                <w:rFonts w:ascii="Tahoma" w:hAnsi="Tahoma" w:cs="Tahoma"/>
                <w:sz w:val="21"/>
                <w:szCs w:val="21"/>
              </w:rPr>
              <w:t xml:space="preserve"> </w:t>
            </w:r>
            <w:r w:rsidR="004C7F61">
              <w:rPr>
                <w:rFonts w:ascii="Tahoma" w:hAnsi="Tahoma" w:cs="Tahoma"/>
                <w:sz w:val="21"/>
                <w:szCs w:val="21"/>
              </w:rPr>
              <w:t>Részben</w:t>
            </w:r>
            <w:r w:rsidR="00E413EB" w:rsidRPr="00AF2977">
              <w:rPr>
                <w:rFonts w:ascii="Tahoma" w:hAnsi="Tahoma" w:cs="Tahoma"/>
                <w:sz w:val="21"/>
                <w:szCs w:val="21"/>
              </w:rPr>
              <w:t xml:space="preserve"> </w:t>
            </w:r>
            <w:r w:rsidR="00E413EB">
              <w:rPr>
                <w:rFonts w:ascii="Tahoma" w:hAnsi="Tahoma" w:cs="Tahoma"/>
                <w:sz w:val="21"/>
                <w:szCs w:val="21"/>
              </w:rPr>
              <w:t>teljesítettnek</w:t>
            </w:r>
            <w:r w:rsidR="00E413EB" w:rsidRPr="00AF2977">
              <w:rPr>
                <w:rFonts w:ascii="Tahoma" w:hAnsi="Tahoma" w:cs="Tahoma"/>
                <w:sz w:val="21"/>
                <w:szCs w:val="21"/>
              </w:rPr>
              <w:t xml:space="preserve"> számít </w:t>
            </w:r>
            <w:r w:rsidR="00E413EB" w:rsidRPr="004C7F61">
              <w:rPr>
                <w:rFonts w:ascii="Tahoma" w:hAnsi="Tahoma" w:cs="Tahoma"/>
                <w:sz w:val="21"/>
                <w:szCs w:val="21"/>
              </w:rPr>
              <w:t>és ezáltal 10 pont adható,</w:t>
            </w:r>
            <w:r w:rsidR="00E413EB" w:rsidRPr="00AF2977">
              <w:rPr>
                <w:rFonts w:ascii="Tahoma" w:hAnsi="Tahoma" w:cs="Tahoma"/>
                <w:sz w:val="21"/>
                <w:szCs w:val="21"/>
              </w:rPr>
              <w:t xml:space="preserve"> </w:t>
            </w:r>
            <w:r w:rsidR="00E413EB" w:rsidRPr="001768B3">
              <w:rPr>
                <w:rFonts w:ascii="Tahoma" w:hAnsi="Tahoma" w:cs="Tahoma"/>
                <w:sz w:val="21"/>
                <w:szCs w:val="21"/>
              </w:rPr>
              <w:t>ha</w:t>
            </w:r>
            <w:r w:rsidR="00E413EB">
              <w:rPr>
                <w:rFonts w:ascii="Tahoma" w:hAnsi="Tahoma" w:cs="Tahoma"/>
                <w:sz w:val="21"/>
                <w:szCs w:val="21"/>
              </w:rPr>
              <w:t xml:space="preserve"> Ajánlatkérő kommunikációs céljainak</w:t>
            </w:r>
            <w:r w:rsidR="007E2268">
              <w:rPr>
                <w:rFonts w:ascii="Tahoma" w:hAnsi="Tahoma" w:cs="Tahoma"/>
                <w:sz w:val="21"/>
                <w:szCs w:val="21"/>
              </w:rPr>
              <w:t xml:space="preserve"> </w:t>
            </w:r>
            <w:r w:rsidR="00B825EC">
              <w:rPr>
                <w:rFonts w:ascii="Tahoma" w:hAnsi="Tahoma" w:cs="Tahoma"/>
                <w:color w:val="000000" w:themeColor="text1"/>
                <w:sz w:val="21"/>
                <w:szCs w:val="21"/>
              </w:rPr>
              <w:t xml:space="preserve">nem mindegyikre, </w:t>
            </w:r>
            <w:r w:rsidR="00B825EC">
              <w:rPr>
                <w:rFonts w:ascii="Tahoma" w:hAnsi="Tahoma" w:cs="Tahoma"/>
                <w:sz w:val="21"/>
                <w:szCs w:val="21"/>
              </w:rPr>
              <w:t>de</w:t>
            </w:r>
            <w:r w:rsidR="007E2268">
              <w:rPr>
                <w:rFonts w:ascii="Tahoma" w:hAnsi="Tahoma" w:cs="Tahoma"/>
                <w:sz w:val="21"/>
                <w:szCs w:val="21"/>
              </w:rPr>
              <w:t xml:space="preserve"> több</w:t>
            </w:r>
            <w:r w:rsidR="00E413EB">
              <w:rPr>
                <w:rFonts w:ascii="Tahoma" w:hAnsi="Tahoma" w:cs="Tahoma"/>
                <w:sz w:val="21"/>
                <w:szCs w:val="21"/>
              </w:rPr>
              <w:t xml:space="preserve"> </w:t>
            </w:r>
            <w:r w:rsidR="007E2268">
              <w:rPr>
                <w:rFonts w:ascii="Tahoma" w:hAnsi="Tahoma" w:cs="Tahoma"/>
                <w:sz w:val="21"/>
                <w:szCs w:val="21"/>
              </w:rPr>
              <w:t>mint felére</w:t>
            </w:r>
            <w:r w:rsidR="00E413EB">
              <w:rPr>
                <w:rFonts w:ascii="Tahoma" w:hAnsi="Tahoma" w:cs="Tahoma"/>
                <w:sz w:val="21"/>
                <w:szCs w:val="21"/>
              </w:rPr>
              <w:t xml:space="preserve"> van PR-megoldás. M</w:t>
            </w:r>
            <w:r w:rsidR="00E413EB" w:rsidRPr="00AF2977">
              <w:rPr>
                <w:rFonts w:ascii="Tahoma" w:hAnsi="Tahoma" w:cs="Tahoma"/>
                <w:sz w:val="21"/>
                <w:szCs w:val="21"/>
              </w:rPr>
              <w:t xml:space="preserve">inimálisan </w:t>
            </w:r>
            <w:r w:rsidR="00E413EB">
              <w:rPr>
                <w:rFonts w:ascii="Tahoma" w:hAnsi="Tahoma" w:cs="Tahoma"/>
                <w:sz w:val="21"/>
                <w:szCs w:val="21"/>
              </w:rPr>
              <w:t>teljesítettnek</w:t>
            </w:r>
            <w:r w:rsidR="00E413EB" w:rsidRPr="00AF2977">
              <w:rPr>
                <w:rFonts w:ascii="Tahoma" w:hAnsi="Tahoma" w:cs="Tahoma"/>
                <w:sz w:val="21"/>
                <w:szCs w:val="21"/>
              </w:rPr>
              <w:t xml:space="preserve"> számít </w:t>
            </w:r>
            <w:r w:rsidR="00E413EB" w:rsidRPr="004C7F61">
              <w:rPr>
                <w:rFonts w:ascii="Tahoma" w:hAnsi="Tahoma" w:cs="Tahoma"/>
                <w:sz w:val="21"/>
                <w:szCs w:val="21"/>
              </w:rPr>
              <w:t>és ezáltal 0,</w:t>
            </w:r>
            <w:r w:rsidR="00E71CA0">
              <w:rPr>
                <w:rFonts w:ascii="Tahoma" w:hAnsi="Tahoma" w:cs="Tahoma"/>
                <w:sz w:val="21"/>
                <w:szCs w:val="21"/>
              </w:rPr>
              <w:t>2</w:t>
            </w:r>
            <w:r w:rsidR="00E413EB" w:rsidRPr="004C7F61">
              <w:rPr>
                <w:rFonts w:ascii="Tahoma" w:hAnsi="Tahoma" w:cs="Tahoma"/>
                <w:sz w:val="21"/>
                <w:szCs w:val="21"/>
              </w:rPr>
              <w:t xml:space="preserve"> pont adható,</w:t>
            </w:r>
            <w:r w:rsidR="00E413EB">
              <w:rPr>
                <w:rFonts w:ascii="Tahoma" w:hAnsi="Tahoma" w:cs="Tahoma"/>
                <w:sz w:val="21"/>
                <w:szCs w:val="21"/>
              </w:rPr>
              <w:t xml:space="preserve"> </w:t>
            </w:r>
            <w:r w:rsidR="00E413EB" w:rsidRPr="001768B3">
              <w:rPr>
                <w:rFonts w:ascii="Tahoma" w:hAnsi="Tahoma" w:cs="Tahoma"/>
                <w:sz w:val="21"/>
                <w:szCs w:val="21"/>
              </w:rPr>
              <w:t>ha</w:t>
            </w:r>
            <w:r w:rsidR="00E413EB">
              <w:rPr>
                <w:rFonts w:ascii="Tahoma" w:hAnsi="Tahoma" w:cs="Tahoma"/>
                <w:sz w:val="21"/>
                <w:szCs w:val="21"/>
              </w:rPr>
              <w:t xml:space="preserve"> fentiek </w:t>
            </w:r>
            <w:r w:rsidR="007E2268">
              <w:rPr>
                <w:rFonts w:ascii="Tahoma" w:hAnsi="Tahoma" w:cs="Tahoma"/>
                <w:sz w:val="21"/>
                <w:szCs w:val="21"/>
              </w:rPr>
              <w:t xml:space="preserve">Ajánlatkérő kommunikációs céljainak </w:t>
            </w:r>
            <w:r w:rsidR="004D09B1">
              <w:rPr>
                <w:rFonts w:ascii="Tahoma" w:hAnsi="Tahoma" w:cs="Tahoma"/>
                <w:sz w:val="21"/>
                <w:szCs w:val="21"/>
              </w:rPr>
              <w:t>felére, vagy kevesebb mint felére</w:t>
            </w:r>
            <w:r w:rsidR="005B1AE4">
              <w:rPr>
                <w:rFonts w:ascii="Tahoma" w:hAnsi="Tahoma" w:cs="Tahoma"/>
                <w:sz w:val="21"/>
                <w:szCs w:val="21"/>
              </w:rPr>
              <w:t>, de legalább egyre</w:t>
            </w:r>
            <w:r w:rsidR="00E413EB">
              <w:rPr>
                <w:rFonts w:ascii="Tahoma" w:hAnsi="Tahoma" w:cs="Tahoma"/>
                <w:sz w:val="21"/>
                <w:szCs w:val="21"/>
              </w:rPr>
              <w:t xml:space="preserve"> teljesülnek.</w:t>
            </w:r>
          </w:p>
          <w:p w14:paraId="67D55246" w14:textId="77777777" w:rsidR="008B67F8" w:rsidRPr="00240E87" w:rsidRDefault="008B67F8" w:rsidP="008B67F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rPr>
                <w:rFonts w:ascii="Tahoma" w:hAnsi="Tahoma" w:cs="Tahoma"/>
                <w:sz w:val="21"/>
                <w:szCs w:val="21"/>
              </w:rPr>
            </w:pPr>
            <w:r w:rsidRPr="00240E87">
              <w:rPr>
                <w:rFonts w:ascii="Tahoma" w:hAnsi="Tahoma" w:cs="Tahoma"/>
                <w:sz w:val="21"/>
                <w:szCs w:val="21"/>
              </w:rPr>
              <w:t>Ajánlatkérő kommunikációs céljai:</w:t>
            </w:r>
          </w:p>
          <w:p w14:paraId="7DC22B4E" w14:textId="77777777" w:rsidR="008B67F8" w:rsidRPr="00BD2419" w:rsidRDefault="008B67F8" w:rsidP="008B67F8">
            <w:pPr>
              <w:pStyle w:val="Listaszerbekezds"/>
              <w:numPr>
                <w:ilvl w:val="0"/>
                <w:numId w:val="50"/>
              </w:numPr>
              <w:spacing w:before="0" w:after="0" w:line="276" w:lineRule="auto"/>
              <w:ind w:left="993"/>
              <w:contextualSpacing w:val="0"/>
              <w:rPr>
                <w:rFonts w:ascii="Tahoma" w:hAnsi="Tahoma" w:cs="Tahoma"/>
                <w:sz w:val="21"/>
                <w:szCs w:val="21"/>
              </w:rPr>
            </w:pPr>
            <w:r w:rsidRPr="00BD2419">
              <w:rPr>
                <w:rFonts w:ascii="Tahoma" w:hAnsi="Tahoma" w:cs="Tahoma"/>
                <w:sz w:val="21"/>
                <w:szCs w:val="21"/>
              </w:rPr>
              <w:t>Elsődleges cél: Bemutatni a magyar lakosság különböző célcsoportjai számára, hogy a Széchenyi 2020 program keretében kiírt pályázatok és a pályázatokon nyertes támogatásban részesülő szereplők hogyan járulnak hozzá ahhoz, hogy javuljon Magyarország versenyképessége. E cél elérése elősegíti az Európai Uniós támogatások pozitív megítélését.</w:t>
            </w:r>
          </w:p>
          <w:p w14:paraId="1D045469" w14:textId="77777777" w:rsidR="008B67F8" w:rsidRPr="00BD2419" w:rsidRDefault="008B67F8" w:rsidP="008B67F8">
            <w:pPr>
              <w:pStyle w:val="Listaszerbekezds"/>
              <w:numPr>
                <w:ilvl w:val="0"/>
                <w:numId w:val="50"/>
              </w:numPr>
              <w:spacing w:before="0" w:after="0" w:line="276" w:lineRule="auto"/>
              <w:ind w:left="918"/>
              <w:contextualSpacing w:val="0"/>
              <w:rPr>
                <w:rFonts w:ascii="Tahoma" w:hAnsi="Tahoma" w:cs="Tahoma"/>
                <w:sz w:val="21"/>
                <w:szCs w:val="21"/>
              </w:rPr>
            </w:pPr>
            <w:r w:rsidRPr="00BD2419">
              <w:rPr>
                <w:rFonts w:ascii="Tahoma" w:hAnsi="Tahoma" w:cs="Tahoma"/>
                <w:sz w:val="21"/>
                <w:szCs w:val="21"/>
              </w:rPr>
              <w:t>Másodlagos cél: A pályázók pályázati forrásból megvalósuló tevékenységének nyilvánosság számára történő bemutatása, amelynek révén a célcsoportok számára kiderül, hogy a pályázati rendszer átlátható, és a kedvezményezettek megérdemelten élvezhetik a támogatások előnyeit.</w:t>
            </w:r>
          </w:p>
          <w:p w14:paraId="4A270A66" w14:textId="77777777" w:rsidR="008B67F8" w:rsidRPr="00C84FA0" w:rsidRDefault="008B67F8" w:rsidP="00C84FA0">
            <w:pPr>
              <w:pStyle w:val="Listaszerbekezds"/>
              <w:numPr>
                <w:ilvl w:val="0"/>
                <w:numId w:val="50"/>
              </w:numPr>
              <w:tabs>
                <w:tab w:val="left" w:pos="708"/>
                <w:tab w:val="left" w:pos="1416"/>
                <w:tab w:val="left" w:pos="2124"/>
                <w:tab w:val="left" w:pos="2832"/>
                <w:tab w:val="left" w:pos="3540"/>
                <w:tab w:val="left" w:pos="4248"/>
                <w:tab w:val="left" w:pos="4956"/>
                <w:tab w:val="left" w:pos="5664"/>
              </w:tabs>
              <w:ind w:left="851"/>
              <w:rPr>
                <w:rFonts w:ascii="Tahoma" w:hAnsi="Tahoma" w:cs="Tahoma"/>
                <w:sz w:val="21"/>
                <w:szCs w:val="21"/>
              </w:rPr>
            </w:pPr>
            <w:r w:rsidRPr="00BD2419">
              <w:rPr>
                <w:rFonts w:ascii="Tahoma" w:hAnsi="Tahoma" w:cs="Tahoma"/>
                <w:sz w:val="21"/>
                <w:szCs w:val="21"/>
              </w:rPr>
              <w:t>Harmadlagos cél: A Széchenyi 2020 pályázati ciklus céljainak és eredményeinek összehasonlítása a korábbi időszakok ciklusainak céljaival és eredményeivel, ezáltal összefoglalást adni az uniós források Magyarország fejlődésére gyakorolt hatásáról</w:t>
            </w:r>
            <w:r w:rsidRPr="00C84FA0">
              <w:rPr>
                <w:rFonts w:ascii="Tahoma" w:hAnsi="Tahoma" w:cs="Tahoma"/>
                <w:sz w:val="21"/>
                <w:szCs w:val="21"/>
                <w:lang w:val="en-US"/>
              </w:rPr>
              <w:t>.</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C6C51E" w14:textId="77777777" w:rsidR="00A943EE" w:rsidRPr="001768B3" w:rsidRDefault="00A943EE" w:rsidP="000A5662">
            <w:pPr>
              <w:tabs>
                <w:tab w:val="left" w:pos="708"/>
              </w:tabs>
              <w:jc w:val="center"/>
              <w:rPr>
                <w:rFonts w:ascii="Tahoma" w:hAnsi="Tahoma" w:cs="Tahoma"/>
                <w:sz w:val="21"/>
                <w:szCs w:val="21"/>
              </w:rPr>
            </w:pPr>
            <w:r>
              <w:rPr>
                <w:rFonts w:ascii="Tahoma" w:hAnsi="Tahoma" w:cs="Tahoma"/>
                <w:sz w:val="21"/>
                <w:szCs w:val="21"/>
              </w:rPr>
              <w:t>0,</w:t>
            </w:r>
            <w:r w:rsidR="000A5662">
              <w:rPr>
                <w:rFonts w:ascii="Tahoma" w:hAnsi="Tahoma" w:cs="Tahoma"/>
                <w:sz w:val="21"/>
                <w:szCs w:val="21"/>
              </w:rPr>
              <w:t>2</w:t>
            </w:r>
          </w:p>
        </w:tc>
        <w:tc>
          <w:tcPr>
            <w:tcW w:w="676" w:type="pct"/>
            <w:tcBorders>
              <w:top w:val="single" w:sz="4" w:space="0" w:color="000000"/>
              <w:left w:val="single" w:sz="4" w:space="0" w:color="000000"/>
              <w:bottom w:val="single" w:sz="4" w:space="0" w:color="000000"/>
              <w:right w:val="single" w:sz="4" w:space="0" w:color="000000"/>
            </w:tcBorders>
          </w:tcPr>
          <w:p w14:paraId="2284F67A"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10</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F07358"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20</w:t>
            </w:r>
          </w:p>
        </w:tc>
      </w:tr>
      <w:tr w:rsidR="00A943EE" w:rsidRPr="001768B3" w14:paraId="2EE181D7" w14:textId="77777777" w:rsidTr="004C7F61">
        <w:trPr>
          <w:trHeight w:val="472"/>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D5B6C4" w14:textId="77777777" w:rsidR="00A943EE" w:rsidRPr="001768B3" w:rsidRDefault="00A91C07" w:rsidP="004C7F61">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4C7F61">
              <w:rPr>
                <w:rFonts w:ascii="Tahoma" w:hAnsi="Tahoma" w:cs="Tahoma"/>
                <w:sz w:val="21"/>
                <w:szCs w:val="21"/>
                <w:u w:val="single"/>
              </w:rPr>
              <w:lastRenderedPageBreak/>
              <w:t>2. alszempont:</w:t>
            </w:r>
            <w:r>
              <w:rPr>
                <w:rFonts w:ascii="Tahoma" w:hAnsi="Tahoma" w:cs="Tahoma"/>
                <w:sz w:val="21"/>
                <w:szCs w:val="21"/>
              </w:rPr>
              <w:t xml:space="preserve"> </w:t>
            </w:r>
            <w:r w:rsidR="004C7F61">
              <w:rPr>
                <w:rFonts w:ascii="Tahoma" w:hAnsi="Tahoma" w:cs="Tahoma"/>
                <w:sz w:val="21"/>
                <w:szCs w:val="21"/>
              </w:rPr>
              <w:t>T</w:t>
            </w:r>
            <w:r w:rsidR="007E2268">
              <w:rPr>
                <w:rFonts w:ascii="Tahoma" w:hAnsi="Tahoma" w:cs="Tahoma"/>
                <w:sz w:val="21"/>
                <w:szCs w:val="21"/>
              </w:rPr>
              <w:t>eljesítettnek</w:t>
            </w:r>
            <w:r w:rsidR="007E2268" w:rsidRPr="00AF2977">
              <w:rPr>
                <w:rFonts w:ascii="Tahoma" w:hAnsi="Tahoma" w:cs="Tahoma"/>
                <w:sz w:val="21"/>
                <w:szCs w:val="21"/>
              </w:rPr>
              <w:t xml:space="preserve"> számít </w:t>
            </w:r>
            <w:r w:rsidR="007E2268" w:rsidRPr="004C7F61">
              <w:rPr>
                <w:rFonts w:ascii="Tahoma" w:hAnsi="Tahoma" w:cs="Tahoma"/>
                <w:sz w:val="21"/>
                <w:szCs w:val="21"/>
              </w:rPr>
              <w:t>és ezáltal 20 pont adható, ha</w:t>
            </w:r>
            <w:r w:rsidR="007E2268">
              <w:rPr>
                <w:rFonts w:ascii="Tahoma" w:hAnsi="Tahoma" w:cs="Tahoma"/>
                <w:sz w:val="21"/>
                <w:szCs w:val="21"/>
              </w:rPr>
              <w:t xml:space="preserve"> a</w:t>
            </w:r>
            <w:r w:rsidR="007E2268" w:rsidRPr="001768B3">
              <w:rPr>
                <w:rFonts w:ascii="Tahoma" w:hAnsi="Tahoma" w:cs="Tahoma"/>
                <w:sz w:val="21"/>
                <w:szCs w:val="21"/>
              </w:rPr>
              <w:t xml:space="preserve"> </w:t>
            </w:r>
            <w:r w:rsidR="00A943EE">
              <w:rPr>
                <w:rFonts w:ascii="Tahoma" w:hAnsi="Tahoma" w:cs="Tahoma"/>
                <w:sz w:val="21"/>
                <w:szCs w:val="21"/>
              </w:rPr>
              <w:t>PR-akciótervben legalább 5 különböző PR-eszköz</w:t>
            </w:r>
            <w:r>
              <w:rPr>
                <w:rFonts w:ascii="Tahoma" w:hAnsi="Tahoma" w:cs="Tahoma"/>
                <w:sz w:val="21"/>
                <w:szCs w:val="21"/>
              </w:rPr>
              <w:t>t mutat be</w:t>
            </w:r>
            <w:r w:rsidR="00A943EE">
              <w:rPr>
                <w:rFonts w:ascii="Tahoma" w:hAnsi="Tahoma" w:cs="Tahoma"/>
                <w:sz w:val="21"/>
                <w:szCs w:val="21"/>
              </w:rPr>
              <w:t xml:space="preserve"> </w:t>
            </w:r>
            <w:r>
              <w:rPr>
                <w:rFonts w:ascii="Tahoma" w:hAnsi="Tahoma" w:cs="Tahoma"/>
                <w:sz w:val="21"/>
                <w:szCs w:val="21"/>
              </w:rPr>
              <w:t xml:space="preserve">a </w:t>
            </w:r>
            <w:r w:rsidR="008B67F8">
              <w:rPr>
                <w:rFonts w:ascii="Tahoma" w:hAnsi="Tahoma" w:cs="Tahoma"/>
                <w:sz w:val="21"/>
                <w:szCs w:val="21"/>
              </w:rPr>
              <w:t xml:space="preserve">Kommunikációs stratégiában meghatározott </w:t>
            </w:r>
            <w:r>
              <w:rPr>
                <w:rFonts w:ascii="Tahoma" w:hAnsi="Tahoma" w:cs="Tahoma"/>
                <w:sz w:val="21"/>
                <w:szCs w:val="21"/>
              </w:rPr>
              <w:t>különböző</w:t>
            </w:r>
            <w:r w:rsidR="00A943EE">
              <w:rPr>
                <w:rFonts w:ascii="Tahoma" w:hAnsi="Tahoma" w:cs="Tahoma"/>
                <w:sz w:val="21"/>
                <w:szCs w:val="21"/>
              </w:rPr>
              <w:t xml:space="preserve"> célcsoportok elérésére, mindegyik szegmenst elérnek a</w:t>
            </w:r>
            <w:r>
              <w:rPr>
                <w:rFonts w:ascii="Tahoma" w:hAnsi="Tahoma" w:cs="Tahoma"/>
                <w:sz w:val="21"/>
                <w:szCs w:val="21"/>
              </w:rPr>
              <w:t xml:space="preserve"> bemutatott</w:t>
            </w:r>
            <w:r w:rsidR="00A943EE">
              <w:rPr>
                <w:rFonts w:ascii="Tahoma" w:hAnsi="Tahoma" w:cs="Tahoma"/>
                <w:sz w:val="21"/>
                <w:szCs w:val="21"/>
              </w:rPr>
              <w:t xml:space="preserve"> eszközök és mindegyik </w:t>
            </w:r>
            <w:r>
              <w:rPr>
                <w:rFonts w:ascii="Tahoma" w:hAnsi="Tahoma" w:cs="Tahoma"/>
                <w:sz w:val="21"/>
                <w:szCs w:val="21"/>
              </w:rPr>
              <w:t xml:space="preserve">bemutatott </w:t>
            </w:r>
            <w:r w:rsidR="00A943EE">
              <w:rPr>
                <w:rFonts w:ascii="Tahoma" w:hAnsi="Tahoma" w:cs="Tahoma"/>
                <w:sz w:val="21"/>
                <w:szCs w:val="21"/>
              </w:rPr>
              <w:t xml:space="preserve">eszköz esetén </w:t>
            </w:r>
            <w:r w:rsidR="007E2268">
              <w:rPr>
                <w:rFonts w:ascii="Tahoma" w:hAnsi="Tahoma" w:cs="Tahoma"/>
                <w:sz w:val="21"/>
                <w:szCs w:val="21"/>
              </w:rPr>
              <w:t>Ajánlattevő kifejti</w:t>
            </w:r>
            <w:r w:rsidR="00A943EE">
              <w:rPr>
                <w:rFonts w:ascii="Tahoma" w:hAnsi="Tahoma" w:cs="Tahoma"/>
                <w:sz w:val="21"/>
                <w:szCs w:val="21"/>
              </w:rPr>
              <w:t>, hogy azok mely</w:t>
            </w:r>
            <w:r w:rsidR="007E2268">
              <w:rPr>
                <w:rFonts w:ascii="Tahoma" w:hAnsi="Tahoma" w:cs="Tahoma"/>
                <w:sz w:val="21"/>
                <w:szCs w:val="21"/>
              </w:rPr>
              <w:t>ik</w:t>
            </w:r>
            <w:r w:rsidR="00A943EE">
              <w:rPr>
                <w:rFonts w:ascii="Tahoma" w:hAnsi="Tahoma" w:cs="Tahoma"/>
                <w:sz w:val="21"/>
                <w:szCs w:val="21"/>
              </w:rPr>
              <w:t xml:space="preserve"> szegmens</w:t>
            </w:r>
            <w:r w:rsidR="007E2268">
              <w:rPr>
                <w:rFonts w:ascii="Tahoma" w:hAnsi="Tahoma" w:cs="Tahoma"/>
                <w:sz w:val="21"/>
                <w:szCs w:val="21"/>
              </w:rPr>
              <w:t>et</w:t>
            </w:r>
            <w:r w:rsidR="00A943EE">
              <w:rPr>
                <w:rFonts w:ascii="Tahoma" w:hAnsi="Tahoma" w:cs="Tahoma"/>
                <w:sz w:val="21"/>
                <w:szCs w:val="21"/>
              </w:rPr>
              <w:t xml:space="preserve"> </w:t>
            </w:r>
            <w:r w:rsidR="007E2268">
              <w:rPr>
                <w:rFonts w:ascii="Tahoma" w:hAnsi="Tahoma" w:cs="Tahoma"/>
                <w:sz w:val="21"/>
                <w:szCs w:val="21"/>
              </w:rPr>
              <w:t>célozzák meg.</w:t>
            </w:r>
            <w:r>
              <w:rPr>
                <w:rFonts w:ascii="Tahoma" w:hAnsi="Tahoma" w:cs="Tahoma"/>
                <w:sz w:val="21"/>
                <w:szCs w:val="21"/>
              </w:rPr>
              <w:t xml:space="preserve"> Amennyiben ajánlattevő 3</w:t>
            </w:r>
            <w:r w:rsidR="004D09B1">
              <w:rPr>
                <w:rFonts w:ascii="Tahoma" w:hAnsi="Tahoma" w:cs="Tahoma"/>
                <w:sz w:val="21"/>
                <w:szCs w:val="21"/>
              </w:rPr>
              <w:t>, vagy 4</w:t>
            </w:r>
            <w:r>
              <w:rPr>
                <w:rFonts w:ascii="Tahoma" w:hAnsi="Tahoma" w:cs="Tahoma"/>
                <w:sz w:val="21"/>
                <w:szCs w:val="21"/>
              </w:rPr>
              <w:t xml:space="preserve"> PR-eszközt mutat be a fentiek alapján, abban az esetben 10 pont adható, ha ennél kevesebb</w:t>
            </w:r>
            <w:r w:rsidR="004D09B1">
              <w:rPr>
                <w:rFonts w:ascii="Tahoma" w:hAnsi="Tahoma" w:cs="Tahoma"/>
                <w:sz w:val="21"/>
                <w:szCs w:val="21"/>
              </w:rPr>
              <w:t>, de legalább egy</w:t>
            </w:r>
            <w:r>
              <w:rPr>
                <w:rFonts w:ascii="Tahoma" w:hAnsi="Tahoma" w:cs="Tahoma"/>
                <w:sz w:val="21"/>
                <w:szCs w:val="21"/>
              </w:rPr>
              <w:t xml:space="preserve"> PR-eszköz kerül bemutatásra a fentiek alapján abban az esetben, 0,</w:t>
            </w:r>
            <w:r w:rsidR="00E71CA0">
              <w:rPr>
                <w:rFonts w:ascii="Tahoma" w:hAnsi="Tahoma" w:cs="Tahoma"/>
                <w:sz w:val="21"/>
                <w:szCs w:val="21"/>
              </w:rPr>
              <w:t>2</w:t>
            </w:r>
            <w:r>
              <w:rPr>
                <w:rFonts w:ascii="Tahoma" w:hAnsi="Tahoma" w:cs="Tahoma"/>
                <w:sz w:val="21"/>
                <w:szCs w:val="21"/>
              </w:rPr>
              <w:t xml:space="preserve"> pont adható.</w:t>
            </w:r>
            <w:r w:rsidR="00A943EE">
              <w:rPr>
                <w:rFonts w:ascii="Tahoma" w:hAnsi="Tahoma" w:cs="Tahoma"/>
                <w:sz w:val="21"/>
                <w:szCs w:val="21"/>
              </w:rPr>
              <w:t xml:space="preserve"> </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D131B9" w14:textId="77777777" w:rsidR="00A943EE" w:rsidRPr="001768B3" w:rsidRDefault="00A943EE" w:rsidP="000A5662">
            <w:pPr>
              <w:tabs>
                <w:tab w:val="left" w:pos="708"/>
              </w:tabs>
              <w:jc w:val="center"/>
              <w:rPr>
                <w:rFonts w:ascii="Tahoma" w:hAnsi="Tahoma" w:cs="Tahoma"/>
                <w:sz w:val="21"/>
                <w:szCs w:val="21"/>
              </w:rPr>
            </w:pPr>
            <w:r>
              <w:rPr>
                <w:rFonts w:ascii="Tahoma" w:hAnsi="Tahoma" w:cs="Tahoma"/>
                <w:sz w:val="21"/>
                <w:szCs w:val="21"/>
              </w:rPr>
              <w:t>0,</w:t>
            </w:r>
            <w:r w:rsidR="000A5662">
              <w:rPr>
                <w:rFonts w:ascii="Tahoma" w:hAnsi="Tahoma" w:cs="Tahoma"/>
                <w:sz w:val="21"/>
                <w:szCs w:val="21"/>
              </w:rPr>
              <w:t>2</w:t>
            </w:r>
          </w:p>
        </w:tc>
        <w:tc>
          <w:tcPr>
            <w:tcW w:w="676" w:type="pct"/>
            <w:tcBorders>
              <w:top w:val="single" w:sz="4" w:space="0" w:color="000000"/>
              <w:left w:val="single" w:sz="4" w:space="0" w:color="000000"/>
              <w:bottom w:val="single" w:sz="4" w:space="0" w:color="000000"/>
              <w:right w:val="single" w:sz="4" w:space="0" w:color="000000"/>
            </w:tcBorders>
          </w:tcPr>
          <w:p w14:paraId="5D6D9312"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10</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B005F6"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20</w:t>
            </w:r>
          </w:p>
        </w:tc>
      </w:tr>
      <w:tr w:rsidR="00A943EE" w:rsidRPr="001768B3" w14:paraId="633FC306" w14:textId="77777777" w:rsidTr="00A91C07">
        <w:trPr>
          <w:trHeight w:val="1167"/>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3ED5EC" w14:textId="77777777" w:rsidR="00A943EE" w:rsidRPr="00AA7AC5" w:rsidRDefault="00F953C7" w:rsidP="00B825EC">
            <w:pPr>
              <w:tabs>
                <w:tab w:val="left" w:pos="708"/>
                <w:tab w:val="left" w:pos="1416"/>
                <w:tab w:val="left" w:pos="2124"/>
                <w:tab w:val="left" w:pos="2832"/>
                <w:tab w:val="left" w:pos="3540"/>
                <w:tab w:val="left" w:pos="4248"/>
                <w:tab w:val="left" w:pos="4956"/>
                <w:tab w:val="left" w:pos="5664"/>
              </w:tabs>
              <w:jc w:val="both"/>
              <w:rPr>
                <w:rFonts w:ascii="Tahoma" w:hAnsi="Tahoma" w:cs="Tahoma"/>
                <w:color w:val="000000" w:themeColor="text1"/>
                <w:sz w:val="21"/>
                <w:szCs w:val="21"/>
              </w:rPr>
            </w:pPr>
            <w:r w:rsidRPr="004C7F61">
              <w:rPr>
                <w:rFonts w:ascii="Tahoma" w:hAnsi="Tahoma" w:cs="Tahoma"/>
                <w:color w:val="000000" w:themeColor="text1"/>
                <w:sz w:val="21"/>
                <w:szCs w:val="21"/>
                <w:u w:val="single"/>
              </w:rPr>
              <w:t xml:space="preserve">3. alszempont: </w:t>
            </w:r>
            <w:r w:rsidR="004C7F61" w:rsidRPr="004C7F61">
              <w:rPr>
                <w:rFonts w:ascii="Tahoma" w:hAnsi="Tahoma" w:cs="Tahoma"/>
                <w:sz w:val="21"/>
                <w:szCs w:val="21"/>
              </w:rPr>
              <w:t>T</w:t>
            </w:r>
            <w:r w:rsidR="007E2268" w:rsidRPr="004C7F61">
              <w:rPr>
                <w:rFonts w:ascii="Tahoma" w:hAnsi="Tahoma" w:cs="Tahoma"/>
                <w:sz w:val="21"/>
                <w:szCs w:val="21"/>
              </w:rPr>
              <w:t xml:space="preserve">eljesítettnek számít és ezáltal 25 pont adható, ha a </w:t>
            </w:r>
            <w:r w:rsidR="00A943EE" w:rsidRPr="004C7F61">
              <w:rPr>
                <w:rFonts w:ascii="Tahoma" w:hAnsi="Tahoma" w:cs="Tahoma"/>
                <w:color w:val="000000" w:themeColor="text1"/>
                <w:sz w:val="21"/>
                <w:szCs w:val="21"/>
              </w:rPr>
              <w:t>PR-eszközök közül mindegyik esetén szerepel a megvalósítás vonatkozásában követendő nemzetközi pé</w:t>
            </w:r>
            <w:r w:rsidR="00A943EE" w:rsidRPr="00143BB4">
              <w:rPr>
                <w:rFonts w:ascii="Tahoma" w:hAnsi="Tahoma" w:cs="Tahoma"/>
                <w:color w:val="000000" w:themeColor="text1"/>
                <w:sz w:val="21"/>
                <w:szCs w:val="21"/>
              </w:rPr>
              <w:t>lda, és legalább 2 eszköz esetén olyan elhibázott hazai megvalósítás, amelyet feltétlenül</w:t>
            </w:r>
            <w:r w:rsidR="00A943EE" w:rsidRPr="00390994">
              <w:rPr>
                <w:rFonts w:ascii="Tahoma" w:hAnsi="Tahoma" w:cs="Tahoma"/>
                <w:color w:val="000000" w:themeColor="text1"/>
                <w:sz w:val="21"/>
                <w:szCs w:val="21"/>
              </w:rPr>
              <w:t xml:space="preserve"> </w:t>
            </w:r>
            <w:r w:rsidR="00A943EE" w:rsidRPr="004C7F61">
              <w:rPr>
                <w:rFonts w:ascii="Tahoma" w:hAnsi="Tahoma" w:cs="Tahoma"/>
                <w:color w:val="000000" w:themeColor="text1"/>
                <w:sz w:val="21"/>
                <w:szCs w:val="21"/>
              </w:rPr>
              <w:t>el kell kerülni.</w:t>
            </w:r>
            <w:r w:rsidR="00B825EC" w:rsidRPr="004C7F61">
              <w:rPr>
                <w:rFonts w:ascii="Tahoma" w:hAnsi="Tahoma" w:cs="Tahoma"/>
                <w:color w:val="000000" w:themeColor="text1"/>
                <w:sz w:val="21"/>
                <w:szCs w:val="21"/>
              </w:rPr>
              <w:t xml:space="preserve"> </w:t>
            </w:r>
            <w:r w:rsidR="004C7F61" w:rsidRPr="004C7F61">
              <w:rPr>
                <w:rFonts w:ascii="Tahoma" w:hAnsi="Tahoma" w:cs="Tahoma"/>
                <w:sz w:val="21"/>
                <w:szCs w:val="21"/>
              </w:rPr>
              <w:t>Részben</w:t>
            </w:r>
            <w:r w:rsidR="00B825EC" w:rsidRPr="004C7F61">
              <w:rPr>
                <w:rFonts w:ascii="Tahoma" w:hAnsi="Tahoma" w:cs="Tahoma"/>
                <w:sz w:val="21"/>
                <w:szCs w:val="21"/>
              </w:rPr>
              <w:t xml:space="preserve"> teljesítettnek számít és ezáltal 13 pont adható, ha a </w:t>
            </w:r>
            <w:r w:rsidR="00B825EC" w:rsidRPr="004C7F61">
              <w:rPr>
                <w:rFonts w:ascii="Tahoma" w:hAnsi="Tahoma" w:cs="Tahoma"/>
                <w:color w:val="000000" w:themeColor="text1"/>
                <w:sz w:val="21"/>
                <w:szCs w:val="21"/>
              </w:rPr>
              <w:t xml:space="preserve">PR-eszközök közül nem mindegyikre, </w:t>
            </w:r>
            <w:r w:rsidR="00B825EC" w:rsidRPr="004C7F61">
              <w:rPr>
                <w:rFonts w:ascii="Tahoma" w:hAnsi="Tahoma" w:cs="Tahoma"/>
                <w:sz w:val="21"/>
                <w:szCs w:val="21"/>
              </w:rPr>
              <w:t xml:space="preserve">de több mint felének </w:t>
            </w:r>
            <w:r w:rsidR="00B825EC" w:rsidRPr="004C7F61">
              <w:rPr>
                <w:rFonts w:ascii="Tahoma" w:hAnsi="Tahoma" w:cs="Tahoma"/>
                <w:color w:val="000000" w:themeColor="text1"/>
                <w:sz w:val="21"/>
                <w:szCs w:val="21"/>
              </w:rPr>
              <w:t>esetén szerepel a</w:t>
            </w:r>
            <w:r w:rsidR="00B825EC" w:rsidRPr="00260CF1">
              <w:rPr>
                <w:rFonts w:ascii="Tahoma" w:hAnsi="Tahoma" w:cs="Tahoma"/>
                <w:color w:val="000000" w:themeColor="text1"/>
                <w:sz w:val="21"/>
                <w:szCs w:val="21"/>
              </w:rPr>
              <w:t xml:space="preserve"> megvalósítás </w:t>
            </w:r>
            <w:r w:rsidR="00B825EC" w:rsidRPr="00143BB4">
              <w:rPr>
                <w:rFonts w:ascii="Tahoma" w:hAnsi="Tahoma" w:cs="Tahoma"/>
                <w:color w:val="000000" w:themeColor="text1"/>
                <w:sz w:val="21"/>
                <w:szCs w:val="21"/>
              </w:rPr>
              <w:t>vonatkozásában követendő nemzetközi példa, és legalább 1</w:t>
            </w:r>
            <w:r w:rsidR="00B825EC" w:rsidRPr="00390994">
              <w:rPr>
                <w:rFonts w:ascii="Tahoma" w:hAnsi="Tahoma" w:cs="Tahoma"/>
                <w:color w:val="000000" w:themeColor="text1"/>
                <w:sz w:val="21"/>
                <w:szCs w:val="21"/>
              </w:rPr>
              <w:t xml:space="preserve"> eszköz esetén olyan elhibázott hazai megvalósítás, amelyet feltétlenül</w:t>
            </w:r>
            <w:r w:rsidR="00B825EC" w:rsidRPr="004C7F61">
              <w:rPr>
                <w:rFonts w:ascii="Tahoma" w:hAnsi="Tahoma" w:cs="Tahoma"/>
                <w:color w:val="000000" w:themeColor="text1"/>
                <w:sz w:val="21"/>
                <w:szCs w:val="21"/>
              </w:rPr>
              <w:t xml:space="preserve"> el kell kerülni.</w:t>
            </w:r>
            <w:r w:rsidR="00B825EC" w:rsidRPr="004C7F61">
              <w:rPr>
                <w:rFonts w:ascii="Tahoma" w:hAnsi="Tahoma" w:cs="Tahoma"/>
                <w:sz w:val="21"/>
                <w:szCs w:val="21"/>
              </w:rPr>
              <w:t xml:space="preserve"> Minimálisan teljesítettnek számít és ezáltal 0,</w:t>
            </w:r>
            <w:r w:rsidR="00E71CA0">
              <w:rPr>
                <w:rFonts w:ascii="Tahoma" w:hAnsi="Tahoma" w:cs="Tahoma"/>
                <w:sz w:val="21"/>
                <w:szCs w:val="21"/>
              </w:rPr>
              <w:t>3</w:t>
            </w:r>
            <w:r w:rsidR="00B825EC" w:rsidRPr="004C7F61">
              <w:rPr>
                <w:rFonts w:ascii="Tahoma" w:hAnsi="Tahoma" w:cs="Tahoma"/>
                <w:sz w:val="21"/>
                <w:szCs w:val="21"/>
              </w:rPr>
              <w:t xml:space="preserve"> pont adható, ha </w:t>
            </w:r>
            <w:r w:rsidR="004D09B1">
              <w:rPr>
                <w:rFonts w:ascii="Tahoma" w:hAnsi="Tahoma" w:cs="Tahoma"/>
                <w:sz w:val="21"/>
                <w:szCs w:val="21"/>
              </w:rPr>
              <w:t xml:space="preserve">fele, vagy </w:t>
            </w:r>
            <w:r w:rsidR="00B825EC" w:rsidRPr="004C7F61">
              <w:rPr>
                <w:rFonts w:ascii="Tahoma" w:hAnsi="Tahoma" w:cs="Tahoma"/>
                <w:sz w:val="21"/>
                <w:szCs w:val="21"/>
              </w:rPr>
              <w:t>kevesebb mint felének</w:t>
            </w:r>
            <w:r w:rsidR="00F739FE">
              <w:rPr>
                <w:rFonts w:ascii="Tahoma" w:hAnsi="Tahoma" w:cs="Tahoma"/>
                <w:sz w:val="21"/>
                <w:szCs w:val="21"/>
              </w:rPr>
              <w:t>, de legalább egynek</w:t>
            </w:r>
            <w:r w:rsidR="00B825EC" w:rsidRPr="004C7F61">
              <w:rPr>
                <w:rFonts w:ascii="Tahoma" w:hAnsi="Tahoma" w:cs="Tahoma"/>
                <w:sz w:val="21"/>
                <w:szCs w:val="21"/>
              </w:rPr>
              <w:t xml:space="preserve"> </w:t>
            </w:r>
            <w:r w:rsidR="00B825EC" w:rsidRPr="004C7F61">
              <w:rPr>
                <w:rFonts w:ascii="Tahoma" w:hAnsi="Tahoma" w:cs="Tahoma"/>
                <w:color w:val="000000" w:themeColor="text1"/>
                <w:sz w:val="21"/>
                <w:szCs w:val="21"/>
              </w:rPr>
              <w:t>esetén szerepel a megvalósítás vonatkozásában követendő</w:t>
            </w:r>
            <w:r w:rsidR="00B825EC" w:rsidRPr="00260CF1">
              <w:rPr>
                <w:rFonts w:ascii="Tahoma" w:hAnsi="Tahoma" w:cs="Tahoma"/>
                <w:color w:val="000000" w:themeColor="text1"/>
                <w:sz w:val="21"/>
                <w:szCs w:val="21"/>
              </w:rPr>
              <w:t xml:space="preserve"> nemzetközi példa, és nem mutat be</w:t>
            </w:r>
            <w:r w:rsidR="00B825EC" w:rsidRPr="00143BB4">
              <w:rPr>
                <w:rFonts w:ascii="Tahoma" w:hAnsi="Tahoma" w:cs="Tahoma"/>
                <w:color w:val="000000" w:themeColor="text1"/>
                <w:sz w:val="21"/>
                <w:szCs w:val="21"/>
              </w:rPr>
              <w:t xml:space="preserve"> olyan elhibázott hazai megvalósítás</w:t>
            </w:r>
            <w:r w:rsidR="00B825EC" w:rsidRPr="00390994">
              <w:rPr>
                <w:rFonts w:ascii="Tahoma" w:hAnsi="Tahoma" w:cs="Tahoma"/>
                <w:color w:val="000000" w:themeColor="text1"/>
                <w:sz w:val="21"/>
                <w:szCs w:val="21"/>
              </w:rPr>
              <w:t>t</w:t>
            </w:r>
            <w:r w:rsidR="00B825EC" w:rsidRPr="004C7F61">
              <w:rPr>
                <w:rFonts w:ascii="Tahoma" w:hAnsi="Tahoma" w:cs="Tahoma"/>
                <w:color w:val="000000" w:themeColor="text1"/>
                <w:sz w:val="21"/>
                <w:szCs w:val="21"/>
              </w:rPr>
              <w:t>, amelyet feltétlenül el kell kerülni.</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A176C8" w14:textId="77777777" w:rsidR="00A943EE" w:rsidRPr="001768B3" w:rsidRDefault="00A943EE" w:rsidP="006762CE">
            <w:pPr>
              <w:tabs>
                <w:tab w:val="left" w:pos="708"/>
              </w:tabs>
              <w:jc w:val="center"/>
              <w:rPr>
                <w:rFonts w:ascii="Tahoma" w:hAnsi="Tahoma" w:cs="Tahoma"/>
                <w:sz w:val="21"/>
                <w:szCs w:val="21"/>
              </w:rPr>
            </w:pPr>
            <w:r>
              <w:rPr>
                <w:rFonts w:ascii="Tahoma" w:hAnsi="Tahoma" w:cs="Tahoma"/>
                <w:sz w:val="21"/>
                <w:szCs w:val="21"/>
              </w:rPr>
              <w:t>0,</w:t>
            </w:r>
            <w:r w:rsidR="006762CE">
              <w:rPr>
                <w:rFonts w:ascii="Tahoma" w:hAnsi="Tahoma" w:cs="Tahoma"/>
                <w:sz w:val="21"/>
                <w:szCs w:val="21"/>
              </w:rPr>
              <w:t>3</w:t>
            </w:r>
          </w:p>
        </w:tc>
        <w:tc>
          <w:tcPr>
            <w:tcW w:w="676" w:type="pct"/>
            <w:tcBorders>
              <w:top w:val="single" w:sz="4" w:space="0" w:color="000000"/>
              <w:left w:val="single" w:sz="4" w:space="0" w:color="000000"/>
              <w:bottom w:val="single" w:sz="4" w:space="0" w:color="000000"/>
              <w:right w:val="single" w:sz="4" w:space="0" w:color="000000"/>
            </w:tcBorders>
          </w:tcPr>
          <w:p w14:paraId="1A56AB67"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13</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FA529B"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25</w:t>
            </w:r>
          </w:p>
        </w:tc>
      </w:tr>
      <w:tr w:rsidR="00A943EE" w:rsidRPr="001768B3" w14:paraId="69DFA9CB" w14:textId="77777777" w:rsidTr="00A91C07">
        <w:trPr>
          <w:trHeight w:val="1167"/>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29984B" w14:textId="77777777" w:rsidR="00A943EE" w:rsidRPr="00AA7AC5" w:rsidRDefault="00F953C7" w:rsidP="00DD3BE4">
            <w:pPr>
              <w:tabs>
                <w:tab w:val="left" w:pos="708"/>
                <w:tab w:val="left" w:pos="1416"/>
                <w:tab w:val="left" w:pos="2124"/>
                <w:tab w:val="left" w:pos="2832"/>
                <w:tab w:val="left" w:pos="3540"/>
                <w:tab w:val="left" w:pos="4248"/>
                <w:tab w:val="left" w:pos="4956"/>
                <w:tab w:val="left" w:pos="5664"/>
              </w:tabs>
              <w:jc w:val="both"/>
              <w:rPr>
                <w:rFonts w:ascii="Tahoma" w:hAnsi="Tahoma" w:cs="Tahoma"/>
                <w:color w:val="000000" w:themeColor="text1"/>
                <w:sz w:val="21"/>
                <w:szCs w:val="21"/>
              </w:rPr>
            </w:pPr>
            <w:r w:rsidRPr="00260CF1">
              <w:rPr>
                <w:rFonts w:ascii="Tahoma" w:hAnsi="Tahoma" w:cs="Tahoma"/>
                <w:color w:val="000000" w:themeColor="text1"/>
                <w:sz w:val="21"/>
                <w:szCs w:val="21"/>
                <w:u w:val="single"/>
              </w:rPr>
              <w:t>4. alszempont:</w:t>
            </w:r>
            <w:r w:rsidRPr="00260CF1">
              <w:rPr>
                <w:rFonts w:ascii="Tahoma" w:hAnsi="Tahoma" w:cs="Tahoma"/>
                <w:color w:val="000000" w:themeColor="text1"/>
                <w:sz w:val="21"/>
                <w:szCs w:val="21"/>
              </w:rPr>
              <w:t xml:space="preserve"> </w:t>
            </w:r>
            <w:r w:rsidR="00260CF1" w:rsidRPr="00260CF1">
              <w:rPr>
                <w:rFonts w:ascii="Tahoma" w:hAnsi="Tahoma" w:cs="Tahoma"/>
                <w:sz w:val="21"/>
                <w:szCs w:val="21"/>
              </w:rPr>
              <w:t>T</w:t>
            </w:r>
            <w:r w:rsidR="00B825EC" w:rsidRPr="00260CF1">
              <w:rPr>
                <w:rFonts w:ascii="Tahoma" w:hAnsi="Tahoma" w:cs="Tahoma"/>
                <w:sz w:val="21"/>
                <w:szCs w:val="21"/>
              </w:rPr>
              <w:t xml:space="preserve">eljesítettnek számít és ezáltal 10 pont adható, ha a </w:t>
            </w:r>
            <w:r w:rsidR="00A943EE" w:rsidRPr="00260CF1">
              <w:rPr>
                <w:rFonts w:ascii="Tahoma" w:hAnsi="Tahoma" w:cs="Tahoma"/>
                <w:color w:val="000000" w:themeColor="text1"/>
                <w:sz w:val="21"/>
                <w:szCs w:val="21"/>
              </w:rPr>
              <w:t xml:space="preserve">sajtólista legalább hármas tagolású prioritás </w:t>
            </w:r>
            <w:r w:rsidR="00A943EE" w:rsidRPr="00143BB4">
              <w:rPr>
                <w:rFonts w:ascii="Tahoma" w:hAnsi="Tahoma" w:cs="Tahoma"/>
                <w:color w:val="000000" w:themeColor="text1"/>
                <w:sz w:val="21"/>
                <w:szCs w:val="21"/>
              </w:rPr>
              <w:t>szempontjá</w:t>
            </w:r>
            <w:r w:rsidR="00A943EE" w:rsidRPr="00390994">
              <w:rPr>
                <w:rFonts w:ascii="Tahoma" w:hAnsi="Tahoma" w:cs="Tahoma"/>
                <w:color w:val="000000" w:themeColor="text1"/>
                <w:sz w:val="21"/>
                <w:szCs w:val="21"/>
              </w:rPr>
              <w:t>ból, és legalább 1 olyan javaslatot tesz, amelynek révén médiatervezéskor kihasználhatók a szinergiák.</w:t>
            </w:r>
            <w:r w:rsidR="00B825EC" w:rsidRPr="00390994">
              <w:rPr>
                <w:rFonts w:ascii="Tahoma" w:hAnsi="Tahoma" w:cs="Tahoma"/>
                <w:color w:val="000000" w:themeColor="text1"/>
                <w:sz w:val="21"/>
                <w:szCs w:val="21"/>
              </w:rPr>
              <w:t xml:space="preserve"> </w:t>
            </w:r>
            <w:r w:rsidR="00260CF1" w:rsidRPr="00390994">
              <w:rPr>
                <w:rFonts w:ascii="Tahoma" w:hAnsi="Tahoma" w:cs="Tahoma"/>
                <w:sz w:val="21"/>
                <w:szCs w:val="21"/>
              </w:rPr>
              <w:t xml:space="preserve">Részben </w:t>
            </w:r>
            <w:r w:rsidR="00A60ED2">
              <w:rPr>
                <w:rFonts w:ascii="Tahoma" w:hAnsi="Tahoma" w:cs="Tahoma"/>
                <w:sz w:val="21"/>
                <w:szCs w:val="21"/>
              </w:rPr>
              <w:t>t</w:t>
            </w:r>
            <w:r w:rsidR="00DD3BE4" w:rsidRPr="00390994">
              <w:rPr>
                <w:rFonts w:ascii="Tahoma" w:hAnsi="Tahoma" w:cs="Tahoma"/>
                <w:sz w:val="21"/>
                <w:szCs w:val="21"/>
              </w:rPr>
              <w:t xml:space="preserve">eljesítettnek számít </w:t>
            </w:r>
            <w:r w:rsidR="00DD3BE4" w:rsidRPr="00260CF1">
              <w:rPr>
                <w:rFonts w:ascii="Tahoma" w:hAnsi="Tahoma" w:cs="Tahoma"/>
                <w:sz w:val="21"/>
                <w:szCs w:val="21"/>
              </w:rPr>
              <w:t xml:space="preserve">és ezáltal 5 pont adható, ha a </w:t>
            </w:r>
            <w:r w:rsidR="00DD3BE4" w:rsidRPr="00260CF1">
              <w:rPr>
                <w:rFonts w:ascii="Tahoma" w:hAnsi="Tahoma" w:cs="Tahoma"/>
                <w:color w:val="000000" w:themeColor="text1"/>
                <w:sz w:val="21"/>
                <w:szCs w:val="21"/>
              </w:rPr>
              <w:t xml:space="preserve">sajtólista legalább kettős tagolású prioritás szempontjából, és legalább 1 olyan javaslatot tesz, amelynek révén médiatervezéskor kihasználhatók </w:t>
            </w:r>
            <w:r w:rsidR="00DD3BE4" w:rsidRPr="00143BB4">
              <w:rPr>
                <w:rFonts w:ascii="Tahoma" w:hAnsi="Tahoma" w:cs="Tahoma"/>
                <w:color w:val="000000" w:themeColor="text1"/>
                <w:sz w:val="21"/>
                <w:szCs w:val="21"/>
              </w:rPr>
              <w:t>a szinergiák.</w:t>
            </w:r>
            <w:r w:rsidR="00DD3BE4" w:rsidRPr="00390994">
              <w:rPr>
                <w:rFonts w:ascii="Tahoma" w:hAnsi="Tahoma" w:cs="Tahoma"/>
                <w:color w:val="000000" w:themeColor="text1"/>
                <w:sz w:val="21"/>
                <w:szCs w:val="21"/>
              </w:rPr>
              <w:t xml:space="preserve"> </w:t>
            </w:r>
            <w:r w:rsidR="00DD3BE4" w:rsidRPr="00390994">
              <w:rPr>
                <w:rFonts w:ascii="Tahoma" w:hAnsi="Tahoma" w:cs="Tahoma"/>
                <w:sz w:val="21"/>
                <w:szCs w:val="21"/>
              </w:rPr>
              <w:t xml:space="preserve">Minimálisan teljesítettnek számít </w:t>
            </w:r>
            <w:r w:rsidR="00DD3BE4" w:rsidRPr="00260CF1">
              <w:rPr>
                <w:rFonts w:ascii="Tahoma" w:hAnsi="Tahoma" w:cs="Tahoma"/>
                <w:sz w:val="21"/>
                <w:szCs w:val="21"/>
              </w:rPr>
              <w:t>és ezáltal 0,</w:t>
            </w:r>
            <w:r w:rsidR="00E71CA0">
              <w:rPr>
                <w:rFonts w:ascii="Tahoma" w:hAnsi="Tahoma" w:cs="Tahoma"/>
                <w:sz w:val="21"/>
                <w:szCs w:val="21"/>
              </w:rPr>
              <w:t>1</w:t>
            </w:r>
            <w:r w:rsidR="00DD3BE4" w:rsidRPr="00260CF1">
              <w:rPr>
                <w:rFonts w:ascii="Tahoma" w:hAnsi="Tahoma" w:cs="Tahoma"/>
                <w:sz w:val="21"/>
                <w:szCs w:val="21"/>
              </w:rPr>
              <w:t xml:space="preserve"> pont adható, ha a </w:t>
            </w:r>
            <w:r w:rsidR="00DD3BE4" w:rsidRPr="00260CF1">
              <w:rPr>
                <w:rFonts w:ascii="Tahoma" w:hAnsi="Tahoma" w:cs="Tahoma"/>
                <w:color w:val="000000" w:themeColor="text1"/>
                <w:sz w:val="21"/>
                <w:szCs w:val="21"/>
              </w:rPr>
              <w:t xml:space="preserve">sajtólista kevesebb mint kettős tagolású prioritás </w:t>
            </w:r>
            <w:r w:rsidR="00DD3BE4" w:rsidRPr="00143BB4">
              <w:rPr>
                <w:rFonts w:ascii="Tahoma" w:hAnsi="Tahoma" w:cs="Tahoma"/>
                <w:color w:val="000000" w:themeColor="text1"/>
                <w:sz w:val="21"/>
                <w:szCs w:val="21"/>
              </w:rPr>
              <w:t>szempontjá</w:t>
            </w:r>
            <w:r w:rsidR="00DD3BE4" w:rsidRPr="00390994">
              <w:rPr>
                <w:rFonts w:ascii="Tahoma" w:hAnsi="Tahoma" w:cs="Tahoma"/>
                <w:color w:val="000000" w:themeColor="text1"/>
                <w:sz w:val="21"/>
                <w:szCs w:val="21"/>
              </w:rPr>
              <w:t xml:space="preserve">ból, és legalább 1 olyan javaslatot tesz, amelynek révén médiatervezéskor kihasználhatók </w:t>
            </w:r>
            <w:r w:rsidR="00DD3BE4" w:rsidRPr="00260CF1">
              <w:rPr>
                <w:rFonts w:ascii="Tahoma" w:hAnsi="Tahoma" w:cs="Tahoma"/>
                <w:color w:val="000000" w:themeColor="text1"/>
                <w:sz w:val="21"/>
                <w:szCs w:val="21"/>
              </w:rPr>
              <w:t>a szinergiák.</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C44A49" w14:textId="77777777" w:rsidR="00A943EE" w:rsidRPr="001768B3" w:rsidRDefault="00A943EE" w:rsidP="006762CE">
            <w:pPr>
              <w:tabs>
                <w:tab w:val="left" w:pos="708"/>
              </w:tabs>
              <w:jc w:val="center"/>
              <w:rPr>
                <w:rFonts w:ascii="Tahoma" w:hAnsi="Tahoma" w:cs="Tahoma"/>
                <w:sz w:val="21"/>
                <w:szCs w:val="21"/>
              </w:rPr>
            </w:pPr>
            <w:r>
              <w:rPr>
                <w:rFonts w:ascii="Tahoma" w:hAnsi="Tahoma" w:cs="Tahoma"/>
                <w:sz w:val="21"/>
                <w:szCs w:val="21"/>
              </w:rPr>
              <w:t>0,</w:t>
            </w:r>
            <w:r w:rsidR="006762CE">
              <w:rPr>
                <w:rFonts w:ascii="Tahoma" w:hAnsi="Tahoma" w:cs="Tahoma"/>
                <w:sz w:val="21"/>
                <w:szCs w:val="21"/>
              </w:rPr>
              <w:t>1</w:t>
            </w:r>
          </w:p>
        </w:tc>
        <w:tc>
          <w:tcPr>
            <w:tcW w:w="676" w:type="pct"/>
            <w:tcBorders>
              <w:top w:val="single" w:sz="4" w:space="0" w:color="000000"/>
              <w:left w:val="single" w:sz="4" w:space="0" w:color="000000"/>
              <w:bottom w:val="single" w:sz="4" w:space="0" w:color="000000"/>
              <w:right w:val="single" w:sz="4" w:space="0" w:color="000000"/>
            </w:tcBorders>
          </w:tcPr>
          <w:p w14:paraId="6362D8F0" w14:textId="77777777" w:rsidR="00A943EE" w:rsidRDefault="00B825EC" w:rsidP="008C1A04">
            <w:pPr>
              <w:tabs>
                <w:tab w:val="left" w:pos="708"/>
              </w:tabs>
              <w:jc w:val="center"/>
              <w:rPr>
                <w:rFonts w:ascii="Tahoma" w:hAnsi="Tahoma" w:cs="Tahoma"/>
                <w:sz w:val="21"/>
                <w:szCs w:val="21"/>
              </w:rPr>
            </w:pPr>
            <w:r>
              <w:rPr>
                <w:rFonts w:ascii="Tahoma" w:hAnsi="Tahoma" w:cs="Tahoma"/>
                <w:sz w:val="21"/>
                <w:szCs w:val="21"/>
              </w:rPr>
              <w:t>5</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296A4B"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10</w:t>
            </w:r>
          </w:p>
        </w:tc>
      </w:tr>
      <w:tr w:rsidR="00A943EE" w:rsidRPr="001768B3" w14:paraId="49D11E82" w14:textId="77777777" w:rsidTr="00A91C07">
        <w:trPr>
          <w:trHeight w:val="1167"/>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81B5D3" w14:textId="77777777" w:rsidR="00A943EE" w:rsidRPr="00AA7AC5" w:rsidRDefault="00F953C7" w:rsidP="00DD3BE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color w:val="000000" w:themeColor="text1"/>
                <w:sz w:val="21"/>
                <w:szCs w:val="21"/>
              </w:rPr>
            </w:pPr>
            <w:r w:rsidRPr="00260CF1">
              <w:rPr>
                <w:rFonts w:ascii="Tahoma" w:hAnsi="Tahoma" w:cs="Tahoma"/>
                <w:color w:val="000000" w:themeColor="text1"/>
                <w:sz w:val="21"/>
                <w:szCs w:val="21"/>
                <w:u w:val="single"/>
              </w:rPr>
              <w:lastRenderedPageBreak/>
              <w:t>5. alszempont:</w:t>
            </w:r>
            <w:r>
              <w:rPr>
                <w:rFonts w:ascii="Tahoma" w:hAnsi="Tahoma" w:cs="Tahoma"/>
                <w:color w:val="000000" w:themeColor="text1"/>
                <w:sz w:val="21"/>
                <w:szCs w:val="21"/>
              </w:rPr>
              <w:t xml:space="preserve"> </w:t>
            </w:r>
            <w:r w:rsidR="00260CF1">
              <w:rPr>
                <w:rFonts w:ascii="Tahoma" w:hAnsi="Tahoma" w:cs="Tahoma"/>
                <w:sz w:val="21"/>
                <w:szCs w:val="21"/>
              </w:rPr>
              <w:t>T</w:t>
            </w:r>
            <w:r w:rsidR="00DD3BE4">
              <w:rPr>
                <w:rFonts w:ascii="Tahoma" w:hAnsi="Tahoma" w:cs="Tahoma"/>
                <w:sz w:val="21"/>
                <w:szCs w:val="21"/>
              </w:rPr>
              <w:t>eljesítettnek</w:t>
            </w:r>
            <w:r w:rsidR="00DD3BE4" w:rsidRPr="00AF2977">
              <w:rPr>
                <w:rFonts w:ascii="Tahoma" w:hAnsi="Tahoma" w:cs="Tahoma"/>
                <w:sz w:val="21"/>
                <w:szCs w:val="21"/>
              </w:rPr>
              <w:t xml:space="preserve"> számít </w:t>
            </w:r>
            <w:r w:rsidR="00DD3BE4" w:rsidRPr="00143BB4">
              <w:rPr>
                <w:rFonts w:ascii="Tahoma" w:hAnsi="Tahoma" w:cs="Tahoma"/>
                <w:sz w:val="21"/>
                <w:szCs w:val="21"/>
              </w:rPr>
              <w:t xml:space="preserve">és ezáltal 25 pont adható, ha a </w:t>
            </w:r>
            <w:r w:rsidR="00A943EE" w:rsidRPr="00143BB4">
              <w:rPr>
                <w:rFonts w:ascii="Tahoma" w:hAnsi="Tahoma" w:cs="Tahoma"/>
                <w:color w:val="000000" w:themeColor="text1"/>
                <w:sz w:val="21"/>
                <w:szCs w:val="21"/>
              </w:rPr>
              <w:t>kríziskommunikációs terv tartalmazza a 10 legnagyobb valószínűséggel előforduló potenciális krízishelyzeteket és mindegyik esetén legalább 5 olyan, indoklással alátámasztott megoldást tartalmaz, amely megoldást jelenthet az adott szituációban.</w:t>
            </w:r>
            <w:r w:rsidR="00DD3BE4" w:rsidRPr="00143BB4">
              <w:rPr>
                <w:rFonts w:ascii="Tahoma" w:hAnsi="Tahoma" w:cs="Tahoma"/>
                <w:color w:val="000000" w:themeColor="text1"/>
                <w:sz w:val="21"/>
                <w:szCs w:val="21"/>
              </w:rPr>
              <w:t xml:space="preserve"> </w:t>
            </w:r>
            <w:r w:rsidR="00260CF1" w:rsidRPr="00390994">
              <w:rPr>
                <w:rFonts w:ascii="Tahoma" w:hAnsi="Tahoma" w:cs="Tahoma"/>
                <w:sz w:val="21"/>
                <w:szCs w:val="21"/>
              </w:rPr>
              <w:t>Részben</w:t>
            </w:r>
            <w:r w:rsidR="00DD3BE4" w:rsidRPr="00390994">
              <w:rPr>
                <w:rFonts w:ascii="Tahoma" w:hAnsi="Tahoma" w:cs="Tahoma"/>
                <w:sz w:val="21"/>
                <w:szCs w:val="21"/>
              </w:rPr>
              <w:t xml:space="preserve"> teljesítettnek</w:t>
            </w:r>
            <w:r w:rsidR="00DD3BE4" w:rsidRPr="00143BB4">
              <w:rPr>
                <w:rFonts w:ascii="Tahoma" w:hAnsi="Tahoma" w:cs="Tahoma"/>
                <w:sz w:val="21"/>
                <w:szCs w:val="21"/>
              </w:rPr>
              <w:t xml:space="preserve"> számít és ezáltal 12 pont adható, ha a </w:t>
            </w:r>
            <w:r w:rsidR="00DD3BE4" w:rsidRPr="00143BB4">
              <w:rPr>
                <w:rFonts w:ascii="Tahoma" w:hAnsi="Tahoma" w:cs="Tahoma"/>
                <w:color w:val="000000" w:themeColor="text1"/>
                <w:sz w:val="21"/>
                <w:szCs w:val="21"/>
              </w:rPr>
              <w:t>kríziskommunikációs terv tartalmazza a legal</w:t>
            </w:r>
            <w:r w:rsidR="00DD3BE4" w:rsidRPr="00390994">
              <w:rPr>
                <w:rFonts w:ascii="Tahoma" w:hAnsi="Tahoma" w:cs="Tahoma"/>
                <w:color w:val="000000" w:themeColor="text1"/>
                <w:sz w:val="21"/>
                <w:szCs w:val="21"/>
              </w:rPr>
              <w:t xml:space="preserve">ább 5 legnagyobb valószínűséggel előforduló potenciális krízishelyzeteket és mindegyik esetén legalább 5 olyan, indoklással alátámasztott megoldást tartalmaz, amely megoldást jelenthet az adott szituációban. </w:t>
            </w:r>
            <w:r w:rsidR="00DD3BE4" w:rsidRPr="00143BB4">
              <w:rPr>
                <w:rFonts w:ascii="Tahoma" w:hAnsi="Tahoma" w:cs="Tahoma"/>
                <w:color w:val="000000" w:themeColor="text1"/>
                <w:sz w:val="21"/>
                <w:szCs w:val="21"/>
              </w:rPr>
              <w:t>Min</w:t>
            </w:r>
            <w:r w:rsidR="00DD3BE4" w:rsidRPr="00143BB4">
              <w:rPr>
                <w:rFonts w:ascii="Tahoma" w:hAnsi="Tahoma" w:cs="Tahoma"/>
                <w:sz w:val="21"/>
                <w:szCs w:val="21"/>
              </w:rPr>
              <w:t>imálisan teljesítettnek számít és ezáltal 0,</w:t>
            </w:r>
            <w:r w:rsidR="00E71CA0">
              <w:rPr>
                <w:rFonts w:ascii="Tahoma" w:hAnsi="Tahoma" w:cs="Tahoma"/>
                <w:sz w:val="21"/>
                <w:szCs w:val="21"/>
              </w:rPr>
              <w:t>2</w:t>
            </w:r>
            <w:r w:rsidR="00DD3BE4" w:rsidRPr="00143BB4">
              <w:rPr>
                <w:rFonts w:ascii="Tahoma" w:hAnsi="Tahoma" w:cs="Tahoma"/>
                <w:sz w:val="21"/>
                <w:szCs w:val="21"/>
              </w:rPr>
              <w:t xml:space="preserve"> pont adható,</w:t>
            </w:r>
            <w:r w:rsidR="00DD3BE4" w:rsidRPr="00AF2977">
              <w:rPr>
                <w:rFonts w:ascii="Tahoma" w:hAnsi="Tahoma" w:cs="Tahoma"/>
                <w:sz w:val="21"/>
                <w:szCs w:val="21"/>
              </w:rPr>
              <w:t xml:space="preserve"> </w:t>
            </w:r>
            <w:r w:rsidR="00DD3BE4">
              <w:rPr>
                <w:rFonts w:ascii="Tahoma" w:hAnsi="Tahoma" w:cs="Tahoma"/>
                <w:sz w:val="21"/>
                <w:szCs w:val="21"/>
              </w:rPr>
              <w:t>ha a</w:t>
            </w:r>
            <w:r w:rsidR="00DD3BE4" w:rsidRPr="001768B3">
              <w:rPr>
                <w:rFonts w:ascii="Tahoma" w:hAnsi="Tahoma" w:cs="Tahoma"/>
                <w:sz w:val="21"/>
                <w:szCs w:val="21"/>
              </w:rPr>
              <w:t xml:space="preserve"> </w:t>
            </w:r>
            <w:r w:rsidR="00DD3BE4" w:rsidRPr="00AA7AC5">
              <w:rPr>
                <w:rFonts w:ascii="Tahoma" w:hAnsi="Tahoma" w:cs="Tahoma"/>
                <w:color w:val="000000" w:themeColor="text1"/>
                <w:sz w:val="21"/>
                <w:szCs w:val="21"/>
              </w:rPr>
              <w:t>kríziskom</w:t>
            </w:r>
            <w:r w:rsidR="00DD3BE4">
              <w:rPr>
                <w:rFonts w:ascii="Tahoma" w:hAnsi="Tahoma" w:cs="Tahoma"/>
                <w:color w:val="000000" w:themeColor="text1"/>
                <w:sz w:val="21"/>
                <w:szCs w:val="21"/>
              </w:rPr>
              <w:t>munikációs terv kevesebb, mint 5</w:t>
            </w:r>
            <w:r w:rsidR="004D09B1">
              <w:rPr>
                <w:rFonts w:ascii="Tahoma" w:hAnsi="Tahoma" w:cs="Tahoma"/>
                <w:sz w:val="21"/>
                <w:szCs w:val="21"/>
              </w:rPr>
              <w:t>, de legalább egy</w:t>
            </w:r>
            <w:r w:rsidR="00DD3BE4" w:rsidRPr="00AA7AC5">
              <w:rPr>
                <w:rFonts w:ascii="Tahoma" w:hAnsi="Tahoma" w:cs="Tahoma"/>
                <w:color w:val="000000" w:themeColor="text1"/>
                <w:sz w:val="21"/>
                <w:szCs w:val="21"/>
              </w:rPr>
              <w:t xml:space="preserve"> legnagyobb valószínűséggel előforduló p</w:t>
            </w:r>
            <w:r w:rsidR="00DD3BE4">
              <w:rPr>
                <w:rFonts w:ascii="Tahoma" w:hAnsi="Tahoma" w:cs="Tahoma"/>
                <w:color w:val="000000" w:themeColor="text1"/>
                <w:sz w:val="21"/>
                <w:szCs w:val="21"/>
              </w:rPr>
              <w:t>otenciális krízishelyzet</w:t>
            </w:r>
            <w:r w:rsidR="00DD3BE4" w:rsidRPr="00AA7AC5">
              <w:rPr>
                <w:rFonts w:ascii="Tahoma" w:hAnsi="Tahoma" w:cs="Tahoma"/>
                <w:color w:val="000000" w:themeColor="text1"/>
                <w:sz w:val="21"/>
                <w:szCs w:val="21"/>
              </w:rPr>
              <w:t xml:space="preserve">et </w:t>
            </w:r>
            <w:r w:rsidR="00DD3BE4">
              <w:rPr>
                <w:rFonts w:ascii="Tahoma" w:hAnsi="Tahoma" w:cs="Tahoma"/>
                <w:color w:val="000000" w:themeColor="text1"/>
                <w:sz w:val="21"/>
                <w:szCs w:val="21"/>
              </w:rPr>
              <w:t xml:space="preserve">tartalmaz </w:t>
            </w:r>
            <w:r w:rsidR="00DD3BE4" w:rsidRPr="00AA7AC5">
              <w:rPr>
                <w:rFonts w:ascii="Tahoma" w:hAnsi="Tahoma" w:cs="Tahoma"/>
                <w:color w:val="000000" w:themeColor="text1"/>
                <w:sz w:val="21"/>
                <w:szCs w:val="21"/>
              </w:rPr>
              <w:t>és mindegyik esetén legalább 5 olyan, indoklással alátámasztott megoldást tartalmaz, amely megoldást jelenthet az adott szituációban.</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293AC4" w14:textId="77777777" w:rsidR="00A943EE" w:rsidRPr="001768B3" w:rsidRDefault="00A943EE" w:rsidP="006762CE">
            <w:pPr>
              <w:tabs>
                <w:tab w:val="left" w:pos="708"/>
              </w:tabs>
              <w:jc w:val="center"/>
              <w:rPr>
                <w:rFonts w:ascii="Tahoma" w:hAnsi="Tahoma" w:cs="Tahoma"/>
                <w:sz w:val="21"/>
                <w:szCs w:val="21"/>
              </w:rPr>
            </w:pPr>
            <w:r>
              <w:rPr>
                <w:rFonts w:ascii="Tahoma" w:hAnsi="Tahoma" w:cs="Tahoma"/>
                <w:sz w:val="21"/>
                <w:szCs w:val="21"/>
              </w:rPr>
              <w:t>0,</w:t>
            </w:r>
            <w:r w:rsidR="006762CE">
              <w:rPr>
                <w:rFonts w:ascii="Tahoma" w:hAnsi="Tahoma" w:cs="Tahoma"/>
                <w:sz w:val="21"/>
                <w:szCs w:val="21"/>
              </w:rPr>
              <w:t>2</w:t>
            </w:r>
          </w:p>
        </w:tc>
        <w:tc>
          <w:tcPr>
            <w:tcW w:w="676" w:type="pct"/>
            <w:tcBorders>
              <w:top w:val="single" w:sz="4" w:space="0" w:color="000000"/>
              <w:left w:val="single" w:sz="4" w:space="0" w:color="000000"/>
              <w:bottom w:val="single" w:sz="4" w:space="0" w:color="000000"/>
              <w:right w:val="single" w:sz="4" w:space="0" w:color="000000"/>
            </w:tcBorders>
          </w:tcPr>
          <w:p w14:paraId="2BC04640"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12</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53BEF3"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25</w:t>
            </w:r>
          </w:p>
        </w:tc>
      </w:tr>
    </w:tbl>
    <w:p w14:paraId="768C3DD6" w14:textId="77777777" w:rsidR="0044166B" w:rsidRDefault="0044166B" w:rsidP="0044166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p w14:paraId="7D2D280F" w14:textId="77777777" w:rsidR="0044166B" w:rsidRPr="002A09E7" w:rsidRDefault="0044166B" w:rsidP="0044166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b/>
          <w:i/>
          <w:iCs/>
          <w:sz w:val="21"/>
          <w:szCs w:val="21"/>
        </w:rPr>
      </w:pPr>
      <w:r>
        <w:rPr>
          <w:rFonts w:ascii="Tahoma" w:hAnsi="Tahoma" w:cs="Tahoma"/>
          <w:b/>
          <w:i/>
          <w:iCs/>
          <w:sz w:val="21"/>
          <w:szCs w:val="21"/>
        </w:rPr>
        <w:t>2/2.: Kutatási terv</w:t>
      </w:r>
    </w:p>
    <w:p w14:paraId="4866C840" w14:textId="77777777" w:rsidR="0044166B" w:rsidRDefault="0044166B" w:rsidP="0044166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tbl>
      <w:tblPr>
        <w:tblStyle w:val="TableNormal1"/>
        <w:tblW w:w="5041" w:type="pct"/>
        <w:tblInd w:w="-7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ook w:val="04A0" w:firstRow="1" w:lastRow="0" w:firstColumn="1" w:lastColumn="0" w:noHBand="0" w:noVBand="1"/>
      </w:tblPr>
      <w:tblGrid>
        <w:gridCol w:w="5362"/>
        <w:gridCol w:w="1430"/>
        <w:gridCol w:w="1170"/>
        <w:gridCol w:w="1172"/>
      </w:tblGrid>
      <w:tr w:rsidR="00A943EE" w:rsidRPr="001768B3" w14:paraId="3F448A31" w14:textId="77777777" w:rsidTr="00F953C7">
        <w:trPr>
          <w:trHeight w:val="612"/>
        </w:trPr>
        <w:tc>
          <w:tcPr>
            <w:tcW w:w="2971" w:type="pct"/>
            <w:vMerge w:val="restart"/>
            <w:tcBorders>
              <w:top w:val="single" w:sz="4" w:space="0" w:color="000000"/>
              <w:left w:val="single" w:sz="4" w:space="0" w:color="000000"/>
              <w:right w:val="single" w:sz="4" w:space="0" w:color="000000"/>
            </w:tcBorders>
            <w:shd w:val="clear" w:color="auto" w:fill="D5DCE4" w:themeFill="text2" w:themeFillTint="33"/>
            <w:vAlign w:val="center"/>
          </w:tcPr>
          <w:p w14:paraId="2A1D2262"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Vizsgálati szempontok</w:t>
            </w:r>
          </w:p>
        </w:tc>
        <w:tc>
          <w:tcPr>
            <w:tcW w:w="676" w:type="pct"/>
            <w:tcBorders>
              <w:top w:val="single" w:sz="4" w:space="0" w:color="000000"/>
              <w:left w:val="single" w:sz="4" w:space="0" w:color="000000"/>
              <w:right w:val="single" w:sz="4" w:space="0" w:color="000000"/>
            </w:tcBorders>
            <w:shd w:val="clear" w:color="auto" w:fill="D5DCE4" w:themeFill="text2" w:themeFillTint="33"/>
          </w:tcPr>
          <w:p w14:paraId="3ABCC8FE"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p>
        </w:tc>
        <w:tc>
          <w:tcPr>
            <w:tcW w:w="1353" w:type="pct"/>
            <w:gridSpan w:val="2"/>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7777855F"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Pontszámok</w:t>
            </w:r>
          </w:p>
        </w:tc>
      </w:tr>
      <w:tr w:rsidR="00A943EE" w:rsidRPr="001768B3" w14:paraId="468142D2" w14:textId="77777777" w:rsidTr="00F953C7">
        <w:trPr>
          <w:trHeight w:val="612"/>
        </w:trPr>
        <w:tc>
          <w:tcPr>
            <w:tcW w:w="2971" w:type="pct"/>
            <w:vMerge/>
            <w:tcBorders>
              <w:left w:val="single" w:sz="4" w:space="0" w:color="000000"/>
              <w:bottom w:val="single" w:sz="4" w:space="0" w:color="000000"/>
              <w:right w:val="single" w:sz="4" w:space="0" w:color="000000"/>
            </w:tcBorders>
            <w:shd w:val="clear" w:color="auto" w:fill="D5DCE4" w:themeFill="text2" w:themeFillTint="33"/>
            <w:vAlign w:val="center"/>
          </w:tcPr>
          <w:p w14:paraId="43765D3B"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p>
        </w:tc>
        <w:tc>
          <w:tcPr>
            <w:tcW w:w="676"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2EE37BB3" w14:textId="77777777" w:rsidR="00A943EE" w:rsidRPr="001768B3" w:rsidRDefault="005E43F4"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Pr>
                <w:rFonts w:ascii="Tahoma" w:hAnsi="Tahoma" w:cs="Tahoma"/>
                <w:b/>
                <w:sz w:val="21"/>
                <w:szCs w:val="21"/>
              </w:rPr>
              <w:t>Minimálisan</w:t>
            </w:r>
            <w:r w:rsidR="00A943EE" w:rsidRPr="001768B3">
              <w:rPr>
                <w:rFonts w:ascii="Tahoma" w:hAnsi="Tahoma" w:cs="Tahoma"/>
                <w:b/>
                <w:sz w:val="21"/>
                <w:szCs w:val="21"/>
              </w:rPr>
              <w:t xml:space="preserve"> teljesül</w:t>
            </w:r>
          </w:p>
        </w:tc>
        <w:tc>
          <w:tcPr>
            <w:tcW w:w="676"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680D3EA4" w14:textId="77777777" w:rsidR="00A943EE" w:rsidRPr="001768B3" w:rsidRDefault="00390994"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Pr>
                <w:rFonts w:ascii="Tahoma" w:hAnsi="Tahoma" w:cs="Tahoma"/>
                <w:b/>
                <w:sz w:val="21"/>
                <w:szCs w:val="21"/>
              </w:rPr>
              <w:t>Részben</w:t>
            </w:r>
            <w:r w:rsidR="00A943EE">
              <w:rPr>
                <w:rFonts w:ascii="Tahoma" w:hAnsi="Tahoma" w:cs="Tahoma"/>
                <w:b/>
                <w:sz w:val="21"/>
                <w:szCs w:val="21"/>
              </w:rPr>
              <w:t xml:space="preserve"> teljesül</w:t>
            </w:r>
          </w:p>
        </w:tc>
        <w:tc>
          <w:tcPr>
            <w:tcW w:w="677"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5F2917C1" w14:textId="77777777" w:rsidR="00A943EE" w:rsidRPr="001768B3" w:rsidRDefault="00A943EE" w:rsidP="008C1A04">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 xml:space="preserve">Teljesül </w:t>
            </w:r>
          </w:p>
        </w:tc>
      </w:tr>
      <w:tr w:rsidR="00A943EE" w:rsidRPr="001768B3" w14:paraId="2580C89C" w14:textId="77777777" w:rsidTr="00F953C7">
        <w:trPr>
          <w:trHeight w:val="1167"/>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ED47DB" w14:textId="77777777" w:rsidR="00A943EE" w:rsidRPr="001768B3" w:rsidRDefault="00F953C7" w:rsidP="00DD3BE4">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390994">
              <w:rPr>
                <w:rFonts w:ascii="Tahoma" w:hAnsi="Tahoma" w:cs="Tahoma"/>
                <w:sz w:val="21"/>
                <w:szCs w:val="21"/>
                <w:u w:val="single"/>
              </w:rPr>
              <w:t>1. alszempont</w:t>
            </w:r>
            <w:r>
              <w:rPr>
                <w:rFonts w:ascii="Tahoma" w:hAnsi="Tahoma" w:cs="Tahoma"/>
                <w:sz w:val="21"/>
                <w:szCs w:val="21"/>
              </w:rPr>
              <w:t xml:space="preserve">: </w:t>
            </w:r>
            <w:r w:rsidR="00390994">
              <w:rPr>
                <w:rFonts w:ascii="Tahoma" w:hAnsi="Tahoma" w:cs="Tahoma"/>
                <w:sz w:val="21"/>
                <w:szCs w:val="21"/>
              </w:rPr>
              <w:t>T</w:t>
            </w:r>
            <w:r w:rsidR="00DD3BE4">
              <w:rPr>
                <w:rFonts w:ascii="Tahoma" w:hAnsi="Tahoma" w:cs="Tahoma"/>
                <w:sz w:val="21"/>
                <w:szCs w:val="21"/>
              </w:rPr>
              <w:t>eljesítet</w:t>
            </w:r>
            <w:r w:rsidR="00DD3BE4" w:rsidRPr="00390994">
              <w:rPr>
                <w:rFonts w:ascii="Tahoma" w:hAnsi="Tahoma" w:cs="Tahoma"/>
                <w:sz w:val="21"/>
                <w:szCs w:val="21"/>
              </w:rPr>
              <w:t>tnek számít és ezáltal 20 pont adható,</w:t>
            </w:r>
            <w:r w:rsidR="00DD3BE4" w:rsidRPr="00AF2977">
              <w:rPr>
                <w:rFonts w:ascii="Tahoma" w:hAnsi="Tahoma" w:cs="Tahoma"/>
                <w:sz w:val="21"/>
                <w:szCs w:val="21"/>
              </w:rPr>
              <w:t xml:space="preserve"> </w:t>
            </w:r>
            <w:r w:rsidR="00DD3BE4">
              <w:rPr>
                <w:rFonts w:ascii="Tahoma" w:hAnsi="Tahoma" w:cs="Tahoma"/>
                <w:sz w:val="21"/>
                <w:szCs w:val="21"/>
              </w:rPr>
              <w:t>ha a</w:t>
            </w:r>
            <w:r w:rsidR="00A943EE">
              <w:rPr>
                <w:rFonts w:ascii="Tahoma" w:hAnsi="Tahoma" w:cs="Tahoma"/>
                <w:sz w:val="21"/>
                <w:szCs w:val="21"/>
              </w:rPr>
              <w:t xml:space="preserve"> kutatási terv </w:t>
            </w:r>
            <w:r w:rsidR="00DD3BE4">
              <w:rPr>
                <w:rFonts w:ascii="Tahoma" w:hAnsi="Tahoma" w:cs="Tahoma"/>
                <w:sz w:val="21"/>
                <w:szCs w:val="21"/>
              </w:rPr>
              <w:t xml:space="preserve">minden </w:t>
            </w:r>
            <w:r w:rsidR="008B67F8">
              <w:rPr>
                <w:rFonts w:ascii="Tahoma" w:hAnsi="Tahoma" w:cs="Tahoma"/>
                <w:sz w:val="21"/>
                <w:szCs w:val="21"/>
              </w:rPr>
              <w:t xml:space="preserve">a Kommunikációs stratégiában meghatározott </w:t>
            </w:r>
            <w:r w:rsidR="00A943EE">
              <w:rPr>
                <w:rFonts w:ascii="Tahoma" w:hAnsi="Tahoma" w:cs="Tahoma"/>
                <w:sz w:val="21"/>
                <w:szCs w:val="21"/>
              </w:rPr>
              <w:t>célcsoport</w:t>
            </w:r>
            <w:r w:rsidR="00E476BA">
              <w:rPr>
                <w:rFonts w:ascii="Tahoma" w:hAnsi="Tahoma" w:cs="Tahoma"/>
                <w:sz w:val="21"/>
                <w:szCs w:val="21"/>
              </w:rPr>
              <w:t xml:space="preserve"> </w:t>
            </w:r>
            <w:r w:rsidR="00A943EE">
              <w:rPr>
                <w:rFonts w:ascii="Tahoma" w:hAnsi="Tahoma" w:cs="Tahoma"/>
                <w:sz w:val="21"/>
                <w:szCs w:val="21"/>
              </w:rPr>
              <w:t>szegmensnek megfelelően, az azokból kialakított mintákkal és szakmailag indokolt esetben almintákkal tervez – és azok kialakítását indoklás</w:t>
            </w:r>
            <w:r w:rsidR="00DD3BE4">
              <w:rPr>
                <w:rFonts w:ascii="Tahoma" w:hAnsi="Tahoma" w:cs="Tahoma"/>
                <w:sz w:val="21"/>
                <w:szCs w:val="21"/>
              </w:rPr>
              <w:t>sal</w:t>
            </w:r>
            <w:r w:rsidR="00A943EE">
              <w:rPr>
                <w:rFonts w:ascii="Tahoma" w:hAnsi="Tahoma" w:cs="Tahoma"/>
                <w:sz w:val="21"/>
                <w:szCs w:val="21"/>
              </w:rPr>
              <w:t xml:space="preserve"> támasztja alá.</w:t>
            </w:r>
            <w:r w:rsidR="00A943EE" w:rsidRPr="005E634D">
              <w:rPr>
                <w:rFonts w:ascii="Tahoma" w:hAnsi="Tahoma" w:cs="Tahoma"/>
                <w:sz w:val="21"/>
                <w:szCs w:val="21"/>
              </w:rPr>
              <w:t xml:space="preserve"> </w:t>
            </w:r>
            <w:r w:rsidR="00390994">
              <w:rPr>
                <w:rFonts w:ascii="Tahoma" w:hAnsi="Tahoma" w:cs="Tahoma"/>
                <w:sz w:val="21"/>
                <w:szCs w:val="21"/>
              </w:rPr>
              <w:t>Részben</w:t>
            </w:r>
            <w:r w:rsidR="00DD3BE4" w:rsidRPr="00AF2977">
              <w:rPr>
                <w:rFonts w:ascii="Tahoma" w:hAnsi="Tahoma" w:cs="Tahoma"/>
                <w:sz w:val="21"/>
                <w:szCs w:val="21"/>
              </w:rPr>
              <w:t xml:space="preserve"> </w:t>
            </w:r>
            <w:r w:rsidR="00DD3BE4">
              <w:rPr>
                <w:rFonts w:ascii="Tahoma" w:hAnsi="Tahoma" w:cs="Tahoma"/>
                <w:sz w:val="21"/>
                <w:szCs w:val="21"/>
              </w:rPr>
              <w:t>teljesítettnek</w:t>
            </w:r>
            <w:r w:rsidR="00DD3BE4" w:rsidRPr="00AF2977">
              <w:rPr>
                <w:rFonts w:ascii="Tahoma" w:hAnsi="Tahoma" w:cs="Tahoma"/>
                <w:sz w:val="21"/>
                <w:szCs w:val="21"/>
              </w:rPr>
              <w:t xml:space="preserve"> számít </w:t>
            </w:r>
            <w:r w:rsidR="00DD3BE4" w:rsidRPr="00390994">
              <w:rPr>
                <w:rFonts w:ascii="Tahoma" w:hAnsi="Tahoma" w:cs="Tahoma"/>
                <w:sz w:val="21"/>
                <w:szCs w:val="21"/>
              </w:rPr>
              <w:t xml:space="preserve">és ezáltal 10 pont adható, ha a kutatási terv nem mindegyik, de több mint fele célcsoport szegmensnek megfelelően, az azokból kialakított mintákkal és szakmailag indokolt esetben almintákkal tervez – és azok kialakítását indoklással támasztja alá. Minimálisan teljesítettnek számít </w:t>
            </w:r>
            <w:r w:rsidR="00DD3BE4" w:rsidRPr="00A60ED2">
              <w:rPr>
                <w:rFonts w:ascii="Tahoma" w:hAnsi="Tahoma" w:cs="Tahoma"/>
                <w:sz w:val="21"/>
                <w:szCs w:val="21"/>
              </w:rPr>
              <w:t>és ezáltal 0,</w:t>
            </w:r>
            <w:r w:rsidR="00E71CA0">
              <w:rPr>
                <w:rFonts w:ascii="Tahoma" w:hAnsi="Tahoma" w:cs="Tahoma"/>
                <w:sz w:val="21"/>
                <w:szCs w:val="21"/>
              </w:rPr>
              <w:t>2</w:t>
            </w:r>
            <w:r w:rsidR="00DD3BE4" w:rsidRPr="00A60ED2">
              <w:rPr>
                <w:rFonts w:ascii="Tahoma" w:hAnsi="Tahoma" w:cs="Tahoma"/>
                <w:sz w:val="21"/>
                <w:szCs w:val="21"/>
              </w:rPr>
              <w:t xml:space="preserve"> pont adható</w:t>
            </w:r>
            <w:r w:rsidR="00DD3BE4" w:rsidRPr="00AF2977">
              <w:rPr>
                <w:rFonts w:ascii="Tahoma" w:hAnsi="Tahoma" w:cs="Tahoma"/>
                <w:sz w:val="21"/>
                <w:szCs w:val="21"/>
              </w:rPr>
              <w:t xml:space="preserve">, </w:t>
            </w:r>
            <w:r w:rsidR="00DD3BE4">
              <w:rPr>
                <w:rFonts w:ascii="Tahoma" w:hAnsi="Tahoma" w:cs="Tahoma"/>
                <w:sz w:val="21"/>
                <w:szCs w:val="21"/>
              </w:rPr>
              <w:t xml:space="preserve">ha a kutatási terv </w:t>
            </w:r>
            <w:r w:rsidR="004D09B1">
              <w:rPr>
                <w:rFonts w:ascii="Tahoma" w:hAnsi="Tahoma" w:cs="Tahoma"/>
                <w:sz w:val="21"/>
                <w:szCs w:val="21"/>
              </w:rPr>
              <w:t xml:space="preserve">fele, vayg </w:t>
            </w:r>
            <w:r w:rsidR="00DD3BE4">
              <w:rPr>
                <w:rFonts w:ascii="Tahoma" w:hAnsi="Tahoma" w:cs="Tahoma"/>
                <w:sz w:val="21"/>
                <w:szCs w:val="21"/>
              </w:rPr>
              <w:t>kevesebb mint fele</w:t>
            </w:r>
            <w:r w:rsidR="00F739FE">
              <w:rPr>
                <w:rFonts w:ascii="Tahoma" w:hAnsi="Tahoma" w:cs="Tahoma"/>
                <w:sz w:val="21"/>
                <w:szCs w:val="21"/>
              </w:rPr>
              <w:t>, de legalább egy</w:t>
            </w:r>
            <w:r w:rsidR="00DD3BE4">
              <w:rPr>
                <w:rFonts w:ascii="Tahoma" w:hAnsi="Tahoma" w:cs="Tahoma"/>
                <w:sz w:val="21"/>
                <w:szCs w:val="21"/>
              </w:rPr>
              <w:t xml:space="preserve"> célcsoport szegmensnek megfelelően, az azokból kialakított mintákkal és szakmailag indokolt esetben almintákkal tervez – és azok kialakítását indoklással támasztja alá.</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A8709" w14:textId="77777777" w:rsidR="00A943EE" w:rsidRPr="001768B3" w:rsidRDefault="00A943EE" w:rsidP="006762CE">
            <w:pPr>
              <w:tabs>
                <w:tab w:val="left" w:pos="708"/>
              </w:tabs>
              <w:jc w:val="center"/>
              <w:rPr>
                <w:rFonts w:ascii="Tahoma" w:hAnsi="Tahoma" w:cs="Tahoma"/>
                <w:sz w:val="21"/>
                <w:szCs w:val="21"/>
              </w:rPr>
            </w:pPr>
            <w:r>
              <w:rPr>
                <w:rFonts w:ascii="Tahoma" w:hAnsi="Tahoma" w:cs="Tahoma"/>
                <w:sz w:val="21"/>
                <w:szCs w:val="21"/>
              </w:rPr>
              <w:t>0,</w:t>
            </w:r>
            <w:r w:rsidR="006762CE">
              <w:rPr>
                <w:rFonts w:ascii="Tahoma" w:hAnsi="Tahoma" w:cs="Tahoma"/>
                <w:sz w:val="21"/>
                <w:szCs w:val="21"/>
              </w:rPr>
              <w:t>2</w:t>
            </w:r>
          </w:p>
        </w:tc>
        <w:tc>
          <w:tcPr>
            <w:tcW w:w="676" w:type="pct"/>
            <w:tcBorders>
              <w:top w:val="single" w:sz="4" w:space="0" w:color="000000"/>
              <w:left w:val="single" w:sz="4" w:space="0" w:color="000000"/>
              <w:bottom w:val="single" w:sz="4" w:space="0" w:color="000000"/>
              <w:right w:val="single" w:sz="4" w:space="0" w:color="000000"/>
            </w:tcBorders>
          </w:tcPr>
          <w:p w14:paraId="044B1C05"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10</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7EA4B0"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20</w:t>
            </w:r>
          </w:p>
        </w:tc>
      </w:tr>
      <w:tr w:rsidR="00A943EE" w:rsidRPr="001768B3" w14:paraId="0D6A91B2" w14:textId="77777777" w:rsidTr="00F953C7">
        <w:trPr>
          <w:trHeight w:val="1167"/>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9CC5E3" w14:textId="4F2D7314" w:rsidR="00A943EE" w:rsidRPr="001768B3" w:rsidRDefault="00F953C7" w:rsidP="008B67F8">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390994">
              <w:rPr>
                <w:rFonts w:ascii="Tahoma" w:hAnsi="Tahoma" w:cs="Tahoma"/>
                <w:sz w:val="21"/>
                <w:szCs w:val="21"/>
                <w:u w:val="single"/>
              </w:rPr>
              <w:lastRenderedPageBreak/>
              <w:t>2. alszempont:</w:t>
            </w:r>
            <w:r>
              <w:rPr>
                <w:rFonts w:ascii="Tahoma" w:hAnsi="Tahoma" w:cs="Tahoma"/>
                <w:sz w:val="21"/>
                <w:szCs w:val="21"/>
              </w:rPr>
              <w:t xml:space="preserve"> </w:t>
            </w:r>
            <w:r w:rsidR="00A943EE">
              <w:rPr>
                <w:rFonts w:ascii="Tahoma" w:hAnsi="Tahoma" w:cs="Tahoma"/>
                <w:sz w:val="21"/>
                <w:szCs w:val="21"/>
              </w:rPr>
              <w:t xml:space="preserve">A </w:t>
            </w:r>
            <w:r w:rsidR="008A4276" w:rsidRPr="008A4276">
              <w:rPr>
                <w:rFonts w:ascii="Tahoma" w:hAnsi="Tahoma" w:cs="Tahoma"/>
                <w:sz w:val="21"/>
                <w:szCs w:val="21"/>
              </w:rPr>
              <w:t xml:space="preserve">kutatási terv mintavételi célcsoportjainak meghatározása mind az </w:t>
            </w:r>
            <w:r w:rsidR="008B67F8">
              <w:rPr>
                <w:rFonts w:ascii="Tahoma" w:hAnsi="Tahoma" w:cs="Tahoma"/>
                <w:sz w:val="21"/>
                <w:szCs w:val="21"/>
              </w:rPr>
              <w:t>összes</w:t>
            </w:r>
            <w:r w:rsidR="008B67F8" w:rsidRPr="008A4276">
              <w:rPr>
                <w:rFonts w:ascii="Tahoma" w:hAnsi="Tahoma" w:cs="Tahoma"/>
                <w:sz w:val="21"/>
                <w:szCs w:val="21"/>
              </w:rPr>
              <w:t xml:space="preserve"> </w:t>
            </w:r>
            <w:r w:rsidR="008A4276" w:rsidRPr="008A4276">
              <w:rPr>
                <w:rFonts w:ascii="Tahoma" w:hAnsi="Tahoma" w:cs="Tahoma"/>
                <w:sz w:val="21"/>
                <w:szCs w:val="21"/>
              </w:rPr>
              <w:t>célcsoportra vonatkozóan történt, és ennek szakmai kialakítását indoklás támasztja alá,</w:t>
            </w:r>
            <w:r w:rsidR="008A4276">
              <w:rPr>
                <w:rFonts w:ascii="Tahoma" w:hAnsi="Tahoma" w:cs="Tahoma"/>
                <w:sz w:val="21"/>
                <w:szCs w:val="21"/>
              </w:rPr>
              <w:t xml:space="preserve"> abban az esetben a maximális 15 pont adható</w:t>
            </w:r>
            <w:r w:rsidR="00B93999">
              <w:rPr>
                <w:rFonts w:ascii="Tahoma" w:hAnsi="Tahoma" w:cs="Tahoma"/>
                <w:sz w:val="21"/>
                <w:szCs w:val="21"/>
              </w:rPr>
              <w:t>.</w:t>
            </w:r>
            <w:r w:rsidR="008A4276">
              <w:rPr>
                <w:rFonts w:ascii="Tahoma" w:hAnsi="Tahoma" w:cs="Tahoma"/>
                <w:sz w:val="21"/>
                <w:szCs w:val="21"/>
              </w:rPr>
              <w:t xml:space="preserve"> </w:t>
            </w:r>
            <w:r w:rsidR="00B93999">
              <w:rPr>
                <w:rFonts w:ascii="Tahoma" w:hAnsi="Tahoma" w:cs="Tahoma"/>
                <w:sz w:val="21"/>
                <w:szCs w:val="21"/>
              </w:rPr>
              <w:t>A</w:t>
            </w:r>
            <w:r w:rsidR="008A4276">
              <w:rPr>
                <w:rFonts w:ascii="Tahoma" w:hAnsi="Tahoma" w:cs="Tahoma"/>
                <w:sz w:val="21"/>
                <w:szCs w:val="21"/>
              </w:rPr>
              <w:t xml:space="preserve">mennyiben </w:t>
            </w:r>
            <w:r w:rsidR="008B67F8">
              <w:rPr>
                <w:rFonts w:ascii="Tahoma" w:hAnsi="Tahoma" w:cs="Tahoma"/>
                <w:sz w:val="21"/>
                <w:szCs w:val="21"/>
              </w:rPr>
              <w:t xml:space="preserve">nem mindegyikre, de legalább a felénél több </w:t>
            </w:r>
            <w:r w:rsidR="008A4276">
              <w:rPr>
                <w:rFonts w:ascii="Tahoma" w:hAnsi="Tahoma" w:cs="Tahoma"/>
                <w:sz w:val="21"/>
                <w:szCs w:val="21"/>
              </w:rPr>
              <w:t xml:space="preserve">célcsoportra vonatkozik, abban az esetben 7 pont adható, amennyiben </w:t>
            </w:r>
            <w:r w:rsidR="008B67F8">
              <w:rPr>
                <w:rFonts w:ascii="Tahoma" w:hAnsi="Tahoma" w:cs="Tahoma"/>
                <w:sz w:val="21"/>
                <w:szCs w:val="21"/>
              </w:rPr>
              <w:t xml:space="preserve">a </w:t>
            </w:r>
            <w:r w:rsidR="0081208E">
              <w:rPr>
                <w:rFonts w:ascii="Tahoma" w:hAnsi="Tahoma" w:cs="Tahoma"/>
                <w:sz w:val="21"/>
                <w:szCs w:val="21"/>
              </w:rPr>
              <w:t>fele, vagy felénél kevesebb</w:t>
            </w:r>
            <w:r w:rsidR="00F739FE">
              <w:rPr>
                <w:rFonts w:ascii="Tahoma" w:hAnsi="Tahoma" w:cs="Tahoma"/>
                <w:sz w:val="21"/>
                <w:szCs w:val="21"/>
              </w:rPr>
              <w:t>, de legalább egy</w:t>
            </w:r>
            <w:r w:rsidR="008B67F8">
              <w:rPr>
                <w:rFonts w:ascii="Tahoma" w:hAnsi="Tahoma" w:cs="Tahoma"/>
                <w:sz w:val="21"/>
                <w:szCs w:val="21"/>
              </w:rPr>
              <w:t xml:space="preserve"> </w:t>
            </w:r>
            <w:r w:rsidR="008A4276">
              <w:rPr>
                <w:rFonts w:ascii="Tahoma" w:hAnsi="Tahoma" w:cs="Tahoma"/>
                <w:sz w:val="21"/>
                <w:szCs w:val="21"/>
              </w:rPr>
              <w:t>célcsoport</w:t>
            </w:r>
            <w:r w:rsidR="008B67F8">
              <w:rPr>
                <w:rFonts w:ascii="Tahoma" w:hAnsi="Tahoma" w:cs="Tahoma"/>
                <w:sz w:val="21"/>
                <w:szCs w:val="21"/>
              </w:rPr>
              <w:t xml:space="preserve">ra </w:t>
            </w:r>
            <w:r w:rsidR="008A4276">
              <w:rPr>
                <w:rFonts w:ascii="Tahoma" w:hAnsi="Tahoma" w:cs="Tahoma"/>
                <w:sz w:val="21"/>
                <w:szCs w:val="21"/>
              </w:rPr>
              <w:t xml:space="preserve"> vonatkozik, abban az esetben 0,</w:t>
            </w:r>
            <w:r w:rsidR="00E71CA0">
              <w:rPr>
                <w:rFonts w:ascii="Tahoma" w:hAnsi="Tahoma" w:cs="Tahoma"/>
                <w:sz w:val="21"/>
                <w:szCs w:val="21"/>
              </w:rPr>
              <w:t>1</w:t>
            </w:r>
            <w:r w:rsidR="008A4276">
              <w:rPr>
                <w:rFonts w:ascii="Tahoma" w:hAnsi="Tahoma" w:cs="Tahoma"/>
                <w:sz w:val="21"/>
                <w:szCs w:val="21"/>
              </w:rPr>
              <w:t xml:space="preserve"> pont adható.</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607EAB" w14:textId="77777777" w:rsidR="00A943EE" w:rsidRPr="001768B3" w:rsidRDefault="00A943EE" w:rsidP="006762CE">
            <w:pPr>
              <w:tabs>
                <w:tab w:val="left" w:pos="708"/>
              </w:tabs>
              <w:jc w:val="center"/>
              <w:rPr>
                <w:rFonts w:ascii="Tahoma" w:hAnsi="Tahoma" w:cs="Tahoma"/>
                <w:sz w:val="21"/>
                <w:szCs w:val="21"/>
              </w:rPr>
            </w:pPr>
            <w:r>
              <w:rPr>
                <w:rFonts w:ascii="Tahoma" w:hAnsi="Tahoma" w:cs="Tahoma"/>
                <w:sz w:val="21"/>
                <w:szCs w:val="21"/>
              </w:rPr>
              <w:t>0,</w:t>
            </w:r>
            <w:r w:rsidR="006762CE">
              <w:rPr>
                <w:rFonts w:ascii="Tahoma" w:hAnsi="Tahoma" w:cs="Tahoma"/>
                <w:sz w:val="21"/>
                <w:szCs w:val="21"/>
              </w:rPr>
              <w:t>1</w:t>
            </w:r>
          </w:p>
        </w:tc>
        <w:tc>
          <w:tcPr>
            <w:tcW w:w="676" w:type="pct"/>
            <w:tcBorders>
              <w:top w:val="single" w:sz="4" w:space="0" w:color="000000"/>
              <w:left w:val="single" w:sz="4" w:space="0" w:color="000000"/>
              <w:bottom w:val="single" w:sz="4" w:space="0" w:color="000000"/>
              <w:right w:val="single" w:sz="4" w:space="0" w:color="000000"/>
            </w:tcBorders>
          </w:tcPr>
          <w:p w14:paraId="3DE81A7F"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7</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4D52B5"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15</w:t>
            </w:r>
          </w:p>
        </w:tc>
      </w:tr>
      <w:tr w:rsidR="00A943EE" w:rsidRPr="001768B3" w14:paraId="601C9908" w14:textId="77777777" w:rsidTr="00A60ED2">
        <w:trPr>
          <w:trHeight w:val="471"/>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640605" w14:textId="77777777" w:rsidR="00A943EE" w:rsidRPr="001768B3" w:rsidRDefault="00F953C7" w:rsidP="00B93999">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390994">
              <w:rPr>
                <w:rFonts w:ascii="Tahoma" w:hAnsi="Tahoma" w:cs="Tahoma"/>
                <w:sz w:val="21"/>
                <w:szCs w:val="21"/>
                <w:u w:val="single"/>
              </w:rPr>
              <w:t>3. alszempont:</w:t>
            </w:r>
            <w:r>
              <w:rPr>
                <w:rFonts w:ascii="Tahoma" w:hAnsi="Tahoma" w:cs="Tahoma"/>
                <w:sz w:val="21"/>
                <w:szCs w:val="21"/>
              </w:rPr>
              <w:t xml:space="preserve"> </w:t>
            </w:r>
            <w:r w:rsidR="00A943EE">
              <w:rPr>
                <w:rFonts w:ascii="Tahoma" w:hAnsi="Tahoma" w:cs="Tahoma"/>
                <w:sz w:val="21"/>
                <w:szCs w:val="21"/>
              </w:rPr>
              <w:t>A mintavétel módszertanának bemutatását indoklás támasztja alá. Annak megvalósíthatóságát, pontosságát és hatékonyságát legalább 3 érv támasztja alá</w:t>
            </w:r>
            <w:r w:rsidR="00DD3BE4">
              <w:rPr>
                <w:rFonts w:ascii="Tahoma" w:hAnsi="Tahoma" w:cs="Tahoma"/>
                <w:sz w:val="21"/>
                <w:szCs w:val="21"/>
              </w:rPr>
              <w:t xml:space="preserve"> abban az esetben a maximális 20 pont adható</w:t>
            </w:r>
            <w:r w:rsidR="00B93999">
              <w:rPr>
                <w:rFonts w:ascii="Tahoma" w:hAnsi="Tahoma" w:cs="Tahoma"/>
                <w:sz w:val="21"/>
                <w:szCs w:val="21"/>
              </w:rPr>
              <w:t>. A</w:t>
            </w:r>
            <w:r w:rsidR="00DD3BE4">
              <w:rPr>
                <w:rFonts w:ascii="Tahoma" w:hAnsi="Tahoma" w:cs="Tahoma"/>
                <w:sz w:val="21"/>
                <w:szCs w:val="21"/>
              </w:rPr>
              <w:t>mennyiben csak 2 érv támasztja alá, abban az esetben 10 pont adható, amennyiben 2 érvnél kevesebb</w:t>
            </w:r>
            <w:r w:rsidR="00F739FE">
              <w:rPr>
                <w:rFonts w:ascii="Tahoma" w:hAnsi="Tahoma" w:cs="Tahoma"/>
                <w:sz w:val="21"/>
                <w:szCs w:val="21"/>
              </w:rPr>
              <w:t>, de legalább egy</w:t>
            </w:r>
            <w:r w:rsidR="00DD3BE4">
              <w:rPr>
                <w:rFonts w:ascii="Tahoma" w:hAnsi="Tahoma" w:cs="Tahoma"/>
                <w:sz w:val="21"/>
                <w:szCs w:val="21"/>
              </w:rPr>
              <w:t xml:space="preserve"> támasztja alá, abban az esetben 0,</w:t>
            </w:r>
            <w:r w:rsidR="00E71CA0">
              <w:rPr>
                <w:rFonts w:ascii="Tahoma" w:hAnsi="Tahoma" w:cs="Tahoma"/>
                <w:sz w:val="21"/>
                <w:szCs w:val="21"/>
              </w:rPr>
              <w:t>2</w:t>
            </w:r>
            <w:r w:rsidR="00DD3BE4">
              <w:rPr>
                <w:rFonts w:ascii="Tahoma" w:hAnsi="Tahoma" w:cs="Tahoma"/>
                <w:sz w:val="21"/>
                <w:szCs w:val="21"/>
              </w:rPr>
              <w:t xml:space="preserve"> pont adható</w:t>
            </w:r>
            <w:r w:rsidR="00A943EE">
              <w:rPr>
                <w:rFonts w:ascii="Tahoma" w:hAnsi="Tahoma" w:cs="Tahoma"/>
                <w:sz w:val="21"/>
                <w:szCs w:val="21"/>
              </w:rPr>
              <w:t>.</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47DC09" w14:textId="77777777" w:rsidR="00A943EE" w:rsidRPr="001768B3" w:rsidRDefault="00A943EE" w:rsidP="006762CE">
            <w:pPr>
              <w:tabs>
                <w:tab w:val="left" w:pos="708"/>
              </w:tabs>
              <w:jc w:val="center"/>
              <w:rPr>
                <w:rFonts w:ascii="Tahoma" w:hAnsi="Tahoma" w:cs="Tahoma"/>
                <w:sz w:val="21"/>
                <w:szCs w:val="21"/>
              </w:rPr>
            </w:pPr>
            <w:r>
              <w:rPr>
                <w:rFonts w:ascii="Tahoma" w:hAnsi="Tahoma" w:cs="Tahoma"/>
                <w:sz w:val="21"/>
                <w:szCs w:val="21"/>
              </w:rPr>
              <w:t>0,</w:t>
            </w:r>
            <w:r w:rsidR="006762CE">
              <w:rPr>
                <w:rFonts w:ascii="Tahoma" w:hAnsi="Tahoma" w:cs="Tahoma"/>
                <w:sz w:val="21"/>
                <w:szCs w:val="21"/>
              </w:rPr>
              <w:t>2</w:t>
            </w:r>
          </w:p>
        </w:tc>
        <w:tc>
          <w:tcPr>
            <w:tcW w:w="676" w:type="pct"/>
            <w:tcBorders>
              <w:top w:val="single" w:sz="4" w:space="0" w:color="000000"/>
              <w:left w:val="single" w:sz="4" w:space="0" w:color="000000"/>
              <w:bottom w:val="single" w:sz="4" w:space="0" w:color="000000"/>
              <w:right w:val="single" w:sz="4" w:space="0" w:color="000000"/>
            </w:tcBorders>
          </w:tcPr>
          <w:p w14:paraId="43D12687"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10</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BFDA0A"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20</w:t>
            </w:r>
          </w:p>
        </w:tc>
      </w:tr>
      <w:tr w:rsidR="00A943EE" w:rsidRPr="001768B3" w14:paraId="03C13E18" w14:textId="77777777" w:rsidTr="00F953C7">
        <w:trPr>
          <w:trHeight w:val="1167"/>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27BB39" w14:textId="77777777" w:rsidR="00A943EE" w:rsidRPr="001768B3" w:rsidRDefault="00F953C7" w:rsidP="008B67F8">
            <w:pPr>
              <w:tabs>
                <w:tab w:val="left" w:pos="708"/>
                <w:tab w:val="left" w:pos="1416"/>
                <w:tab w:val="left" w:pos="2124"/>
                <w:tab w:val="left" w:pos="2832"/>
                <w:tab w:val="left" w:pos="3540"/>
                <w:tab w:val="left" w:pos="4248"/>
                <w:tab w:val="left" w:pos="4956"/>
                <w:tab w:val="left" w:pos="5664"/>
              </w:tabs>
              <w:jc w:val="both"/>
              <w:rPr>
                <w:rFonts w:ascii="Tahoma" w:hAnsi="Tahoma" w:cs="Tahoma"/>
                <w:sz w:val="21"/>
                <w:szCs w:val="21"/>
              </w:rPr>
            </w:pPr>
            <w:r w:rsidRPr="00390994">
              <w:rPr>
                <w:rFonts w:ascii="Tahoma" w:hAnsi="Tahoma" w:cs="Tahoma"/>
                <w:sz w:val="21"/>
                <w:szCs w:val="21"/>
                <w:u w:val="single"/>
              </w:rPr>
              <w:t>4. alszempont:</w:t>
            </w:r>
            <w:r>
              <w:rPr>
                <w:rFonts w:ascii="Tahoma" w:hAnsi="Tahoma" w:cs="Tahoma"/>
                <w:sz w:val="21"/>
                <w:szCs w:val="21"/>
              </w:rPr>
              <w:t xml:space="preserve"> </w:t>
            </w:r>
            <w:r w:rsidR="00A943EE">
              <w:rPr>
                <w:rFonts w:ascii="Tahoma" w:hAnsi="Tahoma" w:cs="Tahoma"/>
                <w:sz w:val="21"/>
                <w:szCs w:val="21"/>
              </w:rPr>
              <w:t xml:space="preserve">A kutatási terv tartalmazza a kérdőív tematikáját, amelynek legalább 3 ponton kapcsolódnia kell </w:t>
            </w:r>
            <w:r w:rsidR="008B67F8">
              <w:rPr>
                <w:rFonts w:ascii="Tahoma" w:hAnsi="Tahoma" w:cs="Tahoma"/>
                <w:sz w:val="21"/>
                <w:szCs w:val="21"/>
              </w:rPr>
              <w:t xml:space="preserve">a </w:t>
            </w:r>
            <w:r w:rsidR="00A943EE">
              <w:rPr>
                <w:rFonts w:ascii="Tahoma" w:hAnsi="Tahoma" w:cs="Tahoma"/>
                <w:sz w:val="21"/>
                <w:szCs w:val="21"/>
              </w:rPr>
              <w:t xml:space="preserve">kommunikációs </w:t>
            </w:r>
            <w:r w:rsidR="008B67F8">
              <w:rPr>
                <w:rFonts w:ascii="Tahoma" w:hAnsi="Tahoma" w:cs="Tahoma"/>
                <w:sz w:val="21"/>
                <w:szCs w:val="21"/>
              </w:rPr>
              <w:t>stratégiá</w:t>
            </w:r>
            <w:r w:rsidR="00A943EE">
              <w:rPr>
                <w:rFonts w:ascii="Tahoma" w:hAnsi="Tahoma" w:cs="Tahoma"/>
                <w:sz w:val="21"/>
                <w:szCs w:val="21"/>
              </w:rPr>
              <w:t>hoz</w:t>
            </w:r>
            <w:r w:rsidR="00B93999">
              <w:rPr>
                <w:rFonts w:ascii="Tahoma" w:hAnsi="Tahoma" w:cs="Tahoma"/>
                <w:sz w:val="21"/>
                <w:szCs w:val="21"/>
              </w:rPr>
              <w:t xml:space="preserve"> abban az esetben a maximális 20 pont adható. Amennyiben csak 2 ponton kapcsolódik, abban az esetben 10 pont adható, amennyiben kettőnél kevesebb</w:t>
            </w:r>
            <w:r w:rsidR="004D09B1">
              <w:rPr>
                <w:rFonts w:ascii="Tahoma" w:hAnsi="Tahoma" w:cs="Tahoma"/>
                <w:sz w:val="21"/>
                <w:szCs w:val="21"/>
              </w:rPr>
              <w:t>, de legalább egy</w:t>
            </w:r>
            <w:r w:rsidR="00B93999">
              <w:rPr>
                <w:rFonts w:ascii="Tahoma" w:hAnsi="Tahoma" w:cs="Tahoma"/>
                <w:sz w:val="21"/>
                <w:szCs w:val="21"/>
              </w:rPr>
              <w:t xml:space="preserve"> ponton kapcsolódik, abban az esetben 0,</w:t>
            </w:r>
            <w:r w:rsidR="00E71CA0">
              <w:rPr>
                <w:rFonts w:ascii="Tahoma" w:hAnsi="Tahoma" w:cs="Tahoma"/>
                <w:sz w:val="21"/>
                <w:szCs w:val="21"/>
              </w:rPr>
              <w:t>2</w:t>
            </w:r>
            <w:r w:rsidR="00B93999">
              <w:rPr>
                <w:rFonts w:ascii="Tahoma" w:hAnsi="Tahoma" w:cs="Tahoma"/>
                <w:sz w:val="21"/>
                <w:szCs w:val="21"/>
              </w:rPr>
              <w:t xml:space="preserve"> pont adható.</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464216" w14:textId="77777777" w:rsidR="00A943EE" w:rsidRPr="001768B3" w:rsidRDefault="00A943EE" w:rsidP="006762CE">
            <w:pPr>
              <w:tabs>
                <w:tab w:val="left" w:pos="708"/>
              </w:tabs>
              <w:jc w:val="center"/>
              <w:rPr>
                <w:rFonts w:ascii="Tahoma" w:hAnsi="Tahoma" w:cs="Tahoma"/>
                <w:sz w:val="21"/>
                <w:szCs w:val="21"/>
              </w:rPr>
            </w:pPr>
            <w:r>
              <w:rPr>
                <w:rFonts w:ascii="Tahoma" w:hAnsi="Tahoma" w:cs="Tahoma"/>
                <w:sz w:val="21"/>
                <w:szCs w:val="21"/>
              </w:rPr>
              <w:t>0,</w:t>
            </w:r>
            <w:r w:rsidR="006762CE">
              <w:rPr>
                <w:rFonts w:ascii="Tahoma" w:hAnsi="Tahoma" w:cs="Tahoma"/>
                <w:sz w:val="21"/>
                <w:szCs w:val="21"/>
              </w:rPr>
              <w:t>2</w:t>
            </w:r>
          </w:p>
        </w:tc>
        <w:tc>
          <w:tcPr>
            <w:tcW w:w="676" w:type="pct"/>
            <w:tcBorders>
              <w:top w:val="single" w:sz="4" w:space="0" w:color="000000"/>
              <w:left w:val="single" w:sz="4" w:space="0" w:color="000000"/>
              <w:bottom w:val="single" w:sz="4" w:space="0" w:color="000000"/>
              <w:right w:val="single" w:sz="4" w:space="0" w:color="000000"/>
            </w:tcBorders>
          </w:tcPr>
          <w:p w14:paraId="796231A9"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10</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182145"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20</w:t>
            </w:r>
          </w:p>
        </w:tc>
      </w:tr>
      <w:tr w:rsidR="00A943EE" w:rsidRPr="001768B3" w14:paraId="66E24893" w14:textId="77777777" w:rsidTr="00F953C7">
        <w:trPr>
          <w:trHeight w:val="1167"/>
        </w:trPr>
        <w:tc>
          <w:tcPr>
            <w:tcW w:w="297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77D305" w14:textId="77777777" w:rsidR="00A943EE" w:rsidRPr="001768B3" w:rsidRDefault="00F953C7" w:rsidP="00B9399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sidRPr="00390994">
              <w:rPr>
                <w:rFonts w:ascii="Tahoma" w:hAnsi="Tahoma" w:cs="Tahoma"/>
                <w:sz w:val="21"/>
                <w:szCs w:val="21"/>
                <w:u w:val="single"/>
              </w:rPr>
              <w:t>5. alszempont:</w:t>
            </w:r>
            <w:r>
              <w:rPr>
                <w:rFonts w:ascii="Tahoma" w:hAnsi="Tahoma" w:cs="Tahoma"/>
                <w:sz w:val="21"/>
                <w:szCs w:val="21"/>
              </w:rPr>
              <w:t xml:space="preserve"> </w:t>
            </w:r>
            <w:r w:rsidR="00A943EE">
              <w:rPr>
                <w:rFonts w:ascii="Tahoma" w:hAnsi="Tahoma" w:cs="Tahoma"/>
                <w:sz w:val="21"/>
                <w:szCs w:val="21"/>
              </w:rPr>
              <w:t>A kutatási ütemterv a minimális és az optimális időszükségletet is tartalmazza, illetve az ütemterv tartalmazza a kutatási folyamat legfontosabb pontjait, és azok megvalósíthatóságát legalább 3 érv támasztja alá</w:t>
            </w:r>
            <w:r w:rsidR="00B93999">
              <w:rPr>
                <w:rFonts w:ascii="Tahoma" w:hAnsi="Tahoma" w:cs="Tahoma"/>
                <w:sz w:val="21"/>
                <w:szCs w:val="21"/>
              </w:rPr>
              <w:t xml:space="preserve"> abban az esetben a maximális 25 pont adható. Amennyiben csak 2 érv támasztja alá, abban az esetben 13 pont adható, amennyiben 2 érvnél kevesebb</w:t>
            </w:r>
            <w:r w:rsidR="004D09B1">
              <w:rPr>
                <w:rFonts w:ascii="Tahoma" w:hAnsi="Tahoma" w:cs="Tahoma"/>
                <w:sz w:val="21"/>
                <w:szCs w:val="21"/>
              </w:rPr>
              <w:t>, de legalább egy</w:t>
            </w:r>
            <w:r w:rsidR="00B93999">
              <w:rPr>
                <w:rFonts w:ascii="Tahoma" w:hAnsi="Tahoma" w:cs="Tahoma"/>
                <w:sz w:val="21"/>
                <w:szCs w:val="21"/>
              </w:rPr>
              <w:t xml:space="preserve"> támasztja alá, abban az esetben 0,</w:t>
            </w:r>
            <w:r w:rsidR="00E71CA0">
              <w:rPr>
                <w:rFonts w:ascii="Tahoma" w:hAnsi="Tahoma" w:cs="Tahoma"/>
                <w:sz w:val="21"/>
                <w:szCs w:val="21"/>
              </w:rPr>
              <w:t>3</w:t>
            </w:r>
            <w:r w:rsidR="00B93999">
              <w:rPr>
                <w:rFonts w:ascii="Tahoma" w:hAnsi="Tahoma" w:cs="Tahoma"/>
                <w:sz w:val="21"/>
                <w:szCs w:val="21"/>
              </w:rPr>
              <w:t xml:space="preserve"> pont adható.</w:t>
            </w:r>
          </w:p>
        </w:tc>
        <w:tc>
          <w:tcPr>
            <w:tcW w:w="67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E7386A" w14:textId="77777777" w:rsidR="00A943EE" w:rsidRPr="001768B3" w:rsidRDefault="00A943EE" w:rsidP="006762CE">
            <w:pPr>
              <w:tabs>
                <w:tab w:val="left" w:pos="708"/>
              </w:tabs>
              <w:jc w:val="center"/>
              <w:rPr>
                <w:rFonts w:ascii="Tahoma" w:hAnsi="Tahoma" w:cs="Tahoma"/>
                <w:sz w:val="21"/>
                <w:szCs w:val="21"/>
              </w:rPr>
            </w:pPr>
            <w:r>
              <w:rPr>
                <w:rFonts w:ascii="Tahoma" w:hAnsi="Tahoma" w:cs="Tahoma"/>
                <w:sz w:val="21"/>
                <w:szCs w:val="21"/>
              </w:rPr>
              <w:t>0,</w:t>
            </w:r>
            <w:r w:rsidR="006762CE">
              <w:rPr>
                <w:rFonts w:ascii="Tahoma" w:hAnsi="Tahoma" w:cs="Tahoma"/>
                <w:sz w:val="21"/>
                <w:szCs w:val="21"/>
              </w:rPr>
              <w:t>3</w:t>
            </w:r>
          </w:p>
        </w:tc>
        <w:tc>
          <w:tcPr>
            <w:tcW w:w="676" w:type="pct"/>
            <w:tcBorders>
              <w:top w:val="single" w:sz="4" w:space="0" w:color="000000"/>
              <w:left w:val="single" w:sz="4" w:space="0" w:color="000000"/>
              <w:bottom w:val="single" w:sz="4" w:space="0" w:color="000000"/>
              <w:right w:val="single" w:sz="4" w:space="0" w:color="000000"/>
            </w:tcBorders>
          </w:tcPr>
          <w:p w14:paraId="536C0CEE" w14:textId="77777777" w:rsidR="00A943EE" w:rsidRDefault="00A943EE" w:rsidP="008C1A04">
            <w:pPr>
              <w:tabs>
                <w:tab w:val="left" w:pos="708"/>
              </w:tabs>
              <w:jc w:val="center"/>
              <w:rPr>
                <w:rFonts w:ascii="Tahoma" w:hAnsi="Tahoma" w:cs="Tahoma"/>
                <w:sz w:val="21"/>
                <w:szCs w:val="21"/>
              </w:rPr>
            </w:pPr>
            <w:r>
              <w:rPr>
                <w:rFonts w:ascii="Tahoma" w:hAnsi="Tahoma" w:cs="Tahoma"/>
                <w:sz w:val="21"/>
                <w:szCs w:val="21"/>
              </w:rPr>
              <w:t>13</w:t>
            </w:r>
          </w:p>
        </w:tc>
        <w:tc>
          <w:tcPr>
            <w:tcW w:w="67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38D8CE" w14:textId="77777777" w:rsidR="00A943EE" w:rsidRPr="001768B3" w:rsidRDefault="00A943EE" w:rsidP="008C1A04">
            <w:pPr>
              <w:tabs>
                <w:tab w:val="left" w:pos="708"/>
              </w:tabs>
              <w:jc w:val="center"/>
              <w:rPr>
                <w:rFonts w:ascii="Tahoma" w:hAnsi="Tahoma" w:cs="Tahoma"/>
                <w:sz w:val="21"/>
                <w:szCs w:val="21"/>
              </w:rPr>
            </w:pPr>
            <w:r>
              <w:rPr>
                <w:rFonts w:ascii="Tahoma" w:hAnsi="Tahoma" w:cs="Tahoma"/>
                <w:sz w:val="21"/>
                <w:szCs w:val="21"/>
              </w:rPr>
              <w:t>25</w:t>
            </w:r>
          </w:p>
        </w:tc>
      </w:tr>
    </w:tbl>
    <w:p w14:paraId="1207256B" w14:textId="77777777" w:rsidR="0044166B" w:rsidRPr="001768B3" w:rsidRDefault="0044166B" w:rsidP="0044166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p w14:paraId="37333092" w14:textId="77777777" w:rsidR="0044166B" w:rsidRPr="001768B3" w:rsidRDefault="0044166B" w:rsidP="0044166B">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 fenti módszerrel értékelt egyes tartalmi elemekre adott értékelési pontszámot az ajánlatkérő megszorozza a felhívásban is meghatározott súlyszámmal, a szorzatokat pedig ajánlatonként összeadja.</w:t>
      </w:r>
    </w:p>
    <w:p w14:paraId="41DB1B71" w14:textId="77777777" w:rsidR="0044166B" w:rsidRPr="001768B3" w:rsidRDefault="0044166B" w:rsidP="0044166B">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az ajánlat a legjobb ár-érték arányú, amelynek az összpontszáma a legnagyobb.</w:t>
      </w:r>
    </w:p>
    <w:p w14:paraId="0DB8A60E" w14:textId="77777777" w:rsidR="0044166B" w:rsidRPr="001768B3" w:rsidRDefault="0044166B" w:rsidP="0044166B">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eljárás nyertese az az ajánlattevő, aki az ajánlatkérő részére az eljárást megindító felhívásban és a közbeszerzési dokumentumokban meghatározott feltételek alapján, valamint az értékelési szempontok szerint a legkedvezőbb érvényes ajánlatot tette.</w:t>
      </w:r>
    </w:p>
    <w:p w14:paraId="7FC71F0E" w14:textId="77777777" w:rsidR="0044166B" w:rsidRPr="0044166B" w:rsidRDefault="0044166B" w:rsidP="0044166B">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lastRenderedPageBreak/>
        <w:t xml:space="preserve">Ajánlatkérő nem fogad el </w:t>
      </w:r>
      <w:r>
        <w:rPr>
          <w:rFonts w:ascii="Tahoma" w:hAnsi="Tahoma" w:cs="Tahoma"/>
          <w:color w:val="auto"/>
          <w:sz w:val="21"/>
          <w:szCs w:val="21"/>
        </w:rPr>
        <w:t>aránytalan</w:t>
      </w:r>
      <w:r w:rsidRPr="001768B3">
        <w:rPr>
          <w:rFonts w:ascii="Tahoma" w:hAnsi="Tahoma" w:cs="Tahoma"/>
          <w:color w:val="auto"/>
          <w:sz w:val="21"/>
          <w:szCs w:val="21"/>
        </w:rPr>
        <w:t xml:space="preserve"> vagy nem teljesíthető vagy nem érvényesíthető megajánlásokat.</w:t>
      </w:r>
    </w:p>
    <w:p w14:paraId="14FF503A" w14:textId="77777777" w:rsidR="0044166B" w:rsidRPr="0044166B" w:rsidRDefault="0044166B" w:rsidP="0044166B">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A SZAKMAI AJÁNLAT</w:t>
      </w:r>
    </w:p>
    <w:p w14:paraId="21B58987" w14:textId="77777777" w:rsidR="0044166B" w:rsidRPr="001768B3" w:rsidRDefault="0044166B" w:rsidP="0084151B">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ajánlattevőknek az egyes részajánlatok tekintetében szakmai ajánlatot szükséges csatolni, mely önállóan értékelésre kerül (2. értékelési részszempont).</w:t>
      </w:r>
      <w:r w:rsidR="0084151B">
        <w:rPr>
          <w:rFonts w:ascii="Tahoma" w:hAnsi="Tahoma" w:cs="Tahoma"/>
          <w:color w:val="auto"/>
          <w:sz w:val="21"/>
          <w:szCs w:val="21"/>
        </w:rPr>
        <w:t xml:space="preserve"> </w:t>
      </w:r>
      <w:r w:rsidR="0084151B" w:rsidRPr="005F4F8F">
        <w:rPr>
          <w:rFonts w:ascii="Tahoma" w:hAnsi="Tahoma" w:cs="Tahoma"/>
          <w:color w:val="auto"/>
          <w:sz w:val="21"/>
          <w:szCs w:val="21"/>
        </w:rPr>
        <w:t xml:space="preserve">Ajánlatkérő a szakmai ajánlat értékelését a Bírálóbizottság szakmai szakértelemmel rendelkező tagjai által létrehozott, </w:t>
      </w:r>
      <w:r w:rsidR="00B505A1">
        <w:rPr>
          <w:rFonts w:ascii="Tahoma" w:hAnsi="Tahoma" w:cs="Tahoma"/>
          <w:color w:val="auto"/>
          <w:sz w:val="21"/>
          <w:szCs w:val="21"/>
        </w:rPr>
        <w:t>5 (öt)</w:t>
      </w:r>
      <w:r w:rsidR="0084151B" w:rsidRPr="005F4F8F">
        <w:rPr>
          <w:rFonts w:ascii="Tahoma" w:hAnsi="Tahoma" w:cs="Tahoma"/>
          <w:color w:val="auto"/>
          <w:sz w:val="21"/>
          <w:szCs w:val="21"/>
        </w:rPr>
        <w:t xml:space="preserve"> tagú </w:t>
      </w:r>
      <w:r w:rsidR="00B505A1" w:rsidRPr="005F4F8F">
        <w:rPr>
          <w:rFonts w:ascii="Tahoma" w:hAnsi="Tahoma" w:cs="Tahoma"/>
          <w:color w:val="auto"/>
          <w:sz w:val="21"/>
          <w:szCs w:val="21"/>
        </w:rPr>
        <w:t xml:space="preserve">szakmai </w:t>
      </w:r>
      <w:r w:rsidR="0084151B" w:rsidRPr="005F4F8F">
        <w:rPr>
          <w:rFonts w:ascii="Tahoma" w:hAnsi="Tahoma" w:cs="Tahoma"/>
          <w:color w:val="auto"/>
          <w:sz w:val="21"/>
          <w:szCs w:val="21"/>
        </w:rPr>
        <w:t>zsűri keretében végzik el.</w:t>
      </w:r>
    </w:p>
    <w:p w14:paraId="4C69CC52" w14:textId="77777777" w:rsidR="0044166B" w:rsidRPr="001768B3" w:rsidRDefault="0044166B" w:rsidP="0044166B">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Az </w:t>
      </w:r>
      <w:r w:rsidRPr="001768B3">
        <w:rPr>
          <w:rFonts w:ascii="Tahoma" w:hAnsi="Tahoma" w:cs="Tahoma"/>
          <w:color w:val="auto"/>
          <w:sz w:val="21"/>
          <w:szCs w:val="21"/>
          <w:u w:val="single"/>
        </w:rPr>
        <w:t>egyes részek tekintetében</w:t>
      </w:r>
      <w:r w:rsidRPr="001768B3">
        <w:rPr>
          <w:rFonts w:ascii="Tahoma" w:hAnsi="Tahoma" w:cs="Tahoma"/>
          <w:color w:val="auto"/>
          <w:sz w:val="21"/>
          <w:szCs w:val="21"/>
        </w:rPr>
        <w:t xml:space="preserve"> kidolgozandó szakmai ajánlatnak a következő </w:t>
      </w:r>
      <w:r w:rsidRPr="001768B3">
        <w:rPr>
          <w:rFonts w:ascii="Tahoma" w:hAnsi="Tahoma" w:cs="Tahoma"/>
          <w:b/>
          <w:color w:val="auto"/>
          <w:sz w:val="21"/>
          <w:szCs w:val="21"/>
        </w:rPr>
        <w:t>felépítést</w:t>
      </w:r>
      <w:r w:rsidRPr="001768B3">
        <w:rPr>
          <w:rFonts w:ascii="Tahoma" w:hAnsi="Tahoma" w:cs="Tahoma"/>
          <w:color w:val="auto"/>
          <w:sz w:val="21"/>
          <w:szCs w:val="21"/>
        </w:rPr>
        <w:t xml:space="preserve"> kell követnie:</w:t>
      </w:r>
    </w:p>
    <w:p w14:paraId="11D03C2F" w14:textId="77777777" w:rsidR="0044166B" w:rsidRPr="001768B3" w:rsidRDefault="0044166B" w:rsidP="0044166B">
      <w:pPr>
        <w:spacing w:before="120" w:after="120"/>
        <w:ind w:left="426"/>
        <w:jc w:val="both"/>
        <w:rPr>
          <w:rFonts w:ascii="Tahoma" w:hAnsi="Tahoma" w:cs="Tahoma"/>
          <w:color w:val="000000" w:themeColor="text1"/>
          <w:sz w:val="21"/>
          <w:szCs w:val="21"/>
        </w:rPr>
      </w:pPr>
      <w:r w:rsidRPr="00FE331C">
        <w:rPr>
          <w:rFonts w:ascii="Tahoma" w:hAnsi="Tahoma" w:cs="Tahoma"/>
          <w:sz w:val="21"/>
          <w:szCs w:val="21"/>
          <w:u w:val="single"/>
        </w:rPr>
        <w:t xml:space="preserve">Az 1. rész vonatkozásában: </w:t>
      </w:r>
      <w:r w:rsidRPr="00831497">
        <w:rPr>
          <w:rFonts w:ascii="Tahoma" w:hAnsi="Tahoma" w:cs="Tahoma"/>
          <w:sz w:val="21"/>
          <w:szCs w:val="21"/>
          <w:u w:val="single"/>
        </w:rPr>
        <w:t>kreatív tervezési és gyártási feladatok, nyomdai feladatok, médiavásárlás</w:t>
      </w:r>
    </w:p>
    <w:p w14:paraId="7CA19B1B" w14:textId="77777777" w:rsidR="0044166B" w:rsidRPr="001768B3" w:rsidRDefault="0044166B" w:rsidP="00651C81">
      <w:pPr>
        <w:ind w:firstLine="426"/>
        <w:jc w:val="both"/>
        <w:rPr>
          <w:rFonts w:ascii="Tahoma" w:hAnsi="Tahoma" w:cs="Tahoma"/>
          <w:color w:val="auto"/>
          <w:sz w:val="21"/>
          <w:szCs w:val="21"/>
        </w:rPr>
      </w:pPr>
      <w:r w:rsidRPr="001768B3">
        <w:rPr>
          <w:rFonts w:ascii="Tahoma" w:hAnsi="Tahoma" w:cs="Tahoma"/>
          <w:sz w:val="21"/>
          <w:szCs w:val="21"/>
        </w:rPr>
        <w:t xml:space="preserve">1/1.: Éves </w:t>
      </w:r>
      <w:r w:rsidRPr="001768B3">
        <w:rPr>
          <w:rFonts w:ascii="Tahoma" w:hAnsi="Tahoma" w:cs="Tahoma"/>
          <w:b/>
          <w:sz w:val="21"/>
          <w:szCs w:val="21"/>
        </w:rPr>
        <w:t>kommunikációs stratégia</w:t>
      </w:r>
      <w:r w:rsidRPr="001768B3">
        <w:rPr>
          <w:rFonts w:ascii="Tahoma" w:hAnsi="Tahoma" w:cs="Tahoma"/>
          <w:sz w:val="21"/>
          <w:szCs w:val="21"/>
        </w:rPr>
        <w:t>, amely bemutatja a kommunikációs célok–üzenetek–eszközök egymásra épülését és kapcsolódását, és amely lehetővé teszi a későbbiekben a</w:t>
      </w:r>
      <w:r>
        <w:rPr>
          <w:rFonts w:ascii="Tahoma" w:hAnsi="Tahoma" w:cs="Tahoma"/>
          <w:sz w:val="21"/>
          <w:szCs w:val="21"/>
        </w:rPr>
        <w:t>z integrált,</w:t>
      </w:r>
      <w:r w:rsidRPr="001768B3">
        <w:rPr>
          <w:rFonts w:ascii="Tahoma" w:hAnsi="Tahoma" w:cs="Tahoma"/>
          <w:sz w:val="21"/>
          <w:szCs w:val="21"/>
        </w:rPr>
        <w:t xml:space="preserve"> PR</w:t>
      </w:r>
      <w:r>
        <w:rPr>
          <w:rFonts w:ascii="Tahoma" w:hAnsi="Tahoma" w:cs="Tahoma"/>
          <w:sz w:val="21"/>
          <w:szCs w:val="21"/>
        </w:rPr>
        <w:t>- és rendezvényszervezési feladatok ellátását is magában foglaló kommunikációs</w:t>
      </w:r>
      <w:r w:rsidRPr="001768B3">
        <w:rPr>
          <w:rFonts w:ascii="Tahoma" w:hAnsi="Tahoma" w:cs="Tahoma"/>
          <w:sz w:val="21"/>
          <w:szCs w:val="21"/>
        </w:rPr>
        <w:t xml:space="preserve"> feladatok ellátását</w:t>
      </w:r>
      <w:r w:rsidRPr="001768B3">
        <w:rPr>
          <w:rFonts w:ascii="Tahoma" w:hAnsi="Tahoma" w:cs="Tahoma"/>
          <w:color w:val="auto"/>
          <w:sz w:val="21"/>
          <w:szCs w:val="21"/>
        </w:rPr>
        <w:t>.</w:t>
      </w:r>
    </w:p>
    <w:p w14:paraId="5EC85850" w14:textId="77777777" w:rsidR="0044166B" w:rsidRDefault="0044166B" w:rsidP="0044166B">
      <w:pPr>
        <w:spacing w:before="120" w:after="120"/>
        <w:ind w:left="709"/>
        <w:jc w:val="both"/>
        <w:rPr>
          <w:rFonts w:ascii="Tahoma" w:hAnsi="Tahoma" w:cs="Tahoma"/>
          <w:sz w:val="21"/>
          <w:szCs w:val="21"/>
        </w:rPr>
      </w:pPr>
      <w:r w:rsidRPr="001768B3">
        <w:rPr>
          <w:rFonts w:ascii="Tahoma" w:hAnsi="Tahoma" w:cs="Tahoma"/>
          <w:sz w:val="21"/>
          <w:szCs w:val="21"/>
        </w:rPr>
        <w:t xml:space="preserve">Maximális terjedelem: </w:t>
      </w:r>
      <w:r>
        <w:rPr>
          <w:rFonts w:ascii="Tahoma" w:hAnsi="Tahoma" w:cs="Tahoma"/>
          <w:sz w:val="21"/>
          <w:szCs w:val="21"/>
        </w:rPr>
        <w:t>50</w:t>
      </w:r>
      <w:r w:rsidRPr="001768B3">
        <w:rPr>
          <w:rFonts w:ascii="Tahoma" w:hAnsi="Tahoma" w:cs="Tahoma"/>
          <w:sz w:val="21"/>
          <w:szCs w:val="21"/>
        </w:rPr>
        <w:t xml:space="preserve"> oldal.</w:t>
      </w:r>
    </w:p>
    <w:p w14:paraId="46F0D87E" w14:textId="77777777" w:rsidR="0044166B" w:rsidRPr="001768B3" w:rsidRDefault="0044166B" w:rsidP="0044166B">
      <w:pPr>
        <w:spacing w:before="120" w:after="120"/>
        <w:ind w:left="709"/>
        <w:jc w:val="both"/>
        <w:rPr>
          <w:rFonts w:ascii="Tahoma" w:hAnsi="Tahoma" w:cs="Tahoma"/>
          <w:sz w:val="21"/>
          <w:szCs w:val="21"/>
        </w:rPr>
      </w:pPr>
      <w:r w:rsidRPr="001768B3">
        <w:rPr>
          <w:rFonts w:ascii="Tahoma" w:hAnsi="Tahoma" w:cs="Tahoma"/>
          <w:sz w:val="21"/>
          <w:szCs w:val="21"/>
        </w:rPr>
        <w:t xml:space="preserve">1/2.:A kommunikációs stratégiához kapcsolódó éves </w:t>
      </w:r>
      <w:r w:rsidRPr="001768B3">
        <w:rPr>
          <w:rFonts w:ascii="Tahoma" w:hAnsi="Tahoma" w:cs="Tahoma"/>
          <w:b/>
          <w:sz w:val="21"/>
          <w:szCs w:val="21"/>
        </w:rPr>
        <w:t>médiastratégia</w:t>
      </w:r>
      <w:r w:rsidRPr="001768B3">
        <w:rPr>
          <w:rFonts w:ascii="Tahoma" w:hAnsi="Tahoma" w:cs="Tahoma"/>
          <w:sz w:val="21"/>
          <w:szCs w:val="21"/>
        </w:rPr>
        <w:t xml:space="preserve"> alapváltozata, amely a kommunikációs stratégia célcsoportjaira szabottan mutatja be Ajánlattevő elképzeléseit és amelyhez kapcsolódik az ezt alapul vevő és a célcsoportok médiahasználati és fogyasztási szokásaira tekintettel kialakított kéthónapos médiakampány javasolt </w:t>
      </w:r>
      <w:r w:rsidRPr="001768B3">
        <w:rPr>
          <w:rFonts w:ascii="Tahoma" w:hAnsi="Tahoma" w:cs="Tahoma"/>
          <w:b/>
          <w:sz w:val="21"/>
          <w:szCs w:val="21"/>
        </w:rPr>
        <w:t>médiamixének</w:t>
      </w:r>
      <w:r w:rsidRPr="001768B3">
        <w:rPr>
          <w:rFonts w:ascii="Tahoma" w:hAnsi="Tahoma" w:cs="Tahoma"/>
          <w:sz w:val="21"/>
          <w:szCs w:val="21"/>
        </w:rPr>
        <w:t xml:space="preserve"> bemutatása.</w:t>
      </w:r>
    </w:p>
    <w:p w14:paraId="20AE350A" w14:textId="77777777" w:rsidR="0044166B" w:rsidRDefault="0044166B" w:rsidP="0044166B">
      <w:pPr>
        <w:spacing w:before="120" w:after="120"/>
        <w:ind w:left="709"/>
        <w:jc w:val="both"/>
        <w:rPr>
          <w:rFonts w:ascii="Tahoma" w:hAnsi="Tahoma" w:cs="Tahoma"/>
          <w:sz w:val="21"/>
          <w:szCs w:val="21"/>
        </w:rPr>
      </w:pPr>
      <w:r w:rsidRPr="001768B3">
        <w:rPr>
          <w:rFonts w:ascii="Tahoma" w:hAnsi="Tahoma" w:cs="Tahoma"/>
          <w:sz w:val="21"/>
          <w:szCs w:val="21"/>
        </w:rPr>
        <w:t xml:space="preserve">Maximális terjedelem: </w:t>
      </w:r>
      <w:r>
        <w:rPr>
          <w:rFonts w:ascii="Tahoma" w:hAnsi="Tahoma" w:cs="Tahoma"/>
          <w:sz w:val="21"/>
          <w:szCs w:val="21"/>
        </w:rPr>
        <w:t>35</w:t>
      </w:r>
      <w:r w:rsidRPr="001768B3">
        <w:rPr>
          <w:rFonts w:ascii="Tahoma" w:hAnsi="Tahoma" w:cs="Tahoma"/>
          <w:sz w:val="21"/>
          <w:szCs w:val="21"/>
        </w:rPr>
        <w:t xml:space="preserve"> oldal.</w:t>
      </w:r>
    </w:p>
    <w:p w14:paraId="56357D40" w14:textId="77777777" w:rsidR="0044166B" w:rsidRPr="001768B3" w:rsidRDefault="0044166B" w:rsidP="0044166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i/>
          <w:iCs/>
          <w:sz w:val="21"/>
          <w:szCs w:val="21"/>
        </w:rPr>
      </w:pPr>
      <w:r w:rsidRPr="001768B3">
        <w:rPr>
          <w:rFonts w:ascii="Tahoma" w:hAnsi="Tahoma" w:cs="Tahoma"/>
          <w:sz w:val="21"/>
          <w:szCs w:val="21"/>
          <w:u w:val="single"/>
        </w:rPr>
        <w:t xml:space="preserve">A 2. rész vonatkozásában: </w:t>
      </w:r>
      <w:r w:rsidRPr="000F6E1C">
        <w:rPr>
          <w:rFonts w:ascii="Tahoma" w:hAnsi="Tahoma" w:cs="Tahoma"/>
          <w:sz w:val="21"/>
          <w:szCs w:val="21"/>
          <w:u w:val="single"/>
        </w:rPr>
        <w:t>PR feladatok, rendezvényszervezési feladatok, közvélemény- és piackutatás</w:t>
      </w:r>
    </w:p>
    <w:p w14:paraId="5D12D811" w14:textId="77777777" w:rsidR="0044166B" w:rsidRDefault="0044166B" w:rsidP="0044166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ind w:left="426"/>
        <w:jc w:val="both"/>
        <w:rPr>
          <w:rFonts w:ascii="Tahoma" w:hAnsi="Tahoma" w:cs="Tahoma"/>
          <w:sz w:val="21"/>
          <w:szCs w:val="21"/>
        </w:rPr>
      </w:pPr>
    </w:p>
    <w:p w14:paraId="36F7D985" w14:textId="77777777" w:rsidR="0044166B" w:rsidRDefault="0044166B" w:rsidP="0044166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ind w:left="426"/>
        <w:jc w:val="both"/>
        <w:rPr>
          <w:rFonts w:ascii="Tahoma" w:hAnsi="Tahoma" w:cs="Tahoma"/>
          <w:sz w:val="21"/>
          <w:szCs w:val="21"/>
        </w:rPr>
      </w:pPr>
      <w:r>
        <w:rPr>
          <w:rFonts w:ascii="Tahoma" w:hAnsi="Tahoma" w:cs="Tahoma"/>
          <w:sz w:val="21"/>
          <w:szCs w:val="21"/>
        </w:rPr>
        <w:t>2/1. PR-</w:t>
      </w:r>
      <w:r w:rsidRPr="00647640">
        <w:rPr>
          <w:rFonts w:ascii="Tahoma" w:hAnsi="Tahoma" w:cs="Tahoma"/>
          <w:b/>
          <w:sz w:val="21"/>
          <w:szCs w:val="21"/>
        </w:rPr>
        <w:t>koncepció</w:t>
      </w:r>
      <w:r>
        <w:rPr>
          <w:rFonts w:ascii="Tahoma" w:hAnsi="Tahoma" w:cs="Tahoma"/>
          <w:sz w:val="21"/>
          <w:szCs w:val="21"/>
        </w:rPr>
        <w:t xml:space="preserve"> és </w:t>
      </w:r>
      <w:r w:rsidRPr="00647640">
        <w:rPr>
          <w:rFonts w:ascii="Tahoma" w:hAnsi="Tahoma" w:cs="Tahoma"/>
          <w:b/>
          <w:sz w:val="21"/>
          <w:szCs w:val="21"/>
        </w:rPr>
        <w:t>akcióterv</w:t>
      </w:r>
      <w:r>
        <w:rPr>
          <w:rFonts w:ascii="Tahoma" w:hAnsi="Tahoma" w:cs="Tahoma"/>
          <w:sz w:val="21"/>
          <w:szCs w:val="21"/>
        </w:rPr>
        <w:t xml:space="preserve"> kidolgozása, amely magában foglalja a sajtó bevonására tett javaslatokat, a sajtólista összeálíltását és a kríziskommunikációs tervet. </w:t>
      </w:r>
    </w:p>
    <w:p w14:paraId="5D6098E2" w14:textId="77777777" w:rsidR="0044166B" w:rsidRDefault="0044166B" w:rsidP="0044166B">
      <w:pPr>
        <w:spacing w:before="120" w:after="120"/>
        <w:ind w:left="709"/>
        <w:jc w:val="both"/>
        <w:rPr>
          <w:rFonts w:ascii="Tahoma" w:hAnsi="Tahoma" w:cs="Tahoma"/>
          <w:sz w:val="21"/>
          <w:szCs w:val="21"/>
        </w:rPr>
      </w:pPr>
      <w:r w:rsidRPr="001768B3">
        <w:rPr>
          <w:rFonts w:ascii="Tahoma" w:hAnsi="Tahoma" w:cs="Tahoma"/>
          <w:sz w:val="21"/>
          <w:szCs w:val="21"/>
        </w:rPr>
        <w:t xml:space="preserve">Maximális terjedelem: </w:t>
      </w:r>
      <w:r>
        <w:rPr>
          <w:rFonts w:ascii="Tahoma" w:hAnsi="Tahoma" w:cs="Tahoma"/>
          <w:sz w:val="21"/>
          <w:szCs w:val="21"/>
        </w:rPr>
        <w:t>35</w:t>
      </w:r>
      <w:r w:rsidRPr="001768B3">
        <w:rPr>
          <w:rFonts w:ascii="Tahoma" w:hAnsi="Tahoma" w:cs="Tahoma"/>
          <w:sz w:val="21"/>
          <w:szCs w:val="21"/>
        </w:rPr>
        <w:t xml:space="preserve"> oldal.</w:t>
      </w:r>
    </w:p>
    <w:p w14:paraId="5DD60093" w14:textId="77777777" w:rsidR="0044166B" w:rsidRDefault="0044166B" w:rsidP="0044166B">
      <w:pPr>
        <w:spacing w:before="120" w:after="120"/>
        <w:ind w:left="709"/>
        <w:jc w:val="both"/>
        <w:rPr>
          <w:rFonts w:ascii="Tahoma" w:hAnsi="Tahoma" w:cs="Tahoma"/>
          <w:sz w:val="21"/>
          <w:szCs w:val="21"/>
        </w:rPr>
      </w:pPr>
      <w:r>
        <w:rPr>
          <w:rFonts w:ascii="Tahoma" w:hAnsi="Tahoma" w:cs="Tahoma"/>
          <w:sz w:val="21"/>
          <w:szCs w:val="21"/>
        </w:rPr>
        <w:t xml:space="preserve">2/2. </w:t>
      </w:r>
      <w:r w:rsidRPr="001768B3">
        <w:rPr>
          <w:rFonts w:ascii="Tahoma" w:hAnsi="Tahoma" w:cs="Tahoma"/>
          <w:sz w:val="21"/>
          <w:szCs w:val="21"/>
        </w:rPr>
        <w:t xml:space="preserve">A </w:t>
      </w:r>
      <w:r>
        <w:rPr>
          <w:rFonts w:ascii="Tahoma" w:hAnsi="Tahoma" w:cs="Tahoma"/>
          <w:sz w:val="21"/>
          <w:szCs w:val="21"/>
        </w:rPr>
        <w:t xml:space="preserve">kommunikációs kampányok hatékonyságát vizsgáló átfogó </w:t>
      </w:r>
      <w:r w:rsidRPr="00647640">
        <w:rPr>
          <w:rFonts w:ascii="Tahoma" w:hAnsi="Tahoma" w:cs="Tahoma"/>
          <w:b/>
          <w:sz w:val="21"/>
          <w:szCs w:val="21"/>
        </w:rPr>
        <w:t>kutatási terv</w:t>
      </w:r>
      <w:r>
        <w:rPr>
          <w:rFonts w:ascii="Tahoma" w:hAnsi="Tahoma" w:cs="Tahoma"/>
          <w:sz w:val="21"/>
          <w:szCs w:val="21"/>
        </w:rPr>
        <w:t xml:space="preserve"> kidolgozása, amely magában foglalja a kutatás célcsoportjának bemutatását, a kutatás metodikáját és technikáját, illetve a kutatási folyamat réslzeteit és ütemtervét.</w:t>
      </w:r>
    </w:p>
    <w:p w14:paraId="75E0E582" w14:textId="77777777" w:rsidR="0044166B" w:rsidRDefault="0044166B" w:rsidP="0044166B">
      <w:pPr>
        <w:spacing w:before="120" w:after="120"/>
        <w:ind w:left="709"/>
        <w:jc w:val="both"/>
        <w:rPr>
          <w:rFonts w:ascii="Tahoma" w:hAnsi="Tahoma" w:cs="Tahoma"/>
          <w:sz w:val="21"/>
          <w:szCs w:val="21"/>
        </w:rPr>
      </w:pPr>
      <w:r w:rsidRPr="001768B3">
        <w:rPr>
          <w:rFonts w:ascii="Tahoma" w:hAnsi="Tahoma" w:cs="Tahoma"/>
          <w:sz w:val="21"/>
          <w:szCs w:val="21"/>
        </w:rPr>
        <w:t xml:space="preserve">Maximális terjedelem: </w:t>
      </w:r>
      <w:r>
        <w:rPr>
          <w:rFonts w:ascii="Tahoma" w:hAnsi="Tahoma" w:cs="Tahoma"/>
          <w:sz w:val="21"/>
          <w:szCs w:val="21"/>
        </w:rPr>
        <w:t>30</w:t>
      </w:r>
      <w:r w:rsidRPr="001768B3">
        <w:rPr>
          <w:rFonts w:ascii="Tahoma" w:hAnsi="Tahoma" w:cs="Tahoma"/>
          <w:sz w:val="21"/>
          <w:szCs w:val="21"/>
        </w:rPr>
        <w:t xml:space="preserve"> oldal</w:t>
      </w:r>
    </w:p>
    <w:p w14:paraId="4FD1B1D3" w14:textId="77777777" w:rsidR="0044166B" w:rsidRPr="001768B3" w:rsidRDefault="0044166B" w:rsidP="0044166B">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A szakmai ajánlatot Ajánlattevőnek részajánlatonként külön-külön, az értékelési szempontok alapján, azokra (is) kitérve kell elkészítenie (lásd </w:t>
      </w:r>
      <w:r>
        <w:rPr>
          <w:rFonts w:ascii="Tahoma" w:hAnsi="Tahoma" w:cs="Tahoma"/>
          <w:color w:val="auto"/>
          <w:sz w:val="21"/>
          <w:szCs w:val="21"/>
        </w:rPr>
        <w:t>9.4.</w:t>
      </w:r>
      <w:r w:rsidRPr="001768B3">
        <w:rPr>
          <w:rFonts w:ascii="Tahoma" w:hAnsi="Tahoma" w:cs="Tahoma"/>
          <w:color w:val="auto"/>
          <w:sz w:val="21"/>
          <w:szCs w:val="21"/>
        </w:rPr>
        <w:t xml:space="preserve"> pont).</w:t>
      </w:r>
    </w:p>
    <w:p w14:paraId="3A9FC066" w14:textId="77777777" w:rsidR="0096429E" w:rsidRPr="001768B3" w:rsidRDefault="0044166B" w:rsidP="0044166B">
      <w:pPr>
        <w:numPr>
          <w:ilvl w:val="1"/>
          <w:numId w:val="3"/>
        </w:numPr>
        <w:spacing w:before="120" w:after="120"/>
        <w:ind w:left="426" w:hanging="426"/>
        <w:jc w:val="both"/>
        <w:rPr>
          <w:rFonts w:ascii="Tahoma" w:hAnsi="Tahoma" w:cs="Tahoma"/>
          <w:sz w:val="21"/>
          <w:szCs w:val="21"/>
        </w:rPr>
      </w:pPr>
      <w:r w:rsidRPr="001768B3">
        <w:rPr>
          <w:rFonts w:ascii="Tahoma" w:hAnsi="Tahoma" w:cs="Tahoma"/>
          <w:sz w:val="21"/>
          <w:szCs w:val="21"/>
        </w:rPr>
        <w:t>Az egyes részekre történő ajánlattétel esetén benyújtandó szakmai ajánlat terjedelme nem haladhatja meg a feltüntetett maximális oldalszámot (1 oldal = 1 db A4-es lap, 2 oldal = A3-as lap), túllépés előfordulásakor</w:t>
      </w:r>
      <w:r w:rsidR="005B1AE4">
        <w:rPr>
          <w:rFonts w:ascii="Tahoma" w:hAnsi="Tahoma" w:cs="Tahoma"/>
          <w:sz w:val="21"/>
          <w:szCs w:val="21"/>
        </w:rPr>
        <w:t xml:space="preserve">, ha </w:t>
      </w:r>
      <w:r w:rsidRPr="001768B3">
        <w:rPr>
          <w:rFonts w:ascii="Tahoma" w:hAnsi="Tahoma" w:cs="Tahoma"/>
          <w:sz w:val="21"/>
          <w:szCs w:val="21"/>
        </w:rPr>
        <w:t xml:space="preserve">az adott szakmai ajánlat </w:t>
      </w:r>
      <w:r w:rsidR="005B1AE4">
        <w:rPr>
          <w:rFonts w:ascii="Tahoma" w:hAnsi="Tahoma" w:cs="Tahoma"/>
          <w:sz w:val="21"/>
          <w:szCs w:val="21"/>
        </w:rPr>
        <w:t xml:space="preserve">meghaladja a </w:t>
      </w:r>
      <w:r w:rsidRPr="001768B3">
        <w:rPr>
          <w:rFonts w:ascii="Tahoma" w:hAnsi="Tahoma" w:cs="Tahoma"/>
          <w:sz w:val="21"/>
          <w:szCs w:val="21"/>
        </w:rPr>
        <w:t>maximálisan meghatározottat</w:t>
      </w:r>
      <w:r w:rsidR="005B1AE4">
        <w:rPr>
          <w:rFonts w:ascii="Tahoma" w:hAnsi="Tahoma" w:cs="Tahoma"/>
          <w:sz w:val="21"/>
          <w:szCs w:val="21"/>
        </w:rPr>
        <w:t>, a</w:t>
      </w:r>
      <w:r w:rsidRPr="001768B3">
        <w:rPr>
          <w:rFonts w:ascii="Tahoma" w:hAnsi="Tahoma" w:cs="Tahoma"/>
          <w:sz w:val="21"/>
          <w:szCs w:val="21"/>
        </w:rPr>
        <w:t xml:space="preserve"> meghaladó terjedelmében leírtak nem </w:t>
      </w:r>
      <w:r w:rsidR="005B1AE4">
        <w:rPr>
          <w:rFonts w:ascii="Tahoma" w:hAnsi="Tahoma" w:cs="Tahoma"/>
          <w:sz w:val="21"/>
          <w:szCs w:val="21"/>
        </w:rPr>
        <w:t xml:space="preserve">kerülnek </w:t>
      </w:r>
      <w:r w:rsidRPr="001768B3">
        <w:rPr>
          <w:rFonts w:ascii="Tahoma" w:hAnsi="Tahoma" w:cs="Tahoma"/>
          <w:sz w:val="21"/>
          <w:szCs w:val="21"/>
        </w:rPr>
        <w:t xml:space="preserve">figyelembevételre. </w:t>
      </w:r>
    </w:p>
    <w:p w14:paraId="1DA4CD3E" w14:textId="77777777" w:rsidR="00EA6607" w:rsidRPr="001768B3" w:rsidRDefault="00EA6607"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A SZERZŐDÉS MEGKÖTÉSE ÉS TELJESÍTÉSE</w:t>
      </w:r>
    </w:p>
    <w:p w14:paraId="5662823D"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29" w:name="pr950"/>
      <w:bookmarkStart w:id="30" w:name="pr949"/>
      <w:bookmarkEnd w:id="29"/>
      <w:bookmarkEnd w:id="30"/>
      <w:r w:rsidRPr="001768B3">
        <w:rPr>
          <w:rFonts w:ascii="Tahoma" w:hAnsi="Tahoma" w:cs="Tahoma"/>
          <w:sz w:val="21"/>
          <w:szCs w:val="21"/>
        </w:rPr>
        <w:t xml:space="preserve">Eredményes közbeszerzési eljárás alapján a szerződést a nyertes szervezettel (személlyel) - közös ajánlattétel esetén a nyertes szervezetekkel (személyekkel) - kell írásban megkötni a </w:t>
      </w:r>
      <w:r w:rsidRPr="001768B3">
        <w:rPr>
          <w:rFonts w:ascii="Tahoma" w:hAnsi="Tahoma" w:cs="Tahoma"/>
          <w:sz w:val="21"/>
          <w:szCs w:val="21"/>
        </w:rPr>
        <w:lastRenderedPageBreak/>
        <w:t>közbeszerzési eljárásban közölt végleges feltételek, szerződéstervezet és ajánlat tartalmának megfelelően.</w:t>
      </w:r>
    </w:p>
    <w:p w14:paraId="1C2B3947" w14:textId="77777777" w:rsidR="00EA6607" w:rsidRPr="001768B3" w:rsidRDefault="00EA6607" w:rsidP="004F3438">
      <w:pPr>
        <w:spacing w:after="0"/>
        <w:ind w:left="426" w:hanging="426"/>
        <w:jc w:val="both"/>
        <w:rPr>
          <w:rFonts w:ascii="Tahoma" w:hAnsi="Tahoma" w:cs="Tahoma"/>
          <w:sz w:val="21"/>
          <w:szCs w:val="21"/>
        </w:rPr>
      </w:pPr>
    </w:p>
    <w:p w14:paraId="41410779"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31" w:name="pr9501"/>
      <w:bookmarkStart w:id="32" w:name="pr951"/>
      <w:bookmarkEnd w:id="31"/>
      <w:bookmarkEnd w:id="32"/>
      <w:r w:rsidRPr="001768B3">
        <w:rPr>
          <w:rFonts w:ascii="Tahoma" w:hAnsi="Tahoma" w:cs="Tahoma"/>
          <w:sz w:val="21"/>
          <w:szCs w:val="21"/>
        </w:rPr>
        <w:t>A szerződésnek tartalmaznia kell - az eljárás során alkalmazott értékelési szempontra tekintettel - a nyertes ajánlat azon elemeit, amelyek értékelésre kerültek.</w:t>
      </w:r>
    </w:p>
    <w:p w14:paraId="76C88D03" w14:textId="77777777" w:rsidR="00EA6607" w:rsidRPr="001768B3" w:rsidRDefault="00EA6607" w:rsidP="004F3438">
      <w:pPr>
        <w:spacing w:after="0"/>
        <w:ind w:left="426" w:hanging="426"/>
        <w:jc w:val="both"/>
        <w:rPr>
          <w:rFonts w:ascii="Tahoma" w:hAnsi="Tahoma" w:cs="Tahoma"/>
          <w:sz w:val="21"/>
          <w:szCs w:val="21"/>
        </w:rPr>
      </w:pPr>
    </w:p>
    <w:p w14:paraId="06D6A70D"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33" w:name="pr953"/>
      <w:bookmarkEnd w:id="33"/>
      <w:r w:rsidRPr="001768B3">
        <w:rPr>
          <w:rFonts w:ascii="Tahoma" w:hAnsi="Tahoma" w:cs="Tahoma"/>
          <w:sz w:val="21"/>
          <w:szCs w:val="21"/>
        </w:rPr>
        <w:t xml:space="preserve">Az ajánlatok elbírálásáról szóló írásbeli összegezésnek az ajánlattevők részére történt megküldése napjától a nyertes ajánlattevő és a második legkedvezőbb ajánlatot (ha ajánlatkérő hirdetett második helyezettet) tett ajánlattevő ajánlati kötöttsége további </w:t>
      </w:r>
      <w:r w:rsidR="00BD24ED" w:rsidRPr="001768B3">
        <w:rPr>
          <w:rFonts w:ascii="Tahoma" w:hAnsi="Tahoma" w:cs="Tahoma"/>
          <w:sz w:val="21"/>
          <w:szCs w:val="21"/>
        </w:rPr>
        <w:t>harminc</w:t>
      </w:r>
      <w:r w:rsidRPr="001768B3">
        <w:rPr>
          <w:rFonts w:ascii="Tahoma" w:hAnsi="Tahoma" w:cs="Tahoma"/>
          <w:sz w:val="21"/>
          <w:szCs w:val="21"/>
        </w:rPr>
        <w:t xml:space="preserve"> nappal meghosszabbodik.</w:t>
      </w:r>
    </w:p>
    <w:p w14:paraId="73D3540B" w14:textId="77777777" w:rsidR="00EA6607" w:rsidRPr="001768B3" w:rsidRDefault="00EA6607" w:rsidP="004F3438">
      <w:pPr>
        <w:spacing w:after="0"/>
        <w:ind w:left="426" w:hanging="426"/>
        <w:jc w:val="both"/>
        <w:rPr>
          <w:rFonts w:ascii="Tahoma" w:hAnsi="Tahoma" w:cs="Tahoma"/>
          <w:sz w:val="21"/>
          <w:szCs w:val="21"/>
        </w:rPr>
      </w:pPr>
    </w:p>
    <w:p w14:paraId="0D4C1E4A"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34" w:name="pr970"/>
      <w:bookmarkEnd w:id="34"/>
      <w:r w:rsidRPr="001768B3">
        <w:rPr>
          <w:rFonts w:ascii="Tahoma" w:hAnsi="Tahoma" w:cs="Tahoma"/>
          <w:sz w:val="21"/>
          <w:szCs w:val="21"/>
        </w:rPr>
        <w:t>Az ajánlatkérő köteles szerződéses feltételként előírni, hogy:</w:t>
      </w:r>
    </w:p>
    <w:p w14:paraId="3C32ACC3" w14:textId="77777777" w:rsidR="00EA6607" w:rsidRPr="001768B3" w:rsidRDefault="00EA6607" w:rsidP="00CB3B7B">
      <w:pPr>
        <w:numPr>
          <w:ilvl w:val="0"/>
          <w:numId w:val="18"/>
        </w:numPr>
        <w:spacing w:before="28" w:after="28"/>
        <w:ind w:left="1276" w:right="150" w:hanging="426"/>
        <w:jc w:val="both"/>
        <w:rPr>
          <w:rFonts w:ascii="Tahoma" w:eastAsia="Times New Roman" w:hAnsi="Tahoma" w:cs="Tahoma"/>
          <w:sz w:val="21"/>
          <w:szCs w:val="21"/>
        </w:rPr>
      </w:pPr>
      <w:bookmarkStart w:id="35" w:name="pr971"/>
      <w:bookmarkStart w:id="36" w:name="pr972"/>
      <w:bookmarkStart w:id="37" w:name="pr9711"/>
      <w:bookmarkEnd w:id="35"/>
      <w:bookmarkEnd w:id="36"/>
      <w:bookmarkEnd w:id="37"/>
      <w:r w:rsidRPr="001768B3">
        <w:rPr>
          <w:rFonts w:ascii="Tahoma" w:hAnsi="Tahoma" w:cs="Tahoma"/>
          <w:sz w:val="21"/>
          <w:szCs w:val="21"/>
        </w:rPr>
        <w:t>nem fizethet, illetve számolhat el a szerződés teljesítésével összefüggésben olyan költségeket, amelyek a 62. § (1) bekezdés</w:t>
      </w:r>
      <w:r w:rsidRPr="001768B3">
        <w:rPr>
          <w:rStyle w:val="apple-converted-space"/>
          <w:rFonts w:ascii="Tahoma" w:hAnsi="Tahoma" w:cs="Tahoma"/>
          <w:sz w:val="21"/>
          <w:szCs w:val="21"/>
        </w:rPr>
        <w:t> </w:t>
      </w:r>
      <w:r w:rsidRPr="001768B3">
        <w:rPr>
          <w:rFonts w:ascii="Tahoma" w:hAnsi="Tahoma" w:cs="Tahoma"/>
          <w:i/>
          <w:iCs/>
          <w:sz w:val="21"/>
          <w:szCs w:val="21"/>
        </w:rPr>
        <w:t>k)</w:t>
      </w:r>
      <w:r w:rsidRPr="001768B3">
        <w:rPr>
          <w:rStyle w:val="apple-converted-space"/>
          <w:rFonts w:ascii="Tahoma" w:hAnsi="Tahoma" w:cs="Tahoma"/>
          <w:sz w:val="21"/>
          <w:szCs w:val="21"/>
        </w:rPr>
        <w:t> </w:t>
      </w:r>
      <w:r w:rsidRPr="001768B3">
        <w:rPr>
          <w:rFonts w:ascii="Tahoma" w:hAnsi="Tahoma" w:cs="Tahoma"/>
          <w:sz w:val="21"/>
          <w:szCs w:val="21"/>
        </w:rPr>
        <w:t>pont</w:t>
      </w:r>
      <w:r w:rsidRPr="001768B3">
        <w:rPr>
          <w:rStyle w:val="apple-converted-space"/>
          <w:rFonts w:ascii="Tahoma" w:hAnsi="Tahoma" w:cs="Tahoma"/>
          <w:sz w:val="21"/>
          <w:szCs w:val="21"/>
        </w:rPr>
        <w:t> </w:t>
      </w:r>
      <w:r w:rsidRPr="001768B3">
        <w:rPr>
          <w:rFonts w:ascii="Tahoma" w:hAnsi="Tahoma" w:cs="Tahoma"/>
          <w:i/>
          <w:iCs/>
          <w:sz w:val="21"/>
          <w:szCs w:val="21"/>
        </w:rPr>
        <w:t>ka)–kb)</w:t>
      </w:r>
      <w:r w:rsidRPr="001768B3">
        <w:rPr>
          <w:rStyle w:val="apple-converted-space"/>
          <w:rFonts w:ascii="Tahoma" w:hAnsi="Tahoma" w:cs="Tahoma"/>
          <w:sz w:val="21"/>
          <w:szCs w:val="21"/>
        </w:rPr>
        <w:t> </w:t>
      </w:r>
      <w:r w:rsidRPr="001768B3">
        <w:rPr>
          <w:rFonts w:ascii="Tahoma" w:hAnsi="Tahoma" w:cs="Tahoma"/>
          <w:sz w:val="21"/>
          <w:szCs w:val="21"/>
        </w:rPr>
        <w:t>alpontja szerinti feltételeknek nem megfelelő társaság tekintetében merülnek fel, és amelyek a nyertes ajánlattevő adóköteles jövedelmének csökkentésére alkalmasak;</w:t>
      </w:r>
    </w:p>
    <w:p w14:paraId="7F1A914C" w14:textId="77777777" w:rsidR="00EA6607" w:rsidRPr="001768B3" w:rsidRDefault="00EA6607" w:rsidP="00CB3B7B">
      <w:pPr>
        <w:numPr>
          <w:ilvl w:val="0"/>
          <w:numId w:val="18"/>
        </w:numPr>
        <w:spacing w:before="28" w:after="28"/>
        <w:ind w:left="1276" w:right="150" w:hanging="426"/>
        <w:jc w:val="both"/>
        <w:rPr>
          <w:rFonts w:ascii="Tahoma" w:eastAsia="Times New Roman" w:hAnsi="Tahoma" w:cs="Tahoma"/>
          <w:sz w:val="21"/>
          <w:szCs w:val="21"/>
        </w:rPr>
      </w:pPr>
      <w:r w:rsidRPr="001768B3">
        <w:rPr>
          <w:rFonts w:ascii="Tahoma" w:eastAsia="Times New Roman" w:hAnsi="Tahoma" w:cs="Tahoma"/>
          <w:sz w:val="21"/>
          <w:szCs w:val="21"/>
        </w:rPr>
        <w:t xml:space="preserve">a szerződés teljesítésének teljes időtartama alatt tulajdonosi szerkezetét az ajánlatkérő számára megismerhetővé teszi és </w:t>
      </w:r>
      <w:r w:rsidR="00BD1D88" w:rsidRPr="001768B3">
        <w:rPr>
          <w:rFonts w:ascii="Tahoma" w:eastAsia="Times New Roman" w:hAnsi="Tahoma" w:cs="Tahoma"/>
          <w:sz w:val="21"/>
          <w:szCs w:val="21"/>
        </w:rPr>
        <w:t>a Kbt. 143. § (3) bekezdése szerinti</w:t>
      </w:r>
      <w:r w:rsidRPr="001768B3">
        <w:rPr>
          <w:rFonts w:ascii="Tahoma" w:eastAsia="Times New Roman" w:hAnsi="Tahoma" w:cs="Tahoma"/>
          <w:sz w:val="21"/>
          <w:szCs w:val="21"/>
        </w:rPr>
        <w:t xml:space="preserve"> ügyletekről az ajánlatkérőt haladéktalanul értesíti.</w:t>
      </w:r>
    </w:p>
    <w:p w14:paraId="3945165B" w14:textId="77777777" w:rsidR="00EA6607" w:rsidRPr="001768B3" w:rsidRDefault="00EA6607" w:rsidP="004F3438">
      <w:pPr>
        <w:spacing w:before="28" w:after="28"/>
        <w:ind w:left="426" w:right="150" w:hanging="426"/>
        <w:jc w:val="both"/>
        <w:rPr>
          <w:rFonts w:ascii="Tahoma" w:eastAsia="Times New Roman" w:hAnsi="Tahoma" w:cs="Tahoma"/>
          <w:sz w:val="21"/>
          <w:szCs w:val="21"/>
        </w:rPr>
      </w:pPr>
    </w:p>
    <w:p w14:paraId="2A7783BE"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38" w:name="pr973"/>
      <w:bookmarkStart w:id="39" w:name="pr9721"/>
      <w:bookmarkStart w:id="40" w:name="pr9701"/>
      <w:bookmarkEnd w:id="38"/>
      <w:bookmarkEnd w:id="39"/>
      <w:bookmarkEnd w:id="40"/>
      <w:r w:rsidRPr="001768B3">
        <w:rPr>
          <w:rFonts w:ascii="Tahoma" w:hAnsi="Tahoma" w:cs="Tahoma"/>
          <w:sz w:val="21"/>
          <w:szCs w:val="21"/>
        </w:rPr>
        <w:t>Az ajánlatkérőként szerződő fél jogosult és egyben köteles a szerződést felmondani - ha szükséges olyan határidővel, amely lehetővé teszi, hogy a szerződéssel érintett feladata ellátásáról gondoskodni tudjon – ha:</w:t>
      </w:r>
    </w:p>
    <w:p w14:paraId="4605CBF7" w14:textId="77777777" w:rsidR="00EA6607" w:rsidRPr="001768B3" w:rsidRDefault="00EA6607" w:rsidP="00CB3B7B">
      <w:pPr>
        <w:numPr>
          <w:ilvl w:val="0"/>
          <w:numId w:val="18"/>
        </w:numPr>
        <w:spacing w:before="28" w:after="28"/>
        <w:ind w:left="1276" w:right="150" w:hanging="426"/>
        <w:jc w:val="both"/>
        <w:rPr>
          <w:rFonts w:ascii="Tahoma" w:hAnsi="Tahoma" w:cs="Tahoma"/>
          <w:sz w:val="21"/>
          <w:szCs w:val="21"/>
        </w:rPr>
      </w:pPr>
      <w:bookmarkStart w:id="41" w:name="pr974"/>
      <w:bookmarkStart w:id="42" w:name="pr976"/>
      <w:bookmarkStart w:id="43" w:name="pr9751"/>
      <w:bookmarkEnd w:id="41"/>
      <w:bookmarkEnd w:id="42"/>
      <w:bookmarkEnd w:id="43"/>
      <w:r w:rsidRPr="001768B3">
        <w:rPr>
          <w:rFonts w:ascii="Tahoma" w:hAnsi="Tahoma" w:cs="Tahoma"/>
          <w:sz w:val="21"/>
          <w:szCs w:val="21"/>
        </w:rPr>
        <w:t>a nyertes ajánlattevőben közvetetten vagy közvetlenül 25%-ot meghaladó tulajdoni részesedést szerez valamely olyan jogi személy vagy személyes joga szerint jogképes szervezet, amely tekintetében fennáll a 62. § (1) bekezdés k) pont kb) alpontjában meghatározott feltétel;</w:t>
      </w:r>
    </w:p>
    <w:p w14:paraId="676EA88E" w14:textId="77777777" w:rsidR="00EA6607" w:rsidRPr="001768B3" w:rsidRDefault="00EA6607" w:rsidP="00CB3B7B">
      <w:pPr>
        <w:numPr>
          <w:ilvl w:val="0"/>
          <w:numId w:val="18"/>
        </w:numPr>
        <w:spacing w:before="28" w:after="28"/>
        <w:ind w:left="1276" w:right="150" w:hanging="426"/>
        <w:jc w:val="both"/>
        <w:rPr>
          <w:rFonts w:ascii="Tahoma" w:hAnsi="Tahoma" w:cs="Tahoma"/>
          <w:sz w:val="21"/>
          <w:szCs w:val="21"/>
        </w:rPr>
      </w:pPr>
      <w:r w:rsidRPr="001768B3">
        <w:rPr>
          <w:rFonts w:ascii="Tahoma" w:hAnsi="Tahoma" w:cs="Tahoma"/>
          <w:sz w:val="21"/>
          <w:szCs w:val="21"/>
        </w:rPr>
        <w:t>a nyertes ajánlattevő közvetetten vagy közvetlenül 25%-ot meghaladó tulajdoni részesedést szerez valamely olyan jogi személyben vagy személyes joga szerint jogképes szervezetben, amely tekintetében fennáll a 62. § (1) bekezdés k) pont kb) alpontjában meghatározott feltétel.</w:t>
      </w:r>
    </w:p>
    <w:p w14:paraId="1B454A05" w14:textId="77777777" w:rsidR="00EA6607" w:rsidRPr="001768B3" w:rsidRDefault="00EA6607" w:rsidP="004F3438">
      <w:pPr>
        <w:spacing w:before="28" w:after="28"/>
        <w:ind w:left="426" w:right="71" w:hanging="426"/>
        <w:jc w:val="both"/>
        <w:rPr>
          <w:rFonts w:ascii="Tahoma" w:eastAsia="Times New Roman" w:hAnsi="Tahoma" w:cs="Tahoma"/>
          <w:sz w:val="21"/>
          <w:szCs w:val="21"/>
        </w:rPr>
      </w:pPr>
      <w:r w:rsidRPr="001768B3">
        <w:rPr>
          <w:rFonts w:ascii="Tahoma" w:eastAsia="Times New Roman" w:hAnsi="Tahoma" w:cs="Tahoma"/>
          <w:sz w:val="21"/>
          <w:szCs w:val="21"/>
        </w:rPr>
        <w:t>Jelen pontban említett felmondás esetén a nyertes ajánlattevő a szerződés megszűnése előtt már teljesített szolgáltatás szerződésszerű pénzbeli ellenértékére jogosult.</w:t>
      </w:r>
    </w:p>
    <w:p w14:paraId="4C357403" w14:textId="77777777" w:rsidR="00EA6607" w:rsidRPr="001768B3" w:rsidRDefault="00EA6607" w:rsidP="004F3438">
      <w:pPr>
        <w:spacing w:after="0"/>
        <w:ind w:left="426" w:hanging="426"/>
        <w:jc w:val="both"/>
        <w:rPr>
          <w:rFonts w:ascii="Tahoma" w:hAnsi="Tahoma" w:cs="Tahoma"/>
          <w:sz w:val="21"/>
          <w:szCs w:val="21"/>
        </w:rPr>
      </w:pPr>
      <w:bookmarkStart w:id="44" w:name="pr9761"/>
      <w:bookmarkEnd w:id="44"/>
    </w:p>
    <w:p w14:paraId="39B07AE5"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45" w:name="pr1004"/>
      <w:bookmarkStart w:id="46" w:name="pr977"/>
      <w:bookmarkStart w:id="47" w:name="pr9731"/>
      <w:bookmarkEnd w:id="45"/>
      <w:bookmarkEnd w:id="46"/>
      <w:bookmarkEnd w:id="47"/>
      <w:r w:rsidRPr="001768B3">
        <w:rPr>
          <w:rFonts w:ascii="Tahoma" w:hAnsi="Tahoma" w:cs="Tahoma"/>
          <w:sz w:val="21"/>
          <w:szCs w:val="21"/>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42677AEF" w14:textId="77777777" w:rsidR="00EA6607" w:rsidRPr="001768B3" w:rsidRDefault="00EA6607" w:rsidP="004F3438">
      <w:pPr>
        <w:spacing w:after="0"/>
        <w:ind w:left="426" w:hanging="426"/>
        <w:jc w:val="both"/>
        <w:rPr>
          <w:rFonts w:ascii="Tahoma" w:hAnsi="Tahoma" w:cs="Tahoma"/>
          <w:sz w:val="21"/>
          <w:szCs w:val="21"/>
        </w:rPr>
      </w:pPr>
    </w:p>
    <w:p w14:paraId="16E3F134"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48" w:name="pr10041"/>
      <w:bookmarkStart w:id="49" w:name="pr1005"/>
      <w:bookmarkEnd w:id="48"/>
      <w:bookmarkEnd w:id="49"/>
      <w:r w:rsidRPr="001768B3">
        <w:rPr>
          <w:rFonts w:ascii="Tahoma" w:hAnsi="Tahoma" w:cs="Tahoma"/>
          <w:sz w:val="21"/>
          <w:szCs w:val="21"/>
        </w:rPr>
        <w:t>A közbeszerzési szerződést a közbeszerzési eljárás alapján nyertes ajánlattevőként szerződő félnek, illetve közösen ajánlatot tevőknek kell teljesítenie.</w:t>
      </w:r>
    </w:p>
    <w:p w14:paraId="41A90B37" w14:textId="77777777" w:rsidR="00EA6607" w:rsidRPr="001768B3" w:rsidRDefault="00EA6607" w:rsidP="004F3438">
      <w:pPr>
        <w:spacing w:after="0"/>
        <w:ind w:left="426" w:hanging="426"/>
        <w:jc w:val="both"/>
        <w:rPr>
          <w:rFonts w:ascii="Tahoma" w:hAnsi="Tahoma" w:cs="Tahoma"/>
          <w:sz w:val="21"/>
          <w:szCs w:val="21"/>
        </w:rPr>
      </w:pPr>
    </w:p>
    <w:p w14:paraId="0D202715" w14:textId="77777777" w:rsidR="00C43221" w:rsidRPr="001768B3" w:rsidRDefault="00EA6607" w:rsidP="004F3438">
      <w:pPr>
        <w:numPr>
          <w:ilvl w:val="1"/>
          <w:numId w:val="3"/>
        </w:numPr>
        <w:spacing w:after="0"/>
        <w:ind w:left="426" w:hanging="426"/>
        <w:jc w:val="both"/>
        <w:rPr>
          <w:rFonts w:ascii="Tahoma" w:hAnsi="Tahoma" w:cs="Tahoma"/>
          <w:b/>
          <w:caps/>
          <w:sz w:val="21"/>
          <w:szCs w:val="21"/>
        </w:rPr>
      </w:pPr>
      <w:bookmarkStart w:id="50" w:name="pr10051"/>
      <w:bookmarkEnd w:id="50"/>
      <w:r w:rsidRPr="001768B3">
        <w:rPr>
          <w:rFonts w:ascii="Tahoma" w:hAnsi="Tahoma" w:cs="Tahoma"/>
          <w:sz w:val="21"/>
          <w:szCs w:val="21"/>
        </w:rPr>
        <w:t xml:space="preserve">Az ajánlattevőként szerződő fél teljesítésében köteles közreműködni az olyan alvállalkozó és szakember, amely a közbeszerzési eljárásban részt vett az ajánlattevő alkalmasságának igazolásában. Az ajánlattevő köteles az ajánlatkérőnek a teljesítés során minden olyan - akár a korábban megjelölt alvállalkozó helyett igénybe venni kívánt - alvállalkozó bevonását </w:t>
      </w:r>
      <w:r w:rsidRPr="001768B3">
        <w:rPr>
          <w:rFonts w:ascii="Tahoma" w:hAnsi="Tahoma" w:cs="Tahoma"/>
          <w:sz w:val="21"/>
          <w:szCs w:val="21"/>
        </w:rPr>
        <w:lastRenderedPageBreak/>
        <w:t>bejelenteni, amelyet az ajánlatában nem nevezett meg és a bejelentéssel együtt nyilatkoznia kell arról is, hogy az általa igénybe venni kívánt alvállalkozó nem áll a kizáró okok hatálya alatt.</w:t>
      </w:r>
    </w:p>
    <w:p w14:paraId="25880BE6" w14:textId="77777777" w:rsidR="00C43221" w:rsidRPr="001768B3" w:rsidRDefault="00C43221" w:rsidP="004F3438">
      <w:pPr>
        <w:spacing w:after="0"/>
        <w:ind w:left="426" w:hanging="426"/>
        <w:jc w:val="both"/>
        <w:rPr>
          <w:rFonts w:ascii="Tahoma" w:hAnsi="Tahoma" w:cs="Tahoma"/>
          <w:b/>
          <w:caps/>
          <w:sz w:val="21"/>
          <w:szCs w:val="21"/>
        </w:rPr>
      </w:pPr>
    </w:p>
    <w:p w14:paraId="6F3D4407" w14:textId="77777777" w:rsidR="00C43221" w:rsidRPr="001768B3" w:rsidRDefault="00C43221" w:rsidP="004F3438">
      <w:pPr>
        <w:numPr>
          <w:ilvl w:val="1"/>
          <w:numId w:val="3"/>
        </w:numPr>
        <w:spacing w:after="0"/>
        <w:ind w:left="426" w:hanging="426"/>
        <w:jc w:val="both"/>
        <w:rPr>
          <w:rFonts w:ascii="Tahoma" w:hAnsi="Tahoma" w:cs="Tahoma"/>
          <w:b/>
          <w:caps/>
          <w:sz w:val="21"/>
          <w:szCs w:val="21"/>
        </w:rPr>
      </w:pPr>
      <w:r w:rsidRPr="001768B3">
        <w:rPr>
          <w:rFonts w:ascii="Tahoma" w:hAnsi="Tahoma" w:cs="Tahoma"/>
          <w:sz w:val="21"/>
          <w:szCs w:val="21"/>
        </w:rPr>
        <w:t>Az ajánlattevőként szerződő fél a teljesítéshez az alkalmasságának igazolásában részt vett szervezetet a 65. § (9) bekezdésében foglalt esetekben és módon köteles igénybe venni, valamint köteles a teljesítésbe bevonni az alkalmasság igazolásához bemutatott szakembereket. E szervezetek vagy szakemberek bevonása akkor maradhat el, vagy helyettük akkor vonható be más (ideértve az átalakulás, egyesülés, szétválás útján történt jogutódlás eseteit is), ha az ajánlattevő e szervezet vagy szakember nélkül vagy a helyette bevont új szervezettel vagy szakemberrel is megfelel - amennyiben a közbeszerzési eljárásban az adott alkalmassági követelmény tekintetében bemutatott adatok alapján az ajánlatkérő szűkítette az eljárásban részt vevő gazdasági szereplők számát, az eredeti szervezetekkel vagy szakemberrel egyenértékű módon megfelel - azoknak az alkalmassági követelményeknek, amelyeknek az ajánlattevőként szerződő fél a közbeszerzési eljárásban az adott szervezettel vagy szakemberrel együtt felelt meg.</w:t>
      </w:r>
    </w:p>
    <w:p w14:paraId="1C67B9B4" w14:textId="77777777" w:rsidR="00812696" w:rsidRPr="001768B3" w:rsidRDefault="00812696"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TÁJÉKOZTATÁS</w:t>
      </w:r>
    </w:p>
    <w:p w14:paraId="524BFD4A" w14:textId="77777777" w:rsidR="00812696" w:rsidRPr="001768B3" w:rsidRDefault="00812696" w:rsidP="004F3438">
      <w:pPr>
        <w:numPr>
          <w:ilvl w:val="1"/>
          <w:numId w:val="3"/>
        </w:numPr>
        <w:spacing w:after="0"/>
        <w:ind w:left="426" w:hanging="426"/>
        <w:jc w:val="both"/>
        <w:rPr>
          <w:rFonts w:ascii="Tahoma" w:hAnsi="Tahoma" w:cs="Tahoma"/>
          <w:sz w:val="21"/>
          <w:szCs w:val="21"/>
        </w:rPr>
      </w:pPr>
      <w:r w:rsidRPr="001768B3">
        <w:rPr>
          <w:rFonts w:ascii="Tahoma" w:hAnsi="Tahoma" w:cs="Tahoma"/>
          <w:sz w:val="21"/>
          <w:szCs w:val="21"/>
        </w:rPr>
        <w:t>A Kbt. 73. § (4) bekezdés szerint a Kbt. 73. § (1) bekezdés e) pontja alapján érvénytelen az ajánlat különösen, ha nem felel meg azoknak a környezetvédelmi, szociális és munkajogi követelményeknek, amelyeket a jogszabályok vagy kötelezően alkalmazandó kollektív szerződés, illetve a 4. mellékletben felsorolt környezetvédelmi, szociális és munkajogi rendelkezések írnak elő. A Közbeszerzési Hatóság – a foglalkoztatáspolitikáért felelős miniszter által minden évben rendelkezésére bocsátott adatszolgáltatás alapján – tájékoztatást tesz közzé honlapján a Magyarországon egyes ágazatokban alkalmazandó kötelező legkisebb munkabérről.</w:t>
      </w:r>
    </w:p>
    <w:p w14:paraId="4840E3FD" w14:textId="77777777" w:rsidR="00812696" w:rsidRPr="001768B3" w:rsidRDefault="00812696" w:rsidP="004F3438">
      <w:pPr>
        <w:numPr>
          <w:ilvl w:val="1"/>
          <w:numId w:val="3"/>
        </w:numPr>
        <w:spacing w:after="0"/>
        <w:ind w:left="426" w:hanging="426"/>
        <w:jc w:val="both"/>
        <w:rPr>
          <w:rFonts w:ascii="Tahoma" w:hAnsi="Tahoma" w:cs="Tahoma"/>
          <w:sz w:val="21"/>
          <w:szCs w:val="21"/>
        </w:rPr>
      </w:pPr>
      <w:r w:rsidRPr="001768B3">
        <w:rPr>
          <w:rFonts w:ascii="Tahoma" w:hAnsi="Tahoma" w:cs="Tahoma"/>
          <w:sz w:val="21"/>
          <w:szCs w:val="21"/>
        </w:rPr>
        <w:t>A Kbt. 73. § (5) bekezdés alapján az ajánlatkérő a közbeszerzési dokumentumokban tájékoztatásként közli azoknak a szervezeteknek a nevét, amelyektől az ajánlattevő tájékoztatást kaphat a Kbt. 73. § (4) bekezdés szerinti azon követelményekről, amelyeknek a teljesítés során meg kell felelni. Az ajánlatkérő a Kbt. 73. § (4) bekezdésben foglaltakra tekintettel nem köteles a közbeszerzési eljárásban külön információk feltüntetését előírni az ajánlatban, csak azt ellenőrzi, hogy az ajánlatban feltüntetett információk nem mondanak-e ellent a Kbt. 73. § (4) bekezdés szerinti követelményeknek.</w:t>
      </w:r>
    </w:p>
    <w:p w14:paraId="7C772E28" w14:textId="77777777" w:rsidR="00812696" w:rsidRPr="001768B3" w:rsidRDefault="00812696" w:rsidP="004F3438">
      <w:pPr>
        <w:spacing w:after="0"/>
        <w:ind w:left="426" w:hanging="426"/>
        <w:jc w:val="both"/>
        <w:rPr>
          <w:rFonts w:ascii="Tahoma" w:hAnsi="Tahoma" w:cs="Tahoma"/>
          <w:sz w:val="21"/>
          <w:szCs w:val="21"/>
        </w:rPr>
      </w:pPr>
    </w:p>
    <w:p w14:paraId="0332BF27" w14:textId="77777777" w:rsidR="001922D3" w:rsidRPr="001768B3" w:rsidRDefault="001922D3" w:rsidP="004F3438">
      <w:pPr>
        <w:pStyle w:val="ListParagraph1"/>
        <w:spacing w:before="0" w:after="0" w:line="276" w:lineRule="auto"/>
        <w:ind w:left="709" w:hanging="426"/>
        <w:rPr>
          <w:rFonts w:ascii="Tahoma" w:hAnsi="Tahoma" w:cs="Tahoma"/>
          <w:b/>
          <w:bCs/>
          <w:sz w:val="21"/>
          <w:szCs w:val="21"/>
        </w:rPr>
      </w:pPr>
      <w:r w:rsidRPr="001768B3">
        <w:rPr>
          <w:rFonts w:ascii="Tahoma" w:hAnsi="Tahoma" w:cs="Tahoma"/>
          <w:b/>
          <w:bCs/>
          <w:sz w:val="21"/>
          <w:szCs w:val="21"/>
        </w:rPr>
        <w:t>Budapest Főváros Kormányhivatal</w:t>
      </w:r>
      <w:r w:rsidR="00E564D2">
        <w:rPr>
          <w:rFonts w:ascii="Tahoma" w:hAnsi="Tahoma" w:cs="Tahoma"/>
          <w:b/>
          <w:bCs/>
          <w:sz w:val="21"/>
          <w:szCs w:val="21"/>
        </w:rPr>
        <w:t>a</w:t>
      </w:r>
      <w:r w:rsidRPr="001768B3">
        <w:rPr>
          <w:rFonts w:ascii="Tahoma" w:hAnsi="Tahoma" w:cs="Tahoma"/>
          <w:b/>
          <w:bCs/>
          <w:sz w:val="21"/>
          <w:szCs w:val="21"/>
        </w:rPr>
        <w:t xml:space="preserve"> Munkavédelmi és Munkaügyi Szakigazgatási Szervének Munkavédelmi Felügyelősége</w:t>
      </w:r>
    </w:p>
    <w:p w14:paraId="4CDBF024"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1056 Budapest, Bástya u. 35.</w:t>
      </w:r>
    </w:p>
    <w:p w14:paraId="2C987F08"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Postacím: 1438 Budapest Pf. 520.</w:t>
      </w:r>
    </w:p>
    <w:p w14:paraId="714E1A3D"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tel: 06-1-323-3600</w:t>
      </w:r>
    </w:p>
    <w:p w14:paraId="5C51892C"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fax: 06-1-323-3602</w:t>
      </w:r>
    </w:p>
    <w:p w14:paraId="3F08564B"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 xml:space="preserve">E-mail: </w:t>
      </w:r>
      <w:hyperlink r:id="rId15" w:history="1">
        <w:r w:rsidRPr="001768B3">
          <w:rPr>
            <w:rStyle w:val="Hiperhivatkozs"/>
            <w:rFonts w:ascii="Tahoma" w:hAnsi="Tahoma" w:cs="Tahoma"/>
            <w:sz w:val="21"/>
            <w:szCs w:val="21"/>
          </w:rPr>
          <w:t>budapestfv-kh-mmszsz@ommf.gov.hu</w:t>
        </w:r>
      </w:hyperlink>
    </w:p>
    <w:p w14:paraId="3DE35802" w14:textId="77777777" w:rsidR="001922D3" w:rsidRPr="001768B3" w:rsidRDefault="001922D3" w:rsidP="004F3438">
      <w:pPr>
        <w:pStyle w:val="ListParagraph1"/>
        <w:spacing w:before="0" w:after="0" w:line="276" w:lineRule="auto"/>
        <w:ind w:left="709" w:hanging="426"/>
        <w:rPr>
          <w:rFonts w:ascii="Tahoma" w:hAnsi="Tahoma" w:cs="Tahoma"/>
          <w:b/>
          <w:bCs/>
          <w:sz w:val="21"/>
          <w:szCs w:val="21"/>
        </w:rPr>
      </w:pPr>
    </w:p>
    <w:p w14:paraId="55B4199F" w14:textId="77777777" w:rsidR="001922D3" w:rsidRPr="001768B3" w:rsidRDefault="001922D3" w:rsidP="004F3438">
      <w:pPr>
        <w:pStyle w:val="ListParagraph1"/>
        <w:spacing w:before="0" w:after="0" w:line="276" w:lineRule="auto"/>
        <w:ind w:left="709" w:hanging="426"/>
        <w:rPr>
          <w:rFonts w:ascii="Tahoma" w:hAnsi="Tahoma" w:cs="Tahoma"/>
          <w:b/>
          <w:bCs/>
          <w:sz w:val="21"/>
          <w:szCs w:val="21"/>
        </w:rPr>
      </w:pPr>
      <w:r w:rsidRPr="001768B3">
        <w:rPr>
          <w:rFonts w:ascii="Tahoma" w:hAnsi="Tahoma" w:cs="Tahoma"/>
          <w:b/>
          <w:bCs/>
          <w:sz w:val="21"/>
          <w:szCs w:val="21"/>
        </w:rPr>
        <w:t>Budapest Főváros Kormányhivatal</w:t>
      </w:r>
      <w:r w:rsidR="00E564D2">
        <w:rPr>
          <w:rFonts w:ascii="Tahoma" w:hAnsi="Tahoma" w:cs="Tahoma"/>
          <w:b/>
          <w:bCs/>
          <w:sz w:val="21"/>
          <w:szCs w:val="21"/>
        </w:rPr>
        <w:t>a</w:t>
      </w:r>
      <w:r w:rsidRPr="001768B3">
        <w:rPr>
          <w:rFonts w:ascii="Tahoma" w:hAnsi="Tahoma" w:cs="Tahoma"/>
          <w:b/>
          <w:bCs/>
          <w:sz w:val="21"/>
          <w:szCs w:val="21"/>
        </w:rPr>
        <w:t xml:space="preserve"> Munkavédelmi és Munkaügyi Szakigazgatási Szervének Munkaügyi Felügyelősége</w:t>
      </w:r>
    </w:p>
    <w:p w14:paraId="7947BAE1"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1132 Budapest, Visegrádi u. 49.</w:t>
      </w:r>
    </w:p>
    <w:p w14:paraId="4FD94CF0"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Postacím: 1438 Budapest Pf. 520.</w:t>
      </w:r>
    </w:p>
    <w:p w14:paraId="5E696F1F"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tel: 06-1-323-3600</w:t>
      </w:r>
    </w:p>
    <w:p w14:paraId="0DD8F399"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fax: 06-1-323-3602</w:t>
      </w:r>
    </w:p>
    <w:p w14:paraId="5705E74F" w14:textId="77777777" w:rsidR="00830F64" w:rsidRPr="001768B3" w:rsidRDefault="001922D3" w:rsidP="004F3438">
      <w:pPr>
        <w:spacing w:after="0"/>
        <w:ind w:left="709" w:hanging="426"/>
        <w:jc w:val="both"/>
        <w:rPr>
          <w:rFonts w:ascii="Tahoma" w:hAnsi="Tahoma" w:cs="Tahoma"/>
          <w:sz w:val="21"/>
          <w:szCs w:val="21"/>
        </w:rPr>
      </w:pPr>
      <w:r w:rsidRPr="001768B3">
        <w:rPr>
          <w:rFonts w:ascii="Tahoma" w:hAnsi="Tahoma" w:cs="Tahoma"/>
          <w:sz w:val="21"/>
          <w:szCs w:val="21"/>
        </w:rPr>
        <w:t xml:space="preserve">E-mail: </w:t>
      </w:r>
      <w:hyperlink r:id="rId16" w:history="1">
        <w:r w:rsidRPr="001768B3">
          <w:rPr>
            <w:rStyle w:val="Hiperhivatkozs"/>
            <w:rFonts w:ascii="Tahoma" w:hAnsi="Tahoma" w:cs="Tahoma"/>
            <w:sz w:val="21"/>
            <w:szCs w:val="21"/>
          </w:rPr>
          <w:t>budapestfv-kh-mmszsz@ommf.gov.hu</w:t>
        </w:r>
      </w:hyperlink>
    </w:p>
    <w:p w14:paraId="18879A6B" w14:textId="77777777" w:rsidR="00AF114B" w:rsidRPr="001768B3" w:rsidRDefault="00AF114B" w:rsidP="004F3438">
      <w:pPr>
        <w:spacing w:after="0"/>
        <w:ind w:left="426" w:hanging="426"/>
        <w:jc w:val="both"/>
        <w:rPr>
          <w:rFonts w:ascii="Tahoma" w:hAnsi="Tahoma" w:cs="Tahoma"/>
          <w:sz w:val="21"/>
          <w:szCs w:val="21"/>
        </w:rPr>
      </w:pPr>
    </w:p>
    <w:p w14:paraId="253BB0BF" w14:textId="77777777" w:rsidR="00F22331" w:rsidRPr="001768B3" w:rsidRDefault="00F22331"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EGYSÉGES EURÓPAI KÖZBESZERZÉSI DOKUMENTUM</w:t>
      </w:r>
    </w:p>
    <w:p w14:paraId="7DF859DD" w14:textId="77777777" w:rsidR="00F22331" w:rsidRPr="001768B3" w:rsidRDefault="00F22331" w:rsidP="004F3438">
      <w:pPr>
        <w:spacing w:after="0"/>
        <w:ind w:left="426" w:hanging="426"/>
        <w:jc w:val="both"/>
        <w:rPr>
          <w:rFonts w:ascii="Tahoma" w:hAnsi="Tahoma" w:cs="Tahoma"/>
          <w:sz w:val="21"/>
          <w:szCs w:val="21"/>
        </w:rPr>
      </w:pPr>
    </w:p>
    <w:p w14:paraId="3B9C6241" w14:textId="77777777" w:rsidR="0021253D" w:rsidRPr="00377610" w:rsidRDefault="0021253D" w:rsidP="0021253D">
      <w:pPr>
        <w:numPr>
          <w:ilvl w:val="1"/>
          <w:numId w:val="3"/>
        </w:numPr>
        <w:spacing w:after="0"/>
        <w:ind w:left="426" w:hanging="426"/>
        <w:jc w:val="both"/>
        <w:rPr>
          <w:rFonts w:ascii="Tahoma" w:hAnsi="Tahoma" w:cs="Tahoma"/>
          <w:sz w:val="21"/>
          <w:szCs w:val="21"/>
        </w:rPr>
      </w:pPr>
      <w:r w:rsidRPr="00377610">
        <w:rPr>
          <w:rFonts w:ascii="Tahoma" w:hAnsi="Tahoma" w:cs="Tahoma"/>
          <w:sz w:val="21"/>
          <w:szCs w:val="21"/>
        </w:rPr>
        <w:t>A Kbt. 67. § (1) bekezdése alapján a gazdasági szereplő ajánlatában köteles a kizáró okok fenn nem állása, az alkalmassági követelményeknek való megfelelés, valamint – adott esetben – a Kbt. 82. § (5) bekezdése szerinti objektív kritériumok teljesülése tekintetében az egységes európai közbeszerzési dokumentumba foglalt nyilatkozatát benyújtani.</w:t>
      </w:r>
    </w:p>
    <w:p w14:paraId="797231E6" w14:textId="77777777" w:rsidR="0021253D" w:rsidRPr="00377610" w:rsidRDefault="0021253D" w:rsidP="0021253D">
      <w:pPr>
        <w:numPr>
          <w:ilvl w:val="1"/>
          <w:numId w:val="3"/>
        </w:numPr>
        <w:spacing w:after="0"/>
        <w:ind w:left="426" w:hanging="426"/>
        <w:jc w:val="both"/>
        <w:rPr>
          <w:rFonts w:ascii="Tahoma" w:hAnsi="Tahoma" w:cs="Tahoma"/>
          <w:sz w:val="21"/>
          <w:szCs w:val="21"/>
        </w:rPr>
      </w:pPr>
      <w:r w:rsidRPr="00377610">
        <w:rPr>
          <w:rFonts w:ascii="Tahoma" w:hAnsi="Tahoma" w:cs="Tahoma"/>
          <w:sz w:val="21"/>
          <w:szCs w:val="21"/>
        </w:rPr>
        <w:t xml:space="preserve">Az egységes európai közbeszerzési dokumentumban a gazdasági szereplő egyrészt nyilatkozik arról, hogy a kizáró okok nem állnak fenn, valamint az előírt alkalmassági követelmények teljesülnek, másrészt megadja az eljárásban kért információkat, köztük az alkalmassági követelmények teljesítésére vonatkozó adatokat. A nyilatkozatnak tartalmaznia kell annak megjelölését, hogy a Kbt. 69. § (4) bekezdése szerint benyújtandó igazolás kiállítására mely szerv jogosult, valamint a Kbt. 69. § (11) bekezdése szerinti adatbázis alkalmazásához szükséges adatokat és – szükség esetén – hozzájáruló nyilatkozatot. Az ajánlatkérő az alábbiak szerint ad iránymutatást arra, hogy az alkalmassági követelményeknek való megfelelésről a gazdasági szereplő az egységes európai közbeszerzési dokumentumban milyen részletességű nyilatkozatot köteles tenni. </w:t>
      </w:r>
    </w:p>
    <w:p w14:paraId="2CF1400A" w14:textId="77777777" w:rsidR="0021253D" w:rsidRPr="00377610" w:rsidRDefault="0021253D" w:rsidP="0021253D">
      <w:pPr>
        <w:numPr>
          <w:ilvl w:val="1"/>
          <w:numId w:val="3"/>
        </w:numPr>
        <w:spacing w:after="0"/>
        <w:ind w:left="426" w:hanging="426"/>
        <w:jc w:val="both"/>
        <w:rPr>
          <w:rFonts w:ascii="Tahoma" w:hAnsi="Tahoma" w:cs="Tahoma"/>
          <w:sz w:val="21"/>
          <w:szCs w:val="21"/>
        </w:rPr>
      </w:pPr>
      <w:r w:rsidRPr="00377610">
        <w:rPr>
          <w:rFonts w:ascii="Tahoma" w:hAnsi="Tahoma" w:cs="Tahoma"/>
          <w:sz w:val="21"/>
          <w:szCs w:val="21"/>
        </w:rPr>
        <w:t>Közös ajánlattétel esetén a közös ajánlattevők mindegyike az egységes európai közbeszerzési dokumentum külön formanyomtatványát nyújtja be.</w:t>
      </w:r>
    </w:p>
    <w:p w14:paraId="3E32804C" w14:textId="77777777" w:rsidR="0021253D" w:rsidRPr="0021253D" w:rsidRDefault="0021253D" w:rsidP="0021253D">
      <w:pPr>
        <w:numPr>
          <w:ilvl w:val="1"/>
          <w:numId w:val="3"/>
        </w:numPr>
        <w:spacing w:after="0"/>
        <w:ind w:left="426" w:hanging="426"/>
        <w:jc w:val="both"/>
        <w:rPr>
          <w:rFonts w:ascii="Tahoma" w:hAnsi="Tahoma" w:cs="Tahoma"/>
          <w:b/>
          <w:sz w:val="21"/>
          <w:szCs w:val="21"/>
        </w:rPr>
      </w:pPr>
      <w:r w:rsidRPr="0021253D">
        <w:rPr>
          <w:rFonts w:ascii="Tahoma" w:hAnsi="Tahoma" w:cs="Tahoma"/>
          <w:b/>
          <w:sz w:val="21"/>
          <w:szCs w:val="21"/>
        </w:rPr>
        <w:t xml:space="preserve">Az ajánlatkérő valamennyi alkalmassági minimumkövetelmény vonatkozásában előzetes igazolási módként elfogadja az ajánlattevők, érintett gazdasági szereplők egységes európai közbeszerzési dokumentum IV. rész </w:t>
      </w:r>
      <w:r w:rsidRPr="0021253D">
        <w:rPr>
          <w:rFonts w:ascii="Tahoma" w:hAnsi="Tahoma" w:cs="Tahoma"/>
          <w:b/>
          <w:sz w:val="21"/>
          <w:szCs w:val="21"/>
        </w:rPr>
        <w:sym w:font="Symbol" w:char="F061"/>
      </w:r>
      <w:r w:rsidRPr="0021253D">
        <w:rPr>
          <w:rFonts w:ascii="Tahoma" w:hAnsi="Tahoma" w:cs="Tahoma"/>
          <w:b/>
          <w:sz w:val="21"/>
          <w:szCs w:val="21"/>
        </w:rPr>
        <w:t xml:space="preserve"> pont szerinti egyszerű nyilatkozatát arról, hogy megfelelnek az alkalmassági minimumkövetelményeknek. (321/2015. (X.30.) Kormányrendelet 2. § (5) bekezdése). Ajánlatkérő nem kéri a formanyomtatvány IV. részében szereplő részletes információk megadását.</w:t>
      </w:r>
    </w:p>
    <w:p w14:paraId="3270B415" w14:textId="77777777" w:rsidR="0021253D" w:rsidRPr="00377610" w:rsidRDefault="0021253D" w:rsidP="0021253D">
      <w:pPr>
        <w:numPr>
          <w:ilvl w:val="1"/>
          <w:numId w:val="3"/>
        </w:numPr>
        <w:spacing w:after="0"/>
        <w:ind w:left="426" w:hanging="426"/>
        <w:jc w:val="both"/>
        <w:rPr>
          <w:rFonts w:ascii="Tahoma" w:hAnsi="Tahoma" w:cs="Tahoma"/>
          <w:sz w:val="21"/>
          <w:szCs w:val="21"/>
        </w:rPr>
      </w:pPr>
      <w:r w:rsidRPr="00377610">
        <w:rPr>
          <w:rFonts w:ascii="Tahoma" w:hAnsi="Tahoma" w:cs="Tahoma"/>
          <w:sz w:val="21"/>
          <w:szCs w:val="21"/>
        </w:rPr>
        <w:t xml:space="preserve">Abban az esetben, ha ajánlattevő az előírt alkalmassági követelményeknek más szervezet vagy személy kapacitásaira támaszkodva kíván megfelelni, az érintett szerevezetek vagy személyek mindegyike által külön-külön kitöltött és aláírt az egységes európai közbeszerzési dokumentum IV. rész </w:t>
      </w:r>
      <w:r w:rsidRPr="00377610">
        <w:rPr>
          <w:rFonts w:ascii="Tahoma" w:hAnsi="Tahoma" w:cs="Tahoma"/>
          <w:sz w:val="21"/>
          <w:szCs w:val="21"/>
        </w:rPr>
        <w:sym w:font="Symbol" w:char="F061"/>
      </w:r>
      <w:r w:rsidRPr="00377610">
        <w:rPr>
          <w:rFonts w:ascii="Tahoma" w:hAnsi="Tahoma" w:cs="Tahoma"/>
          <w:sz w:val="21"/>
          <w:szCs w:val="21"/>
        </w:rPr>
        <w:t xml:space="preserve"> pont szerinti formanyomtatványt is be kell nyújtani.</w:t>
      </w:r>
    </w:p>
    <w:p w14:paraId="28B9669E" w14:textId="77777777" w:rsidR="0021253D" w:rsidRDefault="0021253D" w:rsidP="0021253D">
      <w:pPr>
        <w:numPr>
          <w:ilvl w:val="1"/>
          <w:numId w:val="3"/>
        </w:numPr>
        <w:spacing w:after="0"/>
        <w:ind w:left="426" w:hanging="426"/>
        <w:jc w:val="both"/>
        <w:rPr>
          <w:rFonts w:ascii="Tahoma" w:hAnsi="Tahoma" w:cs="Tahoma"/>
          <w:sz w:val="21"/>
          <w:szCs w:val="21"/>
        </w:rPr>
      </w:pPr>
      <w:r w:rsidRPr="00377610">
        <w:rPr>
          <w:rFonts w:ascii="Tahoma" w:hAnsi="Tahoma" w:cs="Tahoma"/>
          <w:sz w:val="21"/>
          <w:szCs w:val="21"/>
        </w:rPr>
        <w:t>Kizáró okokra vonatkozó kitöltési útmutató:</w:t>
      </w:r>
    </w:p>
    <w:p w14:paraId="6BA27ED5" w14:textId="77777777" w:rsidR="0021253D" w:rsidRPr="00377610" w:rsidRDefault="0021253D" w:rsidP="0021253D">
      <w:pPr>
        <w:spacing w:after="0"/>
        <w:ind w:left="426"/>
        <w:jc w:val="both"/>
        <w:rPr>
          <w:rFonts w:ascii="Tahoma" w:hAnsi="Tahoma" w:cs="Tahoma"/>
          <w:sz w:val="21"/>
          <w:szCs w:val="21"/>
        </w:rPr>
      </w:pPr>
    </w:p>
    <w:tbl>
      <w:tblPr>
        <w:tblStyle w:val="Rcsostblzat2"/>
        <w:tblW w:w="3664" w:type="pct"/>
        <w:jc w:val="center"/>
        <w:tblLook w:val="04A0" w:firstRow="1" w:lastRow="0" w:firstColumn="1" w:lastColumn="0" w:noHBand="0" w:noVBand="1"/>
      </w:tblPr>
      <w:tblGrid>
        <w:gridCol w:w="2961"/>
        <w:gridCol w:w="3678"/>
      </w:tblGrid>
      <w:tr w:rsidR="0021253D" w:rsidRPr="00377610" w14:paraId="781A0108" w14:textId="77777777" w:rsidTr="00C47FE5">
        <w:trPr>
          <w:jc w:val="center"/>
        </w:trPr>
        <w:tc>
          <w:tcPr>
            <w:tcW w:w="2230" w:type="pct"/>
            <w:shd w:val="clear" w:color="auto" w:fill="D5DCE4" w:themeFill="text2" w:themeFillTint="33"/>
          </w:tcPr>
          <w:p w14:paraId="53E89D80" w14:textId="77777777" w:rsidR="0021253D" w:rsidRPr="00377610" w:rsidRDefault="0021253D" w:rsidP="00C47FE5">
            <w:pPr>
              <w:rPr>
                <w:rFonts w:ascii="Tahoma" w:eastAsia="Times New Roman" w:hAnsi="Tahoma" w:cs="Tahoma"/>
                <w:b/>
                <w:i/>
                <w:sz w:val="18"/>
                <w:szCs w:val="18"/>
                <w:lang w:eastAsia="hu-HU"/>
              </w:rPr>
            </w:pPr>
            <w:r w:rsidRPr="00377610">
              <w:rPr>
                <w:rFonts w:ascii="Tahoma" w:eastAsia="Times New Roman" w:hAnsi="Tahoma" w:cs="Tahoma"/>
                <w:b/>
                <w:i/>
                <w:sz w:val="18"/>
                <w:szCs w:val="18"/>
                <w:lang w:eastAsia="hu-HU"/>
              </w:rPr>
              <w:t>kizáró ok</w:t>
            </w:r>
          </w:p>
        </w:tc>
        <w:tc>
          <w:tcPr>
            <w:tcW w:w="2770" w:type="pct"/>
            <w:shd w:val="clear" w:color="auto" w:fill="D5DCE4" w:themeFill="text2" w:themeFillTint="33"/>
          </w:tcPr>
          <w:p w14:paraId="1DEF158A" w14:textId="77777777" w:rsidR="0021253D" w:rsidRPr="00377610" w:rsidRDefault="0021253D" w:rsidP="00C47FE5">
            <w:pPr>
              <w:rPr>
                <w:rFonts w:ascii="Tahoma" w:eastAsia="Times New Roman" w:hAnsi="Tahoma" w:cs="Tahoma"/>
                <w:b/>
                <w:i/>
                <w:sz w:val="18"/>
                <w:szCs w:val="18"/>
                <w:lang w:eastAsia="hu-HU"/>
              </w:rPr>
            </w:pPr>
            <w:r w:rsidRPr="00377610">
              <w:rPr>
                <w:rFonts w:ascii="Tahoma" w:eastAsia="Times New Roman" w:hAnsi="Tahoma" w:cs="Tahoma"/>
                <w:b/>
                <w:i/>
                <w:sz w:val="18"/>
                <w:szCs w:val="18"/>
                <w:lang w:eastAsia="hu-HU"/>
              </w:rPr>
              <w:t>Egységes Európai Közbeszerzési Dokumentum formanyomtatvány kitöltési helye és módja</w:t>
            </w:r>
          </w:p>
        </w:tc>
      </w:tr>
      <w:tr w:rsidR="0021253D" w:rsidRPr="00377610" w14:paraId="6C1A21C9" w14:textId="77777777" w:rsidTr="00C47FE5">
        <w:trPr>
          <w:jc w:val="center"/>
        </w:trPr>
        <w:tc>
          <w:tcPr>
            <w:tcW w:w="2230" w:type="pct"/>
            <w:shd w:val="clear" w:color="auto" w:fill="auto"/>
          </w:tcPr>
          <w:p w14:paraId="18A68F10" w14:textId="77777777" w:rsidR="0021253D" w:rsidRPr="00377610" w:rsidRDefault="0021253D" w:rsidP="00C47FE5">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aa</w:t>
            </w:r>
            <w:r w:rsidRPr="00377610">
              <w:rPr>
                <w:rFonts w:ascii="Tahoma" w:eastAsia="Times New Roman" w:hAnsi="Tahoma" w:cs="Tahoma"/>
                <w:iCs/>
                <w:sz w:val="18"/>
                <w:szCs w:val="18"/>
                <w:lang w:eastAsia="hu-HU"/>
              </w:rPr>
              <w:t>) pont</w:t>
            </w:r>
          </w:p>
          <w:p w14:paraId="48CB15BB" w14:textId="77777777" w:rsidR="0021253D" w:rsidRPr="00377610" w:rsidRDefault="0021253D" w:rsidP="00C47FE5">
            <w:pPr>
              <w:rPr>
                <w:rFonts w:ascii="Tahoma" w:eastAsia="Times New Roman" w:hAnsi="Tahoma" w:cs="Tahoma"/>
                <w:sz w:val="18"/>
                <w:szCs w:val="18"/>
                <w:lang w:eastAsia="hu-HU"/>
              </w:rPr>
            </w:pPr>
          </w:p>
        </w:tc>
        <w:tc>
          <w:tcPr>
            <w:tcW w:w="2770" w:type="pct"/>
            <w:vMerge w:val="restart"/>
            <w:shd w:val="clear" w:color="auto" w:fill="auto"/>
          </w:tcPr>
          <w:p w14:paraId="320D7443" w14:textId="77777777" w:rsidR="0021253D" w:rsidRPr="00377610" w:rsidRDefault="0021253D" w:rsidP="00C47FE5">
            <w:pPr>
              <w:jc w:val="both"/>
              <w:rPr>
                <w:rFonts w:ascii="Tahoma" w:eastAsia="Times New Roman" w:hAnsi="Tahoma" w:cs="Tahoma"/>
                <w:i/>
                <w:sz w:val="18"/>
                <w:szCs w:val="18"/>
                <w:lang w:eastAsia="hu-HU"/>
              </w:rPr>
            </w:pPr>
          </w:p>
          <w:p w14:paraId="4931F333" w14:textId="77777777" w:rsidR="0021253D" w:rsidRPr="00377610" w:rsidRDefault="0021253D" w:rsidP="00C47FE5">
            <w:pPr>
              <w:jc w:val="both"/>
              <w:rPr>
                <w:rFonts w:ascii="Tahoma" w:eastAsia="Times New Roman" w:hAnsi="Tahoma" w:cs="Tahoma"/>
                <w:b/>
                <w:sz w:val="18"/>
                <w:szCs w:val="18"/>
                <w:u w:val="single"/>
                <w:lang w:eastAsia="hu-HU"/>
              </w:rPr>
            </w:pPr>
            <w:r w:rsidRPr="00377610">
              <w:rPr>
                <w:rFonts w:ascii="Tahoma" w:eastAsia="Times New Roman" w:hAnsi="Tahoma" w:cs="Tahoma"/>
                <w:b/>
                <w:sz w:val="18"/>
                <w:szCs w:val="18"/>
                <w:u w:val="single"/>
                <w:lang w:eastAsia="hu-HU"/>
              </w:rPr>
              <w:t>III. rész„A” szakasza</w:t>
            </w:r>
          </w:p>
          <w:p w14:paraId="1C4BC299" w14:textId="77777777" w:rsidR="0021253D" w:rsidRPr="00377610" w:rsidRDefault="0021253D" w:rsidP="00C47FE5">
            <w:pPr>
              <w:jc w:val="both"/>
              <w:rPr>
                <w:rFonts w:ascii="Tahoma" w:eastAsia="Times New Roman" w:hAnsi="Tahoma" w:cs="Tahoma"/>
                <w:i/>
                <w:sz w:val="18"/>
                <w:szCs w:val="18"/>
                <w:lang w:eastAsia="hu-HU"/>
              </w:rPr>
            </w:pPr>
          </w:p>
          <w:p w14:paraId="21751D9C" w14:textId="77777777" w:rsidR="0021253D" w:rsidRPr="00377610" w:rsidRDefault="0021253D" w:rsidP="00C47FE5">
            <w:pPr>
              <w:jc w:val="both"/>
              <w:rPr>
                <w:rFonts w:ascii="Tahoma" w:eastAsia="Times New Roman" w:hAnsi="Tahoma" w:cs="Tahoma"/>
                <w:sz w:val="18"/>
                <w:szCs w:val="18"/>
                <w:lang w:eastAsia="hu-HU"/>
              </w:rPr>
            </w:pPr>
            <w:r w:rsidRPr="00377610">
              <w:rPr>
                <w:rFonts w:ascii="Tahoma" w:eastAsia="Times New Roman" w:hAnsi="Tahoma" w:cs="Tahoma"/>
                <w:i/>
                <w:sz w:val="18"/>
                <w:szCs w:val="18"/>
                <w:lang w:eastAsia="hu-HU"/>
              </w:rPr>
              <w:t xml:space="preserve">amennyiben a bűncselekményt elkövette és a bűncselekmény elkövetése az elmúlt 5 évben jogerős bírósági ítéletben megállapodást nyert úgy a formanyomtatvány </w:t>
            </w:r>
            <w:r w:rsidRPr="00377610">
              <w:rPr>
                <w:rFonts w:ascii="Tahoma" w:eastAsia="Times New Roman" w:hAnsi="Tahoma" w:cs="Tahoma"/>
                <w:sz w:val="18"/>
                <w:szCs w:val="18"/>
                <w:lang w:eastAsia="hu-HU"/>
              </w:rPr>
              <w:t xml:space="preserve">III. rész „A” szakasza </w:t>
            </w:r>
            <w:r w:rsidRPr="00377610">
              <w:rPr>
                <w:rFonts w:ascii="Tahoma" w:eastAsia="Times New Roman" w:hAnsi="Tahoma" w:cs="Tahoma"/>
                <w:sz w:val="18"/>
                <w:szCs w:val="18"/>
                <w:lang w:eastAsia="hu-HU"/>
              </w:rPr>
              <w:lastRenderedPageBreak/>
              <w:t>töltendő ki, nemleges válasz esetén a „Nem” rubrika jelölendő</w:t>
            </w:r>
          </w:p>
          <w:p w14:paraId="24FD9BBA" w14:textId="77777777" w:rsidR="0021253D" w:rsidRPr="00377610" w:rsidRDefault="0021253D" w:rsidP="00C47FE5">
            <w:pPr>
              <w:jc w:val="both"/>
              <w:rPr>
                <w:rFonts w:ascii="Tahoma" w:eastAsia="Times New Roman" w:hAnsi="Tahoma" w:cs="Tahoma"/>
                <w:sz w:val="18"/>
                <w:szCs w:val="18"/>
                <w:lang w:eastAsia="hu-HU"/>
              </w:rPr>
            </w:pPr>
          </w:p>
          <w:p w14:paraId="304BEEEF" w14:textId="77777777" w:rsidR="0021253D" w:rsidRPr="00377610" w:rsidRDefault="0021253D" w:rsidP="00C47FE5">
            <w:pPr>
              <w:jc w:val="both"/>
              <w:rPr>
                <w:rFonts w:ascii="Tahoma" w:eastAsia="Times New Roman" w:hAnsi="Tahoma" w:cs="Tahoma"/>
                <w:i/>
                <w:sz w:val="18"/>
                <w:szCs w:val="18"/>
                <w:lang w:eastAsia="hu-HU"/>
              </w:rPr>
            </w:pPr>
            <w:r w:rsidRPr="00377610">
              <w:rPr>
                <w:rFonts w:ascii="Tahoma" w:eastAsia="Times New Roman" w:hAnsi="Tahoma" w:cs="Tahoma"/>
                <w:sz w:val="18"/>
                <w:szCs w:val="18"/>
                <w:lang w:eastAsia="hu-HU"/>
              </w:rPr>
              <w:t>igen válasz esetén is az „Igen” rubrikát jelölni kell</w:t>
            </w:r>
          </w:p>
        </w:tc>
      </w:tr>
      <w:tr w:rsidR="0021253D" w:rsidRPr="00377610" w14:paraId="71CE41D4" w14:textId="77777777" w:rsidTr="00C47FE5">
        <w:trPr>
          <w:jc w:val="center"/>
        </w:trPr>
        <w:tc>
          <w:tcPr>
            <w:tcW w:w="2230" w:type="pct"/>
            <w:shd w:val="clear" w:color="auto" w:fill="auto"/>
          </w:tcPr>
          <w:p w14:paraId="418F097D" w14:textId="77777777" w:rsidR="0021253D" w:rsidRPr="00377610" w:rsidRDefault="0021253D" w:rsidP="00C47FE5">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ab</w:t>
            </w:r>
            <w:r w:rsidRPr="00377610">
              <w:rPr>
                <w:rFonts w:ascii="Tahoma" w:eastAsia="Times New Roman" w:hAnsi="Tahoma" w:cs="Tahoma"/>
                <w:iCs/>
                <w:sz w:val="18"/>
                <w:szCs w:val="18"/>
                <w:lang w:eastAsia="hu-HU"/>
              </w:rPr>
              <w:t>) pont</w:t>
            </w:r>
          </w:p>
        </w:tc>
        <w:tc>
          <w:tcPr>
            <w:tcW w:w="2770" w:type="pct"/>
            <w:vMerge/>
            <w:shd w:val="clear" w:color="auto" w:fill="auto"/>
          </w:tcPr>
          <w:p w14:paraId="276BE8C9" w14:textId="77777777" w:rsidR="0021253D" w:rsidRPr="00377610" w:rsidRDefault="0021253D" w:rsidP="00C47FE5">
            <w:pPr>
              <w:jc w:val="both"/>
              <w:rPr>
                <w:rFonts w:ascii="Tahoma" w:eastAsia="Times New Roman" w:hAnsi="Tahoma" w:cs="Tahoma"/>
                <w:i/>
                <w:sz w:val="18"/>
                <w:szCs w:val="18"/>
                <w:lang w:eastAsia="hu-HU"/>
              </w:rPr>
            </w:pPr>
          </w:p>
        </w:tc>
      </w:tr>
      <w:tr w:rsidR="0021253D" w:rsidRPr="00377610" w14:paraId="22175268" w14:textId="77777777" w:rsidTr="00C47FE5">
        <w:trPr>
          <w:jc w:val="center"/>
        </w:trPr>
        <w:tc>
          <w:tcPr>
            <w:tcW w:w="2230" w:type="pct"/>
            <w:shd w:val="clear" w:color="auto" w:fill="auto"/>
          </w:tcPr>
          <w:p w14:paraId="10C067EA" w14:textId="77777777" w:rsidR="0021253D" w:rsidRPr="00377610" w:rsidRDefault="0021253D" w:rsidP="00C47FE5">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ac</w:t>
            </w:r>
            <w:r w:rsidRPr="00377610">
              <w:rPr>
                <w:rFonts w:ascii="Tahoma" w:eastAsia="Times New Roman" w:hAnsi="Tahoma" w:cs="Tahoma"/>
                <w:iCs/>
                <w:sz w:val="18"/>
                <w:szCs w:val="18"/>
                <w:lang w:eastAsia="hu-HU"/>
              </w:rPr>
              <w:t>) pont</w:t>
            </w:r>
          </w:p>
        </w:tc>
        <w:tc>
          <w:tcPr>
            <w:tcW w:w="2770" w:type="pct"/>
            <w:vMerge/>
            <w:shd w:val="clear" w:color="auto" w:fill="auto"/>
          </w:tcPr>
          <w:p w14:paraId="405F4643" w14:textId="77777777" w:rsidR="0021253D" w:rsidRPr="00377610" w:rsidRDefault="0021253D" w:rsidP="00C47FE5">
            <w:pPr>
              <w:jc w:val="both"/>
              <w:rPr>
                <w:rFonts w:ascii="Tahoma" w:eastAsia="Times New Roman" w:hAnsi="Tahoma" w:cs="Tahoma"/>
                <w:i/>
                <w:sz w:val="18"/>
                <w:szCs w:val="18"/>
                <w:lang w:eastAsia="hu-HU"/>
              </w:rPr>
            </w:pPr>
          </w:p>
        </w:tc>
      </w:tr>
      <w:tr w:rsidR="0021253D" w:rsidRPr="00377610" w14:paraId="26A4B71C" w14:textId="77777777" w:rsidTr="00C47FE5">
        <w:trPr>
          <w:jc w:val="center"/>
        </w:trPr>
        <w:tc>
          <w:tcPr>
            <w:tcW w:w="2230" w:type="pct"/>
            <w:shd w:val="clear" w:color="auto" w:fill="auto"/>
          </w:tcPr>
          <w:p w14:paraId="73C11FFE" w14:textId="77777777" w:rsidR="0021253D" w:rsidRPr="00377610" w:rsidRDefault="0021253D" w:rsidP="00C47FE5">
            <w:pPr>
              <w:rPr>
                <w:rFonts w:ascii="Tahoma" w:eastAsia="Times New Roman" w:hAnsi="Tahoma" w:cs="Tahoma"/>
                <w:sz w:val="18"/>
                <w:szCs w:val="18"/>
                <w:lang w:eastAsia="hu-HU"/>
              </w:rPr>
            </w:pPr>
            <w:r w:rsidRPr="00377610">
              <w:rPr>
                <w:rFonts w:ascii="Tahoma" w:hAnsi="Tahoma" w:cs="Tahoma"/>
                <w:sz w:val="18"/>
                <w:szCs w:val="18"/>
              </w:rPr>
              <w:t>Kbt. 62. § (1) bekezdés ad</w:t>
            </w:r>
            <w:r w:rsidRPr="00377610">
              <w:rPr>
                <w:rFonts w:ascii="Tahoma" w:hAnsi="Tahoma" w:cs="Tahoma"/>
                <w:iCs/>
                <w:sz w:val="18"/>
                <w:szCs w:val="18"/>
              </w:rPr>
              <w:t>) pont</w:t>
            </w:r>
          </w:p>
        </w:tc>
        <w:tc>
          <w:tcPr>
            <w:tcW w:w="2770" w:type="pct"/>
            <w:vMerge/>
            <w:shd w:val="clear" w:color="auto" w:fill="auto"/>
          </w:tcPr>
          <w:p w14:paraId="52F546AA" w14:textId="77777777" w:rsidR="0021253D" w:rsidRPr="00377610" w:rsidRDefault="0021253D" w:rsidP="00C47FE5">
            <w:pPr>
              <w:jc w:val="both"/>
              <w:rPr>
                <w:rFonts w:ascii="Tahoma" w:eastAsia="Times New Roman" w:hAnsi="Tahoma" w:cs="Tahoma"/>
                <w:i/>
                <w:sz w:val="18"/>
                <w:szCs w:val="18"/>
                <w:lang w:eastAsia="hu-HU"/>
              </w:rPr>
            </w:pPr>
          </w:p>
        </w:tc>
      </w:tr>
      <w:tr w:rsidR="0021253D" w:rsidRPr="00377610" w14:paraId="2E6523F3" w14:textId="77777777" w:rsidTr="00C47FE5">
        <w:trPr>
          <w:trHeight w:val="454"/>
          <w:jc w:val="center"/>
        </w:trPr>
        <w:tc>
          <w:tcPr>
            <w:tcW w:w="2230" w:type="pct"/>
            <w:shd w:val="clear" w:color="auto" w:fill="auto"/>
          </w:tcPr>
          <w:p w14:paraId="18116E5D" w14:textId="77777777" w:rsidR="0021253D" w:rsidRPr="00377610" w:rsidRDefault="0021253D" w:rsidP="00C47FE5">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ae</w:t>
            </w:r>
            <w:r w:rsidRPr="00377610">
              <w:rPr>
                <w:rFonts w:ascii="Tahoma" w:eastAsia="Times New Roman" w:hAnsi="Tahoma" w:cs="Tahoma"/>
                <w:iCs/>
                <w:sz w:val="18"/>
                <w:szCs w:val="18"/>
                <w:lang w:eastAsia="hu-HU"/>
              </w:rPr>
              <w:t>) pont</w:t>
            </w:r>
          </w:p>
          <w:p w14:paraId="6FC39A4F" w14:textId="77777777" w:rsidR="0021253D" w:rsidRPr="00377610" w:rsidRDefault="0021253D" w:rsidP="00C47FE5">
            <w:pPr>
              <w:rPr>
                <w:rFonts w:ascii="Tahoma" w:hAnsi="Tahoma" w:cs="Tahoma"/>
                <w:iCs/>
                <w:sz w:val="18"/>
                <w:szCs w:val="18"/>
              </w:rPr>
            </w:pPr>
          </w:p>
        </w:tc>
        <w:tc>
          <w:tcPr>
            <w:tcW w:w="2770" w:type="pct"/>
            <w:vMerge/>
            <w:shd w:val="clear" w:color="auto" w:fill="auto"/>
          </w:tcPr>
          <w:p w14:paraId="3E03AF34" w14:textId="77777777" w:rsidR="0021253D" w:rsidRPr="00377610" w:rsidRDefault="0021253D" w:rsidP="00C47FE5">
            <w:pPr>
              <w:jc w:val="both"/>
              <w:rPr>
                <w:rFonts w:ascii="Tahoma" w:hAnsi="Tahoma" w:cs="Tahoma"/>
                <w:sz w:val="18"/>
                <w:szCs w:val="18"/>
              </w:rPr>
            </w:pPr>
          </w:p>
        </w:tc>
      </w:tr>
      <w:tr w:rsidR="0021253D" w:rsidRPr="00377610" w14:paraId="4167D1D3" w14:textId="77777777" w:rsidTr="00C47FE5">
        <w:trPr>
          <w:trHeight w:val="454"/>
          <w:jc w:val="center"/>
        </w:trPr>
        <w:tc>
          <w:tcPr>
            <w:tcW w:w="2230" w:type="pct"/>
            <w:shd w:val="clear" w:color="auto" w:fill="auto"/>
          </w:tcPr>
          <w:p w14:paraId="7920F4BF" w14:textId="77777777" w:rsidR="0021253D" w:rsidRPr="00377610" w:rsidRDefault="0021253D" w:rsidP="00C47FE5">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lastRenderedPageBreak/>
              <w:t>Kbt. 62. § (1) bekezdés af</w:t>
            </w:r>
            <w:r w:rsidRPr="00377610">
              <w:rPr>
                <w:rFonts w:ascii="Tahoma" w:eastAsia="Times New Roman" w:hAnsi="Tahoma" w:cs="Tahoma"/>
                <w:iCs/>
                <w:sz w:val="18"/>
                <w:szCs w:val="18"/>
                <w:lang w:eastAsia="hu-HU"/>
              </w:rPr>
              <w:t>) pont</w:t>
            </w:r>
          </w:p>
          <w:p w14:paraId="005A2A91" w14:textId="77777777" w:rsidR="0021253D" w:rsidRPr="00377610" w:rsidRDefault="0021253D" w:rsidP="00C47FE5">
            <w:pPr>
              <w:rPr>
                <w:rFonts w:ascii="Tahoma" w:eastAsia="Times New Roman" w:hAnsi="Tahoma" w:cs="Tahoma"/>
                <w:sz w:val="18"/>
                <w:szCs w:val="18"/>
                <w:lang w:eastAsia="hu-HU"/>
              </w:rPr>
            </w:pPr>
          </w:p>
        </w:tc>
        <w:tc>
          <w:tcPr>
            <w:tcW w:w="2770" w:type="pct"/>
            <w:vMerge/>
            <w:shd w:val="clear" w:color="auto" w:fill="auto"/>
          </w:tcPr>
          <w:p w14:paraId="1E1FB4CD" w14:textId="77777777" w:rsidR="0021253D" w:rsidRPr="00377610" w:rsidRDefault="0021253D" w:rsidP="00C47FE5">
            <w:pPr>
              <w:jc w:val="both"/>
              <w:rPr>
                <w:rFonts w:ascii="Tahoma" w:hAnsi="Tahoma" w:cs="Tahoma"/>
                <w:sz w:val="18"/>
                <w:szCs w:val="18"/>
              </w:rPr>
            </w:pPr>
          </w:p>
        </w:tc>
      </w:tr>
      <w:tr w:rsidR="0021253D" w:rsidRPr="00377610" w14:paraId="47595D9F" w14:textId="77777777" w:rsidTr="00C47FE5">
        <w:trPr>
          <w:trHeight w:val="3325"/>
          <w:jc w:val="center"/>
        </w:trPr>
        <w:tc>
          <w:tcPr>
            <w:tcW w:w="2230" w:type="pct"/>
            <w:shd w:val="clear" w:color="auto" w:fill="auto"/>
          </w:tcPr>
          <w:p w14:paraId="46E95A1A" w14:textId="77777777" w:rsidR="0021253D" w:rsidRPr="00377610" w:rsidRDefault="0021253D" w:rsidP="00C47FE5">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ag</w:t>
            </w:r>
            <w:r w:rsidRPr="00377610">
              <w:rPr>
                <w:rFonts w:ascii="Tahoma" w:eastAsia="Times New Roman" w:hAnsi="Tahoma" w:cs="Tahoma"/>
                <w:iCs/>
                <w:sz w:val="18"/>
                <w:szCs w:val="18"/>
                <w:lang w:eastAsia="hu-HU"/>
              </w:rPr>
              <w:t>) pont</w:t>
            </w:r>
          </w:p>
          <w:p w14:paraId="0132781B" w14:textId="77777777" w:rsidR="0021253D" w:rsidRPr="00377610" w:rsidRDefault="0021253D" w:rsidP="00C47FE5">
            <w:pPr>
              <w:rPr>
                <w:rFonts w:ascii="Tahoma" w:eastAsia="Times New Roman" w:hAnsi="Tahoma" w:cs="Tahoma"/>
                <w:sz w:val="18"/>
                <w:szCs w:val="18"/>
                <w:lang w:eastAsia="hu-HU"/>
              </w:rPr>
            </w:pPr>
          </w:p>
        </w:tc>
        <w:tc>
          <w:tcPr>
            <w:tcW w:w="2770" w:type="pct"/>
            <w:shd w:val="clear" w:color="auto" w:fill="auto"/>
          </w:tcPr>
          <w:p w14:paraId="0836636D" w14:textId="77777777" w:rsidR="0021253D" w:rsidRPr="00377610" w:rsidRDefault="0021253D" w:rsidP="00C47FE5">
            <w:pPr>
              <w:jc w:val="both"/>
              <w:rPr>
                <w:rFonts w:ascii="Tahoma" w:eastAsia="Times New Roman" w:hAnsi="Tahoma" w:cs="Tahoma"/>
                <w:i/>
                <w:sz w:val="18"/>
                <w:szCs w:val="18"/>
                <w:lang w:eastAsia="hu-HU"/>
              </w:rPr>
            </w:pPr>
            <w:r w:rsidRPr="00377610">
              <w:rPr>
                <w:rFonts w:ascii="Tahoma" w:eastAsia="Times New Roman" w:hAnsi="Tahoma" w:cs="Tahoma"/>
                <w:b/>
                <w:i/>
                <w:sz w:val="18"/>
                <w:szCs w:val="18"/>
                <w:u w:val="single"/>
                <w:lang w:eastAsia="hu-HU"/>
              </w:rPr>
              <w:t>III. rész „D” szakasza</w:t>
            </w:r>
          </w:p>
          <w:p w14:paraId="2991083E" w14:textId="77777777" w:rsidR="0021253D" w:rsidRPr="00377610" w:rsidRDefault="0021253D" w:rsidP="00C47FE5">
            <w:pPr>
              <w:jc w:val="both"/>
              <w:rPr>
                <w:rFonts w:ascii="Tahoma" w:eastAsia="Times New Roman" w:hAnsi="Tahoma" w:cs="Tahoma"/>
                <w:i/>
                <w:sz w:val="18"/>
                <w:szCs w:val="18"/>
                <w:lang w:eastAsia="hu-HU"/>
              </w:rPr>
            </w:pPr>
          </w:p>
          <w:p w14:paraId="3BF607FB" w14:textId="77777777" w:rsidR="0021253D" w:rsidRPr="00377610" w:rsidRDefault="0021253D" w:rsidP="00C47FE5">
            <w:pPr>
              <w:jc w:val="both"/>
              <w:rPr>
                <w:rFonts w:ascii="Tahoma" w:eastAsia="Times New Roman" w:hAnsi="Tahoma" w:cs="Tahoma"/>
                <w:sz w:val="18"/>
                <w:szCs w:val="18"/>
                <w:lang w:eastAsia="hu-HU"/>
              </w:rPr>
            </w:pPr>
            <w:r w:rsidRPr="00377610">
              <w:rPr>
                <w:rFonts w:ascii="Tahoma" w:eastAsia="Times New Roman" w:hAnsi="Tahoma" w:cs="Tahoma"/>
                <w:i/>
                <w:sz w:val="18"/>
                <w:szCs w:val="18"/>
                <w:lang w:eastAsia="hu-HU"/>
              </w:rPr>
              <w:t xml:space="preserve">amennyiben a bűncselekményt elkövette és a bűncselekmény elkövetése az elmúlt 5 évben jogerős bírósági ítéletben megállapodást nyert úgy a formanyomtatvány </w:t>
            </w:r>
            <w:r w:rsidRPr="00377610">
              <w:rPr>
                <w:rFonts w:ascii="Tahoma" w:eastAsia="Times New Roman" w:hAnsi="Tahoma" w:cs="Tahoma"/>
                <w:sz w:val="18"/>
                <w:szCs w:val="18"/>
                <w:lang w:eastAsia="hu-HU"/>
              </w:rPr>
              <w:t>III. rész „D” szakasza töltendő ki, nemleges válasz esetén a „Nem” rubrika jelölendő</w:t>
            </w:r>
          </w:p>
          <w:p w14:paraId="689CF505" w14:textId="77777777" w:rsidR="0021253D" w:rsidRPr="00377610" w:rsidRDefault="0021253D" w:rsidP="00C47FE5">
            <w:pPr>
              <w:jc w:val="both"/>
              <w:rPr>
                <w:rFonts w:ascii="Tahoma" w:eastAsia="Times New Roman" w:hAnsi="Tahoma" w:cs="Tahoma"/>
                <w:sz w:val="18"/>
                <w:szCs w:val="18"/>
                <w:lang w:eastAsia="hu-HU"/>
              </w:rPr>
            </w:pPr>
          </w:p>
          <w:p w14:paraId="6870B840" w14:textId="77777777" w:rsidR="0021253D" w:rsidRPr="00377610" w:rsidRDefault="0021253D" w:rsidP="00C47FE5">
            <w:pPr>
              <w:jc w:val="both"/>
              <w:rPr>
                <w:rFonts w:ascii="Tahoma" w:hAnsi="Tahoma" w:cs="Tahoma"/>
                <w:sz w:val="18"/>
                <w:szCs w:val="18"/>
              </w:rPr>
            </w:pPr>
            <w:r w:rsidRPr="00377610">
              <w:rPr>
                <w:rFonts w:ascii="Tahoma" w:eastAsia="Times New Roman" w:hAnsi="Tahoma" w:cs="Tahoma"/>
                <w:sz w:val="18"/>
                <w:szCs w:val="18"/>
                <w:lang w:eastAsia="hu-HU"/>
              </w:rPr>
              <w:t>igen válasz esetén is az „igen” rubrikát jelölni kell</w:t>
            </w:r>
          </w:p>
        </w:tc>
      </w:tr>
      <w:tr w:rsidR="0021253D" w:rsidRPr="00377610" w14:paraId="3B27BE95" w14:textId="77777777" w:rsidTr="00C47FE5">
        <w:trPr>
          <w:jc w:val="center"/>
        </w:trPr>
        <w:tc>
          <w:tcPr>
            <w:tcW w:w="2230" w:type="pct"/>
            <w:shd w:val="clear" w:color="auto" w:fill="auto"/>
          </w:tcPr>
          <w:p w14:paraId="4A696597" w14:textId="77777777" w:rsidR="0021253D" w:rsidRPr="00377610" w:rsidRDefault="0021253D" w:rsidP="00C47FE5">
            <w:pPr>
              <w:rPr>
                <w:rFonts w:ascii="Tahoma" w:eastAsia="Times New Roman" w:hAnsi="Tahoma" w:cs="Tahoma"/>
                <w:i/>
                <w:iCs/>
                <w:sz w:val="18"/>
                <w:szCs w:val="18"/>
                <w:lang w:eastAsia="hu-HU"/>
              </w:rPr>
            </w:pPr>
            <w:r w:rsidRPr="00377610">
              <w:rPr>
                <w:rFonts w:ascii="Tahoma" w:eastAsia="Times New Roman" w:hAnsi="Tahoma" w:cs="Tahoma"/>
                <w:i/>
                <w:sz w:val="18"/>
                <w:szCs w:val="18"/>
                <w:lang w:eastAsia="hu-HU"/>
              </w:rPr>
              <w:t>Kbt. 62. § (1) bekezdés ah</w:t>
            </w:r>
            <w:r w:rsidRPr="00377610">
              <w:rPr>
                <w:rFonts w:ascii="Tahoma" w:eastAsia="Times New Roman" w:hAnsi="Tahoma" w:cs="Tahoma"/>
                <w:i/>
                <w:iCs/>
                <w:sz w:val="18"/>
                <w:szCs w:val="18"/>
                <w:lang w:eastAsia="hu-HU"/>
              </w:rPr>
              <w:t>) pont</w:t>
            </w:r>
          </w:p>
          <w:p w14:paraId="486B40F9" w14:textId="77777777" w:rsidR="0021253D" w:rsidRPr="00377610" w:rsidRDefault="0021253D" w:rsidP="00C47FE5">
            <w:pPr>
              <w:rPr>
                <w:rFonts w:ascii="Tahoma" w:eastAsia="Times New Roman" w:hAnsi="Tahoma" w:cs="Tahoma"/>
                <w:i/>
                <w:sz w:val="18"/>
                <w:szCs w:val="18"/>
                <w:lang w:eastAsia="hu-HU"/>
              </w:rPr>
            </w:pPr>
          </w:p>
        </w:tc>
        <w:tc>
          <w:tcPr>
            <w:tcW w:w="2770" w:type="pct"/>
            <w:shd w:val="clear" w:color="auto" w:fill="auto"/>
          </w:tcPr>
          <w:p w14:paraId="55A8789B" w14:textId="77777777" w:rsidR="0021253D" w:rsidRPr="00377610" w:rsidRDefault="0021253D" w:rsidP="00C47FE5">
            <w:pPr>
              <w:rPr>
                <w:rFonts w:ascii="Tahoma" w:hAnsi="Tahoma" w:cs="Tahoma"/>
                <w:i/>
                <w:sz w:val="18"/>
                <w:szCs w:val="18"/>
              </w:rPr>
            </w:pPr>
            <w:r w:rsidRPr="00377610">
              <w:rPr>
                <w:rFonts w:ascii="Tahoma" w:hAnsi="Tahoma" w:cs="Tahoma"/>
                <w:i/>
                <w:sz w:val="18"/>
                <w:szCs w:val="18"/>
              </w:rPr>
              <w:t xml:space="preserve">a nem Magyarországon letelepedett gazdasági szereplő a formanyomtatvány </w:t>
            </w:r>
            <w:r w:rsidRPr="00377610">
              <w:rPr>
                <w:rFonts w:ascii="Tahoma" w:hAnsi="Tahoma" w:cs="Tahoma"/>
                <w:b/>
                <w:i/>
                <w:sz w:val="18"/>
                <w:szCs w:val="18"/>
                <w:u w:val="single"/>
              </w:rPr>
              <w:t xml:space="preserve">III. részének „A” és „D” szakasza fentiek szerinti </w:t>
            </w:r>
            <w:r w:rsidRPr="00377610">
              <w:rPr>
                <w:rFonts w:ascii="Tahoma" w:hAnsi="Tahoma" w:cs="Tahoma"/>
                <w:i/>
                <w:sz w:val="18"/>
                <w:szCs w:val="18"/>
              </w:rPr>
              <w:t>megfelelő kitöltésével egyben a személyes joga szerinti hasonló bűncselekményekről is nyilatkozik</w:t>
            </w:r>
          </w:p>
        </w:tc>
      </w:tr>
      <w:tr w:rsidR="0021253D" w:rsidRPr="00377610" w14:paraId="1F482CDC" w14:textId="77777777" w:rsidTr="00C47FE5">
        <w:trPr>
          <w:jc w:val="center"/>
        </w:trPr>
        <w:tc>
          <w:tcPr>
            <w:tcW w:w="2230" w:type="pct"/>
            <w:shd w:val="clear" w:color="auto" w:fill="auto"/>
          </w:tcPr>
          <w:p w14:paraId="7EC71FA9" w14:textId="77777777" w:rsidR="0021253D" w:rsidRPr="00377610" w:rsidRDefault="0021253D" w:rsidP="00C47FE5">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b</w:t>
            </w:r>
            <w:r w:rsidRPr="00377610">
              <w:rPr>
                <w:rFonts w:ascii="Tahoma" w:eastAsia="Times New Roman" w:hAnsi="Tahoma" w:cs="Tahoma"/>
                <w:iCs/>
                <w:sz w:val="18"/>
                <w:szCs w:val="18"/>
                <w:lang w:eastAsia="hu-HU"/>
              </w:rPr>
              <w:t>) pont</w:t>
            </w:r>
          </w:p>
          <w:p w14:paraId="381685D0" w14:textId="77777777" w:rsidR="0021253D" w:rsidRPr="00377610" w:rsidRDefault="0021253D" w:rsidP="00C47FE5">
            <w:pPr>
              <w:rPr>
                <w:rFonts w:ascii="Tahoma" w:eastAsia="Times New Roman" w:hAnsi="Tahoma" w:cs="Tahoma"/>
                <w:sz w:val="18"/>
                <w:szCs w:val="18"/>
                <w:lang w:eastAsia="hu-HU"/>
              </w:rPr>
            </w:pPr>
          </w:p>
        </w:tc>
        <w:tc>
          <w:tcPr>
            <w:tcW w:w="2770" w:type="pct"/>
            <w:shd w:val="clear" w:color="auto" w:fill="auto"/>
          </w:tcPr>
          <w:p w14:paraId="53185A4C" w14:textId="77777777" w:rsidR="0021253D" w:rsidRPr="00377610" w:rsidRDefault="0021253D" w:rsidP="00C47FE5">
            <w:pPr>
              <w:rPr>
                <w:rFonts w:ascii="Tahoma" w:hAnsi="Tahoma" w:cs="Tahoma"/>
                <w:b/>
                <w:i/>
                <w:sz w:val="18"/>
                <w:szCs w:val="18"/>
                <w:u w:val="single"/>
              </w:rPr>
            </w:pPr>
            <w:r w:rsidRPr="00377610">
              <w:rPr>
                <w:rFonts w:ascii="Tahoma" w:eastAsia="Times New Roman" w:hAnsi="Tahoma" w:cs="Tahoma"/>
                <w:b/>
                <w:i/>
                <w:sz w:val="18"/>
                <w:szCs w:val="18"/>
                <w:u w:val="single"/>
                <w:lang w:eastAsia="hu-HU"/>
              </w:rPr>
              <w:t>II</w:t>
            </w:r>
            <w:r w:rsidRPr="00377610">
              <w:rPr>
                <w:rFonts w:ascii="Tahoma" w:hAnsi="Tahoma" w:cs="Tahoma"/>
                <w:b/>
                <w:i/>
                <w:sz w:val="18"/>
                <w:szCs w:val="18"/>
                <w:u w:val="single"/>
              </w:rPr>
              <w:t>I. rész „B” szakasz</w:t>
            </w:r>
          </w:p>
          <w:p w14:paraId="684CF85D" w14:textId="77777777" w:rsidR="0021253D" w:rsidRPr="00377610" w:rsidRDefault="0021253D" w:rsidP="00C47FE5">
            <w:pPr>
              <w:rPr>
                <w:rFonts w:ascii="Tahoma" w:eastAsia="Times New Roman" w:hAnsi="Tahoma" w:cs="Tahoma"/>
                <w:b/>
                <w:i/>
                <w:sz w:val="18"/>
                <w:szCs w:val="18"/>
                <w:u w:val="single"/>
                <w:lang w:eastAsia="hu-HU"/>
              </w:rPr>
            </w:pPr>
          </w:p>
          <w:p w14:paraId="6BE0F10F" w14:textId="77777777" w:rsidR="0021253D" w:rsidRPr="00377610" w:rsidRDefault="0021253D" w:rsidP="00C47FE5">
            <w:pPr>
              <w:rPr>
                <w:rFonts w:ascii="Tahoma" w:eastAsia="Times New Roman" w:hAnsi="Tahoma" w:cs="Tahoma"/>
                <w:sz w:val="18"/>
                <w:szCs w:val="18"/>
                <w:lang w:eastAsia="hu-HU"/>
              </w:rPr>
            </w:pPr>
            <w:r w:rsidRPr="00377610">
              <w:rPr>
                <w:rFonts w:ascii="Tahoma" w:eastAsia="Times New Roman" w:hAnsi="Tahoma" w:cs="Tahoma"/>
                <w:sz w:val="18"/>
                <w:szCs w:val="18"/>
                <w:lang w:eastAsia="hu-HU"/>
              </w:rPr>
              <w:t>amennyiben rendelkezik egy évnél régebben lejárt adó-, vámfizetési vagy társadalombiztosítási járulék tartozással a tartozás lejártának időpontját kötelező feltüntetni,</w:t>
            </w:r>
          </w:p>
          <w:p w14:paraId="2F8CAE28" w14:textId="77777777" w:rsidR="0021253D" w:rsidRPr="00377610" w:rsidRDefault="0021253D" w:rsidP="00C47FE5">
            <w:pPr>
              <w:rPr>
                <w:rFonts w:ascii="Tahoma" w:eastAsia="Times New Roman" w:hAnsi="Tahoma" w:cs="Tahoma"/>
                <w:b/>
                <w:sz w:val="18"/>
                <w:szCs w:val="18"/>
                <w:u w:val="single"/>
                <w:lang w:eastAsia="hu-HU"/>
              </w:rPr>
            </w:pPr>
          </w:p>
          <w:p w14:paraId="430208FA" w14:textId="77777777" w:rsidR="0021253D" w:rsidRPr="00377610" w:rsidRDefault="0021253D" w:rsidP="00C47FE5">
            <w:pPr>
              <w:rPr>
                <w:rFonts w:ascii="Tahoma" w:eastAsia="Times New Roman" w:hAnsi="Tahoma" w:cs="Tahoma"/>
                <w:sz w:val="18"/>
                <w:szCs w:val="18"/>
                <w:lang w:eastAsia="hu-HU"/>
              </w:rPr>
            </w:pPr>
            <w:r w:rsidRPr="00377610">
              <w:rPr>
                <w:rFonts w:ascii="Tahoma" w:eastAsia="Times New Roman" w:hAnsi="Tahoma" w:cs="Tahoma"/>
                <w:sz w:val="18"/>
                <w:szCs w:val="18"/>
                <w:lang w:eastAsia="hu-HU"/>
              </w:rPr>
              <w:t>nemleges válasz esetén a „Nem” rubrikát jelölni kell</w:t>
            </w:r>
          </w:p>
          <w:p w14:paraId="401F2D7F" w14:textId="77777777" w:rsidR="0021253D" w:rsidRPr="00377610" w:rsidRDefault="0021253D" w:rsidP="00C47FE5">
            <w:pPr>
              <w:rPr>
                <w:rFonts w:ascii="Tahoma" w:eastAsia="Times New Roman" w:hAnsi="Tahoma" w:cs="Tahoma"/>
                <w:sz w:val="18"/>
                <w:szCs w:val="18"/>
                <w:lang w:eastAsia="hu-HU"/>
              </w:rPr>
            </w:pPr>
          </w:p>
          <w:p w14:paraId="07213057" w14:textId="77777777" w:rsidR="0021253D" w:rsidRPr="00377610" w:rsidRDefault="0021253D" w:rsidP="00C47FE5">
            <w:pPr>
              <w:rPr>
                <w:rFonts w:ascii="Tahoma" w:eastAsia="Times New Roman" w:hAnsi="Tahoma" w:cs="Tahoma"/>
                <w:i/>
                <w:sz w:val="18"/>
                <w:szCs w:val="18"/>
                <w:lang w:eastAsia="hu-HU"/>
              </w:rPr>
            </w:pPr>
            <w:r w:rsidRPr="00377610">
              <w:rPr>
                <w:rFonts w:ascii="Tahoma" w:eastAsia="Times New Roman" w:hAnsi="Tahoma" w:cs="Tahoma"/>
                <w:sz w:val="18"/>
                <w:szCs w:val="18"/>
                <w:lang w:eastAsia="hu-HU"/>
              </w:rPr>
              <w:t>igen válasz esetén is az „Igen” rubrikát jelölni kell</w:t>
            </w:r>
          </w:p>
        </w:tc>
      </w:tr>
      <w:tr w:rsidR="0021253D" w:rsidRPr="00377610" w14:paraId="45A209CF" w14:textId="77777777" w:rsidTr="00C47FE5">
        <w:trPr>
          <w:jc w:val="center"/>
        </w:trPr>
        <w:tc>
          <w:tcPr>
            <w:tcW w:w="2230" w:type="pct"/>
            <w:shd w:val="clear" w:color="auto" w:fill="auto"/>
          </w:tcPr>
          <w:p w14:paraId="2EEDB0B1" w14:textId="77777777" w:rsidR="0021253D" w:rsidRPr="00377610" w:rsidRDefault="0021253D" w:rsidP="00C47FE5">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c</w:t>
            </w:r>
            <w:r w:rsidRPr="00377610">
              <w:rPr>
                <w:rFonts w:ascii="Tahoma" w:eastAsia="Times New Roman" w:hAnsi="Tahoma" w:cs="Tahoma"/>
                <w:iCs/>
                <w:sz w:val="18"/>
                <w:szCs w:val="18"/>
                <w:lang w:eastAsia="hu-HU"/>
              </w:rPr>
              <w:t>) pont</w:t>
            </w:r>
          </w:p>
          <w:p w14:paraId="6FA035B0" w14:textId="77777777" w:rsidR="0021253D" w:rsidRPr="00377610" w:rsidRDefault="0021253D" w:rsidP="00C47FE5">
            <w:pPr>
              <w:rPr>
                <w:rFonts w:ascii="Tahoma" w:hAnsi="Tahoma" w:cs="Tahoma"/>
                <w:sz w:val="18"/>
                <w:szCs w:val="18"/>
              </w:rPr>
            </w:pPr>
          </w:p>
        </w:tc>
        <w:tc>
          <w:tcPr>
            <w:tcW w:w="2770" w:type="pct"/>
            <w:shd w:val="clear" w:color="auto" w:fill="auto"/>
          </w:tcPr>
          <w:p w14:paraId="70389466" w14:textId="77777777" w:rsidR="0021253D" w:rsidRPr="00377610" w:rsidRDefault="0021253D" w:rsidP="00C47FE5">
            <w:pPr>
              <w:rPr>
                <w:rFonts w:ascii="Tahoma" w:hAnsi="Tahoma" w:cs="Tahoma"/>
                <w:sz w:val="18"/>
                <w:szCs w:val="18"/>
              </w:rPr>
            </w:pPr>
            <w:r w:rsidRPr="00377610">
              <w:rPr>
                <w:rFonts w:ascii="Tahoma" w:eastAsia="Times New Roman" w:hAnsi="Tahoma" w:cs="Tahoma"/>
                <w:b/>
                <w:i/>
                <w:sz w:val="18"/>
                <w:szCs w:val="18"/>
                <w:u w:val="single"/>
                <w:lang w:eastAsia="hu-HU"/>
              </w:rPr>
              <w:t>III. rész „C” szakasz 3. sor a) b) pontja;</w:t>
            </w:r>
          </w:p>
        </w:tc>
      </w:tr>
      <w:tr w:rsidR="0021253D" w:rsidRPr="00377610" w14:paraId="789C4CCE" w14:textId="77777777" w:rsidTr="00C47FE5">
        <w:trPr>
          <w:jc w:val="center"/>
        </w:trPr>
        <w:tc>
          <w:tcPr>
            <w:tcW w:w="2230" w:type="pct"/>
            <w:shd w:val="clear" w:color="auto" w:fill="auto"/>
          </w:tcPr>
          <w:p w14:paraId="745F34AB" w14:textId="77777777" w:rsidR="0021253D" w:rsidRPr="00377610" w:rsidRDefault="0021253D" w:rsidP="00C47FE5">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d</w:t>
            </w:r>
            <w:r w:rsidRPr="00377610">
              <w:rPr>
                <w:rFonts w:ascii="Tahoma" w:eastAsia="Times New Roman" w:hAnsi="Tahoma" w:cs="Tahoma"/>
                <w:iCs/>
                <w:sz w:val="18"/>
                <w:szCs w:val="18"/>
                <w:lang w:eastAsia="hu-HU"/>
              </w:rPr>
              <w:t>) pont</w:t>
            </w:r>
          </w:p>
          <w:p w14:paraId="03748899" w14:textId="77777777" w:rsidR="0021253D" w:rsidRPr="00377610" w:rsidRDefault="0021253D" w:rsidP="00C47FE5">
            <w:pPr>
              <w:rPr>
                <w:rFonts w:ascii="Tahoma" w:eastAsia="Times New Roman" w:hAnsi="Tahoma" w:cs="Tahoma"/>
                <w:sz w:val="18"/>
                <w:szCs w:val="18"/>
                <w:lang w:eastAsia="hu-HU"/>
              </w:rPr>
            </w:pPr>
          </w:p>
        </w:tc>
        <w:tc>
          <w:tcPr>
            <w:tcW w:w="2770" w:type="pct"/>
            <w:shd w:val="clear" w:color="auto" w:fill="auto"/>
          </w:tcPr>
          <w:p w14:paraId="28A90E74" w14:textId="77777777" w:rsidR="0021253D" w:rsidRPr="00377610" w:rsidRDefault="0021253D" w:rsidP="00C47FE5">
            <w:pPr>
              <w:rPr>
                <w:rFonts w:ascii="Tahoma" w:hAnsi="Tahoma" w:cs="Tahoma"/>
                <w:sz w:val="18"/>
                <w:szCs w:val="18"/>
              </w:rPr>
            </w:pPr>
            <w:r w:rsidRPr="00377610">
              <w:rPr>
                <w:rFonts w:ascii="Tahoma" w:eastAsia="Times New Roman" w:hAnsi="Tahoma" w:cs="Tahoma"/>
                <w:b/>
                <w:i/>
                <w:sz w:val="18"/>
                <w:szCs w:val="18"/>
                <w:u w:val="single"/>
                <w:lang w:eastAsia="hu-HU"/>
              </w:rPr>
              <w:lastRenderedPageBreak/>
              <w:t>III. rész „C” szakasz 3. sor f) pontja;</w:t>
            </w:r>
          </w:p>
        </w:tc>
      </w:tr>
      <w:tr w:rsidR="0021253D" w:rsidRPr="00377610" w14:paraId="61B7FEF4" w14:textId="77777777" w:rsidTr="00C47FE5">
        <w:trPr>
          <w:jc w:val="center"/>
        </w:trPr>
        <w:tc>
          <w:tcPr>
            <w:tcW w:w="2230" w:type="pct"/>
            <w:shd w:val="clear" w:color="auto" w:fill="auto"/>
          </w:tcPr>
          <w:p w14:paraId="1F3B84C8" w14:textId="77777777" w:rsidR="0021253D" w:rsidRPr="00377610" w:rsidRDefault="0021253D" w:rsidP="00C47FE5">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e</w:t>
            </w:r>
            <w:r w:rsidRPr="00377610">
              <w:rPr>
                <w:rFonts w:ascii="Tahoma" w:eastAsia="Times New Roman" w:hAnsi="Tahoma" w:cs="Tahoma"/>
                <w:iCs/>
                <w:sz w:val="18"/>
                <w:szCs w:val="18"/>
                <w:lang w:eastAsia="hu-HU"/>
              </w:rPr>
              <w:t>) pont</w:t>
            </w:r>
          </w:p>
          <w:p w14:paraId="4961AF91" w14:textId="77777777" w:rsidR="0021253D" w:rsidRPr="00377610" w:rsidRDefault="0021253D" w:rsidP="00C47FE5">
            <w:pPr>
              <w:rPr>
                <w:rFonts w:ascii="Tahoma" w:hAnsi="Tahoma" w:cs="Tahoma"/>
                <w:sz w:val="18"/>
                <w:szCs w:val="18"/>
              </w:rPr>
            </w:pPr>
          </w:p>
        </w:tc>
        <w:tc>
          <w:tcPr>
            <w:tcW w:w="2770" w:type="pct"/>
            <w:vMerge w:val="restart"/>
            <w:shd w:val="clear" w:color="auto" w:fill="auto"/>
          </w:tcPr>
          <w:p w14:paraId="43992F62" w14:textId="77777777" w:rsidR="0021253D" w:rsidRPr="00377610" w:rsidRDefault="0021253D" w:rsidP="00C47FE5">
            <w:pPr>
              <w:jc w:val="both"/>
              <w:rPr>
                <w:rFonts w:ascii="Tahoma" w:eastAsia="Times New Roman" w:hAnsi="Tahoma" w:cs="Tahoma"/>
                <w:b/>
                <w:i/>
                <w:sz w:val="18"/>
                <w:szCs w:val="18"/>
                <w:u w:val="single"/>
                <w:lang w:eastAsia="hu-HU"/>
              </w:rPr>
            </w:pPr>
          </w:p>
          <w:p w14:paraId="66BB970B" w14:textId="77777777" w:rsidR="0021253D" w:rsidRPr="00377610" w:rsidRDefault="0021253D" w:rsidP="00C47FE5">
            <w:pPr>
              <w:jc w:val="both"/>
              <w:rPr>
                <w:rFonts w:ascii="Tahoma" w:eastAsia="Times New Roman" w:hAnsi="Tahoma" w:cs="Tahoma"/>
                <w:b/>
                <w:i/>
                <w:sz w:val="18"/>
                <w:szCs w:val="18"/>
                <w:u w:val="single"/>
                <w:lang w:eastAsia="hu-HU"/>
              </w:rPr>
            </w:pPr>
          </w:p>
          <w:p w14:paraId="459E7609" w14:textId="77777777" w:rsidR="0021253D" w:rsidRPr="00377610" w:rsidRDefault="0021253D" w:rsidP="00C47FE5">
            <w:pPr>
              <w:jc w:val="both"/>
              <w:rPr>
                <w:rFonts w:ascii="Tahoma" w:eastAsia="Times New Roman" w:hAnsi="Tahoma" w:cs="Tahoma"/>
                <w:b/>
                <w:i/>
                <w:sz w:val="18"/>
                <w:szCs w:val="18"/>
                <w:u w:val="single"/>
                <w:lang w:eastAsia="hu-HU"/>
              </w:rPr>
            </w:pPr>
          </w:p>
          <w:p w14:paraId="6B230677" w14:textId="77777777" w:rsidR="0021253D" w:rsidRPr="00377610" w:rsidRDefault="0021253D" w:rsidP="00C47FE5">
            <w:pPr>
              <w:jc w:val="both"/>
              <w:rPr>
                <w:rFonts w:ascii="Tahoma" w:eastAsia="Times New Roman" w:hAnsi="Tahoma" w:cs="Tahoma"/>
                <w:b/>
                <w:i/>
                <w:sz w:val="18"/>
                <w:szCs w:val="18"/>
                <w:u w:val="single"/>
                <w:lang w:eastAsia="hu-HU"/>
              </w:rPr>
            </w:pPr>
          </w:p>
          <w:p w14:paraId="39BC0335" w14:textId="77777777" w:rsidR="0021253D" w:rsidRPr="00377610" w:rsidRDefault="0021253D" w:rsidP="00C47FE5">
            <w:pPr>
              <w:jc w:val="both"/>
              <w:rPr>
                <w:rFonts w:ascii="Tahoma" w:eastAsia="Times New Roman" w:hAnsi="Tahoma" w:cs="Tahoma"/>
                <w:b/>
                <w:i/>
                <w:sz w:val="18"/>
                <w:szCs w:val="18"/>
                <w:u w:val="single"/>
                <w:lang w:eastAsia="hu-HU"/>
              </w:rPr>
            </w:pPr>
          </w:p>
          <w:p w14:paraId="7CD3EB61" w14:textId="77777777" w:rsidR="0021253D" w:rsidRPr="00377610" w:rsidRDefault="0021253D" w:rsidP="00C47FE5">
            <w:pPr>
              <w:jc w:val="both"/>
              <w:rPr>
                <w:rFonts w:ascii="Tahoma" w:eastAsia="Times New Roman" w:hAnsi="Tahoma" w:cs="Tahoma"/>
                <w:i/>
                <w:sz w:val="18"/>
                <w:szCs w:val="18"/>
                <w:lang w:eastAsia="hu-HU"/>
              </w:rPr>
            </w:pPr>
            <w:r w:rsidRPr="00377610">
              <w:rPr>
                <w:rFonts w:ascii="Tahoma" w:eastAsia="Times New Roman" w:hAnsi="Tahoma" w:cs="Tahoma"/>
                <w:b/>
                <w:i/>
                <w:sz w:val="18"/>
                <w:szCs w:val="18"/>
                <w:u w:val="single"/>
                <w:lang w:eastAsia="hu-HU"/>
              </w:rPr>
              <w:t>III. rész „D” szakasza</w:t>
            </w:r>
          </w:p>
          <w:p w14:paraId="68F9F45A" w14:textId="77777777" w:rsidR="0021253D" w:rsidRPr="00377610" w:rsidRDefault="0021253D" w:rsidP="00C47FE5">
            <w:pPr>
              <w:rPr>
                <w:rFonts w:ascii="Tahoma" w:hAnsi="Tahoma" w:cs="Tahoma"/>
                <w:sz w:val="18"/>
                <w:szCs w:val="18"/>
              </w:rPr>
            </w:pPr>
          </w:p>
          <w:p w14:paraId="5820144F" w14:textId="77777777" w:rsidR="0021253D" w:rsidRPr="00377610" w:rsidRDefault="0021253D" w:rsidP="00C47FE5">
            <w:pPr>
              <w:rPr>
                <w:rFonts w:ascii="Tahoma" w:hAnsi="Tahoma" w:cs="Tahoma"/>
                <w:sz w:val="18"/>
                <w:szCs w:val="18"/>
              </w:rPr>
            </w:pPr>
            <w:r w:rsidRPr="00377610">
              <w:rPr>
                <w:rFonts w:ascii="Tahoma" w:eastAsia="Times New Roman" w:hAnsi="Tahoma" w:cs="Tahoma"/>
                <w:sz w:val="18"/>
                <w:szCs w:val="18"/>
                <w:lang w:eastAsia="hu-HU"/>
              </w:rPr>
              <w:t>nemleges válasz esetén a „Nem” rubrika jelölendő</w:t>
            </w:r>
          </w:p>
        </w:tc>
      </w:tr>
      <w:tr w:rsidR="0021253D" w:rsidRPr="00377610" w14:paraId="4A7B69A7" w14:textId="77777777" w:rsidTr="00C47FE5">
        <w:trPr>
          <w:trHeight w:val="867"/>
          <w:jc w:val="center"/>
        </w:trPr>
        <w:tc>
          <w:tcPr>
            <w:tcW w:w="2230" w:type="pct"/>
            <w:shd w:val="clear" w:color="auto" w:fill="auto"/>
          </w:tcPr>
          <w:p w14:paraId="6ABCB1D3" w14:textId="77777777" w:rsidR="0021253D" w:rsidRPr="00377610" w:rsidRDefault="0021253D" w:rsidP="00C47FE5">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f</w:t>
            </w:r>
            <w:r w:rsidRPr="00377610">
              <w:rPr>
                <w:rFonts w:ascii="Tahoma" w:eastAsia="Times New Roman" w:hAnsi="Tahoma" w:cs="Tahoma"/>
                <w:iCs/>
                <w:sz w:val="18"/>
                <w:szCs w:val="18"/>
                <w:lang w:eastAsia="hu-HU"/>
              </w:rPr>
              <w:t>) pont</w:t>
            </w:r>
          </w:p>
          <w:p w14:paraId="63FEEE07" w14:textId="77777777" w:rsidR="0021253D" w:rsidRPr="00377610" w:rsidRDefault="0021253D" w:rsidP="00C47FE5">
            <w:pPr>
              <w:rPr>
                <w:rFonts w:ascii="Tahoma" w:hAnsi="Tahoma" w:cs="Tahoma"/>
                <w:sz w:val="18"/>
                <w:szCs w:val="18"/>
              </w:rPr>
            </w:pPr>
          </w:p>
        </w:tc>
        <w:tc>
          <w:tcPr>
            <w:tcW w:w="2770" w:type="pct"/>
            <w:vMerge/>
            <w:shd w:val="clear" w:color="auto" w:fill="auto"/>
          </w:tcPr>
          <w:p w14:paraId="45FE5E7B" w14:textId="77777777" w:rsidR="0021253D" w:rsidRPr="00377610" w:rsidRDefault="0021253D" w:rsidP="00C47FE5">
            <w:pPr>
              <w:rPr>
                <w:rFonts w:ascii="Tahoma" w:hAnsi="Tahoma" w:cs="Tahoma"/>
                <w:sz w:val="18"/>
                <w:szCs w:val="18"/>
              </w:rPr>
            </w:pPr>
          </w:p>
        </w:tc>
      </w:tr>
      <w:tr w:rsidR="0021253D" w:rsidRPr="00377610" w14:paraId="0D7AC51D" w14:textId="77777777" w:rsidTr="00C47FE5">
        <w:trPr>
          <w:jc w:val="center"/>
        </w:trPr>
        <w:tc>
          <w:tcPr>
            <w:tcW w:w="2230" w:type="pct"/>
            <w:shd w:val="clear" w:color="auto" w:fill="auto"/>
          </w:tcPr>
          <w:p w14:paraId="7B9104C1" w14:textId="77777777" w:rsidR="0021253D" w:rsidRPr="00377610" w:rsidRDefault="0021253D" w:rsidP="00C47FE5">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g</w:t>
            </w:r>
            <w:r w:rsidRPr="00377610">
              <w:rPr>
                <w:rFonts w:ascii="Tahoma" w:eastAsia="Times New Roman" w:hAnsi="Tahoma" w:cs="Tahoma"/>
                <w:iCs/>
                <w:sz w:val="18"/>
                <w:szCs w:val="18"/>
                <w:lang w:eastAsia="hu-HU"/>
              </w:rPr>
              <w:t>) pont</w:t>
            </w:r>
          </w:p>
          <w:p w14:paraId="05705F32" w14:textId="77777777" w:rsidR="0021253D" w:rsidRPr="00377610" w:rsidRDefault="0021253D" w:rsidP="00C47FE5">
            <w:pPr>
              <w:rPr>
                <w:rFonts w:ascii="Tahoma" w:hAnsi="Tahoma" w:cs="Tahoma"/>
                <w:sz w:val="18"/>
                <w:szCs w:val="18"/>
              </w:rPr>
            </w:pPr>
          </w:p>
        </w:tc>
        <w:tc>
          <w:tcPr>
            <w:tcW w:w="2770" w:type="pct"/>
            <w:vMerge/>
            <w:shd w:val="clear" w:color="auto" w:fill="auto"/>
          </w:tcPr>
          <w:p w14:paraId="4300B70A" w14:textId="77777777" w:rsidR="0021253D" w:rsidRPr="00377610" w:rsidRDefault="0021253D" w:rsidP="00C47FE5">
            <w:pPr>
              <w:rPr>
                <w:rFonts w:ascii="Tahoma" w:hAnsi="Tahoma" w:cs="Tahoma"/>
                <w:sz w:val="18"/>
                <w:szCs w:val="18"/>
              </w:rPr>
            </w:pPr>
          </w:p>
        </w:tc>
      </w:tr>
      <w:tr w:rsidR="0021253D" w:rsidRPr="00377610" w14:paraId="3730B066" w14:textId="77777777" w:rsidTr="00C47FE5">
        <w:trPr>
          <w:jc w:val="center"/>
        </w:trPr>
        <w:tc>
          <w:tcPr>
            <w:tcW w:w="2230" w:type="pct"/>
            <w:shd w:val="clear" w:color="auto" w:fill="auto"/>
          </w:tcPr>
          <w:p w14:paraId="39E8B224" w14:textId="77777777" w:rsidR="0021253D" w:rsidRPr="00377610" w:rsidRDefault="0021253D" w:rsidP="00C47FE5">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h</w:t>
            </w:r>
            <w:r w:rsidRPr="00377610">
              <w:rPr>
                <w:rFonts w:ascii="Tahoma" w:eastAsia="Times New Roman" w:hAnsi="Tahoma" w:cs="Tahoma"/>
                <w:iCs/>
                <w:sz w:val="18"/>
                <w:szCs w:val="18"/>
                <w:lang w:eastAsia="hu-HU"/>
              </w:rPr>
              <w:t>) pont</w:t>
            </w:r>
          </w:p>
        </w:tc>
        <w:tc>
          <w:tcPr>
            <w:tcW w:w="2770" w:type="pct"/>
            <w:shd w:val="clear" w:color="auto" w:fill="auto"/>
          </w:tcPr>
          <w:p w14:paraId="2F06E94B" w14:textId="77777777" w:rsidR="0021253D" w:rsidRPr="00377610" w:rsidRDefault="0021253D" w:rsidP="00C47FE5">
            <w:pPr>
              <w:rPr>
                <w:rFonts w:ascii="Tahoma" w:eastAsia="Times New Roman" w:hAnsi="Tahoma" w:cs="Tahoma"/>
                <w:b/>
                <w:i/>
                <w:sz w:val="18"/>
                <w:szCs w:val="18"/>
                <w:u w:val="single"/>
                <w:lang w:eastAsia="hu-HU"/>
              </w:rPr>
            </w:pPr>
            <w:r w:rsidRPr="00377610">
              <w:rPr>
                <w:rFonts w:ascii="Tahoma" w:eastAsia="Times New Roman" w:hAnsi="Tahoma" w:cs="Tahoma"/>
                <w:b/>
                <w:i/>
                <w:sz w:val="18"/>
                <w:szCs w:val="18"/>
                <w:u w:val="single"/>
                <w:lang w:eastAsia="hu-HU"/>
              </w:rPr>
              <w:t>III. rész„C” szakasz 10. sor a)-b) ponja;</w:t>
            </w:r>
          </w:p>
        </w:tc>
      </w:tr>
      <w:tr w:rsidR="0021253D" w:rsidRPr="00377610" w14:paraId="08B33867" w14:textId="77777777" w:rsidTr="00C47FE5">
        <w:trPr>
          <w:jc w:val="center"/>
        </w:trPr>
        <w:tc>
          <w:tcPr>
            <w:tcW w:w="2230" w:type="pct"/>
            <w:shd w:val="clear" w:color="auto" w:fill="auto"/>
          </w:tcPr>
          <w:p w14:paraId="61EBFDD6" w14:textId="77777777" w:rsidR="0021253D" w:rsidRPr="00377610" w:rsidRDefault="0021253D" w:rsidP="00C47FE5">
            <w:pPr>
              <w:rPr>
                <w:rFonts w:ascii="Tahoma" w:hAnsi="Tahoma" w:cs="Tahoma"/>
                <w:sz w:val="18"/>
                <w:szCs w:val="18"/>
              </w:rPr>
            </w:pPr>
            <w:r w:rsidRPr="00377610">
              <w:rPr>
                <w:rFonts w:ascii="Tahoma" w:eastAsia="Times New Roman" w:hAnsi="Tahoma" w:cs="Tahoma"/>
                <w:sz w:val="18"/>
                <w:szCs w:val="18"/>
                <w:lang w:eastAsia="hu-HU"/>
              </w:rPr>
              <w:t>Kbt. 62. § (1) bekezdés ia</w:t>
            </w:r>
            <w:r w:rsidRPr="00377610">
              <w:rPr>
                <w:rFonts w:ascii="Tahoma" w:eastAsia="Times New Roman" w:hAnsi="Tahoma" w:cs="Tahoma"/>
                <w:iCs/>
                <w:sz w:val="18"/>
                <w:szCs w:val="18"/>
                <w:lang w:eastAsia="hu-HU"/>
              </w:rPr>
              <w:t>) pont</w:t>
            </w:r>
          </w:p>
        </w:tc>
        <w:tc>
          <w:tcPr>
            <w:tcW w:w="2770" w:type="pct"/>
            <w:shd w:val="clear" w:color="auto" w:fill="auto"/>
          </w:tcPr>
          <w:p w14:paraId="3575F134" w14:textId="77777777" w:rsidR="0021253D" w:rsidRPr="00377610" w:rsidRDefault="0021253D" w:rsidP="00C47FE5">
            <w:pPr>
              <w:rPr>
                <w:rFonts w:ascii="Tahoma" w:hAnsi="Tahoma" w:cs="Tahoma"/>
                <w:sz w:val="18"/>
                <w:szCs w:val="18"/>
              </w:rPr>
            </w:pPr>
            <w:r w:rsidRPr="00377610">
              <w:rPr>
                <w:rFonts w:ascii="Tahoma" w:eastAsia="Times New Roman" w:hAnsi="Tahoma" w:cs="Tahoma"/>
                <w:b/>
                <w:i/>
                <w:sz w:val="18"/>
                <w:szCs w:val="18"/>
                <w:u w:val="single"/>
                <w:lang w:eastAsia="hu-HU"/>
              </w:rPr>
              <w:t>III. rész„C” szakasz 10. sor c) ponja;</w:t>
            </w:r>
          </w:p>
        </w:tc>
      </w:tr>
      <w:tr w:rsidR="0021253D" w:rsidRPr="00377610" w14:paraId="67302E4C" w14:textId="77777777" w:rsidTr="00C47FE5">
        <w:trPr>
          <w:jc w:val="center"/>
        </w:trPr>
        <w:tc>
          <w:tcPr>
            <w:tcW w:w="2230" w:type="pct"/>
            <w:shd w:val="clear" w:color="auto" w:fill="auto"/>
          </w:tcPr>
          <w:p w14:paraId="5E877918" w14:textId="77777777" w:rsidR="0021253D" w:rsidRPr="00377610" w:rsidRDefault="0021253D" w:rsidP="00C47FE5">
            <w:pPr>
              <w:rPr>
                <w:rFonts w:ascii="Tahoma" w:hAnsi="Tahoma" w:cs="Tahoma"/>
                <w:sz w:val="18"/>
                <w:szCs w:val="18"/>
              </w:rPr>
            </w:pPr>
            <w:r w:rsidRPr="00377610">
              <w:rPr>
                <w:rFonts w:ascii="Tahoma" w:eastAsia="Times New Roman" w:hAnsi="Tahoma" w:cs="Tahoma"/>
                <w:sz w:val="18"/>
                <w:szCs w:val="18"/>
                <w:lang w:eastAsia="hu-HU"/>
              </w:rPr>
              <w:t>Kbt. 62. § (1) bekezdés ib</w:t>
            </w:r>
            <w:r w:rsidRPr="00377610">
              <w:rPr>
                <w:rFonts w:ascii="Tahoma" w:eastAsia="Times New Roman" w:hAnsi="Tahoma" w:cs="Tahoma"/>
                <w:iCs/>
                <w:sz w:val="18"/>
                <w:szCs w:val="18"/>
                <w:lang w:eastAsia="hu-HU"/>
              </w:rPr>
              <w:t>) pont</w:t>
            </w:r>
          </w:p>
        </w:tc>
        <w:tc>
          <w:tcPr>
            <w:tcW w:w="2770" w:type="pct"/>
            <w:shd w:val="clear" w:color="auto" w:fill="auto"/>
          </w:tcPr>
          <w:p w14:paraId="0E3D77F8" w14:textId="77777777" w:rsidR="0021253D" w:rsidRPr="00377610" w:rsidRDefault="0021253D" w:rsidP="00C47FE5">
            <w:pPr>
              <w:rPr>
                <w:rFonts w:ascii="Tahoma" w:hAnsi="Tahoma" w:cs="Tahoma"/>
                <w:sz w:val="18"/>
                <w:szCs w:val="18"/>
              </w:rPr>
            </w:pPr>
            <w:r w:rsidRPr="00377610">
              <w:rPr>
                <w:rFonts w:ascii="Tahoma" w:eastAsia="Times New Roman" w:hAnsi="Tahoma" w:cs="Tahoma"/>
                <w:b/>
                <w:i/>
                <w:sz w:val="18"/>
                <w:szCs w:val="18"/>
                <w:u w:val="single"/>
                <w:lang w:eastAsia="hu-HU"/>
              </w:rPr>
              <w:t>III. rész„C” szakasz 10.sor c) ponja;</w:t>
            </w:r>
          </w:p>
        </w:tc>
      </w:tr>
      <w:tr w:rsidR="0021253D" w:rsidRPr="00377610" w14:paraId="4218A141" w14:textId="77777777" w:rsidTr="00C47FE5">
        <w:trPr>
          <w:jc w:val="center"/>
        </w:trPr>
        <w:tc>
          <w:tcPr>
            <w:tcW w:w="2230" w:type="pct"/>
            <w:shd w:val="clear" w:color="auto" w:fill="auto"/>
          </w:tcPr>
          <w:p w14:paraId="3E6D0535" w14:textId="77777777" w:rsidR="0021253D" w:rsidRPr="00377610" w:rsidRDefault="0021253D" w:rsidP="00C47FE5">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(1) bekezdés j</w:t>
            </w:r>
            <w:r w:rsidRPr="00377610">
              <w:rPr>
                <w:rFonts w:ascii="Tahoma" w:eastAsia="Times New Roman" w:hAnsi="Tahoma" w:cs="Tahoma"/>
                <w:iCs/>
                <w:sz w:val="18"/>
                <w:szCs w:val="18"/>
                <w:lang w:eastAsia="hu-HU"/>
              </w:rPr>
              <w:t>) pont</w:t>
            </w:r>
          </w:p>
        </w:tc>
        <w:tc>
          <w:tcPr>
            <w:tcW w:w="2770" w:type="pct"/>
            <w:shd w:val="clear" w:color="auto" w:fill="auto"/>
          </w:tcPr>
          <w:p w14:paraId="776D95CC" w14:textId="77777777" w:rsidR="0021253D" w:rsidRPr="00377610" w:rsidRDefault="0021253D" w:rsidP="00C47FE5">
            <w:pPr>
              <w:rPr>
                <w:rFonts w:ascii="Tahoma" w:eastAsia="Times New Roman" w:hAnsi="Tahoma" w:cs="Tahoma"/>
                <w:b/>
                <w:i/>
                <w:sz w:val="18"/>
                <w:szCs w:val="18"/>
                <w:u w:val="single"/>
                <w:lang w:eastAsia="hu-HU"/>
              </w:rPr>
            </w:pPr>
            <w:r w:rsidRPr="00377610">
              <w:rPr>
                <w:rFonts w:ascii="Tahoma" w:eastAsia="Times New Roman" w:hAnsi="Tahoma" w:cs="Tahoma"/>
                <w:b/>
                <w:i/>
                <w:sz w:val="18"/>
                <w:szCs w:val="18"/>
                <w:u w:val="single"/>
                <w:lang w:eastAsia="hu-HU"/>
              </w:rPr>
              <w:t>III. rész„C” szakasz 10. sor d) ponja;</w:t>
            </w:r>
          </w:p>
        </w:tc>
      </w:tr>
      <w:tr w:rsidR="0021253D" w:rsidRPr="00377610" w14:paraId="0FC390EA" w14:textId="77777777" w:rsidTr="00C47FE5">
        <w:trPr>
          <w:jc w:val="center"/>
        </w:trPr>
        <w:tc>
          <w:tcPr>
            <w:tcW w:w="2230" w:type="pct"/>
            <w:shd w:val="clear" w:color="auto" w:fill="auto"/>
          </w:tcPr>
          <w:p w14:paraId="45EF150D" w14:textId="77777777" w:rsidR="0021253D" w:rsidRPr="00377610" w:rsidRDefault="0021253D" w:rsidP="00C47FE5">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(1) bekezdés ka</w:t>
            </w:r>
            <w:r w:rsidRPr="00377610">
              <w:rPr>
                <w:rFonts w:ascii="Tahoma" w:eastAsia="Times New Roman" w:hAnsi="Tahoma" w:cs="Tahoma"/>
                <w:iCs/>
                <w:sz w:val="18"/>
                <w:szCs w:val="18"/>
                <w:lang w:eastAsia="hu-HU"/>
              </w:rPr>
              <w:t>) pont</w:t>
            </w:r>
          </w:p>
        </w:tc>
        <w:tc>
          <w:tcPr>
            <w:tcW w:w="2770" w:type="pct"/>
            <w:vMerge w:val="restart"/>
            <w:shd w:val="clear" w:color="auto" w:fill="auto"/>
          </w:tcPr>
          <w:p w14:paraId="000776C8" w14:textId="77777777" w:rsidR="0021253D" w:rsidRPr="00377610" w:rsidRDefault="0021253D" w:rsidP="00C47FE5">
            <w:pPr>
              <w:jc w:val="both"/>
              <w:rPr>
                <w:rFonts w:ascii="Tahoma" w:eastAsia="Times New Roman" w:hAnsi="Tahoma" w:cs="Tahoma"/>
                <w:b/>
                <w:i/>
                <w:sz w:val="18"/>
                <w:szCs w:val="18"/>
                <w:u w:val="single"/>
                <w:lang w:eastAsia="hu-HU"/>
              </w:rPr>
            </w:pPr>
          </w:p>
          <w:p w14:paraId="39648F14" w14:textId="77777777" w:rsidR="0021253D" w:rsidRPr="00377610" w:rsidRDefault="0021253D" w:rsidP="00C47FE5">
            <w:pPr>
              <w:jc w:val="both"/>
              <w:rPr>
                <w:rFonts w:ascii="Tahoma" w:eastAsia="Times New Roman" w:hAnsi="Tahoma" w:cs="Tahoma"/>
                <w:b/>
                <w:i/>
                <w:sz w:val="18"/>
                <w:szCs w:val="18"/>
                <w:u w:val="single"/>
                <w:lang w:eastAsia="hu-HU"/>
              </w:rPr>
            </w:pPr>
          </w:p>
          <w:p w14:paraId="61D1C37D" w14:textId="77777777" w:rsidR="0021253D" w:rsidRPr="00377610" w:rsidRDefault="0021253D" w:rsidP="00C47FE5">
            <w:pPr>
              <w:jc w:val="both"/>
              <w:rPr>
                <w:rFonts w:ascii="Tahoma" w:eastAsia="Times New Roman" w:hAnsi="Tahoma" w:cs="Tahoma"/>
                <w:i/>
                <w:sz w:val="18"/>
                <w:szCs w:val="18"/>
                <w:lang w:eastAsia="hu-HU"/>
              </w:rPr>
            </w:pPr>
            <w:r w:rsidRPr="00377610">
              <w:rPr>
                <w:rFonts w:ascii="Tahoma" w:eastAsia="Times New Roman" w:hAnsi="Tahoma" w:cs="Tahoma"/>
                <w:b/>
                <w:i/>
                <w:sz w:val="18"/>
                <w:szCs w:val="18"/>
                <w:u w:val="single"/>
                <w:lang w:eastAsia="hu-HU"/>
              </w:rPr>
              <w:t>III. rész „D” szakasza</w:t>
            </w:r>
          </w:p>
          <w:p w14:paraId="474575FD" w14:textId="77777777" w:rsidR="0021253D" w:rsidRPr="00377610" w:rsidRDefault="0021253D" w:rsidP="00C47FE5">
            <w:pPr>
              <w:rPr>
                <w:rFonts w:ascii="Tahoma" w:eastAsia="Times New Roman" w:hAnsi="Tahoma" w:cs="Tahoma"/>
                <w:b/>
                <w:i/>
                <w:sz w:val="18"/>
                <w:szCs w:val="18"/>
                <w:u w:val="single"/>
                <w:lang w:eastAsia="hu-HU"/>
              </w:rPr>
            </w:pPr>
          </w:p>
          <w:p w14:paraId="4ECC541C" w14:textId="77777777" w:rsidR="0021253D" w:rsidRPr="00377610" w:rsidRDefault="0021253D" w:rsidP="00C47FE5">
            <w:pPr>
              <w:rPr>
                <w:rFonts w:ascii="Tahoma" w:eastAsia="Times New Roman" w:hAnsi="Tahoma" w:cs="Tahoma"/>
                <w:b/>
                <w:i/>
                <w:sz w:val="18"/>
                <w:szCs w:val="18"/>
                <w:u w:val="single"/>
                <w:lang w:eastAsia="hu-HU"/>
              </w:rPr>
            </w:pPr>
            <w:r w:rsidRPr="00377610">
              <w:rPr>
                <w:rFonts w:ascii="Tahoma" w:eastAsia="Times New Roman" w:hAnsi="Tahoma" w:cs="Tahoma"/>
                <w:sz w:val="18"/>
                <w:szCs w:val="18"/>
                <w:lang w:eastAsia="hu-HU"/>
              </w:rPr>
              <w:t>nemleges válasz esetén a „Nem” rubrika jelölendő</w:t>
            </w:r>
          </w:p>
        </w:tc>
      </w:tr>
      <w:tr w:rsidR="0021253D" w:rsidRPr="00377610" w14:paraId="6B8E2617" w14:textId="77777777" w:rsidTr="00C47FE5">
        <w:trPr>
          <w:jc w:val="center"/>
        </w:trPr>
        <w:tc>
          <w:tcPr>
            <w:tcW w:w="2230" w:type="pct"/>
            <w:shd w:val="clear" w:color="auto" w:fill="auto"/>
          </w:tcPr>
          <w:p w14:paraId="5C9B1335" w14:textId="77777777" w:rsidR="0021253D" w:rsidRPr="00377610" w:rsidRDefault="0021253D" w:rsidP="00C47FE5">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(1) bekezdés kb</w:t>
            </w:r>
            <w:r w:rsidRPr="00377610">
              <w:rPr>
                <w:rFonts w:ascii="Tahoma" w:eastAsia="Times New Roman" w:hAnsi="Tahoma" w:cs="Tahoma"/>
                <w:iCs/>
                <w:sz w:val="18"/>
                <w:szCs w:val="18"/>
                <w:lang w:eastAsia="hu-HU"/>
              </w:rPr>
              <w:t>) pont</w:t>
            </w:r>
          </w:p>
        </w:tc>
        <w:tc>
          <w:tcPr>
            <w:tcW w:w="2770" w:type="pct"/>
            <w:vMerge/>
            <w:shd w:val="clear" w:color="auto" w:fill="auto"/>
          </w:tcPr>
          <w:p w14:paraId="443CCCEB" w14:textId="77777777" w:rsidR="0021253D" w:rsidRPr="00377610" w:rsidRDefault="0021253D" w:rsidP="00C47FE5">
            <w:pPr>
              <w:rPr>
                <w:rFonts w:ascii="Tahoma" w:eastAsia="Times New Roman" w:hAnsi="Tahoma" w:cs="Tahoma"/>
                <w:b/>
                <w:i/>
                <w:sz w:val="18"/>
                <w:szCs w:val="18"/>
                <w:u w:val="single"/>
                <w:lang w:eastAsia="hu-HU"/>
              </w:rPr>
            </w:pPr>
          </w:p>
        </w:tc>
      </w:tr>
      <w:tr w:rsidR="0021253D" w:rsidRPr="00377610" w14:paraId="15796A44" w14:textId="77777777" w:rsidTr="00C47FE5">
        <w:trPr>
          <w:jc w:val="center"/>
        </w:trPr>
        <w:tc>
          <w:tcPr>
            <w:tcW w:w="2230" w:type="pct"/>
            <w:shd w:val="clear" w:color="auto" w:fill="auto"/>
          </w:tcPr>
          <w:p w14:paraId="47582E93" w14:textId="77777777" w:rsidR="0021253D" w:rsidRPr="00377610" w:rsidRDefault="0021253D" w:rsidP="00C47FE5">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(1) bekezdés kc</w:t>
            </w:r>
            <w:r w:rsidRPr="00377610">
              <w:rPr>
                <w:rFonts w:ascii="Tahoma" w:eastAsia="Times New Roman" w:hAnsi="Tahoma" w:cs="Tahoma"/>
                <w:iCs/>
                <w:sz w:val="18"/>
                <w:szCs w:val="18"/>
                <w:lang w:eastAsia="hu-HU"/>
              </w:rPr>
              <w:t>) pont</w:t>
            </w:r>
          </w:p>
        </w:tc>
        <w:tc>
          <w:tcPr>
            <w:tcW w:w="2770" w:type="pct"/>
            <w:vMerge/>
            <w:shd w:val="clear" w:color="auto" w:fill="auto"/>
          </w:tcPr>
          <w:p w14:paraId="1CFF9EBD" w14:textId="77777777" w:rsidR="0021253D" w:rsidRPr="00377610" w:rsidRDefault="0021253D" w:rsidP="00C47FE5">
            <w:pPr>
              <w:rPr>
                <w:rFonts w:ascii="Tahoma" w:eastAsia="Times New Roman" w:hAnsi="Tahoma" w:cs="Tahoma"/>
                <w:b/>
                <w:i/>
                <w:sz w:val="18"/>
                <w:szCs w:val="18"/>
                <w:u w:val="single"/>
                <w:lang w:eastAsia="hu-HU"/>
              </w:rPr>
            </w:pPr>
          </w:p>
        </w:tc>
      </w:tr>
      <w:tr w:rsidR="0021253D" w:rsidRPr="00377610" w14:paraId="106CDB38" w14:textId="77777777" w:rsidTr="00C47FE5">
        <w:trPr>
          <w:jc w:val="center"/>
        </w:trPr>
        <w:tc>
          <w:tcPr>
            <w:tcW w:w="2230" w:type="pct"/>
            <w:shd w:val="clear" w:color="auto" w:fill="auto"/>
          </w:tcPr>
          <w:p w14:paraId="6DEE6F9E" w14:textId="77777777" w:rsidR="0021253D" w:rsidRPr="00377610" w:rsidRDefault="0021253D" w:rsidP="00C47FE5">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(1) bekezdés l</w:t>
            </w:r>
            <w:r w:rsidRPr="00377610">
              <w:rPr>
                <w:rFonts w:ascii="Tahoma" w:eastAsia="Times New Roman" w:hAnsi="Tahoma" w:cs="Tahoma"/>
                <w:iCs/>
                <w:sz w:val="18"/>
                <w:szCs w:val="18"/>
                <w:lang w:eastAsia="hu-HU"/>
              </w:rPr>
              <w:t>) pont</w:t>
            </w:r>
          </w:p>
        </w:tc>
        <w:tc>
          <w:tcPr>
            <w:tcW w:w="2770" w:type="pct"/>
            <w:vMerge/>
            <w:shd w:val="clear" w:color="auto" w:fill="auto"/>
          </w:tcPr>
          <w:p w14:paraId="6F3CF416" w14:textId="77777777" w:rsidR="0021253D" w:rsidRPr="00377610" w:rsidRDefault="0021253D" w:rsidP="00C47FE5">
            <w:pPr>
              <w:rPr>
                <w:rFonts w:ascii="Tahoma" w:eastAsia="Times New Roman" w:hAnsi="Tahoma" w:cs="Tahoma"/>
                <w:b/>
                <w:i/>
                <w:sz w:val="18"/>
                <w:szCs w:val="18"/>
                <w:u w:val="single"/>
                <w:lang w:eastAsia="hu-HU"/>
              </w:rPr>
            </w:pPr>
          </w:p>
        </w:tc>
      </w:tr>
      <w:tr w:rsidR="0021253D" w:rsidRPr="00377610" w14:paraId="67F9ADB1" w14:textId="77777777" w:rsidTr="00C47FE5">
        <w:trPr>
          <w:jc w:val="center"/>
        </w:trPr>
        <w:tc>
          <w:tcPr>
            <w:tcW w:w="2230" w:type="pct"/>
            <w:shd w:val="clear" w:color="auto" w:fill="auto"/>
          </w:tcPr>
          <w:p w14:paraId="3B22A41F" w14:textId="77777777" w:rsidR="0021253D" w:rsidRPr="00377610" w:rsidRDefault="0021253D" w:rsidP="00C47FE5">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(1) bekezdés m</w:t>
            </w:r>
            <w:r w:rsidRPr="00377610">
              <w:rPr>
                <w:rFonts w:ascii="Tahoma" w:eastAsia="Times New Roman" w:hAnsi="Tahoma" w:cs="Tahoma"/>
                <w:iCs/>
                <w:sz w:val="18"/>
                <w:szCs w:val="18"/>
                <w:lang w:eastAsia="hu-HU"/>
              </w:rPr>
              <w:t>) pont</w:t>
            </w:r>
          </w:p>
        </w:tc>
        <w:tc>
          <w:tcPr>
            <w:tcW w:w="2770" w:type="pct"/>
            <w:shd w:val="clear" w:color="auto" w:fill="auto"/>
          </w:tcPr>
          <w:p w14:paraId="3AFF1C9E" w14:textId="77777777" w:rsidR="0021253D" w:rsidRPr="00377610" w:rsidRDefault="0021253D" w:rsidP="00C47FE5">
            <w:pPr>
              <w:rPr>
                <w:rFonts w:ascii="Tahoma" w:eastAsia="Times New Roman" w:hAnsi="Tahoma" w:cs="Tahoma"/>
                <w:b/>
                <w:i/>
                <w:sz w:val="18"/>
                <w:szCs w:val="18"/>
                <w:u w:val="single"/>
                <w:lang w:eastAsia="hu-HU"/>
              </w:rPr>
            </w:pPr>
            <w:r w:rsidRPr="00377610">
              <w:rPr>
                <w:rFonts w:ascii="Tahoma" w:eastAsia="Times New Roman" w:hAnsi="Tahoma" w:cs="Tahoma"/>
                <w:b/>
                <w:i/>
                <w:sz w:val="18"/>
                <w:szCs w:val="18"/>
                <w:u w:val="single"/>
                <w:lang w:eastAsia="hu-HU"/>
              </w:rPr>
              <w:t>III. rész„C” szakasz 7-8. sora</w:t>
            </w:r>
          </w:p>
        </w:tc>
      </w:tr>
      <w:tr w:rsidR="0021253D" w:rsidRPr="00377610" w14:paraId="5054C34A" w14:textId="77777777" w:rsidTr="00C47FE5">
        <w:trPr>
          <w:jc w:val="center"/>
        </w:trPr>
        <w:tc>
          <w:tcPr>
            <w:tcW w:w="2230" w:type="pct"/>
            <w:shd w:val="clear" w:color="auto" w:fill="auto"/>
          </w:tcPr>
          <w:p w14:paraId="70894666" w14:textId="77777777" w:rsidR="0021253D" w:rsidRPr="00377610" w:rsidRDefault="0021253D" w:rsidP="00C47FE5">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(1) bekezdés n</w:t>
            </w:r>
            <w:r w:rsidRPr="00377610">
              <w:rPr>
                <w:rFonts w:ascii="Tahoma" w:eastAsia="Times New Roman" w:hAnsi="Tahoma" w:cs="Tahoma"/>
                <w:iCs/>
                <w:sz w:val="18"/>
                <w:szCs w:val="18"/>
                <w:lang w:eastAsia="hu-HU"/>
              </w:rPr>
              <w:t>) pont</w:t>
            </w:r>
          </w:p>
        </w:tc>
        <w:tc>
          <w:tcPr>
            <w:tcW w:w="2770" w:type="pct"/>
            <w:vMerge w:val="restart"/>
            <w:shd w:val="clear" w:color="auto" w:fill="auto"/>
          </w:tcPr>
          <w:p w14:paraId="5D5EB4DC" w14:textId="77777777" w:rsidR="0021253D" w:rsidRPr="00377610" w:rsidRDefault="0021253D" w:rsidP="00C47FE5">
            <w:pPr>
              <w:rPr>
                <w:rFonts w:ascii="Tahoma" w:eastAsia="Times New Roman" w:hAnsi="Tahoma" w:cs="Tahoma"/>
                <w:b/>
                <w:i/>
                <w:sz w:val="18"/>
                <w:szCs w:val="18"/>
                <w:u w:val="single"/>
                <w:lang w:eastAsia="hu-HU"/>
              </w:rPr>
            </w:pPr>
          </w:p>
          <w:p w14:paraId="154D34DD" w14:textId="77777777" w:rsidR="0021253D" w:rsidRPr="00377610" w:rsidRDefault="0021253D" w:rsidP="00C47FE5">
            <w:pPr>
              <w:rPr>
                <w:rFonts w:ascii="Tahoma" w:hAnsi="Tahoma" w:cs="Tahoma"/>
                <w:sz w:val="18"/>
                <w:szCs w:val="18"/>
              </w:rPr>
            </w:pPr>
            <w:r w:rsidRPr="00377610">
              <w:rPr>
                <w:rFonts w:ascii="Tahoma" w:eastAsia="Times New Roman" w:hAnsi="Tahoma" w:cs="Tahoma"/>
                <w:b/>
                <w:i/>
                <w:sz w:val="18"/>
                <w:szCs w:val="18"/>
                <w:u w:val="single"/>
                <w:lang w:eastAsia="hu-HU"/>
              </w:rPr>
              <w:t>III. rész„C” szakasz 6. sora</w:t>
            </w:r>
          </w:p>
          <w:p w14:paraId="4DF1CD10" w14:textId="77777777" w:rsidR="0021253D" w:rsidRPr="00377610" w:rsidRDefault="0021253D" w:rsidP="00C47FE5">
            <w:pPr>
              <w:rPr>
                <w:rFonts w:ascii="Tahoma" w:hAnsi="Tahoma" w:cs="Tahoma"/>
                <w:sz w:val="18"/>
                <w:szCs w:val="18"/>
              </w:rPr>
            </w:pPr>
          </w:p>
        </w:tc>
      </w:tr>
      <w:tr w:rsidR="0021253D" w:rsidRPr="00377610" w14:paraId="7210CBA7" w14:textId="77777777" w:rsidTr="00C47FE5">
        <w:trPr>
          <w:jc w:val="center"/>
        </w:trPr>
        <w:tc>
          <w:tcPr>
            <w:tcW w:w="2230" w:type="pct"/>
            <w:shd w:val="clear" w:color="auto" w:fill="auto"/>
          </w:tcPr>
          <w:p w14:paraId="5ED4DDF9" w14:textId="77777777" w:rsidR="0021253D" w:rsidRPr="00377610" w:rsidRDefault="0021253D" w:rsidP="00C47FE5">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(1) bekezdés o</w:t>
            </w:r>
            <w:r w:rsidRPr="00377610">
              <w:rPr>
                <w:rFonts w:ascii="Tahoma" w:eastAsia="Times New Roman" w:hAnsi="Tahoma" w:cs="Tahoma"/>
                <w:iCs/>
                <w:sz w:val="18"/>
                <w:szCs w:val="18"/>
                <w:lang w:eastAsia="hu-HU"/>
              </w:rPr>
              <w:t>) pont</w:t>
            </w:r>
          </w:p>
        </w:tc>
        <w:tc>
          <w:tcPr>
            <w:tcW w:w="2770" w:type="pct"/>
            <w:vMerge/>
            <w:shd w:val="clear" w:color="auto" w:fill="auto"/>
          </w:tcPr>
          <w:p w14:paraId="27548F79" w14:textId="77777777" w:rsidR="0021253D" w:rsidRPr="00377610" w:rsidRDefault="0021253D" w:rsidP="00C47FE5">
            <w:pPr>
              <w:rPr>
                <w:rFonts w:ascii="Tahoma" w:hAnsi="Tahoma" w:cs="Tahoma"/>
                <w:sz w:val="18"/>
                <w:szCs w:val="18"/>
              </w:rPr>
            </w:pPr>
          </w:p>
        </w:tc>
      </w:tr>
      <w:tr w:rsidR="0021253D" w:rsidRPr="00377610" w14:paraId="610294F2" w14:textId="77777777" w:rsidTr="00C47FE5">
        <w:trPr>
          <w:jc w:val="center"/>
        </w:trPr>
        <w:tc>
          <w:tcPr>
            <w:tcW w:w="2230" w:type="pct"/>
            <w:shd w:val="clear" w:color="auto" w:fill="auto"/>
          </w:tcPr>
          <w:p w14:paraId="0961B670" w14:textId="77777777" w:rsidR="0021253D" w:rsidRPr="00377610" w:rsidRDefault="0021253D" w:rsidP="00C47FE5">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(1) bekezdés p</w:t>
            </w:r>
            <w:r w:rsidRPr="00377610">
              <w:rPr>
                <w:rFonts w:ascii="Tahoma" w:eastAsia="Times New Roman" w:hAnsi="Tahoma" w:cs="Tahoma"/>
                <w:iCs/>
                <w:sz w:val="18"/>
                <w:szCs w:val="18"/>
                <w:lang w:eastAsia="hu-HU"/>
              </w:rPr>
              <w:t>) pont</w:t>
            </w:r>
          </w:p>
        </w:tc>
        <w:tc>
          <w:tcPr>
            <w:tcW w:w="2770" w:type="pct"/>
            <w:shd w:val="clear" w:color="auto" w:fill="auto"/>
          </w:tcPr>
          <w:p w14:paraId="04A0A867" w14:textId="77777777" w:rsidR="0021253D" w:rsidRPr="00377610" w:rsidRDefault="0021253D" w:rsidP="00C47FE5">
            <w:pPr>
              <w:jc w:val="both"/>
              <w:rPr>
                <w:rFonts w:ascii="Tahoma" w:eastAsia="Times New Roman" w:hAnsi="Tahoma" w:cs="Tahoma"/>
                <w:i/>
                <w:sz w:val="18"/>
                <w:szCs w:val="18"/>
                <w:lang w:eastAsia="hu-HU"/>
              </w:rPr>
            </w:pPr>
            <w:r w:rsidRPr="00377610">
              <w:rPr>
                <w:rFonts w:ascii="Tahoma" w:eastAsia="Times New Roman" w:hAnsi="Tahoma" w:cs="Tahoma"/>
                <w:b/>
                <w:i/>
                <w:sz w:val="18"/>
                <w:szCs w:val="18"/>
                <w:u w:val="single"/>
                <w:lang w:eastAsia="hu-HU"/>
              </w:rPr>
              <w:t>III. rész „D” szakasza</w:t>
            </w:r>
          </w:p>
          <w:p w14:paraId="2269365C" w14:textId="77777777" w:rsidR="0021253D" w:rsidRPr="00377610" w:rsidRDefault="0021253D" w:rsidP="00C47FE5">
            <w:pPr>
              <w:rPr>
                <w:rFonts w:ascii="Tahoma" w:eastAsia="Times New Roman" w:hAnsi="Tahoma" w:cs="Tahoma"/>
                <w:sz w:val="18"/>
                <w:szCs w:val="18"/>
                <w:lang w:eastAsia="hu-HU"/>
              </w:rPr>
            </w:pPr>
            <w:r w:rsidRPr="00377610">
              <w:rPr>
                <w:rFonts w:ascii="Tahoma" w:eastAsia="Times New Roman" w:hAnsi="Tahoma" w:cs="Tahoma"/>
                <w:sz w:val="18"/>
                <w:szCs w:val="18"/>
                <w:lang w:eastAsia="hu-HU"/>
              </w:rPr>
              <w:t>nemleges válasz esetén a „Nem” rubrika jelölendő</w:t>
            </w:r>
          </w:p>
          <w:p w14:paraId="39573114" w14:textId="77777777" w:rsidR="0021253D" w:rsidRPr="00377610" w:rsidRDefault="0021253D" w:rsidP="00C47FE5">
            <w:pPr>
              <w:rPr>
                <w:rFonts w:ascii="Tahoma" w:hAnsi="Tahoma" w:cs="Tahoma"/>
                <w:sz w:val="18"/>
                <w:szCs w:val="18"/>
              </w:rPr>
            </w:pPr>
          </w:p>
        </w:tc>
      </w:tr>
      <w:tr w:rsidR="0021253D" w:rsidRPr="00377610" w14:paraId="1CABB66E" w14:textId="77777777" w:rsidTr="00C47FE5">
        <w:trPr>
          <w:jc w:val="center"/>
        </w:trPr>
        <w:tc>
          <w:tcPr>
            <w:tcW w:w="2230" w:type="pct"/>
            <w:shd w:val="clear" w:color="auto" w:fill="auto"/>
          </w:tcPr>
          <w:p w14:paraId="3B18E919" w14:textId="77777777" w:rsidR="0021253D" w:rsidRPr="00377610" w:rsidRDefault="0021253D" w:rsidP="00C47FE5">
            <w:pPr>
              <w:rPr>
                <w:rFonts w:ascii="Tahoma" w:eastAsia="Times New Roman" w:hAnsi="Tahoma" w:cs="Tahoma"/>
                <w:sz w:val="18"/>
                <w:szCs w:val="18"/>
                <w:lang w:eastAsia="hu-HU"/>
              </w:rPr>
            </w:pPr>
            <w:r>
              <w:rPr>
                <w:rFonts w:ascii="Tahoma" w:eastAsia="Times New Roman" w:hAnsi="Tahoma" w:cs="Tahoma"/>
                <w:sz w:val="18"/>
                <w:szCs w:val="18"/>
                <w:lang w:eastAsia="hu-HU"/>
              </w:rPr>
              <w:t>Kbt. 62. § (1) bekezdés q</w:t>
            </w:r>
            <w:r w:rsidRPr="00377610">
              <w:rPr>
                <w:rFonts w:ascii="Tahoma" w:eastAsia="Times New Roman" w:hAnsi="Tahoma" w:cs="Tahoma"/>
                <w:iCs/>
                <w:sz w:val="18"/>
                <w:szCs w:val="18"/>
                <w:lang w:eastAsia="hu-HU"/>
              </w:rPr>
              <w:t>) pont</w:t>
            </w:r>
          </w:p>
        </w:tc>
        <w:tc>
          <w:tcPr>
            <w:tcW w:w="2770" w:type="pct"/>
            <w:shd w:val="clear" w:color="auto" w:fill="auto"/>
          </w:tcPr>
          <w:p w14:paraId="45B32E1C" w14:textId="77777777" w:rsidR="0021253D" w:rsidRPr="00377610" w:rsidRDefault="0021253D" w:rsidP="00C47FE5">
            <w:pPr>
              <w:jc w:val="both"/>
              <w:rPr>
                <w:rFonts w:ascii="Tahoma" w:eastAsia="Times New Roman" w:hAnsi="Tahoma" w:cs="Tahoma"/>
                <w:i/>
                <w:sz w:val="18"/>
                <w:szCs w:val="18"/>
                <w:lang w:eastAsia="hu-HU"/>
              </w:rPr>
            </w:pPr>
            <w:r w:rsidRPr="00377610">
              <w:rPr>
                <w:rFonts w:ascii="Tahoma" w:eastAsia="Times New Roman" w:hAnsi="Tahoma" w:cs="Tahoma"/>
                <w:b/>
                <w:i/>
                <w:sz w:val="18"/>
                <w:szCs w:val="18"/>
                <w:u w:val="single"/>
                <w:lang w:eastAsia="hu-HU"/>
              </w:rPr>
              <w:t>III. rész „D” szakasza</w:t>
            </w:r>
          </w:p>
          <w:p w14:paraId="05FCD3B3" w14:textId="77777777" w:rsidR="0021253D" w:rsidRPr="00377610" w:rsidRDefault="0021253D" w:rsidP="00C47FE5">
            <w:pPr>
              <w:rPr>
                <w:rFonts w:ascii="Tahoma" w:eastAsia="Times New Roman" w:hAnsi="Tahoma" w:cs="Tahoma"/>
                <w:sz w:val="18"/>
                <w:szCs w:val="18"/>
                <w:lang w:eastAsia="hu-HU"/>
              </w:rPr>
            </w:pPr>
            <w:r w:rsidRPr="00377610">
              <w:rPr>
                <w:rFonts w:ascii="Tahoma" w:eastAsia="Times New Roman" w:hAnsi="Tahoma" w:cs="Tahoma"/>
                <w:sz w:val="18"/>
                <w:szCs w:val="18"/>
                <w:lang w:eastAsia="hu-HU"/>
              </w:rPr>
              <w:t>nemleges válasz esetén a „Nem” rubrika jelölendő</w:t>
            </w:r>
          </w:p>
          <w:p w14:paraId="4F52203D" w14:textId="77777777" w:rsidR="0021253D" w:rsidRPr="00377610" w:rsidRDefault="0021253D" w:rsidP="00C47FE5">
            <w:pPr>
              <w:jc w:val="both"/>
              <w:rPr>
                <w:rFonts w:ascii="Tahoma" w:eastAsia="Times New Roman" w:hAnsi="Tahoma" w:cs="Tahoma"/>
                <w:b/>
                <w:i/>
                <w:sz w:val="18"/>
                <w:szCs w:val="18"/>
                <w:u w:val="single"/>
                <w:lang w:eastAsia="hu-HU"/>
              </w:rPr>
            </w:pPr>
          </w:p>
        </w:tc>
      </w:tr>
      <w:tr w:rsidR="0021253D" w:rsidRPr="00377610" w14:paraId="2A780AE0" w14:textId="77777777" w:rsidTr="00C47FE5">
        <w:trPr>
          <w:jc w:val="center"/>
        </w:trPr>
        <w:tc>
          <w:tcPr>
            <w:tcW w:w="2230" w:type="pct"/>
            <w:shd w:val="clear" w:color="auto" w:fill="auto"/>
          </w:tcPr>
          <w:p w14:paraId="02824D84" w14:textId="77777777" w:rsidR="0021253D" w:rsidRPr="00377610" w:rsidRDefault="0021253D" w:rsidP="00C47FE5">
            <w:pPr>
              <w:rPr>
                <w:rFonts w:ascii="Tahoma" w:eastAsia="Times New Roman" w:hAnsi="Tahoma" w:cs="Tahoma"/>
                <w:sz w:val="18"/>
                <w:szCs w:val="18"/>
                <w:lang w:eastAsia="hu-HU"/>
              </w:rPr>
            </w:pPr>
            <w:r w:rsidRPr="00377610">
              <w:rPr>
                <w:rFonts w:ascii="Tahoma" w:eastAsia="Times New Roman" w:hAnsi="Tahoma" w:cs="Tahoma"/>
                <w:sz w:val="18"/>
                <w:szCs w:val="18"/>
                <w:lang w:eastAsia="hu-HU"/>
              </w:rPr>
              <w:lastRenderedPageBreak/>
              <w:t>Kbt. 62. § (2) bekezdés a</w:t>
            </w:r>
            <w:r w:rsidRPr="00377610">
              <w:rPr>
                <w:rFonts w:ascii="Tahoma" w:eastAsia="Times New Roman" w:hAnsi="Tahoma" w:cs="Tahoma"/>
                <w:iCs/>
                <w:sz w:val="18"/>
                <w:szCs w:val="18"/>
                <w:lang w:eastAsia="hu-HU"/>
              </w:rPr>
              <w:t>) pont</w:t>
            </w:r>
          </w:p>
        </w:tc>
        <w:tc>
          <w:tcPr>
            <w:tcW w:w="2770" w:type="pct"/>
            <w:shd w:val="clear" w:color="auto" w:fill="auto"/>
          </w:tcPr>
          <w:p w14:paraId="5BE4733B" w14:textId="77777777" w:rsidR="0021253D" w:rsidRPr="00377610" w:rsidRDefault="0021253D" w:rsidP="00C47FE5">
            <w:pPr>
              <w:jc w:val="both"/>
              <w:rPr>
                <w:rFonts w:ascii="Tahoma" w:eastAsia="Times New Roman" w:hAnsi="Tahoma" w:cs="Tahoma"/>
                <w:b/>
                <w:sz w:val="18"/>
                <w:szCs w:val="18"/>
                <w:u w:val="single"/>
                <w:lang w:eastAsia="hu-HU"/>
              </w:rPr>
            </w:pPr>
            <w:r w:rsidRPr="00377610">
              <w:rPr>
                <w:rFonts w:ascii="Tahoma" w:eastAsia="Times New Roman" w:hAnsi="Tahoma" w:cs="Tahoma"/>
                <w:b/>
                <w:sz w:val="18"/>
                <w:szCs w:val="18"/>
                <w:u w:val="single"/>
                <w:lang w:eastAsia="hu-HU"/>
              </w:rPr>
              <w:t>III. rész„A” szakasza</w:t>
            </w:r>
          </w:p>
          <w:p w14:paraId="662573B4" w14:textId="77777777" w:rsidR="0021253D" w:rsidRPr="00377610" w:rsidRDefault="0021253D" w:rsidP="00C47FE5">
            <w:pPr>
              <w:jc w:val="both"/>
              <w:rPr>
                <w:rFonts w:ascii="Tahoma" w:eastAsia="Times New Roman" w:hAnsi="Tahoma" w:cs="Tahoma"/>
                <w:i/>
                <w:sz w:val="18"/>
                <w:szCs w:val="18"/>
                <w:lang w:eastAsia="hu-HU"/>
              </w:rPr>
            </w:pPr>
          </w:p>
          <w:p w14:paraId="45D4A5FE" w14:textId="77777777" w:rsidR="0021253D" w:rsidRPr="00377610" w:rsidRDefault="0021253D" w:rsidP="00C47FE5">
            <w:pPr>
              <w:jc w:val="both"/>
              <w:rPr>
                <w:rFonts w:ascii="Tahoma" w:eastAsia="Times New Roman" w:hAnsi="Tahoma" w:cs="Tahoma"/>
                <w:sz w:val="18"/>
                <w:szCs w:val="18"/>
                <w:lang w:eastAsia="hu-HU"/>
              </w:rPr>
            </w:pPr>
          </w:p>
          <w:p w14:paraId="09F0E6CE" w14:textId="77777777" w:rsidR="0021253D" w:rsidRPr="00377610" w:rsidRDefault="0021253D" w:rsidP="00C47FE5">
            <w:pPr>
              <w:jc w:val="both"/>
              <w:rPr>
                <w:rFonts w:ascii="Tahoma" w:eastAsia="Times New Roman" w:hAnsi="Tahoma" w:cs="Tahoma"/>
                <w:sz w:val="18"/>
                <w:szCs w:val="18"/>
                <w:lang w:eastAsia="hu-HU"/>
              </w:rPr>
            </w:pPr>
            <w:r w:rsidRPr="00377610">
              <w:rPr>
                <w:rFonts w:ascii="Tahoma" w:eastAsia="Times New Roman" w:hAnsi="Tahoma" w:cs="Tahoma"/>
                <w:b/>
                <w:sz w:val="18"/>
                <w:szCs w:val="18"/>
                <w:u w:val="single"/>
                <w:lang w:eastAsia="hu-HU"/>
              </w:rPr>
              <w:t>Kbt. 62. § (1) bekezdés a)</w:t>
            </w:r>
            <w:r w:rsidRPr="00377610">
              <w:rPr>
                <w:rFonts w:ascii="Tahoma" w:eastAsia="Times New Roman" w:hAnsi="Tahoma" w:cs="Tahoma"/>
                <w:b/>
                <w:iCs/>
                <w:sz w:val="18"/>
                <w:szCs w:val="18"/>
                <w:u w:val="single"/>
                <w:lang w:eastAsia="hu-HU"/>
              </w:rPr>
              <w:t xml:space="preserve"> pont </w:t>
            </w:r>
            <w:r w:rsidRPr="00377610">
              <w:rPr>
                <w:rFonts w:ascii="Tahoma" w:eastAsia="Times New Roman" w:hAnsi="Tahoma" w:cs="Tahoma"/>
                <w:b/>
                <w:sz w:val="18"/>
                <w:szCs w:val="18"/>
                <w:u w:val="single"/>
                <w:lang w:eastAsia="hu-HU"/>
              </w:rPr>
              <w:t>körében a formanyomtatvány II. rész „A” szakaszának kitöltésével megtett nyilatkozat a Kbt. 62. § (2) bekezdés szerinti személyekre is vonatkozik</w:t>
            </w:r>
          </w:p>
          <w:p w14:paraId="79D32507" w14:textId="77777777" w:rsidR="0021253D" w:rsidRPr="00377610" w:rsidRDefault="0021253D" w:rsidP="00C47FE5">
            <w:pPr>
              <w:jc w:val="both"/>
              <w:rPr>
                <w:rFonts w:ascii="Tahoma" w:eastAsia="Times New Roman" w:hAnsi="Tahoma" w:cs="Tahoma"/>
                <w:b/>
                <w:i/>
                <w:sz w:val="18"/>
                <w:szCs w:val="18"/>
                <w:u w:val="single"/>
                <w:lang w:eastAsia="hu-HU"/>
              </w:rPr>
            </w:pPr>
          </w:p>
          <w:p w14:paraId="34408696" w14:textId="77777777" w:rsidR="0021253D" w:rsidRPr="00377610" w:rsidRDefault="0021253D" w:rsidP="00C47FE5">
            <w:pPr>
              <w:jc w:val="both"/>
              <w:rPr>
                <w:rFonts w:ascii="Tahoma" w:eastAsia="Times New Roman" w:hAnsi="Tahoma" w:cs="Tahoma"/>
                <w:b/>
                <w:i/>
                <w:sz w:val="18"/>
                <w:szCs w:val="18"/>
                <w:u w:val="single"/>
                <w:lang w:eastAsia="hu-HU"/>
              </w:rPr>
            </w:pPr>
            <w:r w:rsidRPr="00377610">
              <w:rPr>
                <w:rFonts w:ascii="Tahoma" w:eastAsia="Times New Roman" w:hAnsi="Tahoma" w:cs="Tahoma"/>
                <w:sz w:val="18"/>
                <w:szCs w:val="18"/>
                <w:lang w:eastAsia="hu-HU"/>
              </w:rPr>
              <w:t>nemleges válasz esetén a „Nem” rubrika jelölendő</w:t>
            </w:r>
          </w:p>
        </w:tc>
      </w:tr>
      <w:tr w:rsidR="0021253D" w:rsidRPr="00377610" w14:paraId="596748D5" w14:textId="77777777" w:rsidTr="00C47FE5">
        <w:trPr>
          <w:jc w:val="center"/>
        </w:trPr>
        <w:tc>
          <w:tcPr>
            <w:tcW w:w="2230" w:type="pct"/>
            <w:shd w:val="clear" w:color="auto" w:fill="auto"/>
          </w:tcPr>
          <w:p w14:paraId="5A45F9CE" w14:textId="77777777" w:rsidR="0021253D" w:rsidRPr="00377610" w:rsidRDefault="0021253D" w:rsidP="00C47FE5">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(2) bekezdés b</w:t>
            </w:r>
            <w:r w:rsidRPr="00377610">
              <w:rPr>
                <w:rFonts w:ascii="Tahoma" w:eastAsia="Times New Roman" w:hAnsi="Tahoma" w:cs="Tahoma"/>
                <w:iCs/>
                <w:sz w:val="18"/>
                <w:szCs w:val="18"/>
                <w:lang w:eastAsia="hu-HU"/>
              </w:rPr>
              <w:t>) pont</w:t>
            </w:r>
          </w:p>
        </w:tc>
        <w:tc>
          <w:tcPr>
            <w:tcW w:w="2770" w:type="pct"/>
            <w:shd w:val="clear" w:color="auto" w:fill="auto"/>
          </w:tcPr>
          <w:p w14:paraId="498D4A26" w14:textId="77777777" w:rsidR="0021253D" w:rsidRPr="00377610" w:rsidRDefault="0021253D" w:rsidP="00C47FE5">
            <w:pPr>
              <w:jc w:val="both"/>
              <w:rPr>
                <w:rFonts w:ascii="Tahoma" w:eastAsia="Times New Roman" w:hAnsi="Tahoma" w:cs="Tahoma"/>
                <w:b/>
                <w:sz w:val="18"/>
                <w:szCs w:val="18"/>
                <w:u w:val="single"/>
                <w:lang w:eastAsia="hu-HU"/>
              </w:rPr>
            </w:pPr>
            <w:r w:rsidRPr="00377610">
              <w:rPr>
                <w:rFonts w:ascii="Tahoma" w:eastAsia="Times New Roman" w:hAnsi="Tahoma" w:cs="Tahoma"/>
                <w:b/>
                <w:sz w:val="18"/>
                <w:szCs w:val="18"/>
                <w:u w:val="single"/>
                <w:lang w:eastAsia="hu-HU"/>
              </w:rPr>
              <w:t>III. rész„A” szakasza</w:t>
            </w:r>
          </w:p>
          <w:p w14:paraId="4C626660" w14:textId="77777777" w:rsidR="0021253D" w:rsidRPr="00377610" w:rsidRDefault="0021253D" w:rsidP="00C47FE5">
            <w:pPr>
              <w:jc w:val="both"/>
              <w:rPr>
                <w:rFonts w:ascii="Tahoma" w:eastAsia="Times New Roman" w:hAnsi="Tahoma" w:cs="Tahoma"/>
                <w:i/>
                <w:sz w:val="18"/>
                <w:szCs w:val="18"/>
                <w:lang w:eastAsia="hu-HU"/>
              </w:rPr>
            </w:pPr>
          </w:p>
          <w:p w14:paraId="75FE5128" w14:textId="77777777" w:rsidR="0021253D" w:rsidRPr="00377610" w:rsidRDefault="0021253D" w:rsidP="00C47FE5">
            <w:pPr>
              <w:jc w:val="both"/>
              <w:rPr>
                <w:rFonts w:ascii="Tahoma" w:eastAsia="Times New Roman" w:hAnsi="Tahoma" w:cs="Tahoma"/>
                <w:sz w:val="18"/>
                <w:szCs w:val="18"/>
                <w:lang w:eastAsia="hu-HU"/>
              </w:rPr>
            </w:pPr>
          </w:p>
          <w:p w14:paraId="387C5508" w14:textId="77777777" w:rsidR="0021253D" w:rsidRPr="00377610" w:rsidRDefault="0021253D" w:rsidP="00C47FE5">
            <w:pPr>
              <w:jc w:val="both"/>
              <w:rPr>
                <w:rFonts w:ascii="Tahoma" w:eastAsia="Times New Roman" w:hAnsi="Tahoma" w:cs="Tahoma"/>
                <w:sz w:val="18"/>
                <w:szCs w:val="18"/>
                <w:lang w:eastAsia="hu-HU"/>
              </w:rPr>
            </w:pPr>
            <w:r w:rsidRPr="00377610">
              <w:rPr>
                <w:rFonts w:ascii="Tahoma" w:eastAsia="Times New Roman" w:hAnsi="Tahoma" w:cs="Tahoma"/>
                <w:b/>
                <w:sz w:val="18"/>
                <w:szCs w:val="18"/>
                <w:u w:val="single"/>
                <w:lang w:eastAsia="hu-HU"/>
              </w:rPr>
              <w:t>Kbt. 62. § (1) bekezdés a)</w:t>
            </w:r>
            <w:r w:rsidRPr="00377610">
              <w:rPr>
                <w:rFonts w:ascii="Tahoma" w:eastAsia="Times New Roman" w:hAnsi="Tahoma" w:cs="Tahoma"/>
                <w:b/>
                <w:iCs/>
                <w:sz w:val="18"/>
                <w:szCs w:val="18"/>
                <w:u w:val="single"/>
                <w:lang w:eastAsia="hu-HU"/>
              </w:rPr>
              <w:t xml:space="preserve"> pont </w:t>
            </w:r>
            <w:r w:rsidRPr="00377610">
              <w:rPr>
                <w:rFonts w:ascii="Tahoma" w:eastAsia="Times New Roman" w:hAnsi="Tahoma" w:cs="Tahoma"/>
                <w:b/>
                <w:sz w:val="18"/>
                <w:szCs w:val="18"/>
                <w:u w:val="single"/>
                <w:lang w:eastAsia="hu-HU"/>
              </w:rPr>
              <w:t>körében a formanyomtatvány II. rész „A” szakaszának kitöltésével megtett nyilatkozat a Kbt. 62. § (2) bekezdés szerinti személyekre is vonatkozik</w:t>
            </w:r>
          </w:p>
          <w:p w14:paraId="14D6E428" w14:textId="77777777" w:rsidR="0021253D" w:rsidRPr="00377610" w:rsidRDefault="0021253D" w:rsidP="00C47FE5">
            <w:pPr>
              <w:jc w:val="both"/>
              <w:rPr>
                <w:rFonts w:ascii="Tahoma" w:eastAsia="Times New Roman" w:hAnsi="Tahoma" w:cs="Tahoma"/>
                <w:sz w:val="18"/>
                <w:szCs w:val="18"/>
                <w:lang w:eastAsia="hu-HU"/>
              </w:rPr>
            </w:pPr>
          </w:p>
          <w:p w14:paraId="12FB9A9E" w14:textId="77777777" w:rsidR="0021253D" w:rsidRPr="00377610" w:rsidRDefault="0021253D" w:rsidP="00C47FE5">
            <w:pPr>
              <w:jc w:val="both"/>
              <w:rPr>
                <w:rFonts w:ascii="Tahoma" w:eastAsia="Times New Roman" w:hAnsi="Tahoma" w:cs="Tahoma"/>
                <w:b/>
                <w:sz w:val="18"/>
                <w:szCs w:val="18"/>
                <w:u w:val="single"/>
                <w:lang w:eastAsia="hu-HU"/>
              </w:rPr>
            </w:pPr>
            <w:r w:rsidRPr="00377610">
              <w:rPr>
                <w:rFonts w:ascii="Tahoma" w:eastAsia="Times New Roman" w:hAnsi="Tahoma" w:cs="Tahoma"/>
                <w:sz w:val="18"/>
                <w:szCs w:val="18"/>
                <w:lang w:eastAsia="hu-HU"/>
              </w:rPr>
              <w:t>nemleges válasz esetén a „Nem” rubrika jelölendő</w:t>
            </w:r>
          </w:p>
        </w:tc>
      </w:tr>
    </w:tbl>
    <w:p w14:paraId="6A61FE60" w14:textId="77777777" w:rsidR="00D7369D" w:rsidRPr="001768B3" w:rsidRDefault="00D7369D" w:rsidP="00D7369D">
      <w:pPr>
        <w:pStyle w:val="Listaszerbekezds"/>
        <w:spacing w:after="0" w:line="276" w:lineRule="auto"/>
        <w:ind w:left="993"/>
        <w:rPr>
          <w:rFonts w:ascii="Tahoma" w:hAnsi="Tahoma" w:cs="Tahoma"/>
          <w:sz w:val="21"/>
          <w:szCs w:val="21"/>
        </w:rPr>
      </w:pPr>
    </w:p>
    <w:p w14:paraId="4C689166" w14:textId="77777777" w:rsidR="00CB3B7B" w:rsidRPr="00CB3B7B" w:rsidRDefault="00CB3B7B" w:rsidP="00CB3B7B">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CB3B7B">
        <w:rPr>
          <w:rFonts w:ascii="Tahoma" w:eastAsia="Calibri" w:hAnsi="Tahoma" w:cs="Tahoma"/>
          <w:b/>
          <w:color w:val="auto"/>
          <w:sz w:val="21"/>
          <w:szCs w:val="21"/>
          <w:lang w:val="hu-HU"/>
        </w:rPr>
        <w:t>EGYÉB</w:t>
      </w:r>
      <w:r>
        <w:rPr>
          <w:rFonts w:ascii="Tahoma" w:eastAsia="Calibri" w:hAnsi="Tahoma" w:cs="Tahoma"/>
          <w:b/>
          <w:color w:val="auto"/>
          <w:sz w:val="21"/>
          <w:szCs w:val="21"/>
          <w:lang w:val="hu-HU"/>
        </w:rPr>
        <w:t xml:space="preserve"> RENDELKEZÉSEK</w:t>
      </w:r>
    </w:p>
    <w:p w14:paraId="629EDECD" w14:textId="77777777" w:rsidR="00F35F93" w:rsidRPr="00CB3B7B" w:rsidRDefault="00CB3B7B"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Ajánlatkérő az ajánlattevők alkalmasságának feltételeit a minősített ajánlattevők jegyzékéhez képest szigorúbban határozta meg (P1</w:t>
      </w:r>
      <w:r w:rsidR="00E9209E">
        <w:rPr>
          <w:rFonts w:ascii="Tahoma" w:hAnsi="Tahoma" w:cs="Tahoma"/>
          <w:sz w:val="21"/>
          <w:szCs w:val="21"/>
        </w:rPr>
        <w:t>-P</w:t>
      </w:r>
      <w:r w:rsidR="00E564D2">
        <w:rPr>
          <w:rFonts w:ascii="Tahoma" w:hAnsi="Tahoma" w:cs="Tahoma"/>
          <w:sz w:val="21"/>
          <w:szCs w:val="21"/>
        </w:rPr>
        <w:t>2</w:t>
      </w:r>
      <w:r w:rsidR="00E9209E">
        <w:rPr>
          <w:rFonts w:ascii="Tahoma" w:hAnsi="Tahoma" w:cs="Tahoma"/>
          <w:sz w:val="21"/>
          <w:szCs w:val="21"/>
        </w:rPr>
        <w:t>.</w:t>
      </w:r>
      <w:r w:rsidRPr="00CB3B7B">
        <w:rPr>
          <w:rFonts w:ascii="Tahoma" w:hAnsi="Tahoma" w:cs="Tahoma"/>
          <w:sz w:val="21"/>
          <w:szCs w:val="21"/>
        </w:rPr>
        <w:t>, M1, M2)</w:t>
      </w:r>
      <w:r>
        <w:rPr>
          <w:rFonts w:ascii="Tahoma" w:hAnsi="Tahoma" w:cs="Tahoma"/>
          <w:sz w:val="21"/>
          <w:szCs w:val="21"/>
        </w:rPr>
        <w:t>.</w:t>
      </w:r>
    </w:p>
    <w:p w14:paraId="03D65C22" w14:textId="77777777" w:rsidR="00CB3B7B" w:rsidRPr="00CB3B7B" w:rsidRDefault="00CB3B7B"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Ajánlatkérő gazdasági társaság, illetve jogi személy létrehozását kizárja mind ajánlattevő, mind közös ajánlattevők vonatkozásában</w:t>
      </w:r>
      <w:r>
        <w:rPr>
          <w:rFonts w:ascii="Tahoma" w:hAnsi="Tahoma" w:cs="Tahoma"/>
          <w:sz w:val="21"/>
          <w:szCs w:val="21"/>
        </w:rPr>
        <w:t>.</w:t>
      </w:r>
    </w:p>
    <w:p w14:paraId="519928EA" w14:textId="77777777" w:rsidR="00CB3B7B" w:rsidRPr="00CB3B7B" w:rsidRDefault="00CB3B7B"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Ajánlatkérő a hiánypótlás, valamint a felvilágosítás lehetőségét a Kbt. 71.§-ban foglaltaknak megfelelően biztosítja. A Kbt. 71. § (6) bekezdés alapján ajánlatkérő nem rendel el újabb hiánypótlást, ha a hiánypótlással az ajánlattevő az ajánlatban korábban nem szereplő gazdasági szereplőt von be az eljárásba, és e gazdasági szereplőre tekintettel lenne szükséges az újabb hiánypótlás.</w:t>
      </w:r>
    </w:p>
    <w:p w14:paraId="7BC38B6C" w14:textId="77777777" w:rsidR="00CB3B7B" w:rsidRPr="00CB3B7B" w:rsidRDefault="00CB3B7B"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 xml:space="preserve">A nem a kért valutanemben rendelkezésre álló adatok vonatkozásában a Magyar Nemzeti Bank által, az ajánlati felhívás feladásának napján közzétett devizaárfolyamok képezik az átszámítás alapját. Amennyiben valamely devizát a Magyar Nemzeti Bank nem jegyez, az adott devizára az ajánlattevő székhelye szerinti ország központi bankja által az ajánlati felhívás feladásának napján érvényes devizaárfolyamon számított euró ellenérték képezi az átszámítás alapját a fentiek szerint. Referenciák esetében az azok teljesítésekor hatályos árfolyamot kell az ajánlattevőnek figyelembe venni. A releváns devizaárfolyamra vonatkozó információt az </w:t>
      </w:r>
      <w:r w:rsidRPr="00CB3B7B">
        <w:rPr>
          <w:rFonts w:ascii="Tahoma" w:hAnsi="Tahoma" w:cs="Tahoma"/>
          <w:sz w:val="21"/>
          <w:szCs w:val="21"/>
        </w:rPr>
        <w:lastRenderedPageBreak/>
        <w:t>ajánlathoz csatolni kell. Ajánlatkérő felhívja a figyelmet, hogy az átváltást az ajánlattevőnek kell megtenni az ajánlatában, ezen feladat nem képezi ajánlatkérő feladatát.</w:t>
      </w:r>
    </w:p>
    <w:p w14:paraId="17C89616" w14:textId="77777777" w:rsidR="00CB3B7B" w:rsidRPr="00CB3B7B" w:rsidRDefault="00CB3B7B"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Ajánlatkérő a kiegészítő tájékoztatás vonatkozásában a Kbt. 56. § alapján jár el. Ajánlatkérő konzultációt és helyszíni bejárást nem tart.</w:t>
      </w:r>
    </w:p>
    <w:p w14:paraId="05329A8B" w14:textId="77777777" w:rsidR="00CB3B7B" w:rsidRPr="00CB3B7B" w:rsidRDefault="00CB3B7B"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 xml:space="preserve">A részajánlattétel biztosított. Ajánlattevők bármely részre, részekre, illetve valamennyi részre is nyújthatnak be ajánlatot. </w:t>
      </w:r>
    </w:p>
    <w:p w14:paraId="015F8417" w14:textId="77777777" w:rsidR="00CB3B7B" w:rsidRPr="001768B3" w:rsidRDefault="00CB3B7B" w:rsidP="00CB3B7B">
      <w:pPr>
        <w:spacing w:after="0"/>
        <w:ind w:left="426"/>
        <w:jc w:val="both"/>
        <w:rPr>
          <w:rFonts w:ascii="Tahoma" w:hAnsi="Tahoma" w:cs="Tahoma"/>
          <w:sz w:val="21"/>
          <w:szCs w:val="21"/>
        </w:rPr>
      </w:pPr>
    </w:p>
    <w:p w14:paraId="485B25AB" w14:textId="77777777" w:rsidR="00F35F93" w:rsidRPr="00CB3B7B" w:rsidRDefault="00F35F93" w:rsidP="00CB3B7B">
      <w:pPr>
        <w:spacing w:after="0"/>
        <w:ind w:left="426"/>
        <w:jc w:val="both"/>
        <w:rPr>
          <w:rFonts w:ascii="Tahoma" w:hAnsi="Tahoma" w:cs="Tahoma"/>
          <w:sz w:val="21"/>
          <w:szCs w:val="21"/>
        </w:rPr>
      </w:pPr>
    </w:p>
    <w:p w14:paraId="6BC0FD9E" w14:textId="77777777" w:rsidR="00F35F93" w:rsidRPr="00CB3B7B" w:rsidRDefault="00F35F93" w:rsidP="00CB3B7B">
      <w:pPr>
        <w:spacing w:after="0"/>
        <w:jc w:val="center"/>
        <w:rPr>
          <w:rFonts w:ascii="Tahoma" w:hAnsi="Tahoma" w:cs="Tahoma"/>
          <w:sz w:val="21"/>
          <w:szCs w:val="21"/>
        </w:rPr>
      </w:pPr>
      <w:r w:rsidRPr="00CB3B7B">
        <w:rPr>
          <w:rFonts w:ascii="Tahoma" w:hAnsi="Tahoma" w:cs="Tahoma"/>
          <w:sz w:val="21"/>
          <w:szCs w:val="21"/>
        </w:rPr>
        <w:sym w:font="Wingdings" w:char="F075"/>
      </w:r>
      <w:r w:rsidRPr="00CB3B7B">
        <w:rPr>
          <w:rFonts w:ascii="Tahoma" w:hAnsi="Tahoma" w:cs="Tahoma"/>
          <w:sz w:val="21"/>
          <w:szCs w:val="21"/>
        </w:rPr>
        <w:sym w:font="Wingdings" w:char="F075"/>
      </w:r>
      <w:r w:rsidRPr="00CB3B7B">
        <w:rPr>
          <w:rFonts w:ascii="Tahoma" w:hAnsi="Tahoma" w:cs="Tahoma"/>
          <w:sz w:val="21"/>
          <w:szCs w:val="21"/>
        </w:rPr>
        <w:sym w:font="Wingdings" w:char="F075"/>
      </w:r>
    </w:p>
    <w:p w14:paraId="65CE7C4D" w14:textId="77777777" w:rsidR="00F35F93" w:rsidRPr="00CB3B7B" w:rsidRDefault="00F35F93"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br w:type="page"/>
      </w:r>
    </w:p>
    <w:p w14:paraId="3D837103" w14:textId="77777777" w:rsidR="000C7CAD" w:rsidRPr="001768B3" w:rsidRDefault="000C7CAD"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lastRenderedPageBreak/>
        <w:t>3. KÖTET</w:t>
      </w:r>
    </w:p>
    <w:p w14:paraId="76934E2A" w14:textId="77777777" w:rsidR="000C7CAD" w:rsidRPr="001768B3" w:rsidRDefault="000C7CAD"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SZERZŐDÉSTERVEZET</w:t>
      </w:r>
      <w:r w:rsidR="00F45598" w:rsidRPr="001768B3">
        <w:rPr>
          <w:rFonts w:ascii="Tahoma" w:hAnsi="Tahoma" w:cs="Tahoma"/>
          <w:b/>
          <w:color w:val="auto"/>
          <w:sz w:val="21"/>
          <w:szCs w:val="21"/>
        </w:rPr>
        <w:t>EK</w:t>
      </w:r>
    </w:p>
    <w:p w14:paraId="0C2A8571" w14:textId="77777777" w:rsidR="00523081" w:rsidRDefault="00523081" w:rsidP="004F3438"/>
    <w:p w14:paraId="564DEDFB" w14:textId="77777777" w:rsidR="00CB3B7B" w:rsidRPr="00DA4E74" w:rsidRDefault="00CB3B7B" w:rsidP="00CB3B7B">
      <w:pPr>
        <w:tabs>
          <w:tab w:val="left" w:pos="6096"/>
        </w:tabs>
        <w:spacing w:after="0" w:line="240" w:lineRule="auto"/>
        <w:jc w:val="center"/>
        <w:rPr>
          <w:rFonts w:ascii="Tahoma" w:hAnsi="Tahoma" w:cs="Tahoma"/>
          <w:b/>
          <w:color w:val="000000" w:themeColor="text1"/>
          <w:sz w:val="21"/>
          <w:szCs w:val="21"/>
        </w:rPr>
      </w:pPr>
      <w:r w:rsidRPr="00DA4E74">
        <w:rPr>
          <w:rFonts w:ascii="Tahoma" w:hAnsi="Tahoma" w:cs="Tahoma"/>
          <w:b/>
          <w:color w:val="000000" w:themeColor="text1"/>
          <w:sz w:val="21"/>
          <w:szCs w:val="21"/>
        </w:rPr>
        <w:t>VÁLLALKOZÁSI KERETSZERZŐDÉS</w:t>
      </w:r>
    </w:p>
    <w:p w14:paraId="06AF9D4A" w14:textId="77777777" w:rsidR="00CB3B7B" w:rsidRPr="00DA4E74" w:rsidRDefault="00CB3B7B" w:rsidP="00CB3B7B">
      <w:pPr>
        <w:tabs>
          <w:tab w:val="left" w:pos="6096"/>
        </w:tabs>
        <w:spacing w:after="0" w:line="240" w:lineRule="auto"/>
        <w:jc w:val="center"/>
        <w:rPr>
          <w:rFonts w:ascii="Tahoma" w:hAnsi="Tahoma" w:cs="Tahoma"/>
          <w:b/>
          <w:color w:val="000000" w:themeColor="text1"/>
          <w:sz w:val="21"/>
          <w:szCs w:val="21"/>
        </w:rPr>
      </w:pPr>
      <w:r w:rsidRPr="00DA4E74">
        <w:rPr>
          <w:rFonts w:ascii="Tahoma" w:hAnsi="Tahoma" w:cs="Tahoma"/>
          <w:b/>
          <w:color w:val="000000" w:themeColor="text1"/>
          <w:sz w:val="21"/>
          <w:szCs w:val="21"/>
        </w:rPr>
        <w:t>1. RÉSZ</w:t>
      </w:r>
    </w:p>
    <w:p w14:paraId="1A31D0F7" w14:textId="77777777" w:rsidR="00CB3B7B" w:rsidRPr="00DA4E74" w:rsidRDefault="00CB3B7B" w:rsidP="00CB3B7B">
      <w:pPr>
        <w:tabs>
          <w:tab w:val="left" w:pos="6096"/>
        </w:tabs>
        <w:spacing w:after="0" w:line="240" w:lineRule="auto"/>
        <w:jc w:val="both"/>
        <w:rPr>
          <w:rFonts w:ascii="Tahoma" w:hAnsi="Tahoma" w:cs="Tahoma"/>
          <w:color w:val="000000" w:themeColor="text1"/>
          <w:sz w:val="21"/>
          <w:szCs w:val="21"/>
        </w:rPr>
      </w:pPr>
    </w:p>
    <w:p w14:paraId="042A463C" w14:textId="77777777" w:rsidR="00CB3B7B" w:rsidRPr="00DA4E74" w:rsidRDefault="00CB3B7B" w:rsidP="00CB3B7B">
      <w:pPr>
        <w:tabs>
          <w:tab w:val="left" w:pos="6096"/>
        </w:tabs>
        <w:spacing w:after="0" w:line="240" w:lineRule="auto"/>
        <w:jc w:val="both"/>
        <w:rPr>
          <w:rFonts w:ascii="Tahoma" w:hAnsi="Tahoma" w:cs="Tahoma"/>
          <w:color w:val="000000" w:themeColor="text1"/>
          <w:sz w:val="21"/>
          <w:szCs w:val="21"/>
        </w:rPr>
      </w:pPr>
    </w:p>
    <w:p w14:paraId="64D52F9B" w14:textId="77777777" w:rsidR="00CB3B7B" w:rsidRPr="00DA4E74" w:rsidRDefault="00CB3B7B" w:rsidP="00CB3B7B">
      <w:pPr>
        <w:spacing w:after="0" w:line="240" w:lineRule="auto"/>
        <w:ind w:right="56"/>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amely létrejött egyrészről a </w:t>
      </w:r>
      <w:r w:rsidRPr="00DA4E74">
        <w:rPr>
          <w:rFonts w:ascii="Tahoma" w:hAnsi="Tahoma" w:cs="Tahoma"/>
          <w:b/>
          <w:color w:val="000000" w:themeColor="text1"/>
          <w:sz w:val="21"/>
          <w:szCs w:val="21"/>
        </w:rPr>
        <w:t>Miniszterelnökség</w:t>
      </w:r>
      <w:r w:rsidRPr="00DA4E74">
        <w:rPr>
          <w:rFonts w:ascii="Tahoma" w:hAnsi="Tahoma" w:cs="Tahoma"/>
          <w:color w:val="000000" w:themeColor="text1"/>
          <w:sz w:val="21"/>
          <w:szCs w:val="21"/>
        </w:rPr>
        <w:t xml:space="preserve"> (székhely: 1055 Budapest, Kossuth Lajos tér 1-3., adószám: 15775292-2-41, képviseli:……………….) mint megrendelő (a továbbiakban: </w:t>
      </w:r>
      <w:r w:rsidRPr="00DA4E74">
        <w:rPr>
          <w:rFonts w:ascii="Tahoma" w:hAnsi="Tahoma" w:cs="Tahoma"/>
          <w:b/>
          <w:color w:val="000000" w:themeColor="text1"/>
          <w:sz w:val="21"/>
          <w:szCs w:val="21"/>
        </w:rPr>
        <w:t>Megrendelő</w:t>
      </w:r>
      <w:r w:rsidRPr="00DA4E74">
        <w:rPr>
          <w:rFonts w:ascii="Tahoma" w:hAnsi="Tahoma" w:cs="Tahoma"/>
          <w:color w:val="000000" w:themeColor="text1"/>
          <w:sz w:val="21"/>
          <w:szCs w:val="21"/>
        </w:rPr>
        <w:t>),</w:t>
      </w:r>
    </w:p>
    <w:p w14:paraId="619035E8" w14:textId="77777777" w:rsidR="00CB3B7B" w:rsidRPr="00DA4E74" w:rsidRDefault="00CB3B7B" w:rsidP="00CB3B7B">
      <w:pPr>
        <w:tabs>
          <w:tab w:val="left" w:pos="6096"/>
        </w:tabs>
        <w:spacing w:after="0" w:line="240" w:lineRule="auto"/>
        <w:jc w:val="both"/>
        <w:rPr>
          <w:rFonts w:ascii="Tahoma" w:hAnsi="Tahoma" w:cs="Tahoma"/>
          <w:color w:val="000000" w:themeColor="text1"/>
          <w:sz w:val="21"/>
          <w:szCs w:val="21"/>
        </w:rPr>
      </w:pPr>
    </w:p>
    <w:p w14:paraId="7470F4FF" w14:textId="77777777" w:rsidR="00CB3B7B" w:rsidRPr="00DA4E74" w:rsidRDefault="00CB3B7B" w:rsidP="00CB3B7B">
      <w:pPr>
        <w:tabs>
          <w:tab w:val="left" w:pos="6096"/>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másrészről </w:t>
      </w:r>
      <w:r w:rsidRPr="00DA4E74">
        <w:rPr>
          <w:rFonts w:ascii="Tahoma" w:hAnsi="Tahoma" w:cs="Tahoma"/>
          <w:b/>
          <w:color w:val="000000" w:themeColor="text1"/>
          <w:sz w:val="21"/>
          <w:szCs w:val="21"/>
        </w:rPr>
        <w:t>…</w:t>
      </w:r>
      <w:r w:rsidRPr="00DA4E74">
        <w:rPr>
          <w:rFonts w:ascii="Tahoma" w:hAnsi="Tahoma" w:cs="Tahoma"/>
          <w:color w:val="000000" w:themeColor="text1"/>
          <w:sz w:val="21"/>
          <w:szCs w:val="21"/>
        </w:rPr>
        <w:t xml:space="preserve"> (székhely: ..., cégjegyzékszám: …, adószám: …, bankszámlát vezető pénzintézet: ..., bankszámlaszám: …, képviseli: …) mint vállalkozó (a továbbiakban: </w:t>
      </w:r>
      <w:r w:rsidRPr="00DA4E74">
        <w:rPr>
          <w:rFonts w:ascii="Tahoma" w:hAnsi="Tahoma" w:cs="Tahoma"/>
          <w:b/>
          <w:color w:val="000000" w:themeColor="text1"/>
          <w:sz w:val="21"/>
          <w:szCs w:val="21"/>
        </w:rPr>
        <w:t>Vállalkozó</w:t>
      </w:r>
      <w:r w:rsidRPr="00DA4E74">
        <w:rPr>
          <w:rFonts w:ascii="Tahoma" w:hAnsi="Tahoma" w:cs="Tahoma"/>
          <w:color w:val="000000" w:themeColor="text1"/>
          <w:sz w:val="21"/>
          <w:szCs w:val="21"/>
        </w:rPr>
        <w:t>)</w:t>
      </w:r>
    </w:p>
    <w:p w14:paraId="2C73D42C" w14:textId="77777777" w:rsidR="00CB3B7B" w:rsidRPr="00DA4E74" w:rsidRDefault="00CB3B7B" w:rsidP="00CB3B7B">
      <w:pPr>
        <w:tabs>
          <w:tab w:val="left" w:pos="6096"/>
        </w:tabs>
        <w:spacing w:after="0" w:line="240" w:lineRule="auto"/>
        <w:jc w:val="both"/>
        <w:rPr>
          <w:rFonts w:ascii="Tahoma" w:hAnsi="Tahoma" w:cs="Tahoma"/>
          <w:color w:val="000000" w:themeColor="text1"/>
          <w:sz w:val="21"/>
          <w:szCs w:val="21"/>
        </w:rPr>
      </w:pPr>
    </w:p>
    <w:p w14:paraId="729F676F"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 Megrendelő és Vállalkozó a továbbiakban együttesen: </w:t>
      </w:r>
      <w:r w:rsidRPr="00DA4E74">
        <w:rPr>
          <w:rFonts w:ascii="Tahoma" w:hAnsi="Tahoma" w:cs="Tahoma"/>
          <w:b/>
          <w:color w:val="000000" w:themeColor="text1"/>
          <w:sz w:val="21"/>
          <w:szCs w:val="21"/>
        </w:rPr>
        <w:t>Felek</w:t>
      </w:r>
      <w:r w:rsidRPr="00DA4E74">
        <w:rPr>
          <w:rFonts w:ascii="Tahoma" w:hAnsi="Tahoma" w:cs="Tahoma"/>
          <w:color w:val="000000" w:themeColor="text1"/>
          <w:sz w:val="21"/>
          <w:szCs w:val="21"/>
        </w:rPr>
        <w:t xml:space="preserve"> – között az alábbi feltételekkel.</w:t>
      </w:r>
    </w:p>
    <w:p w14:paraId="68500A27" w14:textId="77777777" w:rsidR="00CB3B7B" w:rsidRPr="00DA4E74" w:rsidRDefault="00CB3B7B" w:rsidP="00CB3B7B">
      <w:pPr>
        <w:tabs>
          <w:tab w:val="left" w:pos="8214"/>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ab/>
      </w:r>
    </w:p>
    <w:p w14:paraId="61A26BAF" w14:textId="77777777" w:rsidR="00CB3B7B" w:rsidRPr="00DA4E74" w:rsidRDefault="00CB3B7B" w:rsidP="00CB3B7B">
      <w:pPr>
        <w:tabs>
          <w:tab w:val="left" w:pos="709"/>
        </w:tabs>
        <w:spacing w:after="0" w:line="240" w:lineRule="auto"/>
        <w:jc w:val="both"/>
        <w:rPr>
          <w:rFonts w:ascii="Tahoma" w:hAnsi="Tahoma" w:cs="Tahoma"/>
          <w:b/>
          <w:color w:val="000000" w:themeColor="text1"/>
          <w:sz w:val="21"/>
          <w:szCs w:val="21"/>
        </w:rPr>
      </w:pPr>
      <w:r w:rsidRPr="00DA4E74">
        <w:rPr>
          <w:rFonts w:ascii="Tahoma" w:hAnsi="Tahoma" w:cs="Tahoma"/>
          <w:b/>
          <w:color w:val="000000" w:themeColor="text1"/>
          <w:sz w:val="21"/>
          <w:szCs w:val="21"/>
        </w:rPr>
        <w:t>I.</w:t>
      </w:r>
      <w:r w:rsidRPr="00DA4E74">
        <w:rPr>
          <w:rFonts w:ascii="Tahoma" w:hAnsi="Tahoma" w:cs="Tahoma"/>
          <w:b/>
          <w:color w:val="000000" w:themeColor="text1"/>
          <w:sz w:val="21"/>
          <w:szCs w:val="21"/>
        </w:rPr>
        <w:tab/>
        <w:t>Előzmény</w:t>
      </w:r>
    </w:p>
    <w:p w14:paraId="2F09F988"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2CB6B1E5" w14:textId="77777777" w:rsidR="00CB3B7B" w:rsidRPr="004628AA" w:rsidRDefault="00CB3B7B" w:rsidP="004628AA">
      <w:pPr>
        <w:pStyle w:val="Listaszerbekezds"/>
        <w:numPr>
          <w:ilvl w:val="2"/>
          <w:numId w:val="42"/>
        </w:numPr>
        <w:rPr>
          <w:rFonts w:ascii="Tahoma" w:hAnsi="Tahoma" w:cs="Tahoma"/>
          <w:color w:val="000000" w:themeColor="text1"/>
          <w:sz w:val="21"/>
          <w:szCs w:val="21"/>
        </w:rPr>
      </w:pPr>
      <w:r w:rsidRPr="004628AA">
        <w:rPr>
          <w:rFonts w:ascii="Tahoma" w:hAnsi="Tahoma" w:cs="Tahoma"/>
          <w:color w:val="000000" w:themeColor="text1"/>
          <w:sz w:val="21"/>
          <w:szCs w:val="21"/>
        </w:rPr>
        <w:t xml:space="preserve">Jelen szerződést a Felek a </w:t>
      </w:r>
      <w:r w:rsidRPr="004628AA">
        <w:rPr>
          <w:rFonts w:ascii="Tahoma" w:hAnsi="Tahoma" w:cs="Tahoma"/>
          <w:b/>
          <w:color w:val="000000" w:themeColor="text1"/>
          <w:sz w:val="21"/>
          <w:szCs w:val="21"/>
        </w:rPr>
        <w:t>„Vállalkozási keretszerződés kommunikációs tevékenységek ellátására -</w:t>
      </w:r>
      <w:r w:rsidR="004628AA" w:rsidRPr="004628AA">
        <w:rPr>
          <w:rFonts w:ascii="Tahoma" w:hAnsi="Tahoma" w:cs="Tahoma"/>
          <w:b/>
          <w:color w:val="000000" w:themeColor="text1"/>
          <w:sz w:val="21"/>
          <w:szCs w:val="21"/>
        </w:rPr>
        <w:t xml:space="preserve"> 2</w:t>
      </w:r>
      <w:r w:rsidRPr="004628AA">
        <w:rPr>
          <w:rFonts w:ascii="Tahoma" w:hAnsi="Tahoma" w:cs="Tahoma"/>
          <w:b/>
          <w:color w:val="000000" w:themeColor="text1"/>
          <w:sz w:val="21"/>
          <w:szCs w:val="21"/>
        </w:rPr>
        <w:t xml:space="preserve"> részben”</w:t>
      </w:r>
      <w:r w:rsidRPr="004628AA">
        <w:rPr>
          <w:rFonts w:ascii="Tahoma" w:hAnsi="Tahoma" w:cs="Tahoma"/>
          <w:color w:val="000000" w:themeColor="text1"/>
          <w:sz w:val="21"/>
          <w:szCs w:val="21"/>
        </w:rPr>
        <w:t xml:space="preserve"> (1. rész: </w:t>
      </w:r>
      <w:r w:rsidR="004628AA" w:rsidRPr="004628AA">
        <w:rPr>
          <w:rFonts w:ascii="Tahoma" w:hAnsi="Tahoma" w:cs="Tahoma"/>
          <w:color w:val="000000" w:themeColor="text1"/>
          <w:sz w:val="21"/>
          <w:szCs w:val="21"/>
        </w:rPr>
        <w:t>kreatív tervezési és gyártási feladatok, nyomdai feladatok, médiavásárlás</w:t>
      </w:r>
      <w:r w:rsidRPr="004628AA">
        <w:rPr>
          <w:rFonts w:ascii="Tahoma" w:hAnsi="Tahoma" w:cs="Tahoma"/>
          <w:color w:val="000000" w:themeColor="text1"/>
          <w:sz w:val="21"/>
          <w:szCs w:val="21"/>
        </w:rPr>
        <w:t xml:space="preserve">; 2. rész: </w:t>
      </w:r>
      <w:r w:rsidR="004628AA" w:rsidRPr="004628AA">
        <w:rPr>
          <w:rFonts w:ascii="Tahoma" w:hAnsi="Tahoma" w:cs="Tahoma"/>
          <w:color w:val="000000" w:themeColor="text1"/>
          <w:sz w:val="21"/>
          <w:szCs w:val="21"/>
        </w:rPr>
        <w:t>PR feladatok, rendezvényszervezési feladatok, közvélemény- és piackutatás</w:t>
      </w:r>
      <w:r w:rsidRPr="004628AA">
        <w:rPr>
          <w:rFonts w:ascii="Tahoma" w:hAnsi="Tahoma" w:cs="Tahoma"/>
          <w:color w:val="000000" w:themeColor="text1"/>
          <w:sz w:val="21"/>
          <w:szCs w:val="21"/>
        </w:rPr>
        <w:t>) tárgyban, a közbeszerzésekről szóló 2015. évi CXLIII. törvény (a továbbiakban: Kbt.) alapján lefolytatott uniós nyílt</w:t>
      </w:r>
      <w:r w:rsidR="00DC1F5D">
        <w:rPr>
          <w:rFonts w:ascii="Tahoma" w:hAnsi="Tahoma" w:cs="Tahoma"/>
          <w:color w:val="000000" w:themeColor="text1"/>
          <w:sz w:val="21"/>
          <w:szCs w:val="21"/>
        </w:rPr>
        <w:t xml:space="preserve"> feltételes</w:t>
      </w:r>
      <w:r w:rsidRPr="004628AA">
        <w:rPr>
          <w:rFonts w:ascii="Tahoma" w:hAnsi="Tahoma" w:cs="Tahoma"/>
          <w:color w:val="000000" w:themeColor="text1"/>
          <w:sz w:val="21"/>
          <w:szCs w:val="21"/>
        </w:rPr>
        <w:t xml:space="preserve"> közbeszerzési eljárás (a továbbiakban: közbeszerzési eljárás) eredményeként – annak 1. része vonatkozásában (</w:t>
      </w:r>
      <w:r w:rsidR="004628AA" w:rsidRPr="004628AA">
        <w:rPr>
          <w:rFonts w:ascii="Tahoma" w:hAnsi="Tahoma" w:cs="Tahoma"/>
          <w:color w:val="000000" w:themeColor="text1"/>
          <w:sz w:val="21"/>
          <w:szCs w:val="21"/>
        </w:rPr>
        <w:t>kreatív tervezési és gyártási feladatok, nyomdai feladatok, médiavásárlás</w:t>
      </w:r>
      <w:r w:rsidRPr="004628AA">
        <w:rPr>
          <w:rFonts w:ascii="Tahoma" w:hAnsi="Tahoma" w:cs="Tahoma"/>
          <w:color w:val="000000" w:themeColor="text1"/>
          <w:sz w:val="21"/>
          <w:szCs w:val="21"/>
        </w:rPr>
        <w:t>) – kötik meg.</w:t>
      </w:r>
    </w:p>
    <w:p w14:paraId="77D36FB6" w14:textId="77777777" w:rsidR="00CB3B7B" w:rsidRPr="00DA4E74" w:rsidRDefault="00CB3B7B" w:rsidP="00CB3B7B">
      <w:pPr>
        <w:tabs>
          <w:tab w:val="left" w:pos="8410"/>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ab/>
      </w:r>
    </w:p>
    <w:p w14:paraId="05718AF0" w14:textId="77777777" w:rsidR="00CB3B7B" w:rsidRPr="00DA4E74" w:rsidRDefault="00CB3B7B" w:rsidP="00CB3B7B">
      <w:pPr>
        <w:pStyle w:val="Listaszerbekezds"/>
        <w:numPr>
          <w:ilvl w:val="2"/>
          <w:numId w:val="42"/>
        </w:numPr>
        <w:spacing w:before="0" w:after="0"/>
        <w:rPr>
          <w:rFonts w:ascii="Tahoma" w:hAnsi="Tahoma" w:cs="Tahoma"/>
          <w:color w:val="000000" w:themeColor="text1"/>
          <w:sz w:val="21"/>
          <w:szCs w:val="21"/>
        </w:rPr>
      </w:pPr>
      <w:r w:rsidRPr="00DA4E74">
        <w:rPr>
          <w:rFonts w:ascii="Tahoma" w:hAnsi="Tahoma" w:cs="Tahoma"/>
          <w:color w:val="000000" w:themeColor="text1"/>
          <w:sz w:val="21"/>
          <w:szCs w:val="21"/>
        </w:rPr>
        <w:t xml:space="preserve">A közbeszerzési eljárásban a fent nevezett </w:t>
      </w:r>
      <w:r w:rsidR="004628AA">
        <w:rPr>
          <w:rFonts w:ascii="Tahoma" w:hAnsi="Tahoma" w:cs="Tahoma"/>
          <w:color w:val="000000" w:themeColor="text1"/>
          <w:sz w:val="21"/>
          <w:szCs w:val="21"/>
        </w:rPr>
        <w:t>két</w:t>
      </w:r>
      <w:r w:rsidRPr="00DA4E74">
        <w:rPr>
          <w:rFonts w:ascii="Tahoma" w:hAnsi="Tahoma" w:cs="Tahoma"/>
          <w:color w:val="000000" w:themeColor="text1"/>
          <w:sz w:val="21"/>
          <w:szCs w:val="21"/>
        </w:rPr>
        <w:t xml:space="preserve"> részben lehetett részajánlatot tenni. A közbeszerzési eljárás nyertese az </w:t>
      </w:r>
      <w:r w:rsidRPr="00DA4E74">
        <w:rPr>
          <w:rFonts w:ascii="Tahoma" w:hAnsi="Tahoma" w:cs="Tahoma"/>
          <w:b/>
          <w:color w:val="000000" w:themeColor="text1"/>
          <w:sz w:val="21"/>
          <w:szCs w:val="21"/>
        </w:rPr>
        <w:t>1. rész</w:t>
      </w:r>
      <w:r w:rsidRPr="00DA4E74">
        <w:rPr>
          <w:rFonts w:ascii="Tahoma" w:hAnsi="Tahoma" w:cs="Tahoma"/>
          <w:color w:val="000000" w:themeColor="text1"/>
          <w:sz w:val="21"/>
          <w:szCs w:val="21"/>
        </w:rPr>
        <w:t xml:space="preserve"> vonatkozásában Vállalkozó lett, akivel Megrendelő az alábbi szerződést köti. Jelen szerződés a közbeszerzési eljárás 1. részének teljes mennyiségére vonatkozik.</w:t>
      </w:r>
    </w:p>
    <w:p w14:paraId="6FEBC95D" w14:textId="77777777" w:rsidR="00CB3B7B" w:rsidRPr="00DA4E74" w:rsidRDefault="00CB3B7B" w:rsidP="00CB3B7B">
      <w:pPr>
        <w:pStyle w:val="Listaszerbekezds"/>
        <w:spacing w:before="0" w:after="0"/>
        <w:rPr>
          <w:rFonts w:ascii="Tahoma" w:hAnsi="Tahoma" w:cs="Tahoma"/>
          <w:color w:val="000000" w:themeColor="text1"/>
          <w:sz w:val="21"/>
          <w:szCs w:val="21"/>
        </w:rPr>
      </w:pPr>
    </w:p>
    <w:p w14:paraId="4398ED1F" w14:textId="77777777" w:rsidR="00CB3B7B" w:rsidRPr="00DA4E74" w:rsidRDefault="00CB3B7B" w:rsidP="00CB3B7B">
      <w:pPr>
        <w:pStyle w:val="Listaszerbekezds"/>
        <w:numPr>
          <w:ilvl w:val="2"/>
          <w:numId w:val="42"/>
        </w:numPr>
        <w:spacing w:before="0" w:after="0"/>
        <w:rPr>
          <w:rFonts w:ascii="Tahoma" w:hAnsi="Tahoma" w:cs="Tahoma"/>
          <w:color w:val="000000" w:themeColor="text1"/>
          <w:sz w:val="21"/>
          <w:szCs w:val="21"/>
        </w:rPr>
      </w:pPr>
      <w:r w:rsidRPr="00DA4E74">
        <w:rPr>
          <w:rFonts w:ascii="Tahoma" w:hAnsi="Tahoma" w:cs="Tahoma"/>
          <w:color w:val="000000" w:themeColor="text1"/>
          <w:sz w:val="21"/>
          <w:szCs w:val="21"/>
        </w:rPr>
        <w:t>Megrendelő rögzíti, hogy a Polgári Törvénykönyvről szóló 2013. évi V. törvény (a továbbiakban: Ptk.) 8:1. § (1) bekezdés 7. pontja alapján szerződő hatóságnak minősül.</w:t>
      </w:r>
    </w:p>
    <w:p w14:paraId="5CCD8D4F" w14:textId="77777777" w:rsidR="00CB3B7B" w:rsidRPr="00DA4E74" w:rsidRDefault="00CB3B7B" w:rsidP="00CB3B7B">
      <w:pPr>
        <w:pStyle w:val="Listaszerbekezds"/>
        <w:tabs>
          <w:tab w:val="left" w:pos="993"/>
        </w:tabs>
        <w:spacing w:before="0" w:after="0"/>
        <w:rPr>
          <w:rFonts w:ascii="Tahoma" w:hAnsi="Tahoma" w:cs="Tahoma"/>
          <w:color w:val="000000" w:themeColor="text1"/>
          <w:sz w:val="21"/>
          <w:szCs w:val="21"/>
        </w:rPr>
      </w:pPr>
    </w:p>
    <w:p w14:paraId="54B301BD" w14:textId="77777777" w:rsidR="00CB3B7B" w:rsidRPr="00DA4E74" w:rsidRDefault="00CB3B7B" w:rsidP="00CB3B7B">
      <w:pPr>
        <w:pStyle w:val="Listaszerbekezds"/>
        <w:spacing w:before="0" w:after="0"/>
        <w:rPr>
          <w:rFonts w:ascii="Tahoma" w:hAnsi="Tahoma" w:cs="Tahoma"/>
          <w:color w:val="000000" w:themeColor="text1"/>
          <w:sz w:val="21"/>
          <w:szCs w:val="21"/>
        </w:rPr>
      </w:pPr>
    </w:p>
    <w:p w14:paraId="72569B08" w14:textId="77777777" w:rsidR="00CB3B7B" w:rsidRPr="00DA4E74" w:rsidRDefault="00CB3B7B" w:rsidP="00CB3B7B">
      <w:pPr>
        <w:tabs>
          <w:tab w:val="left" w:pos="709"/>
          <w:tab w:val="left" w:pos="993"/>
        </w:tabs>
        <w:spacing w:after="0" w:line="240" w:lineRule="auto"/>
        <w:jc w:val="both"/>
        <w:rPr>
          <w:rFonts w:ascii="Tahoma" w:hAnsi="Tahoma" w:cs="Tahoma"/>
          <w:b/>
          <w:color w:val="000000" w:themeColor="text1"/>
          <w:sz w:val="21"/>
          <w:szCs w:val="21"/>
        </w:rPr>
      </w:pPr>
      <w:r w:rsidRPr="00DA4E74">
        <w:rPr>
          <w:rFonts w:ascii="Tahoma" w:hAnsi="Tahoma" w:cs="Tahoma"/>
          <w:b/>
          <w:color w:val="000000" w:themeColor="text1"/>
          <w:sz w:val="21"/>
          <w:szCs w:val="21"/>
        </w:rPr>
        <w:t>II.</w:t>
      </w:r>
      <w:r w:rsidRPr="00DA4E74">
        <w:rPr>
          <w:rFonts w:ascii="Tahoma" w:hAnsi="Tahoma" w:cs="Tahoma"/>
          <w:b/>
          <w:color w:val="000000" w:themeColor="text1"/>
          <w:sz w:val="21"/>
          <w:szCs w:val="21"/>
        </w:rPr>
        <w:tab/>
        <w:t>A szerződés tárgya</w:t>
      </w:r>
    </w:p>
    <w:p w14:paraId="7F8666E8"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6226CCCA" w14:textId="77777777" w:rsidR="00CB3B7B" w:rsidRPr="00DA4E74" w:rsidRDefault="00CB3B7B" w:rsidP="00CB3B7B">
      <w:pPr>
        <w:tabs>
          <w:tab w:val="left" w:pos="993"/>
        </w:tabs>
        <w:spacing w:after="0" w:line="240" w:lineRule="auto"/>
        <w:ind w:left="709" w:hanging="709"/>
        <w:jc w:val="both"/>
        <w:rPr>
          <w:rFonts w:ascii="Tahoma" w:hAnsi="Tahoma" w:cs="Tahoma"/>
          <w:b/>
          <w:color w:val="000000" w:themeColor="text1"/>
          <w:sz w:val="21"/>
          <w:szCs w:val="21"/>
        </w:rPr>
      </w:pPr>
      <w:r w:rsidRPr="00DA4E74">
        <w:rPr>
          <w:rFonts w:ascii="Tahoma" w:hAnsi="Tahoma" w:cs="Tahoma"/>
          <w:color w:val="000000" w:themeColor="text1"/>
          <w:sz w:val="21"/>
          <w:szCs w:val="21"/>
        </w:rPr>
        <w:t>2.1.</w:t>
      </w:r>
      <w:r w:rsidRPr="00DA4E74">
        <w:rPr>
          <w:rFonts w:ascii="Tahoma" w:hAnsi="Tahoma" w:cs="Tahoma"/>
          <w:color w:val="000000" w:themeColor="text1"/>
          <w:sz w:val="21"/>
          <w:szCs w:val="21"/>
        </w:rPr>
        <w:tab/>
        <w:t xml:space="preserve">Megrendelő megrendeli, Vállalkozó elvállalja </w:t>
      </w:r>
      <w:r w:rsidR="004628AA" w:rsidRPr="004628AA">
        <w:rPr>
          <w:rFonts w:ascii="Tahoma" w:hAnsi="Tahoma" w:cs="Tahoma"/>
          <w:b/>
          <w:color w:val="000000" w:themeColor="text1"/>
          <w:sz w:val="21"/>
          <w:szCs w:val="21"/>
        </w:rPr>
        <w:t xml:space="preserve">kreatív tervezési és gyártási feladatok, nyomdai feladatok, médiavásárlás </w:t>
      </w:r>
      <w:r w:rsidRPr="00DA4E74">
        <w:rPr>
          <w:rFonts w:ascii="Tahoma" w:hAnsi="Tahoma" w:cs="Tahoma"/>
          <w:b/>
          <w:color w:val="000000" w:themeColor="text1"/>
          <w:sz w:val="21"/>
          <w:szCs w:val="21"/>
        </w:rPr>
        <w:t>feladatok ellátását</w:t>
      </w:r>
      <w:r w:rsidRPr="00DA4E74">
        <w:rPr>
          <w:rFonts w:ascii="Tahoma" w:hAnsi="Tahoma" w:cs="Tahoma"/>
          <w:color w:val="000000" w:themeColor="text1"/>
          <w:sz w:val="21"/>
          <w:szCs w:val="21"/>
        </w:rPr>
        <w:t xml:space="preserve"> a jelen szerződésben foglaltak szerint. </w:t>
      </w:r>
    </w:p>
    <w:p w14:paraId="058B3AA0"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954CC6A"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t xml:space="preserve">Vállalkozó feladatait részletesen tartalmazza a jelen szerződés 1. mellékletét részét képező műszaki leírás, és a jelen szerződés 2. mellékletét képező ártáblázatok teljes terjedelemben. </w:t>
      </w:r>
    </w:p>
    <w:p w14:paraId="5532D280" w14:textId="77777777" w:rsidR="00CB3B7B" w:rsidRPr="00DA4E74" w:rsidRDefault="00CB3B7B" w:rsidP="00CB3B7B">
      <w:pPr>
        <w:tabs>
          <w:tab w:val="left" w:pos="993"/>
        </w:tabs>
        <w:spacing w:after="0" w:line="240" w:lineRule="auto"/>
        <w:ind w:left="426" w:hanging="426"/>
        <w:jc w:val="both"/>
        <w:rPr>
          <w:rFonts w:ascii="Tahoma" w:hAnsi="Tahoma" w:cs="Tahoma"/>
          <w:color w:val="000000" w:themeColor="text1"/>
          <w:sz w:val="21"/>
          <w:szCs w:val="21"/>
        </w:rPr>
      </w:pPr>
    </w:p>
    <w:p w14:paraId="19C26A18"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2.2.</w:t>
      </w:r>
      <w:r w:rsidRPr="00DA4E74">
        <w:rPr>
          <w:rFonts w:ascii="Tahoma" w:hAnsi="Tahoma" w:cs="Tahoma"/>
          <w:color w:val="000000" w:themeColor="text1"/>
          <w:sz w:val="21"/>
          <w:szCs w:val="21"/>
        </w:rPr>
        <w:tab/>
        <w:t>Felek kifejezetten megállapodnak abban, hogy Vállalkozó jelen szerződés alapján elvégzendő egyes konkrét feladatait a Megrendelő a jelen szerződés alapján kiadott, a konkrét feladatokat, megfelelő határidőt, a fedezetet biztosító pénzügyi forrás(ok) megjelölését is tartalmazó eseti megrendelések formájában rendeli meg a Vállalkozótól. Az eseti megrendelés mintáját a jelen szerződés 3. melléklete tartalmazza.</w:t>
      </w:r>
    </w:p>
    <w:p w14:paraId="526CDC48"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354B8D86"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lastRenderedPageBreak/>
        <w:t>2.3.</w:t>
      </w:r>
      <w:r w:rsidRPr="00DA4E74">
        <w:rPr>
          <w:rFonts w:ascii="Tahoma" w:hAnsi="Tahoma" w:cs="Tahoma"/>
          <w:color w:val="000000" w:themeColor="text1"/>
          <w:sz w:val="21"/>
          <w:szCs w:val="21"/>
        </w:rPr>
        <w:tab/>
        <w:t>Felek rögzítik, hogy a jelen szerződés részét képezi – külön fizikai csatolás nélkül is – a közbeszerzési eljárás teljes anyaga, így különösen az ajánlati felhívás és egyéb közbeszerzési dokumentumok, valamint Vállalkozó nyertes ajánlata.</w:t>
      </w:r>
    </w:p>
    <w:p w14:paraId="2E811F94" w14:textId="77777777" w:rsidR="00CB3B7B" w:rsidRPr="00DA4E74" w:rsidRDefault="00CB3B7B" w:rsidP="00CB3B7B">
      <w:pPr>
        <w:tabs>
          <w:tab w:val="left" w:pos="993"/>
        </w:tabs>
        <w:spacing w:after="0" w:line="240" w:lineRule="auto"/>
        <w:ind w:left="426" w:hanging="426"/>
        <w:jc w:val="both"/>
        <w:rPr>
          <w:rFonts w:ascii="Tahoma" w:hAnsi="Tahoma" w:cs="Tahoma"/>
          <w:color w:val="000000" w:themeColor="text1"/>
          <w:sz w:val="21"/>
          <w:szCs w:val="21"/>
        </w:rPr>
      </w:pPr>
    </w:p>
    <w:p w14:paraId="2AA538B3" w14:textId="77777777" w:rsidR="00CB3B7B" w:rsidRPr="00DA4E74" w:rsidRDefault="00CB3B7B" w:rsidP="00CB3B7B">
      <w:pPr>
        <w:tabs>
          <w:tab w:val="left" w:pos="709"/>
        </w:tabs>
        <w:spacing w:after="0" w:line="240" w:lineRule="auto"/>
        <w:jc w:val="both"/>
        <w:rPr>
          <w:rFonts w:ascii="Tahoma" w:hAnsi="Tahoma" w:cs="Tahoma"/>
          <w:b/>
          <w:color w:val="000000" w:themeColor="text1"/>
          <w:sz w:val="21"/>
          <w:szCs w:val="21"/>
        </w:rPr>
      </w:pPr>
      <w:r w:rsidRPr="00DA4E74">
        <w:rPr>
          <w:rFonts w:ascii="Tahoma" w:hAnsi="Tahoma" w:cs="Tahoma"/>
          <w:b/>
          <w:color w:val="000000" w:themeColor="text1"/>
          <w:sz w:val="21"/>
          <w:szCs w:val="21"/>
        </w:rPr>
        <w:t>III.</w:t>
      </w:r>
      <w:r w:rsidRPr="00DA4E74">
        <w:rPr>
          <w:rFonts w:ascii="Tahoma" w:hAnsi="Tahoma" w:cs="Tahoma"/>
          <w:b/>
          <w:color w:val="000000" w:themeColor="text1"/>
          <w:sz w:val="21"/>
          <w:szCs w:val="21"/>
        </w:rPr>
        <w:tab/>
        <w:t>Az eseti megrendelések menete</w:t>
      </w:r>
    </w:p>
    <w:p w14:paraId="1F7CECE4"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1698B3B5" w14:textId="77777777" w:rsidR="00CB3B7B" w:rsidRPr="00DA4E74" w:rsidRDefault="00CB3B7B" w:rsidP="00CB3B7B">
      <w:pPr>
        <w:tabs>
          <w:tab w:val="left" w:pos="709"/>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3.1.</w:t>
      </w:r>
      <w:r w:rsidRPr="00DA4E74">
        <w:rPr>
          <w:rFonts w:ascii="Tahoma" w:hAnsi="Tahoma" w:cs="Tahoma"/>
          <w:color w:val="000000" w:themeColor="text1"/>
          <w:sz w:val="21"/>
          <w:szCs w:val="21"/>
        </w:rPr>
        <w:tab/>
      </w:r>
      <w:r w:rsidRPr="00DA4E74">
        <w:rPr>
          <w:rFonts w:ascii="Tahoma" w:hAnsi="Tahoma" w:cs="Tahoma"/>
          <w:b/>
          <w:color w:val="000000" w:themeColor="text1"/>
          <w:sz w:val="21"/>
          <w:szCs w:val="21"/>
        </w:rPr>
        <w:t>Az eseti ajánlatkérés (Brief)</w:t>
      </w:r>
    </w:p>
    <w:p w14:paraId="7B32E82A"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6B01830C"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3.1.1.</w:t>
      </w:r>
      <w:r w:rsidRPr="00DA4E74">
        <w:rPr>
          <w:rFonts w:ascii="Tahoma" w:hAnsi="Tahoma" w:cs="Tahoma"/>
          <w:color w:val="000000" w:themeColor="text1"/>
          <w:sz w:val="21"/>
          <w:szCs w:val="21"/>
        </w:rPr>
        <w:tab/>
        <w:t>Megrendelő az eseti ajánlatkérést (a továbbiakban: brief) a jelen szerződés 1. mellékletét képező műszaki leírás keretein belül és a jelen szerződés 2. mellékletét képező ártáblázatok tételei alapján állítja össze és a briefben minden olyan információt, elvárást, követelményt, specifikációt megad a Vállalkozó részére, amely a szerződésszerű teljesítéshez szükséges, és amelyeket a jelen szerződés 1. mellékletét képező műszaki leírás esetleg nem tartalmazott. Megrendelő a briefben közölt kiegészítő információk, elvárások, követelmények, specifikációk meghatározása során nem teheti a szerződés teljesítését a feladatleírásban meghatározottaknál terhesebbé, új elemet, tételt nem határozhat meg.</w:t>
      </w:r>
    </w:p>
    <w:p w14:paraId="340D63DD"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00BCDC8C"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3.1.2.</w:t>
      </w:r>
      <w:r w:rsidRPr="00DA4E74">
        <w:rPr>
          <w:rFonts w:ascii="Tahoma" w:hAnsi="Tahoma" w:cs="Tahoma"/>
          <w:color w:val="000000" w:themeColor="text1"/>
          <w:sz w:val="21"/>
          <w:szCs w:val="21"/>
        </w:rPr>
        <w:tab/>
        <w:t>Vállalkozó köteles haladéktalanul – a hiányok pontos megjelölésével – jelezni Megrendelőnek, ha a brief hiányos. Az ilyen jelzés elmulasztásából eredő kárért Vállalkozó felelősséggel tartozik.</w:t>
      </w:r>
    </w:p>
    <w:p w14:paraId="6865905E"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1B60581E" w14:textId="77777777" w:rsidR="00CB3B7B" w:rsidRPr="00DA4E74" w:rsidRDefault="00CB3B7B" w:rsidP="00CB3B7B">
      <w:pPr>
        <w:tabs>
          <w:tab w:val="left" w:pos="709"/>
        </w:tabs>
        <w:spacing w:after="0" w:line="240" w:lineRule="auto"/>
        <w:ind w:left="705" w:hanging="705"/>
        <w:jc w:val="both"/>
        <w:rPr>
          <w:rFonts w:ascii="Tahoma" w:hAnsi="Tahoma" w:cs="Tahoma"/>
          <w:color w:val="000000" w:themeColor="text1"/>
          <w:sz w:val="21"/>
          <w:szCs w:val="21"/>
        </w:rPr>
      </w:pPr>
      <w:r w:rsidRPr="00DA4E74">
        <w:rPr>
          <w:rFonts w:ascii="Tahoma" w:hAnsi="Tahoma" w:cs="Tahoma"/>
          <w:color w:val="000000" w:themeColor="text1"/>
          <w:sz w:val="21"/>
          <w:szCs w:val="21"/>
        </w:rPr>
        <w:t>3.1.3.</w:t>
      </w:r>
      <w:r w:rsidRPr="00DA4E74">
        <w:rPr>
          <w:rFonts w:ascii="Tahoma" w:hAnsi="Tahoma" w:cs="Tahoma"/>
          <w:color w:val="000000" w:themeColor="text1"/>
          <w:sz w:val="21"/>
          <w:szCs w:val="21"/>
        </w:rPr>
        <w:tab/>
        <w:t>A Megrendelő a briefet írásban, elektronikus úton küldi meg a Vállalkozó részére.</w:t>
      </w:r>
    </w:p>
    <w:p w14:paraId="5A214067"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8B09086" w14:textId="77777777" w:rsidR="00CB3B7B" w:rsidRPr="00DA4E74" w:rsidRDefault="00CB3B7B" w:rsidP="00CB3B7B">
      <w:pPr>
        <w:tabs>
          <w:tab w:val="left" w:pos="709"/>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3.2.</w:t>
      </w:r>
      <w:r w:rsidRPr="00DA4E74">
        <w:rPr>
          <w:rFonts w:ascii="Tahoma" w:hAnsi="Tahoma" w:cs="Tahoma"/>
          <w:color w:val="000000" w:themeColor="text1"/>
          <w:sz w:val="21"/>
          <w:szCs w:val="21"/>
        </w:rPr>
        <w:tab/>
      </w:r>
      <w:r w:rsidRPr="00DA4E74">
        <w:rPr>
          <w:rFonts w:ascii="Tahoma" w:hAnsi="Tahoma" w:cs="Tahoma"/>
          <w:b/>
          <w:color w:val="000000" w:themeColor="text1"/>
          <w:sz w:val="21"/>
          <w:szCs w:val="21"/>
        </w:rPr>
        <w:t>Az eseti ajánlat</w:t>
      </w:r>
    </w:p>
    <w:p w14:paraId="38A54E1B"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38B22B17"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3.2.1.</w:t>
      </w:r>
      <w:r w:rsidRPr="00DA4E74">
        <w:rPr>
          <w:rFonts w:ascii="Tahoma" w:hAnsi="Tahoma" w:cs="Tahoma"/>
          <w:color w:val="000000" w:themeColor="text1"/>
          <w:sz w:val="21"/>
          <w:szCs w:val="21"/>
        </w:rPr>
        <w:tab/>
        <w:t>Vállalkozó a briefben meghatározott megfelelő határidőre a konkrét feladat megvalósítására vonatkozóan teljes körű ajánlatot készít a jelen szerződés 2. mellékletét képező ártáblázatok alapján, melyet köteles a Megrendelő részére – előzetes jóváhagyás céljából – elektronikus úton benyújtani.</w:t>
      </w:r>
    </w:p>
    <w:p w14:paraId="262BDD8F"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7BDF865F"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3.2.2.</w:t>
      </w:r>
      <w:r w:rsidRPr="00DA4E74">
        <w:rPr>
          <w:rFonts w:ascii="Tahoma" w:hAnsi="Tahoma" w:cs="Tahoma"/>
          <w:color w:val="000000" w:themeColor="text1"/>
          <w:sz w:val="21"/>
          <w:szCs w:val="21"/>
        </w:rPr>
        <w:tab/>
        <w:t xml:space="preserve">Az eseti ajánlat összeállítása során a Vállalkozó a közbeszerzési eljárásban benyújtott – a jelen szerződés 2. mellékletét képező – pénzügyi ajánlatában (ártáblázatokban) foglalt egységáraktól nem térhet el. Vállalkozó egyedi költségelemek meghatározására nem jogosult. </w:t>
      </w:r>
    </w:p>
    <w:p w14:paraId="4932D908"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3EBCDEC0"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3.2.3.</w:t>
      </w:r>
      <w:r w:rsidRPr="00DA4E74">
        <w:rPr>
          <w:rFonts w:ascii="Tahoma" w:hAnsi="Tahoma" w:cs="Tahoma"/>
          <w:color w:val="000000" w:themeColor="text1"/>
          <w:sz w:val="21"/>
          <w:szCs w:val="21"/>
        </w:rPr>
        <w:tab/>
        <w:t xml:space="preserve">Amennyiben Megrendelő részéről kifogások merülnek fel az árajánlattal kapcsolatosan (pl. Vállalkozó nem az ártáblázatban rögzített árakat alkalmazta, az ajánlat nem teljes körű), Megrendelő írásban közli Vállalkozóval az ajánlattal kapcsolatos kifogásait, továbbá meghatározza a módosítás határidejét. </w:t>
      </w:r>
    </w:p>
    <w:p w14:paraId="6EBA333B"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784C4336"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3.2.4.</w:t>
      </w:r>
      <w:r w:rsidRPr="00DA4E74">
        <w:rPr>
          <w:rFonts w:ascii="Tahoma" w:hAnsi="Tahoma" w:cs="Tahoma"/>
          <w:color w:val="000000" w:themeColor="text1"/>
          <w:sz w:val="21"/>
          <w:szCs w:val="21"/>
        </w:rPr>
        <w:tab/>
        <w:t>Vállalkozó a megrendelői kifogások alapján köteles a Megrendelő által meghatározott megfelelő határidőre az eseti ajánlatát átdolgozni, és Megrendelőnek jóváhagyásra ismételten előterjeszteni.</w:t>
      </w:r>
    </w:p>
    <w:p w14:paraId="20BB544C"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D9DADD1" w14:textId="77777777" w:rsidR="00CB3B7B" w:rsidRPr="00DA4E74" w:rsidRDefault="00CB3B7B" w:rsidP="00CB3B7B">
      <w:pPr>
        <w:tabs>
          <w:tab w:val="left" w:pos="709"/>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3.3.</w:t>
      </w:r>
      <w:r w:rsidRPr="00DA4E74">
        <w:rPr>
          <w:rFonts w:ascii="Tahoma" w:hAnsi="Tahoma" w:cs="Tahoma"/>
          <w:color w:val="000000" w:themeColor="text1"/>
          <w:sz w:val="21"/>
          <w:szCs w:val="21"/>
        </w:rPr>
        <w:tab/>
      </w:r>
      <w:r w:rsidRPr="00DA4E74">
        <w:rPr>
          <w:rFonts w:ascii="Tahoma" w:hAnsi="Tahoma" w:cs="Tahoma"/>
          <w:b/>
          <w:color w:val="000000" w:themeColor="text1"/>
          <w:sz w:val="21"/>
          <w:szCs w:val="21"/>
        </w:rPr>
        <w:t>Az eseti megrendelés</w:t>
      </w:r>
    </w:p>
    <w:p w14:paraId="35220C55"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763FF7CF"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3.3.1.</w:t>
      </w:r>
      <w:r w:rsidRPr="00DA4E74">
        <w:rPr>
          <w:rFonts w:ascii="Tahoma" w:hAnsi="Tahoma" w:cs="Tahoma"/>
          <w:color w:val="000000" w:themeColor="text1"/>
          <w:sz w:val="21"/>
          <w:szCs w:val="21"/>
        </w:rPr>
        <w:tab/>
        <w:t>Az eseti ajánlat szakmai és pénzügyi ellenőrzését követően Megrendelő pénzügyi ellenjegyzéssel és az arra jogosult kötelezettségvállaló aláírásával ellátott eseti megrendelést állít ki 3 eredeti példányban.</w:t>
      </w:r>
    </w:p>
    <w:p w14:paraId="0F12C5BA"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5E38180E"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3.3.2.</w:t>
      </w:r>
      <w:r w:rsidRPr="00DA4E74">
        <w:rPr>
          <w:rFonts w:ascii="Tahoma" w:hAnsi="Tahoma" w:cs="Tahoma"/>
          <w:color w:val="000000" w:themeColor="text1"/>
          <w:sz w:val="21"/>
          <w:szCs w:val="21"/>
        </w:rPr>
        <w:tab/>
        <w:t>Az eseti megrendelést Megrendelő szkennelve, elektronikus úton küldi el a Vállalkozó részére azzal, hogy ezzel egyidőben postai úton vagy személyesen a kapcsolattartó útján is eljuttatja az eseti megrendelést Vállalkozó részére 3 eredeti példányban.</w:t>
      </w:r>
    </w:p>
    <w:p w14:paraId="28FFC6BA"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777787C9" w14:textId="77777777" w:rsidR="00CB3B7B" w:rsidRPr="00DA4E74" w:rsidRDefault="00CB3B7B" w:rsidP="00CB3B7B">
      <w:pPr>
        <w:tabs>
          <w:tab w:val="left" w:pos="993"/>
        </w:tabs>
        <w:spacing w:after="0" w:line="240" w:lineRule="auto"/>
        <w:ind w:left="708" w:hanging="708"/>
        <w:jc w:val="both"/>
        <w:rPr>
          <w:rFonts w:ascii="Tahoma" w:hAnsi="Tahoma" w:cs="Tahoma"/>
          <w:color w:val="000000" w:themeColor="text1"/>
          <w:sz w:val="21"/>
          <w:szCs w:val="21"/>
        </w:rPr>
      </w:pPr>
      <w:r w:rsidRPr="00DA4E74">
        <w:rPr>
          <w:rFonts w:ascii="Tahoma" w:hAnsi="Tahoma" w:cs="Tahoma"/>
          <w:color w:val="000000" w:themeColor="text1"/>
          <w:sz w:val="21"/>
          <w:szCs w:val="21"/>
        </w:rPr>
        <w:lastRenderedPageBreak/>
        <w:t>3.3.3.</w:t>
      </w:r>
      <w:r w:rsidRPr="00DA4E74">
        <w:rPr>
          <w:rFonts w:ascii="Tahoma" w:hAnsi="Tahoma" w:cs="Tahoma"/>
          <w:color w:val="000000" w:themeColor="text1"/>
          <w:sz w:val="21"/>
          <w:szCs w:val="21"/>
        </w:rPr>
        <w:tab/>
        <w:t>Vállalkozó az eseti megrendelést köteles haladéktalanul, de legkésőbb 1 munkanapon belül írásban visszaigazolni. Megrendelő részéről kötelezettségvállalásnak csak a Megrendelő által aláírt</w:t>
      </w:r>
      <w:r w:rsidR="004B4EF8">
        <w:rPr>
          <w:rFonts w:ascii="Tahoma" w:hAnsi="Tahoma" w:cs="Tahoma"/>
          <w:color w:val="000000" w:themeColor="text1"/>
          <w:sz w:val="21"/>
          <w:szCs w:val="21"/>
        </w:rPr>
        <w:t>, pénzügyileg ellenjegyzett</w:t>
      </w:r>
      <w:r w:rsidRPr="00DA4E74">
        <w:rPr>
          <w:rFonts w:ascii="Tahoma" w:hAnsi="Tahoma" w:cs="Tahoma"/>
          <w:color w:val="000000" w:themeColor="text1"/>
          <w:sz w:val="21"/>
          <w:szCs w:val="21"/>
        </w:rPr>
        <w:t xml:space="preserve"> és a Vállalkozó által írásban visszaigazolt eseti megrendelés minősül, melyet 2 eredeti példányban köteles visszaküldeni Megrendelőnek.</w:t>
      </w:r>
    </w:p>
    <w:p w14:paraId="3FA12F64"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25A3F575" w14:textId="77777777" w:rsidR="00CB3B7B" w:rsidRPr="00DA4E74" w:rsidRDefault="00CB3B7B" w:rsidP="00CB3B7B">
      <w:pPr>
        <w:tabs>
          <w:tab w:val="left" w:pos="709"/>
          <w:tab w:val="left" w:pos="993"/>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3.4.</w:t>
      </w:r>
      <w:r w:rsidRPr="00DA4E74">
        <w:rPr>
          <w:rFonts w:ascii="Tahoma" w:hAnsi="Tahoma" w:cs="Tahoma"/>
          <w:color w:val="000000" w:themeColor="text1"/>
          <w:sz w:val="21"/>
          <w:szCs w:val="21"/>
        </w:rPr>
        <w:tab/>
      </w:r>
      <w:r w:rsidRPr="00DA4E74">
        <w:rPr>
          <w:rFonts w:ascii="Tahoma" w:hAnsi="Tahoma" w:cs="Tahoma"/>
          <w:b/>
          <w:color w:val="000000" w:themeColor="text1"/>
          <w:sz w:val="21"/>
          <w:szCs w:val="21"/>
        </w:rPr>
        <w:t>Végrehajtás</w:t>
      </w:r>
    </w:p>
    <w:p w14:paraId="1E0C5316"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59DC34B4" w14:textId="77777777" w:rsidR="00CB3B7B" w:rsidRPr="00DA4E74" w:rsidRDefault="00CB3B7B" w:rsidP="00CB3B7B">
      <w:pPr>
        <w:tabs>
          <w:tab w:val="left" w:pos="993"/>
        </w:tabs>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Vállalkozó a feladat végrehajtása során felmerülő kérdésekben a jelen szerződésben megnevezett illetve a Megrendelő által megjelölt egyéb kapcsolattartókkal köteles egyeztetni.</w:t>
      </w:r>
    </w:p>
    <w:p w14:paraId="6FDEC2B1"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FDFF051" w14:textId="77777777" w:rsidR="00CB3B7B" w:rsidRPr="00DA4E74" w:rsidRDefault="00CB3B7B" w:rsidP="00CB3B7B">
      <w:pPr>
        <w:tabs>
          <w:tab w:val="left" w:pos="709"/>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3.5.</w:t>
      </w:r>
      <w:r w:rsidRPr="00DA4E74">
        <w:rPr>
          <w:rFonts w:ascii="Tahoma" w:hAnsi="Tahoma" w:cs="Tahoma"/>
          <w:color w:val="000000" w:themeColor="text1"/>
          <w:sz w:val="21"/>
          <w:szCs w:val="21"/>
        </w:rPr>
        <w:tab/>
      </w:r>
      <w:r w:rsidRPr="00DA4E74">
        <w:rPr>
          <w:rFonts w:ascii="Tahoma" w:hAnsi="Tahoma" w:cs="Tahoma"/>
          <w:b/>
          <w:color w:val="000000" w:themeColor="text1"/>
          <w:sz w:val="21"/>
          <w:szCs w:val="21"/>
        </w:rPr>
        <w:t>Kimutatás</w:t>
      </w:r>
    </w:p>
    <w:p w14:paraId="5D13428B"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6ECB6A5"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3.5.1.</w:t>
      </w:r>
      <w:r w:rsidRPr="00DA4E74">
        <w:rPr>
          <w:rFonts w:ascii="Tahoma" w:hAnsi="Tahoma" w:cs="Tahoma"/>
          <w:color w:val="000000" w:themeColor="text1"/>
          <w:sz w:val="21"/>
          <w:szCs w:val="21"/>
        </w:rPr>
        <w:tab/>
        <w:t xml:space="preserve">Vállalkozó az eseti megrendelések teljesítésről – az államháztartásról szóló törvény végrehajtásáról szóló 368/2011. (XII. 31.) Korm. rendelet (a továbbiakban: Ávr.) 57. § (1) bekezdésében foglaltaknak megfelelően és a Kbt. 142. § (1) bekezdésére tekintettel –eseti megrendelésenként, vagy a Megrendelővel egyeztetett más elszámolási időszakhoz igazodóan </w:t>
      </w:r>
      <w:r w:rsidRPr="00DA4E74">
        <w:rPr>
          <w:rFonts w:ascii="Tahoma" w:hAnsi="Tahoma" w:cs="Tahoma"/>
          <w:b/>
          <w:color w:val="000000" w:themeColor="text1"/>
          <w:sz w:val="21"/>
          <w:szCs w:val="21"/>
        </w:rPr>
        <w:t>írásbeli kimutatást</w:t>
      </w:r>
      <w:r w:rsidRPr="00DA4E74">
        <w:rPr>
          <w:rFonts w:ascii="Tahoma" w:hAnsi="Tahoma" w:cs="Tahoma"/>
          <w:color w:val="000000" w:themeColor="text1"/>
          <w:sz w:val="21"/>
          <w:szCs w:val="21"/>
        </w:rPr>
        <w:t xml:space="preserve"> (a továbbiakban: kimutatás) </w:t>
      </w:r>
      <w:r w:rsidRPr="00DA4E74">
        <w:rPr>
          <w:rFonts w:ascii="Tahoma" w:hAnsi="Tahoma" w:cs="Tahoma"/>
          <w:b/>
          <w:color w:val="000000" w:themeColor="text1"/>
          <w:sz w:val="21"/>
          <w:szCs w:val="21"/>
        </w:rPr>
        <w:t>készít</w:t>
      </w:r>
      <w:r w:rsidRPr="00DA4E74">
        <w:rPr>
          <w:rFonts w:ascii="Tahoma" w:hAnsi="Tahoma" w:cs="Tahoma"/>
          <w:color w:val="000000" w:themeColor="text1"/>
          <w:sz w:val="21"/>
          <w:szCs w:val="21"/>
        </w:rPr>
        <w:t xml:space="preserve">, amely egyben </w:t>
      </w:r>
      <w:r w:rsidRPr="00DA4E74">
        <w:rPr>
          <w:rFonts w:ascii="Tahoma" w:hAnsi="Tahoma" w:cs="Tahoma"/>
          <w:b/>
          <w:color w:val="000000" w:themeColor="text1"/>
          <w:sz w:val="21"/>
          <w:szCs w:val="21"/>
        </w:rPr>
        <w:t>a teljesítés igazolásának is alapjául szolgál</w:t>
      </w:r>
      <w:r w:rsidRPr="00DA4E74">
        <w:rPr>
          <w:rFonts w:ascii="Tahoma" w:hAnsi="Tahoma" w:cs="Tahoma"/>
          <w:color w:val="000000" w:themeColor="text1"/>
          <w:sz w:val="21"/>
          <w:szCs w:val="21"/>
        </w:rPr>
        <w:t>.</w:t>
      </w:r>
    </w:p>
    <w:p w14:paraId="0227C438"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A9F3783"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3.5.2.</w:t>
      </w:r>
      <w:r w:rsidRPr="00DA4E74">
        <w:rPr>
          <w:rFonts w:ascii="Tahoma" w:hAnsi="Tahoma" w:cs="Tahoma"/>
          <w:color w:val="000000" w:themeColor="text1"/>
          <w:sz w:val="21"/>
          <w:szCs w:val="21"/>
        </w:rPr>
        <w:tab/>
        <w:t>A kimutatás eseti megrendelésenként minimálisan tartalmazza:</w:t>
      </w:r>
    </w:p>
    <w:p w14:paraId="59218C02" w14:textId="77777777" w:rsidR="00CB3B7B" w:rsidRPr="00DA4E74" w:rsidRDefault="00CB3B7B" w:rsidP="00CB3B7B">
      <w:pPr>
        <w:tabs>
          <w:tab w:val="left" w:pos="709"/>
        </w:tabs>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a) az eseti megrendelés(ek) hivatkozási számát;</w:t>
      </w:r>
    </w:p>
    <w:p w14:paraId="77051D63" w14:textId="77777777" w:rsidR="00CB3B7B" w:rsidRPr="00DA4E74" w:rsidRDefault="00CB3B7B" w:rsidP="00CB3B7B">
      <w:pPr>
        <w:tabs>
          <w:tab w:val="left" w:pos="709"/>
        </w:tabs>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b) a teljesítés(ek) időpontját, </w:t>
      </w:r>
    </w:p>
    <w:p w14:paraId="1A45580D" w14:textId="77777777" w:rsidR="00CB3B7B" w:rsidRPr="00DA4E74" w:rsidRDefault="00CB3B7B" w:rsidP="00CB3B7B">
      <w:pPr>
        <w:tabs>
          <w:tab w:val="left" w:pos="709"/>
        </w:tabs>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c) a teljesített szolgáltatás(ok) egyértelmű, pontos megnevezését </w:t>
      </w:r>
    </w:p>
    <w:p w14:paraId="714FB294" w14:textId="77777777" w:rsidR="00CB3B7B" w:rsidRPr="00DA4E74" w:rsidRDefault="00CB3B7B" w:rsidP="00CB3B7B">
      <w:pPr>
        <w:tabs>
          <w:tab w:val="left" w:pos="709"/>
        </w:tabs>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d) a teljesített szolgáltatás(ok) nettó ellenértékét, továbbá </w:t>
      </w:r>
    </w:p>
    <w:p w14:paraId="1982B906" w14:textId="77777777" w:rsidR="00CB3B7B" w:rsidRPr="00DA4E74" w:rsidRDefault="00CB3B7B" w:rsidP="00CB3B7B">
      <w:pPr>
        <w:tabs>
          <w:tab w:val="left" w:pos="709"/>
        </w:tabs>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e) az elszámolási időszakra eső teljesítés(ek) nettó összértékét</w:t>
      </w:r>
      <w:r w:rsidR="004B4EF8">
        <w:rPr>
          <w:rFonts w:ascii="Tahoma" w:hAnsi="Tahoma" w:cs="Tahoma"/>
          <w:color w:val="000000" w:themeColor="text1"/>
          <w:sz w:val="21"/>
          <w:szCs w:val="21"/>
        </w:rPr>
        <w:t>, forrás megjelölését</w:t>
      </w:r>
      <w:r w:rsidRPr="00DA4E74">
        <w:rPr>
          <w:rFonts w:ascii="Tahoma" w:hAnsi="Tahoma" w:cs="Tahoma"/>
          <w:color w:val="000000" w:themeColor="text1"/>
          <w:sz w:val="21"/>
          <w:szCs w:val="21"/>
        </w:rPr>
        <w:t xml:space="preserve"> </w:t>
      </w:r>
    </w:p>
    <w:p w14:paraId="4700EC54"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0977217E" w14:textId="77777777" w:rsidR="00CB3B7B" w:rsidRPr="00DA4E74" w:rsidRDefault="00CB3B7B" w:rsidP="00CB3B7B">
      <w:pPr>
        <w:tabs>
          <w:tab w:val="left" w:pos="709"/>
        </w:tabs>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Amennyiben a jelen szerződés alapján nyújtott valamely szolgáltatásnak tárgyiasult eredménye (pl. hang-, képanyag, kiadvány, támpéldány) van, a kimutatáshoz csatolni kell annak két eredeti példányát, illetve a szállítólevél egy eredeti példányát.</w:t>
      </w:r>
    </w:p>
    <w:p w14:paraId="3A4CA37C"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 </w:t>
      </w:r>
    </w:p>
    <w:p w14:paraId="2928952E"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3.5.3.</w:t>
      </w:r>
      <w:r w:rsidRPr="00DA4E74">
        <w:rPr>
          <w:rFonts w:ascii="Tahoma" w:hAnsi="Tahoma" w:cs="Tahoma"/>
          <w:color w:val="000000" w:themeColor="text1"/>
          <w:sz w:val="21"/>
          <w:szCs w:val="21"/>
        </w:rPr>
        <w:tab/>
        <w:t>Amennyiben a szerződésben vagy az eseti megrendelésben foglaltaktól eltérő teljesítés történt, a kimutatásnak tartalmaznia kell a 3.5.2. pontban foglaltakon túl is az eltérő teljesítés okait, részletesen bemutatva azt, hogy az eltérő teljesítés visszavezethető-e, s ha nem, miért nem olyan okra, amelyért Vállalkozó a felelős.</w:t>
      </w:r>
    </w:p>
    <w:p w14:paraId="14EFC3FB"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D3E257C"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3.5.4.</w:t>
      </w:r>
      <w:r w:rsidRPr="00DA4E74">
        <w:rPr>
          <w:rFonts w:ascii="Tahoma" w:hAnsi="Tahoma" w:cs="Tahoma"/>
          <w:color w:val="000000" w:themeColor="text1"/>
          <w:sz w:val="21"/>
          <w:szCs w:val="21"/>
        </w:rPr>
        <w:tab/>
        <w:t>Az aláírt kimutatást legkésőbb az elszámolási időszak lejártát követő 5. napig kell átadni Megrendelő szakmai kapcsolattartójának.</w:t>
      </w:r>
    </w:p>
    <w:p w14:paraId="6430F3D1"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50676BC"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3.5.4.</w:t>
      </w:r>
      <w:r w:rsidRPr="00DA4E74">
        <w:rPr>
          <w:rFonts w:ascii="Tahoma" w:hAnsi="Tahoma" w:cs="Tahoma"/>
          <w:color w:val="000000" w:themeColor="text1"/>
          <w:sz w:val="21"/>
          <w:szCs w:val="21"/>
        </w:rPr>
        <w:tab/>
        <w:t>A Kbt. 135. § (1) bekezdése szerint Megrendelő a szerződés teljesítésének elismeréséről (teljesítésigazolás) vagy az elismerés megtagadásáról legkésőbb a Vállalkozó teljesítésétől vagy az erről szóló írásbeli értesítés kézhezvételétől számított tizenöt napon belül írásban köteles nyilatkozni. Amennyiben a kimutatás hiányos, illetve egyéb okból nem alkalmas a feladatok teljesítésének igazolására, úgy Megrendelő 2 munkanapos határidő tűzésével Vállalkozót hiánypótlásra hívja fel. Amennyiben Vállalkozó a kimutatás benyújtására vagy a hiánypótlásra vonatkozó kötelezettségét elmulasztja, az súlyos szerződésszegésnek minősül. Amennyiben Megrendelő a teljesítést elfogadja, annak alapján (rész)teljesítésigazolást állít ki, amely a feladatok szerződésszerű teljesítését igazolja. A teljesítésigazolásra jogosult személy az Ávr. 57. § (4) bekezdése alapján a kötelezettségvállaló vagy az általa írásban kijelölt személy.</w:t>
      </w:r>
    </w:p>
    <w:p w14:paraId="2405F406"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136F48F9" w14:textId="0642464F"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3.5.5.</w:t>
      </w:r>
      <w:r w:rsidRPr="00DA4E74">
        <w:rPr>
          <w:rFonts w:ascii="Tahoma" w:hAnsi="Tahoma" w:cs="Tahoma"/>
          <w:color w:val="000000" w:themeColor="text1"/>
          <w:sz w:val="21"/>
          <w:szCs w:val="21"/>
        </w:rPr>
        <w:tab/>
        <w:t xml:space="preserve">Amennyiben Vállalkozó nyertes ajánlatában benyújtott ún. „egyéb kedvezmények” táblázatban foglaltak szerint, egy adott eseti megrendelés teljesítése során kedvezményes ár kerül alkalmazásra, </w:t>
      </w:r>
      <w:r w:rsidR="00B94958" w:rsidRPr="00DA4E74">
        <w:rPr>
          <w:rFonts w:ascii="Tahoma" w:hAnsi="Tahoma" w:cs="Tahoma"/>
          <w:color w:val="000000" w:themeColor="text1"/>
          <w:sz w:val="21"/>
          <w:szCs w:val="21"/>
        </w:rPr>
        <w:t xml:space="preserve">úgy Vállalkozó a Megrendelő felé benyújtott kimutatásához köteles </w:t>
      </w:r>
      <w:r w:rsidR="00B94958">
        <w:rPr>
          <w:rFonts w:ascii="Tahoma" w:hAnsi="Tahoma" w:cs="Tahoma"/>
          <w:color w:val="000000" w:themeColor="text1"/>
          <w:sz w:val="21"/>
          <w:szCs w:val="21"/>
        </w:rPr>
        <w:t xml:space="preserve">benyújtani </w:t>
      </w:r>
      <w:r w:rsidR="00B94958" w:rsidRPr="00DA4E74">
        <w:rPr>
          <w:rFonts w:ascii="Tahoma" w:hAnsi="Tahoma" w:cs="Tahoma"/>
          <w:color w:val="000000" w:themeColor="text1"/>
          <w:sz w:val="21"/>
          <w:szCs w:val="21"/>
        </w:rPr>
        <w:t xml:space="preserve">a Vállalkozó (Alvállalkozó) által kiállított külön igazolást az alkalmazott </w:t>
      </w:r>
      <w:r w:rsidR="00B94958" w:rsidRPr="00DA4E74">
        <w:rPr>
          <w:rFonts w:ascii="Tahoma" w:hAnsi="Tahoma" w:cs="Tahoma"/>
          <w:color w:val="000000" w:themeColor="text1"/>
          <w:sz w:val="21"/>
          <w:szCs w:val="21"/>
        </w:rPr>
        <w:lastRenderedPageBreak/>
        <w:t>kedvezmény mértékéről</w:t>
      </w:r>
      <w:r w:rsidR="00B94958">
        <w:rPr>
          <w:rFonts w:ascii="Tahoma" w:hAnsi="Tahoma" w:cs="Tahoma"/>
          <w:color w:val="000000" w:themeColor="text1"/>
          <w:sz w:val="21"/>
          <w:szCs w:val="21"/>
        </w:rPr>
        <w:t>, valamint a Vállalkozó (Alvállalkozó) által kiállított számla másolatát</w:t>
      </w:r>
      <w:r w:rsidR="00B94958" w:rsidRPr="00DA4E74">
        <w:rPr>
          <w:rFonts w:ascii="Tahoma" w:hAnsi="Tahoma" w:cs="Tahoma"/>
          <w:color w:val="000000" w:themeColor="text1"/>
          <w:sz w:val="21"/>
          <w:szCs w:val="21"/>
        </w:rPr>
        <w:t>.</w:t>
      </w:r>
    </w:p>
    <w:p w14:paraId="2F4F342D"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0C917346" w14:textId="77777777" w:rsidR="00CB3B7B" w:rsidRPr="00DA4E74" w:rsidRDefault="00CB3B7B" w:rsidP="00CB3B7B">
      <w:pPr>
        <w:tabs>
          <w:tab w:val="left" w:pos="993"/>
        </w:tabs>
        <w:spacing w:after="0" w:line="240" w:lineRule="auto"/>
        <w:ind w:left="709" w:hanging="709"/>
        <w:jc w:val="both"/>
        <w:rPr>
          <w:rFonts w:ascii="Tahoma" w:hAnsi="Tahoma" w:cs="Tahoma"/>
          <w:b/>
          <w:color w:val="000000" w:themeColor="text1"/>
          <w:sz w:val="21"/>
          <w:szCs w:val="21"/>
        </w:rPr>
      </w:pPr>
      <w:r w:rsidRPr="00DA4E74">
        <w:rPr>
          <w:rFonts w:ascii="Tahoma" w:hAnsi="Tahoma" w:cs="Tahoma"/>
          <w:b/>
          <w:color w:val="000000" w:themeColor="text1"/>
          <w:sz w:val="21"/>
          <w:szCs w:val="21"/>
        </w:rPr>
        <w:t>IV.</w:t>
      </w:r>
      <w:r w:rsidRPr="00DA4E74">
        <w:rPr>
          <w:rFonts w:ascii="Tahoma" w:hAnsi="Tahoma" w:cs="Tahoma"/>
          <w:b/>
          <w:color w:val="000000" w:themeColor="text1"/>
          <w:sz w:val="21"/>
          <w:szCs w:val="21"/>
        </w:rPr>
        <w:tab/>
        <w:t>A szerződés időtartama, a teljesítés határideje, helye, módja</w:t>
      </w:r>
    </w:p>
    <w:p w14:paraId="42FFFE80"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71D34592" w14:textId="77777777" w:rsidR="00CB3B7B" w:rsidRPr="00DA4E74" w:rsidRDefault="00CB3B7B" w:rsidP="00CB3B7B">
      <w:pPr>
        <w:tabs>
          <w:tab w:val="left" w:pos="993"/>
        </w:tabs>
        <w:spacing w:after="0" w:line="240" w:lineRule="auto"/>
        <w:ind w:left="709" w:hanging="709"/>
        <w:jc w:val="both"/>
        <w:rPr>
          <w:rFonts w:ascii="Tahoma" w:hAnsi="Tahoma" w:cs="Tahoma"/>
          <w:b/>
          <w:color w:val="000000" w:themeColor="text1"/>
          <w:sz w:val="21"/>
          <w:szCs w:val="21"/>
        </w:rPr>
      </w:pPr>
      <w:r w:rsidRPr="00DA4E74">
        <w:rPr>
          <w:rFonts w:ascii="Tahoma" w:hAnsi="Tahoma" w:cs="Tahoma"/>
          <w:color w:val="000000" w:themeColor="text1"/>
          <w:sz w:val="21"/>
          <w:szCs w:val="21"/>
        </w:rPr>
        <w:t xml:space="preserve">4.1. </w:t>
      </w:r>
      <w:r w:rsidRPr="00DA4E74">
        <w:rPr>
          <w:rFonts w:ascii="Tahoma" w:hAnsi="Tahoma" w:cs="Tahoma"/>
          <w:color w:val="000000" w:themeColor="text1"/>
          <w:sz w:val="21"/>
          <w:szCs w:val="21"/>
        </w:rPr>
        <w:tab/>
      </w:r>
      <w:r w:rsidRPr="00DA4E74">
        <w:rPr>
          <w:rFonts w:ascii="Tahoma" w:hAnsi="Tahoma" w:cs="Tahoma"/>
          <w:b/>
          <w:color w:val="000000" w:themeColor="text1"/>
          <w:sz w:val="21"/>
          <w:szCs w:val="21"/>
        </w:rPr>
        <w:t xml:space="preserve">A jelen szerződést a Felek a szerződés hatályba lépésének napjától a jelen szerződés szerinti keretösszeg kimerüléséig, de legkésőbb </w:t>
      </w:r>
      <w:r w:rsidR="000B6C51">
        <w:rPr>
          <w:rFonts w:ascii="Tahoma" w:hAnsi="Tahoma" w:cs="Tahoma"/>
          <w:b/>
          <w:color w:val="000000" w:themeColor="text1"/>
          <w:sz w:val="21"/>
          <w:szCs w:val="21"/>
        </w:rPr>
        <w:t xml:space="preserve">2020. december 31. </w:t>
      </w:r>
      <w:r w:rsidRPr="00DA4E74">
        <w:rPr>
          <w:rFonts w:ascii="Tahoma" w:hAnsi="Tahoma" w:cs="Tahoma"/>
          <w:b/>
          <w:color w:val="000000" w:themeColor="text1"/>
          <w:sz w:val="21"/>
          <w:szCs w:val="21"/>
        </w:rPr>
        <w:t xml:space="preserve">napjáig tartó határozott időtartamra kötik. </w:t>
      </w:r>
      <w:r w:rsidR="00DC1F5D" w:rsidRPr="00DC1F5D">
        <w:rPr>
          <w:rFonts w:ascii="Tahoma" w:hAnsi="Tahoma" w:cs="Tahoma"/>
          <w:b/>
          <w:color w:val="000000" w:themeColor="text1"/>
          <w:sz w:val="21"/>
          <w:szCs w:val="21"/>
        </w:rPr>
        <w:t>A szerződés hatályba lépésének feltétele, hogy a Kormány az államháztartásról szóló 2011. évi CXCV. törvény 36. § (4b) bekezdésében biztosított jogkörében eljárva engedélyezi, hogy a Miniszterelnökség az uniós támogatású pénzeszközök felhasználásának kommunikációjával kapcsolatos szerződést, a lefolytatott feltételes közbeszerzési eljárás eredményeként megkösse</w:t>
      </w:r>
      <w:r w:rsidR="006A2ECB">
        <w:rPr>
          <w:rFonts w:ascii="Tahoma" w:hAnsi="Tahoma" w:cs="Tahoma"/>
          <w:b/>
          <w:color w:val="000000" w:themeColor="text1"/>
          <w:sz w:val="21"/>
          <w:szCs w:val="21"/>
        </w:rPr>
        <w:t>.</w:t>
      </w:r>
    </w:p>
    <w:p w14:paraId="5120E068"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754DE50C"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4.2. </w:t>
      </w:r>
      <w:r w:rsidRPr="00DA4E74">
        <w:rPr>
          <w:rFonts w:ascii="Tahoma" w:hAnsi="Tahoma" w:cs="Tahoma"/>
          <w:color w:val="000000" w:themeColor="text1"/>
          <w:sz w:val="21"/>
          <w:szCs w:val="21"/>
        </w:rPr>
        <w:tab/>
        <w:t>A Megrendelő a 4.1. pontban rögzített határidőn belül, az egyes megrendelések kötbérterhes teljesítési határidejét minden esetben az adott eseti megrendelésben határozza meg.</w:t>
      </w:r>
    </w:p>
    <w:p w14:paraId="4858F372"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17804072" w14:textId="77777777" w:rsidR="00CB3B7B" w:rsidRPr="00DA4E74" w:rsidRDefault="00CB3B7B" w:rsidP="00CB3B7B">
      <w:pPr>
        <w:tabs>
          <w:tab w:val="left" w:pos="709"/>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4.4. </w:t>
      </w:r>
      <w:r w:rsidRPr="00DA4E74">
        <w:rPr>
          <w:rFonts w:ascii="Tahoma" w:hAnsi="Tahoma" w:cs="Tahoma"/>
          <w:color w:val="000000" w:themeColor="text1"/>
          <w:sz w:val="21"/>
          <w:szCs w:val="21"/>
        </w:rPr>
        <w:tab/>
        <w:t>A teljesítés helye: Magyarország területén belül az eseti megrendelésben rögzített teljesítési hely.</w:t>
      </w:r>
    </w:p>
    <w:p w14:paraId="2E351BB3"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674640A"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4.5. </w:t>
      </w:r>
      <w:r w:rsidRPr="00DA4E74">
        <w:rPr>
          <w:rFonts w:ascii="Tahoma" w:hAnsi="Tahoma" w:cs="Tahoma"/>
          <w:color w:val="000000" w:themeColor="text1"/>
          <w:sz w:val="21"/>
          <w:szCs w:val="21"/>
        </w:rPr>
        <w:tab/>
        <w:t>Vállalkozó a teljesítés során köteles a Széchenyi2020 arculati elemeket a KTK2020 előírásainak megfelelően alkalmazni.</w:t>
      </w:r>
    </w:p>
    <w:p w14:paraId="7A2EAE71"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6BE72AF2"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1E677689"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b/>
          <w:color w:val="000000" w:themeColor="text1"/>
          <w:sz w:val="21"/>
          <w:szCs w:val="21"/>
        </w:rPr>
      </w:pPr>
      <w:r w:rsidRPr="00DA4E74">
        <w:rPr>
          <w:rFonts w:ascii="Tahoma" w:hAnsi="Tahoma" w:cs="Tahoma"/>
          <w:b/>
          <w:color w:val="000000" w:themeColor="text1"/>
          <w:sz w:val="21"/>
          <w:szCs w:val="21"/>
        </w:rPr>
        <w:t xml:space="preserve">V. </w:t>
      </w:r>
      <w:r w:rsidRPr="00DA4E74">
        <w:rPr>
          <w:rFonts w:ascii="Tahoma" w:hAnsi="Tahoma" w:cs="Tahoma"/>
          <w:b/>
          <w:color w:val="000000" w:themeColor="text1"/>
          <w:sz w:val="21"/>
          <w:szCs w:val="21"/>
        </w:rPr>
        <w:tab/>
        <w:t>A vállalkozói díj, fizetési feltételek</w:t>
      </w:r>
    </w:p>
    <w:p w14:paraId="023B198D" w14:textId="77777777" w:rsidR="00CB3B7B" w:rsidRPr="00DA4E74" w:rsidRDefault="00CB3B7B" w:rsidP="00CB3B7B">
      <w:pPr>
        <w:autoSpaceDE w:val="0"/>
        <w:autoSpaceDN w:val="0"/>
        <w:adjustRightInd w:val="0"/>
        <w:spacing w:after="0" w:line="240" w:lineRule="auto"/>
        <w:jc w:val="both"/>
        <w:rPr>
          <w:rFonts w:ascii="Tahoma" w:hAnsi="Tahoma" w:cs="Tahoma"/>
          <w:b/>
          <w:color w:val="000000" w:themeColor="text1"/>
          <w:sz w:val="21"/>
          <w:szCs w:val="21"/>
        </w:rPr>
      </w:pPr>
    </w:p>
    <w:p w14:paraId="304FD70B" w14:textId="77777777" w:rsidR="00CB3B7B" w:rsidRPr="00DA4E7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5.1. </w:t>
      </w:r>
      <w:r w:rsidRPr="00DA4E74">
        <w:rPr>
          <w:rFonts w:ascii="Tahoma" w:hAnsi="Tahoma" w:cs="Tahoma"/>
          <w:color w:val="000000" w:themeColor="text1"/>
          <w:sz w:val="21"/>
          <w:szCs w:val="21"/>
        </w:rPr>
        <w:tab/>
        <w:t xml:space="preserve">Felek rögzítik, hogy jelen szerződésben rögzített feladatok szerződésszerű és határidőre történő teljesítése esetén a </w:t>
      </w:r>
      <w:r w:rsidRPr="00DA4E74">
        <w:rPr>
          <w:rFonts w:ascii="Tahoma" w:hAnsi="Tahoma" w:cs="Tahoma"/>
          <w:b/>
          <w:color w:val="000000" w:themeColor="text1"/>
          <w:sz w:val="21"/>
          <w:szCs w:val="21"/>
        </w:rPr>
        <w:t>Vállalkozó vállalkozói díjra jogosult, amelynek maximális keretösszege a jelen szerződés (1. rész) vona</w:t>
      </w:r>
      <w:r w:rsidR="005E494F">
        <w:rPr>
          <w:rFonts w:ascii="Tahoma" w:hAnsi="Tahoma" w:cs="Tahoma"/>
          <w:b/>
          <w:color w:val="000000" w:themeColor="text1"/>
          <w:sz w:val="21"/>
          <w:szCs w:val="21"/>
        </w:rPr>
        <w:t>tko</w:t>
      </w:r>
      <w:r w:rsidR="004628AA">
        <w:rPr>
          <w:rFonts w:ascii="Tahoma" w:hAnsi="Tahoma" w:cs="Tahoma"/>
          <w:b/>
          <w:color w:val="000000" w:themeColor="text1"/>
          <w:sz w:val="21"/>
          <w:szCs w:val="21"/>
        </w:rPr>
        <w:t>zásában mindösszesen nettó 5.</w:t>
      </w:r>
      <w:r w:rsidR="000B3C8F">
        <w:rPr>
          <w:rFonts w:ascii="Tahoma" w:hAnsi="Tahoma" w:cs="Tahoma"/>
          <w:b/>
          <w:color w:val="000000" w:themeColor="text1"/>
          <w:sz w:val="21"/>
          <w:szCs w:val="21"/>
        </w:rPr>
        <w:t>348</w:t>
      </w:r>
      <w:r w:rsidR="004628AA">
        <w:rPr>
          <w:rFonts w:ascii="Tahoma" w:hAnsi="Tahoma" w:cs="Tahoma"/>
          <w:b/>
          <w:color w:val="000000" w:themeColor="text1"/>
          <w:sz w:val="21"/>
          <w:szCs w:val="21"/>
        </w:rPr>
        <w:t>.</w:t>
      </w:r>
      <w:r w:rsidR="000B3C8F">
        <w:rPr>
          <w:rFonts w:ascii="Tahoma" w:hAnsi="Tahoma" w:cs="Tahoma"/>
          <w:b/>
          <w:color w:val="000000" w:themeColor="text1"/>
          <w:sz w:val="21"/>
          <w:szCs w:val="21"/>
        </w:rPr>
        <w:t>721</w:t>
      </w:r>
      <w:r w:rsidR="004628AA">
        <w:rPr>
          <w:rFonts w:ascii="Tahoma" w:hAnsi="Tahoma" w:cs="Tahoma"/>
          <w:b/>
          <w:color w:val="000000" w:themeColor="text1"/>
          <w:sz w:val="21"/>
          <w:szCs w:val="21"/>
        </w:rPr>
        <w:t>.</w:t>
      </w:r>
      <w:r w:rsidR="000B3C8F">
        <w:rPr>
          <w:rFonts w:ascii="Tahoma" w:hAnsi="Tahoma" w:cs="Tahoma"/>
          <w:b/>
          <w:color w:val="000000" w:themeColor="text1"/>
          <w:sz w:val="21"/>
          <w:szCs w:val="21"/>
        </w:rPr>
        <w:t>638</w:t>
      </w:r>
      <w:r w:rsidR="005E494F">
        <w:rPr>
          <w:rFonts w:ascii="Tahoma" w:hAnsi="Tahoma" w:cs="Tahoma"/>
          <w:b/>
          <w:color w:val="000000" w:themeColor="text1"/>
          <w:sz w:val="21"/>
          <w:szCs w:val="21"/>
        </w:rPr>
        <w:t xml:space="preserve">,- </w:t>
      </w:r>
      <w:r w:rsidRPr="00DA4E74">
        <w:rPr>
          <w:rFonts w:ascii="Tahoma" w:hAnsi="Tahoma" w:cs="Tahoma"/>
          <w:b/>
          <w:color w:val="000000" w:themeColor="text1"/>
          <w:sz w:val="21"/>
          <w:szCs w:val="21"/>
        </w:rPr>
        <w:t xml:space="preserve">Ft + Áfa, azaz nettó </w:t>
      </w:r>
      <w:r w:rsidR="000B3C8F">
        <w:rPr>
          <w:rFonts w:ascii="Tahoma" w:hAnsi="Tahoma" w:cs="Tahoma"/>
          <w:b/>
          <w:color w:val="000000" w:themeColor="text1"/>
          <w:sz w:val="21"/>
          <w:szCs w:val="21"/>
        </w:rPr>
        <w:t>ötmilliárd-háromszáznegyvennyolcmillió-hétszázhuszonegyezer-hatszázharmincnyolc</w:t>
      </w:r>
      <w:r w:rsidRPr="00DA4E74">
        <w:rPr>
          <w:rFonts w:ascii="Tahoma" w:hAnsi="Tahoma" w:cs="Tahoma"/>
          <w:b/>
          <w:color w:val="000000" w:themeColor="text1"/>
          <w:sz w:val="21"/>
          <w:szCs w:val="21"/>
        </w:rPr>
        <w:t xml:space="preserve"> forint plusz általános forgalmi adó</w:t>
      </w:r>
      <w:r w:rsidRPr="00DA4E74">
        <w:rPr>
          <w:rFonts w:ascii="Tahoma" w:hAnsi="Tahoma" w:cs="Tahoma"/>
          <w:color w:val="000000" w:themeColor="text1"/>
          <w:sz w:val="21"/>
          <w:szCs w:val="21"/>
        </w:rPr>
        <w:t>. A tényleges vállalkozói díj a Megrendelő által esetileg megrendelt és Vállalkozó által teljesített szolgáltatások alapján kerül megállapításra a jelen szerződés 2. mellékletét képező ártáblázatban szereplő egységárak alapján. A Vállalkozó a Megrendelő által elfogadott eseti megrendelések után, a Megrendelő által kiállított teljesítésigazolás alapján jogosult (rész)számlát kiállítani.</w:t>
      </w:r>
    </w:p>
    <w:p w14:paraId="01F989E8" w14:textId="77777777" w:rsidR="00CB3B7B" w:rsidRPr="00DA4E74" w:rsidRDefault="00CB3B7B" w:rsidP="00CB3B7B">
      <w:pPr>
        <w:tabs>
          <w:tab w:val="left" w:pos="0"/>
        </w:tabs>
        <w:autoSpaceDE w:val="0"/>
        <w:autoSpaceDN w:val="0"/>
        <w:adjustRightInd w:val="0"/>
        <w:spacing w:after="0" w:line="240" w:lineRule="auto"/>
        <w:jc w:val="both"/>
        <w:rPr>
          <w:rFonts w:ascii="Tahoma" w:hAnsi="Tahoma" w:cs="Tahoma"/>
          <w:color w:val="000000" w:themeColor="text1"/>
          <w:sz w:val="21"/>
          <w:szCs w:val="21"/>
        </w:rPr>
      </w:pPr>
    </w:p>
    <w:p w14:paraId="5D2C49A5" w14:textId="77777777" w:rsidR="00CB3B7B" w:rsidRPr="00DA4E7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5.2. </w:t>
      </w:r>
      <w:r w:rsidRPr="00DA4E74">
        <w:rPr>
          <w:rFonts w:ascii="Tahoma" w:hAnsi="Tahoma" w:cs="Tahoma"/>
          <w:color w:val="000000" w:themeColor="text1"/>
          <w:sz w:val="21"/>
          <w:szCs w:val="21"/>
        </w:rPr>
        <w:tab/>
        <w:t>Felek megállapítják, hogy az Áfa mértékére a mindenkor hatályos jogszabályi rendelkezések az irányadóak. Felek egyetértőleg rögzítik, hogy Vállalkozó – egyéb, a jelen szerződésben rögzített fizetési feltételek teljesülése mellett, – a jelen szerződés 2. számú mellékletét képező ártáblázatok szerint jogosult vállalkozói díjra, a Vállalkozó nyertes ajánlatában megadott egységárak valamennyi felmerülő költséget tartalmaznak</w:t>
      </w:r>
      <w:r w:rsidR="00C10E7E" w:rsidRPr="00C10E7E">
        <w:t xml:space="preserve"> </w:t>
      </w:r>
      <w:r w:rsidR="00C10E7E" w:rsidRPr="00C10E7E">
        <w:rPr>
          <w:rFonts w:ascii="Tahoma" w:hAnsi="Tahoma" w:cs="Tahoma"/>
          <w:color w:val="000000" w:themeColor="text1"/>
          <w:sz w:val="21"/>
          <w:szCs w:val="21"/>
        </w:rPr>
        <w:t>kivéve a szerzőket megillető jogdíjakat, a gazdasági reklámtevékenység alapvető feltételeiről és egyes korlátairól szóló 2008. évi XLVIII. törvény (a továbbiakban: Reklámtörvény) 5/C. § (3) bekezdése szerinti reklámközvetítőnek járó díjat (jogszabályban szabályozott reklámközvetítői díj), és a környezetvédelmi termékdíjat. Fentiek kivételével</w:t>
      </w:r>
      <w:r w:rsidRPr="00DA4E74">
        <w:rPr>
          <w:rFonts w:ascii="Tahoma" w:hAnsi="Tahoma" w:cs="Tahoma"/>
          <w:color w:val="000000" w:themeColor="text1"/>
          <w:sz w:val="21"/>
          <w:szCs w:val="21"/>
        </w:rPr>
        <w:t xml:space="preserve"> Vállalkozó Megrendelővel szemben semminemű további költségtérítést, egyéb kifizetési igényt nem érvényesíthet. Vállalkozó ezt kifejezetten tudomásul veszi. Felek a médiabeszerzés tekintetében rögzítik továbbá, hogy Vállalkozó a reklám közzétevőjétől vagy a nevében eljáró médiahirdetési</w:t>
      </w:r>
      <w:r w:rsidR="00AD7A38">
        <w:rPr>
          <w:rFonts w:ascii="Tahoma" w:hAnsi="Tahoma" w:cs="Tahoma"/>
          <w:color w:val="000000" w:themeColor="text1"/>
          <w:sz w:val="21"/>
          <w:szCs w:val="21"/>
        </w:rPr>
        <w:t xml:space="preserve"> </w:t>
      </w:r>
      <w:r w:rsidRPr="00DA4E74">
        <w:rPr>
          <w:rFonts w:ascii="Tahoma" w:hAnsi="Tahoma" w:cs="Tahoma"/>
          <w:color w:val="000000" w:themeColor="text1"/>
          <w:sz w:val="21"/>
          <w:szCs w:val="21"/>
        </w:rPr>
        <w:t xml:space="preserve">felület-értékesítőtől kapott árengedményt a Megrendelő javára köteles teljes mértékben érvényesíteni. </w:t>
      </w:r>
      <w:r w:rsidR="00C10E7E" w:rsidRPr="00C10E7E">
        <w:rPr>
          <w:rFonts w:ascii="Tahoma" w:hAnsi="Tahoma" w:cs="Tahoma"/>
          <w:color w:val="000000" w:themeColor="text1"/>
          <w:sz w:val="21"/>
          <w:szCs w:val="21"/>
        </w:rPr>
        <w:t xml:space="preserve">A Reklámtörvény 5/C. § (3) bekezdése szerinti díj - amelynek mértéke a reklám közzétételi díjának 15%-a -, valamint a szerzőket megillető jogdíjak és a reprezentációs költségek után fizetendő adó és a környezetvédelmi </w:t>
      </w:r>
      <w:r w:rsidR="00C10E7E" w:rsidRPr="00C10E7E">
        <w:rPr>
          <w:rFonts w:ascii="Tahoma" w:hAnsi="Tahoma" w:cs="Tahoma"/>
          <w:color w:val="000000" w:themeColor="text1"/>
          <w:sz w:val="21"/>
          <w:szCs w:val="21"/>
        </w:rPr>
        <w:lastRenderedPageBreak/>
        <w:t xml:space="preserve">termékdíjak </w:t>
      </w:r>
      <w:r w:rsidRPr="00DA4E74">
        <w:rPr>
          <w:rFonts w:ascii="Tahoma" w:hAnsi="Tahoma" w:cs="Tahoma"/>
          <w:color w:val="000000" w:themeColor="text1"/>
          <w:sz w:val="21"/>
          <w:szCs w:val="21"/>
        </w:rPr>
        <w:t>kizárólag a jelen szerződés 5.1. pontja szerinti nettó keretösszeg terhére számolható el, egyéb, a jelen szerződésben rögzített fizetési feltételek teljesülése mellett.</w:t>
      </w:r>
    </w:p>
    <w:p w14:paraId="071219E9" w14:textId="77777777" w:rsidR="00CB3B7B" w:rsidRPr="00DA4E74" w:rsidRDefault="00CB3B7B" w:rsidP="00CB3B7B">
      <w:pPr>
        <w:tabs>
          <w:tab w:val="left" w:pos="709"/>
        </w:tabs>
        <w:autoSpaceDE w:val="0"/>
        <w:autoSpaceDN w:val="0"/>
        <w:adjustRightInd w:val="0"/>
        <w:spacing w:after="0" w:line="240" w:lineRule="auto"/>
        <w:ind w:left="709"/>
        <w:jc w:val="both"/>
        <w:rPr>
          <w:rFonts w:ascii="Tahoma" w:hAnsi="Tahoma" w:cs="Tahoma"/>
          <w:color w:val="000000" w:themeColor="text1"/>
          <w:sz w:val="21"/>
          <w:szCs w:val="21"/>
        </w:rPr>
      </w:pPr>
    </w:p>
    <w:p w14:paraId="5C78B764"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5.3. </w:t>
      </w:r>
      <w:r w:rsidRPr="00DA4E74">
        <w:rPr>
          <w:rFonts w:ascii="Tahoma" w:hAnsi="Tahoma" w:cs="Tahoma"/>
          <w:color w:val="000000" w:themeColor="text1"/>
          <w:sz w:val="21"/>
          <w:szCs w:val="21"/>
        </w:rPr>
        <w:tab/>
        <w:t xml:space="preserve">Vállalkozó tudomásul veszi, hogy a Megrendelőnek a jelen szerződés alapján előre vállalt megrendelési kötelezettsége nincs, azzal, hogy Megrendelő </w:t>
      </w:r>
      <w:r w:rsidR="00AA4BDB">
        <w:rPr>
          <w:rFonts w:ascii="Tahoma" w:hAnsi="Tahoma" w:cs="Tahoma"/>
          <w:color w:val="000000" w:themeColor="text1"/>
          <w:sz w:val="21"/>
          <w:szCs w:val="21"/>
        </w:rPr>
        <w:t>összesen</w:t>
      </w:r>
      <w:r w:rsidR="00AA4BDB" w:rsidRPr="00DA4E74">
        <w:rPr>
          <w:rFonts w:ascii="Tahoma" w:hAnsi="Tahoma" w:cs="Tahoma"/>
          <w:color w:val="000000" w:themeColor="text1"/>
          <w:sz w:val="21"/>
          <w:szCs w:val="21"/>
        </w:rPr>
        <w:t xml:space="preserve"> </w:t>
      </w:r>
      <w:r w:rsidRPr="00DA4E74">
        <w:rPr>
          <w:rFonts w:ascii="Tahoma" w:hAnsi="Tahoma" w:cs="Tahoma"/>
          <w:color w:val="000000" w:themeColor="text1"/>
          <w:sz w:val="21"/>
          <w:szCs w:val="21"/>
        </w:rPr>
        <w:t xml:space="preserve">a keretösszeg 70 %-áig vállal </w:t>
      </w:r>
      <w:r w:rsidR="00AA4BDB">
        <w:rPr>
          <w:rFonts w:ascii="Tahoma" w:hAnsi="Tahoma" w:cs="Tahoma"/>
          <w:color w:val="000000" w:themeColor="text1"/>
          <w:sz w:val="21"/>
          <w:szCs w:val="21"/>
        </w:rPr>
        <w:t xml:space="preserve">egyedi </w:t>
      </w:r>
      <w:r w:rsidRPr="00DA4E74">
        <w:rPr>
          <w:rFonts w:ascii="Tahoma" w:hAnsi="Tahoma" w:cs="Tahoma"/>
          <w:color w:val="000000" w:themeColor="text1"/>
          <w:sz w:val="21"/>
          <w:szCs w:val="21"/>
        </w:rPr>
        <w:t>megrendelés</w:t>
      </w:r>
      <w:r w:rsidR="00AA4BDB">
        <w:rPr>
          <w:rFonts w:ascii="Tahoma" w:hAnsi="Tahoma" w:cs="Tahoma"/>
          <w:color w:val="000000" w:themeColor="text1"/>
          <w:sz w:val="21"/>
          <w:szCs w:val="21"/>
        </w:rPr>
        <w:t>ek átadására</w:t>
      </w:r>
      <w:r w:rsidRPr="00DA4E74">
        <w:rPr>
          <w:rFonts w:ascii="Tahoma" w:hAnsi="Tahoma" w:cs="Tahoma"/>
          <w:color w:val="000000" w:themeColor="text1"/>
          <w:sz w:val="21"/>
          <w:szCs w:val="21"/>
        </w:rPr>
        <w:t xml:space="preserve"> kötelezettséget. Vállalkozó tudomásul veszi továbbá, hogy amennyiben a szerződés 4.1. pontjában meghatározott időtartam lejártakor az általa nyújtott szolgáltatások ellenértéke nem </w:t>
      </w:r>
      <w:r w:rsidR="00AA4BDB">
        <w:rPr>
          <w:rFonts w:ascii="Tahoma" w:hAnsi="Tahoma" w:cs="Tahoma"/>
          <w:color w:val="000000" w:themeColor="text1"/>
          <w:sz w:val="21"/>
          <w:szCs w:val="21"/>
        </w:rPr>
        <w:t>éri el</w:t>
      </w:r>
      <w:r w:rsidRPr="00DA4E74">
        <w:rPr>
          <w:rFonts w:ascii="Tahoma" w:hAnsi="Tahoma" w:cs="Tahoma"/>
          <w:color w:val="000000" w:themeColor="text1"/>
          <w:sz w:val="21"/>
          <w:szCs w:val="21"/>
        </w:rPr>
        <w:t xml:space="preserve"> keretösszeg </w:t>
      </w:r>
      <w:r w:rsidR="00AA4BDB">
        <w:rPr>
          <w:rFonts w:ascii="Tahoma" w:hAnsi="Tahoma" w:cs="Tahoma"/>
          <w:color w:val="000000" w:themeColor="text1"/>
          <w:sz w:val="21"/>
          <w:szCs w:val="21"/>
        </w:rPr>
        <w:t>10</w:t>
      </w:r>
      <w:r w:rsidRPr="00DA4E74">
        <w:rPr>
          <w:rFonts w:ascii="Tahoma" w:hAnsi="Tahoma" w:cs="Tahoma"/>
          <w:color w:val="000000" w:themeColor="text1"/>
          <w:sz w:val="21"/>
          <w:szCs w:val="21"/>
        </w:rPr>
        <w:t>0%-át, úgy a bevételkiesés az ő kockázatát képezi. Vállalkozó kijelenti, hogy a szerződés megkötését megelőző közbeszerzési eljárás során az ezen pontban meghatározott vállalkozói kockázatviselés ismeretében nyújtotta be ajánlatát, és határozta meg annak tartalmát. Fentiek figyelembe vételével Vállalkozó kijelenti, hogy a keretösszeg fentiek szerinti nem maradéktalan kimerítése esetén nem él a Megrendelővel szemben semmilyen kártérítési vagy egyéb igénnyel, semmilyen jogcímen, a szerződés nem maradéktalan teljesüléséből eredő bevételkiesés miatt.</w:t>
      </w:r>
    </w:p>
    <w:p w14:paraId="1E205690" w14:textId="77777777" w:rsidR="00CB3B7B" w:rsidRPr="00DA4E74" w:rsidRDefault="00CB3B7B" w:rsidP="00CB3B7B">
      <w:pPr>
        <w:overflowPunct w:val="0"/>
        <w:autoSpaceDE w:val="0"/>
        <w:autoSpaceDN w:val="0"/>
        <w:adjustRightInd w:val="0"/>
        <w:spacing w:after="0" w:line="240" w:lineRule="auto"/>
        <w:ind w:left="709" w:right="56" w:hanging="709"/>
        <w:jc w:val="both"/>
        <w:rPr>
          <w:rFonts w:ascii="Tahoma" w:hAnsi="Tahoma" w:cs="Tahoma"/>
          <w:color w:val="000000" w:themeColor="text1"/>
          <w:sz w:val="21"/>
          <w:szCs w:val="21"/>
        </w:rPr>
      </w:pPr>
    </w:p>
    <w:p w14:paraId="59A5A6FB"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5.4. </w:t>
      </w:r>
      <w:r w:rsidRPr="00DA4E74">
        <w:rPr>
          <w:rFonts w:ascii="Tahoma" w:hAnsi="Tahoma" w:cs="Tahoma"/>
          <w:color w:val="000000" w:themeColor="text1"/>
          <w:sz w:val="21"/>
          <w:szCs w:val="21"/>
        </w:rPr>
        <w:tab/>
        <w:t>Vállalkozó tudomásul veszi, hogy a vállalkozói díj megfizetésének feltétele, hogy Megrendelő a jelen szerződésben foglalt feladatok teljesítését írásban igazolja. Az aláírt (rész)teljesítésigazolási okirat egy eredeti példánya a számla mellékletét képezi. A Vállalkozó a számlákon teljesítési időpontként kizárólag a szerződés hatályán belül eső dátumot tüntethet fel. Vállalkozó kijelenti, hogy számláját az általános forgalmi adóról szóló 2007. évi CXXVII. törvény 55. §-ában foglalt rendelkezéseknek megfelelően állítja ki.</w:t>
      </w:r>
    </w:p>
    <w:p w14:paraId="4303CEC3" w14:textId="77777777" w:rsidR="00CB3B7B" w:rsidRPr="00DA4E74" w:rsidRDefault="00CB3B7B" w:rsidP="00CB3B7B">
      <w:pPr>
        <w:pStyle w:val="Jegyzetszveg"/>
        <w:spacing w:before="0"/>
        <w:ind w:left="709" w:hanging="709"/>
        <w:rPr>
          <w:rFonts w:ascii="Tahoma" w:hAnsi="Tahoma" w:cs="Tahoma"/>
          <w:color w:val="000000" w:themeColor="text1"/>
          <w:sz w:val="21"/>
          <w:szCs w:val="21"/>
        </w:rPr>
      </w:pPr>
    </w:p>
    <w:p w14:paraId="041FF80B"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5.5. </w:t>
      </w:r>
      <w:r w:rsidRPr="00DA4E74">
        <w:rPr>
          <w:rFonts w:ascii="Tahoma" w:hAnsi="Tahoma" w:cs="Tahoma"/>
          <w:color w:val="000000" w:themeColor="text1"/>
          <w:sz w:val="21"/>
          <w:szCs w:val="21"/>
        </w:rPr>
        <w:tab/>
        <w:t>Megrendelő a vállalkozói díjat, a teljesítésigazolás alapján, a Vállalkozónak a jelen szerződésben megjelölt bankszámlaszámára történő átutalással, a számla kézhezvételét követően az 5.5.1. pontban leírtak szerint teljesíti a Magyar Államkincstár útján, azzal, hogy a bankszámlaszám helyességéért és a tekintetben, hogy az a Vállalkozóhoz tartozik a Vállalkozó szavatol, és a vállalkozói díj az átutalás napján teljesítettnek minősül. A Kbt. 135. § (6) bekezdésére tekintettel Megrendelő a jelen szerződésen alapuló ellenszolgáltatásból eredő tartozásával szemben csak a Vállalkozó által elismert, egynemű és lejárt követelését számíthatja be.</w:t>
      </w:r>
    </w:p>
    <w:p w14:paraId="597B725F" w14:textId="77777777" w:rsidR="00CB3B7B" w:rsidRPr="00DA4E74"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6FDF7F13" w14:textId="77777777" w:rsidR="00CB3B7B" w:rsidRPr="00DA4E74" w:rsidRDefault="00CB3B7B" w:rsidP="00CB3B7B">
      <w:pPr>
        <w:tabs>
          <w:tab w:val="left" w:pos="709"/>
        </w:tabs>
        <w:overflowPunct w:val="0"/>
        <w:autoSpaceDE w:val="0"/>
        <w:autoSpaceDN w:val="0"/>
        <w:adjustRightInd w:val="0"/>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5.5.1. </w:t>
      </w:r>
      <w:r w:rsidRPr="00DA4E74">
        <w:rPr>
          <w:rFonts w:ascii="Tahoma" w:hAnsi="Tahoma" w:cs="Tahoma"/>
          <w:color w:val="000000" w:themeColor="text1"/>
          <w:sz w:val="21"/>
          <w:szCs w:val="21"/>
        </w:rPr>
        <w:tab/>
        <w:t>Amennyiben Vállalkozó a teljesítéshez alvállalkozót nem vesz igénybe Megrendelő – a Ptk. 6:130. § (1)-(2) bekezdése szerint – a teljesítésigazolás alapján, Vállalkozó által kiállított számla kézhezvételétől számított harminc napon belül fizeti ki a vállalkozói díjat. Vállalkozó teljesítésétől számított harminc napon belül kell kifizetni a vállalkozói díjat, ha</w:t>
      </w:r>
    </w:p>
    <w:p w14:paraId="6C1AF090" w14:textId="77777777" w:rsidR="00CB3B7B" w:rsidRPr="00DA4E7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t>a) a Vállalkozó fizetési felszólításának vagy számlájának kézhezvétele Vállalkozó teljesítését (vállalkozási szerződés esetén az átadás-átvételi eljárás befejezését) megelőzte;</w:t>
      </w:r>
    </w:p>
    <w:p w14:paraId="608BBD78" w14:textId="77777777" w:rsidR="00CB3B7B" w:rsidRPr="00DA4E7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t>b) nem állapítható meg egyértelműen a Vállalkozó fizetési felszólítása vagy számlája kézhezvételének időpontja.</w:t>
      </w:r>
    </w:p>
    <w:p w14:paraId="6BF099DB" w14:textId="77777777" w:rsidR="00CB3B7B" w:rsidRPr="00DA4E74" w:rsidRDefault="00CB3B7B" w:rsidP="005E3C4E">
      <w:pPr>
        <w:tabs>
          <w:tab w:val="left" w:pos="709"/>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084B4AAB" w14:textId="77777777" w:rsidR="00CB3B7B" w:rsidRPr="00DA4E74"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4B7C2902"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5.6. </w:t>
      </w:r>
      <w:r w:rsidRPr="00DA4E74">
        <w:rPr>
          <w:rFonts w:ascii="Tahoma" w:hAnsi="Tahoma" w:cs="Tahoma"/>
          <w:color w:val="000000" w:themeColor="text1"/>
          <w:sz w:val="21"/>
          <w:szCs w:val="21"/>
        </w:rPr>
        <w:tab/>
        <w:t>Vállalkozó tudomásul veszi, hogy Megrendelő csak a teljesítés igazolását követően kiállított, a Vállalkozó által – a számvitelről szóló 2000. évi C. törvény 167. § (3) bekezdésének megfelelően</w:t>
      </w:r>
      <w:r w:rsidR="00AA4BDB">
        <w:rPr>
          <w:rFonts w:ascii="Tahoma" w:hAnsi="Tahoma" w:cs="Tahoma"/>
          <w:color w:val="000000" w:themeColor="text1"/>
          <w:sz w:val="21"/>
          <w:szCs w:val="21"/>
        </w:rPr>
        <w:t>, valamint az általános forgalmi adóról szóló 2007. évi CXXVII. törvény szerinti</w:t>
      </w:r>
      <w:r w:rsidRPr="00DA4E74">
        <w:rPr>
          <w:rFonts w:ascii="Tahoma" w:hAnsi="Tahoma" w:cs="Tahoma"/>
          <w:color w:val="000000" w:themeColor="text1"/>
          <w:sz w:val="21"/>
          <w:szCs w:val="21"/>
        </w:rPr>
        <w:t xml:space="preserve"> – kiállított és a Megrendelő által befogadott számla ellenében teljesít kifizetést. A számla átvételére a gazdasági terület illetékes titkársága (cím: 1077 Budapest Wesselényi utca 20-22.), a teljesítés igazolására a Miniszterelnökséget vezető miniszter, vagy az általa az Ávr. 57. § (4) bekezdése alapján írásban kijelölt személy jogosult.</w:t>
      </w:r>
    </w:p>
    <w:p w14:paraId="753E15FA"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p>
    <w:p w14:paraId="69DE195E"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5.7. </w:t>
      </w:r>
      <w:r w:rsidRPr="00DA4E74">
        <w:rPr>
          <w:rFonts w:ascii="Tahoma" w:hAnsi="Tahoma" w:cs="Tahoma"/>
          <w:color w:val="000000" w:themeColor="text1"/>
          <w:sz w:val="21"/>
          <w:szCs w:val="21"/>
        </w:rPr>
        <w:tab/>
        <w:t xml:space="preserve">Felek rögzítik, hogy Megrendelő késedelmes fizetése esetén a számlát kiállító Vállalkozó a Ptk. 6:155. § (1) bekezdése szerinti késedelmi kamatra és a Ptk. 6:155. § (2) bekezdése szerinti behajtási költségátalányra jogosult. Vállalkozó tudomásul veszi, hogy a teljesítésigazolás hiánya a Megrendelő késedelmét kizárja. A Megrendelő elhalaszthatja a kifizetést, ha a számla kiállításának helyességét vitatja, vagy ha a számlához csatolt igazoló </w:t>
      </w:r>
      <w:r w:rsidRPr="00DA4E74">
        <w:rPr>
          <w:rFonts w:ascii="Tahoma" w:hAnsi="Tahoma" w:cs="Tahoma"/>
          <w:color w:val="000000" w:themeColor="text1"/>
          <w:sz w:val="21"/>
          <w:szCs w:val="21"/>
        </w:rPr>
        <w:lastRenderedPageBreak/>
        <w:t>okmány hiányos. Az ebből eredő viták rendezésére a Feleknek 15 (tizenöt) munkanap áll rendelkezésükre. Ilyen esetben a fizetési határidőt attól a naptól kell számítani, mikor a Felek rendezték a vitás kérdéseket és pótolták a mulasztásokat. Ha utólag bebizonyosodik, hogy a számla kiállítása vagy a csatolt igazoló okmány nem volt hiányos, a Megrendelő késedelmi kamat fizetésére köteles.</w:t>
      </w:r>
    </w:p>
    <w:p w14:paraId="08802D9A" w14:textId="77777777" w:rsidR="00CB3B7B" w:rsidRPr="00DA4E74" w:rsidRDefault="00CB3B7B" w:rsidP="00CB3B7B">
      <w:pPr>
        <w:tabs>
          <w:tab w:val="left" w:pos="0"/>
        </w:tabs>
        <w:spacing w:after="0" w:line="240" w:lineRule="auto"/>
        <w:ind w:left="709" w:hanging="709"/>
        <w:jc w:val="both"/>
        <w:rPr>
          <w:rFonts w:ascii="Tahoma" w:hAnsi="Tahoma" w:cs="Tahoma"/>
          <w:color w:val="000000" w:themeColor="text1"/>
          <w:sz w:val="21"/>
          <w:szCs w:val="21"/>
        </w:rPr>
      </w:pPr>
    </w:p>
    <w:p w14:paraId="3862297D" w14:textId="77777777" w:rsidR="00CB3B7B" w:rsidRPr="00DA4E74" w:rsidRDefault="00CB3B7B" w:rsidP="00CB3B7B">
      <w:pPr>
        <w:tabs>
          <w:tab w:val="left" w:pos="708"/>
        </w:tabs>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5.8. </w:t>
      </w:r>
      <w:r w:rsidRPr="00DA4E74">
        <w:rPr>
          <w:rFonts w:ascii="Tahoma" w:hAnsi="Tahoma" w:cs="Tahoma"/>
          <w:color w:val="000000" w:themeColor="text1"/>
          <w:sz w:val="21"/>
          <w:szCs w:val="21"/>
        </w:rPr>
        <w:tab/>
        <w:t>A Kbt. 136. § (1) bekezdés a) pontja alapján Felek rögzítik, hogy Vállalkozó nem fizethet, illetve számolhat el a szerződés teljesítésével összefüggésben olyan költségeket, melyek a Kbt. 62. § (1) bekezdés k) pont ka)-kb) alpont szerinti feltételeknek nem megfelelő társaság tekintetében merülnek fel, és melyek a Vállalkozó adóköteles jövedelmének csökkentésére alkalmasak. A Kbt. 136. § (1) bekezdés b) pontja alapján Felek rögzítik, hogy Vállalkozó a szerződés teljesítésének teljes időtartama alatt tulajdonosi szerkezetét Megrendelő számára megismerhetővé teszi és a Kbt. 143. § (3) bekezdése szerinti ügyletekről Megrendelőt haladéktalanul értesíti. Vállalkozó ezt kifejezetten tudomásul veszi.</w:t>
      </w:r>
    </w:p>
    <w:p w14:paraId="28DE7142"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78ABCA70"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5.9. </w:t>
      </w:r>
      <w:r w:rsidRPr="00DA4E74">
        <w:rPr>
          <w:rFonts w:ascii="Tahoma" w:hAnsi="Tahoma" w:cs="Tahoma"/>
          <w:color w:val="000000" w:themeColor="text1"/>
          <w:sz w:val="21"/>
          <w:szCs w:val="21"/>
        </w:rPr>
        <w:tab/>
        <w:t xml:space="preserve">Megrendelő felhívja a Vállalkozó figyelmét arra, hogy az ezen szerződés előzményeként lefolytatott közbeszerzési eljárás közvetlen megvalósításához kapcsolódóan megkötött valamennyi szerződés esetében a Vállalkozónak alvállalkozóját (alvállalkozóit) tájékoztatnia kell arról, hogy a közöttük létrejött szerződés és ennek teljesítése esetén a kifizetés az Art. 36/A. § rendelkezésének hatálya alá esik. </w:t>
      </w:r>
    </w:p>
    <w:p w14:paraId="7182263E"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29020698"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5.10. </w:t>
      </w:r>
      <w:r w:rsidRPr="00DA4E74">
        <w:rPr>
          <w:rFonts w:ascii="Tahoma" w:hAnsi="Tahoma" w:cs="Tahoma"/>
          <w:color w:val="000000" w:themeColor="text1"/>
          <w:sz w:val="21"/>
          <w:szCs w:val="21"/>
        </w:rPr>
        <w:tab/>
        <w:t>Az 5.9. pontban meghatározott tájékoztatási kötelezettség elmulasztása szankcióval jár, az Art. 172. § (17) bekezdése alapján az adózó e tájékoztatási kötelezettségének megsértése esetén kifizetésenként a kifizetés összegének 20 %-áig terjedő mulasztási bírsággal sújtható.</w:t>
      </w:r>
    </w:p>
    <w:p w14:paraId="4DC3C89D" w14:textId="77777777" w:rsidR="00CB3B7B" w:rsidRPr="00DA4E74" w:rsidRDefault="00CB3B7B" w:rsidP="00CB3B7B">
      <w:pPr>
        <w:tabs>
          <w:tab w:val="left" w:pos="0"/>
        </w:tabs>
        <w:spacing w:after="0" w:line="240" w:lineRule="auto"/>
        <w:jc w:val="both"/>
        <w:rPr>
          <w:rFonts w:ascii="Tahoma" w:hAnsi="Tahoma" w:cs="Tahoma"/>
          <w:b/>
          <w:color w:val="000000" w:themeColor="text1"/>
          <w:sz w:val="21"/>
          <w:szCs w:val="21"/>
        </w:rPr>
      </w:pPr>
    </w:p>
    <w:p w14:paraId="6AF40F3E" w14:textId="77777777" w:rsidR="00475834" w:rsidRDefault="00CB3B7B" w:rsidP="00CB3B7B">
      <w:pPr>
        <w:spacing w:after="0" w:line="240" w:lineRule="auto"/>
        <w:ind w:left="705" w:hanging="705"/>
        <w:jc w:val="both"/>
      </w:pPr>
      <w:r w:rsidRPr="00DA4E74">
        <w:rPr>
          <w:rFonts w:ascii="Tahoma" w:hAnsi="Tahoma" w:cs="Tahoma"/>
          <w:color w:val="000000" w:themeColor="text1"/>
          <w:sz w:val="21"/>
          <w:szCs w:val="21"/>
        </w:rPr>
        <w:t>5.11.</w:t>
      </w:r>
      <w:r w:rsidRPr="00DA4E74">
        <w:rPr>
          <w:rFonts w:ascii="Tahoma" w:hAnsi="Tahoma" w:cs="Tahoma"/>
          <w:color w:val="000000" w:themeColor="text1"/>
          <w:sz w:val="21"/>
          <w:szCs w:val="21"/>
        </w:rPr>
        <w:tab/>
      </w:r>
      <w:bookmarkStart w:id="51" w:name="_Hlk486401960"/>
      <w:r w:rsidR="002D04BF" w:rsidRPr="002D04BF">
        <w:rPr>
          <w:rFonts w:ascii="Tahoma" w:hAnsi="Tahoma" w:cs="Tahoma"/>
          <w:color w:val="000000" w:themeColor="text1"/>
          <w:sz w:val="21"/>
          <w:szCs w:val="21"/>
        </w:rPr>
        <w:t>A számlák kifizetése szállítói finanszírozással történik a 272/2014. (XI. 5.) Korm. rendelet vonatkozó rendelkezései alapján, kivéve a Vidékfejlesztési Program,</w:t>
      </w:r>
      <w:r w:rsidR="002D04BF">
        <w:rPr>
          <w:rFonts w:ascii="Tahoma" w:hAnsi="Tahoma" w:cs="Tahoma"/>
          <w:color w:val="000000" w:themeColor="text1"/>
          <w:sz w:val="21"/>
          <w:szCs w:val="21"/>
        </w:rPr>
        <w:t xml:space="preserve"> </w:t>
      </w:r>
      <w:r w:rsidR="002D04BF" w:rsidRPr="002D04BF">
        <w:rPr>
          <w:rFonts w:ascii="Tahoma" w:hAnsi="Tahoma" w:cs="Tahoma"/>
          <w:color w:val="000000" w:themeColor="text1"/>
          <w:sz w:val="21"/>
          <w:szCs w:val="21"/>
        </w:rPr>
        <w:t>és a Magyar Halgazdálkodási Operatív Program terhére utófinanszírozással kifizetett számlák</w:t>
      </w:r>
      <w:r w:rsidR="00B251BF">
        <w:rPr>
          <w:rFonts w:ascii="Tahoma" w:hAnsi="Tahoma" w:cs="Tahoma"/>
          <w:color w:val="000000" w:themeColor="text1"/>
          <w:sz w:val="21"/>
          <w:szCs w:val="21"/>
        </w:rPr>
        <w:t>at</w:t>
      </w:r>
      <w:r w:rsidR="002D04BF" w:rsidRPr="002D04BF">
        <w:rPr>
          <w:rFonts w:ascii="Tahoma" w:hAnsi="Tahoma" w:cs="Tahoma"/>
          <w:color w:val="000000" w:themeColor="text1"/>
          <w:sz w:val="21"/>
          <w:szCs w:val="21"/>
        </w:rPr>
        <w:t>, melyek becsült összértéke</w:t>
      </w:r>
      <w:r w:rsidR="0002137F">
        <w:rPr>
          <w:rFonts w:ascii="Tahoma" w:hAnsi="Tahoma" w:cs="Tahoma"/>
          <w:color w:val="000000" w:themeColor="text1"/>
          <w:sz w:val="21"/>
          <w:szCs w:val="21"/>
        </w:rPr>
        <w:t xml:space="preserve"> </w:t>
      </w:r>
      <w:r w:rsidR="00726FCF" w:rsidRPr="00726FCF">
        <w:rPr>
          <w:rFonts w:ascii="Tahoma" w:hAnsi="Tahoma" w:cs="Tahoma"/>
          <w:color w:val="000000" w:themeColor="text1"/>
          <w:sz w:val="21"/>
          <w:szCs w:val="21"/>
        </w:rPr>
        <w:t xml:space="preserve">2 109 951 866 </w:t>
      </w:r>
      <w:r w:rsidR="002D04BF" w:rsidRPr="002D04BF">
        <w:rPr>
          <w:rFonts w:ascii="Tahoma" w:hAnsi="Tahoma" w:cs="Tahoma"/>
          <w:color w:val="000000" w:themeColor="text1"/>
          <w:sz w:val="21"/>
          <w:szCs w:val="21"/>
        </w:rPr>
        <w:t>HUF (</w:t>
      </w:r>
      <w:r w:rsidR="00726FCF">
        <w:rPr>
          <w:rFonts w:ascii="Tahoma" w:hAnsi="Tahoma" w:cs="Tahoma"/>
          <w:color w:val="000000" w:themeColor="text1"/>
          <w:sz w:val="21"/>
          <w:szCs w:val="21"/>
        </w:rPr>
        <w:t>k</w:t>
      </w:r>
      <w:r w:rsidR="00726FCF" w:rsidRPr="00726FCF">
        <w:rPr>
          <w:rFonts w:ascii="Tahoma" w:hAnsi="Tahoma" w:cs="Tahoma"/>
          <w:color w:val="000000" w:themeColor="text1"/>
          <w:sz w:val="21"/>
          <w:szCs w:val="21"/>
        </w:rPr>
        <w:t>étmilliárd-százkilencmillió-kilencszázötvenegyezer-nyolcszázhatvanhat</w:t>
      </w:r>
      <w:r w:rsidR="002D04BF" w:rsidRPr="002D04BF">
        <w:rPr>
          <w:rFonts w:ascii="Tahoma" w:hAnsi="Tahoma" w:cs="Tahoma"/>
          <w:color w:val="000000" w:themeColor="text1"/>
          <w:sz w:val="21"/>
          <w:szCs w:val="21"/>
        </w:rPr>
        <w:t>).</w:t>
      </w:r>
      <w:bookmarkEnd w:id="51"/>
      <w:r w:rsidR="00475834" w:rsidRPr="00475834">
        <w:t xml:space="preserve"> </w:t>
      </w:r>
    </w:p>
    <w:p w14:paraId="2FF9A00E" w14:textId="0C35D53B" w:rsidR="00CB3B7B" w:rsidRPr="00DA4E74" w:rsidRDefault="00475834" w:rsidP="00DC11DC">
      <w:pPr>
        <w:spacing w:after="0" w:line="240" w:lineRule="auto"/>
        <w:ind w:left="705" w:firstLine="4"/>
        <w:jc w:val="both"/>
        <w:rPr>
          <w:rFonts w:ascii="Tahoma" w:hAnsi="Tahoma" w:cs="Tahoma"/>
          <w:color w:val="000000" w:themeColor="text1"/>
          <w:sz w:val="21"/>
          <w:szCs w:val="21"/>
        </w:rPr>
      </w:pPr>
      <w:r w:rsidRPr="00475834">
        <w:rPr>
          <w:rFonts w:ascii="Tahoma" w:hAnsi="Tahoma" w:cs="Tahoma"/>
          <w:color w:val="000000" w:themeColor="text1"/>
          <w:sz w:val="21"/>
          <w:szCs w:val="21"/>
        </w:rPr>
        <w:t>Szállítói előleg: a szerződés elszámolható összege 30%-ának megfelelő mértékű szállítói előleg igénylésének lehetősége biztosított a 272/2014. Korm. rendelet 119. § (1) bekezdése alapján.</w:t>
      </w:r>
      <w:r w:rsidR="00B94958" w:rsidRPr="00B94958">
        <w:rPr>
          <w:rFonts w:ascii="Tahoma" w:hAnsi="Tahoma" w:cs="Tahoma"/>
          <w:color w:val="000000" w:themeColor="text1"/>
          <w:sz w:val="21"/>
          <w:szCs w:val="21"/>
        </w:rPr>
        <w:t xml:space="preserve"> </w:t>
      </w:r>
      <w:r w:rsidR="00B94958" w:rsidRPr="00614AD5">
        <w:rPr>
          <w:rFonts w:ascii="Tahoma" w:hAnsi="Tahoma" w:cs="Tahoma"/>
          <w:color w:val="000000" w:themeColor="text1"/>
          <w:sz w:val="21"/>
          <w:szCs w:val="21"/>
        </w:rPr>
        <w:t>Az előleg a szállítói finanszírozású, KÖFOP-3.1.1-16-2016-00001, KÖFOP-3.3.1-16-2016-00001 és KÖFOP-3.3.1-16-2016-00002 azonosítószámú projektekkel kapcsolatos feladatokra vehető igénybe.</w:t>
      </w:r>
    </w:p>
    <w:p w14:paraId="167E0D88" w14:textId="77777777" w:rsidR="00CB3B7B" w:rsidRPr="00DA4E74" w:rsidRDefault="00CB3B7B" w:rsidP="00CB3B7B">
      <w:pPr>
        <w:spacing w:after="0" w:line="240" w:lineRule="auto"/>
        <w:ind w:left="709"/>
        <w:jc w:val="both"/>
        <w:rPr>
          <w:rFonts w:ascii="Tahoma" w:hAnsi="Tahoma" w:cs="Tahoma"/>
          <w:color w:val="000000" w:themeColor="text1"/>
          <w:sz w:val="21"/>
          <w:szCs w:val="21"/>
        </w:rPr>
      </w:pPr>
    </w:p>
    <w:p w14:paraId="7CD9E914" w14:textId="77777777" w:rsidR="00CB3B7B" w:rsidRPr="00DA4E74" w:rsidRDefault="00CB3B7B" w:rsidP="00CB3B7B">
      <w:pPr>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Szállítói előleg-visszafizetési biztosíték: A 272/2</w:t>
      </w:r>
      <w:r w:rsidR="005E494F">
        <w:rPr>
          <w:rFonts w:ascii="Tahoma" w:hAnsi="Tahoma" w:cs="Tahoma"/>
          <w:color w:val="000000" w:themeColor="text1"/>
          <w:sz w:val="21"/>
          <w:szCs w:val="21"/>
        </w:rPr>
        <w:t>014. (XI. 5.) Korm. rendelet 118/A</w:t>
      </w:r>
      <w:r w:rsidRPr="00DA4E74">
        <w:rPr>
          <w:rFonts w:ascii="Tahoma" w:hAnsi="Tahoma" w:cs="Tahoma"/>
          <w:color w:val="000000" w:themeColor="text1"/>
          <w:sz w:val="21"/>
          <w:szCs w:val="21"/>
        </w:rPr>
        <w:t>. § (2</w:t>
      </w:r>
      <w:r w:rsidR="005E494F">
        <w:rPr>
          <w:rFonts w:ascii="Tahoma" w:hAnsi="Tahoma" w:cs="Tahoma"/>
          <w:color w:val="000000" w:themeColor="text1"/>
          <w:sz w:val="21"/>
          <w:szCs w:val="21"/>
        </w:rPr>
        <w:t>a</w:t>
      </w:r>
      <w:r w:rsidRPr="00DA4E74">
        <w:rPr>
          <w:rFonts w:ascii="Tahoma" w:hAnsi="Tahoma" w:cs="Tahoma"/>
          <w:color w:val="000000" w:themeColor="text1"/>
          <w:sz w:val="21"/>
          <w:szCs w:val="21"/>
        </w:rPr>
        <w:t>) bekezdése alapján, a szállító választása szerint</w:t>
      </w:r>
    </w:p>
    <w:p w14:paraId="4ECF99D4" w14:textId="77777777" w:rsidR="00CB3B7B" w:rsidRPr="00DA4E74" w:rsidRDefault="00CB3B7B" w:rsidP="00CB3B7B">
      <w:pPr>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a) az eljárás eredményeként kötött szerződés elszámolható összegének 10%-a és az igényelt szállítói előleg különbözetére jutó támogatás összegének megfelelő mértékű, az irányító hatóság javára szóló, a Kbt. 134. § (6) bekezdése szerinti, vagy a 272/2014. (XI. 5.) Korm. rendelet 83. § (1) bekezdése szerinti más biztosítékot nyújt, vagy</w:t>
      </w:r>
    </w:p>
    <w:p w14:paraId="0D4D33B5" w14:textId="77777777" w:rsidR="00CB3B7B" w:rsidRPr="00DA4E74" w:rsidRDefault="00CB3B7B" w:rsidP="00CB3B7B">
      <w:pPr>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b) nem nyújt biztosítékot, amely esetben tudomásul veszi a következőket: Ha a jogosulatlan igénybevétel a szállítónak felróható, és a szállító nem nyújtott biztosítékot, az irányító hatóság felszólítja az előleg visszafizetésére. Ha a szállító a visszafizetési kötelezettségének a visszafizetésre megállapított határidőben nem vagy csak részben tesz eleget, az irányító hatóság a vissza nem fizetett összeg adók módjára történő behajtása céljából megkeresi az állami adóhatóságot, egyidejűleg kezdeményezi az állami adóhatóságnál a szállító adószámának törlését (a 272/2014. (XI. 5.) Korm. rendelet 1. melléklet 134.4. pontja alkalmazásának tudomásul vétele).</w:t>
      </w:r>
    </w:p>
    <w:p w14:paraId="65C56A7D" w14:textId="77777777" w:rsidR="00CB3B7B" w:rsidRPr="00DA4E74" w:rsidRDefault="00CB3B7B" w:rsidP="00CB3B7B">
      <w:pPr>
        <w:spacing w:after="0" w:line="240" w:lineRule="auto"/>
        <w:ind w:left="709"/>
        <w:jc w:val="both"/>
        <w:rPr>
          <w:rFonts w:ascii="Tahoma" w:hAnsi="Tahoma" w:cs="Tahoma"/>
          <w:color w:val="000000" w:themeColor="text1"/>
          <w:sz w:val="21"/>
          <w:szCs w:val="21"/>
        </w:rPr>
      </w:pPr>
    </w:p>
    <w:p w14:paraId="61931F0A" w14:textId="77777777" w:rsidR="00CB3B7B" w:rsidRPr="00DA4E74" w:rsidRDefault="00CB3B7B" w:rsidP="00CB3B7B">
      <w:pPr>
        <w:spacing w:after="0" w:line="240" w:lineRule="auto"/>
        <w:rPr>
          <w:rFonts w:ascii="Tahoma" w:hAnsi="Tahoma" w:cs="Tahoma"/>
          <w:color w:val="000000" w:themeColor="text1"/>
          <w:sz w:val="21"/>
          <w:szCs w:val="21"/>
        </w:rPr>
      </w:pPr>
    </w:p>
    <w:p w14:paraId="641AB678" w14:textId="77777777" w:rsidR="00CB3B7B" w:rsidRPr="00DA4E74" w:rsidRDefault="00CB3B7B" w:rsidP="00CB3B7B">
      <w:pPr>
        <w:tabs>
          <w:tab w:val="left" w:pos="0"/>
        </w:tabs>
        <w:spacing w:after="0" w:line="240" w:lineRule="auto"/>
        <w:jc w:val="both"/>
        <w:rPr>
          <w:rFonts w:ascii="Tahoma" w:hAnsi="Tahoma" w:cs="Tahoma"/>
          <w:b/>
          <w:color w:val="000000" w:themeColor="text1"/>
          <w:sz w:val="21"/>
          <w:szCs w:val="21"/>
        </w:rPr>
      </w:pPr>
    </w:p>
    <w:p w14:paraId="6FD712C0" w14:textId="77777777" w:rsidR="00CB3B7B" w:rsidRPr="00DA4E74" w:rsidRDefault="00CB3B7B" w:rsidP="00CB3B7B">
      <w:pPr>
        <w:tabs>
          <w:tab w:val="left" w:pos="0"/>
        </w:tabs>
        <w:spacing w:after="0" w:line="240" w:lineRule="auto"/>
        <w:jc w:val="both"/>
        <w:rPr>
          <w:rFonts w:ascii="Tahoma" w:hAnsi="Tahoma" w:cs="Tahoma"/>
          <w:b/>
          <w:color w:val="000000" w:themeColor="text1"/>
          <w:sz w:val="21"/>
          <w:szCs w:val="21"/>
        </w:rPr>
      </w:pPr>
      <w:r w:rsidRPr="00DA4E74">
        <w:rPr>
          <w:rFonts w:ascii="Tahoma" w:hAnsi="Tahoma" w:cs="Tahoma"/>
          <w:b/>
          <w:color w:val="000000" w:themeColor="text1"/>
          <w:sz w:val="21"/>
          <w:szCs w:val="21"/>
        </w:rPr>
        <w:lastRenderedPageBreak/>
        <w:t xml:space="preserve">VI. </w:t>
      </w:r>
      <w:r w:rsidRPr="00DA4E74">
        <w:rPr>
          <w:rFonts w:ascii="Tahoma" w:hAnsi="Tahoma" w:cs="Tahoma"/>
          <w:b/>
          <w:color w:val="000000" w:themeColor="text1"/>
          <w:sz w:val="21"/>
          <w:szCs w:val="21"/>
        </w:rPr>
        <w:tab/>
        <w:t>A szerződésszerű teljesítésre vonatkozó biztosítékok</w:t>
      </w:r>
    </w:p>
    <w:p w14:paraId="28F744F1"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p>
    <w:p w14:paraId="311C8853"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6.1.</w:t>
      </w:r>
      <w:r w:rsidRPr="00DA4E74">
        <w:rPr>
          <w:rFonts w:ascii="Tahoma" w:hAnsi="Tahoma" w:cs="Tahoma"/>
          <w:color w:val="000000" w:themeColor="text1"/>
          <w:sz w:val="21"/>
          <w:szCs w:val="21"/>
        </w:rPr>
        <w:tab/>
        <w:t xml:space="preserve">A jelen szerződés hatályba lépésének feltétele, hogy Vállalkozó átadja a Megrendelő részére szerződés teljesítésének elmaradásával kapcsolatos igények biztosítékaként szolgáló szerződéses biztosítékot 25.000.000,- Ft értékben a jelen szerződés időtartamára szóló érvényességi idővel, mely a szerződés </w:t>
      </w:r>
      <w:r w:rsidR="00AC14CA">
        <w:rPr>
          <w:rFonts w:ascii="Tahoma" w:hAnsi="Tahoma" w:cs="Tahoma"/>
          <w:color w:val="000000" w:themeColor="text1"/>
          <w:sz w:val="21"/>
          <w:szCs w:val="21"/>
        </w:rPr>
        <w:t>3</w:t>
      </w:r>
      <w:r w:rsidRPr="00DA4E74">
        <w:rPr>
          <w:rFonts w:ascii="Tahoma" w:hAnsi="Tahoma" w:cs="Tahoma"/>
          <w:color w:val="000000" w:themeColor="text1"/>
          <w:sz w:val="21"/>
          <w:szCs w:val="21"/>
        </w:rPr>
        <w:t>. számú mellékletét képezi. A biztosíték nyújtható – Vállalkozó választása szerint – óvadékként az előírt pénzösszegnek a Megrendelő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p>
    <w:p w14:paraId="2EA6A987"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p>
    <w:p w14:paraId="4AC25D8F"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6.2. </w:t>
      </w:r>
      <w:r w:rsidRPr="00DA4E74">
        <w:rPr>
          <w:rFonts w:ascii="Tahoma" w:hAnsi="Tahoma" w:cs="Tahoma"/>
          <w:color w:val="000000" w:themeColor="text1"/>
          <w:sz w:val="21"/>
          <w:szCs w:val="21"/>
        </w:rPr>
        <w:tab/>
        <w:t>A biztosíték célja Vállalkozó jelen szerződésben vállalt kötelezettségei szerződésszerű teljesítéséhez fűződő megrendelői érdek érvényesítése, beleértve a nem szerződésszerű teljesítés következményeként okozott esetleges kár megtérülését is.</w:t>
      </w:r>
    </w:p>
    <w:p w14:paraId="1D8C15A9"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p>
    <w:p w14:paraId="2227BEA7"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6.3. </w:t>
      </w:r>
      <w:r w:rsidRPr="00DA4E74">
        <w:rPr>
          <w:rFonts w:ascii="Tahoma" w:hAnsi="Tahoma" w:cs="Tahoma"/>
          <w:color w:val="000000" w:themeColor="text1"/>
          <w:sz w:val="21"/>
          <w:szCs w:val="21"/>
        </w:rPr>
        <w:tab/>
        <w:t>A biztosíték lehívására különösen, de nem kizárólagosan az alábbi esetekben kerülhet sor:</w:t>
      </w:r>
    </w:p>
    <w:p w14:paraId="69C9C05E"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r>
    </w:p>
    <w:p w14:paraId="7BE5BCB9"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t>a) amennyiben a Vállalkozó a jelen szerződésben vállalt kötelezettségeinek nem tesz eleget, úgy Megrendelő jogosulttá válik a biztosíték egy részének vagy egészének lehívására.</w:t>
      </w:r>
    </w:p>
    <w:p w14:paraId="3785F899"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t>b) Megrendelő a biztosíték terhére jogosult valamennyi, a Vállalkozó által okozott, igazolt kára érvényesítésére, azonban jogosult a biztosíték összegét meghaladó kára érvényesítésére is.</w:t>
      </w:r>
    </w:p>
    <w:p w14:paraId="299ED4EF"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t>c) Megrendelő a biztosíték terhére jogosult az őt megillető kötbér érvényesítésére.</w:t>
      </w:r>
    </w:p>
    <w:p w14:paraId="4D5B9603"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p>
    <w:p w14:paraId="4D96CBFA"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6.4. </w:t>
      </w:r>
      <w:r w:rsidRPr="00DA4E74">
        <w:rPr>
          <w:rFonts w:ascii="Tahoma" w:hAnsi="Tahoma" w:cs="Tahoma"/>
          <w:color w:val="000000" w:themeColor="text1"/>
          <w:sz w:val="21"/>
          <w:szCs w:val="21"/>
        </w:rPr>
        <w:tab/>
        <w:t>Amennyiben Vállalkozó a Megrendelő számlájára történő utalással teljesíti a biztosítékot, úgy Megrendelő a Kbt. 135. § (1) bekezdése szerinti, a jelen szerződés teljesítésére vonatkozó utolsó teljesítés igazolás kiadásának időpontjában köteles azt legkésőbb visszautalni.</w:t>
      </w:r>
    </w:p>
    <w:p w14:paraId="2D1C1C53"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p>
    <w:p w14:paraId="2A776236"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6.5. </w:t>
      </w:r>
      <w:r w:rsidRPr="00DA4E74">
        <w:rPr>
          <w:rFonts w:ascii="Tahoma" w:hAnsi="Tahoma" w:cs="Tahoma"/>
          <w:color w:val="000000" w:themeColor="text1"/>
          <w:sz w:val="21"/>
          <w:szCs w:val="21"/>
        </w:rPr>
        <w:tab/>
        <w:t>Megrendelő egyoldalú nyilatkozatával jogosult a biztosíték lehívására.</w:t>
      </w:r>
    </w:p>
    <w:p w14:paraId="40FF8516"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p>
    <w:p w14:paraId="25A1842C" w14:textId="77777777" w:rsidR="00CB3B7B" w:rsidRPr="00DA4E74" w:rsidRDefault="00CB3B7B" w:rsidP="00CB3B7B">
      <w:pPr>
        <w:tabs>
          <w:tab w:val="left" w:pos="0"/>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6.6. </w:t>
      </w:r>
      <w:r w:rsidRPr="00DA4E74">
        <w:rPr>
          <w:rFonts w:ascii="Tahoma" w:hAnsi="Tahoma" w:cs="Tahoma"/>
          <w:color w:val="000000" w:themeColor="text1"/>
          <w:sz w:val="21"/>
          <w:szCs w:val="21"/>
        </w:rPr>
        <w:tab/>
        <w:t>Megrendelő a biztosíték lehívását követően haladéktalanul értesíti a Vállalkozót a lehívás tényéről és összegéről.</w:t>
      </w:r>
    </w:p>
    <w:p w14:paraId="40584408"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p>
    <w:p w14:paraId="1536BBA7" w14:textId="77777777" w:rsidR="00CB3B7B"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6.7. </w:t>
      </w:r>
      <w:r w:rsidRPr="00DA4E74">
        <w:rPr>
          <w:rFonts w:ascii="Tahoma" w:hAnsi="Tahoma" w:cs="Tahoma"/>
          <w:color w:val="000000" w:themeColor="text1"/>
          <w:sz w:val="21"/>
          <w:szCs w:val="21"/>
        </w:rPr>
        <w:tab/>
        <w:t>Amennyiben a Megrendelőnek a Vállalkozó szerződésszegése következtében keletkező követelése meghaladja a biztosíték összegét, úgy többletkövetelését a biztosíték lehívását követően is jogosult érvényesíteni a Vállalkozóval szemben.</w:t>
      </w:r>
    </w:p>
    <w:p w14:paraId="6FC9B9DA" w14:textId="77777777" w:rsidR="000B3C8F" w:rsidRDefault="000B3C8F" w:rsidP="00CB3B7B">
      <w:pPr>
        <w:tabs>
          <w:tab w:val="left" w:pos="709"/>
        </w:tabs>
        <w:spacing w:after="0" w:line="240" w:lineRule="auto"/>
        <w:ind w:left="709" w:hanging="709"/>
        <w:jc w:val="both"/>
        <w:rPr>
          <w:rFonts w:ascii="Tahoma" w:hAnsi="Tahoma" w:cs="Tahoma"/>
          <w:color w:val="000000" w:themeColor="text1"/>
          <w:sz w:val="21"/>
          <w:szCs w:val="21"/>
        </w:rPr>
      </w:pPr>
    </w:p>
    <w:p w14:paraId="28EBC546" w14:textId="77777777" w:rsidR="000B3C8F" w:rsidRPr="004109AF" w:rsidRDefault="000B3C8F" w:rsidP="000B3C8F">
      <w:pPr>
        <w:tabs>
          <w:tab w:val="left" w:pos="0"/>
        </w:tabs>
        <w:spacing w:after="0" w:line="240" w:lineRule="auto"/>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VII. </w:t>
      </w:r>
      <w:r w:rsidRPr="004109AF">
        <w:rPr>
          <w:rFonts w:ascii="Tahoma" w:hAnsi="Tahoma" w:cs="Tahoma"/>
          <w:b/>
          <w:color w:val="000000" w:themeColor="text1"/>
          <w:sz w:val="21"/>
          <w:szCs w:val="21"/>
        </w:rPr>
        <w:tab/>
        <w:t xml:space="preserve">Felelősségbiztosítás </w:t>
      </w:r>
    </w:p>
    <w:p w14:paraId="77FBE99D" w14:textId="77777777" w:rsidR="000B3C8F" w:rsidRPr="004109AF" w:rsidRDefault="000B3C8F" w:rsidP="000B3C8F">
      <w:pPr>
        <w:tabs>
          <w:tab w:val="left" w:pos="0"/>
        </w:tabs>
        <w:spacing w:after="0" w:line="240" w:lineRule="auto"/>
        <w:jc w:val="both"/>
        <w:rPr>
          <w:rFonts w:ascii="Tahoma" w:hAnsi="Tahoma" w:cs="Tahoma"/>
          <w:color w:val="000000" w:themeColor="text1"/>
          <w:sz w:val="21"/>
          <w:szCs w:val="21"/>
        </w:rPr>
      </w:pPr>
    </w:p>
    <w:p w14:paraId="163E2E6A" w14:textId="77777777" w:rsidR="000B3C8F" w:rsidRPr="004109AF" w:rsidRDefault="000B3C8F" w:rsidP="000B3C8F">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7.1. </w:t>
      </w:r>
      <w:r w:rsidRPr="004109AF">
        <w:rPr>
          <w:rFonts w:ascii="Tahoma" w:hAnsi="Tahoma" w:cs="Tahoma"/>
          <w:color w:val="000000" w:themeColor="text1"/>
          <w:sz w:val="21"/>
          <w:szCs w:val="21"/>
        </w:rPr>
        <w:tab/>
        <w:t xml:space="preserve">Vállalkozó kijelenti, hogy a szolgáltatás tárgyára vonatkozó érvényes felelősségbiztosítással rendelkezik, </w:t>
      </w:r>
      <w:r>
        <w:rPr>
          <w:rFonts w:ascii="Tahoma" w:hAnsi="Tahoma" w:cs="Tahoma"/>
          <w:color w:val="000000" w:themeColor="text1"/>
          <w:sz w:val="21"/>
          <w:szCs w:val="21"/>
        </w:rPr>
        <w:t>amelynek kárkifizetési limitje 20</w:t>
      </w:r>
      <w:r w:rsidRPr="004109AF">
        <w:rPr>
          <w:rFonts w:ascii="Tahoma" w:hAnsi="Tahoma" w:cs="Tahoma"/>
          <w:color w:val="000000" w:themeColor="text1"/>
          <w:sz w:val="21"/>
          <w:szCs w:val="21"/>
        </w:rPr>
        <w:t>.000.000,- Ft/kár, 150.000.000,- Ft/év.</w:t>
      </w:r>
    </w:p>
    <w:p w14:paraId="6A874E14" w14:textId="77777777" w:rsidR="000B3C8F" w:rsidRPr="004109AF" w:rsidRDefault="000B3C8F" w:rsidP="000B3C8F">
      <w:pPr>
        <w:tabs>
          <w:tab w:val="left" w:pos="0"/>
        </w:tabs>
        <w:spacing w:after="0" w:line="240" w:lineRule="auto"/>
        <w:jc w:val="both"/>
        <w:rPr>
          <w:rFonts w:ascii="Tahoma" w:hAnsi="Tahoma" w:cs="Tahoma"/>
          <w:color w:val="000000" w:themeColor="text1"/>
          <w:sz w:val="21"/>
          <w:szCs w:val="21"/>
        </w:rPr>
      </w:pPr>
    </w:p>
    <w:p w14:paraId="63CB5099" w14:textId="77777777" w:rsidR="000B3C8F" w:rsidRPr="004109AF" w:rsidRDefault="000B3C8F" w:rsidP="000B3C8F">
      <w:pPr>
        <w:tabs>
          <w:tab w:val="left" w:pos="0"/>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7.2. </w:t>
      </w:r>
      <w:r w:rsidRPr="004109AF">
        <w:rPr>
          <w:rFonts w:ascii="Tahoma" w:hAnsi="Tahoma" w:cs="Tahoma"/>
          <w:color w:val="000000" w:themeColor="text1"/>
          <w:sz w:val="21"/>
          <w:szCs w:val="21"/>
        </w:rPr>
        <w:tab/>
        <w:t xml:space="preserve">A jelen szerződés hatályba lépésének feltétele, hogy Vállalkozó átadja a Megrendelő részére azon biztosítási okmány eredeti példányát, amelyből megállapítható, hogy a biztosítás jelen szerződés tárgyát képező szolgáltatásra is kiterjed és a jelen szerződés időtartamára érvényes. A </w:t>
      </w:r>
      <w:r w:rsidR="00512F7F">
        <w:rPr>
          <w:rFonts w:ascii="Tahoma" w:hAnsi="Tahoma" w:cs="Tahoma"/>
          <w:color w:val="000000" w:themeColor="text1"/>
          <w:sz w:val="21"/>
          <w:szCs w:val="21"/>
        </w:rPr>
        <w:t>felelősségbiztosítás</w:t>
      </w:r>
      <w:r>
        <w:rPr>
          <w:rFonts w:ascii="Tahoma" w:hAnsi="Tahoma" w:cs="Tahoma"/>
          <w:color w:val="000000" w:themeColor="text1"/>
          <w:sz w:val="21"/>
          <w:szCs w:val="21"/>
        </w:rPr>
        <w:t xml:space="preserve">i okmány a szerződés </w:t>
      </w:r>
      <w:r w:rsidR="002D04BF" w:rsidRPr="0002137F">
        <w:rPr>
          <w:rFonts w:ascii="Tahoma" w:hAnsi="Tahoma" w:cs="Tahoma"/>
          <w:color w:val="auto"/>
          <w:sz w:val="21"/>
          <w:szCs w:val="21"/>
        </w:rPr>
        <w:t>4</w:t>
      </w:r>
      <w:r w:rsidRPr="0002137F">
        <w:rPr>
          <w:rFonts w:ascii="Tahoma" w:hAnsi="Tahoma" w:cs="Tahoma"/>
          <w:color w:val="auto"/>
          <w:sz w:val="21"/>
          <w:szCs w:val="21"/>
        </w:rPr>
        <w:t xml:space="preserve">. </w:t>
      </w:r>
      <w:r w:rsidRPr="004109AF">
        <w:rPr>
          <w:rFonts w:ascii="Tahoma" w:hAnsi="Tahoma" w:cs="Tahoma"/>
          <w:color w:val="000000" w:themeColor="text1"/>
          <w:sz w:val="21"/>
          <w:szCs w:val="21"/>
        </w:rPr>
        <w:t>számú mellékletévé válik.</w:t>
      </w:r>
    </w:p>
    <w:p w14:paraId="09DFD6AD" w14:textId="77777777" w:rsidR="000B3C8F" w:rsidRPr="004109AF" w:rsidRDefault="000B3C8F" w:rsidP="000B3C8F">
      <w:pPr>
        <w:tabs>
          <w:tab w:val="left" w:pos="0"/>
        </w:tabs>
        <w:spacing w:after="0" w:line="240" w:lineRule="auto"/>
        <w:jc w:val="both"/>
        <w:rPr>
          <w:rFonts w:ascii="Tahoma" w:hAnsi="Tahoma" w:cs="Tahoma"/>
          <w:color w:val="000000" w:themeColor="text1"/>
          <w:sz w:val="21"/>
          <w:szCs w:val="21"/>
        </w:rPr>
      </w:pPr>
    </w:p>
    <w:p w14:paraId="6B3B5D32" w14:textId="77777777" w:rsidR="000B3C8F" w:rsidRPr="004109AF" w:rsidRDefault="000B3C8F" w:rsidP="000B3C8F">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7.3. </w:t>
      </w:r>
      <w:r w:rsidRPr="004109AF">
        <w:rPr>
          <w:rFonts w:ascii="Tahoma" w:hAnsi="Tahoma" w:cs="Tahoma"/>
          <w:color w:val="000000" w:themeColor="text1"/>
          <w:sz w:val="21"/>
          <w:szCs w:val="21"/>
        </w:rPr>
        <w:tab/>
        <w:t xml:space="preserve">A </w:t>
      </w:r>
      <w:r w:rsidR="00512F7F">
        <w:rPr>
          <w:rFonts w:ascii="Tahoma" w:hAnsi="Tahoma" w:cs="Tahoma"/>
          <w:color w:val="000000" w:themeColor="text1"/>
          <w:sz w:val="21"/>
          <w:szCs w:val="21"/>
        </w:rPr>
        <w:t>felelősségbiztosítás</w:t>
      </w:r>
      <w:r w:rsidRPr="004109AF">
        <w:rPr>
          <w:rFonts w:ascii="Tahoma" w:hAnsi="Tahoma" w:cs="Tahoma"/>
          <w:color w:val="000000" w:themeColor="text1"/>
          <w:sz w:val="21"/>
          <w:szCs w:val="21"/>
        </w:rPr>
        <w:t xml:space="preserve"> kiterjed a szerződés tárgyát képező szolgáltatás teljes körére, a Vállalkozó által esetlegesen bevont közreműködőkre, a Megrendelőre és a szolgáltatást igénybe vevő harmadik személyekre is.</w:t>
      </w:r>
    </w:p>
    <w:p w14:paraId="5F7349C3" w14:textId="77777777" w:rsidR="000B3C8F" w:rsidRPr="004109AF" w:rsidRDefault="000B3C8F" w:rsidP="000B3C8F">
      <w:pPr>
        <w:tabs>
          <w:tab w:val="left" w:pos="0"/>
        </w:tabs>
        <w:spacing w:after="0" w:line="240" w:lineRule="auto"/>
        <w:jc w:val="both"/>
        <w:rPr>
          <w:rFonts w:ascii="Tahoma" w:hAnsi="Tahoma" w:cs="Tahoma"/>
          <w:color w:val="000000" w:themeColor="text1"/>
          <w:sz w:val="21"/>
          <w:szCs w:val="21"/>
        </w:rPr>
      </w:pPr>
    </w:p>
    <w:p w14:paraId="64E1AEC1" w14:textId="77777777" w:rsidR="000B3C8F" w:rsidRPr="004109AF" w:rsidRDefault="000B3C8F" w:rsidP="000B3C8F">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7.4. </w:t>
      </w:r>
      <w:r w:rsidRPr="004109AF">
        <w:rPr>
          <w:rFonts w:ascii="Tahoma" w:hAnsi="Tahoma" w:cs="Tahoma"/>
          <w:color w:val="000000" w:themeColor="text1"/>
          <w:sz w:val="21"/>
          <w:szCs w:val="21"/>
        </w:rPr>
        <w:tab/>
        <w:t>Vállalkozó köteles gondoskodni arról, hogy a biztosítás érvényessége a szerződés időtartama alatt folyamatos legyen.</w:t>
      </w:r>
    </w:p>
    <w:p w14:paraId="40FA180D" w14:textId="77777777" w:rsidR="000B3C8F" w:rsidRPr="00DA4E74" w:rsidRDefault="000B3C8F" w:rsidP="00CB3B7B">
      <w:pPr>
        <w:tabs>
          <w:tab w:val="left" w:pos="709"/>
        </w:tabs>
        <w:spacing w:after="0" w:line="240" w:lineRule="auto"/>
        <w:ind w:left="709" w:hanging="709"/>
        <w:jc w:val="both"/>
        <w:rPr>
          <w:rFonts w:ascii="Tahoma" w:hAnsi="Tahoma" w:cs="Tahoma"/>
          <w:color w:val="000000" w:themeColor="text1"/>
          <w:sz w:val="21"/>
          <w:szCs w:val="21"/>
        </w:rPr>
      </w:pPr>
    </w:p>
    <w:p w14:paraId="557980D0"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p>
    <w:p w14:paraId="314FA074" w14:textId="77777777" w:rsidR="00CB3B7B" w:rsidRPr="00DA4E74" w:rsidRDefault="00CB3B7B" w:rsidP="00CB3B7B">
      <w:pPr>
        <w:autoSpaceDE w:val="0"/>
        <w:autoSpaceDN w:val="0"/>
        <w:adjustRightInd w:val="0"/>
        <w:spacing w:after="0" w:line="240" w:lineRule="auto"/>
        <w:jc w:val="both"/>
        <w:rPr>
          <w:rFonts w:ascii="Tahoma" w:hAnsi="Tahoma" w:cs="Tahoma"/>
          <w:b/>
          <w:color w:val="000000" w:themeColor="text1"/>
          <w:sz w:val="21"/>
          <w:szCs w:val="21"/>
        </w:rPr>
      </w:pPr>
      <w:r w:rsidRPr="00DA4E74">
        <w:rPr>
          <w:rFonts w:ascii="Tahoma" w:hAnsi="Tahoma" w:cs="Tahoma"/>
          <w:b/>
          <w:color w:val="000000" w:themeColor="text1"/>
          <w:sz w:val="21"/>
          <w:szCs w:val="21"/>
        </w:rPr>
        <w:t>VII</w:t>
      </w:r>
      <w:r w:rsidR="000B3C8F">
        <w:rPr>
          <w:rFonts w:ascii="Tahoma" w:hAnsi="Tahoma" w:cs="Tahoma"/>
          <w:b/>
          <w:color w:val="000000" w:themeColor="text1"/>
          <w:sz w:val="21"/>
          <w:szCs w:val="21"/>
        </w:rPr>
        <w:t>I</w:t>
      </w:r>
      <w:r w:rsidRPr="00DA4E74">
        <w:rPr>
          <w:rFonts w:ascii="Tahoma" w:hAnsi="Tahoma" w:cs="Tahoma"/>
          <w:b/>
          <w:color w:val="000000" w:themeColor="text1"/>
          <w:sz w:val="21"/>
          <w:szCs w:val="21"/>
        </w:rPr>
        <w:t xml:space="preserve">. </w:t>
      </w:r>
      <w:r w:rsidRPr="00DA4E74">
        <w:rPr>
          <w:rFonts w:ascii="Tahoma" w:hAnsi="Tahoma" w:cs="Tahoma"/>
          <w:b/>
          <w:color w:val="000000" w:themeColor="text1"/>
          <w:sz w:val="21"/>
          <w:szCs w:val="21"/>
        </w:rPr>
        <w:tab/>
        <w:t>Felek jogai és kötelezettségei</w:t>
      </w:r>
    </w:p>
    <w:p w14:paraId="56CB4367" w14:textId="77777777" w:rsidR="00CB3B7B" w:rsidRPr="00DA4E74" w:rsidRDefault="00CB3B7B" w:rsidP="00CB3B7B">
      <w:pPr>
        <w:spacing w:after="0" w:line="240" w:lineRule="auto"/>
        <w:jc w:val="both"/>
        <w:rPr>
          <w:rFonts w:ascii="Tahoma" w:hAnsi="Tahoma" w:cs="Tahoma"/>
          <w:color w:val="000000" w:themeColor="text1"/>
          <w:sz w:val="21"/>
          <w:szCs w:val="21"/>
        </w:rPr>
      </w:pPr>
    </w:p>
    <w:p w14:paraId="4EE5A846" w14:textId="77777777" w:rsidR="00CB3B7B" w:rsidRPr="00DA4E74" w:rsidRDefault="000B3C8F" w:rsidP="00CB3B7B">
      <w:pPr>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8</w:t>
      </w:r>
      <w:r w:rsidR="00CB3B7B" w:rsidRPr="00DA4E74">
        <w:rPr>
          <w:rFonts w:ascii="Tahoma" w:hAnsi="Tahoma" w:cs="Tahoma"/>
          <w:color w:val="000000" w:themeColor="text1"/>
          <w:sz w:val="21"/>
          <w:szCs w:val="21"/>
        </w:rPr>
        <w:t xml:space="preserve">.1. </w:t>
      </w:r>
      <w:r w:rsidR="00CB3B7B" w:rsidRPr="00DA4E74">
        <w:rPr>
          <w:rFonts w:ascii="Tahoma" w:hAnsi="Tahoma" w:cs="Tahoma"/>
          <w:color w:val="000000" w:themeColor="text1"/>
          <w:sz w:val="21"/>
          <w:szCs w:val="21"/>
        </w:rPr>
        <w:tab/>
        <w:t>Felek rögzítik, hogy Vállalkozó felelős az általa elvégzett szerződéses feladatok minőségi megfelelőségéért, szakszerűségéért és teljeskörűségéért. Vállalkozó a szerződés aláírásával kötelezettséget vállal arra, hogy a (rész)teljesítés során a lehető legnagyobb mértékű pontossággal és gyorsasággal jár el, a lehető legmagasabb szakmai színvonalon teljesít.</w:t>
      </w:r>
    </w:p>
    <w:p w14:paraId="5B7567CF"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p>
    <w:p w14:paraId="421C5CFF" w14:textId="77777777" w:rsidR="00CB3B7B" w:rsidRPr="00DA4E74" w:rsidRDefault="000B3C8F" w:rsidP="00CB3B7B">
      <w:pPr>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8</w:t>
      </w:r>
      <w:r w:rsidR="00CB3B7B" w:rsidRPr="00DA4E74">
        <w:rPr>
          <w:rFonts w:ascii="Tahoma" w:hAnsi="Tahoma" w:cs="Tahoma"/>
          <w:color w:val="000000" w:themeColor="text1"/>
          <w:sz w:val="21"/>
          <w:szCs w:val="21"/>
        </w:rPr>
        <w:t xml:space="preserve">.2. </w:t>
      </w:r>
      <w:r w:rsidR="00CB3B7B" w:rsidRPr="00DA4E74">
        <w:rPr>
          <w:rFonts w:ascii="Tahoma" w:hAnsi="Tahoma" w:cs="Tahoma"/>
          <w:color w:val="000000" w:themeColor="text1"/>
          <w:sz w:val="21"/>
          <w:szCs w:val="21"/>
        </w:rPr>
        <w:tab/>
        <w:t>Amennyiben a Vállalkozónak egyes feladatai ellátásához a Megrendelő hozzájárulására van szüksége, a Megrendelő köteles a hozzájárulás-kérés vele történt közlésétől számított legrövidebb időn belül – legfeljebb 3 munkanapon belül – nyilatkozni arról, hogy a hozzájárulást megadja-e.</w:t>
      </w:r>
    </w:p>
    <w:p w14:paraId="55287296" w14:textId="77777777" w:rsidR="00CB3B7B" w:rsidRPr="00DA4E74" w:rsidRDefault="00CB3B7B" w:rsidP="00CB3B7B">
      <w:pPr>
        <w:spacing w:after="0" w:line="240" w:lineRule="auto"/>
        <w:jc w:val="both"/>
        <w:rPr>
          <w:rFonts w:ascii="Tahoma" w:hAnsi="Tahoma" w:cs="Tahoma"/>
          <w:color w:val="000000" w:themeColor="text1"/>
          <w:sz w:val="21"/>
          <w:szCs w:val="21"/>
        </w:rPr>
      </w:pPr>
    </w:p>
    <w:p w14:paraId="0BC0B711" w14:textId="77777777" w:rsidR="00CB3B7B" w:rsidRPr="00DA4E74" w:rsidRDefault="000B3C8F" w:rsidP="00CB3B7B">
      <w:pPr>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8</w:t>
      </w:r>
      <w:r w:rsidR="00CB3B7B" w:rsidRPr="00DA4E74">
        <w:rPr>
          <w:rFonts w:ascii="Tahoma" w:hAnsi="Tahoma" w:cs="Tahoma"/>
          <w:color w:val="000000" w:themeColor="text1"/>
          <w:sz w:val="21"/>
          <w:szCs w:val="21"/>
        </w:rPr>
        <w:t xml:space="preserve">.3. </w:t>
      </w:r>
      <w:r w:rsidR="00CB3B7B" w:rsidRPr="00DA4E74">
        <w:rPr>
          <w:rFonts w:ascii="Tahoma" w:hAnsi="Tahoma" w:cs="Tahoma"/>
          <w:color w:val="000000" w:themeColor="text1"/>
          <w:sz w:val="21"/>
          <w:szCs w:val="21"/>
        </w:rPr>
        <w:tab/>
        <w:t>Vállalkozó felel minden olyan hiányosságért, kárért, késedelemért, amely abból ered, hogy feladatait gondatlanul, hiányosan, késedelmesen vagy az irányadó jogszabályoknak, szakmai követelményeknek nem megfelelően teljesíti.</w:t>
      </w:r>
    </w:p>
    <w:p w14:paraId="7B3BC118"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p>
    <w:p w14:paraId="3E6B9F38" w14:textId="77777777" w:rsidR="00CB3B7B" w:rsidRPr="00DA4E74" w:rsidRDefault="000B3C8F"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8</w:t>
      </w:r>
      <w:r w:rsidR="00CB3B7B" w:rsidRPr="00DA4E74">
        <w:rPr>
          <w:rFonts w:ascii="Tahoma" w:hAnsi="Tahoma" w:cs="Tahoma"/>
          <w:color w:val="000000" w:themeColor="text1"/>
          <w:sz w:val="21"/>
          <w:szCs w:val="21"/>
        </w:rPr>
        <w:t xml:space="preserve">.4. </w:t>
      </w:r>
      <w:r w:rsidR="00CB3B7B" w:rsidRPr="00DA4E74">
        <w:rPr>
          <w:rFonts w:ascii="Tahoma" w:hAnsi="Tahoma" w:cs="Tahoma"/>
          <w:color w:val="000000" w:themeColor="text1"/>
          <w:sz w:val="21"/>
          <w:szCs w:val="21"/>
        </w:rPr>
        <w:tab/>
      </w:r>
      <w:r w:rsidR="00CB3B7B" w:rsidRPr="00DA4E74">
        <w:rPr>
          <w:rFonts w:ascii="Tahoma" w:hAnsi="Tahoma" w:cs="Tahoma"/>
          <w:bCs/>
          <w:color w:val="000000" w:themeColor="text1"/>
          <w:sz w:val="21"/>
          <w:szCs w:val="21"/>
        </w:rPr>
        <w:t>Megrendelő a Kbt. 138. § (1) bekezdésében foglaltakra figyelemmel kiköti, hogy a</w:t>
      </w:r>
      <w:r w:rsidR="00CB3B7B" w:rsidRPr="00DA4E74">
        <w:rPr>
          <w:rFonts w:ascii="Tahoma" w:hAnsi="Tahoma" w:cs="Tahoma"/>
          <w:color w:val="000000" w:themeColor="text1"/>
          <w:sz w:val="21"/>
          <w:szCs w:val="21"/>
        </w:rPr>
        <w:t xml:space="preserve"> szerződést a közbeszerzési eljárás alapján nyertes ajánlattevőként szerződő félnek, illetve közösen ajánlatot tevőknek, azaz Vállalkozónak kell teljesítenie. </w:t>
      </w:r>
    </w:p>
    <w:p w14:paraId="41C7F798"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bCs/>
          <w:color w:val="000000" w:themeColor="text1"/>
          <w:sz w:val="21"/>
          <w:szCs w:val="21"/>
        </w:rPr>
      </w:pPr>
    </w:p>
    <w:p w14:paraId="2F724A4D" w14:textId="77777777" w:rsidR="00CB3B7B" w:rsidRPr="00DA4E74"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Vállalkozó a nyertes ajánlatában foglaltak szerint jogosult Alvállalkozó (Közreműködő) igénybevételére, a Kbt. 138. § (3) bekezdésében foglaltakra figyelemmel. Vállalkozó a közreműködő teljesítéséért úgy felel, mintha a tevékenységet maga végezte volna el. A jelen szerződés rendelkezései a teljesítésben közreműködő alvállalkozóra is megfelelően irányadók.</w:t>
      </w:r>
    </w:p>
    <w:p w14:paraId="4E993BC5"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p>
    <w:p w14:paraId="6796DF90" w14:textId="77777777" w:rsidR="00CB3B7B" w:rsidRPr="00DA4E74" w:rsidRDefault="000B3C8F" w:rsidP="00CB3B7B">
      <w:pPr>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8</w:t>
      </w:r>
      <w:r w:rsidR="00CB3B7B" w:rsidRPr="00DA4E74">
        <w:rPr>
          <w:rFonts w:ascii="Tahoma" w:hAnsi="Tahoma" w:cs="Tahoma"/>
          <w:color w:val="000000" w:themeColor="text1"/>
          <w:sz w:val="21"/>
          <w:szCs w:val="21"/>
        </w:rPr>
        <w:t xml:space="preserve">.5. </w:t>
      </w:r>
      <w:r w:rsidR="00CB3B7B" w:rsidRPr="00DA4E74">
        <w:rPr>
          <w:rFonts w:ascii="Tahoma" w:hAnsi="Tahoma" w:cs="Tahoma"/>
          <w:color w:val="000000" w:themeColor="text1"/>
          <w:sz w:val="21"/>
          <w:szCs w:val="21"/>
        </w:rPr>
        <w:tab/>
        <w:t>Felek rögzítik, hogy Megrendelő köteles Vállalkozó részére minden olyan információt, adatot biztosítani, amelyek a jelen szerződés alapján teljesítendő feladatok teljesítéséhez szükségesek, a jelen szerződés teljesítéséhez szükséges mértékben. Ezzel összefüggésben Felek rögzítik, hogy bármilyen hozzáférési lehetőséget Vállalkozó kizárólag a jelen szerződés alapján teljesítendő feladatok elvégzése céljából jogosult igénybe venni, és köteles alkalmazkodni Megrendelő biztonsági előírásaihoz. Ezen előírásokról történő tájékoztatás a Megrendelő kötelezettsége. Ha a Megrendelő nem adta meg a Vállalkozó részére mindazon információt, ami a jelen szerződés teljesítéséhez szükséges, Vállalkozó erről a tényről köteles értesíteni a Megrendelőt, egyúttal megjelölve a hiányos információt és az azon alapuló teljesítés várható következményeit. Ha Megrendelő az esetleges következmények ismeretében is ragaszkodik a teljesítés változatlan végzéséhez, az ebből eredő károk Megrendelőt terhelik.</w:t>
      </w:r>
    </w:p>
    <w:p w14:paraId="220B7FD7"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p>
    <w:p w14:paraId="2E341D7E" w14:textId="77777777" w:rsidR="00CB3B7B" w:rsidRPr="00DA4E74" w:rsidRDefault="000B3C8F" w:rsidP="00CB3B7B">
      <w:pPr>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8</w:t>
      </w:r>
      <w:r w:rsidR="00CB3B7B" w:rsidRPr="00DA4E74">
        <w:rPr>
          <w:rFonts w:ascii="Tahoma" w:hAnsi="Tahoma" w:cs="Tahoma"/>
          <w:color w:val="000000" w:themeColor="text1"/>
          <w:sz w:val="21"/>
          <w:szCs w:val="21"/>
        </w:rPr>
        <w:t xml:space="preserve">.6. </w:t>
      </w:r>
      <w:r w:rsidR="00CB3B7B" w:rsidRPr="00DA4E74">
        <w:rPr>
          <w:rFonts w:ascii="Tahoma" w:hAnsi="Tahoma" w:cs="Tahoma"/>
          <w:color w:val="000000" w:themeColor="text1"/>
          <w:sz w:val="21"/>
          <w:szCs w:val="21"/>
        </w:rPr>
        <w:tab/>
        <w:t xml:space="preserve">A Megrendelő felelősséggel tartozik az átadott információk, adatok megfelelősége tekintetében. Amennyiben Vállalkozó az átadott információt a feladat szakszerű teljesítése szempontjából nem találja megfelelőnek, ezt köteles késedelem nélkül jelezni Megrendelőnek, megjelölve a pontos hibát, hiányt. Amennyiben a Vállalkozó a jelen pontban foglalt figyelmeztetési kötelezettségét elmulasztja teljesíteni, úgy az ebből eredő károkért Vállalkozó felelősséggel tartozik. </w:t>
      </w:r>
    </w:p>
    <w:p w14:paraId="205C4211" w14:textId="77777777" w:rsidR="00CB3B7B" w:rsidRPr="00DA4E74" w:rsidRDefault="00CB3B7B" w:rsidP="00CB3B7B">
      <w:pPr>
        <w:spacing w:after="0" w:line="240" w:lineRule="auto"/>
        <w:jc w:val="both"/>
        <w:rPr>
          <w:rFonts w:ascii="Tahoma" w:hAnsi="Tahoma" w:cs="Tahoma"/>
          <w:color w:val="000000" w:themeColor="text1"/>
          <w:sz w:val="21"/>
          <w:szCs w:val="21"/>
        </w:rPr>
      </w:pPr>
    </w:p>
    <w:p w14:paraId="0E5F511C" w14:textId="77777777" w:rsidR="00CB3B7B" w:rsidRPr="00DA4E74" w:rsidRDefault="000B3C8F" w:rsidP="00CB3B7B">
      <w:pPr>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8</w:t>
      </w:r>
      <w:r w:rsidR="00CB3B7B" w:rsidRPr="00DA4E74">
        <w:rPr>
          <w:rFonts w:ascii="Tahoma" w:hAnsi="Tahoma" w:cs="Tahoma"/>
          <w:color w:val="000000" w:themeColor="text1"/>
          <w:sz w:val="21"/>
          <w:szCs w:val="21"/>
        </w:rPr>
        <w:t xml:space="preserve">.7. </w:t>
      </w:r>
      <w:r w:rsidR="00CB3B7B" w:rsidRPr="00DA4E74">
        <w:rPr>
          <w:rFonts w:ascii="Tahoma" w:hAnsi="Tahoma" w:cs="Tahoma"/>
          <w:color w:val="000000" w:themeColor="text1"/>
          <w:sz w:val="21"/>
          <w:szCs w:val="21"/>
        </w:rPr>
        <w:tab/>
        <w:t>Vállalkozó köteles a Megrendelőt haladéktalanul értesíteni minden olyan tudomására jutó körülményről, amely szerződéses feladatai, az eseti megrendelések kellő időre való teljesítését veszélyezteti, vagy gátolja. Az értesítés elmulasztásából eredő kárért Vállalkozó felelősséggel tartozik.</w:t>
      </w:r>
    </w:p>
    <w:p w14:paraId="79B744DC" w14:textId="77777777" w:rsidR="00CB3B7B" w:rsidRPr="00DA4E74" w:rsidRDefault="00CB3B7B" w:rsidP="00CB3B7B">
      <w:pPr>
        <w:spacing w:after="0" w:line="240" w:lineRule="auto"/>
        <w:jc w:val="both"/>
        <w:rPr>
          <w:rFonts w:ascii="Tahoma" w:hAnsi="Tahoma" w:cs="Tahoma"/>
          <w:color w:val="000000" w:themeColor="text1"/>
          <w:sz w:val="21"/>
          <w:szCs w:val="21"/>
        </w:rPr>
      </w:pPr>
    </w:p>
    <w:p w14:paraId="06D993C7" w14:textId="77777777" w:rsidR="00CB3B7B" w:rsidRPr="00DA4E74" w:rsidRDefault="000B3C8F" w:rsidP="00CB3B7B">
      <w:pPr>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8</w:t>
      </w:r>
      <w:r w:rsidR="00CB3B7B" w:rsidRPr="00DA4E74">
        <w:rPr>
          <w:rFonts w:ascii="Tahoma" w:hAnsi="Tahoma" w:cs="Tahoma"/>
          <w:color w:val="000000" w:themeColor="text1"/>
          <w:sz w:val="21"/>
          <w:szCs w:val="21"/>
        </w:rPr>
        <w:t xml:space="preserve">.8. </w:t>
      </w:r>
      <w:r w:rsidR="00CB3B7B" w:rsidRPr="00DA4E74">
        <w:rPr>
          <w:rFonts w:ascii="Tahoma" w:hAnsi="Tahoma" w:cs="Tahoma"/>
          <w:color w:val="000000" w:themeColor="text1"/>
          <w:sz w:val="21"/>
          <w:szCs w:val="21"/>
        </w:rPr>
        <w:tab/>
        <w:t xml:space="preserve">Vállalkozó a jelen szerződésből eredő kötelezettségeinek teljesítése során köteles betartani Megrendelő utasításait és előírásait, ugyanakkor amennyiben Megrendelő célszerűtlen vagy szakszerűtlen utasítást ad, köteles őt erre haladéktalanul figyelmeztetni. Amennyiben </w:t>
      </w:r>
      <w:r w:rsidR="00CB3B7B" w:rsidRPr="00DA4E74">
        <w:rPr>
          <w:rFonts w:ascii="Tahoma" w:hAnsi="Tahoma" w:cs="Tahoma"/>
          <w:color w:val="000000" w:themeColor="text1"/>
          <w:sz w:val="21"/>
          <w:szCs w:val="21"/>
        </w:rPr>
        <w:lastRenderedPageBreak/>
        <w:t>Megrendelő az utasítást Vállalkozó figyelmeztetése ellenére is fenntartja, köteles az utasítást a Megrendelő kockázatára végrehajtani. A Vállalkozó köteles megtagadni az utasítás teljesítését, ha annak végrehajtása jogszabály vagy hatósági határozat megsértéséhez vezetne, vagy veszélyeztetné mások személyét vagy vagyonát. Megrendelő az utasítás teljesítésével járó költségek külön megtérítésére nem köteles, és Vállalkozó az utasítás teljesítését biztosíték adásához sem kötheti. Amennyiben a Vállalkozó a jelen pontban foglalt figyelmeztetési kötelezettségét elmulasztja teljesíteni, úgy az ebből eredő károkért Vállalkozó felelősséggel tartozik.</w:t>
      </w:r>
    </w:p>
    <w:p w14:paraId="6406E37A" w14:textId="77777777" w:rsidR="00CB3B7B" w:rsidRPr="00DA4E74" w:rsidRDefault="00CB3B7B" w:rsidP="00CB3B7B">
      <w:pPr>
        <w:spacing w:after="0" w:line="240" w:lineRule="auto"/>
        <w:jc w:val="both"/>
        <w:rPr>
          <w:rFonts w:ascii="Tahoma" w:hAnsi="Tahoma" w:cs="Tahoma"/>
          <w:color w:val="000000" w:themeColor="text1"/>
          <w:sz w:val="21"/>
          <w:szCs w:val="21"/>
        </w:rPr>
      </w:pPr>
    </w:p>
    <w:p w14:paraId="7751A346" w14:textId="77777777" w:rsidR="00CB3B7B" w:rsidRPr="00DA4E74" w:rsidRDefault="000B3C8F" w:rsidP="00CB3B7B">
      <w:pPr>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8</w:t>
      </w:r>
      <w:r w:rsidR="00CB3B7B" w:rsidRPr="00DA4E74">
        <w:rPr>
          <w:rFonts w:ascii="Tahoma" w:hAnsi="Tahoma" w:cs="Tahoma"/>
          <w:color w:val="000000" w:themeColor="text1"/>
          <w:sz w:val="21"/>
          <w:szCs w:val="21"/>
        </w:rPr>
        <w:t>.9.</w:t>
      </w:r>
      <w:r w:rsidR="00CB3B7B" w:rsidRPr="00DA4E74">
        <w:rPr>
          <w:rFonts w:ascii="Tahoma" w:hAnsi="Tahoma" w:cs="Tahoma"/>
          <w:color w:val="000000" w:themeColor="text1"/>
          <w:sz w:val="21"/>
          <w:szCs w:val="21"/>
        </w:rPr>
        <w:tab/>
        <w:t xml:space="preserve">Amennyiben a szerződéses kötelezettségei teljesítése érdekében a Vállalkozó számára szükségessé válik a Megrendelő által használt épületekbe történő belépése, a </w:t>
      </w:r>
      <w:r w:rsidR="00CB3B7B" w:rsidRPr="00DA4E74">
        <w:rPr>
          <w:rFonts w:ascii="Tahoma" w:hAnsi="Tahoma" w:cs="Tahoma"/>
          <w:bCs/>
          <w:color w:val="000000" w:themeColor="text1"/>
          <w:sz w:val="21"/>
          <w:szCs w:val="21"/>
        </w:rPr>
        <w:t>Vállalkozó a jelen szerződés aláírásával elfogadja és betartja a vonatkozó biztonsági és más előírásokat, amelyek a Megrendelő által használt épületekbe történő be- és kiléptetésre, valamint ott tartózkodásra vonatkoznak.</w:t>
      </w:r>
    </w:p>
    <w:p w14:paraId="11F19A1C"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7CB1EA60" w14:textId="77777777" w:rsidR="00CB3B7B" w:rsidRPr="00DA4E74" w:rsidRDefault="000B3C8F" w:rsidP="00CB3B7B">
      <w:pPr>
        <w:autoSpaceDE w:val="0"/>
        <w:autoSpaceDN w:val="0"/>
        <w:adjustRightInd w:val="0"/>
        <w:spacing w:after="0" w:line="240" w:lineRule="auto"/>
        <w:ind w:left="705" w:hanging="705"/>
        <w:jc w:val="both"/>
        <w:rPr>
          <w:rFonts w:ascii="Tahoma" w:hAnsi="Tahoma" w:cs="Tahoma"/>
          <w:color w:val="000000" w:themeColor="text1"/>
          <w:sz w:val="21"/>
          <w:szCs w:val="21"/>
        </w:rPr>
      </w:pPr>
      <w:r>
        <w:rPr>
          <w:rFonts w:ascii="Tahoma" w:hAnsi="Tahoma" w:cs="Tahoma"/>
          <w:color w:val="000000" w:themeColor="text1"/>
          <w:sz w:val="21"/>
          <w:szCs w:val="21"/>
        </w:rPr>
        <w:t>8</w:t>
      </w:r>
      <w:r w:rsidR="00CB3B7B" w:rsidRPr="00DA4E74">
        <w:rPr>
          <w:rFonts w:ascii="Tahoma" w:hAnsi="Tahoma" w:cs="Tahoma"/>
          <w:color w:val="000000" w:themeColor="text1"/>
          <w:sz w:val="21"/>
          <w:szCs w:val="21"/>
        </w:rPr>
        <w:t xml:space="preserve">.10. </w:t>
      </w:r>
      <w:r w:rsidR="00CB3B7B" w:rsidRPr="00DA4E74">
        <w:rPr>
          <w:rFonts w:ascii="Tahoma" w:hAnsi="Tahoma" w:cs="Tahoma"/>
          <w:color w:val="000000" w:themeColor="text1"/>
          <w:sz w:val="21"/>
          <w:szCs w:val="21"/>
        </w:rPr>
        <w:tab/>
        <w:t>Megrendelő vállalja, hogy a Vállalkozó személyzete részére a székhelyére, telephelyére történő belépéshez szükséges engedélyeket Vállalkozó részére biztosítja.</w:t>
      </w:r>
    </w:p>
    <w:p w14:paraId="50796CA5" w14:textId="77777777" w:rsidR="00CB3B7B" w:rsidRPr="00DA4E74" w:rsidRDefault="00CB3B7B" w:rsidP="00CB3B7B">
      <w:pPr>
        <w:spacing w:after="0" w:line="240" w:lineRule="auto"/>
        <w:jc w:val="both"/>
        <w:rPr>
          <w:rFonts w:ascii="Tahoma" w:hAnsi="Tahoma" w:cs="Tahoma"/>
          <w:color w:val="000000" w:themeColor="text1"/>
          <w:sz w:val="21"/>
          <w:szCs w:val="21"/>
        </w:rPr>
      </w:pPr>
    </w:p>
    <w:p w14:paraId="5D49D4E0" w14:textId="77777777" w:rsidR="00CB3B7B" w:rsidRPr="00DA4E74" w:rsidRDefault="000B3C8F" w:rsidP="00CB3B7B">
      <w:pPr>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8</w:t>
      </w:r>
      <w:r w:rsidR="00CB3B7B" w:rsidRPr="00DA4E74">
        <w:rPr>
          <w:rFonts w:ascii="Tahoma" w:hAnsi="Tahoma" w:cs="Tahoma"/>
          <w:color w:val="000000" w:themeColor="text1"/>
          <w:sz w:val="21"/>
          <w:szCs w:val="21"/>
        </w:rPr>
        <w:t xml:space="preserve">.11. </w:t>
      </w:r>
      <w:r w:rsidR="00CB3B7B" w:rsidRPr="00DA4E74">
        <w:rPr>
          <w:rFonts w:ascii="Tahoma" w:hAnsi="Tahoma" w:cs="Tahoma"/>
          <w:color w:val="000000" w:themeColor="text1"/>
          <w:sz w:val="21"/>
          <w:szCs w:val="21"/>
        </w:rPr>
        <w:tab/>
        <w:t>Megrendelő jogosult a jelen szerződésben meghatározott feladatok teljesítésének folyamatos ellenőrzésére. Az ellenőrzés elmulasztása nem eredményezi a hibás teljesítésből vagy a Vállalkozó egyéb szerződésszegéséből eredő felelősség megszűnését a Vállalkozó oldaláról.</w:t>
      </w:r>
    </w:p>
    <w:p w14:paraId="74787488" w14:textId="77777777" w:rsidR="00CB3B7B" w:rsidRPr="00DA4E74" w:rsidRDefault="00CB3B7B" w:rsidP="00CB3B7B">
      <w:pPr>
        <w:spacing w:after="0" w:line="240" w:lineRule="auto"/>
        <w:jc w:val="both"/>
        <w:rPr>
          <w:rFonts w:ascii="Tahoma" w:hAnsi="Tahoma" w:cs="Tahoma"/>
          <w:iCs/>
          <w:color w:val="000000" w:themeColor="text1"/>
          <w:sz w:val="21"/>
          <w:szCs w:val="21"/>
        </w:rPr>
      </w:pPr>
    </w:p>
    <w:p w14:paraId="4C1B7978" w14:textId="77777777" w:rsidR="00CB3B7B" w:rsidRPr="00DA4E74" w:rsidRDefault="000B3C8F" w:rsidP="00CB3B7B">
      <w:pPr>
        <w:spacing w:after="0" w:line="240" w:lineRule="auto"/>
        <w:ind w:left="709" w:hanging="709"/>
        <w:jc w:val="both"/>
        <w:rPr>
          <w:rFonts w:ascii="Tahoma" w:hAnsi="Tahoma" w:cs="Tahoma"/>
          <w:b/>
          <w:iCs/>
          <w:color w:val="000000" w:themeColor="text1"/>
          <w:sz w:val="21"/>
          <w:szCs w:val="21"/>
        </w:rPr>
      </w:pPr>
      <w:r>
        <w:rPr>
          <w:rFonts w:ascii="Tahoma" w:hAnsi="Tahoma" w:cs="Tahoma"/>
          <w:iCs/>
          <w:color w:val="000000" w:themeColor="text1"/>
          <w:sz w:val="21"/>
          <w:szCs w:val="21"/>
        </w:rPr>
        <w:t>8</w:t>
      </w:r>
      <w:r w:rsidR="00CB3B7B" w:rsidRPr="00DA4E74">
        <w:rPr>
          <w:rFonts w:ascii="Tahoma" w:hAnsi="Tahoma" w:cs="Tahoma"/>
          <w:iCs/>
          <w:color w:val="000000" w:themeColor="text1"/>
          <w:sz w:val="21"/>
          <w:szCs w:val="21"/>
        </w:rPr>
        <w:t xml:space="preserve">.12. </w:t>
      </w:r>
      <w:r w:rsidR="00CB3B7B" w:rsidRPr="00DA4E74">
        <w:rPr>
          <w:rFonts w:ascii="Tahoma" w:hAnsi="Tahoma" w:cs="Tahoma"/>
          <w:iCs/>
          <w:color w:val="000000" w:themeColor="text1"/>
          <w:sz w:val="21"/>
          <w:szCs w:val="21"/>
        </w:rPr>
        <w:tab/>
        <w:t xml:space="preserve">A Vállalkozó köteles állandó és folyamatos rendelkezésre állásra hétköznaponként 9-18 óra között, személyesen telefonon és e-mailen, továbbá a Vállalkozó által szervezett rendezvények teljes időtartama alatt, beleértve a hétvégére eső rendezvényeket is. </w:t>
      </w:r>
    </w:p>
    <w:p w14:paraId="550FD85E" w14:textId="77777777" w:rsidR="00CB3B7B" w:rsidRPr="00DA4E74" w:rsidRDefault="00CB3B7B" w:rsidP="00CB3B7B">
      <w:pPr>
        <w:autoSpaceDE w:val="0"/>
        <w:autoSpaceDN w:val="0"/>
        <w:adjustRightInd w:val="0"/>
        <w:spacing w:after="0" w:line="240" w:lineRule="auto"/>
        <w:ind w:left="426" w:hanging="426"/>
        <w:jc w:val="both"/>
        <w:rPr>
          <w:rFonts w:ascii="Tahoma" w:hAnsi="Tahoma" w:cs="Tahoma"/>
          <w:b/>
          <w:color w:val="000000" w:themeColor="text1"/>
          <w:sz w:val="21"/>
          <w:szCs w:val="21"/>
        </w:rPr>
      </w:pPr>
    </w:p>
    <w:p w14:paraId="5BEC7DF1" w14:textId="77777777" w:rsidR="00CB3B7B" w:rsidRPr="00DA4E74" w:rsidRDefault="00CB3B7B" w:rsidP="00CB3B7B">
      <w:pPr>
        <w:autoSpaceDE w:val="0"/>
        <w:autoSpaceDN w:val="0"/>
        <w:adjustRightInd w:val="0"/>
        <w:spacing w:after="0" w:line="240" w:lineRule="auto"/>
        <w:ind w:left="426" w:hanging="426"/>
        <w:jc w:val="both"/>
        <w:rPr>
          <w:rFonts w:ascii="Tahoma" w:hAnsi="Tahoma" w:cs="Tahoma"/>
          <w:b/>
          <w:color w:val="000000" w:themeColor="text1"/>
          <w:sz w:val="21"/>
          <w:szCs w:val="21"/>
        </w:rPr>
      </w:pPr>
      <w:r w:rsidRPr="00DA4E74">
        <w:rPr>
          <w:rFonts w:ascii="Tahoma" w:hAnsi="Tahoma" w:cs="Tahoma"/>
          <w:b/>
          <w:color w:val="000000" w:themeColor="text1"/>
          <w:sz w:val="21"/>
          <w:szCs w:val="21"/>
        </w:rPr>
        <w:t>I</w:t>
      </w:r>
      <w:r w:rsidR="000B3C8F">
        <w:rPr>
          <w:rFonts w:ascii="Tahoma" w:hAnsi="Tahoma" w:cs="Tahoma"/>
          <w:b/>
          <w:color w:val="000000" w:themeColor="text1"/>
          <w:sz w:val="21"/>
          <w:szCs w:val="21"/>
        </w:rPr>
        <w:t>X</w:t>
      </w:r>
      <w:r w:rsidRPr="00DA4E74">
        <w:rPr>
          <w:rFonts w:ascii="Tahoma" w:hAnsi="Tahoma" w:cs="Tahoma"/>
          <w:b/>
          <w:color w:val="000000" w:themeColor="text1"/>
          <w:sz w:val="21"/>
          <w:szCs w:val="21"/>
        </w:rPr>
        <w:t xml:space="preserve">. </w:t>
      </w:r>
      <w:r w:rsidRPr="00DA4E74">
        <w:rPr>
          <w:rFonts w:ascii="Tahoma" w:hAnsi="Tahoma" w:cs="Tahoma"/>
          <w:b/>
          <w:color w:val="000000" w:themeColor="text1"/>
          <w:sz w:val="21"/>
          <w:szCs w:val="21"/>
        </w:rPr>
        <w:tab/>
        <w:t>Szerződésszegés</w:t>
      </w:r>
    </w:p>
    <w:p w14:paraId="1AA860B1" w14:textId="77777777" w:rsidR="00CB3B7B" w:rsidRPr="00DA4E74" w:rsidRDefault="00CB3B7B" w:rsidP="00CB3B7B">
      <w:pPr>
        <w:autoSpaceDE w:val="0"/>
        <w:autoSpaceDN w:val="0"/>
        <w:adjustRightInd w:val="0"/>
        <w:spacing w:after="0" w:line="240" w:lineRule="auto"/>
        <w:ind w:left="426" w:hanging="426"/>
        <w:jc w:val="both"/>
        <w:rPr>
          <w:rFonts w:ascii="Tahoma" w:hAnsi="Tahoma" w:cs="Tahoma"/>
          <w:b/>
          <w:color w:val="000000" w:themeColor="text1"/>
          <w:sz w:val="21"/>
          <w:szCs w:val="21"/>
        </w:rPr>
      </w:pPr>
    </w:p>
    <w:p w14:paraId="48922D7C" w14:textId="77777777" w:rsidR="00CB3B7B" w:rsidRPr="00DA4E74" w:rsidRDefault="000B3C8F"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9</w:t>
      </w:r>
      <w:r w:rsidR="00CB3B7B" w:rsidRPr="00DA4E74">
        <w:rPr>
          <w:rFonts w:ascii="Tahoma" w:hAnsi="Tahoma" w:cs="Tahoma"/>
          <w:color w:val="000000" w:themeColor="text1"/>
          <w:sz w:val="21"/>
          <w:szCs w:val="21"/>
        </w:rPr>
        <w:t xml:space="preserve">.1. </w:t>
      </w:r>
      <w:r w:rsidR="00CB3B7B" w:rsidRPr="00DA4E74">
        <w:rPr>
          <w:rFonts w:ascii="Tahoma" w:hAnsi="Tahoma" w:cs="Tahoma"/>
          <w:color w:val="000000" w:themeColor="text1"/>
          <w:sz w:val="21"/>
          <w:szCs w:val="21"/>
        </w:rPr>
        <w:tab/>
        <w:t>A teljesítés akkor szerződésszerű, ha a Vállalkozó a szerződésben és az eseti megrendelésekben meghatározott feladatait, illetve az azok teljesítése körében kapott utasításokat a Megrendelő érdekének legmesszebbmenőkig történő szem előtt tartásával, határidőben, maradéktalanul, a legmagasabb szakmai színvonalon és a szakma szabályainak, illetőleg a Megrendelő által megkívánt tartalmi és formai követelményeknek megfelelően, hiba-és hiánymentesen teljesíti.</w:t>
      </w:r>
    </w:p>
    <w:p w14:paraId="2AE7B6F4"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16627E5E" w14:textId="77777777" w:rsidR="00CB3B7B" w:rsidRPr="00DA4E74" w:rsidRDefault="000B3C8F"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9</w:t>
      </w:r>
      <w:r w:rsidR="00CB3B7B" w:rsidRPr="00DA4E74">
        <w:rPr>
          <w:rFonts w:ascii="Tahoma" w:hAnsi="Tahoma" w:cs="Tahoma"/>
          <w:color w:val="000000" w:themeColor="text1"/>
          <w:sz w:val="21"/>
          <w:szCs w:val="21"/>
        </w:rPr>
        <w:t xml:space="preserve">.2. </w:t>
      </w:r>
      <w:r w:rsidR="00CB3B7B" w:rsidRPr="00DA4E74">
        <w:rPr>
          <w:rFonts w:ascii="Tahoma" w:hAnsi="Tahoma" w:cs="Tahoma"/>
          <w:color w:val="000000" w:themeColor="text1"/>
          <w:sz w:val="21"/>
          <w:szCs w:val="21"/>
        </w:rPr>
        <w:tab/>
        <w:t xml:space="preserve">Felek rögzítik, hogy Vállalkozó a jelen szerződést hibásan teljesíti, amennyiben a jelen szerződésben meghatározott egyes feladatokat, a feladatok összességét vagy az egész szerződést hiányosan vagy nem megfelelő szakmai színvonalon teljesíti. A megfelelő szakmai színvonal alatt a jelen szerződésben előírt műszaki, szakmai követelmények, illetve – szerződéses rendelkezés hiányában – a szakmai gyakorlatnak megfelelő, általánosan elvárható követelmények teljesítését kell érteni. Hibás teljesítés esetén, a Vállalkozó a hiba kijavításáig az adott eseti megrendelésre eső vállalkozói díj nettó ellenértéke (kötbéralap) 5 %-ának megfelelő összegű napi kötbért köteles a Megrendelő részére megfizetni. A </w:t>
      </w:r>
      <w:r w:rsidR="00CB3B7B" w:rsidRPr="00DA4E74">
        <w:rPr>
          <w:rFonts w:ascii="Tahoma" w:hAnsi="Tahoma" w:cs="Tahoma"/>
          <w:color w:val="000000" w:themeColor="text1"/>
          <w:sz w:val="21"/>
          <w:szCs w:val="21"/>
          <w:u w:val="single"/>
        </w:rPr>
        <w:t>hibás teljesítési kötbér</w:t>
      </w:r>
      <w:r w:rsidR="00CB3B7B" w:rsidRPr="00DA4E74">
        <w:rPr>
          <w:rFonts w:ascii="Tahoma" w:hAnsi="Tahoma" w:cs="Tahoma"/>
          <w:color w:val="000000" w:themeColor="text1"/>
          <w:sz w:val="21"/>
          <w:szCs w:val="21"/>
        </w:rPr>
        <w:t xml:space="preserve"> legfeljebb azonban a kötbéralap 25 %-a lehet. Amennyiben Vállalkozó 5 naptári napot meghaladóan nem javítja ki a hibát, Megrendelő az adott eseti megrendelést meghiúsultnak tekinti, Vállalkozót pedig meghiúsulási kötbér fizetési kötelezettség terheli.</w:t>
      </w:r>
    </w:p>
    <w:p w14:paraId="5B9699D0"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3B97AD36" w14:textId="77777777" w:rsidR="00CB3B7B" w:rsidRPr="00DA4E74" w:rsidRDefault="000B3C8F"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9</w:t>
      </w:r>
      <w:r w:rsidR="00CB3B7B" w:rsidRPr="00DA4E74">
        <w:rPr>
          <w:rFonts w:ascii="Tahoma" w:hAnsi="Tahoma" w:cs="Tahoma"/>
          <w:color w:val="000000" w:themeColor="text1"/>
          <w:sz w:val="21"/>
          <w:szCs w:val="21"/>
        </w:rPr>
        <w:t xml:space="preserve">.3. </w:t>
      </w:r>
      <w:r w:rsidR="00CB3B7B" w:rsidRPr="00DA4E74">
        <w:rPr>
          <w:rFonts w:ascii="Tahoma" w:hAnsi="Tahoma" w:cs="Tahoma"/>
          <w:color w:val="000000" w:themeColor="text1"/>
          <w:sz w:val="21"/>
          <w:szCs w:val="21"/>
        </w:rPr>
        <w:tab/>
        <w:t xml:space="preserve">Vállalkozó köteles a teljesítés tekintetében a jelen szerződésben és az eseti megrendelésekben meghatározott határidők betartására. A Vállalkozó késedelmes teljesítése esetén Megrendelő – a jelen szerződésszegésből adódó egyéb kárigényén túl – késedelmi kötbérre jogosult. A </w:t>
      </w:r>
      <w:r w:rsidR="00CB3B7B" w:rsidRPr="00DA4E74">
        <w:rPr>
          <w:rFonts w:ascii="Tahoma" w:hAnsi="Tahoma" w:cs="Tahoma"/>
          <w:color w:val="000000" w:themeColor="text1"/>
          <w:sz w:val="21"/>
          <w:szCs w:val="21"/>
          <w:u w:val="single"/>
        </w:rPr>
        <w:t>késedelmi kötbér</w:t>
      </w:r>
      <w:r w:rsidR="00CB3B7B" w:rsidRPr="00DA4E74">
        <w:rPr>
          <w:rFonts w:ascii="Tahoma" w:hAnsi="Tahoma" w:cs="Tahoma"/>
          <w:color w:val="000000" w:themeColor="text1"/>
          <w:sz w:val="21"/>
          <w:szCs w:val="21"/>
        </w:rPr>
        <w:t xml:space="preserve"> összege naptári naponként az adott eseti megrendelésre eső vállalkozói díj nettó ellenértékének (kötbéralap) nyertes ajánlat szerinti 5 %-a, mindösszesen legfeljebb azonban a kötbéralap 25 %-a. A késedelmi kötbér fizetésére egyebekben a 8.2. pontban foglaltakat kell alkalmazni. Az 5 naptári napot </w:t>
      </w:r>
      <w:r w:rsidR="00CB3B7B" w:rsidRPr="00DA4E74">
        <w:rPr>
          <w:rFonts w:ascii="Tahoma" w:hAnsi="Tahoma" w:cs="Tahoma"/>
          <w:color w:val="000000" w:themeColor="text1"/>
          <w:sz w:val="21"/>
          <w:szCs w:val="21"/>
        </w:rPr>
        <w:lastRenderedPageBreak/>
        <w:t>meghaladó késedelmet Megrendelő az adott eseti megrendelést meghiúsultnak</w:t>
      </w:r>
      <w:r w:rsidR="00CB3B7B" w:rsidRPr="00DA4E74" w:rsidDel="007A2D24">
        <w:rPr>
          <w:rFonts w:ascii="Tahoma" w:hAnsi="Tahoma" w:cs="Tahoma"/>
          <w:color w:val="000000" w:themeColor="text1"/>
          <w:sz w:val="21"/>
          <w:szCs w:val="21"/>
        </w:rPr>
        <w:t xml:space="preserve"> </w:t>
      </w:r>
      <w:r w:rsidR="00CB3B7B" w:rsidRPr="00DA4E74">
        <w:rPr>
          <w:rFonts w:ascii="Tahoma" w:hAnsi="Tahoma" w:cs="Tahoma"/>
          <w:color w:val="000000" w:themeColor="text1"/>
          <w:sz w:val="21"/>
          <w:szCs w:val="21"/>
        </w:rPr>
        <w:t xml:space="preserve">tekinti, és Vállalkozót meghiúsulási kötbér fizetési kötelezettség terheli. </w:t>
      </w:r>
    </w:p>
    <w:p w14:paraId="44DCB2A1"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61BDA54D" w14:textId="77777777" w:rsidR="00CB3B7B" w:rsidRPr="00DA4E74" w:rsidRDefault="000B3C8F"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9</w:t>
      </w:r>
      <w:r w:rsidR="00CB3B7B" w:rsidRPr="00DA4E74">
        <w:rPr>
          <w:rFonts w:ascii="Tahoma" w:hAnsi="Tahoma" w:cs="Tahoma"/>
          <w:color w:val="000000" w:themeColor="text1"/>
          <w:sz w:val="21"/>
          <w:szCs w:val="21"/>
        </w:rPr>
        <w:t xml:space="preserve">.4. </w:t>
      </w:r>
      <w:r w:rsidR="00CB3B7B" w:rsidRPr="00DA4E74">
        <w:rPr>
          <w:rFonts w:ascii="Tahoma" w:hAnsi="Tahoma" w:cs="Tahoma"/>
          <w:color w:val="000000" w:themeColor="text1"/>
          <w:sz w:val="21"/>
          <w:szCs w:val="21"/>
        </w:rPr>
        <w:tab/>
        <w:t xml:space="preserve">Amennyiben az eseti megrendelés meghiúsulásáért a Megrendelő felelős, a Vállalkozó a saját, igazolható költségei megtérítésére és igazolt teljesítésére eső arányos díjazására igényt tarthat. A Megrendelő levonhatja azt az összeget, amelyet a Vállalkozó a meghiúsulás folytán költségben megtakarított, továbbá amelyet a felszabadult időben másutt keresett vagy nagyobb nehézség nélkül kereshetett volna. </w:t>
      </w:r>
    </w:p>
    <w:p w14:paraId="437B5A82"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p>
    <w:p w14:paraId="6E4BF767" w14:textId="77777777" w:rsidR="00CB3B7B" w:rsidRPr="00DA4E74" w:rsidRDefault="000B3C8F"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9</w:t>
      </w:r>
      <w:r w:rsidR="00CB3B7B" w:rsidRPr="00DA4E74">
        <w:rPr>
          <w:rFonts w:ascii="Tahoma" w:hAnsi="Tahoma" w:cs="Tahoma"/>
          <w:color w:val="000000" w:themeColor="text1"/>
          <w:sz w:val="21"/>
          <w:szCs w:val="21"/>
        </w:rPr>
        <w:t xml:space="preserve">.5. </w:t>
      </w:r>
      <w:r w:rsidR="00CB3B7B" w:rsidRPr="00DA4E74">
        <w:rPr>
          <w:rFonts w:ascii="Tahoma" w:hAnsi="Tahoma" w:cs="Tahoma"/>
          <w:color w:val="000000" w:themeColor="text1"/>
          <w:sz w:val="21"/>
          <w:szCs w:val="21"/>
        </w:rPr>
        <w:tab/>
        <w:t xml:space="preserve">Amennyiben az adott eseti megrendelés meghiúsulásáért a Vállalkozó felelős, a Vállalkozó meghiúsulási kötbért köteles fizetni a Megrendelő részére. A </w:t>
      </w:r>
      <w:r w:rsidR="00CB3B7B" w:rsidRPr="00DA4E74">
        <w:rPr>
          <w:rFonts w:ascii="Tahoma" w:hAnsi="Tahoma" w:cs="Tahoma"/>
          <w:color w:val="000000" w:themeColor="text1"/>
          <w:sz w:val="21"/>
          <w:szCs w:val="21"/>
          <w:u w:val="single"/>
        </w:rPr>
        <w:t>meghiúsulási kötbér</w:t>
      </w:r>
      <w:r w:rsidR="00CB3B7B" w:rsidRPr="00DA4E74">
        <w:rPr>
          <w:rFonts w:ascii="Tahoma" w:hAnsi="Tahoma" w:cs="Tahoma"/>
          <w:color w:val="000000" w:themeColor="text1"/>
          <w:sz w:val="21"/>
          <w:szCs w:val="21"/>
        </w:rPr>
        <w:t xml:space="preserve"> alapja az adott eseti megrendelésre eső nettó vállalkozói díj, mértéke a kötbéralap 25 %-a.</w:t>
      </w:r>
    </w:p>
    <w:p w14:paraId="735F23E0"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23F03326"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8.6. </w:t>
      </w:r>
      <w:r w:rsidRPr="00DA4E74">
        <w:rPr>
          <w:rFonts w:ascii="Tahoma" w:hAnsi="Tahoma" w:cs="Tahoma"/>
          <w:color w:val="000000" w:themeColor="text1"/>
          <w:sz w:val="21"/>
          <w:szCs w:val="21"/>
        </w:rPr>
        <w:tab/>
        <w:t xml:space="preserve">Amennyiben a jelen szerződés egésze teljesítésének meghiúsulásáért a Vállalkozó felelős, a Vállalkozó meghiúsulási kötbért köteles fizetni a Megrendelő részére. A </w:t>
      </w:r>
      <w:r w:rsidRPr="00DA4E74">
        <w:rPr>
          <w:rFonts w:ascii="Tahoma" w:hAnsi="Tahoma" w:cs="Tahoma"/>
          <w:color w:val="000000" w:themeColor="text1"/>
          <w:sz w:val="21"/>
          <w:szCs w:val="21"/>
          <w:u w:val="single"/>
        </w:rPr>
        <w:t>meghiúsulási kötbér</w:t>
      </w:r>
      <w:r w:rsidRPr="00DA4E74">
        <w:rPr>
          <w:rFonts w:ascii="Tahoma" w:hAnsi="Tahoma" w:cs="Tahoma"/>
          <w:color w:val="000000" w:themeColor="text1"/>
          <w:sz w:val="21"/>
          <w:szCs w:val="21"/>
        </w:rPr>
        <w:t xml:space="preserve"> alapja a jelen szerződés teljes időtartamára megállapított nettó ellenértékből (azaz az 1. részre vonatkozó vállalkozói díj keretösszegből) a szerződésszegés időpontjában még ki nem fizetett nettó ellenérték, mértéke a kötbéralap 25 %-a.</w:t>
      </w:r>
    </w:p>
    <w:p w14:paraId="50E70C80" w14:textId="77777777" w:rsidR="00CB3B7B" w:rsidRPr="00DA4E74" w:rsidRDefault="00CB3B7B" w:rsidP="00CB3B7B">
      <w:pPr>
        <w:spacing w:after="0" w:line="240" w:lineRule="auto"/>
        <w:ind w:firstLine="204"/>
        <w:jc w:val="both"/>
        <w:rPr>
          <w:rFonts w:ascii="Tahoma" w:hAnsi="Tahoma" w:cs="Tahoma"/>
          <w:color w:val="000000" w:themeColor="text1"/>
          <w:sz w:val="21"/>
          <w:szCs w:val="21"/>
        </w:rPr>
      </w:pPr>
    </w:p>
    <w:p w14:paraId="4AD76038" w14:textId="77777777" w:rsidR="00CB3B7B" w:rsidRPr="00DA4E74" w:rsidRDefault="000B3C8F" w:rsidP="00CB3B7B">
      <w:pPr>
        <w:spacing w:after="0" w:line="240" w:lineRule="auto"/>
        <w:ind w:left="709" w:hanging="709"/>
        <w:jc w:val="both"/>
        <w:rPr>
          <w:rFonts w:ascii="Tahoma" w:eastAsiaTheme="minorHAnsi" w:hAnsi="Tahoma" w:cs="Tahoma"/>
          <w:color w:val="000000" w:themeColor="text1"/>
          <w:sz w:val="21"/>
          <w:szCs w:val="21"/>
          <w:lang w:eastAsia="en-US"/>
        </w:rPr>
      </w:pPr>
      <w:r>
        <w:rPr>
          <w:rFonts w:ascii="Tahoma" w:hAnsi="Tahoma" w:cs="Tahoma"/>
          <w:color w:val="000000" w:themeColor="text1"/>
          <w:sz w:val="21"/>
          <w:szCs w:val="21"/>
        </w:rPr>
        <w:t>9</w:t>
      </w:r>
      <w:r w:rsidR="00CB3B7B" w:rsidRPr="00DA4E74">
        <w:rPr>
          <w:rFonts w:ascii="Tahoma" w:hAnsi="Tahoma" w:cs="Tahoma"/>
          <w:color w:val="000000" w:themeColor="text1"/>
          <w:sz w:val="21"/>
          <w:szCs w:val="21"/>
        </w:rPr>
        <w:t xml:space="preserve">.7. </w:t>
      </w:r>
      <w:r w:rsidR="00CB3B7B" w:rsidRPr="00DA4E74">
        <w:rPr>
          <w:rFonts w:ascii="Tahoma" w:hAnsi="Tahoma" w:cs="Tahoma"/>
          <w:color w:val="000000" w:themeColor="text1"/>
          <w:sz w:val="21"/>
          <w:szCs w:val="21"/>
        </w:rPr>
        <w:tab/>
        <w:t xml:space="preserve">Megrendelő kötbérigényének érvényesítése nem jelenti a Megrendelő egyéb igényeinek elvesztését. A Megrendelő a kötbért meghaladó kárt is érvényesítheti a Vállalkozóval szemben. </w:t>
      </w:r>
      <w:r w:rsidR="00CB3B7B" w:rsidRPr="00DA4E74">
        <w:rPr>
          <w:rFonts w:ascii="Tahoma" w:eastAsiaTheme="minorHAnsi" w:hAnsi="Tahoma" w:cs="Tahoma"/>
          <w:color w:val="000000" w:themeColor="text1"/>
          <w:sz w:val="21"/>
          <w:szCs w:val="21"/>
          <w:lang w:eastAsia="en-US"/>
        </w:rPr>
        <w:t xml:space="preserve">Megrendelő a hibás teljesítés miatti kötbér mellett nem érvényesíthet szavatossági igényt </w:t>
      </w:r>
      <w:r w:rsidR="00CB3B7B" w:rsidRPr="00DA4E74">
        <w:rPr>
          <w:rFonts w:ascii="Tahoma" w:hAnsi="Tahoma" w:cs="Tahoma"/>
          <w:color w:val="000000" w:themeColor="text1"/>
          <w:sz w:val="21"/>
          <w:szCs w:val="21"/>
        </w:rPr>
        <w:t>a Ptk. 6:187. § (2) bekezdésében foglaltakra figyelemmel.</w:t>
      </w:r>
    </w:p>
    <w:p w14:paraId="43931664"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7CCED031" w14:textId="77777777" w:rsidR="00CB3B7B" w:rsidRPr="00DA4E74" w:rsidRDefault="000B3C8F" w:rsidP="00CB3B7B">
      <w:pPr>
        <w:pStyle w:val="Szvegtrzsbehzssal"/>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9</w:t>
      </w:r>
      <w:r w:rsidR="00CB3B7B" w:rsidRPr="00DA4E74">
        <w:rPr>
          <w:rFonts w:ascii="Tahoma" w:hAnsi="Tahoma" w:cs="Tahoma"/>
          <w:color w:val="000000" w:themeColor="text1"/>
          <w:sz w:val="21"/>
          <w:szCs w:val="21"/>
        </w:rPr>
        <w:t xml:space="preserve">.8. </w:t>
      </w:r>
      <w:r w:rsidR="00CB3B7B" w:rsidRPr="00DA4E74">
        <w:rPr>
          <w:rFonts w:ascii="Tahoma" w:hAnsi="Tahoma" w:cs="Tahoma"/>
          <w:color w:val="000000" w:themeColor="text1"/>
          <w:sz w:val="21"/>
          <w:szCs w:val="21"/>
        </w:rPr>
        <w:tab/>
        <w:t>Megrendelő az esetleges kötbér igényét – valamennyi kötbér típus esetében, – írásbeli felszólítás útján érvényesíti. Amennyiben a Vállalkozó a felszólítás kézhezvételét követő 3 napon belül magát érdemi indokolással és azt alátámasztó bizonyítékokkal nem menti ki, akkor a kötbér elismertnek tekintendő. A kötbér a teljesítési határidő leteltét követő naptól esedékes. A Vállalkozó által nem vitatott kötbért, mint elismert követelést kell nyilvántartani, és annak összegét Megrendelő jogosult a Kbt. 135. § (6) bekezdésében foglaltak szerint beszámítani és a Vállalkozót megillető vállalkozói díjból visszatartani.</w:t>
      </w:r>
    </w:p>
    <w:p w14:paraId="2515EE26"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r>
    </w:p>
    <w:p w14:paraId="555DF581" w14:textId="77777777" w:rsidR="00CB3B7B" w:rsidRPr="00DA4E74" w:rsidRDefault="00CB3B7B" w:rsidP="00CB3B7B">
      <w:pPr>
        <w:tabs>
          <w:tab w:val="left" w:pos="851"/>
        </w:tabs>
        <w:autoSpaceDE w:val="0"/>
        <w:autoSpaceDN w:val="0"/>
        <w:adjustRightInd w:val="0"/>
        <w:spacing w:after="0" w:line="240" w:lineRule="auto"/>
        <w:ind w:left="709" w:hanging="709"/>
        <w:jc w:val="both"/>
        <w:rPr>
          <w:rFonts w:ascii="Tahoma" w:hAnsi="Tahoma" w:cs="Tahoma"/>
          <w:b/>
          <w:color w:val="000000" w:themeColor="text1"/>
          <w:sz w:val="21"/>
          <w:szCs w:val="21"/>
        </w:rPr>
      </w:pPr>
      <w:r w:rsidRPr="00DA4E74">
        <w:rPr>
          <w:rFonts w:ascii="Tahoma" w:hAnsi="Tahoma" w:cs="Tahoma"/>
          <w:b/>
          <w:color w:val="000000" w:themeColor="text1"/>
          <w:sz w:val="21"/>
          <w:szCs w:val="21"/>
        </w:rPr>
        <w:t xml:space="preserve">X. </w:t>
      </w:r>
      <w:r w:rsidRPr="00DA4E74">
        <w:rPr>
          <w:rFonts w:ascii="Tahoma" w:hAnsi="Tahoma" w:cs="Tahoma"/>
          <w:b/>
          <w:color w:val="000000" w:themeColor="text1"/>
          <w:sz w:val="21"/>
          <w:szCs w:val="21"/>
        </w:rPr>
        <w:tab/>
        <w:t>A szerződés módosítása, megszűnése, megszüntetése</w:t>
      </w:r>
    </w:p>
    <w:p w14:paraId="10A03D91" w14:textId="77777777" w:rsidR="00CB3B7B" w:rsidRPr="00DA4E74"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6E66A622" w14:textId="77777777" w:rsidR="00CB3B7B" w:rsidRPr="00DA4E74" w:rsidRDefault="000B3C8F"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10</w:t>
      </w:r>
      <w:r w:rsidR="00CB3B7B" w:rsidRPr="00DA4E74">
        <w:rPr>
          <w:rFonts w:ascii="Tahoma" w:hAnsi="Tahoma" w:cs="Tahoma"/>
          <w:color w:val="000000" w:themeColor="text1"/>
          <w:sz w:val="21"/>
          <w:szCs w:val="21"/>
        </w:rPr>
        <w:t xml:space="preserve">.1. </w:t>
      </w:r>
      <w:r w:rsidR="00CB3B7B" w:rsidRPr="00DA4E74">
        <w:rPr>
          <w:rFonts w:ascii="Tahoma" w:hAnsi="Tahoma" w:cs="Tahoma"/>
          <w:color w:val="000000" w:themeColor="text1"/>
          <w:sz w:val="21"/>
          <w:szCs w:val="21"/>
        </w:rPr>
        <w:tab/>
      </w:r>
      <w:r w:rsidR="00CB3B7B" w:rsidRPr="00DA4E74">
        <w:rPr>
          <w:rFonts w:ascii="Tahoma" w:hAnsi="Tahoma" w:cs="Tahoma"/>
          <w:bCs/>
          <w:color w:val="000000" w:themeColor="text1"/>
          <w:sz w:val="21"/>
          <w:szCs w:val="21"/>
        </w:rPr>
        <w:t xml:space="preserve">Felek rögzítik, hogy a jelen </w:t>
      </w:r>
      <w:r w:rsidR="00CB3B7B" w:rsidRPr="00DA4E74">
        <w:rPr>
          <w:rFonts w:ascii="Tahoma" w:hAnsi="Tahoma" w:cs="Tahoma"/>
          <w:color w:val="000000" w:themeColor="text1"/>
          <w:sz w:val="21"/>
          <w:szCs w:val="21"/>
        </w:rPr>
        <w:t>szerződés felek – vagy az erre jogosult valamelyik fél – általi módosítására, valamint a felek jogviszonyának a szerződésben foglalt rendelkezéseknek megfelelő változására (a továbbiakban együtt: szerződésmódosítás) a Kbt. 141. §-ában foglalt rendelkezések megfelelően irányadóak.</w:t>
      </w:r>
    </w:p>
    <w:p w14:paraId="73006AF9" w14:textId="77777777" w:rsidR="00CB3B7B" w:rsidRPr="00DA4E7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p>
    <w:p w14:paraId="7214BFC6" w14:textId="77777777" w:rsidR="00CB3B7B" w:rsidRPr="00DA4E74" w:rsidRDefault="000B3C8F"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10</w:t>
      </w:r>
      <w:r w:rsidR="00CB3B7B" w:rsidRPr="00DA4E74">
        <w:rPr>
          <w:rFonts w:ascii="Tahoma" w:hAnsi="Tahoma" w:cs="Tahoma"/>
          <w:color w:val="000000" w:themeColor="text1"/>
          <w:sz w:val="21"/>
          <w:szCs w:val="21"/>
        </w:rPr>
        <w:t xml:space="preserve">.2. </w:t>
      </w:r>
      <w:r w:rsidR="00CB3B7B" w:rsidRPr="00DA4E74">
        <w:rPr>
          <w:rFonts w:ascii="Tahoma" w:hAnsi="Tahoma" w:cs="Tahoma"/>
          <w:color w:val="000000" w:themeColor="text1"/>
          <w:sz w:val="21"/>
          <w:szCs w:val="21"/>
        </w:rPr>
        <w:tab/>
        <w:t>A jelen szerződés a 4.1. pontban rögzített határozott időtartamra jön létre, és a határozott időtartam lejártával minden további jognyilatkozat, illetve értesítés nélkül megszűnik.</w:t>
      </w:r>
    </w:p>
    <w:p w14:paraId="210E0FBC" w14:textId="77777777" w:rsidR="00CB3B7B" w:rsidRPr="00DA4E74"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p>
    <w:p w14:paraId="337E5C11" w14:textId="77777777" w:rsidR="00CB3B7B" w:rsidRPr="00DA4E74" w:rsidRDefault="000B3C8F"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10</w:t>
      </w:r>
      <w:r w:rsidR="00CB3B7B" w:rsidRPr="00DA4E74">
        <w:rPr>
          <w:rFonts w:ascii="Tahoma" w:hAnsi="Tahoma" w:cs="Tahoma"/>
          <w:color w:val="000000" w:themeColor="text1"/>
          <w:sz w:val="21"/>
          <w:szCs w:val="21"/>
        </w:rPr>
        <w:t>.</w:t>
      </w:r>
      <w:r w:rsidR="006F077B">
        <w:rPr>
          <w:rFonts w:ascii="Tahoma" w:hAnsi="Tahoma" w:cs="Tahoma"/>
          <w:color w:val="000000" w:themeColor="text1"/>
          <w:sz w:val="21"/>
          <w:szCs w:val="21"/>
        </w:rPr>
        <w:t>3</w:t>
      </w:r>
      <w:r w:rsidR="00CB3B7B" w:rsidRPr="00DA4E74">
        <w:rPr>
          <w:rFonts w:ascii="Tahoma" w:hAnsi="Tahoma" w:cs="Tahoma"/>
          <w:color w:val="000000" w:themeColor="text1"/>
          <w:sz w:val="21"/>
          <w:szCs w:val="21"/>
        </w:rPr>
        <w:t>.     A szerződést bármelyik fél felmondási idő biztosítása nélkül felmondhatja a másik félhez eljuttatott írásbeli, postai úton tértivevényes küldeményként megküldött levélben, a szerződés lehetetlenülése esetén, illetve amennyiben a másik fél a szerződésben vállalt lényeges kötelezettségét súlyosan megsérti, és azt nem orvosolja az erre vonatkozó írásbeli felszólítás kézhezvételét követő 8 napon belül sem. A kötelezettség teljesítésére felhívó írásbeli felszólítást nem kell megküldeni, ha a szerződésszegés olyan súlyú, hogy a sérelmet szenvedett féltől a továbbiakban nem várható el a szerződés fenntartása.</w:t>
      </w:r>
    </w:p>
    <w:p w14:paraId="119EB791" w14:textId="77777777" w:rsidR="00CB3B7B" w:rsidRPr="00DA4E74"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10F502C8" w14:textId="77777777" w:rsidR="00CB3B7B" w:rsidRPr="00DA4E74" w:rsidRDefault="000B3C8F"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10</w:t>
      </w:r>
      <w:r w:rsidR="00CB3B7B" w:rsidRPr="00DA4E74">
        <w:rPr>
          <w:rFonts w:ascii="Tahoma" w:hAnsi="Tahoma" w:cs="Tahoma"/>
          <w:color w:val="000000" w:themeColor="text1"/>
          <w:sz w:val="21"/>
          <w:szCs w:val="21"/>
        </w:rPr>
        <w:t>.</w:t>
      </w:r>
      <w:r w:rsidR="006F077B">
        <w:rPr>
          <w:rFonts w:ascii="Tahoma" w:hAnsi="Tahoma" w:cs="Tahoma"/>
          <w:color w:val="000000" w:themeColor="text1"/>
          <w:sz w:val="21"/>
          <w:szCs w:val="21"/>
        </w:rPr>
        <w:t>4</w:t>
      </w:r>
      <w:r w:rsidR="00CB3B7B" w:rsidRPr="00DA4E74">
        <w:rPr>
          <w:rFonts w:ascii="Tahoma" w:hAnsi="Tahoma" w:cs="Tahoma"/>
          <w:color w:val="000000" w:themeColor="text1"/>
          <w:sz w:val="21"/>
          <w:szCs w:val="21"/>
        </w:rPr>
        <w:t xml:space="preserve">. </w:t>
      </w:r>
      <w:r w:rsidR="00CB3B7B" w:rsidRPr="00DA4E74">
        <w:rPr>
          <w:rFonts w:ascii="Tahoma" w:hAnsi="Tahoma" w:cs="Tahoma"/>
          <w:color w:val="000000" w:themeColor="text1"/>
          <w:sz w:val="21"/>
          <w:szCs w:val="21"/>
        </w:rPr>
        <w:tab/>
        <w:t>A Kbt. 143. § (3) bekezdésében foglaltak Felek rögzítik továbbá, hogy a Megrendelő jogosult és egyben köteles a szerződést felmondani – ha szükséges olyan határidővel, amely lehetővé teszi, hogy az érintett fél a feladata ellátásáról gondoskodni tudjon – ha:</w:t>
      </w:r>
    </w:p>
    <w:p w14:paraId="2278629D" w14:textId="77777777" w:rsidR="00CB3B7B" w:rsidRPr="00DA4E74"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p>
    <w:p w14:paraId="7F6BDE19" w14:textId="77777777" w:rsidR="00CB3B7B" w:rsidRPr="00DA4E74" w:rsidRDefault="00CB3B7B" w:rsidP="00CB3B7B">
      <w:pPr>
        <w:numPr>
          <w:ilvl w:val="1"/>
          <w:numId w:val="45"/>
        </w:numPr>
        <w:tabs>
          <w:tab w:val="clear" w:pos="1440"/>
        </w:tabs>
        <w:suppressAutoHyphens w:val="0"/>
        <w:spacing w:after="0" w:line="240" w:lineRule="auto"/>
        <w:ind w:left="1134" w:hanging="425"/>
        <w:jc w:val="both"/>
        <w:textAlignment w:val="auto"/>
        <w:rPr>
          <w:rFonts w:ascii="Tahoma" w:hAnsi="Tahoma" w:cs="Tahoma"/>
          <w:color w:val="000000" w:themeColor="text1"/>
          <w:sz w:val="21"/>
          <w:szCs w:val="21"/>
        </w:rPr>
      </w:pPr>
      <w:r w:rsidRPr="00DA4E74">
        <w:rPr>
          <w:rFonts w:ascii="Tahoma" w:hAnsi="Tahoma" w:cs="Tahoma"/>
          <w:color w:val="000000" w:themeColor="text1"/>
          <w:sz w:val="21"/>
          <w:szCs w:val="21"/>
        </w:rPr>
        <w:lastRenderedPageBreak/>
        <w:t>a Vállalkozóban közvetetten vagy közvetlenül 25%-ot meghaladó tulajdoni részesedést szerez valamely olyan jogi személy vagy személyes joga szerint jogképes szervezet, amely tekintetében fennáll az Kbt. 62. § (1) bekezdés k) pontjában meghatározott valamely feltétel; vagy</w:t>
      </w:r>
    </w:p>
    <w:p w14:paraId="683466B5" w14:textId="77777777" w:rsidR="00CB3B7B" w:rsidRPr="00DA4E74" w:rsidRDefault="00CB3B7B" w:rsidP="00CB3B7B">
      <w:pPr>
        <w:numPr>
          <w:ilvl w:val="1"/>
          <w:numId w:val="45"/>
        </w:numPr>
        <w:tabs>
          <w:tab w:val="clear" w:pos="1440"/>
        </w:tabs>
        <w:suppressAutoHyphens w:val="0"/>
        <w:spacing w:after="0" w:line="240" w:lineRule="auto"/>
        <w:ind w:left="1134" w:hanging="425"/>
        <w:jc w:val="both"/>
        <w:textAlignment w:val="auto"/>
        <w:rPr>
          <w:rFonts w:ascii="Tahoma" w:hAnsi="Tahoma" w:cs="Tahoma"/>
          <w:color w:val="000000" w:themeColor="text1"/>
          <w:sz w:val="21"/>
          <w:szCs w:val="21"/>
        </w:rPr>
      </w:pPr>
      <w:r w:rsidRPr="00DA4E74">
        <w:rPr>
          <w:rFonts w:ascii="Tahoma" w:hAnsi="Tahoma" w:cs="Tahoma"/>
          <w:color w:val="000000" w:themeColor="text1"/>
          <w:sz w:val="21"/>
          <w:szCs w:val="21"/>
        </w:rPr>
        <w:t xml:space="preserve">a Vállalkozó </w:t>
      </w:r>
      <w:bookmarkStart w:id="52" w:name="pr997"/>
      <w:bookmarkEnd w:id="52"/>
      <w:r w:rsidRPr="00DA4E74">
        <w:rPr>
          <w:rFonts w:ascii="Tahoma" w:hAnsi="Tahoma" w:cs="Tahoma"/>
          <w:color w:val="000000" w:themeColor="text1"/>
          <w:sz w:val="21"/>
          <w:szCs w:val="21"/>
        </w:rPr>
        <w:t xml:space="preserve">közvetetten vagy közvetlenül 25%-ot meghaladó tulajdoni részesedést szerez valamely olyan jogi személyben vagy személyes joga szerint jogképes szervezetben, amely tekintetében fennáll a Kbt. 62. § (1) bekezdés k) pontjában meghatározott valamely feltétel. </w:t>
      </w:r>
    </w:p>
    <w:p w14:paraId="3D5510E2" w14:textId="77777777" w:rsidR="00CB3B7B" w:rsidRPr="00DA4E74" w:rsidRDefault="00CB3B7B" w:rsidP="00CB3B7B">
      <w:pPr>
        <w:pStyle w:val="NormlWeb"/>
        <w:tabs>
          <w:tab w:val="num" w:pos="426"/>
        </w:tabs>
        <w:spacing w:before="0" w:after="0"/>
        <w:ind w:right="150"/>
        <w:jc w:val="both"/>
        <w:rPr>
          <w:rFonts w:ascii="Tahoma" w:hAnsi="Tahoma" w:cs="Tahoma"/>
          <w:color w:val="000000" w:themeColor="text1"/>
          <w:sz w:val="21"/>
          <w:szCs w:val="21"/>
        </w:rPr>
      </w:pPr>
      <w:bookmarkStart w:id="53" w:name="pr998"/>
      <w:bookmarkEnd w:id="53"/>
    </w:p>
    <w:p w14:paraId="037593DC" w14:textId="77777777" w:rsidR="00CB3B7B" w:rsidRPr="00DA4E74" w:rsidRDefault="00CB3B7B" w:rsidP="00CB3B7B">
      <w:pPr>
        <w:pStyle w:val="NormlWeb"/>
        <w:tabs>
          <w:tab w:val="num" w:pos="426"/>
        </w:tabs>
        <w:spacing w:before="0" w:after="0"/>
        <w:ind w:left="709" w:right="150"/>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Amennyiben a Megrendelő jogszerűen gyakorolta a felmondási jogot, a Vállalkozó az elfogadott és igazolt részteljesítések után járó díjra jogosult azzal, hogy a Megrendelő a díjba a Vállalkozó által írásban elismert kötbér összegét beszámíthatja. (Kbt. 135. § (6) bekezdés) </w:t>
      </w:r>
    </w:p>
    <w:p w14:paraId="50B605A9" w14:textId="77777777" w:rsidR="00CB3B7B" w:rsidRPr="00DA4E74"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7203FAB6" w14:textId="77777777" w:rsidR="00CB3B7B" w:rsidRPr="00DA4E74" w:rsidRDefault="000B3C8F"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10</w:t>
      </w:r>
      <w:r w:rsidR="006F077B">
        <w:rPr>
          <w:rFonts w:ascii="Tahoma" w:hAnsi="Tahoma" w:cs="Tahoma"/>
          <w:color w:val="000000" w:themeColor="text1"/>
          <w:sz w:val="21"/>
          <w:szCs w:val="21"/>
        </w:rPr>
        <w:t>.5</w:t>
      </w:r>
      <w:r w:rsidR="00CB3B7B" w:rsidRPr="00DA4E74">
        <w:rPr>
          <w:rFonts w:ascii="Tahoma" w:hAnsi="Tahoma" w:cs="Tahoma"/>
          <w:color w:val="000000" w:themeColor="text1"/>
          <w:sz w:val="21"/>
          <w:szCs w:val="21"/>
        </w:rPr>
        <w:t xml:space="preserve">. </w:t>
      </w:r>
      <w:r w:rsidR="00CB3B7B" w:rsidRPr="00DA4E74">
        <w:rPr>
          <w:rFonts w:ascii="Tahoma" w:hAnsi="Tahoma" w:cs="Tahoma"/>
          <w:color w:val="000000" w:themeColor="text1"/>
          <w:sz w:val="21"/>
          <w:szCs w:val="21"/>
        </w:rPr>
        <w:tab/>
        <w:t>Megrendelő a szerződést felmondhatja, vagy – a Ptk.-ban foglaltak szerint – a szerződéstől elállhat, ha:</w:t>
      </w:r>
    </w:p>
    <w:p w14:paraId="1DB5FB8D"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69800532" w14:textId="77777777" w:rsidR="00CB3B7B" w:rsidRPr="00DA4E74" w:rsidRDefault="00CB3B7B" w:rsidP="00CB3B7B">
      <w:pPr>
        <w:tabs>
          <w:tab w:val="left" w:pos="851"/>
        </w:tabs>
        <w:autoSpaceDE w:val="0"/>
        <w:autoSpaceDN w:val="0"/>
        <w:adjustRightInd w:val="0"/>
        <w:spacing w:after="0" w:line="240" w:lineRule="auto"/>
        <w:ind w:left="1134" w:hanging="425"/>
        <w:jc w:val="both"/>
        <w:rPr>
          <w:rFonts w:ascii="Tahoma" w:hAnsi="Tahoma" w:cs="Tahoma"/>
          <w:color w:val="000000" w:themeColor="text1"/>
          <w:sz w:val="21"/>
          <w:szCs w:val="21"/>
        </w:rPr>
      </w:pPr>
      <w:r w:rsidRPr="00DA4E74">
        <w:rPr>
          <w:rFonts w:ascii="Tahoma" w:hAnsi="Tahoma" w:cs="Tahoma"/>
          <w:color w:val="000000" w:themeColor="text1"/>
          <w:sz w:val="21"/>
          <w:szCs w:val="21"/>
        </w:rPr>
        <w:t>a)  feltétlenül szükséges a szerződés olyan lényeges módosítása, amely esetében a Kbt. 141. §-a alapján új közbeszerzési eljárást kell lefolytatni;</w:t>
      </w:r>
    </w:p>
    <w:p w14:paraId="6F54391C" w14:textId="77777777" w:rsidR="00CB3B7B" w:rsidRPr="00DA4E74"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p>
    <w:p w14:paraId="0D1FE13C" w14:textId="77777777" w:rsidR="00CB3B7B" w:rsidRPr="00DA4E74" w:rsidRDefault="00CB3B7B" w:rsidP="00CB3B7B">
      <w:pPr>
        <w:autoSpaceDE w:val="0"/>
        <w:autoSpaceDN w:val="0"/>
        <w:adjustRightInd w:val="0"/>
        <w:spacing w:after="0" w:line="240" w:lineRule="auto"/>
        <w:ind w:left="1134" w:hanging="425"/>
        <w:jc w:val="both"/>
        <w:rPr>
          <w:rFonts w:ascii="Tahoma" w:hAnsi="Tahoma" w:cs="Tahoma"/>
          <w:color w:val="000000" w:themeColor="text1"/>
          <w:sz w:val="21"/>
          <w:szCs w:val="21"/>
        </w:rPr>
      </w:pPr>
      <w:r w:rsidRPr="00DA4E74">
        <w:rPr>
          <w:rFonts w:ascii="Tahoma" w:hAnsi="Tahoma" w:cs="Tahoma"/>
          <w:color w:val="000000" w:themeColor="text1"/>
          <w:sz w:val="21"/>
          <w:szCs w:val="21"/>
        </w:rPr>
        <w:t>b)    Vállalkozó nem biztosítja a Kbt. 138. §-ban foglaltak betartását, vagy a Vállalkozó személyében érvényesen olyan jogutódlás következett be, amely nem felel meg a Kbt. 139. §-ában foglaltaknak; vagy</w:t>
      </w:r>
    </w:p>
    <w:p w14:paraId="1B106A3B" w14:textId="77777777" w:rsidR="00CB3B7B" w:rsidRPr="00DA4E74"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p>
    <w:p w14:paraId="5FC80C15" w14:textId="77777777" w:rsidR="00CB3B7B" w:rsidRPr="00DA4E74" w:rsidRDefault="00CB3B7B" w:rsidP="00CB3B7B">
      <w:pPr>
        <w:autoSpaceDE w:val="0"/>
        <w:autoSpaceDN w:val="0"/>
        <w:adjustRightInd w:val="0"/>
        <w:spacing w:after="0" w:line="240" w:lineRule="auto"/>
        <w:ind w:left="1134" w:hanging="425"/>
        <w:jc w:val="both"/>
        <w:rPr>
          <w:rFonts w:ascii="Tahoma" w:hAnsi="Tahoma" w:cs="Tahoma"/>
          <w:color w:val="000000" w:themeColor="text1"/>
          <w:sz w:val="21"/>
          <w:szCs w:val="21"/>
        </w:rPr>
      </w:pPr>
      <w:r w:rsidRPr="00DA4E74">
        <w:rPr>
          <w:rFonts w:ascii="Tahoma" w:hAnsi="Tahoma" w:cs="Tahoma"/>
          <w:color w:val="000000" w:themeColor="text1"/>
          <w:sz w:val="21"/>
          <w:szCs w:val="21"/>
        </w:rPr>
        <w:t>c)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188479BE" w14:textId="77777777" w:rsidR="00CB3B7B" w:rsidRPr="00DA4E74"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p>
    <w:p w14:paraId="2D3F2805" w14:textId="77777777" w:rsidR="00CB3B7B" w:rsidRPr="00DA4E74" w:rsidRDefault="000B3C8F"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10</w:t>
      </w:r>
      <w:r w:rsidR="006F077B">
        <w:rPr>
          <w:rFonts w:ascii="Tahoma" w:hAnsi="Tahoma" w:cs="Tahoma"/>
          <w:color w:val="000000" w:themeColor="text1"/>
          <w:sz w:val="21"/>
          <w:szCs w:val="21"/>
        </w:rPr>
        <w:t>.6</w:t>
      </w:r>
      <w:r w:rsidR="00CB3B7B" w:rsidRPr="00DA4E74">
        <w:rPr>
          <w:rFonts w:ascii="Tahoma" w:hAnsi="Tahoma" w:cs="Tahoma"/>
          <w:color w:val="000000" w:themeColor="text1"/>
          <w:sz w:val="21"/>
          <w:szCs w:val="21"/>
        </w:rPr>
        <w:t xml:space="preserve">. </w:t>
      </w:r>
      <w:r w:rsidR="00CB3B7B" w:rsidRPr="00DA4E74">
        <w:rPr>
          <w:rFonts w:ascii="Tahoma" w:hAnsi="Tahoma" w:cs="Tahoma"/>
          <w:color w:val="000000" w:themeColor="text1"/>
          <w:sz w:val="21"/>
          <w:szCs w:val="21"/>
        </w:rPr>
        <w:tab/>
        <w:t>Megrendelő köteles a szerződést felmondani, vagy – a Ptk.-ban foglaltak szerint – attól elállni, ha a szerződés megkötését követően jut tudomására, hogy a szerződő fél tekintetében a közbeszerzési eljárás során kizáró ok állt fenn, és ezért ki kellett volna zárni a közbeszerzési eljárásból.</w:t>
      </w:r>
    </w:p>
    <w:p w14:paraId="6AEF11EB" w14:textId="77777777" w:rsidR="00CB3B7B" w:rsidRPr="00DA4E74" w:rsidRDefault="00CB3B7B" w:rsidP="00CB3B7B">
      <w:pPr>
        <w:spacing w:after="0" w:line="240" w:lineRule="auto"/>
        <w:ind w:left="709" w:right="56" w:hanging="709"/>
        <w:jc w:val="both"/>
        <w:rPr>
          <w:rFonts w:ascii="Tahoma" w:hAnsi="Tahoma" w:cs="Tahoma"/>
          <w:b/>
          <w:color w:val="000000" w:themeColor="text1"/>
          <w:sz w:val="21"/>
          <w:szCs w:val="21"/>
        </w:rPr>
      </w:pPr>
    </w:p>
    <w:p w14:paraId="708F56DC" w14:textId="77777777" w:rsidR="00CB3B7B" w:rsidRPr="00DA4E74" w:rsidRDefault="00CB3B7B" w:rsidP="00CB3B7B">
      <w:pPr>
        <w:spacing w:after="0" w:line="240" w:lineRule="auto"/>
        <w:ind w:left="426" w:right="56" w:hanging="426"/>
        <w:jc w:val="both"/>
        <w:rPr>
          <w:rFonts w:ascii="Tahoma" w:hAnsi="Tahoma" w:cs="Tahoma"/>
          <w:b/>
          <w:color w:val="000000" w:themeColor="text1"/>
          <w:sz w:val="21"/>
          <w:szCs w:val="21"/>
        </w:rPr>
      </w:pPr>
      <w:r w:rsidRPr="00DA4E74">
        <w:rPr>
          <w:rFonts w:ascii="Tahoma" w:hAnsi="Tahoma" w:cs="Tahoma"/>
          <w:b/>
          <w:color w:val="000000" w:themeColor="text1"/>
          <w:sz w:val="21"/>
          <w:szCs w:val="21"/>
        </w:rPr>
        <w:t>X</w:t>
      </w:r>
      <w:r w:rsidR="000B3C8F">
        <w:rPr>
          <w:rFonts w:ascii="Tahoma" w:hAnsi="Tahoma" w:cs="Tahoma"/>
          <w:b/>
          <w:color w:val="000000" w:themeColor="text1"/>
          <w:sz w:val="21"/>
          <w:szCs w:val="21"/>
        </w:rPr>
        <w:t>I</w:t>
      </w:r>
      <w:r w:rsidRPr="00DA4E74">
        <w:rPr>
          <w:rFonts w:ascii="Tahoma" w:hAnsi="Tahoma" w:cs="Tahoma"/>
          <w:b/>
          <w:color w:val="000000" w:themeColor="text1"/>
          <w:sz w:val="21"/>
          <w:szCs w:val="21"/>
        </w:rPr>
        <w:t xml:space="preserve">. </w:t>
      </w:r>
      <w:r w:rsidRPr="00DA4E74">
        <w:rPr>
          <w:rFonts w:ascii="Tahoma" w:hAnsi="Tahoma" w:cs="Tahoma"/>
          <w:b/>
          <w:color w:val="000000" w:themeColor="text1"/>
          <w:sz w:val="21"/>
          <w:szCs w:val="21"/>
        </w:rPr>
        <w:tab/>
      </w:r>
      <w:r w:rsidRPr="00DA4E74">
        <w:rPr>
          <w:rFonts w:ascii="Tahoma" w:hAnsi="Tahoma" w:cs="Tahoma"/>
          <w:b/>
          <w:color w:val="000000" w:themeColor="text1"/>
          <w:sz w:val="21"/>
          <w:szCs w:val="21"/>
        </w:rPr>
        <w:tab/>
        <w:t>Együttműködés, kapcsolattartás</w:t>
      </w:r>
    </w:p>
    <w:p w14:paraId="460424BE"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28025961"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1</w:t>
      </w:r>
      <w:r w:rsidR="000B3C8F">
        <w:rPr>
          <w:rFonts w:ascii="Tahoma" w:hAnsi="Tahoma" w:cs="Tahoma"/>
          <w:color w:val="000000" w:themeColor="text1"/>
          <w:sz w:val="21"/>
          <w:szCs w:val="21"/>
        </w:rPr>
        <w:t>1</w:t>
      </w:r>
      <w:r w:rsidRPr="00DA4E74">
        <w:rPr>
          <w:rFonts w:ascii="Tahoma" w:hAnsi="Tahoma" w:cs="Tahoma"/>
          <w:color w:val="000000" w:themeColor="text1"/>
          <w:sz w:val="21"/>
          <w:szCs w:val="21"/>
        </w:rPr>
        <w:t xml:space="preserve">.1. </w:t>
      </w:r>
      <w:r w:rsidRPr="00DA4E74">
        <w:rPr>
          <w:rFonts w:ascii="Tahoma" w:hAnsi="Tahoma" w:cs="Tahoma"/>
          <w:color w:val="000000" w:themeColor="text1"/>
          <w:sz w:val="21"/>
          <w:szCs w:val="21"/>
        </w:rPr>
        <w:tab/>
        <w:t>Felek a jelen szerződés teljesítése érdekében együttműködési kötelezettséget vállalnak, melynek keretében kötelesek a szerződés teljesítését befolyásoló minden lényeges körülményt egymással haladéktalanul közölni. Vállalkozó tudomásul veszi, hogy köteles a Megrendelő alkalmazottaival és munkatársaival, vagy az általa kijelölt más személyekkel a feladat teljesítése során együttműködni.</w:t>
      </w:r>
    </w:p>
    <w:p w14:paraId="7D2B953B"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0C090514"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1</w:t>
      </w:r>
      <w:r w:rsidR="000B3C8F">
        <w:rPr>
          <w:rFonts w:ascii="Tahoma" w:hAnsi="Tahoma" w:cs="Tahoma"/>
          <w:color w:val="000000" w:themeColor="text1"/>
          <w:sz w:val="21"/>
          <w:szCs w:val="21"/>
        </w:rPr>
        <w:t>1</w:t>
      </w:r>
      <w:r w:rsidRPr="00DA4E74">
        <w:rPr>
          <w:rFonts w:ascii="Tahoma" w:hAnsi="Tahoma" w:cs="Tahoma"/>
          <w:color w:val="000000" w:themeColor="text1"/>
          <w:sz w:val="21"/>
          <w:szCs w:val="21"/>
        </w:rPr>
        <w:t xml:space="preserve">.2. </w:t>
      </w:r>
      <w:r w:rsidRPr="00DA4E74">
        <w:rPr>
          <w:rFonts w:ascii="Tahoma" w:hAnsi="Tahoma" w:cs="Tahoma"/>
          <w:color w:val="000000" w:themeColor="text1"/>
          <w:sz w:val="21"/>
          <w:szCs w:val="21"/>
        </w:rPr>
        <w:tab/>
        <w:t>Felek rögzítik, hogy mindennemű értesítést írásban is meg kell erősíteni, és azokat megküldeni az érdekelt Felek címére. A Felek megállapodnak abban, hogy az értesítéseket elektronikus levél formájában is elfogadják egymástól azzal, hogy az elektronikus levél csak akkor minősül kézbesítettnek, ha annak kézbesítését a címzett vagy a levelezési rendszer az elküldést követően visszaigazolja. Bármely fél által észlelt, a szerződés szerződésszerű teljesítését lehetetlenné tévő akadály felmerülése, illetve szerződésmódosítás kezdeményezése esetén azonban az értesítést aláírt ajánlott vagy tértivevényes levélben is meg kell erősíteni azzal, hogy Felek a levelet ajánlott küldemény esetében a feladást követő 10. munkanapon kézbesítettnek tekintik.</w:t>
      </w:r>
    </w:p>
    <w:p w14:paraId="5114817E"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1AB8A594" w14:textId="77777777" w:rsidR="00CB3B7B" w:rsidRPr="00DA4E74" w:rsidRDefault="00CB3B7B" w:rsidP="00CB3B7B">
      <w:pPr>
        <w:spacing w:after="0" w:line="240" w:lineRule="auto"/>
        <w:ind w:right="56"/>
        <w:jc w:val="both"/>
        <w:rPr>
          <w:rFonts w:ascii="Tahoma" w:hAnsi="Tahoma" w:cs="Tahoma"/>
          <w:color w:val="000000" w:themeColor="text1"/>
          <w:sz w:val="21"/>
          <w:szCs w:val="21"/>
        </w:rPr>
      </w:pPr>
      <w:r w:rsidRPr="00DA4E74">
        <w:rPr>
          <w:rFonts w:ascii="Tahoma" w:hAnsi="Tahoma" w:cs="Tahoma"/>
          <w:color w:val="000000" w:themeColor="text1"/>
          <w:sz w:val="21"/>
          <w:szCs w:val="21"/>
        </w:rPr>
        <w:t>1</w:t>
      </w:r>
      <w:r w:rsidR="000B3C8F">
        <w:rPr>
          <w:rFonts w:ascii="Tahoma" w:hAnsi="Tahoma" w:cs="Tahoma"/>
          <w:color w:val="000000" w:themeColor="text1"/>
          <w:sz w:val="21"/>
          <w:szCs w:val="21"/>
        </w:rPr>
        <w:t>1</w:t>
      </w:r>
      <w:r w:rsidRPr="00DA4E74">
        <w:rPr>
          <w:rFonts w:ascii="Tahoma" w:hAnsi="Tahoma" w:cs="Tahoma"/>
          <w:color w:val="000000" w:themeColor="text1"/>
          <w:sz w:val="21"/>
          <w:szCs w:val="21"/>
        </w:rPr>
        <w:t xml:space="preserve">.3. </w:t>
      </w:r>
      <w:r w:rsidRPr="00DA4E74">
        <w:rPr>
          <w:rFonts w:ascii="Tahoma" w:hAnsi="Tahoma" w:cs="Tahoma"/>
          <w:color w:val="000000" w:themeColor="text1"/>
          <w:sz w:val="21"/>
          <w:szCs w:val="21"/>
        </w:rPr>
        <w:tab/>
        <w:t xml:space="preserve">A jelen szerződéssel kapcsolatos kérdésekben nyilatkozattételre jogosult és kapcsolattartó: </w:t>
      </w:r>
    </w:p>
    <w:p w14:paraId="38B4DA56" w14:textId="77777777" w:rsidR="00CB3B7B" w:rsidRPr="00DA4E74" w:rsidRDefault="00CB3B7B" w:rsidP="00CB3B7B">
      <w:pPr>
        <w:spacing w:after="0" w:line="240" w:lineRule="auto"/>
        <w:ind w:left="709" w:right="56" w:hanging="1"/>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a) Megrendelő részéről: </w:t>
      </w:r>
    </w:p>
    <w:p w14:paraId="0D28D83B"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p>
    <w:p w14:paraId="72FC11BE" w14:textId="77777777" w:rsidR="00CB3B7B" w:rsidRPr="00DA4E74" w:rsidRDefault="00CB3B7B" w:rsidP="00CB3B7B">
      <w:pPr>
        <w:spacing w:after="0" w:line="240" w:lineRule="auto"/>
        <w:ind w:left="709" w:right="56" w:hanging="1"/>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 szakmai kérdésekben: </w:t>
      </w:r>
    </w:p>
    <w:p w14:paraId="4B419CB6" w14:textId="77777777" w:rsidR="00CB3B7B" w:rsidRPr="00DA4E74" w:rsidRDefault="00CB3B7B" w:rsidP="00CB3B7B">
      <w:pPr>
        <w:spacing w:after="0" w:line="240" w:lineRule="auto"/>
        <w:ind w:left="709" w:right="56" w:hanging="1"/>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név: </w:t>
      </w:r>
    </w:p>
    <w:p w14:paraId="2F25C12B" w14:textId="77777777" w:rsidR="00CB3B7B" w:rsidRPr="00DA4E74" w:rsidRDefault="00CB3B7B" w:rsidP="00CB3B7B">
      <w:pPr>
        <w:spacing w:after="0" w:line="240" w:lineRule="auto"/>
        <w:ind w:left="709" w:right="56" w:hanging="1"/>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tel.: </w:t>
      </w:r>
    </w:p>
    <w:p w14:paraId="56705A4C" w14:textId="77777777" w:rsidR="00CB3B7B" w:rsidRPr="00DA4E74" w:rsidRDefault="00CB3B7B" w:rsidP="00CB3B7B">
      <w:pPr>
        <w:spacing w:after="0" w:line="240" w:lineRule="auto"/>
        <w:ind w:left="709" w:hanging="1"/>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e-mail: </w:t>
      </w:r>
    </w:p>
    <w:p w14:paraId="2F4500FC" w14:textId="77777777" w:rsidR="00CB3B7B" w:rsidRPr="00DA4E74" w:rsidRDefault="00CB3B7B" w:rsidP="00CB3B7B">
      <w:pPr>
        <w:spacing w:after="0" w:line="240" w:lineRule="auto"/>
        <w:ind w:left="709" w:right="56" w:hanging="1"/>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cím: </w:t>
      </w:r>
    </w:p>
    <w:p w14:paraId="05438231"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p>
    <w:p w14:paraId="09E63F96"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 pénzügyi kérdésekben: </w:t>
      </w:r>
    </w:p>
    <w:p w14:paraId="6122104B"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név: </w:t>
      </w:r>
    </w:p>
    <w:p w14:paraId="72D7ECED"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tel.: </w:t>
      </w:r>
    </w:p>
    <w:p w14:paraId="60A93E93"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e-mail: </w:t>
      </w:r>
    </w:p>
    <w:p w14:paraId="57D27E9E"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cím: </w:t>
      </w:r>
    </w:p>
    <w:p w14:paraId="41505ED9"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43537071"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b) Vállalkozó részéről: </w:t>
      </w:r>
    </w:p>
    <w:p w14:paraId="730D6F12"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név: </w:t>
      </w:r>
    </w:p>
    <w:p w14:paraId="656B0571"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tel.: </w:t>
      </w:r>
    </w:p>
    <w:p w14:paraId="55BC9C49"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e-mail: </w:t>
      </w:r>
    </w:p>
    <w:p w14:paraId="3FC48D5D"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cím: </w:t>
      </w:r>
    </w:p>
    <w:p w14:paraId="726FF163"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4B8C638B"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1</w:t>
      </w:r>
      <w:r w:rsidR="000B3C8F">
        <w:rPr>
          <w:rFonts w:ascii="Tahoma" w:hAnsi="Tahoma" w:cs="Tahoma"/>
          <w:color w:val="000000" w:themeColor="text1"/>
          <w:sz w:val="21"/>
          <w:szCs w:val="21"/>
        </w:rPr>
        <w:t>1</w:t>
      </w:r>
      <w:r w:rsidRPr="00DA4E74">
        <w:rPr>
          <w:rFonts w:ascii="Tahoma" w:hAnsi="Tahoma" w:cs="Tahoma"/>
          <w:color w:val="000000" w:themeColor="text1"/>
          <w:sz w:val="21"/>
          <w:szCs w:val="21"/>
        </w:rPr>
        <w:t xml:space="preserve">.4. </w:t>
      </w:r>
      <w:r w:rsidRPr="00DA4E74">
        <w:rPr>
          <w:rFonts w:ascii="Tahoma" w:hAnsi="Tahoma" w:cs="Tahoma"/>
          <w:color w:val="000000" w:themeColor="text1"/>
          <w:sz w:val="21"/>
          <w:szCs w:val="21"/>
        </w:rPr>
        <w:tab/>
        <w:t>Bármely fél jogosult a jelen szerződés 10.3. pontjában meghatározott értesítési címeket – beleértve az értesítendő személyek nevét – megváltoztatni, ha erről a másik felet értesítette. A változtatásra vonatkozó értesítést az értesítés küldésére a változás előtt jogosult személy vagy a jelen szerződés aláírására jogosult személy teheti meg. A jelen szerződés 10.3. pontjában meghatározott értesítési címek és értesítendő személyek megváltoztatásához nem szükséges a jelen szerződés közös megegyezéssel történő módosítása.</w:t>
      </w:r>
    </w:p>
    <w:p w14:paraId="63D399A5" w14:textId="77777777" w:rsidR="00CB3B7B" w:rsidRPr="00DA4E74" w:rsidRDefault="00CB3B7B" w:rsidP="00CB3B7B">
      <w:pPr>
        <w:spacing w:after="0" w:line="240" w:lineRule="auto"/>
        <w:ind w:left="426" w:right="56" w:hanging="426"/>
        <w:jc w:val="both"/>
        <w:rPr>
          <w:rFonts w:ascii="Tahoma" w:hAnsi="Tahoma" w:cs="Tahoma"/>
          <w:b/>
          <w:color w:val="000000" w:themeColor="text1"/>
          <w:sz w:val="21"/>
          <w:szCs w:val="21"/>
        </w:rPr>
      </w:pPr>
    </w:p>
    <w:p w14:paraId="47BA3A17" w14:textId="77777777" w:rsidR="00CB3B7B" w:rsidRPr="00DA4E74" w:rsidRDefault="00CB3B7B" w:rsidP="00CB3B7B">
      <w:pPr>
        <w:spacing w:after="0" w:line="240" w:lineRule="auto"/>
        <w:ind w:left="426" w:right="56" w:hanging="426"/>
        <w:jc w:val="both"/>
        <w:rPr>
          <w:rFonts w:ascii="Tahoma" w:hAnsi="Tahoma" w:cs="Tahoma"/>
          <w:b/>
          <w:color w:val="000000" w:themeColor="text1"/>
          <w:sz w:val="21"/>
          <w:szCs w:val="21"/>
        </w:rPr>
      </w:pPr>
      <w:r w:rsidRPr="00DA4E74">
        <w:rPr>
          <w:rFonts w:ascii="Tahoma" w:hAnsi="Tahoma" w:cs="Tahoma"/>
          <w:b/>
          <w:color w:val="000000" w:themeColor="text1"/>
          <w:sz w:val="21"/>
          <w:szCs w:val="21"/>
        </w:rPr>
        <w:t>XI</w:t>
      </w:r>
      <w:r w:rsidR="000B3C8F">
        <w:rPr>
          <w:rFonts w:ascii="Tahoma" w:hAnsi="Tahoma" w:cs="Tahoma"/>
          <w:b/>
          <w:color w:val="000000" w:themeColor="text1"/>
          <w:sz w:val="21"/>
          <w:szCs w:val="21"/>
        </w:rPr>
        <w:t>I</w:t>
      </w:r>
      <w:r w:rsidRPr="00DA4E74">
        <w:rPr>
          <w:rFonts w:ascii="Tahoma" w:hAnsi="Tahoma" w:cs="Tahoma"/>
          <w:b/>
          <w:color w:val="000000" w:themeColor="text1"/>
          <w:sz w:val="21"/>
          <w:szCs w:val="21"/>
        </w:rPr>
        <w:t xml:space="preserve">. </w:t>
      </w:r>
      <w:r w:rsidRPr="00DA4E74">
        <w:rPr>
          <w:rFonts w:ascii="Tahoma" w:hAnsi="Tahoma" w:cs="Tahoma"/>
          <w:b/>
          <w:color w:val="000000" w:themeColor="text1"/>
          <w:sz w:val="21"/>
          <w:szCs w:val="21"/>
        </w:rPr>
        <w:tab/>
        <w:t>Titoktartás</w:t>
      </w:r>
    </w:p>
    <w:p w14:paraId="4E535474" w14:textId="77777777" w:rsidR="00CB3B7B" w:rsidRPr="00DA4E74" w:rsidRDefault="00CB3B7B" w:rsidP="00CB3B7B">
      <w:pPr>
        <w:spacing w:after="0" w:line="240" w:lineRule="auto"/>
        <w:ind w:left="426" w:right="56" w:hanging="426"/>
        <w:jc w:val="both"/>
        <w:rPr>
          <w:rFonts w:ascii="Tahoma" w:hAnsi="Tahoma" w:cs="Tahoma"/>
          <w:b/>
          <w:color w:val="000000" w:themeColor="text1"/>
          <w:sz w:val="21"/>
          <w:szCs w:val="21"/>
        </w:rPr>
      </w:pPr>
    </w:p>
    <w:p w14:paraId="6DDBC6A5"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1</w:t>
      </w:r>
      <w:r w:rsidR="000B3C8F">
        <w:rPr>
          <w:rFonts w:ascii="Tahoma" w:hAnsi="Tahoma" w:cs="Tahoma"/>
          <w:color w:val="000000" w:themeColor="text1"/>
          <w:sz w:val="21"/>
          <w:szCs w:val="21"/>
        </w:rPr>
        <w:t>2</w:t>
      </w:r>
      <w:r w:rsidRPr="00DA4E74">
        <w:rPr>
          <w:rFonts w:ascii="Tahoma" w:hAnsi="Tahoma" w:cs="Tahoma"/>
          <w:color w:val="000000" w:themeColor="text1"/>
          <w:sz w:val="21"/>
          <w:szCs w:val="21"/>
        </w:rPr>
        <w:t xml:space="preserve">.1. </w:t>
      </w:r>
      <w:r w:rsidRPr="00DA4E74">
        <w:rPr>
          <w:rFonts w:ascii="Tahoma" w:hAnsi="Tahoma" w:cs="Tahoma"/>
          <w:color w:val="000000" w:themeColor="text1"/>
          <w:sz w:val="21"/>
          <w:szCs w:val="21"/>
        </w:rPr>
        <w:tab/>
        <w:t xml:space="preserve">A Feleket a szerződés teljesítése keretében a szerződés hatályba lépése előtt és az ezt követően tudomásukra jutott minősített adatot képező információk tekintetében büntetőjogi felelősség terheli. Egyéb </w:t>
      </w:r>
      <w:r w:rsidRPr="00DA4E74">
        <w:rPr>
          <w:rFonts w:ascii="Tahoma" w:hAnsi="Tahoma" w:cs="Tahoma"/>
          <w:iCs/>
          <w:color w:val="000000" w:themeColor="text1"/>
          <w:sz w:val="21"/>
          <w:szCs w:val="21"/>
        </w:rPr>
        <w:t xml:space="preserve">– minősített adatnak nem minősülő – </w:t>
      </w:r>
      <w:r w:rsidRPr="00DA4E74">
        <w:rPr>
          <w:rFonts w:ascii="Tahoma" w:hAnsi="Tahoma" w:cs="Tahoma"/>
          <w:color w:val="000000" w:themeColor="text1"/>
          <w:sz w:val="21"/>
          <w:szCs w:val="21"/>
        </w:rPr>
        <w:t xml:space="preserve">bizalmas információk átadására vagy nyilvánosságra hozatalára egyik fél sem jogosult, kivéve a szerződés lényeges tartalmi elemeire, azaz a Felek személyére, a szerződés tárgyára és az ellenszolgáltatás mértékére vonatkozó információkat, illetve mindazon rendelkezéseket, amelyek nyilvánosságra hozatalát </w:t>
      </w:r>
      <w:r w:rsidRPr="00DA4E74">
        <w:rPr>
          <w:rFonts w:ascii="Tahoma" w:hAnsi="Tahoma" w:cs="Tahoma"/>
          <w:iCs/>
          <w:color w:val="000000" w:themeColor="text1"/>
          <w:sz w:val="21"/>
          <w:szCs w:val="21"/>
        </w:rPr>
        <w:t xml:space="preserve">a Megrendelő vonatkozásában </w:t>
      </w:r>
      <w:r w:rsidRPr="00DA4E74">
        <w:rPr>
          <w:rFonts w:ascii="Tahoma" w:hAnsi="Tahoma" w:cs="Tahoma"/>
          <w:color w:val="000000" w:themeColor="text1"/>
          <w:sz w:val="21"/>
          <w:szCs w:val="21"/>
        </w:rPr>
        <w:t xml:space="preserve">jogszabály írja elő. </w:t>
      </w:r>
      <w:r w:rsidRPr="00DA4E74">
        <w:rPr>
          <w:rFonts w:ascii="Tahoma" w:hAnsi="Tahoma" w:cs="Tahoma"/>
          <w:iCs/>
          <w:color w:val="000000" w:themeColor="text1"/>
          <w:sz w:val="21"/>
          <w:szCs w:val="21"/>
        </w:rPr>
        <w:t>Nyilvánosságra hozatalnak minősül a jogosulatlan harmadik személlyel történő közlés is.</w:t>
      </w:r>
    </w:p>
    <w:p w14:paraId="2360A659"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4DDA684B" w14:textId="77777777" w:rsidR="00CB3B7B" w:rsidRPr="00DA4E74" w:rsidRDefault="00CB3B7B" w:rsidP="00CB3B7B">
      <w:pPr>
        <w:spacing w:after="0" w:line="240" w:lineRule="auto"/>
        <w:ind w:left="709" w:right="56" w:hanging="709"/>
        <w:jc w:val="both"/>
        <w:rPr>
          <w:rFonts w:ascii="Tahoma" w:hAnsi="Tahoma" w:cs="Tahoma"/>
          <w:b/>
          <w:color w:val="000000" w:themeColor="text1"/>
          <w:sz w:val="21"/>
          <w:szCs w:val="21"/>
        </w:rPr>
      </w:pPr>
      <w:r w:rsidRPr="00DA4E74">
        <w:rPr>
          <w:rFonts w:ascii="Tahoma" w:hAnsi="Tahoma" w:cs="Tahoma"/>
          <w:color w:val="000000" w:themeColor="text1"/>
          <w:sz w:val="21"/>
          <w:szCs w:val="21"/>
        </w:rPr>
        <w:t>1</w:t>
      </w:r>
      <w:r w:rsidR="000B3C8F">
        <w:rPr>
          <w:rFonts w:ascii="Tahoma" w:hAnsi="Tahoma" w:cs="Tahoma"/>
          <w:color w:val="000000" w:themeColor="text1"/>
          <w:sz w:val="21"/>
          <w:szCs w:val="21"/>
        </w:rPr>
        <w:t>2</w:t>
      </w:r>
      <w:r w:rsidRPr="00DA4E74">
        <w:rPr>
          <w:rFonts w:ascii="Tahoma" w:hAnsi="Tahoma" w:cs="Tahoma"/>
          <w:color w:val="000000" w:themeColor="text1"/>
          <w:sz w:val="21"/>
          <w:szCs w:val="21"/>
        </w:rPr>
        <w:t xml:space="preserve">.2. </w:t>
      </w:r>
      <w:r w:rsidRPr="00DA4E74">
        <w:rPr>
          <w:rFonts w:ascii="Tahoma" w:hAnsi="Tahoma" w:cs="Tahoma"/>
          <w:color w:val="000000" w:themeColor="text1"/>
          <w:sz w:val="21"/>
          <w:szCs w:val="21"/>
        </w:rPr>
        <w:tab/>
        <w:t>A jelen szerződéssel és annak teljesítésével kapcsolatos, vagy a Felekre, különösen azok működésére, szervezetére vonatkozó információ, illetőleg minden olyan tény, adat, terv, okirat, dokumentum, eljárás bizalmas információnak minősül, amelyek nyilvánosságra hozatala a Felek (hivatali) érdekeit sértené, és amelynek titokban tartása érdekében a jogosult a szükséges intézkedéseket megtette, azzal, hogy önmagában a jelen pont szerződésbe foglalása nem minősül a szükséges intézkedések megtételének.</w:t>
      </w:r>
    </w:p>
    <w:p w14:paraId="4EDFD56B"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7C0B5158"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1</w:t>
      </w:r>
      <w:r w:rsidR="000B3C8F">
        <w:rPr>
          <w:rFonts w:ascii="Tahoma" w:hAnsi="Tahoma" w:cs="Tahoma"/>
          <w:color w:val="000000" w:themeColor="text1"/>
          <w:sz w:val="21"/>
          <w:szCs w:val="21"/>
        </w:rPr>
        <w:t>2</w:t>
      </w:r>
      <w:r w:rsidRPr="00DA4E74">
        <w:rPr>
          <w:rFonts w:ascii="Tahoma" w:hAnsi="Tahoma" w:cs="Tahoma"/>
          <w:color w:val="000000" w:themeColor="text1"/>
          <w:sz w:val="21"/>
          <w:szCs w:val="21"/>
        </w:rPr>
        <w:t xml:space="preserve">.3. </w:t>
      </w:r>
      <w:r w:rsidRPr="00DA4E74">
        <w:rPr>
          <w:rFonts w:ascii="Tahoma" w:hAnsi="Tahoma" w:cs="Tahoma"/>
          <w:color w:val="000000" w:themeColor="text1"/>
          <w:sz w:val="21"/>
          <w:szCs w:val="21"/>
        </w:rPr>
        <w:tab/>
        <w:t>A minősített adatokra vonatkozó titoktartási kötelezettség mind a két felet a szerződés lejárta, illetve bármi okból történő megszűnése esetén a minősítés tartamáig kötelezi. Más, a szerződéssel kapcsolatban keletkezett titok és egyéb, a teljesítés során keletkezett bizalmas információk tekintetében a hatályos jogszabályok által előírt rendelkezések alapján kell eljárni.</w:t>
      </w:r>
    </w:p>
    <w:p w14:paraId="593C9740" w14:textId="77777777" w:rsidR="00CB3B7B" w:rsidRPr="00DA4E74" w:rsidRDefault="00CB3B7B" w:rsidP="00CB3B7B">
      <w:pPr>
        <w:spacing w:after="0" w:line="240" w:lineRule="auto"/>
        <w:ind w:right="56"/>
        <w:jc w:val="both"/>
        <w:rPr>
          <w:rFonts w:ascii="Tahoma" w:hAnsi="Tahoma" w:cs="Tahoma"/>
          <w:iCs/>
          <w:color w:val="000000" w:themeColor="text1"/>
          <w:sz w:val="21"/>
          <w:szCs w:val="21"/>
        </w:rPr>
      </w:pPr>
    </w:p>
    <w:p w14:paraId="04835CE0" w14:textId="77777777" w:rsidR="00CB3B7B" w:rsidRPr="00DA4E74" w:rsidRDefault="00CB3B7B" w:rsidP="00CB3B7B">
      <w:pPr>
        <w:spacing w:after="0" w:line="240" w:lineRule="auto"/>
        <w:ind w:left="709" w:right="56" w:hanging="709"/>
        <w:jc w:val="both"/>
        <w:rPr>
          <w:rFonts w:ascii="Tahoma" w:hAnsi="Tahoma" w:cs="Tahoma"/>
          <w:b/>
          <w:color w:val="000000" w:themeColor="text1"/>
          <w:sz w:val="21"/>
          <w:szCs w:val="21"/>
        </w:rPr>
      </w:pPr>
      <w:r w:rsidRPr="00DA4E74">
        <w:rPr>
          <w:rFonts w:ascii="Tahoma" w:hAnsi="Tahoma" w:cs="Tahoma"/>
          <w:iCs/>
          <w:color w:val="000000" w:themeColor="text1"/>
          <w:sz w:val="21"/>
          <w:szCs w:val="21"/>
        </w:rPr>
        <w:t>1</w:t>
      </w:r>
      <w:r w:rsidR="000B3C8F">
        <w:rPr>
          <w:rFonts w:ascii="Tahoma" w:hAnsi="Tahoma" w:cs="Tahoma"/>
          <w:iCs/>
          <w:color w:val="000000" w:themeColor="text1"/>
          <w:sz w:val="21"/>
          <w:szCs w:val="21"/>
        </w:rPr>
        <w:t>2</w:t>
      </w:r>
      <w:r w:rsidRPr="00DA4E74">
        <w:rPr>
          <w:rFonts w:ascii="Tahoma" w:hAnsi="Tahoma" w:cs="Tahoma"/>
          <w:iCs/>
          <w:color w:val="000000" w:themeColor="text1"/>
          <w:sz w:val="21"/>
          <w:szCs w:val="21"/>
        </w:rPr>
        <w:t xml:space="preserve">.4. </w:t>
      </w:r>
      <w:r w:rsidRPr="00DA4E74">
        <w:rPr>
          <w:rFonts w:ascii="Tahoma" w:hAnsi="Tahoma" w:cs="Tahoma"/>
          <w:iCs/>
          <w:color w:val="000000" w:themeColor="text1"/>
          <w:sz w:val="21"/>
          <w:szCs w:val="21"/>
        </w:rPr>
        <w:tab/>
        <w:t xml:space="preserve">A titoktartási kötelezettség Vállalkozót a szerződés teljesítésére, illetőleg megszűnésére tekintet nélkül, határidő nélkül terheli. A 11.1-11.4. pontokban foglalt titoktartási kötelezettség megsértéséből, illetve az adatok jogosulatlan nyilvánosságra hozatalából származó hátrányok, valamint az ezek kiküszöböléséhez szükséges költségek, ideértve </w:t>
      </w:r>
      <w:r w:rsidRPr="00DA4E74">
        <w:rPr>
          <w:rFonts w:ascii="Tahoma" w:hAnsi="Tahoma" w:cs="Tahoma"/>
          <w:iCs/>
          <w:color w:val="000000" w:themeColor="text1"/>
          <w:sz w:val="21"/>
          <w:szCs w:val="21"/>
        </w:rPr>
        <w:lastRenderedPageBreak/>
        <w:t xml:space="preserve">mind a vagyoni, mind a nem vagyoni kár megtérítését – az egyéb felelősségén túl – azt a felet terhelik, akinek a jogosulatlan nyilvánosságra hozatal tekintetében felelőssége fennáll. </w:t>
      </w:r>
    </w:p>
    <w:p w14:paraId="3E8EC30F"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05DDED72" w14:textId="77777777" w:rsidR="00CB3B7B" w:rsidRPr="00DA4E74" w:rsidRDefault="00CB3B7B" w:rsidP="00CB3B7B">
      <w:pPr>
        <w:spacing w:after="0" w:line="240" w:lineRule="auto"/>
        <w:ind w:right="56"/>
        <w:jc w:val="both"/>
        <w:rPr>
          <w:rFonts w:ascii="Tahoma" w:hAnsi="Tahoma" w:cs="Tahoma"/>
          <w:color w:val="000000" w:themeColor="text1"/>
          <w:sz w:val="21"/>
          <w:szCs w:val="21"/>
        </w:rPr>
      </w:pPr>
      <w:r w:rsidRPr="00DA4E74">
        <w:rPr>
          <w:rFonts w:ascii="Tahoma" w:hAnsi="Tahoma" w:cs="Tahoma"/>
          <w:color w:val="000000" w:themeColor="text1"/>
          <w:sz w:val="21"/>
          <w:szCs w:val="21"/>
        </w:rPr>
        <w:t>1</w:t>
      </w:r>
      <w:r w:rsidR="000B3C8F">
        <w:rPr>
          <w:rFonts w:ascii="Tahoma" w:hAnsi="Tahoma" w:cs="Tahoma"/>
          <w:color w:val="000000" w:themeColor="text1"/>
          <w:sz w:val="21"/>
          <w:szCs w:val="21"/>
        </w:rPr>
        <w:t>2</w:t>
      </w:r>
      <w:r w:rsidRPr="00DA4E74">
        <w:rPr>
          <w:rFonts w:ascii="Tahoma" w:hAnsi="Tahoma" w:cs="Tahoma"/>
          <w:color w:val="000000" w:themeColor="text1"/>
          <w:sz w:val="21"/>
          <w:szCs w:val="21"/>
        </w:rPr>
        <w:t xml:space="preserve">.5. </w:t>
      </w:r>
      <w:r w:rsidRPr="00DA4E74">
        <w:rPr>
          <w:rFonts w:ascii="Tahoma" w:hAnsi="Tahoma" w:cs="Tahoma"/>
          <w:color w:val="000000" w:themeColor="text1"/>
          <w:sz w:val="21"/>
          <w:szCs w:val="21"/>
        </w:rPr>
        <w:tab/>
        <w:t xml:space="preserve">Vállalkozó a jelen szerződéssel kapcsolatosan tudomásul veszi </w:t>
      </w:r>
    </w:p>
    <w:p w14:paraId="2DEADD78" w14:textId="77777777" w:rsidR="00CB3B7B" w:rsidRPr="00DA4E74" w:rsidRDefault="00CB3B7B" w:rsidP="00CB3B7B">
      <w:pPr>
        <w:overflowPunct w:val="0"/>
        <w:autoSpaceDE w:val="0"/>
        <w:autoSpaceDN w:val="0"/>
        <w:adjustRightInd w:val="0"/>
        <w:spacing w:after="0" w:line="240" w:lineRule="auto"/>
        <w:ind w:left="709" w:right="56" w:hanging="1"/>
        <w:jc w:val="both"/>
        <w:rPr>
          <w:rFonts w:ascii="Tahoma" w:hAnsi="Tahoma" w:cs="Tahoma"/>
          <w:color w:val="000000" w:themeColor="text1"/>
          <w:sz w:val="21"/>
          <w:szCs w:val="21"/>
        </w:rPr>
      </w:pPr>
      <w:r w:rsidRPr="00DA4E74">
        <w:rPr>
          <w:rFonts w:ascii="Tahoma" w:hAnsi="Tahoma" w:cs="Tahoma"/>
          <w:color w:val="000000" w:themeColor="text1"/>
          <w:sz w:val="21"/>
          <w:szCs w:val="21"/>
        </w:rPr>
        <w:t>a) az Állami Számvevőszékről szóló 2011. évi LXVI. törvény 5. § (5) bekezdésében foglaltakat, továbbá a Kormányzati Ellenőrzési Hivatalról szóló 355/2011. (XII. 30.) Korm. rendeletben foglaltakat, azaz a Kormányzati Ellenőrzési Hivatal, illetve az Állami Számvevőszék ellenőrzési jogosultságát, valamint</w:t>
      </w:r>
    </w:p>
    <w:p w14:paraId="263F2122" w14:textId="77777777" w:rsidR="00CB3B7B" w:rsidRPr="00DA4E74" w:rsidRDefault="00CB3B7B" w:rsidP="00CB3B7B">
      <w:pPr>
        <w:overflowPunct w:val="0"/>
        <w:autoSpaceDE w:val="0"/>
        <w:autoSpaceDN w:val="0"/>
        <w:adjustRightInd w:val="0"/>
        <w:spacing w:after="0" w:line="240" w:lineRule="auto"/>
        <w:ind w:left="709" w:right="56" w:hanging="1"/>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b) </w:t>
      </w:r>
      <w:r w:rsidRPr="00DA4E74">
        <w:rPr>
          <w:rFonts w:ascii="Tahoma" w:hAnsi="Tahoma" w:cs="Tahoma"/>
          <w:bCs/>
          <w:color w:val="000000" w:themeColor="text1"/>
          <w:sz w:val="21"/>
          <w:szCs w:val="21"/>
        </w:rPr>
        <w:t>az információs önrendelkezési jogról és az információszabadságról</w:t>
      </w:r>
      <w:r w:rsidRPr="00DA4E74">
        <w:rPr>
          <w:rFonts w:ascii="Tahoma" w:hAnsi="Tahoma" w:cs="Tahoma"/>
          <w:color w:val="000000" w:themeColor="text1"/>
          <w:sz w:val="21"/>
          <w:szCs w:val="21"/>
        </w:rPr>
        <w:t xml:space="preserve"> szóló </w:t>
      </w:r>
      <w:r w:rsidRPr="00DA4E74">
        <w:rPr>
          <w:rFonts w:ascii="Tahoma" w:hAnsi="Tahoma" w:cs="Tahoma"/>
          <w:bCs/>
          <w:color w:val="000000" w:themeColor="text1"/>
          <w:sz w:val="21"/>
          <w:szCs w:val="21"/>
        </w:rPr>
        <w:t xml:space="preserve">2011. évi CXII. törvény </w:t>
      </w:r>
      <w:r w:rsidRPr="00DA4E74">
        <w:rPr>
          <w:rFonts w:ascii="Tahoma" w:hAnsi="Tahoma" w:cs="Tahoma"/>
          <w:color w:val="000000" w:themeColor="text1"/>
          <w:sz w:val="21"/>
          <w:szCs w:val="21"/>
        </w:rPr>
        <w:t>26. §-ában, és az 1. melléklet, III. 4. pontjában foglaltakat, amelyek alapján a szerződés lényeges tartalmáról szóló tájékoztatást, illetőleg a nyilvánosságra hozatalt a Megrendelő még az üzleti titokra való hivatkozással sem tagadhatja meg.</w:t>
      </w:r>
    </w:p>
    <w:p w14:paraId="5EE6D557"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58934917" w14:textId="77777777" w:rsidR="00CB3B7B" w:rsidRPr="00DA4E74" w:rsidRDefault="00CB3B7B" w:rsidP="00CB3B7B">
      <w:pPr>
        <w:autoSpaceDE w:val="0"/>
        <w:autoSpaceDN w:val="0"/>
        <w:adjustRightInd w:val="0"/>
        <w:spacing w:after="0" w:line="240" w:lineRule="auto"/>
        <w:ind w:left="705" w:hanging="705"/>
        <w:jc w:val="both"/>
        <w:rPr>
          <w:rFonts w:ascii="Tahoma" w:hAnsi="Tahoma" w:cs="Tahoma"/>
          <w:color w:val="000000" w:themeColor="text1"/>
          <w:sz w:val="21"/>
          <w:szCs w:val="21"/>
        </w:rPr>
      </w:pPr>
      <w:r w:rsidRPr="00DA4E74">
        <w:rPr>
          <w:rFonts w:ascii="Tahoma" w:hAnsi="Tahoma" w:cs="Tahoma"/>
          <w:color w:val="000000" w:themeColor="text1"/>
          <w:sz w:val="21"/>
          <w:szCs w:val="21"/>
        </w:rPr>
        <w:t>1</w:t>
      </w:r>
      <w:r w:rsidR="000B3C8F">
        <w:rPr>
          <w:rFonts w:ascii="Tahoma" w:hAnsi="Tahoma" w:cs="Tahoma"/>
          <w:color w:val="000000" w:themeColor="text1"/>
          <w:sz w:val="21"/>
          <w:szCs w:val="21"/>
        </w:rPr>
        <w:t>2</w:t>
      </w:r>
      <w:r w:rsidRPr="00DA4E74">
        <w:rPr>
          <w:rFonts w:ascii="Tahoma" w:hAnsi="Tahoma" w:cs="Tahoma"/>
          <w:color w:val="000000" w:themeColor="text1"/>
          <w:sz w:val="21"/>
          <w:szCs w:val="21"/>
        </w:rPr>
        <w:t xml:space="preserve">.6. </w:t>
      </w:r>
      <w:r w:rsidRPr="00DA4E74">
        <w:rPr>
          <w:rFonts w:ascii="Tahoma" w:hAnsi="Tahoma" w:cs="Tahoma"/>
          <w:color w:val="000000" w:themeColor="text1"/>
          <w:sz w:val="21"/>
          <w:szCs w:val="21"/>
        </w:rPr>
        <w:tab/>
        <w:t>Megrendelő kiköti, Vállalkozó pedig tudomásul veszi, hogy a Kbt. 43. § (1) bekezdés d) pontjában foglaltakra figyelemmel Megrendelő köteles a Közbeszerzési Hatóság által működtetett Közbeszerzési Adatbázisban – amennyiben a Közbeszerzési Adatbázisban való közzététel nem lehetséges, a saját vagy a fenntartója honlapján – közzétenni a közbeszerzési eljárás alapján megkötött szerződéseket a szerződéskötést követően haladéktalanul.</w:t>
      </w:r>
    </w:p>
    <w:p w14:paraId="2567D312" w14:textId="77777777" w:rsidR="00CB3B7B" w:rsidRPr="00DA4E74" w:rsidRDefault="00CB3B7B" w:rsidP="00CB3B7B">
      <w:pPr>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1B19199B" w14:textId="77777777" w:rsidR="00CB3B7B" w:rsidRPr="00DA4E74" w:rsidRDefault="00CB3B7B" w:rsidP="00CB3B7B">
      <w:pPr>
        <w:spacing w:after="0" w:line="240" w:lineRule="auto"/>
        <w:ind w:right="56"/>
        <w:jc w:val="both"/>
        <w:rPr>
          <w:rFonts w:ascii="Tahoma" w:hAnsi="Tahoma" w:cs="Tahoma"/>
          <w:b/>
          <w:color w:val="000000" w:themeColor="text1"/>
          <w:sz w:val="21"/>
          <w:szCs w:val="21"/>
        </w:rPr>
      </w:pPr>
      <w:r w:rsidRPr="00DA4E74">
        <w:rPr>
          <w:rFonts w:ascii="Tahoma" w:hAnsi="Tahoma" w:cs="Tahoma"/>
          <w:b/>
          <w:color w:val="000000" w:themeColor="text1"/>
          <w:sz w:val="21"/>
          <w:szCs w:val="21"/>
        </w:rPr>
        <w:t>XII</w:t>
      </w:r>
      <w:r w:rsidR="000B3C8F">
        <w:rPr>
          <w:rFonts w:ascii="Tahoma" w:hAnsi="Tahoma" w:cs="Tahoma"/>
          <w:b/>
          <w:color w:val="000000" w:themeColor="text1"/>
          <w:sz w:val="21"/>
          <w:szCs w:val="21"/>
        </w:rPr>
        <w:t>I</w:t>
      </w:r>
      <w:r w:rsidRPr="00DA4E74">
        <w:rPr>
          <w:rFonts w:ascii="Tahoma" w:hAnsi="Tahoma" w:cs="Tahoma"/>
          <w:b/>
          <w:color w:val="000000" w:themeColor="text1"/>
          <w:sz w:val="21"/>
          <w:szCs w:val="21"/>
        </w:rPr>
        <w:t xml:space="preserve">. </w:t>
      </w:r>
      <w:r w:rsidRPr="00DA4E74">
        <w:rPr>
          <w:rFonts w:ascii="Tahoma" w:hAnsi="Tahoma" w:cs="Tahoma"/>
          <w:b/>
          <w:color w:val="000000" w:themeColor="text1"/>
          <w:sz w:val="21"/>
          <w:szCs w:val="21"/>
        </w:rPr>
        <w:tab/>
        <w:t>Átláthatóságra vonatkozó rendelkezések</w:t>
      </w:r>
    </w:p>
    <w:p w14:paraId="2CF80E66"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434D36A5" w14:textId="77777777" w:rsidR="00CB3B7B" w:rsidRPr="00DA4E74" w:rsidRDefault="00CB3B7B" w:rsidP="00CB3B7B">
      <w:pPr>
        <w:spacing w:after="0" w:line="240" w:lineRule="auto"/>
        <w:ind w:left="705" w:right="56" w:hanging="705"/>
        <w:jc w:val="both"/>
        <w:rPr>
          <w:rFonts w:ascii="Tahoma" w:hAnsi="Tahoma" w:cs="Tahoma"/>
          <w:color w:val="000000" w:themeColor="text1"/>
          <w:sz w:val="21"/>
          <w:szCs w:val="21"/>
        </w:rPr>
      </w:pPr>
      <w:r w:rsidRPr="00DA4E74">
        <w:rPr>
          <w:rFonts w:ascii="Tahoma" w:hAnsi="Tahoma" w:cs="Tahoma"/>
          <w:color w:val="000000" w:themeColor="text1"/>
          <w:sz w:val="21"/>
          <w:szCs w:val="21"/>
        </w:rPr>
        <w:t>1</w:t>
      </w:r>
      <w:r w:rsidR="000B3C8F">
        <w:rPr>
          <w:rFonts w:ascii="Tahoma" w:hAnsi="Tahoma" w:cs="Tahoma"/>
          <w:color w:val="000000" w:themeColor="text1"/>
          <w:sz w:val="21"/>
          <w:szCs w:val="21"/>
        </w:rPr>
        <w:t>3</w:t>
      </w:r>
      <w:r w:rsidRPr="00DA4E74">
        <w:rPr>
          <w:rFonts w:ascii="Tahoma" w:hAnsi="Tahoma" w:cs="Tahoma"/>
          <w:color w:val="000000" w:themeColor="text1"/>
          <w:sz w:val="21"/>
          <w:szCs w:val="21"/>
        </w:rPr>
        <w:t xml:space="preserve">.1. </w:t>
      </w:r>
      <w:r w:rsidRPr="00DA4E74">
        <w:rPr>
          <w:rFonts w:ascii="Tahoma" w:hAnsi="Tahoma" w:cs="Tahoma"/>
          <w:color w:val="000000" w:themeColor="text1"/>
          <w:sz w:val="21"/>
          <w:szCs w:val="21"/>
        </w:rPr>
        <w:tab/>
        <w:t xml:space="preserve">Vállalkozó jelen szerződés aláírásával nyilatkozik arról, hogy a nemzeti vagyonról szóló 2011. évi CXCVI. törvény 3. § (1) bekezdés 1. b) pontja szerinti átlátható szervezetnek minősül, továbbá arra vonatkozóan, hogy – az államháztartásról szóló 2011. évi CXCV. törvény (a továbbiakban: </w:t>
      </w:r>
      <w:r w:rsidRPr="00DA4E74">
        <w:rPr>
          <w:rFonts w:ascii="Tahoma" w:hAnsi="Tahoma" w:cs="Tahoma"/>
          <w:b/>
          <w:color w:val="000000" w:themeColor="text1"/>
          <w:sz w:val="21"/>
          <w:szCs w:val="21"/>
        </w:rPr>
        <w:t>Áht.</w:t>
      </w:r>
      <w:r w:rsidRPr="00DA4E74">
        <w:rPr>
          <w:rFonts w:ascii="Tahoma" w:hAnsi="Tahoma" w:cs="Tahoma"/>
          <w:color w:val="000000" w:themeColor="text1"/>
          <w:sz w:val="21"/>
          <w:szCs w:val="21"/>
        </w:rPr>
        <w:t>) 41. § (6) bekezdésére tekintettel – tudomásul veszi, hogy átláthatóságának ellenőrzése céljából Megrendelő a jelen szerződésből eredő követelései elévüléséig az Áht. 55. §-a szerint jogosult Vállalkozó átláthatóságával összefüggő, az Áht. 55. §-ában meghatározott adatokat kezelni.</w:t>
      </w:r>
    </w:p>
    <w:p w14:paraId="04363EBF"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3011E0F5" w14:textId="77777777" w:rsidR="00CB3B7B" w:rsidRPr="00DA4E74" w:rsidRDefault="00CB3B7B" w:rsidP="00CB3B7B">
      <w:pPr>
        <w:spacing w:after="0" w:line="240" w:lineRule="auto"/>
        <w:ind w:left="705" w:right="56" w:hanging="705"/>
        <w:jc w:val="both"/>
        <w:rPr>
          <w:rFonts w:ascii="Tahoma" w:hAnsi="Tahoma" w:cs="Tahoma"/>
          <w:color w:val="000000" w:themeColor="text1"/>
          <w:sz w:val="21"/>
          <w:szCs w:val="21"/>
        </w:rPr>
      </w:pPr>
      <w:r w:rsidRPr="00DA4E74">
        <w:rPr>
          <w:rFonts w:ascii="Tahoma" w:hAnsi="Tahoma" w:cs="Tahoma"/>
          <w:color w:val="000000" w:themeColor="text1"/>
          <w:sz w:val="21"/>
          <w:szCs w:val="21"/>
        </w:rPr>
        <w:t>1</w:t>
      </w:r>
      <w:r w:rsidR="000B3C8F">
        <w:rPr>
          <w:rFonts w:ascii="Tahoma" w:hAnsi="Tahoma" w:cs="Tahoma"/>
          <w:color w:val="000000" w:themeColor="text1"/>
          <w:sz w:val="21"/>
          <w:szCs w:val="21"/>
        </w:rPr>
        <w:t>3</w:t>
      </w:r>
      <w:r w:rsidRPr="00DA4E74">
        <w:rPr>
          <w:rFonts w:ascii="Tahoma" w:hAnsi="Tahoma" w:cs="Tahoma"/>
          <w:color w:val="000000" w:themeColor="text1"/>
          <w:sz w:val="21"/>
          <w:szCs w:val="21"/>
        </w:rPr>
        <w:t xml:space="preserve">.2. </w:t>
      </w:r>
      <w:r w:rsidRPr="00DA4E74">
        <w:rPr>
          <w:rFonts w:ascii="Tahoma" w:hAnsi="Tahoma" w:cs="Tahoma"/>
          <w:color w:val="000000" w:themeColor="text1"/>
          <w:sz w:val="21"/>
          <w:szCs w:val="21"/>
        </w:rPr>
        <w:tab/>
        <w:t>Vállalkozó – az Ávr. 50. § (1a) bekezdésére tekintettel – tudomásul veszi, hogy a 12.1. pont szerinti nyilatkozatában foglaltak változása esetén arról haladéktalanul köteles a Megrendelőt tájékoztatni, továbbá azt, hogy amennyiben a jelen szerződés Vállalkozó valótlan tartalmú nyilatkozatán alapul, jelen szerződést Megrendelő azonnali hatállyal felmondja vagy – ha a szerződés teljesítésére még nem került sor – a szerződéstől eláll, és kifizetést Vállalkozó részére nem teljesít.</w:t>
      </w:r>
    </w:p>
    <w:p w14:paraId="38EFD9FE" w14:textId="77777777" w:rsidR="00CB3B7B" w:rsidRPr="00DA4E74" w:rsidRDefault="00CB3B7B" w:rsidP="00CB3B7B">
      <w:pPr>
        <w:spacing w:after="0" w:line="240" w:lineRule="auto"/>
        <w:ind w:right="56"/>
        <w:jc w:val="both"/>
        <w:rPr>
          <w:rFonts w:ascii="Tahoma" w:hAnsi="Tahoma" w:cs="Tahoma"/>
          <w:b/>
          <w:color w:val="000000" w:themeColor="text1"/>
          <w:sz w:val="21"/>
          <w:szCs w:val="21"/>
        </w:rPr>
      </w:pPr>
    </w:p>
    <w:p w14:paraId="648AA795" w14:textId="77777777" w:rsidR="00CB3B7B" w:rsidRPr="00DA4E74" w:rsidRDefault="00CB3B7B" w:rsidP="00CB3B7B">
      <w:pPr>
        <w:spacing w:after="0" w:line="240" w:lineRule="auto"/>
        <w:ind w:right="56"/>
        <w:jc w:val="both"/>
        <w:rPr>
          <w:rFonts w:ascii="Tahoma" w:hAnsi="Tahoma" w:cs="Tahoma"/>
          <w:b/>
          <w:color w:val="000000" w:themeColor="text1"/>
          <w:sz w:val="21"/>
          <w:szCs w:val="21"/>
        </w:rPr>
      </w:pPr>
      <w:r w:rsidRPr="00DA4E74">
        <w:rPr>
          <w:rFonts w:ascii="Tahoma" w:hAnsi="Tahoma" w:cs="Tahoma"/>
          <w:b/>
          <w:color w:val="000000" w:themeColor="text1"/>
          <w:sz w:val="21"/>
          <w:szCs w:val="21"/>
        </w:rPr>
        <w:t>XI</w:t>
      </w:r>
      <w:r w:rsidR="000B3C8F">
        <w:rPr>
          <w:rFonts w:ascii="Tahoma" w:hAnsi="Tahoma" w:cs="Tahoma"/>
          <w:b/>
          <w:color w:val="000000" w:themeColor="text1"/>
          <w:sz w:val="21"/>
          <w:szCs w:val="21"/>
        </w:rPr>
        <w:t>V</w:t>
      </w:r>
      <w:r w:rsidRPr="00DA4E74">
        <w:rPr>
          <w:rFonts w:ascii="Tahoma" w:hAnsi="Tahoma" w:cs="Tahoma"/>
          <w:b/>
          <w:color w:val="000000" w:themeColor="text1"/>
          <w:sz w:val="21"/>
          <w:szCs w:val="21"/>
        </w:rPr>
        <w:t xml:space="preserve">. </w:t>
      </w:r>
      <w:r w:rsidRPr="00DA4E74">
        <w:rPr>
          <w:rFonts w:ascii="Tahoma" w:hAnsi="Tahoma" w:cs="Tahoma"/>
          <w:b/>
          <w:color w:val="000000" w:themeColor="text1"/>
          <w:sz w:val="21"/>
          <w:szCs w:val="21"/>
        </w:rPr>
        <w:tab/>
        <w:t>Egyéb rendelkezések</w:t>
      </w:r>
    </w:p>
    <w:p w14:paraId="364BF5D1" w14:textId="77777777" w:rsidR="00CB3B7B" w:rsidRPr="00DA4E74" w:rsidRDefault="00CB3B7B" w:rsidP="00CB3B7B">
      <w:pPr>
        <w:spacing w:after="0" w:line="240" w:lineRule="auto"/>
        <w:ind w:left="705" w:right="56" w:hanging="705"/>
        <w:jc w:val="both"/>
        <w:rPr>
          <w:rFonts w:ascii="Tahoma" w:hAnsi="Tahoma" w:cs="Tahoma"/>
          <w:color w:val="000000" w:themeColor="text1"/>
          <w:sz w:val="21"/>
          <w:szCs w:val="21"/>
        </w:rPr>
      </w:pPr>
    </w:p>
    <w:p w14:paraId="1B2221FA" w14:textId="77777777" w:rsidR="00CB3B7B" w:rsidRPr="00DA4E74" w:rsidRDefault="00CB3B7B" w:rsidP="00CB3B7B">
      <w:pPr>
        <w:spacing w:after="0" w:line="240" w:lineRule="auto"/>
        <w:ind w:left="705" w:right="56" w:hanging="705"/>
        <w:jc w:val="both"/>
        <w:rPr>
          <w:rFonts w:ascii="Tahoma" w:hAnsi="Tahoma" w:cs="Tahoma"/>
          <w:color w:val="000000" w:themeColor="text1"/>
          <w:sz w:val="21"/>
          <w:szCs w:val="21"/>
        </w:rPr>
      </w:pPr>
      <w:r w:rsidRPr="00DA4E74">
        <w:rPr>
          <w:rFonts w:ascii="Tahoma" w:hAnsi="Tahoma" w:cs="Tahoma"/>
          <w:color w:val="000000" w:themeColor="text1"/>
          <w:sz w:val="21"/>
          <w:szCs w:val="21"/>
        </w:rPr>
        <w:t>1</w:t>
      </w:r>
      <w:r w:rsidR="000B3C8F">
        <w:rPr>
          <w:rFonts w:ascii="Tahoma" w:hAnsi="Tahoma" w:cs="Tahoma"/>
          <w:color w:val="000000" w:themeColor="text1"/>
          <w:sz w:val="21"/>
          <w:szCs w:val="21"/>
        </w:rPr>
        <w:t>4</w:t>
      </w:r>
      <w:r w:rsidRPr="00DA4E74">
        <w:rPr>
          <w:rFonts w:ascii="Tahoma" w:hAnsi="Tahoma" w:cs="Tahoma"/>
          <w:color w:val="000000" w:themeColor="text1"/>
          <w:sz w:val="21"/>
          <w:szCs w:val="21"/>
        </w:rPr>
        <w:t>.1.</w:t>
      </w:r>
      <w:r w:rsidRPr="00DA4E74">
        <w:rPr>
          <w:rFonts w:ascii="Tahoma" w:hAnsi="Tahoma" w:cs="Tahoma"/>
          <w:color w:val="000000" w:themeColor="text1"/>
          <w:sz w:val="21"/>
          <w:szCs w:val="21"/>
        </w:rPr>
        <w:tab/>
        <w:t>A jelen szerződésben nem szabályozott kérdésekben a magyar jog, különösen a Ptk., a Kbt., valamint az Áht. és az Ávr. rendelkezései az irányadóak.</w:t>
      </w:r>
    </w:p>
    <w:p w14:paraId="077E3F80"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1156D683" w14:textId="77777777" w:rsidR="00CB3B7B" w:rsidRPr="00DA4E74" w:rsidRDefault="00CB3B7B" w:rsidP="00CB3B7B">
      <w:pPr>
        <w:spacing w:after="0" w:line="240" w:lineRule="auto"/>
        <w:ind w:left="705" w:right="56" w:hanging="705"/>
        <w:jc w:val="both"/>
        <w:rPr>
          <w:rFonts w:ascii="Tahoma" w:hAnsi="Tahoma" w:cs="Tahoma"/>
          <w:color w:val="000000" w:themeColor="text1"/>
          <w:sz w:val="21"/>
          <w:szCs w:val="21"/>
        </w:rPr>
      </w:pPr>
      <w:r w:rsidRPr="00DA4E74">
        <w:rPr>
          <w:rFonts w:ascii="Tahoma" w:hAnsi="Tahoma" w:cs="Tahoma"/>
          <w:color w:val="000000" w:themeColor="text1"/>
          <w:sz w:val="21"/>
          <w:szCs w:val="21"/>
        </w:rPr>
        <w:t>1</w:t>
      </w:r>
      <w:r w:rsidR="000B3C8F">
        <w:rPr>
          <w:rFonts w:ascii="Tahoma" w:hAnsi="Tahoma" w:cs="Tahoma"/>
          <w:color w:val="000000" w:themeColor="text1"/>
          <w:sz w:val="21"/>
          <w:szCs w:val="21"/>
        </w:rPr>
        <w:t>4</w:t>
      </w:r>
      <w:r w:rsidRPr="00DA4E74">
        <w:rPr>
          <w:rFonts w:ascii="Tahoma" w:hAnsi="Tahoma" w:cs="Tahoma"/>
          <w:color w:val="000000" w:themeColor="text1"/>
          <w:sz w:val="21"/>
          <w:szCs w:val="21"/>
        </w:rPr>
        <w:t xml:space="preserve">.2. </w:t>
      </w:r>
      <w:r w:rsidRPr="00DA4E74">
        <w:rPr>
          <w:rFonts w:ascii="Tahoma" w:hAnsi="Tahoma" w:cs="Tahoma"/>
          <w:color w:val="000000" w:themeColor="text1"/>
          <w:sz w:val="21"/>
          <w:szCs w:val="21"/>
        </w:rPr>
        <w:tab/>
        <w:t>Felek megállapodnak abban, hogy amennyiben jelen szerződés bármely pontja kógens jogszabályba ütközne, vagy a közbeszerzési eljárás kötelező érvényű dokumentumának tartalmával ellentétes lenne, akkor jelen szerződés fentieket sértő rendelkezése helyébe – minden további jogcselekmény, így különösen a szerződés módosítása nélkül – a megsértett kötelező érvényű jogszabályi rendelkezés vagy közbeszerzési dokumentumi rendelkezés kerül. Fentieket kell megfelelően alkalmazni, ha valamely kógens jogszabály akként rendelkezik, hogy valamely rendelkezése a szerződés része és azt szövegszerűen a szerződés nem tartalmazza (az adott rendelkezés a szerződés részét képezi).</w:t>
      </w:r>
    </w:p>
    <w:p w14:paraId="4B701E3B" w14:textId="77777777" w:rsidR="00CB3B7B" w:rsidRPr="00DA4E74" w:rsidRDefault="00CB3B7B" w:rsidP="00CB3B7B">
      <w:pPr>
        <w:spacing w:after="0" w:line="240" w:lineRule="auto"/>
        <w:rPr>
          <w:rFonts w:ascii="Tahoma" w:hAnsi="Tahoma" w:cs="Tahoma"/>
          <w:color w:val="000000" w:themeColor="text1"/>
          <w:sz w:val="21"/>
          <w:szCs w:val="21"/>
        </w:rPr>
      </w:pPr>
    </w:p>
    <w:p w14:paraId="27449194" w14:textId="77777777" w:rsidR="00CB3B7B" w:rsidRPr="00DA4E74" w:rsidRDefault="00CB3B7B" w:rsidP="00CB3B7B">
      <w:pPr>
        <w:spacing w:after="0" w:line="240" w:lineRule="auto"/>
        <w:ind w:left="705" w:hanging="705"/>
        <w:jc w:val="both"/>
        <w:rPr>
          <w:rFonts w:ascii="Tahoma" w:hAnsi="Tahoma" w:cs="Tahoma"/>
          <w:color w:val="000000" w:themeColor="text1"/>
          <w:sz w:val="21"/>
          <w:szCs w:val="21"/>
        </w:rPr>
      </w:pPr>
      <w:r w:rsidRPr="00DA4E74">
        <w:rPr>
          <w:rFonts w:ascii="Tahoma" w:hAnsi="Tahoma" w:cs="Tahoma"/>
          <w:color w:val="000000" w:themeColor="text1"/>
          <w:sz w:val="21"/>
          <w:szCs w:val="21"/>
        </w:rPr>
        <w:t>1</w:t>
      </w:r>
      <w:r w:rsidR="000B3C8F">
        <w:rPr>
          <w:rFonts w:ascii="Tahoma" w:hAnsi="Tahoma" w:cs="Tahoma"/>
          <w:color w:val="000000" w:themeColor="text1"/>
          <w:sz w:val="21"/>
          <w:szCs w:val="21"/>
        </w:rPr>
        <w:t>4</w:t>
      </w:r>
      <w:r w:rsidRPr="00DA4E74">
        <w:rPr>
          <w:rFonts w:ascii="Tahoma" w:hAnsi="Tahoma" w:cs="Tahoma"/>
          <w:color w:val="000000" w:themeColor="text1"/>
          <w:sz w:val="21"/>
          <w:szCs w:val="21"/>
        </w:rPr>
        <w:t xml:space="preserve">.3. </w:t>
      </w:r>
      <w:r w:rsidRPr="00DA4E74">
        <w:rPr>
          <w:rFonts w:ascii="Tahoma" w:hAnsi="Tahoma" w:cs="Tahoma"/>
          <w:color w:val="000000" w:themeColor="text1"/>
          <w:sz w:val="21"/>
          <w:szCs w:val="21"/>
        </w:rPr>
        <w:tab/>
        <w:t>Felek megállapodnak, hogy a jelen szerződéssel kapcsolatban felmerült vitás kérdéseket egymás között tárgyalások útján kísérelik meg rendezni.</w:t>
      </w:r>
    </w:p>
    <w:p w14:paraId="0C91B3EF" w14:textId="77777777" w:rsidR="00CB3B7B" w:rsidRPr="00DA4E74" w:rsidRDefault="00CB3B7B" w:rsidP="00CB3B7B">
      <w:pPr>
        <w:spacing w:after="0" w:line="240" w:lineRule="auto"/>
        <w:ind w:left="705" w:hanging="705"/>
        <w:jc w:val="both"/>
        <w:rPr>
          <w:rFonts w:ascii="Tahoma" w:hAnsi="Tahoma" w:cs="Tahoma"/>
          <w:color w:val="000000" w:themeColor="text1"/>
          <w:sz w:val="21"/>
          <w:szCs w:val="21"/>
        </w:rPr>
      </w:pPr>
    </w:p>
    <w:p w14:paraId="4CB09125" w14:textId="77777777" w:rsidR="00CB3B7B" w:rsidRPr="00DA4E74" w:rsidRDefault="00CB3B7B" w:rsidP="0002137F">
      <w:pPr>
        <w:pStyle w:val="Jegyzetszveg"/>
        <w:spacing w:before="0"/>
        <w:ind w:left="709" w:hanging="709"/>
      </w:pPr>
    </w:p>
    <w:p w14:paraId="2CBD108F" w14:textId="77777777" w:rsidR="00CB3B7B" w:rsidRPr="00DA4E74" w:rsidRDefault="00CB3B7B" w:rsidP="00CB3B7B">
      <w:pPr>
        <w:spacing w:after="0" w:line="240" w:lineRule="auto"/>
        <w:rPr>
          <w:rFonts w:ascii="Tahoma" w:hAnsi="Tahoma" w:cs="Tahoma"/>
          <w:color w:val="000000" w:themeColor="text1"/>
          <w:sz w:val="21"/>
          <w:szCs w:val="21"/>
        </w:rPr>
      </w:pPr>
    </w:p>
    <w:p w14:paraId="6C3108CD" w14:textId="77777777" w:rsidR="00CB3B7B" w:rsidRPr="00DA4E74" w:rsidRDefault="00CB3B7B" w:rsidP="00CB3B7B">
      <w:pPr>
        <w:pStyle w:val="Jegyzetszveg"/>
        <w:spacing w:before="0"/>
        <w:ind w:left="709" w:hanging="709"/>
        <w:rPr>
          <w:rFonts w:ascii="Tahoma" w:hAnsi="Tahoma" w:cs="Tahoma"/>
          <w:color w:val="000000" w:themeColor="text1"/>
          <w:sz w:val="21"/>
          <w:szCs w:val="21"/>
          <w:lang w:eastAsia="en-US"/>
        </w:rPr>
      </w:pPr>
    </w:p>
    <w:p w14:paraId="302B8BEC" w14:textId="77777777" w:rsidR="00CB3B7B" w:rsidRPr="00DA4E74" w:rsidRDefault="00CB3B7B" w:rsidP="00CB3B7B">
      <w:pPr>
        <w:spacing w:after="0" w:line="240" w:lineRule="auto"/>
        <w:ind w:right="56"/>
        <w:jc w:val="both"/>
        <w:rPr>
          <w:rFonts w:ascii="Tahoma" w:hAnsi="Tahoma" w:cs="Tahoma"/>
          <w:color w:val="000000" w:themeColor="text1"/>
          <w:sz w:val="21"/>
          <w:szCs w:val="21"/>
        </w:rPr>
      </w:pPr>
      <w:r w:rsidRPr="00DA4E74">
        <w:rPr>
          <w:rFonts w:ascii="Tahoma" w:hAnsi="Tahoma" w:cs="Tahoma"/>
          <w:color w:val="000000" w:themeColor="text1"/>
          <w:sz w:val="21"/>
          <w:szCs w:val="21"/>
        </w:rPr>
        <w:t>A jelen szerződést a Felek – az alulírt helyen és időpontban – elolvasás után, mint akaratukkal mindenben megegyezőt, jóváhagyólag írják alá. A jelen szerződés 4 eredeti példányban készült, melyből 3 példány Megrendelőt, 1 példány Vállalkozót illet.</w:t>
      </w:r>
    </w:p>
    <w:p w14:paraId="11A3A27F" w14:textId="77777777" w:rsidR="00CB3B7B" w:rsidRPr="00DA4E74" w:rsidRDefault="00CB3B7B" w:rsidP="00CB3B7B">
      <w:pPr>
        <w:tabs>
          <w:tab w:val="left" w:pos="1985"/>
        </w:tabs>
        <w:spacing w:after="0" w:line="240" w:lineRule="auto"/>
        <w:ind w:right="56"/>
        <w:jc w:val="both"/>
        <w:rPr>
          <w:rFonts w:ascii="Tahoma" w:hAnsi="Tahoma" w:cs="Tahoma"/>
          <w:i/>
          <w:color w:val="000000" w:themeColor="text1"/>
          <w:sz w:val="21"/>
          <w:szCs w:val="21"/>
        </w:rPr>
      </w:pPr>
    </w:p>
    <w:p w14:paraId="4D9D99BC" w14:textId="77777777" w:rsidR="00CB3B7B" w:rsidRPr="00DA4E74" w:rsidRDefault="00CB3B7B" w:rsidP="00CB3B7B">
      <w:pPr>
        <w:tabs>
          <w:tab w:val="left" w:pos="1985"/>
        </w:tabs>
        <w:spacing w:after="0" w:line="240" w:lineRule="auto"/>
        <w:ind w:right="56"/>
        <w:jc w:val="both"/>
        <w:rPr>
          <w:rFonts w:ascii="Tahoma" w:hAnsi="Tahoma" w:cs="Tahoma"/>
          <w:i/>
          <w:color w:val="000000" w:themeColor="text1"/>
          <w:sz w:val="21"/>
          <w:szCs w:val="21"/>
        </w:rPr>
      </w:pPr>
      <w:r w:rsidRPr="00DA4E74">
        <w:rPr>
          <w:rFonts w:ascii="Tahoma" w:hAnsi="Tahoma" w:cs="Tahoma"/>
          <w:i/>
          <w:color w:val="000000" w:themeColor="text1"/>
          <w:sz w:val="21"/>
          <w:szCs w:val="21"/>
        </w:rPr>
        <w:t>Mellékletek:</w:t>
      </w:r>
    </w:p>
    <w:p w14:paraId="321F9298" w14:textId="77777777" w:rsidR="00CB3B7B" w:rsidRPr="00DA4E74"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DA4E74">
        <w:rPr>
          <w:rFonts w:ascii="Tahoma" w:hAnsi="Tahoma" w:cs="Tahoma"/>
          <w:color w:val="000000" w:themeColor="text1"/>
          <w:sz w:val="21"/>
          <w:szCs w:val="21"/>
        </w:rPr>
        <w:t>műszaki leírás</w:t>
      </w:r>
    </w:p>
    <w:p w14:paraId="0047AE22" w14:textId="77777777" w:rsidR="00CB3B7B" w:rsidRPr="00DA4E74"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DA4E74">
        <w:rPr>
          <w:rFonts w:ascii="Tahoma" w:hAnsi="Tahoma" w:cs="Tahoma"/>
          <w:color w:val="000000" w:themeColor="text1"/>
          <w:sz w:val="21"/>
          <w:szCs w:val="21"/>
        </w:rPr>
        <w:t>ártáblázatok</w:t>
      </w:r>
    </w:p>
    <w:p w14:paraId="58F00AD1" w14:textId="77777777" w:rsidR="00CB3B7B"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DA4E74">
        <w:rPr>
          <w:rFonts w:ascii="Tahoma" w:hAnsi="Tahoma" w:cs="Tahoma"/>
          <w:color w:val="000000" w:themeColor="text1"/>
          <w:sz w:val="21"/>
          <w:szCs w:val="21"/>
        </w:rPr>
        <w:t>szerződési biztosíték</w:t>
      </w:r>
    </w:p>
    <w:p w14:paraId="0BDBE42C" w14:textId="77777777" w:rsidR="005F4F8F" w:rsidRPr="00DA4E74" w:rsidRDefault="005F4F8F"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Pr>
          <w:rFonts w:ascii="Tahoma" w:hAnsi="Tahoma" w:cs="Tahoma"/>
          <w:color w:val="000000" w:themeColor="text1"/>
          <w:sz w:val="21"/>
          <w:szCs w:val="21"/>
        </w:rPr>
        <w:t>felelősségbiztosítási okmány</w:t>
      </w:r>
    </w:p>
    <w:p w14:paraId="0DCD3199" w14:textId="77777777" w:rsidR="00CB3B7B" w:rsidRPr="00DA4E74" w:rsidRDefault="00CB3B7B" w:rsidP="00CB3B7B">
      <w:pPr>
        <w:pStyle w:val="Listaszerbekezds"/>
        <w:tabs>
          <w:tab w:val="left" w:pos="1985"/>
        </w:tabs>
        <w:spacing w:before="0" w:after="0"/>
        <w:ind w:right="56"/>
        <w:rPr>
          <w:rFonts w:ascii="Tahoma" w:hAnsi="Tahoma" w:cs="Tahoma"/>
          <w:color w:val="000000" w:themeColor="text1"/>
          <w:sz w:val="21"/>
          <w:szCs w:val="21"/>
        </w:rPr>
      </w:pPr>
    </w:p>
    <w:tbl>
      <w:tblPr>
        <w:tblW w:w="0" w:type="auto"/>
        <w:tblLook w:val="00A0" w:firstRow="1" w:lastRow="0" w:firstColumn="1" w:lastColumn="0" w:noHBand="0" w:noVBand="0"/>
      </w:tblPr>
      <w:tblGrid>
        <w:gridCol w:w="4516"/>
        <w:gridCol w:w="4554"/>
      </w:tblGrid>
      <w:tr w:rsidR="00CB3B7B" w:rsidRPr="00DA4E74" w14:paraId="103BFCAF" w14:textId="77777777" w:rsidTr="00B82423">
        <w:tc>
          <w:tcPr>
            <w:tcW w:w="4606" w:type="dxa"/>
            <w:hideMark/>
          </w:tcPr>
          <w:p w14:paraId="13F4643F" w14:textId="77777777" w:rsidR="00CB3B7B" w:rsidRPr="00DA4E74" w:rsidRDefault="00CB3B7B" w:rsidP="00B82423">
            <w:pPr>
              <w:tabs>
                <w:tab w:val="left" w:pos="1701"/>
              </w:tabs>
              <w:spacing w:after="0" w:line="240" w:lineRule="auto"/>
              <w:ind w:right="56"/>
              <w:jc w:val="both"/>
              <w:rPr>
                <w:rFonts w:ascii="Tahoma" w:hAnsi="Tahoma" w:cs="Tahoma"/>
                <w:b/>
                <w:color w:val="000000" w:themeColor="text1"/>
                <w:sz w:val="21"/>
                <w:szCs w:val="21"/>
              </w:rPr>
            </w:pPr>
          </w:p>
          <w:p w14:paraId="21B67811" w14:textId="77777777" w:rsidR="00CB3B7B" w:rsidRPr="00DA4E74" w:rsidRDefault="00CB3B7B" w:rsidP="00B82423">
            <w:pPr>
              <w:tabs>
                <w:tab w:val="left" w:pos="1701"/>
              </w:tabs>
              <w:spacing w:after="0" w:line="240" w:lineRule="auto"/>
              <w:ind w:right="56"/>
              <w:jc w:val="both"/>
              <w:rPr>
                <w:rFonts w:ascii="Tahoma" w:hAnsi="Tahoma" w:cs="Tahoma"/>
                <w:b/>
                <w:color w:val="000000" w:themeColor="text1"/>
                <w:sz w:val="21"/>
                <w:szCs w:val="21"/>
              </w:rPr>
            </w:pPr>
            <w:r w:rsidRPr="00DA4E74">
              <w:rPr>
                <w:rFonts w:ascii="Tahoma" w:hAnsi="Tahoma" w:cs="Tahoma"/>
                <w:b/>
                <w:color w:val="000000" w:themeColor="text1"/>
                <w:sz w:val="21"/>
                <w:szCs w:val="21"/>
              </w:rPr>
              <w:t>Vállalkozó képviseletében:</w:t>
            </w:r>
          </w:p>
        </w:tc>
        <w:tc>
          <w:tcPr>
            <w:tcW w:w="4606" w:type="dxa"/>
            <w:hideMark/>
          </w:tcPr>
          <w:p w14:paraId="7028D9F9" w14:textId="77777777" w:rsidR="00CB3B7B" w:rsidRPr="00DA4E74" w:rsidRDefault="00CB3B7B" w:rsidP="00B82423">
            <w:pPr>
              <w:tabs>
                <w:tab w:val="left" w:pos="1701"/>
              </w:tabs>
              <w:spacing w:after="0" w:line="240" w:lineRule="auto"/>
              <w:ind w:right="56"/>
              <w:jc w:val="both"/>
              <w:rPr>
                <w:rFonts w:ascii="Tahoma" w:hAnsi="Tahoma" w:cs="Tahoma"/>
                <w:b/>
                <w:color w:val="000000" w:themeColor="text1"/>
                <w:sz w:val="21"/>
                <w:szCs w:val="21"/>
              </w:rPr>
            </w:pPr>
          </w:p>
          <w:p w14:paraId="6A3F0F54" w14:textId="77777777" w:rsidR="00CB3B7B" w:rsidRPr="00DA4E74" w:rsidRDefault="00CB3B7B" w:rsidP="00B82423">
            <w:pPr>
              <w:tabs>
                <w:tab w:val="left" w:pos="1701"/>
              </w:tabs>
              <w:spacing w:after="0" w:line="240" w:lineRule="auto"/>
              <w:ind w:right="56"/>
              <w:jc w:val="both"/>
              <w:rPr>
                <w:rFonts w:ascii="Tahoma" w:hAnsi="Tahoma" w:cs="Tahoma"/>
                <w:b/>
                <w:color w:val="000000" w:themeColor="text1"/>
                <w:sz w:val="21"/>
                <w:szCs w:val="21"/>
              </w:rPr>
            </w:pPr>
            <w:r w:rsidRPr="00DA4E74">
              <w:rPr>
                <w:rFonts w:ascii="Tahoma" w:hAnsi="Tahoma" w:cs="Tahoma"/>
                <w:b/>
                <w:color w:val="000000" w:themeColor="text1"/>
                <w:sz w:val="21"/>
                <w:szCs w:val="21"/>
              </w:rPr>
              <w:t>Megrendelő képviseletében:</w:t>
            </w:r>
          </w:p>
        </w:tc>
      </w:tr>
      <w:tr w:rsidR="00CB3B7B" w:rsidRPr="00DA4E74" w14:paraId="7E0A1D1E" w14:textId="77777777" w:rsidTr="00B82423">
        <w:tc>
          <w:tcPr>
            <w:tcW w:w="4606" w:type="dxa"/>
            <w:hideMark/>
          </w:tcPr>
          <w:p w14:paraId="68598004"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p>
          <w:p w14:paraId="4C910D5E"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Budapest, 201</w:t>
            </w:r>
            <w:r w:rsidR="00A66254">
              <w:rPr>
                <w:rFonts w:ascii="Tahoma" w:hAnsi="Tahoma" w:cs="Tahoma"/>
                <w:color w:val="000000" w:themeColor="text1"/>
                <w:sz w:val="21"/>
                <w:szCs w:val="21"/>
              </w:rPr>
              <w:t>7</w:t>
            </w:r>
            <w:r w:rsidRPr="00DA4E74">
              <w:rPr>
                <w:rFonts w:ascii="Tahoma" w:hAnsi="Tahoma" w:cs="Tahoma"/>
                <w:color w:val="000000" w:themeColor="text1"/>
                <w:sz w:val="21"/>
                <w:szCs w:val="21"/>
              </w:rPr>
              <w:t>. …………….. „…..”</w:t>
            </w:r>
          </w:p>
          <w:p w14:paraId="73BAA8E9"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p>
          <w:p w14:paraId="5AEEE3B6"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p>
          <w:p w14:paraId="19A29AB5"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w:t>
            </w:r>
          </w:p>
          <w:p w14:paraId="0E15C036" w14:textId="77777777" w:rsidR="00CB3B7B" w:rsidRPr="00DA4E74" w:rsidRDefault="00CB3B7B" w:rsidP="00B82423">
            <w:pPr>
              <w:tabs>
                <w:tab w:val="left" w:pos="1701"/>
              </w:tabs>
              <w:spacing w:after="0" w:line="240" w:lineRule="auto"/>
              <w:ind w:right="57"/>
              <w:rPr>
                <w:rFonts w:ascii="Tahoma" w:hAnsi="Tahoma" w:cs="Tahoma"/>
                <w:color w:val="000000" w:themeColor="text1"/>
                <w:sz w:val="21"/>
                <w:szCs w:val="21"/>
              </w:rPr>
            </w:pPr>
            <w:r w:rsidRPr="00DA4E74">
              <w:rPr>
                <w:rFonts w:ascii="Tahoma" w:hAnsi="Tahoma" w:cs="Tahoma"/>
                <w:color w:val="000000" w:themeColor="text1"/>
                <w:sz w:val="21"/>
                <w:szCs w:val="21"/>
              </w:rPr>
              <w:t xml:space="preserve">             </w:t>
            </w:r>
          </w:p>
        </w:tc>
        <w:tc>
          <w:tcPr>
            <w:tcW w:w="4606" w:type="dxa"/>
            <w:hideMark/>
          </w:tcPr>
          <w:p w14:paraId="737BA2C4"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p>
          <w:p w14:paraId="69204085"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Budapest, 201</w:t>
            </w:r>
            <w:r w:rsidR="00A66254">
              <w:rPr>
                <w:rFonts w:ascii="Tahoma" w:hAnsi="Tahoma" w:cs="Tahoma"/>
                <w:color w:val="000000" w:themeColor="text1"/>
                <w:sz w:val="21"/>
                <w:szCs w:val="21"/>
              </w:rPr>
              <w:t>7</w:t>
            </w:r>
            <w:r w:rsidRPr="00DA4E74">
              <w:rPr>
                <w:rFonts w:ascii="Tahoma" w:hAnsi="Tahoma" w:cs="Tahoma"/>
                <w:color w:val="000000" w:themeColor="text1"/>
                <w:sz w:val="21"/>
                <w:szCs w:val="21"/>
              </w:rPr>
              <w:t>. ………… „…..”</w:t>
            </w:r>
          </w:p>
          <w:p w14:paraId="15583052"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p>
          <w:p w14:paraId="734272E2"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p>
          <w:p w14:paraId="573E31AD"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w:t>
            </w:r>
          </w:p>
          <w:p w14:paraId="08049125" w14:textId="77777777" w:rsidR="00CB3B7B" w:rsidRPr="00DA4E74" w:rsidRDefault="00CB3B7B" w:rsidP="00B82423">
            <w:pPr>
              <w:tabs>
                <w:tab w:val="left" w:pos="1701"/>
              </w:tabs>
              <w:spacing w:after="0" w:line="240" w:lineRule="auto"/>
              <w:ind w:right="57"/>
              <w:jc w:val="center"/>
              <w:rPr>
                <w:rFonts w:ascii="Tahoma" w:hAnsi="Tahoma" w:cs="Tahoma"/>
                <w:color w:val="000000" w:themeColor="text1"/>
                <w:sz w:val="21"/>
                <w:szCs w:val="21"/>
              </w:rPr>
            </w:pPr>
          </w:p>
          <w:p w14:paraId="3240DD02" w14:textId="77777777" w:rsidR="005E3C4E" w:rsidRPr="00DA4E74" w:rsidRDefault="005E3C4E" w:rsidP="005E3C4E">
            <w:pPr>
              <w:spacing w:after="0" w:line="240" w:lineRule="auto"/>
              <w:ind w:right="56"/>
              <w:jc w:val="both"/>
              <w:outlineLvl w:val="0"/>
              <w:rPr>
                <w:rFonts w:ascii="Tahoma" w:hAnsi="Tahoma" w:cs="Tahoma"/>
                <w:color w:val="000000" w:themeColor="text1"/>
                <w:sz w:val="21"/>
                <w:szCs w:val="21"/>
              </w:rPr>
            </w:pPr>
            <w:r>
              <w:rPr>
                <w:rFonts w:ascii="Tahoma" w:hAnsi="Tahoma" w:cs="Tahoma"/>
                <w:color w:val="000000" w:themeColor="text1"/>
                <w:sz w:val="21"/>
                <w:szCs w:val="21"/>
              </w:rPr>
              <w:t>Szakmailag</w:t>
            </w:r>
            <w:r w:rsidRPr="00DA4E74">
              <w:rPr>
                <w:rFonts w:ascii="Tahoma" w:hAnsi="Tahoma" w:cs="Tahoma"/>
                <w:color w:val="000000" w:themeColor="text1"/>
                <w:sz w:val="21"/>
                <w:szCs w:val="21"/>
              </w:rPr>
              <w:t xml:space="preserve"> ellenjegyzem:</w:t>
            </w:r>
          </w:p>
          <w:p w14:paraId="7D6B61C6" w14:textId="77777777" w:rsidR="005E3C4E" w:rsidRPr="00DA4E74" w:rsidRDefault="005E3C4E" w:rsidP="005E3C4E">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Budapest, 201</w:t>
            </w:r>
            <w:r>
              <w:rPr>
                <w:rFonts w:ascii="Tahoma" w:hAnsi="Tahoma" w:cs="Tahoma"/>
                <w:color w:val="000000" w:themeColor="text1"/>
                <w:sz w:val="21"/>
                <w:szCs w:val="21"/>
              </w:rPr>
              <w:t>7</w:t>
            </w:r>
            <w:r w:rsidRPr="00DA4E74">
              <w:rPr>
                <w:rFonts w:ascii="Tahoma" w:hAnsi="Tahoma" w:cs="Tahoma"/>
                <w:color w:val="000000" w:themeColor="text1"/>
                <w:sz w:val="21"/>
                <w:szCs w:val="21"/>
              </w:rPr>
              <w:t>. ………… „…..”</w:t>
            </w:r>
          </w:p>
          <w:p w14:paraId="1B92F725" w14:textId="77777777" w:rsidR="005E3C4E" w:rsidRPr="00DA4E74" w:rsidRDefault="005E3C4E" w:rsidP="005E3C4E">
            <w:pPr>
              <w:tabs>
                <w:tab w:val="left" w:pos="1701"/>
              </w:tabs>
              <w:spacing w:after="0" w:line="240" w:lineRule="auto"/>
              <w:ind w:right="57"/>
              <w:jc w:val="both"/>
              <w:rPr>
                <w:rFonts w:ascii="Tahoma" w:hAnsi="Tahoma" w:cs="Tahoma"/>
                <w:color w:val="000000" w:themeColor="text1"/>
                <w:sz w:val="21"/>
                <w:szCs w:val="21"/>
              </w:rPr>
            </w:pPr>
          </w:p>
          <w:p w14:paraId="702016FD" w14:textId="77777777" w:rsidR="005E3C4E" w:rsidRPr="00DA4E74" w:rsidRDefault="005E3C4E" w:rsidP="005E3C4E">
            <w:pPr>
              <w:tabs>
                <w:tab w:val="left" w:pos="1701"/>
              </w:tabs>
              <w:spacing w:after="0" w:line="240" w:lineRule="auto"/>
              <w:ind w:right="57"/>
              <w:jc w:val="both"/>
              <w:rPr>
                <w:rFonts w:ascii="Tahoma" w:hAnsi="Tahoma" w:cs="Tahoma"/>
                <w:color w:val="000000" w:themeColor="text1"/>
                <w:sz w:val="21"/>
                <w:szCs w:val="21"/>
              </w:rPr>
            </w:pPr>
          </w:p>
          <w:p w14:paraId="1A1ECBDE" w14:textId="77777777" w:rsidR="005E3C4E" w:rsidRPr="00DA4E74" w:rsidRDefault="005E3C4E" w:rsidP="005E3C4E">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w:t>
            </w:r>
          </w:p>
          <w:p w14:paraId="2A7FC31D" w14:textId="77777777" w:rsidR="00CB3B7B" w:rsidRPr="00DA4E74" w:rsidRDefault="00CB3B7B" w:rsidP="005E3C4E">
            <w:pPr>
              <w:tabs>
                <w:tab w:val="left" w:pos="1701"/>
              </w:tabs>
              <w:spacing w:after="0" w:line="240" w:lineRule="auto"/>
              <w:ind w:right="57"/>
              <w:rPr>
                <w:rFonts w:ascii="Tahoma" w:hAnsi="Tahoma" w:cs="Tahoma"/>
                <w:color w:val="000000" w:themeColor="text1"/>
                <w:sz w:val="21"/>
                <w:szCs w:val="21"/>
              </w:rPr>
            </w:pPr>
            <w:r w:rsidRPr="00DA4E74">
              <w:rPr>
                <w:rFonts w:ascii="Tahoma" w:hAnsi="Tahoma" w:cs="Tahoma"/>
                <w:color w:val="000000" w:themeColor="text1"/>
                <w:sz w:val="21"/>
                <w:szCs w:val="21"/>
              </w:rPr>
              <w:t xml:space="preserve">                       </w:t>
            </w:r>
          </w:p>
          <w:p w14:paraId="026D039C" w14:textId="77777777" w:rsidR="00CB3B7B" w:rsidRPr="00DA4E74" w:rsidRDefault="00CB3B7B" w:rsidP="00B82423">
            <w:pPr>
              <w:tabs>
                <w:tab w:val="left" w:pos="1701"/>
              </w:tabs>
              <w:spacing w:after="0" w:line="240" w:lineRule="auto"/>
              <w:ind w:right="57"/>
              <w:jc w:val="center"/>
              <w:rPr>
                <w:rFonts w:ascii="Tahoma" w:hAnsi="Tahoma" w:cs="Tahoma"/>
                <w:color w:val="000000" w:themeColor="text1"/>
                <w:sz w:val="21"/>
                <w:szCs w:val="21"/>
              </w:rPr>
            </w:pPr>
          </w:p>
          <w:p w14:paraId="2B302382" w14:textId="77777777" w:rsidR="00CB3B7B" w:rsidRPr="00DA4E74" w:rsidRDefault="00CB3B7B" w:rsidP="00B82423">
            <w:pPr>
              <w:spacing w:after="0" w:line="240" w:lineRule="auto"/>
              <w:ind w:right="56"/>
              <w:jc w:val="both"/>
              <w:outlineLvl w:val="0"/>
              <w:rPr>
                <w:rFonts w:ascii="Tahoma" w:hAnsi="Tahoma" w:cs="Tahoma"/>
                <w:color w:val="000000" w:themeColor="text1"/>
                <w:sz w:val="21"/>
                <w:szCs w:val="21"/>
              </w:rPr>
            </w:pPr>
            <w:r w:rsidRPr="00DA4E74">
              <w:rPr>
                <w:rFonts w:ascii="Tahoma" w:hAnsi="Tahoma" w:cs="Tahoma"/>
                <w:color w:val="000000" w:themeColor="text1"/>
                <w:sz w:val="21"/>
                <w:szCs w:val="21"/>
              </w:rPr>
              <w:t>Pénzügyileg ellenjegyzem:</w:t>
            </w:r>
          </w:p>
          <w:p w14:paraId="70CEEFAB"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Budapest, 201</w:t>
            </w:r>
            <w:r w:rsidR="005E3C4E">
              <w:rPr>
                <w:rFonts w:ascii="Tahoma" w:hAnsi="Tahoma" w:cs="Tahoma"/>
                <w:color w:val="000000" w:themeColor="text1"/>
                <w:sz w:val="21"/>
                <w:szCs w:val="21"/>
              </w:rPr>
              <w:t>7</w:t>
            </w:r>
            <w:r w:rsidRPr="00DA4E74">
              <w:rPr>
                <w:rFonts w:ascii="Tahoma" w:hAnsi="Tahoma" w:cs="Tahoma"/>
                <w:color w:val="000000" w:themeColor="text1"/>
                <w:sz w:val="21"/>
                <w:szCs w:val="21"/>
              </w:rPr>
              <w:t>. ………… „…..”</w:t>
            </w:r>
          </w:p>
          <w:p w14:paraId="4DCD61DD"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p>
          <w:p w14:paraId="5B30471B"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p>
          <w:p w14:paraId="6624BF42"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w:t>
            </w:r>
          </w:p>
          <w:p w14:paraId="2ACA28C2" w14:textId="77777777" w:rsidR="00CB3B7B" w:rsidRPr="00DA4E74" w:rsidRDefault="00CB3B7B" w:rsidP="00B82423">
            <w:pPr>
              <w:tabs>
                <w:tab w:val="left" w:pos="1701"/>
              </w:tabs>
              <w:spacing w:after="0" w:line="240" w:lineRule="auto"/>
              <w:ind w:right="57"/>
              <w:jc w:val="center"/>
              <w:rPr>
                <w:rFonts w:ascii="Tahoma" w:hAnsi="Tahoma" w:cs="Tahoma"/>
                <w:color w:val="000000" w:themeColor="text1"/>
                <w:sz w:val="21"/>
                <w:szCs w:val="21"/>
              </w:rPr>
            </w:pPr>
          </w:p>
          <w:p w14:paraId="288A75E4" w14:textId="77777777" w:rsidR="00CB3B7B" w:rsidRPr="00DA4E74" w:rsidRDefault="00CB3B7B" w:rsidP="00B82423">
            <w:pPr>
              <w:tabs>
                <w:tab w:val="left" w:pos="1701"/>
              </w:tabs>
              <w:spacing w:after="0" w:line="240" w:lineRule="auto"/>
              <w:ind w:right="57"/>
              <w:jc w:val="center"/>
              <w:rPr>
                <w:rFonts w:ascii="Tahoma" w:hAnsi="Tahoma" w:cs="Tahoma"/>
                <w:color w:val="000000" w:themeColor="text1"/>
                <w:sz w:val="21"/>
                <w:szCs w:val="21"/>
              </w:rPr>
            </w:pPr>
          </w:p>
          <w:p w14:paraId="62D97661" w14:textId="77777777" w:rsidR="00CB3B7B" w:rsidRPr="00DA4E74" w:rsidRDefault="00CB3B7B" w:rsidP="00B82423">
            <w:pPr>
              <w:tabs>
                <w:tab w:val="left" w:pos="1701"/>
              </w:tabs>
              <w:spacing w:after="0" w:line="240" w:lineRule="auto"/>
              <w:ind w:right="56"/>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Jogilag ellenjegyzem: </w:t>
            </w:r>
          </w:p>
          <w:p w14:paraId="4B9F5D2D"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Budapest, 201</w:t>
            </w:r>
            <w:r w:rsidR="005E3C4E">
              <w:rPr>
                <w:rFonts w:ascii="Tahoma" w:hAnsi="Tahoma" w:cs="Tahoma"/>
                <w:color w:val="000000" w:themeColor="text1"/>
                <w:sz w:val="21"/>
                <w:szCs w:val="21"/>
              </w:rPr>
              <w:t>7</w:t>
            </w:r>
            <w:r w:rsidRPr="00DA4E74">
              <w:rPr>
                <w:rFonts w:ascii="Tahoma" w:hAnsi="Tahoma" w:cs="Tahoma"/>
                <w:color w:val="000000" w:themeColor="text1"/>
                <w:sz w:val="21"/>
                <w:szCs w:val="21"/>
              </w:rPr>
              <w:t>. ………… „…..”</w:t>
            </w:r>
          </w:p>
          <w:p w14:paraId="3BC65D71"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p>
          <w:p w14:paraId="43FB8693"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p>
          <w:p w14:paraId="23669D08"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p>
          <w:p w14:paraId="32A2F767"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p>
          <w:p w14:paraId="30F9E670" w14:textId="77777777" w:rsidR="00CB3B7B" w:rsidRPr="00DA4E74" w:rsidRDefault="00CB3B7B" w:rsidP="00B82423">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w:t>
            </w:r>
          </w:p>
        </w:tc>
      </w:tr>
      <w:tr w:rsidR="00CB3B7B" w:rsidRPr="00DA4E74" w14:paraId="3F5C6197" w14:textId="77777777" w:rsidTr="00B82423">
        <w:trPr>
          <w:trHeight w:val="1164"/>
        </w:trPr>
        <w:tc>
          <w:tcPr>
            <w:tcW w:w="4606" w:type="dxa"/>
          </w:tcPr>
          <w:p w14:paraId="650BFE35" w14:textId="77777777" w:rsidR="00CB3B7B" w:rsidRPr="00DA4E74" w:rsidRDefault="00CB3B7B" w:rsidP="00B82423">
            <w:pPr>
              <w:spacing w:after="0" w:line="240" w:lineRule="auto"/>
              <w:jc w:val="center"/>
              <w:rPr>
                <w:rFonts w:ascii="Tahoma" w:hAnsi="Tahoma" w:cs="Tahoma"/>
                <w:color w:val="000000" w:themeColor="text1"/>
                <w:sz w:val="21"/>
                <w:szCs w:val="21"/>
              </w:rPr>
            </w:pPr>
          </w:p>
        </w:tc>
        <w:tc>
          <w:tcPr>
            <w:tcW w:w="4606" w:type="dxa"/>
          </w:tcPr>
          <w:p w14:paraId="18243044" w14:textId="77777777" w:rsidR="00CB3B7B" w:rsidRPr="00DA4E74" w:rsidRDefault="00CB3B7B" w:rsidP="00B82423">
            <w:pPr>
              <w:spacing w:after="0" w:line="240" w:lineRule="auto"/>
              <w:jc w:val="center"/>
              <w:rPr>
                <w:rFonts w:ascii="Tahoma" w:hAnsi="Tahoma" w:cs="Tahoma"/>
                <w:color w:val="000000" w:themeColor="text1"/>
                <w:sz w:val="21"/>
                <w:szCs w:val="21"/>
              </w:rPr>
            </w:pPr>
          </w:p>
        </w:tc>
      </w:tr>
    </w:tbl>
    <w:p w14:paraId="5618C33C" w14:textId="77777777" w:rsidR="00CB3B7B" w:rsidRPr="00DA4E74" w:rsidRDefault="00CB3B7B" w:rsidP="00CB3B7B">
      <w:pPr>
        <w:spacing w:after="0" w:line="240" w:lineRule="auto"/>
        <w:jc w:val="both"/>
        <w:rPr>
          <w:rFonts w:ascii="Tahoma" w:hAnsi="Tahoma" w:cs="Tahoma"/>
          <w:color w:val="000000" w:themeColor="text1"/>
          <w:sz w:val="21"/>
          <w:szCs w:val="21"/>
        </w:rPr>
      </w:pPr>
    </w:p>
    <w:p w14:paraId="0F06A56C" w14:textId="77777777" w:rsidR="00CB3B7B" w:rsidRDefault="00CB3B7B">
      <w:pPr>
        <w:suppressAutoHyphens w:val="0"/>
        <w:spacing w:after="0" w:line="240" w:lineRule="auto"/>
        <w:textAlignment w:val="auto"/>
      </w:pPr>
      <w:r>
        <w:br w:type="page"/>
      </w:r>
    </w:p>
    <w:p w14:paraId="0D04E4CC" w14:textId="77777777" w:rsidR="00CB3B7B" w:rsidRPr="004109AF" w:rsidRDefault="00CB3B7B" w:rsidP="00CB3B7B">
      <w:pPr>
        <w:tabs>
          <w:tab w:val="left" w:pos="6096"/>
        </w:tabs>
        <w:spacing w:after="0" w:line="240" w:lineRule="auto"/>
        <w:jc w:val="center"/>
        <w:rPr>
          <w:rFonts w:ascii="Tahoma" w:hAnsi="Tahoma" w:cs="Tahoma"/>
          <w:b/>
          <w:color w:val="000000" w:themeColor="text1"/>
          <w:sz w:val="21"/>
          <w:szCs w:val="21"/>
        </w:rPr>
      </w:pPr>
      <w:r w:rsidRPr="004109AF">
        <w:rPr>
          <w:rFonts w:ascii="Tahoma" w:hAnsi="Tahoma" w:cs="Tahoma"/>
          <w:b/>
          <w:color w:val="000000" w:themeColor="text1"/>
          <w:sz w:val="21"/>
          <w:szCs w:val="21"/>
        </w:rPr>
        <w:lastRenderedPageBreak/>
        <w:t>VÁLLALKOZÁSI KERETSZERZŐDÉS</w:t>
      </w:r>
    </w:p>
    <w:p w14:paraId="0FCA214E" w14:textId="77777777" w:rsidR="00CB3B7B" w:rsidRPr="004109AF" w:rsidRDefault="00CB3B7B" w:rsidP="00CB3B7B">
      <w:pPr>
        <w:tabs>
          <w:tab w:val="left" w:pos="6096"/>
        </w:tabs>
        <w:spacing w:after="0" w:line="240" w:lineRule="auto"/>
        <w:jc w:val="center"/>
        <w:rPr>
          <w:rFonts w:ascii="Tahoma" w:hAnsi="Tahoma" w:cs="Tahoma"/>
          <w:b/>
          <w:color w:val="000000" w:themeColor="text1"/>
          <w:sz w:val="21"/>
          <w:szCs w:val="21"/>
        </w:rPr>
      </w:pPr>
      <w:r w:rsidRPr="004109AF">
        <w:rPr>
          <w:rFonts w:ascii="Tahoma" w:hAnsi="Tahoma" w:cs="Tahoma"/>
          <w:b/>
          <w:color w:val="000000" w:themeColor="text1"/>
          <w:sz w:val="21"/>
          <w:szCs w:val="21"/>
        </w:rPr>
        <w:t>2. RÉSZ</w:t>
      </w:r>
    </w:p>
    <w:p w14:paraId="586C73D8" w14:textId="77777777" w:rsidR="00CB3B7B" w:rsidRPr="004109AF" w:rsidRDefault="00CB3B7B" w:rsidP="00CB3B7B">
      <w:pPr>
        <w:tabs>
          <w:tab w:val="left" w:pos="6096"/>
        </w:tabs>
        <w:spacing w:after="0" w:line="240" w:lineRule="auto"/>
        <w:jc w:val="both"/>
        <w:rPr>
          <w:rFonts w:ascii="Tahoma" w:hAnsi="Tahoma" w:cs="Tahoma"/>
          <w:color w:val="000000" w:themeColor="text1"/>
          <w:sz w:val="21"/>
          <w:szCs w:val="21"/>
        </w:rPr>
      </w:pPr>
    </w:p>
    <w:p w14:paraId="53A4FC62" w14:textId="77777777" w:rsidR="00CB3B7B" w:rsidRPr="004109AF" w:rsidRDefault="00CB3B7B" w:rsidP="00CB3B7B">
      <w:pPr>
        <w:tabs>
          <w:tab w:val="left" w:pos="6096"/>
        </w:tabs>
        <w:spacing w:after="0" w:line="240" w:lineRule="auto"/>
        <w:jc w:val="both"/>
        <w:rPr>
          <w:rFonts w:ascii="Tahoma" w:hAnsi="Tahoma" w:cs="Tahoma"/>
          <w:color w:val="000000" w:themeColor="text1"/>
          <w:sz w:val="21"/>
          <w:szCs w:val="21"/>
        </w:rPr>
      </w:pPr>
    </w:p>
    <w:p w14:paraId="7B733069" w14:textId="77777777" w:rsidR="00CB3B7B" w:rsidRPr="004109AF" w:rsidRDefault="00CB3B7B" w:rsidP="00CB3B7B">
      <w:pPr>
        <w:spacing w:after="0" w:line="240" w:lineRule="auto"/>
        <w:ind w:right="56"/>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amely létrejött egyrészről a </w:t>
      </w:r>
      <w:r w:rsidRPr="004109AF">
        <w:rPr>
          <w:rFonts w:ascii="Tahoma" w:hAnsi="Tahoma" w:cs="Tahoma"/>
          <w:b/>
          <w:color w:val="000000" w:themeColor="text1"/>
          <w:sz w:val="21"/>
          <w:szCs w:val="21"/>
        </w:rPr>
        <w:t>Miniszterelnökség</w:t>
      </w:r>
      <w:r w:rsidRPr="004109AF">
        <w:rPr>
          <w:rFonts w:ascii="Tahoma" w:hAnsi="Tahoma" w:cs="Tahoma"/>
          <w:color w:val="000000" w:themeColor="text1"/>
          <w:sz w:val="21"/>
          <w:szCs w:val="21"/>
        </w:rPr>
        <w:t xml:space="preserve"> (székhely: 1055 Budapest, Kossuth Lajos tér 1-3., adószám: 15775292-2-41, képviseli: ………………) mint megrendelő (a továbbiakban: </w:t>
      </w:r>
      <w:r w:rsidRPr="004109AF">
        <w:rPr>
          <w:rFonts w:ascii="Tahoma" w:hAnsi="Tahoma" w:cs="Tahoma"/>
          <w:b/>
          <w:color w:val="000000" w:themeColor="text1"/>
          <w:sz w:val="21"/>
          <w:szCs w:val="21"/>
        </w:rPr>
        <w:t>Megrendelő</w:t>
      </w:r>
      <w:r w:rsidRPr="004109AF">
        <w:rPr>
          <w:rFonts w:ascii="Tahoma" w:hAnsi="Tahoma" w:cs="Tahoma"/>
          <w:color w:val="000000" w:themeColor="text1"/>
          <w:sz w:val="21"/>
          <w:szCs w:val="21"/>
        </w:rPr>
        <w:t>),</w:t>
      </w:r>
    </w:p>
    <w:p w14:paraId="0D15332B" w14:textId="77777777" w:rsidR="00CB3B7B" w:rsidRPr="004109AF" w:rsidRDefault="00CB3B7B" w:rsidP="00CB3B7B">
      <w:pPr>
        <w:tabs>
          <w:tab w:val="left" w:pos="6096"/>
        </w:tabs>
        <w:spacing w:after="0" w:line="240" w:lineRule="auto"/>
        <w:jc w:val="both"/>
        <w:rPr>
          <w:rFonts w:ascii="Tahoma" w:hAnsi="Tahoma" w:cs="Tahoma"/>
          <w:color w:val="000000" w:themeColor="text1"/>
          <w:sz w:val="21"/>
          <w:szCs w:val="21"/>
        </w:rPr>
      </w:pPr>
    </w:p>
    <w:p w14:paraId="0158B864" w14:textId="77777777" w:rsidR="00CB3B7B" w:rsidRPr="004109AF" w:rsidRDefault="00CB3B7B" w:rsidP="00CB3B7B">
      <w:pPr>
        <w:tabs>
          <w:tab w:val="left" w:pos="6096"/>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másrészről </w:t>
      </w:r>
      <w:r w:rsidRPr="004109AF">
        <w:rPr>
          <w:rFonts w:ascii="Tahoma" w:hAnsi="Tahoma" w:cs="Tahoma"/>
          <w:b/>
          <w:color w:val="000000" w:themeColor="text1"/>
          <w:sz w:val="21"/>
          <w:szCs w:val="21"/>
        </w:rPr>
        <w:t>…</w:t>
      </w:r>
      <w:r w:rsidRPr="004109AF">
        <w:rPr>
          <w:rFonts w:ascii="Tahoma" w:hAnsi="Tahoma" w:cs="Tahoma"/>
          <w:color w:val="000000" w:themeColor="text1"/>
          <w:sz w:val="21"/>
          <w:szCs w:val="21"/>
        </w:rPr>
        <w:t xml:space="preserve"> (székhely: ..., cégjegyzékszám: …, adószám: …, bankszámlát vezető pénzintézet: ..., bankszámlaszám: …, képviseli: …) mint vállalkozó (a továbbiakban: </w:t>
      </w:r>
      <w:r w:rsidRPr="004109AF">
        <w:rPr>
          <w:rFonts w:ascii="Tahoma" w:hAnsi="Tahoma" w:cs="Tahoma"/>
          <w:b/>
          <w:color w:val="000000" w:themeColor="text1"/>
          <w:sz w:val="21"/>
          <w:szCs w:val="21"/>
        </w:rPr>
        <w:t>Vállalkozó</w:t>
      </w:r>
      <w:r w:rsidRPr="004109AF">
        <w:rPr>
          <w:rFonts w:ascii="Tahoma" w:hAnsi="Tahoma" w:cs="Tahoma"/>
          <w:color w:val="000000" w:themeColor="text1"/>
          <w:sz w:val="21"/>
          <w:szCs w:val="21"/>
        </w:rPr>
        <w:t>)</w:t>
      </w:r>
    </w:p>
    <w:p w14:paraId="43A6778B" w14:textId="77777777" w:rsidR="00CB3B7B" w:rsidRPr="004109AF" w:rsidRDefault="00CB3B7B" w:rsidP="00CB3B7B">
      <w:pPr>
        <w:tabs>
          <w:tab w:val="left" w:pos="6096"/>
        </w:tabs>
        <w:spacing w:after="0" w:line="240" w:lineRule="auto"/>
        <w:jc w:val="both"/>
        <w:rPr>
          <w:rFonts w:ascii="Tahoma" w:hAnsi="Tahoma" w:cs="Tahoma"/>
          <w:color w:val="000000" w:themeColor="text1"/>
          <w:sz w:val="21"/>
          <w:szCs w:val="21"/>
        </w:rPr>
      </w:pPr>
    </w:p>
    <w:p w14:paraId="6444F792"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 Megrendelő és Vállalkozó a továbbiakban együttesen: </w:t>
      </w:r>
      <w:r w:rsidRPr="004109AF">
        <w:rPr>
          <w:rFonts w:ascii="Tahoma" w:hAnsi="Tahoma" w:cs="Tahoma"/>
          <w:b/>
          <w:color w:val="000000" w:themeColor="text1"/>
          <w:sz w:val="21"/>
          <w:szCs w:val="21"/>
        </w:rPr>
        <w:t>Felek</w:t>
      </w:r>
      <w:r w:rsidRPr="004109AF">
        <w:rPr>
          <w:rFonts w:ascii="Tahoma" w:hAnsi="Tahoma" w:cs="Tahoma"/>
          <w:color w:val="000000" w:themeColor="text1"/>
          <w:sz w:val="21"/>
          <w:szCs w:val="21"/>
        </w:rPr>
        <w:t xml:space="preserve"> – között az alábbi feltételekkel.</w:t>
      </w:r>
    </w:p>
    <w:p w14:paraId="44DA8CCE" w14:textId="77777777" w:rsidR="00CB3B7B" w:rsidRPr="004109AF" w:rsidRDefault="00CB3B7B" w:rsidP="00CB3B7B">
      <w:pPr>
        <w:tabs>
          <w:tab w:val="left" w:pos="8214"/>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ab/>
      </w:r>
    </w:p>
    <w:p w14:paraId="0F58A2D7" w14:textId="77777777" w:rsidR="00CB3B7B" w:rsidRPr="004109AF" w:rsidRDefault="00CB3B7B" w:rsidP="00CB3B7B">
      <w:pPr>
        <w:tabs>
          <w:tab w:val="left" w:pos="709"/>
        </w:tabs>
        <w:spacing w:after="0" w:line="240" w:lineRule="auto"/>
        <w:jc w:val="both"/>
        <w:rPr>
          <w:rFonts w:ascii="Tahoma" w:hAnsi="Tahoma" w:cs="Tahoma"/>
          <w:b/>
          <w:color w:val="000000" w:themeColor="text1"/>
          <w:sz w:val="21"/>
          <w:szCs w:val="21"/>
        </w:rPr>
      </w:pPr>
      <w:r w:rsidRPr="004109AF">
        <w:rPr>
          <w:rFonts w:ascii="Tahoma" w:hAnsi="Tahoma" w:cs="Tahoma"/>
          <w:b/>
          <w:color w:val="000000" w:themeColor="text1"/>
          <w:sz w:val="21"/>
          <w:szCs w:val="21"/>
        </w:rPr>
        <w:t>I.</w:t>
      </w:r>
      <w:r w:rsidRPr="004109AF">
        <w:rPr>
          <w:rFonts w:ascii="Tahoma" w:hAnsi="Tahoma" w:cs="Tahoma"/>
          <w:b/>
          <w:color w:val="000000" w:themeColor="text1"/>
          <w:sz w:val="21"/>
          <w:szCs w:val="21"/>
        </w:rPr>
        <w:tab/>
        <w:t>Előzmény</w:t>
      </w:r>
    </w:p>
    <w:p w14:paraId="566BCA13"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00342F0C" w14:textId="77777777" w:rsidR="00CB3B7B" w:rsidRPr="00152E1E" w:rsidRDefault="00CB3B7B" w:rsidP="00152E1E">
      <w:pPr>
        <w:pStyle w:val="Listaszerbekezds"/>
        <w:numPr>
          <w:ilvl w:val="2"/>
          <w:numId w:val="42"/>
        </w:numPr>
        <w:rPr>
          <w:rFonts w:ascii="Tahoma" w:hAnsi="Tahoma" w:cs="Tahoma"/>
          <w:color w:val="000000" w:themeColor="text1"/>
          <w:sz w:val="21"/>
          <w:szCs w:val="21"/>
        </w:rPr>
      </w:pPr>
      <w:r w:rsidRPr="00152E1E">
        <w:rPr>
          <w:rFonts w:ascii="Tahoma" w:hAnsi="Tahoma" w:cs="Tahoma"/>
          <w:color w:val="000000" w:themeColor="text1"/>
          <w:sz w:val="21"/>
          <w:szCs w:val="21"/>
        </w:rPr>
        <w:t xml:space="preserve">Jelen szerződést a Felek a </w:t>
      </w:r>
      <w:r w:rsidRPr="00152E1E">
        <w:rPr>
          <w:rFonts w:ascii="Tahoma" w:hAnsi="Tahoma" w:cs="Tahoma"/>
          <w:b/>
          <w:color w:val="000000" w:themeColor="text1"/>
          <w:sz w:val="21"/>
          <w:szCs w:val="21"/>
        </w:rPr>
        <w:t>„Vállalkozási keretszerződés kommunikác</w:t>
      </w:r>
      <w:r w:rsidR="00152E1E" w:rsidRPr="00152E1E">
        <w:rPr>
          <w:rFonts w:ascii="Tahoma" w:hAnsi="Tahoma" w:cs="Tahoma"/>
          <w:b/>
          <w:color w:val="000000" w:themeColor="text1"/>
          <w:sz w:val="21"/>
          <w:szCs w:val="21"/>
        </w:rPr>
        <w:t>iós tevékenységek ellátására - 2</w:t>
      </w:r>
      <w:r w:rsidRPr="00152E1E">
        <w:rPr>
          <w:rFonts w:ascii="Tahoma" w:hAnsi="Tahoma" w:cs="Tahoma"/>
          <w:b/>
          <w:color w:val="000000" w:themeColor="text1"/>
          <w:sz w:val="21"/>
          <w:szCs w:val="21"/>
        </w:rPr>
        <w:t xml:space="preserve"> részben”</w:t>
      </w:r>
      <w:r w:rsidRPr="00152E1E">
        <w:rPr>
          <w:rFonts w:ascii="Tahoma" w:hAnsi="Tahoma" w:cs="Tahoma"/>
          <w:color w:val="000000" w:themeColor="text1"/>
          <w:sz w:val="21"/>
          <w:szCs w:val="21"/>
        </w:rPr>
        <w:t xml:space="preserve"> (1. rész: </w:t>
      </w:r>
      <w:r w:rsidR="00152E1E" w:rsidRPr="00152E1E">
        <w:rPr>
          <w:rFonts w:ascii="Tahoma" w:hAnsi="Tahoma" w:cs="Tahoma"/>
          <w:color w:val="000000" w:themeColor="text1"/>
          <w:sz w:val="21"/>
          <w:szCs w:val="21"/>
        </w:rPr>
        <w:t>kreatív tervezési és gyártási feladatok, nyomdai feladatok, médiavásárlás</w:t>
      </w:r>
      <w:r w:rsidRPr="00152E1E">
        <w:rPr>
          <w:rFonts w:ascii="Tahoma" w:hAnsi="Tahoma" w:cs="Tahoma"/>
          <w:color w:val="000000" w:themeColor="text1"/>
          <w:sz w:val="21"/>
          <w:szCs w:val="21"/>
        </w:rPr>
        <w:t>;</w:t>
      </w:r>
      <w:r w:rsidRPr="00152E1E">
        <w:rPr>
          <w:rFonts w:ascii="Tahoma" w:hAnsi="Tahoma" w:cs="Tahoma"/>
          <w:b/>
          <w:bCs/>
          <w:color w:val="000000" w:themeColor="text1"/>
          <w:sz w:val="21"/>
          <w:szCs w:val="21"/>
        </w:rPr>
        <w:t xml:space="preserve"> </w:t>
      </w:r>
      <w:r w:rsidRPr="00152E1E">
        <w:rPr>
          <w:rFonts w:ascii="Tahoma" w:hAnsi="Tahoma" w:cs="Tahoma"/>
          <w:color w:val="000000" w:themeColor="text1"/>
          <w:sz w:val="21"/>
          <w:szCs w:val="21"/>
        </w:rPr>
        <w:t xml:space="preserve">2. rész: </w:t>
      </w:r>
      <w:r w:rsidR="00152E1E" w:rsidRPr="00152E1E">
        <w:rPr>
          <w:rFonts w:ascii="Tahoma" w:hAnsi="Tahoma" w:cs="Tahoma"/>
          <w:color w:val="000000" w:themeColor="text1"/>
          <w:sz w:val="21"/>
          <w:szCs w:val="21"/>
        </w:rPr>
        <w:t>PR feladatok, rendezvényszervezési feladatok, közvélemény- és piackutatás</w:t>
      </w:r>
      <w:r w:rsidRPr="00152E1E">
        <w:rPr>
          <w:rFonts w:ascii="Tahoma" w:hAnsi="Tahoma" w:cs="Tahoma"/>
          <w:color w:val="000000" w:themeColor="text1"/>
          <w:sz w:val="21"/>
          <w:szCs w:val="21"/>
        </w:rPr>
        <w:t>) tárgyban, a közbeszerzésekről szóló 2015. évi CXLIII. törvény (a továbbiakban: Kbt.) alapján lefolytatott uniós nyílt</w:t>
      </w:r>
      <w:r w:rsidR="00BD4D2F">
        <w:rPr>
          <w:rFonts w:ascii="Tahoma" w:hAnsi="Tahoma" w:cs="Tahoma"/>
          <w:color w:val="000000" w:themeColor="text1"/>
          <w:sz w:val="21"/>
          <w:szCs w:val="21"/>
        </w:rPr>
        <w:t xml:space="preserve"> feltételes</w:t>
      </w:r>
      <w:r w:rsidRPr="00152E1E">
        <w:rPr>
          <w:rFonts w:ascii="Tahoma" w:hAnsi="Tahoma" w:cs="Tahoma"/>
          <w:color w:val="000000" w:themeColor="text1"/>
          <w:sz w:val="21"/>
          <w:szCs w:val="21"/>
        </w:rPr>
        <w:t xml:space="preserve"> közbeszerzési eljárás (a továbbiakban: közbeszerzési eljárás) eredményeként – annak 2. része vonatkozásában (</w:t>
      </w:r>
      <w:r w:rsidR="00152E1E" w:rsidRPr="00152E1E">
        <w:rPr>
          <w:rFonts w:ascii="Tahoma" w:hAnsi="Tahoma" w:cs="Tahoma"/>
          <w:color w:val="000000" w:themeColor="text1"/>
          <w:sz w:val="21"/>
          <w:szCs w:val="21"/>
        </w:rPr>
        <w:t>PR feladatok, rendezvényszervezési feladatok, közvélemény- és piackutatás</w:t>
      </w:r>
      <w:r w:rsidRPr="00152E1E">
        <w:rPr>
          <w:rFonts w:ascii="Tahoma" w:hAnsi="Tahoma" w:cs="Tahoma"/>
          <w:color w:val="000000" w:themeColor="text1"/>
          <w:sz w:val="21"/>
          <w:szCs w:val="21"/>
        </w:rPr>
        <w:t>) – kötik meg.</w:t>
      </w:r>
    </w:p>
    <w:p w14:paraId="6CFD814D"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54564BAD" w14:textId="77777777" w:rsidR="00CB3B7B" w:rsidRPr="004109AF" w:rsidRDefault="00CB3B7B" w:rsidP="00CB3B7B">
      <w:pPr>
        <w:pStyle w:val="Listaszerbekezds"/>
        <w:numPr>
          <w:ilvl w:val="2"/>
          <w:numId w:val="42"/>
        </w:numPr>
        <w:spacing w:before="0" w:after="0"/>
        <w:rPr>
          <w:rFonts w:ascii="Tahoma" w:hAnsi="Tahoma" w:cs="Tahoma"/>
          <w:color w:val="000000" w:themeColor="text1"/>
          <w:sz w:val="21"/>
          <w:szCs w:val="21"/>
        </w:rPr>
      </w:pPr>
      <w:r w:rsidRPr="004109AF">
        <w:rPr>
          <w:rFonts w:ascii="Tahoma" w:hAnsi="Tahoma" w:cs="Tahoma"/>
          <w:color w:val="000000" w:themeColor="text1"/>
          <w:sz w:val="21"/>
          <w:szCs w:val="21"/>
        </w:rPr>
        <w:t xml:space="preserve">A közbeszerzési eljárásban a fent nevezett </w:t>
      </w:r>
      <w:r w:rsidR="00152E1E">
        <w:rPr>
          <w:rFonts w:ascii="Tahoma" w:hAnsi="Tahoma" w:cs="Tahoma"/>
          <w:color w:val="000000" w:themeColor="text1"/>
          <w:sz w:val="21"/>
          <w:szCs w:val="21"/>
        </w:rPr>
        <w:t>kettő</w:t>
      </w:r>
      <w:r w:rsidRPr="004109AF">
        <w:rPr>
          <w:rFonts w:ascii="Tahoma" w:hAnsi="Tahoma" w:cs="Tahoma"/>
          <w:color w:val="000000" w:themeColor="text1"/>
          <w:sz w:val="21"/>
          <w:szCs w:val="21"/>
        </w:rPr>
        <w:t xml:space="preserve"> részben lehetett részajánlatot tenni. A közbeszerzési eljárás nyertese az </w:t>
      </w:r>
      <w:r w:rsidRPr="004109AF">
        <w:rPr>
          <w:rFonts w:ascii="Tahoma" w:hAnsi="Tahoma" w:cs="Tahoma"/>
          <w:b/>
          <w:color w:val="000000" w:themeColor="text1"/>
          <w:sz w:val="21"/>
          <w:szCs w:val="21"/>
        </w:rPr>
        <w:t>2. rész</w:t>
      </w:r>
      <w:r w:rsidRPr="004109AF">
        <w:rPr>
          <w:rFonts w:ascii="Tahoma" w:hAnsi="Tahoma" w:cs="Tahoma"/>
          <w:color w:val="000000" w:themeColor="text1"/>
          <w:sz w:val="21"/>
          <w:szCs w:val="21"/>
        </w:rPr>
        <w:t xml:space="preserve"> vonatkozásában Vállalkozó lett, akivel Megrendelő az alábbi szerződést köti. Jelen szerződés a közbeszerzési eljárás 2. részének teljes mennyiségére vonatkozik.</w:t>
      </w:r>
    </w:p>
    <w:p w14:paraId="0DA218DF" w14:textId="77777777" w:rsidR="00CB3B7B" w:rsidRPr="004109AF" w:rsidRDefault="00CB3B7B" w:rsidP="00CB3B7B">
      <w:pPr>
        <w:pStyle w:val="Listaszerbekezds"/>
        <w:spacing w:before="0" w:after="0"/>
        <w:rPr>
          <w:rFonts w:ascii="Tahoma" w:hAnsi="Tahoma" w:cs="Tahoma"/>
          <w:color w:val="000000" w:themeColor="text1"/>
          <w:sz w:val="21"/>
          <w:szCs w:val="21"/>
        </w:rPr>
      </w:pPr>
    </w:p>
    <w:p w14:paraId="1EA0E181" w14:textId="77777777" w:rsidR="00CB3B7B" w:rsidRPr="004109AF" w:rsidRDefault="00CB3B7B" w:rsidP="00CB3B7B">
      <w:pPr>
        <w:pStyle w:val="Listaszerbekezds"/>
        <w:numPr>
          <w:ilvl w:val="2"/>
          <w:numId w:val="42"/>
        </w:numPr>
        <w:spacing w:before="0" w:after="0"/>
        <w:rPr>
          <w:rFonts w:ascii="Tahoma" w:hAnsi="Tahoma" w:cs="Tahoma"/>
          <w:color w:val="000000" w:themeColor="text1"/>
          <w:sz w:val="21"/>
          <w:szCs w:val="21"/>
        </w:rPr>
      </w:pPr>
      <w:r w:rsidRPr="004109AF">
        <w:rPr>
          <w:rFonts w:ascii="Tahoma" w:hAnsi="Tahoma" w:cs="Tahoma"/>
          <w:color w:val="000000" w:themeColor="text1"/>
          <w:sz w:val="21"/>
          <w:szCs w:val="21"/>
        </w:rPr>
        <w:t>Megrendelő rögzíti, hogy a Polgári Törvénykönyvről szóló 2013. évi V. törvény (a továbbiakban: Ptk.) 8:1. § (1) bekezdés 7. pontja alapján szerződő hatóságnak minősül.</w:t>
      </w:r>
    </w:p>
    <w:p w14:paraId="1CF7D813" w14:textId="77777777" w:rsidR="00CB3B7B" w:rsidRPr="004109AF" w:rsidRDefault="00CB3B7B" w:rsidP="00CB3B7B">
      <w:pPr>
        <w:pStyle w:val="Listaszerbekezds"/>
        <w:tabs>
          <w:tab w:val="left" w:pos="993"/>
        </w:tabs>
        <w:spacing w:before="0" w:after="0"/>
        <w:rPr>
          <w:rFonts w:ascii="Tahoma" w:hAnsi="Tahoma" w:cs="Tahoma"/>
          <w:color w:val="000000" w:themeColor="text1"/>
          <w:sz w:val="21"/>
          <w:szCs w:val="21"/>
        </w:rPr>
      </w:pPr>
    </w:p>
    <w:p w14:paraId="6B290BF2" w14:textId="77777777" w:rsidR="00CB3B7B" w:rsidRPr="004109AF" w:rsidRDefault="00CB3B7B" w:rsidP="00CB3B7B">
      <w:pPr>
        <w:pStyle w:val="Listaszerbekezds"/>
        <w:spacing w:before="0" w:after="0"/>
        <w:rPr>
          <w:rFonts w:ascii="Tahoma" w:hAnsi="Tahoma" w:cs="Tahoma"/>
          <w:color w:val="000000" w:themeColor="text1"/>
          <w:sz w:val="21"/>
          <w:szCs w:val="21"/>
        </w:rPr>
      </w:pPr>
    </w:p>
    <w:p w14:paraId="20BC21DA" w14:textId="77777777" w:rsidR="00CB3B7B" w:rsidRPr="004109AF" w:rsidRDefault="00CB3B7B" w:rsidP="00CB3B7B">
      <w:pPr>
        <w:tabs>
          <w:tab w:val="left" w:pos="709"/>
          <w:tab w:val="left" w:pos="993"/>
        </w:tabs>
        <w:spacing w:after="0" w:line="240" w:lineRule="auto"/>
        <w:jc w:val="both"/>
        <w:rPr>
          <w:rFonts w:ascii="Tahoma" w:hAnsi="Tahoma" w:cs="Tahoma"/>
          <w:b/>
          <w:color w:val="000000" w:themeColor="text1"/>
          <w:sz w:val="21"/>
          <w:szCs w:val="21"/>
        </w:rPr>
      </w:pPr>
      <w:r w:rsidRPr="004109AF">
        <w:rPr>
          <w:rFonts w:ascii="Tahoma" w:hAnsi="Tahoma" w:cs="Tahoma"/>
          <w:b/>
          <w:color w:val="000000" w:themeColor="text1"/>
          <w:sz w:val="21"/>
          <w:szCs w:val="21"/>
        </w:rPr>
        <w:t>II.</w:t>
      </w:r>
      <w:r w:rsidRPr="004109AF">
        <w:rPr>
          <w:rFonts w:ascii="Tahoma" w:hAnsi="Tahoma" w:cs="Tahoma"/>
          <w:b/>
          <w:color w:val="000000" w:themeColor="text1"/>
          <w:sz w:val="21"/>
          <w:szCs w:val="21"/>
        </w:rPr>
        <w:tab/>
        <w:t>A szerződés tárgya</w:t>
      </w:r>
    </w:p>
    <w:p w14:paraId="6C6B6110"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6E779DD8" w14:textId="77777777" w:rsidR="00CB3B7B" w:rsidRPr="004109AF" w:rsidRDefault="00CB3B7B" w:rsidP="00CB3B7B">
      <w:pPr>
        <w:tabs>
          <w:tab w:val="left" w:pos="993"/>
        </w:tabs>
        <w:spacing w:after="0" w:line="240" w:lineRule="auto"/>
        <w:ind w:left="709" w:hanging="709"/>
        <w:jc w:val="both"/>
        <w:rPr>
          <w:rFonts w:ascii="Tahoma" w:hAnsi="Tahoma" w:cs="Tahoma"/>
          <w:b/>
          <w:color w:val="000000" w:themeColor="text1"/>
          <w:sz w:val="21"/>
          <w:szCs w:val="21"/>
        </w:rPr>
      </w:pPr>
      <w:r w:rsidRPr="004109AF">
        <w:rPr>
          <w:rFonts w:ascii="Tahoma" w:hAnsi="Tahoma" w:cs="Tahoma"/>
          <w:color w:val="000000" w:themeColor="text1"/>
          <w:sz w:val="21"/>
          <w:szCs w:val="21"/>
        </w:rPr>
        <w:t>2.1.</w:t>
      </w:r>
      <w:r w:rsidRPr="004109AF">
        <w:rPr>
          <w:rFonts w:ascii="Tahoma" w:hAnsi="Tahoma" w:cs="Tahoma"/>
          <w:color w:val="000000" w:themeColor="text1"/>
          <w:sz w:val="21"/>
          <w:szCs w:val="21"/>
        </w:rPr>
        <w:tab/>
        <w:t xml:space="preserve">Megrendelő megrendeli, Vállalkozó elvállalja </w:t>
      </w:r>
      <w:r w:rsidR="00152E1E" w:rsidRPr="00152E1E">
        <w:rPr>
          <w:rFonts w:ascii="Tahoma" w:hAnsi="Tahoma" w:cs="Tahoma"/>
          <w:b/>
          <w:color w:val="000000" w:themeColor="text1"/>
          <w:sz w:val="21"/>
          <w:szCs w:val="21"/>
        </w:rPr>
        <w:t>PR feladatok, rendezvényszervezési feladatok, közvélemény- és piackutatás</w:t>
      </w:r>
      <w:r w:rsidR="00152E1E">
        <w:rPr>
          <w:rFonts w:ascii="Tahoma" w:hAnsi="Tahoma" w:cs="Tahoma"/>
          <w:b/>
          <w:color w:val="000000" w:themeColor="text1"/>
          <w:sz w:val="21"/>
          <w:szCs w:val="21"/>
        </w:rPr>
        <w:t>i</w:t>
      </w:r>
      <w:r w:rsidRPr="004109AF">
        <w:rPr>
          <w:rFonts w:ascii="Tahoma" w:hAnsi="Tahoma" w:cs="Tahoma"/>
          <w:b/>
          <w:color w:val="000000" w:themeColor="text1"/>
          <w:sz w:val="21"/>
          <w:szCs w:val="21"/>
        </w:rPr>
        <w:t xml:space="preserve"> feladatok ellátását</w:t>
      </w:r>
      <w:r w:rsidRPr="004109AF">
        <w:rPr>
          <w:rFonts w:ascii="Tahoma" w:hAnsi="Tahoma" w:cs="Tahoma"/>
          <w:color w:val="000000" w:themeColor="text1"/>
          <w:sz w:val="21"/>
          <w:szCs w:val="21"/>
        </w:rPr>
        <w:t xml:space="preserve"> a jelen szerződésben foglaltak szerint. </w:t>
      </w:r>
    </w:p>
    <w:p w14:paraId="7DEF4B32"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6024B460"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t>Vállalkozó feladatait részletesen tartalmazza a jelen szerződés 1. mellékletét részét képező műszaki leírás, és a jelen szerződés 2. mellékletét képező ártáblázatok teljes terjedelemben.</w:t>
      </w:r>
    </w:p>
    <w:p w14:paraId="7B28A069" w14:textId="77777777" w:rsidR="00CB3B7B" w:rsidRPr="004109AF" w:rsidRDefault="00CB3B7B" w:rsidP="00CB3B7B">
      <w:pPr>
        <w:tabs>
          <w:tab w:val="left" w:pos="993"/>
        </w:tabs>
        <w:spacing w:after="0" w:line="240" w:lineRule="auto"/>
        <w:ind w:left="426" w:hanging="426"/>
        <w:jc w:val="both"/>
        <w:rPr>
          <w:rFonts w:ascii="Tahoma" w:hAnsi="Tahoma" w:cs="Tahoma"/>
          <w:color w:val="000000" w:themeColor="text1"/>
          <w:sz w:val="21"/>
          <w:szCs w:val="21"/>
        </w:rPr>
      </w:pPr>
    </w:p>
    <w:p w14:paraId="609EDEAB"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2.2.</w:t>
      </w:r>
      <w:r w:rsidRPr="004109AF">
        <w:rPr>
          <w:rFonts w:ascii="Tahoma" w:hAnsi="Tahoma" w:cs="Tahoma"/>
          <w:color w:val="000000" w:themeColor="text1"/>
          <w:sz w:val="21"/>
          <w:szCs w:val="21"/>
        </w:rPr>
        <w:tab/>
        <w:t>Felek kifejezetten megállapodnak abban, hogy Vállalkozó jelen szerződés alapján elvégzendő egyes konkrét feladatait a Megrendelő a jelen szerződés alapján kiadott, a konkrét feladatokat, megfelelő határidőt, a fedezetet biztosító pénzügyi forrás(ok) megjelölését is tartalmazó eseti megrendelések formájában rendeli meg a Vállalkozótól. Az eseti megrendelés mintáját a jelen szerződés 3. melléklete tartalmazza.</w:t>
      </w:r>
    </w:p>
    <w:p w14:paraId="49D13025"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7930D61A"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2.3.</w:t>
      </w:r>
      <w:r w:rsidRPr="004109AF">
        <w:rPr>
          <w:rFonts w:ascii="Tahoma" w:hAnsi="Tahoma" w:cs="Tahoma"/>
          <w:color w:val="000000" w:themeColor="text1"/>
          <w:sz w:val="21"/>
          <w:szCs w:val="21"/>
        </w:rPr>
        <w:tab/>
        <w:t>Felek rögzítik, hogy a jelen szerződés részét képezi – külön fizikai csatolás nélkül is – a közbeszerzési eljárás teljes anyaga, így különösen az ajánlati felhívás és egyéb közbeszerzési dokumentumok, valamint Vállalkozó nyertes ajánlata.</w:t>
      </w:r>
    </w:p>
    <w:p w14:paraId="61929B67" w14:textId="77777777" w:rsidR="00CB3B7B" w:rsidRPr="004109AF" w:rsidRDefault="00CB3B7B" w:rsidP="00CB3B7B">
      <w:pPr>
        <w:tabs>
          <w:tab w:val="left" w:pos="993"/>
        </w:tabs>
        <w:spacing w:after="0" w:line="240" w:lineRule="auto"/>
        <w:ind w:left="426" w:hanging="426"/>
        <w:jc w:val="both"/>
        <w:rPr>
          <w:rFonts w:ascii="Tahoma" w:hAnsi="Tahoma" w:cs="Tahoma"/>
          <w:color w:val="000000" w:themeColor="text1"/>
          <w:sz w:val="21"/>
          <w:szCs w:val="21"/>
        </w:rPr>
      </w:pPr>
    </w:p>
    <w:p w14:paraId="5060B747" w14:textId="77777777" w:rsidR="00CB3B7B" w:rsidRPr="004109AF" w:rsidRDefault="00CB3B7B" w:rsidP="00CB3B7B">
      <w:pPr>
        <w:tabs>
          <w:tab w:val="left" w:pos="709"/>
        </w:tabs>
        <w:spacing w:after="0" w:line="240" w:lineRule="auto"/>
        <w:jc w:val="both"/>
        <w:rPr>
          <w:rFonts w:ascii="Tahoma" w:hAnsi="Tahoma" w:cs="Tahoma"/>
          <w:b/>
          <w:color w:val="000000" w:themeColor="text1"/>
          <w:sz w:val="21"/>
          <w:szCs w:val="21"/>
        </w:rPr>
      </w:pPr>
      <w:r w:rsidRPr="004109AF">
        <w:rPr>
          <w:rFonts w:ascii="Tahoma" w:hAnsi="Tahoma" w:cs="Tahoma"/>
          <w:b/>
          <w:color w:val="000000" w:themeColor="text1"/>
          <w:sz w:val="21"/>
          <w:szCs w:val="21"/>
        </w:rPr>
        <w:t>III.</w:t>
      </w:r>
      <w:r w:rsidRPr="004109AF">
        <w:rPr>
          <w:rFonts w:ascii="Tahoma" w:hAnsi="Tahoma" w:cs="Tahoma"/>
          <w:b/>
          <w:color w:val="000000" w:themeColor="text1"/>
          <w:sz w:val="21"/>
          <w:szCs w:val="21"/>
        </w:rPr>
        <w:tab/>
        <w:t>Az eseti megrendelések menete</w:t>
      </w:r>
    </w:p>
    <w:p w14:paraId="2963F81C"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7B32116D" w14:textId="77777777" w:rsidR="00CB3B7B" w:rsidRPr="004109AF" w:rsidRDefault="00CB3B7B" w:rsidP="00CB3B7B">
      <w:pPr>
        <w:tabs>
          <w:tab w:val="left" w:pos="709"/>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3.1.</w:t>
      </w:r>
      <w:r w:rsidRPr="004109AF">
        <w:rPr>
          <w:rFonts w:ascii="Tahoma" w:hAnsi="Tahoma" w:cs="Tahoma"/>
          <w:color w:val="000000" w:themeColor="text1"/>
          <w:sz w:val="21"/>
          <w:szCs w:val="21"/>
        </w:rPr>
        <w:tab/>
      </w:r>
      <w:r w:rsidRPr="004109AF">
        <w:rPr>
          <w:rFonts w:ascii="Tahoma" w:hAnsi="Tahoma" w:cs="Tahoma"/>
          <w:b/>
          <w:color w:val="000000" w:themeColor="text1"/>
          <w:sz w:val="21"/>
          <w:szCs w:val="21"/>
        </w:rPr>
        <w:t>Az eseti ajánlatkérés (Brief)</w:t>
      </w:r>
    </w:p>
    <w:p w14:paraId="4AD378D6"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2DCF757F"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3.1.1.</w:t>
      </w:r>
      <w:r w:rsidRPr="004109AF">
        <w:rPr>
          <w:rFonts w:ascii="Tahoma" w:hAnsi="Tahoma" w:cs="Tahoma"/>
          <w:color w:val="000000" w:themeColor="text1"/>
          <w:sz w:val="21"/>
          <w:szCs w:val="21"/>
        </w:rPr>
        <w:tab/>
        <w:t>Megrendelő az eseti ajánlatkérést (a továbbiakban: brief) a jelen szerződés 1. mellékletét képező műszaki leírás keretein belül és a jelen szerződés 2. mellékletét képező ártáblázatok tételei alapján állítja össze és a briefben minden olyan információt, elvárást, követelményt, specifikációt megad a Vállalkozó részére, amely a szerződésszerű teljesítéshez szükséges, és amelyeket a jelen szerződés 1. mellékletét képező műszaki leírás esetleg nem tartalmazott. Megrendelő a briefben közölt kiegészítő információk, elvárások, követelmények, specifikációk meghatározása során nem teheti a szerződés teljesítését a feladatleírásban meghatározottaknál terhesebbé, új elemet, tételt nem határozhat meg.</w:t>
      </w:r>
    </w:p>
    <w:p w14:paraId="0ADB551E"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1B5D1A6C"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3.1.2.</w:t>
      </w:r>
      <w:r w:rsidRPr="004109AF">
        <w:rPr>
          <w:rFonts w:ascii="Tahoma" w:hAnsi="Tahoma" w:cs="Tahoma"/>
          <w:color w:val="000000" w:themeColor="text1"/>
          <w:sz w:val="21"/>
          <w:szCs w:val="21"/>
        </w:rPr>
        <w:tab/>
        <w:t>Vállalkozó köteles haladéktalanul – a hiányok pontos megjelölésével – jelezni Megrendelőnek, ha a brief hiányos. Az ilyen jelzés elmulasztásából eredő kárért Vállalkozó felelősséggel tartozik.</w:t>
      </w:r>
    </w:p>
    <w:p w14:paraId="5DCB4F64"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5BB184F8"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3.1.3.</w:t>
      </w:r>
      <w:r w:rsidRPr="004109AF">
        <w:rPr>
          <w:rFonts w:ascii="Tahoma" w:hAnsi="Tahoma" w:cs="Tahoma"/>
          <w:color w:val="000000" w:themeColor="text1"/>
          <w:sz w:val="21"/>
          <w:szCs w:val="21"/>
        </w:rPr>
        <w:tab/>
        <w:t>A Megrendelő a briefet írásban, elektronikus úton küldi meg a Vállalkozó részére.</w:t>
      </w:r>
    </w:p>
    <w:p w14:paraId="44470F89"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752BD4C1" w14:textId="77777777" w:rsidR="00CB3B7B" w:rsidRPr="004109AF" w:rsidRDefault="00CB3B7B" w:rsidP="00CB3B7B">
      <w:pPr>
        <w:tabs>
          <w:tab w:val="left" w:pos="709"/>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3.2.</w:t>
      </w:r>
      <w:r w:rsidRPr="004109AF">
        <w:rPr>
          <w:rFonts w:ascii="Tahoma" w:hAnsi="Tahoma" w:cs="Tahoma"/>
          <w:color w:val="000000" w:themeColor="text1"/>
          <w:sz w:val="21"/>
          <w:szCs w:val="21"/>
        </w:rPr>
        <w:tab/>
      </w:r>
      <w:r w:rsidRPr="004109AF">
        <w:rPr>
          <w:rFonts w:ascii="Tahoma" w:hAnsi="Tahoma" w:cs="Tahoma"/>
          <w:b/>
          <w:color w:val="000000" w:themeColor="text1"/>
          <w:sz w:val="21"/>
          <w:szCs w:val="21"/>
        </w:rPr>
        <w:t>Az eseti ajánlat</w:t>
      </w:r>
    </w:p>
    <w:p w14:paraId="2D8DF616"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3A267B24"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3.2.1.</w:t>
      </w:r>
      <w:r w:rsidRPr="004109AF">
        <w:rPr>
          <w:rFonts w:ascii="Tahoma" w:hAnsi="Tahoma" w:cs="Tahoma"/>
          <w:color w:val="000000" w:themeColor="text1"/>
          <w:sz w:val="21"/>
          <w:szCs w:val="21"/>
        </w:rPr>
        <w:tab/>
        <w:t>Vállalkozó a briefben meghatározott megfelelő határidőre a konkrét feladat megvalósítására vonatkozóan teljes körű ajánlatot készít a jelen szerződés 2. mellékletét képező ártáblázatok alapján, melyet köteles a Megrendelő részére – előzetes jóváhagyás céljából – elektronikus úton benyújtani.</w:t>
      </w:r>
    </w:p>
    <w:p w14:paraId="714EE30D"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7A6954CB"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3.2.2.</w:t>
      </w:r>
      <w:r w:rsidRPr="004109AF">
        <w:rPr>
          <w:rFonts w:ascii="Tahoma" w:hAnsi="Tahoma" w:cs="Tahoma"/>
          <w:color w:val="000000" w:themeColor="text1"/>
          <w:sz w:val="21"/>
          <w:szCs w:val="21"/>
        </w:rPr>
        <w:tab/>
        <w:t xml:space="preserve">Az eseti ajánlat összeállítása során a Vállalkozó a közbeszerzési eljárásban benyújtott – a jelen szerződés 2. mellékletét képező – pénzügyi ajánlatában (ártáblázatokban) foglalt egységáraktól nem térhet el. Vállalkozó egyedi költségelemek meghatározására nem jogosult. </w:t>
      </w:r>
    </w:p>
    <w:p w14:paraId="35E6DF51"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7511EBBB"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3.2.3.</w:t>
      </w:r>
      <w:r w:rsidRPr="004109AF">
        <w:rPr>
          <w:rFonts w:ascii="Tahoma" w:hAnsi="Tahoma" w:cs="Tahoma"/>
          <w:color w:val="000000" w:themeColor="text1"/>
          <w:sz w:val="21"/>
          <w:szCs w:val="21"/>
        </w:rPr>
        <w:tab/>
        <w:t xml:space="preserve">Amennyiben Megrendelő részéről kifogások merülnek fel az árajánlattal kapcsolatosan (pl. Vállalkozó nem az ártáblázatban rögzített árakat alkalmazta, az ajánlat nem teljes körű), Megrendelő írásban közli Vállalkozóval az ajánlattal kapcsolatos kifogásait, továbbá meghatározza a módosítás határidejét. </w:t>
      </w:r>
    </w:p>
    <w:p w14:paraId="4B8D65CF"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0A87A03A"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3.2.4.</w:t>
      </w:r>
      <w:r w:rsidRPr="004109AF">
        <w:rPr>
          <w:rFonts w:ascii="Tahoma" w:hAnsi="Tahoma" w:cs="Tahoma"/>
          <w:color w:val="000000" w:themeColor="text1"/>
          <w:sz w:val="21"/>
          <w:szCs w:val="21"/>
        </w:rPr>
        <w:tab/>
        <w:t>Vállalkozó a megrendelői kifogások alapján köteles a Megrendelő által meghatározott megfelelő határidőre az eseti ajánlatát átdolgozni, és Megrendelőnek jóváhagyásra ismételten előterjeszteni.</w:t>
      </w:r>
    </w:p>
    <w:p w14:paraId="101A8560"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647B5F1B"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3.2.5.</w:t>
      </w:r>
      <w:r w:rsidRPr="004109AF">
        <w:rPr>
          <w:rFonts w:ascii="Tahoma" w:hAnsi="Tahoma" w:cs="Tahoma"/>
          <w:color w:val="000000" w:themeColor="text1"/>
          <w:sz w:val="21"/>
          <w:szCs w:val="21"/>
        </w:rPr>
        <w:tab/>
        <w:t xml:space="preserve">A vállalkozónak </w:t>
      </w:r>
      <w:r w:rsidRPr="004109AF">
        <w:rPr>
          <w:rFonts w:ascii="Tahoma" w:hAnsi="Tahoma" w:cs="Tahoma"/>
          <w:bCs/>
          <w:color w:val="000000" w:themeColor="text1"/>
          <w:sz w:val="21"/>
          <w:szCs w:val="21"/>
        </w:rPr>
        <w:t>rendezvényhelyszínek</w:t>
      </w:r>
      <w:r w:rsidRPr="004109AF">
        <w:rPr>
          <w:rFonts w:ascii="Tahoma" w:hAnsi="Tahoma" w:cs="Tahoma"/>
          <w:color w:val="000000" w:themeColor="text1"/>
          <w:sz w:val="21"/>
          <w:szCs w:val="21"/>
        </w:rPr>
        <w:t xml:space="preserve">, </w:t>
      </w:r>
      <w:r w:rsidRPr="004109AF">
        <w:rPr>
          <w:rFonts w:ascii="Tahoma" w:hAnsi="Tahoma" w:cs="Tahoma"/>
          <w:bCs/>
          <w:color w:val="000000" w:themeColor="text1"/>
          <w:sz w:val="21"/>
          <w:szCs w:val="21"/>
        </w:rPr>
        <w:t>szálláshelyek</w:t>
      </w:r>
      <w:r w:rsidRPr="004109AF">
        <w:rPr>
          <w:rFonts w:ascii="Tahoma" w:hAnsi="Tahoma" w:cs="Tahoma"/>
          <w:color w:val="000000" w:themeColor="text1"/>
          <w:sz w:val="21"/>
          <w:szCs w:val="21"/>
        </w:rPr>
        <w:t xml:space="preserve"> </w:t>
      </w:r>
      <w:r w:rsidRPr="004109AF">
        <w:rPr>
          <w:rFonts w:ascii="Tahoma" w:hAnsi="Tahoma" w:cs="Tahoma"/>
          <w:bCs/>
          <w:color w:val="000000" w:themeColor="text1"/>
          <w:sz w:val="21"/>
          <w:szCs w:val="21"/>
        </w:rPr>
        <w:t>foglalása</w:t>
      </w:r>
      <w:r w:rsidRPr="004109AF">
        <w:rPr>
          <w:rFonts w:ascii="Tahoma" w:hAnsi="Tahoma" w:cs="Tahoma"/>
          <w:color w:val="000000" w:themeColor="text1"/>
          <w:sz w:val="21"/>
          <w:szCs w:val="21"/>
        </w:rPr>
        <w:t xml:space="preserve">, </w:t>
      </w:r>
      <w:r w:rsidRPr="004109AF">
        <w:rPr>
          <w:rFonts w:ascii="Tahoma" w:hAnsi="Tahoma" w:cs="Tahoma"/>
          <w:bCs/>
          <w:color w:val="000000" w:themeColor="text1"/>
          <w:sz w:val="21"/>
          <w:szCs w:val="21"/>
        </w:rPr>
        <w:t>kulturális események</w:t>
      </w:r>
      <w:r w:rsidRPr="004109AF">
        <w:rPr>
          <w:rFonts w:ascii="Tahoma" w:hAnsi="Tahoma" w:cs="Tahoma"/>
          <w:color w:val="000000" w:themeColor="text1"/>
          <w:sz w:val="21"/>
          <w:szCs w:val="21"/>
        </w:rPr>
        <w:t xml:space="preserve">, vagy </w:t>
      </w:r>
      <w:r w:rsidRPr="004109AF">
        <w:rPr>
          <w:rFonts w:ascii="Tahoma" w:hAnsi="Tahoma" w:cs="Tahoma"/>
          <w:bCs/>
          <w:color w:val="000000" w:themeColor="text1"/>
          <w:sz w:val="21"/>
          <w:szCs w:val="21"/>
        </w:rPr>
        <w:t>kiegészítő programok szervezése</w:t>
      </w:r>
      <w:r w:rsidRPr="004109AF">
        <w:rPr>
          <w:rFonts w:ascii="Tahoma" w:hAnsi="Tahoma" w:cs="Tahoma"/>
          <w:color w:val="000000" w:themeColor="text1"/>
          <w:sz w:val="21"/>
          <w:szCs w:val="21"/>
        </w:rPr>
        <w:t xml:space="preserve"> tekintetében legalább 3 konkrét helyszínt, javaslatot (cím, elérhetőség, szolgáltatások, programok stb) kell benyújtania, amely megfelel a briefben foglaltaknak.</w:t>
      </w:r>
    </w:p>
    <w:p w14:paraId="6BFC8797" w14:textId="77777777" w:rsidR="00CB3B7B" w:rsidRPr="004109AF" w:rsidRDefault="00CB3B7B" w:rsidP="00CB3B7B">
      <w:pPr>
        <w:tabs>
          <w:tab w:val="left" w:pos="993"/>
        </w:tabs>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A rendezvényhelyszínek, szállások, kiegészítő programok kiválasztásáról a Megrendelő az eseti ajánlat elfogadásakor dönt. A Fentiektől kivételt jelent az, amennyiben a Megrendelő konkrét rendezvényhelyszínen, szálláshelyen, kíván rendezvényt tartani, valakit elszállásolni, vagy  konkrét programon kíván részt venni (jegyrendelés) és erről a briefben tájékoztatja a Vállalkozót.</w:t>
      </w:r>
    </w:p>
    <w:p w14:paraId="51EAA490"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31B81A21" w14:textId="77777777" w:rsidR="00CB3B7B" w:rsidRPr="004109AF" w:rsidRDefault="00CB3B7B" w:rsidP="00CB3B7B">
      <w:pPr>
        <w:tabs>
          <w:tab w:val="left" w:pos="709"/>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3.3.</w:t>
      </w:r>
      <w:r w:rsidRPr="004109AF">
        <w:rPr>
          <w:rFonts w:ascii="Tahoma" w:hAnsi="Tahoma" w:cs="Tahoma"/>
          <w:color w:val="000000" w:themeColor="text1"/>
          <w:sz w:val="21"/>
          <w:szCs w:val="21"/>
        </w:rPr>
        <w:tab/>
      </w:r>
      <w:r w:rsidRPr="004109AF">
        <w:rPr>
          <w:rFonts w:ascii="Tahoma" w:hAnsi="Tahoma" w:cs="Tahoma"/>
          <w:b/>
          <w:color w:val="000000" w:themeColor="text1"/>
          <w:sz w:val="21"/>
          <w:szCs w:val="21"/>
        </w:rPr>
        <w:t>Az eseti megrendelés</w:t>
      </w:r>
    </w:p>
    <w:p w14:paraId="7ECF3A74"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6F026581"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3.3.1.</w:t>
      </w:r>
      <w:r w:rsidRPr="004109AF">
        <w:rPr>
          <w:rFonts w:ascii="Tahoma" w:hAnsi="Tahoma" w:cs="Tahoma"/>
          <w:color w:val="000000" w:themeColor="text1"/>
          <w:sz w:val="21"/>
          <w:szCs w:val="21"/>
        </w:rPr>
        <w:tab/>
        <w:t>Az eseti ajánlat szakmai és pénzügyi ellenőrzését követően Megrendelő pénzügyi ellenjegyzéssel és az arra jogosult kötelezettségvállaló aláírásával ellátott eseti megrendelést állít ki 3 eredeti példányban.</w:t>
      </w:r>
    </w:p>
    <w:p w14:paraId="49FCFF52"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09DBD791"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lastRenderedPageBreak/>
        <w:t>3.3.2.</w:t>
      </w:r>
      <w:r w:rsidRPr="004109AF">
        <w:rPr>
          <w:rFonts w:ascii="Tahoma" w:hAnsi="Tahoma" w:cs="Tahoma"/>
          <w:color w:val="000000" w:themeColor="text1"/>
          <w:sz w:val="21"/>
          <w:szCs w:val="21"/>
        </w:rPr>
        <w:tab/>
        <w:t xml:space="preserve">Az eseti megrendelést Megrendelő szkennelve, elektronikus úton küldi el a Vállalkozó részére azzal, hogy ezzel egyidőben postai úton vagy személyesen a kapcsolattartó útján is eljuttatja az eseti megrendelést Vállalkozó részére 3 eredeti példányban. </w:t>
      </w:r>
    </w:p>
    <w:p w14:paraId="51E982EF"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0650D994" w14:textId="77777777" w:rsidR="00CB3B7B" w:rsidRPr="004109AF" w:rsidRDefault="00CB3B7B" w:rsidP="00CB3B7B">
      <w:pPr>
        <w:tabs>
          <w:tab w:val="left" w:pos="993"/>
        </w:tabs>
        <w:spacing w:after="0" w:line="240" w:lineRule="auto"/>
        <w:ind w:left="708" w:hanging="708"/>
        <w:jc w:val="both"/>
        <w:rPr>
          <w:rFonts w:ascii="Tahoma" w:hAnsi="Tahoma" w:cs="Tahoma"/>
          <w:color w:val="000000" w:themeColor="text1"/>
          <w:sz w:val="21"/>
          <w:szCs w:val="21"/>
        </w:rPr>
      </w:pPr>
      <w:r w:rsidRPr="004109AF">
        <w:rPr>
          <w:rFonts w:ascii="Tahoma" w:hAnsi="Tahoma" w:cs="Tahoma"/>
          <w:color w:val="000000" w:themeColor="text1"/>
          <w:sz w:val="21"/>
          <w:szCs w:val="21"/>
        </w:rPr>
        <w:t>3.3.3.</w:t>
      </w:r>
      <w:r w:rsidRPr="004109AF">
        <w:rPr>
          <w:rFonts w:ascii="Tahoma" w:hAnsi="Tahoma" w:cs="Tahoma"/>
          <w:color w:val="000000" w:themeColor="text1"/>
          <w:sz w:val="21"/>
          <w:szCs w:val="21"/>
        </w:rPr>
        <w:tab/>
        <w:t>Vállalkozó az eseti megrendelést köteles haladéktalanul, de legkésőbb 1 munkanapon belül írásban visszaigazolni. Megrendelő részéről kötelezettségvállalásnak csak a Megrendelő által aláírt</w:t>
      </w:r>
      <w:r w:rsidR="005E3C4E">
        <w:rPr>
          <w:rFonts w:ascii="Tahoma" w:hAnsi="Tahoma" w:cs="Tahoma"/>
          <w:color w:val="000000" w:themeColor="text1"/>
          <w:sz w:val="21"/>
          <w:szCs w:val="21"/>
        </w:rPr>
        <w:t>, pénzügyileg ellenjegyzett</w:t>
      </w:r>
      <w:r w:rsidRPr="004109AF">
        <w:rPr>
          <w:rFonts w:ascii="Tahoma" w:hAnsi="Tahoma" w:cs="Tahoma"/>
          <w:color w:val="000000" w:themeColor="text1"/>
          <w:sz w:val="21"/>
          <w:szCs w:val="21"/>
        </w:rPr>
        <w:t xml:space="preserve"> és a Vállalkozó által írásban visszaigazolt eseti megrendelés minősül, melyet 2 eredeti példányban köteles visszaküldeni Megrendelőnek. </w:t>
      </w:r>
    </w:p>
    <w:p w14:paraId="66B7B291" w14:textId="77777777" w:rsidR="00CB3B7B" w:rsidRPr="004109AF" w:rsidRDefault="00CB3B7B" w:rsidP="00CB3B7B">
      <w:pPr>
        <w:tabs>
          <w:tab w:val="left" w:pos="993"/>
        </w:tabs>
        <w:spacing w:after="0" w:line="240" w:lineRule="auto"/>
        <w:ind w:left="708" w:hanging="708"/>
        <w:jc w:val="both"/>
        <w:rPr>
          <w:rFonts w:ascii="Tahoma" w:hAnsi="Tahoma" w:cs="Tahoma"/>
          <w:color w:val="000000" w:themeColor="text1"/>
          <w:sz w:val="21"/>
          <w:szCs w:val="21"/>
        </w:rPr>
      </w:pPr>
    </w:p>
    <w:p w14:paraId="304A6089" w14:textId="77777777" w:rsidR="00CB3B7B" w:rsidRPr="004109AF" w:rsidRDefault="00CB3B7B" w:rsidP="00CB3B7B">
      <w:pPr>
        <w:tabs>
          <w:tab w:val="left" w:pos="709"/>
          <w:tab w:val="left" w:pos="993"/>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3.4.</w:t>
      </w:r>
      <w:r w:rsidRPr="004109AF">
        <w:rPr>
          <w:rFonts w:ascii="Tahoma" w:hAnsi="Tahoma" w:cs="Tahoma"/>
          <w:color w:val="000000" w:themeColor="text1"/>
          <w:sz w:val="21"/>
          <w:szCs w:val="21"/>
        </w:rPr>
        <w:tab/>
      </w:r>
      <w:r w:rsidRPr="004109AF">
        <w:rPr>
          <w:rFonts w:ascii="Tahoma" w:hAnsi="Tahoma" w:cs="Tahoma"/>
          <w:b/>
          <w:color w:val="000000" w:themeColor="text1"/>
          <w:sz w:val="21"/>
          <w:szCs w:val="21"/>
        </w:rPr>
        <w:t>Végrehajtás</w:t>
      </w:r>
    </w:p>
    <w:p w14:paraId="306624EA"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59A2E0E0" w14:textId="77777777" w:rsidR="00CB3B7B" w:rsidRPr="004109AF" w:rsidRDefault="00CB3B7B" w:rsidP="00CB3B7B">
      <w:pPr>
        <w:tabs>
          <w:tab w:val="left" w:pos="993"/>
        </w:tabs>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Vállalkozó a feladat végrehajtása során felmerülő kérdésekben a jelen szerződésben megnevezett illetve a Megrendelő által megjelölt egyéb kapcsolattartókkal köteles egyeztetni.</w:t>
      </w:r>
    </w:p>
    <w:p w14:paraId="5899D03C"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1FD665FD" w14:textId="77777777" w:rsidR="00CB3B7B" w:rsidRPr="004109AF" w:rsidRDefault="00CB3B7B" w:rsidP="00CB3B7B">
      <w:pPr>
        <w:tabs>
          <w:tab w:val="left" w:pos="709"/>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3.5.</w:t>
      </w:r>
      <w:r w:rsidRPr="004109AF">
        <w:rPr>
          <w:rFonts w:ascii="Tahoma" w:hAnsi="Tahoma" w:cs="Tahoma"/>
          <w:color w:val="000000" w:themeColor="text1"/>
          <w:sz w:val="21"/>
          <w:szCs w:val="21"/>
        </w:rPr>
        <w:tab/>
      </w:r>
      <w:r w:rsidRPr="004109AF">
        <w:rPr>
          <w:rFonts w:ascii="Tahoma" w:hAnsi="Tahoma" w:cs="Tahoma"/>
          <w:b/>
          <w:color w:val="000000" w:themeColor="text1"/>
          <w:sz w:val="21"/>
          <w:szCs w:val="21"/>
        </w:rPr>
        <w:t>Kimutatás</w:t>
      </w:r>
    </w:p>
    <w:p w14:paraId="7F136CBA"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273F2943"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3.5.1.</w:t>
      </w:r>
      <w:r w:rsidRPr="004109AF">
        <w:rPr>
          <w:rFonts w:ascii="Tahoma" w:hAnsi="Tahoma" w:cs="Tahoma"/>
          <w:color w:val="000000" w:themeColor="text1"/>
          <w:sz w:val="21"/>
          <w:szCs w:val="21"/>
        </w:rPr>
        <w:tab/>
        <w:t xml:space="preserve">Vállalkozó az eseti megrendelések teljesítésről – az államháztartásról szóló törvény végrehajtásáról szóló 368/2011. (XII. 31.) Korm. rendelet (a továbbiakban: Ávr.) 57. § (1) bekezdésében foglaltaknak megfelelően és a Kbt. 142. § (1) bekezdésére tekintettel –eseti megrendelésenként vagy a Megrendelővel egyeztetett más elszámolási időszakhoz igazodóan </w:t>
      </w:r>
      <w:r w:rsidRPr="004109AF">
        <w:rPr>
          <w:rFonts w:ascii="Tahoma" w:hAnsi="Tahoma" w:cs="Tahoma"/>
          <w:b/>
          <w:color w:val="000000" w:themeColor="text1"/>
          <w:sz w:val="21"/>
          <w:szCs w:val="21"/>
        </w:rPr>
        <w:t>írásbeli kimutatást</w:t>
      </w:r>
      <w:r w:rsidRPr="004109AF">
        <w:rPr>
          <w:rFonts w:ascii="Tahoma" w:hAnsi="Tahoma" w:cs="Tahoma"/>
          <w:color w:val="000000" w:themeColor="text1"/>
          <w:sz w:val="21"/>
          <w:szCs w:val="21"/>
        </w:rPr>
        <w:t xml:space="preserve"> (a továbbiakban: kimutatás) </w:t>
      </w:r>
      <w:r w:rsidRPr="004109AF">
        <w:rPr>
          <w:rFonts w:ascii="Tahoma" w:hAnsi="Tahoma" w:cs="Tahoma"/>
          <w:b/>
          <w:color w:val="000000" w:themeColor="text1"/>
          <w:sz w:val="21"/>
          <w:szCs w:val="21"/>
        </w:rPr>
        <w:t>készít</w:t>
      </w:r>
      <w:r w:rsidRPr="004109AF">
        <w:rPr>
          <w:rFonts w:ascii="Tahoma" w:hAnsi="Tahoma" w:cs="Tahoma"/>
          <w:color w:val="000000" w:themeColor="text1"/>
          <w:sz w:val="21"/>
          <w:szCs w:val="21"/>
        </w:rPr>
        <w:t xml:space="preserve">, amely egyben </w:t>
      </w:r>
      <w:r w:rsidRPr="004109AF">
        <w:rPr>
          <w:rFonts w:ascii="Tahoma" w:hAnsi="Tahoma" w:cs="Tahoma"/>
          <w:b/>
          <w:color w:val="000000" w:themeColor="text1"/>
          <w:sz w:val="21"/>
          <w:szCs w:val="21"/>
        </w:rPr>
        <w:t>a teljesítés igazolásának is alapjául szolgál</w:t>
      </w:r>
      <w:r w:rsidRPr="004109AF">
        <w:rPr>
          <w:rFonts w:ascii="Tahoma" w:hAnsi="Tahoma" w:cs="Tahoma"/>
          <w:color w:val="000000" w:themeColor="text1"/>
          <w:sz w:val="21"/>
          <w:szCs w:val="21"/>
        </w:rPr>
        <w:t>.</w:t>
      </w:r>
    </w:p>
    <w:p w14:paraId="3D1EB566"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5E21DD86"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3.5.2.</w:t>
      </w:r>
      <w:r w:rsidRPr="004109AF">
        <w:rPr>
          <w:rFonts w:ascii="Tahoma" w:hAnsi="Tahoma" w:cs="Tahoma"/>
          <w:color w:val="000000" w:themeColor="text1"/>
          <w:sz w:val="21"/>
          <w:szCs w:val="21"/>
        </w:rPr>
        <w:tab/>
        <w:t>A kimutatás eseti megrendelésenként minimálisan tartalmazza:</w:t>
      </w:r>
    </w:p>
    <w:p w14:paraId="543C44DB" w14:textId="77777777" w:rsidR="00CB3B7B" w:rsidRPr="004109AF" w:rsidRDefault="00CB3B7B" w:rsidP="00CB3B7B">
      <w:pPr>
        <w:tabs>
          <w:tab w:val="left" w:pos="709"/>
        </w:tabs>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a) az eseti megrendelés(ek) hivatkozási számát;</w:t>
      </w:r>
    </w:p>
    <w:p w14:paraId="272A63F8" w14:textId="77777777" w:rsidR="00CB3B7B" w:rsidRPr="004109AF" w:rsidRDefault="00CB3B7B" w:rsidP="00CB3B7B">
      <w:pPr>
        <w:tabs>
          <w:tab w:val="left" w:pos="709"/>
        </w:tabs>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b) a teljesítés(ek) időpontját, </w:t>
      </w:r>
    </w:p>
    <w:p w14:paraId="2049F5D7" w14:textId="77777777" w:rsidR="00CB3B7B" w:rsidRPr="004109AF" w:rsidRDefault="00CB3B7B" w:rsidP="00CB3B7B">
      <w:pPr>
        <w:tabs>
          <w:tab w:val="left" w:pos="709"/>
        </w:tabs>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c) a teljesített szolgáltatás(ok) egyértelmű, pontos megnevezését (pl. rendezvény neve, résztvevők létszáma), </w:t>
      </w:r>
    </w:p>
    <w:p w14:paraId="5068FD4A" w14:textId="77777777" w:rsidR="00CB3B7B" w:rsidRPr="004109AF" w:rsidRDefault="00CB3B7B" w:rsidP="00CB3B7B">
      <w:pPr>
        <w:tabs>
          <w:tab w:val="left" w:pos="709"/>
        </w:tabs>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d) a teljesített szolgáltatás(ok) darabszámát, mennyiségét nettó ellenértékét, ahol lehetséges fotódokumentációval, továbbá </w:t>
      </w:r>
    </w:p>
    <w:p w14:paraId="66C9E4F6" w14:textId="77777777" w:rsidR="00CB3B7B" w:rsidRPr="004109AF" w:rsidRDefault="00CB3B7B" w:rsidP="00CB3B7B">
      <w:pPr>
        <w:tabs>
          <w:tab w:val="left" w:pos="709"/>
        </w:tabs>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e) az elszámolási időszakra eső teljesítés(ek) nettó összértékét</w:t>
      </w:r>
      <w:r w:rsidR="005E3C4E">
        <w:rPr>
          <w:rFonts w:ascii="Tahoma" w:hAnsi="Tahoma" w:cs="Tahoma"/>
          <w:color w:val="000000" w:themeColor="text1"/>
          <w:sz w:val="21"/>
          <w:szCs w:val="21"/>
        </w:rPr>
        <w:t>, forrás megjelölését</w:t>
      </w:r>
      <w:r w:rsidRPr="004109AF">
        <w:rPr>
          <w:rFonts w:ascii="Tahoma" w:hAnsi="Tahoma" w:cs="Tahoma"/>
          <w:color w:val="000000" w:themeColor="text1"/>
          <w:sz w:val="21"/>
          <w:szCs w:val="21"/>
        </w:rPr>
        <w:t xml:space="preserve"> </w:t>
      </w:r>
    </w:p>
    <w:p w14:paraId="6A618C7A"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3B571FBA" w14:textId="77777777" w:rsidR="00CB3B7B" w:rsidRPr="004109AF" w:rsidRDefault="00CB3B7B" w:rsidP="00CB3B7B">
      <w:pPr>
        <w:tabs>
          <w:tab w:val="left" w:pos="709"/>
        </w:tabs>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Amennyiben a jelen szerződés alapján nyújtott valamely szolgáltatásnak tárgyiasult eredménye (pl. hang-, képanyag, kiadvány, támpéldány) van, a kimutatáshoz csatolni kell annak két eredeti példányát, illetve a szállítólevél egy eredeti példányát.</w:t>
      </w:r>
    </w:p>
    <w:p w14:paraId="186902A2"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0F96AF16"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3.5.3.</w:t>
      </w:r>
      <w:r w:rsidRPr="004109AF">
        <w:rPr>
          <w:rFonts w:ascii="Tahoma" w:hAnsi="Tahoma" w:cs="Tahoma"/>
          <w:color w:val="000000" w:themeColor="text1"/>
          <w:sz w:val="21"/>
          <w:szCs w:val="21"/>
        </w:rPr>
        <w:tab/>
        <w:t>Amennyiben a szerződésben vagy az eseti megrendelésben foglaltaktól eltérő teljesítés történt, a kimutatásnak tartalmaznia kell a 3.5.2. pontban foglaltakon túl is az eltérő teljesítés okait, részletesen bemutatva azt, hogy az eltérő teljesítés visszavezethető-e, s ha nem, miért nem olyan okra, amelyért Vállalkozó a felelős.</w:t>
      </w:r>
    </w:p>
    <w:p w14:paraId="22C7953E"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5DB5327B"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3.5.4.</w:t>
      </w:r>
      <w:r w:rsidRPr="004109AF">
        <w:rPr>
          <w:rFonts w:ascii="Tahoma" w:hAnsi="Tahoma" w:cs="Tahoma"/>
          <w:color w:val="000000" w:themeColor="text1"/>
          <w:sz w:val="21"/>
          <w:szCs w:val="21"/>
        </w:rPr>
        <w:tab/>
        <w:t>Az aláírt kimutatást legkésőbb a rendezvényt követő 5. munkanapig kell megküldeni a Megrendelő szakmai kapcsolattartójának.</w:t>
      </w:r>
    </w:p>
    <w:p w14:paraId="0B5E730D"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41706F72"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3.5.4.</w:t>
      </w:r>
      <w:r w:rsidRPr="004109AF">
        <w:rPr>
          <w:rFonts w:ascii="Tahoma" w:hAnsi="Tahoma" w:cs="Tahoma"/>
          <w:color w:val="000000" w:themeColor="text1"/>
          <w:sz w:val="21"/>
          <w:szCs w:val="21"/>
        </w:rPr>
        <w:tab/>
        <w:t xml:space="preserve">A Kbt. 135. § (1) bekezdése szerint Megrendelő a szerződés teljesítésének elismeréséről (teljesítésigazolás) vagy az elismerés megtagadásáról legkésőbb a Vállalkozó teljesítésétől vagy az erről szóló írásbeli értesítés kézhezvételétől számított tizenöt napon belül írásban köteles nyilatkozni. Amennyiben a kimutatás hiányos, illetve egyéb okból nem alkalmas a feladatok teljesítésének igazolására, úgy Megrendelő 2 munkanapos határidő tűzésével Vállalkozót hiánypótlásra hívja fel. Amennyiben Vállalkozó a kimutatás benyújtására vagy a hiánypótlásra vonatkozó kötelezettségét elmulasztja, az súlyos szerződésszegésnek minősül. Amennyiben Megrendelő a teljesítést elfogadja, annak alapján (rész)teljesítésigazolást állít ki, amely a feladatok szerződésszerű teljesítését igazolja. A </w:t>
      </w:r>
      <w:r w:rsidRPr="004109AF">
        <w:rPr>
          <w:rFonts w:ascii="Tahoma" w:hAnsi="Tahoma" w:cs="Tahoma"/>
          <w:color w:val="000000" w:themeColor="text1"/>
          <w:sz w:val="21"/>
          <w:szCs w:val="21"/>
        </w:rPr>
        <w:lastRenderedPageBreak/>
        <w:t>teljesítésigazolásra jogosult személy az Ávr. 57. § (4) bekezdése alapján a kötelezettségvállaló vagy az általa írásban kijelölt személy.</w:t>
      </w:r>
    </w:p>
    <w:p w14:paraId="11704B53"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1C0659A4"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3.5.5.</w:t>
      </w:r>
      <w:r w:rsidRPr="004109AF">
        <w:rPr>
          <w:rFonts w:ascii="Tahoma" w:hAnsi="Tahoma" w:cs="Tahoma"/>
          <w:color w:val="000000" w:themeColor="text1"/>
          <w:sz w:val="21"/>
          <w:szCs w:val="21"/>
        </w:rPr>
        <w:tab/>
        <w:t>Amennyiben Vállalkozó nyertes ajánlatában benyújtott ún. „egyéb kedvezmények” táblázatban foglaltak szerint, egy adott eseti megrendelés teljesítése során kedvezményes ár kerül alkalmazásra, úgy Vállalkozó a Megrendelő felé benyújtott kimutatásához köteles a Vállalkozó (Alvállalkozó) által kiállított külön igazolást benyújtani az alkalmazott kedvezmény mértékéről.</w:t>
      </w:r>
    </w:p>
    <w:p w14:paraId="3AA99BAE"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17C63768" w14:textId="77777777" w:rsidR="00CB3B7B" w:rsidRPr="004109AF" w:rsidRDefault="00CB3B7B" w:rsidP="00CB3B7B">
      <w:pPr>
        <w:tabs>
          <w:tab w:val="left" w:pos="993"/>
        </w:tabs>
        <w:spacing w:after="0" w:line="240" w:lineRule="auto"/>
        <w:ind w:left="709" w:hanging="709"/>
        <w:jc w:val="both"/>
        <w:rPr>
          <w:rFonts w:ascii="Tahoma" w:hAnsi="Tahoma" w:cs="Tahoma"/>
          <w:b/>
          <w:color w:val="000000" w:themeColor="text1"/>
          <w:sz w:val="21"/>
          <w:szCs w:val="21"/>
        </w:rPr>
      </w:pPr>
      <w:r w:rsidRPr="004109AF">
        <w:rPr>
          <w:rFonts w:ascii="Tahoma" w:hAnsi="Tahoma" w:cs="Tahoma"/>
          <w:b/>
          <w:color w:val="000000" w:themeColor="text1"/>
          <w:sz w:val="21"/>
          <w:szCs w:val="21"/>
        </w:rPr>
        <w:t>IV.</w:t>
      </w:r>
      <w:r w:rsidRPr="004109AF">
        <w:rPr>
          <w:rFonts w:ascii="Tahoma" w:hAnsi="Tahoma" w:cs="Tahoma"/>
          <w:b/>
          <w:color w:val="000000" w:themeColor="text1"/>
          <w:sz w:val="21"/>
          <w:szCs w:val="21"/>
        </w:rPr>
        <w:tab/>
        <w:t>A szerződés időtartama, a teljesítés határideje, helye, módja</w:t>
      </w:r>
    </w:p>
    <w:p w14:paraId="2A48586A"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3474A6DC" w14:textId="77777777" w:rsidR="00CB3B7B" w:rsidRPr="004109AF" w:rsidRDefault="00CB3B7B" w:rsidP="00CB3B7B">
      <w:pPr>
        <w:tabs>
          <w:tab w:val="left" w:pos="993"/>
        </w:tabs>
        <w:spacing w:after="0" w:line="240" w:lineRule="auto"/>
        <w:ind w:left="709" w:hanging="709"/>
        <w:jc w:val="both"/>
        <w:rPr>
          <w:rFonts w:ascii="Tahoma" w:hAnsi="Tahoma" w:cs="Tahoma"/>
          <w:b/>
          <w:color w:val="000000" w:themeColor="text1"/>
          <w:sz w:val="21"/>
          <w:szCs w:val="21"/>
        </w:rPr>
      </w:pPr>
      <w:r w:rsidRPr="004109AF">
        <w:rPr>
          <w:rFonts w:ascii="Tahoma" w:hAnsi="Tahoma" w:cs="Tahoma"/>
          <w:color w:val="000000" w:themeColor="text1"/>
          <w:sz w:val="21"/>
          <w:szCs w:val="21"/>
        </w:rPr>
        <w:t xml:space="preserve">4.1. </w:t>
      </w:r>
      <w:r w:rsidRPr="004109AF">
        <w:rPr>
          <w:rFonts w:ascii="Tahoma" w:hAnsi="Tahoma" w:cs="Tahoma"/>
          <w:color w:val="000000" w:themeColor="text1"/>
          <w:sz w:val="21"/>
          <w:szCs w:val="21"/>
        </w:rPr>
        <w:tab/>
      </w:r>
      <w:r w:rsidRPr="004109AF">
        <w:rPr>
          <w:rFonts w:ascii="Tahoma" w:hAnsi="Tahoma" w:cs="Tahoma"/>
          <w:b/>
          <w:color w:val="000000" w:themeColor="text1"/>
          <w:sz w:val="21"/>
          <w:szCs w:val="21"/>
        </w:rPr>
        <w:t xml:space="preserve">A jelen szerződést a Felek a szerződés hatályba lépésének napjától a jelen szerződés szerinti keretösszeg kimerüléséig, de legkésőbb </w:t>
      </w:r>
      <w:r w:rsidR="000B6C51">
        <w:rPr>
          <w:rFonts w:ascii="Tahoma" w:hAnsi="Tahoma" w:cs="Tahoma"/>
          <w:b/>
          <w:color w:val="000000" w:themeColor="text1"/>
          <w:sz w:val="21"/>
          <w:szCs w:val="21"/>
        </w:rPr>
        <w:t xml:space="preserve">2020. december 31. </w:t>
      </w:r>
      <w:r w:rsidRPr="004109AF">
        <w:rPr>
          <w:rFonts w:ascii="Tahoma" w:hAnsi="Tahoma" w:cs="Tahoma"/>
          <w:b/>
          <w:color w:val="000000" w:themeColor="text1"/>
          <w:sz w:val="21"/>
          <w:szCs w:val="21"/>
        </w:rPr>
        <w:t>napjáig tartó határozott időtartamra kötik.</w:t>
      </w:r>
      <w:r w:rsidR="006A2ECB" w:rsidRPr="006A2ECB">
        <w:rPr>
          <w:rFonts w:ascii="Tahoma" w:hAnsi="Tahoma" w:cs="Tahoma"/>
          <w:b/>
          <w:color w:val="000000" w:themeColor="text1"/>
          <w:sz w:val="21"/>
          <w:szCs w:val="21"/>
        </w:rPr>
        <w:t xml:space="preserve"> A szerződés hatályba lépésének feltétele, hogy a Kormány az államháztartásról szóló 2011. évi CXCV. törvény 36. § (4b) bekezdésében biztosított jogkörében eljárva engedélyezi, hogy a Miniszterelnökség az uniós támogatású pénzeszközök felhasználásának kommunikációjával kapcsolatos szerződést, a lefolytatott feltételes közbeszerzési eljárás eredményeként megkösse.</w:t>
      </w:r>
      <w:r w:rsidRPr="004109AF">
        <w:rPr>
          <w:rFonts w:ascii="Tahoma" w:hAnsi="Tahoma" w:cs="Tahoma"/>
          <w:b/>
          <w:color w:val="000000" w:themeColor="text1"/>
          <w:sz w:val="21"/>
          <w:szCs w:val="21"/>
        </w:rPr>
        <w:t xml:space="preserve"> </w:t>
      </w:r>
    </w:p>
    <w:p w14:paraId="7A322348"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7080676E"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4.2. </w:t>
      </w:r>
      <w:r w:rsidRPr="004109AF">
        <w:rPr>
          <w:rFonts w:ascii="Tahoma" w:hAnsi="Tahoma" w:cs="Tahoma"/>
          <w:color w:val="000000" w:themeColor="text1"/>
          <w:sz w:val="21"/>
          <w:szCs w:val="21"/>
        </w:rPr>
        <w:tab/>
        <w:t>A Megrendelő a 4.1. pontban rögzített határidőn belül, az egyes megrendelések kötbérterhes teljesítési határidejét minden esetben az adott eseti megrendelésben határozza meg.</w:t>
      </w:r>
    </w:p>
    <w:p w14:paraId="090CE4EB"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4EB6CBE2" w14:textId="77777777" w:rsidR="00CB3B7B" w:rsidRPr="004109AF" w:rsidRDefault="00CB3B7B" w:rsidP="00CB3B7B">
      <w:pPr>
        <w:tabs>
          <w:tab w:val="left" w:pos="709"/>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4.4. </w:t>
      </w:r>
      <w:r w:rsidRPr="004109AF">
        <w:rPr>
          <w:rFonts w:ascii="Tahoma" w:hAnsi="Tahoma" w:cs="Tahoma"/>
          <w:color w:val="000000" w:themeColor="text1"/>
          <w:sz w:val="21"/>
          <w:szCs w:val="21"/>
        </w:rPr>
        <w:tab/>
        <w:t>A teljesítés helye: Magyarország területén belül az eseti megrendelésben rögzített teljesítési hely.</w:t>
      </w:r>
    </w:p>
    <w:p w14:paraId="55B88600"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22F9933B"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4.5. </w:t>
      </w:r>
      <w:r w:rsidRPr="004109AF">
        <w:rPr>
          <w:rFonts w:ascii="Tahoma" w:hAnsi="Tahoma" w:cs="Tahoma"/>
          <w:color w:val="000000" w:themeColor="text1"/>
          <w:sz w:val="21"/>
          <w:szCs w:val="21"/>
        </w:rPr>
        <w:tab/>
        <w:t>Vállalkozó a teljesítés során köteles a Széchenyi2020 arculati elemeket a KTK2020 előírásainak megfelelően alkalmazni.</w:t>
      </w:r>
    </w:p>
    <w:p w14:paraId="5B92011E"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0B41CF11"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V. </w:t>
      </w:r>
      <w:r w:rsidRPr="004109AF">
        <w:rPr>
          <w:rFonts w:ascii="Tahoma" w:hAnsi="Tahoma" w:cs="Tahoma"/>
          <w:b/>
          <w:color w:val="000000" w:themeColor="text1"/>
          <w:sz w:val="21"/>
          <w:szCs w:val="21"/>
        </w:rPr>
        <w:tab/>
        <w:t>A vállalkozói díj, fizetési feltételek</w:t>
      </w:r>
    </w:p>
    <w:p w14:paraId="76B1799E" w14:textId="77777777" w:rsidR="00CB3B7B" w:rsidRPr="004109AF" w:rsidRDefault="00CB3B7B" w:rsidP="00CB3B7B">
      <w:pPr>
        <w:autoSpaceDE w:val="0"/>
        <w:autoSpaceDN w:val="0"/>
        <w:adjustRightInd w:val="0"/>
        <w:spacing w:after="0" w:line="240" w:lineRule="auto"/>
        <w:jc w:val="both"/>
        <w:rPr>
          <w:rFonts w:ascii="Tahoma" w:hAnsi="Tahoma" w:cs="Tahoma"/>
          <w:b/>
          <w:color w:val="000000" w:themeColor="text1"/>
          <w:sz w:val="21"/>
          <w:szCs w:val="21"/>
        </w:rPr>
      </w:pPr>
    </w:p>
    <w:p w14:paraId="11939651" w14:textId="77777777" w:rsidR="00CB3B7B" w:rsidRPr="004109AF"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5.1. </w:t>
      </w:r>
      <w:r w:rsidRPr="004109AF">
        <w:rPr>
          <w:rFonts w:ascii="Tahoma" w:hAnsi="Tahoma" w:cs="Tahoma"/>
          <w:color w:val="000000" w:themeColor="text1"/>
          <w:sz w:val="21"/>
          <w:szCs w:val="21"/>
        </w:rPr>
        <w:tab/>
        <w:t xml:space="preserve">Felek rögzítik, hogy jelen szerződésben rögzített feladatok szerződésszerű és határidőre történő teljesítése esetén a </w:t>
      </w:r>
      <w:r w:rsidRPr="004109AF">
        <w:rPr>
          <w:rFonts w:ascii="Tahoma" w:hAnsi="Tahoma" w:cs="Tahoma"/>
          <w:b/>
          <w:color w:val="000000" w:themeColor="text1"/>
          <w:sz w:val="21"/>
          <w:szCs w:val="21"/>
        </w:rPr>
        <w:t xml:space="preserve">Vállalkozó vállalkozói díjra jogosult, amelynek maximális keretösszege a jelen szerződés (2. rész) vonatkozásában mindösszesen nettó </w:t>
      </w:r>
      <w:r w:rsidR="00152E1E">
        <w:rPr>
          <w:rFonts w:ascii="Tahoma" w:hAnsi="Tahoma" w:cs="Tahoma"/>
          <w:b/>
          <w:color w:val="000000" w:themeColor="text1"/>
          <w:sz w:val="21"/>
          <w:szCs w:val="21"/>
        </w:rPr>
        <w:t>1.</w:t>
      </w:r>
      <w:r w:rsidR="000B3C8F">
        <w:rPr>
          <w:rFonts w:ascii="Tahoma" w:hAnsi="Tahoma" w:cs="Tahoma"/>
          <w:b/>
          <w:color w:val="000000" w:themeColor="text1"/>
          <w:sz w:val="21"/>
          <w:szCs w:val="21"/>
        </w:rPr>
        <w:t>158</w:t>
      </w:r>
      <w:r w:rsidR="00152E1E">
        <w:rPr>
          <w:rFonts w:ascii="Tahoma" w:hAnsi="Tahoma" w:cs="Tahoma"/>
          <w:b/>
          <w:color w:val="000000" w:themeColor="text1"/>
          <w:sz w:val="21"/>
          <w:szCs w:val="21"/>
        </w:rPr>
        <w:t>.</w:t>
      </w:r>
      <w:r w:rsidR="000B3C8F">
        <w:rPr>
          <w:rFonts w:ascii="Tahoma" w:hAnsi="Tahoma" w:cs="Tahoma"/>
          <w:b/>
          <w:color w:val="000000" w:themeColor="text1"/>
          <w:sz w:val="21"/>
          <w:szCs w:val="21"/>
        </w:rPr>
        <w:t>238</w:t>
      </w:r>
      <w:r w:rsidR="00152E1E">
        <w:rPr>
          <w:rFonts w:ascii="Tahoma" w:hAnsi="Tahoma" w:cs="Tahoma"/>
          <w:b/>
          <w:color w:val="000000" w:themeColor="text1"/>
          <w:sz w:val="21"/>
          <w:szCs w:val="21"/>
        </w:rPr>
        <w:t>.</w:t>
      </w:r>
      <w:r w:rsidR="000B3C8F">
        <w:rPr>
          <w:rFonts w:ascii="Tahoma" w:hAnsi="Tahoma" w:cs="Tahoma"/>
          <w:b/>
          <w:color w:val="000000" w:themeColor="text1"/>
          <w:sz w:val="21"/>
          <w:szCs w:val="21"/>
        </w:rPr>
        <w:t>992</w:t>
      </w:r>
      <w:r w:rsidR="000B3C8F" w:rsidRPr="004109AF">
        <w:rPr>
          <w:rFonts w:ascii="Tahoma" w:hAnsi="Tahoma" w:cs="Tahoma"/>
          <w:b/>
          <w:color w:val="000000" w:themeColor="text1"/>
          <w:sz w:val="21"/>
          <w:szCs w:val="21"/>
        </w:rPr>
        <w:t xml:space="preserve"> </w:t>
      </w:r>
      <w:r w:rsidRPr="004109AF">
        <w:rPr>
          <w:rFonts w:ascii="Tahoma" w:hAnsi="Tahoma" w:cs="Tahoma"/>
          <w:b/>
          <w:color w:val="000000" w:themeColor="text1"/>
          <w:sz w:val="21"/>
          <w:szCs w:val="21"/>
        </w:rPr>
        <w:t xml:space="preserve">Ft + Áfa, azaz nettó </w:t>
      </w:r>
      <w:r w:rsidR="00152E1E">
        <w:rPr>
          <w:rFonts w:ascii="Tahoma" w:hAnsi="Tahoma" w:cs="Tahoma"/>
          <w:b/>
          <w:color w:val="000000" w:themeColor="text1"/>
          <w:sz w:val="21"/>
          <w:szCs w:val="21"/>
        </w:rPr>
        <w:t>egymilliárd-</w:t>
      </w:r>
      <w:r w:rsidR="000B3C8F">
        <w:rPr>
          <w:rFonts w:ascii="Tahoma" w:hAnsi="Tahoma" w:cs="Tahoma"/>
          <w:b/>
          <w:color w:val="000000" w:themeColor="text1"/>
          <w:sz w:val="21"/>
          <w:szCs w:val="21"/>
        </w:rPr>
        <w:t>százötvennyolcmillió-kettőszázharmincnyolcezer-kilencszázkilencvenkét</w:t>
      </w:r>
      <w:r w:rsidR="000B3C8F" w:rsidRPr="004109AF">
        <w:rPr>
          <w:rFonts w:ascii="Tahoma" w:hAnsi="Tahoma" w:cs="Tahoma"/>
          <w:b/>
          <w:color w:val="000000" w:themeColor="text1"/>
          <w:sz w:val="21"/>
          <w:szCs w:val="21"/>
        </w:rPr>
        <w:t xml:space="preserve"> </w:t>
      </w:r>
      <w:r w:rsidRPr="004109AF">
        <w:rPr>
          <w:rFonts w:ascii="Tahoma" w:hAnsi="Tahoma" w:cs="Tahoma"/>
          <w:b/>
          <w:color w:val="000000" w:themeColor="text1"/>
          <w:sz w:val="21"/>
          <w:szCs w:val="21"/>
        </w:rPr>
        <w:t>forint plusz általános forgalmi adó</w:t>
      </w:r>
      <w:r w:rsidRPr="004109AF">
        <w:rPr>
          <w:rFonts w:ascii="Tahoma" w:hAnsi="Tahoma" w:cs="Tahoma"/>
          <w:color w:val="000000" w:themeColor="text1"/>
          <w:sz w:val="21"/>
          <w:szCs w:val="21"/>
        </w:rPr>
        <w:t>. A tényleges vállalkozói díj a Megrendelő által esetileg megrendelt és Vállalkozó által teljesített szolgáltatások alapján kerül megállapításra a jelen szerződés 2. mellékletét képező ártáblázatban szereplő egységárak alapján. A Vállalkozó a Megrendelő által elfogadott eseti megrendelések után, a Megrendelő által kiállított teljesítésigazolás alapján jogosult (rész)számlát kiállítani.</w:t>
      </w:r>
    </w:p>
    <w:p w14:paraId="65FA54E6" w14:textId="77777777" w:rsidR="00CB3B7B" w:rsidRPr="004109AF" w:rsidRDefault="00CB3B7B" w:rsidP="00CB3B7B">
      <w:pPr>
        <w:tabs>
          <w:tab w:val="left" w:pos="0"/>
        </w:tabs>
        <w:autoSpaceDE w:val="0"/>
        <w:autoSpaceDN w:val="0"/>
        <w:adjustRightInd w:val="0"/>
        <w:spacing w:after="0" w:line="240" w:lineRule="auto"/>
        <w:jc w:val="both"/>
        <w:rPr>
          <w:rFonts w:ascii="Tahoma" w:hAnsi="Tahoma" w:cs="Tahoma"/>
          <w:color w:val="000000" w:themeColor="text1"/>
          <w:sz w:val="21"/>
          <w:szCs w:val="21"/>
        </w:rPr>
      </w:pPr>
    </w:p>
    <w:p w14:paraId="4F97F397" w14:textId="77777777" w:rsidR="00CB3B7B" w:rsidRPr="004109AF"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5.2. </w:t>
      </w:r>
      <w:r w:rsidRPr="004109AF">
        <w:rPr>
          <w:rFonts w:ascii="Tahoma" w:hAnsi="Tahoma" w:cs="Tahoma"/>
          <w:color w:val="000000" w:themeColor="text1"/>
          <w:sz w:val="21"/>
          <w:szCs w:val="21"/>
        </w:rPr>
        <w:tab/>
        <w:t>Felek megállapítják, hogy az Áfa mértékére a mindenkor hatályos jogszabályi rendelkezések az irányadóak. Felek egyetértőleg rögzítik, hogy Vállalkozó – egyéb, a jelen szerződésben rögzített fizetési feltételek teljesülése mellett, – a jelen szerződés 2. számú mellékletét képező ártáblázatok szerint jogosult vállalkozói díjra, a Vállalkozó nyertes ajánlatában megadott egységárak valamennyi felmerülő költséget tartalmaznak. Erre tekintettel Vállalkozó Megrendelővel szemben semminemű további költségtérítést, egyéb kifizetési igényt nem érvényesíthet. Vállalkozó ezt kifejezetten tudomásul veszi.</w:t>
      </w:r>
    </w:p>
    <w:p w14:paraId="1368C13F" w14:textId="77777777" w:rsidR="00CB3B7B" w:rsidRPr="004109AF" w:rsidRDefault="00CB3B7B" w:rsidP="00CB3B7B">
      <w:pPr>
        <w:tabs>
          <w:tab w:val="left" w:pos="0"/>
        </w:tabs>
        <w:autoSpaceDE w:val="0"/>
        <w:autoSpaceDN w:val="0"/>
        <w:adjustRightInd w:val="0"/>
        <w:spacing w:after="0" w:line="240" w:lineRule="auto"/>
        <w:jc w:val="both"/>
        <w:rPr>
          <w:rFonts w:ascii="Tahoma" w:hAnsi="Tahoma" w:cs="Tahoma"/>
          <w:color w:val="000000" w:themeColor="text1"/>
          <w:sz w:val="21"/>
          <w:szCs w:val="21"/>
        </w:rPr>
      </w:pPr>
    </w:p>
    <w:p w14:paraId="34CA5C1D"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5.3. </w:t>
      </w:r>
      <w:r w:rsidRPr="004109AF">
        <w:rPr>
          <w:rFonts w:ascii="Tahoma" w:hAnsi="Tahoma" w:cs="Tahoma"/>
          <w:color w:val="000000" w:themeColor="text1"/>
          <w:sz w:val="21"/>
          <w:szCs w:val="21"/>
        </w:rPr>
        <w:tab/>
        <w:t xml:space="preserve">Vállalkozó tudomásul veszi, hogy a Megrendelőnek a jelen szerződés alapján előre vállalt megrendelési kötelezettsége nincs, azzal, hogy Megrendelő </w:t>
      </w:r>
      <w:r w:rsidR="00D05C4E">
        <w:rPr>
          <w:rFonts w:ascii="Tahoma" w:hAnsi="Tahoma" w:cs="Tahoma"/>
          <w:color w:val="000000" w:themeColor="text1"/>
          <w:sz w:val="21"/>
          <w:szCs w:val="21"/>
        </w:rPr>
        <w:t>összesen</w:t>
      </w:r>
      <w:r w:rsidR="00D05C4E" w:rsidRPr="004109AF">
        <w:rPr>
          <w:rFonts w:ascii="Tahoma" w:hAnsi="Tahoma" w:cs="Tahoma"/>
          <w:color w:val="000000" w:themeColor="text1"/>
          <w:sz w:val="21"/>
          <w:szCs w:val="21"/>
        </w:rPr>
        <w:t xml:space="preserve"> </w:t>
      </w:r>
      <w:r w:rsidRPr="004109AF">
        <w:rPr>
          <w:rFonts w:ascii="Tahoma" w:hAnsi="Tahoma" w:cs="Tahoma"/>
          <w:color w:val="000000" w:themeColor="text1"/>
          <w:sz w:val="21"/>
          <w:szCs w:val="21"/>
        </w:rPr>
        <w:t xml:space="preserve">a keretösszeg 70 %-áig vállal </w:t>
      </w:r>
      <w:r w:rsidR="00D05C4E">
        <w:rPr>
          <w:rFonts w:ascii="Tahoma" w:hAnsi="Tahoma" w:cs="Tahoma"/>
          <w:color w:val="000000" w:themeColor="text1"/>
          <w:sz w:val="21"/>
          <w:szCs w:val="21"/>
        </w:rPr>
        <w:t xml:space="preserve">egyedi </w:t>
      </w:r>
      <w:r w:rsidRPr="004109AF">
        <w:rPr>
          <w:rFonts w:ascii="Tahoma" w:hAnsi="Tahoma" w:cs="Tahoma"/>
          <w:color w:val="000000" w:themeColor="text1"/>
          <w:sz w:val="21"/>
          <w:szCs w:val="21"/>
        </w:rPr>
        <w:t>megrendelés</w:t>
      </w:r>
      <w:r w:rsidR="00D05C4E">
        <w:rPr>
          <w:rFonts w:ascii="Tahoma" w:hAnsi="Tahoma" w:cs="Tahoma"/>
          <w:color w:val="000000" w:themeColor="text1"/>
          <w:sz w:val="21"/>
          <w:szCs w:val="21"/>
        </w:rPr>
        <w:t>ek adására</w:t>
      </w:r>
      <w:r w:rsidRPr="004109AF">
        <w:rPr>
          <w:rFonts w:ascii="Tahoma" w:hAnsi="Tahoma" w:cs="Tahoma"/>
          <w:color w:val="000000" w:themeColor="text1"/>
          <w:sz w:val="21"/>
          <w:szCs w:val="21"/>
        </w:rPr>
        <w:t xml:space="preserve"> kötelezettséget. Vállalkozó tudomásul veszi továbbá, hogy amennyiben a szerződés 4.1. pontjában meghatározott időtartam lejártakor </w:t>
      </w:r>
      <w:r w:rsidRPr="004109AF">
        <w:rPr>
          <w:rFonts w:ascii="Tahoma" w:hAnsi="Tahoma" w:cs="Tahoma"/>
          <w:color w:val="000000" w:themeColor="text1"/>
          <w:sz w:val="21"/>
          <w:szCs w:val="21"/>
        </w:rPr>
        <w:lastRenderedPageBreak/>
        <w:t xml:space="preserve">az általa nyújtott szolgáltatások ellenértéke nem </w:t>
      </w:r>
      <w:r w:rsidR="00D05C4E">
        <w:rPr>
          <w:rFonts w:ascii="Tahoma" w:hAnsi="Tahoma" w:cs="Tahoma"/>
          <w:color w:val="000000" w:themeColor="text1"/>
          <w:sz w:val="21"/>
          <w:szCs w:val="21"/>
        </w:rPr>
        <w:t>éri el</w:t>
      </w:r>
      <w:r w:rsidRPr="004109AF">
        <w:rPr>
          <w:rFonts w:ascii="Tahoma" w:hAnsi="Tahoma" w:cs="Tahoma"/>
          <w:color w:val="000000" w:themeColor="text1"/>
          <w:sz w:val="21"/>
          <w:szCs w:val="21"/>
        </w:rPr>
        <w:t xml:space="preserve"> a keretösszeg </w:t>
      </w:r>
      <w:r w:rsidR="00D05C4E">
        <w:rPr>
          <w:rFonts w:ascii="Tahoma" w:hAnsi="Tahoma" w:cs="Tahoma"/>
          <w:color w:val="000000" w:themeColor="text1"/>
          <w:sz w:val="21"/>
          <w:szCs w:val="21"/>
        </w:rPr>
        <w:t>10</w:t>
      </w:r>
      <w:r w:rsidRPr="004109AF">
        <w:rPr>
          <w:rFonts w:ascii="Tahoma" w:hAnsi="Tahoma" w:cs="Tahoma"/>
          <w:color w:val="000000" w:themeColor="text1"/>
          <w:sz w:val="21"/>
          <w:szCs w:val="21"/>
        </w:rPr>
        <w:t>0%-át, úgy a bevételkiesés az ő kockázatát képezi. Vállalkozó kijelenti, hogy a szerződés megkötését megelőző közbeszerzési eljárás során az ezen pontban meghatározott vállalkozói kockázatviselés ismeretében nyújtotta be ajánlatát, és határozta meg annak tartalmát. Fentiek figyelembe vételével Vállalkozó kijelenti, hogy a keretösszeg fentiek szerinti nem maradéktalan kimerítése esetén nem él a Megrendelővel szemben semmilyen kártérítési vagy egyéb igénnyel, semmilyen jogcímen, a szerződés nem maradéktalan teljesüléséből eredő bevételkiesés miatt.</w:t>
      </w:r>
    </w:p>
    <w:p w14:paraId="523C9049" w14:textId="77777777" w:rsidR="00CB3B7B" w:rsidRPr="004109AF" w:rsidRDefault="00CB3B7B" w:rsidP="00CB3B7B">
      <w:pPr>
        <w:overflowPunct w:val="0"/>
        <w:autoSpaceDE w:val="0"/>
        <w:autoSpaceDN w:val="0"/>
        <w:adjustRightInd w:val="0"/>
        <w:spacing w:after="0" w:line="240" w:lineRule="auto"/>
        <w:ind w:left="709" w:right="56" w:hanging="709"/>
        <w:jc w:val="both"/>
        <w:rPr>
          <w:rFonts w:ascii="Tahoma" w:hAnsi="Tahoma" w:cs="Tahoma"/>
          <w:color w:val="000000" w:themeColor="text1"/>
          <w:sz w:val="21"/>
          <w:szCs w:val="21"/>
        </w:rPr>
      </w:pPr>
    </w:p>
    <w:p w14:paraId="787832DB"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5.4. </w:t>
      </w:r>
      <w:r w:rsidRPr="004109AF">
        <w:rPr>
          <w:rFonts w:ascii="Tahoma" w:hAnsi="Tahoma" w:cs="Tahoma"/>
          <w:color w:val="000000" w:themeColor="text1"/>
          <w:sz w:val="21"/>
          <w:szCs w:val="21"/>
        </w:rPr>
        <w:tab/>
        <w:t xml:space="preserve">Vállalkozó tudomásul veszi, hogy a vállalkozói díj megfizetésének feltétele, hogy Megrendelő a jelen szerződésben foglalt feladatok teljesítését írásban igazolja. Az aláírt (rész)teljesítésigazolási okirat egy eredeti példánya a számla mellékletét képezi. A Vállalkozó a számlákon teljesítési időpontként kizárólag a szerződés hatályán belül eső dátumot tüntethet fel. Vállalkozó kijelenti, hogy számláját az általános forgalmi adóról szóló 2007. évi CXXVII. törvény 55. §-ában foglalt rendelkezéseknek megfelelően állítja ki. </w:t>
      </w:r>
    </w:p>
    <w:p w14:paraId="364402CE" w14:textId="77777777" w:rsidR="00CB3B7B" w:rsidRPr="004109AF"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6A2C6D6D"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5.5. </w:t>
      </w:r>
      <w:r w:rsidRPr="004109AF">
        <w:rPr>
          <w:rFonts w:ascii="Tahoma" w:hAnsi="Tahoma" w:cs="Tahoma"/>
          <w:color w:val="000000" w:themeColor="text1"/>
          <w:sz w:val="21"/>
          <w:szCs w:val="21"/>
        </w:rPr>
        <w:tab/>
        <w:t>Megrendelő a vállalkozói díjat, a teljesítésigazolás alapján, a Vállalkozónak a jelen szerződésben megjelölt bankszámlaszámára történő átutalással, a számla kézhezvételét követően az 5.5.1. pontban leírtak szerint teljesíti a Magyar Államkincstár útján, azzal, hogy a bankszámlaszám helyességéért és a tekintetben, hogy az a Vállalkozóhoz tartozik a Vállalkozó szavatol, és a vállalkozói díj az átutalás napján teljesítettnek minősül. A Kbt. 135. § (6) bekezdésére tekintettel Megrendelő a jelen szerződésen alapuló ellenszolgáltatásból eredő tartozásával szemben csak a Vállalkozó által elismert, egynemű és lejárt követelését számíthatja be.</w:t>
      </w:r>
    </w:p>
    <w:p w14:paraId="456EF193" w14:textId="77777777" w:rsidR="00CB3B7B" w:rsidRPr="004109AF"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4C365B5C" w14:textId="77777777" w:rsidR="00CB3B7B" w:rsidRPr="004109AF" w:rsidRDefault="00CB3B7B" w:rsidP="00CB3B7B">
      <w:pPr>
        <w:tabs>
          <w:tab w:val="left" w:pos="709"/>
        </w:tabs>
        <w:overflowPunct w:val="0"/>
        <w:autoSpaceDE w:val="0"/>
        <w:autoSpaceDN w:val="0"/>
        <w:adjustRightInd w:val="0"/>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5.5.1. </w:t>
      </w:r>
      <w:r w:rsidRPr="004109AF">
        <w:rPr>
          <w:rFonts w:ascii="Tahoma" w:hAnsi="Tahoma" w:cs="Tahoma"/>
          <w:color w:val="000000" w:themeColor="text1"/>
          <w:sz w:val="21"/>
          <w:szCs w:val="21"/>
        </w:rPr>
        <w:tab/>
        <w:t>Amennyiben Vállalkozó a teljesítéshez alvállalkozót nem vesz igénybe Megrendelő – a Ptk. 6:130. § (1)-(2) bekezdése szerint – a teljesítésigazolás alapján, Vállalkozó által kiállított számla  kézhezvételétől számított harminc napon belül fizeti ki a vállalkozói díjat. Vállalkozó teljesítésétől számított harminc napon belül kell kifizetni a vállalkozói díjat, ha</w:t>
      </w:r>
    </w:p>
    <w:p w14:paraId="5C5BB2C9" w14:textId="77777777" w:rsidR="00CB3B7B" w:rsidRPr="004109AF"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t>a) a Vállalkozó fizetési felszólításának vagy számlájának kézhezvétele Vállalkozó teljesítését (vállalkozási szerződés esetén az átadás-átvételi eljárás befejezését) megelőzte;</w:t>
      </w:r>
    </w:p>
    <w:p w14:paraId="44E6A51B" w14:textId="77777777" w:rsidR="00CB3B7B" w:rsidRPr="004109AF"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t>b) nem állapítható meg egyértelműen a Vállalkozó fizetési felszólítása vagy számlája kézhezvételének időpontja.</w:t>
      </w:r>
    </w:p>
    <w:p w14:paraId="5F58DFB6" w14:textId="77777777" w:rsidR="00CB3B7B" w:rsidRPr="004109AF"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6F8B4053" w14:textId="77777777" w:rsidR="00CB3B7B" w:rsidRPr="004109AF" w:rsidRDefault="00CB3B7B" w:rsidP="00D05C4E">
      <w:pPr>
        <w:tabs>
          <w:tab w:val="left" w:pos="709"/>
        </w:tabs>
        <w:overflowPunct w:val="0"/>
        <w:autoSpaceDE w:val="0"/>
        <w:autoSpaceDN w:val="0"/>
        <w:adjustRightInd w:val="0"/>
        <w:spacing w:after="0" w:line="240" w:lineRule="auto"/>
        <w:ind w:left="709" w:right="56" w:hanging="709"/>
        <w:jc w:val="both"/>
        <w:rPr>
          <w:rFonts w:ascii="Tahoma" w:hAnsi="Tahoma" w:cs="Tahoma"/>
          <w:color w:val="000000" w:themeColor="text1"/>
          <w:sz w:val="21"/>
          <w:szCs w:val="21"/>
        </w:rPr>
      </w:pPr>
    </w:p>
    <w:p w14:paraId="4C2FAFFB" w14:textId="77777777" w:rsidR="00CB3B7B" w:rsidRPr="004109AF"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5C7F0587"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5.6. </w:t>
      </w:r>
      <w:r w:rsidRPr="004109AF">
        <w:rPr>
          <w:rFonts w:ascii="Tahoma" w:hAnsi="Tahoma" w:cs="Tahoma"/>
          <w:color w:val="000000" w:themeColor="text1"/>
          <w:sz w:val="21"/>
          <w:szCs w:val="21"/>
        </w:rPr>
        <w:tab/>
        <w:t>Vállalkozó tudomásul veszi, hogy Megrendelő csak a teljesítés igazolását követően kiállított, a Vállalkozó által – a számvitelről szóló 2000. évi C. törvény 167. § (3) bekezdésének megfelelően</w:t>
      </w:r>
      <w:r w:rsidR="00D05C4E">
        <w:rPr>
          <w:rFonts w:ascii="Tahoma" w:hAnsi="Tahoma" w:cs="Tahoma"/>
          <w:color w:val="000000" w:themeColor="text1"/>
          <w:sz w:val="21"/>
          <w:szCs w:val="21"/>
        </w:rPr>
        <w:t>, valamint az általános forgalmi adóról szóló 2007. évi CXXVII. törvény szerinti</w:t>
      </w:r>
      <w:r w:rsidRPr="004109AF">
        <w:rPr>
          <w:rFonts w:ascii="Tahoma" w:hAnsi="Tahoma" w:cs="Tahoma"/>
          <w:color w:val="000000" w:themeColor="text1"/>
          <w:sz w:val="21"/>
          <w:szCs w:val="21"/>
        </w:rPr>
        <w:t xml:space="preserve"> – kiállított</w:t>
      </w:r>
      <w:r w:rsidRPr="004109AF" w:rsidDel="00FA1E11">
        <w:rPr>
          <w:rFonts w:ascii="Tahoma" w:hAnsi="Tahoma" w:cs="Tahoma"/>
          <w:color w:val="000000" w:themeColor="text1"/>
          <w:sz w:val="21"/>
          <w:szCs w:val="21"/>
        </w:rPr>
        <w:t xml:space="preserve"> </w:t>
      </w:r>
      <w:r w:rsidRPr="004109AF">
        <w:rPr>
          <w:rFonts w:ascii="Tahoma" w:hAnsi="Tahoma" w:cs="Tahoma"/>
          <w:color w:val="000000" w:themeColor="text1"/>
          <w:sz w:val="21"/>
          <w:szCs w:val="21"/>
        </w:rPr>
        <w:t>és a Megrendelő által befogadott számla ellenében teljesít kifizetést. A számla átvételére a gazdasági terület illetékes titkársága (cím: 1077 Budapest Wesselényi utca 20-22.), a teljesítés igazolására a Miniszterelnökséget vezető miniszter, vagy az általa az Ávr. 57. § (4) bekezdése alapján írásban kijelölt személy jogosult.</w:t>
      </w:r>
    </w:p>
    <w:p w14:paraId="1003E19D"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7FF30824" w14:textId="77777777" w:rsidR="00CB3B7B" w:rsidRPr="004109AF" w:rsidRDefault="00CB3B7B" w:rsidP="00CB3B7B">
      <w:pPr>
        <w:tabs>
          <w:tab w:val="left" w:pos="0"/>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5.7. </w:t>
      </w:r>
      <w:r w:rsidRPr="004109AF">
        <w:rPr>
          <w:rFonts w:ascii="Tahoma" w:hAnsi="Tahoma" w:cs="Tahoma"/>
          <w:color w:val="000000" w:themeColor="text1"/>
          <w:sz w:val="21"/>
          <w:szCs w:val="21"/>
        </w:rPr>
        <w:tab/>
        <w:t>Felek rögzítik, hogy Megrendelő késedelmes fizetése esetén a számlát kiállító Vállalkozó a Ptk. 6:155. § (1) bekezdése szerinti késedelmi kamatra és a Ptk. 6:155. § (2) bekezdése szerinti behajtási költségátalányra jogosult. Vállalkozó tudomásul veszi, hogy a teljesítésigazolás hiánya a Megrendelő késedelmét kizárja. A Megrendelő elhalaszthatja a kifizetést, ha a számla kiállításának helyességét vitatja, vagy ha a számlához csatolt igazoló okmány hiányos. Az ebből eredő viták rendezésére a Feleknek 15 (tizenöt) munkanap áll rendelkezésükre. Ilyen esetben a fizetési határidőt attól a naptól kell számítani, mikor a Felek rendezték a vitás kérdéseket és pótolták a mulasztásokat. Ha utólag bebizonyosodik, hogy a számla kiállítása vagy a csatolt igazoló okmány nem volt hiányos, a Megrendelő késedelmi kamat fizetésére köteles.</w:t>
      </w:r>
    </w:p>
    <w:p w14:paraId="298C518E" w14:textId="77777777" w:rsidR="00CB3B7B" w:rsidRPr="004109AF" w:rsidRDefault="00CB3B7B" w:rsidP="00CB3B7B">
      <w:pPr>
        <w:tabs>
          <w:tab w:val="left" w:pos="708"/>
        </w:tabs>
        <w:spacing w:after="0" w:line="240" w:lineRule="auto"/>
        <w:ind w:right="56"/>
        <w:jc w:val="both"/>
        <w:rPr>
          <w:rFonts w:ascii="Tahoma" w:hAnsi="Tahoma" w:cs="Tahoma"/>
          <w:color w:val="000000" w:themeColor="text1"/>
          <w:sz w:val="21"/>
          <w:szCs w:val="21"/>
        </w:rPr>
      </w:pPr>
    </w:p>
    <w:p w14:paraId="07216D76" w14:textId="77777777" w:rsidR="00CB3B7B" w:rsidRPr="004109AF" w:rsidRDefault="00CB3B7B" w:rsidP="00CB3B7B">
      <w:pPr>
        <w:tabs>
          <w:tab w:val="left" w:pos="708"/>
        </w:tabs>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lastRenderedPageBreak/>
        <w:t xml:space="preserve">5.8. </w:t>
      </w:r>
      <w:r w:rsidRPr="004109AF">
        <w:rPr>
          <w:rFonts w:ascii="Tahoma" w:hAnsi="Tahoma" w:cs="Tahoma"/>
          <w:color w:val="000000" w:themeColor="text1"/>
          <w:sz w:val="21"/>
          <w:szCs w:val="21"/>
        </w:rPr>
        <w:tab/>
        <w:t>A Kbt. 136. § (1) bekezdés a) pontja alapján Felek rögzítik, hogy Vállalkozó nem fizethet, illetve számolhat el a szerződés teljesítésével összefüggésben olyan költségeket, melyek a Kbt. 62. § (1) bekezdés k) pont ka)-kb) alpont szerinti feltételeknek nem megfelelő társaság tekintetében merülnek fel, és melyek a Vállalkozó adóköteles jövedelmének csökkentésére alkalmasak. A Kbt. 136. § (1) bekezdés b) pontja alapján Felek rögzítik, hogy Vállalkozó a szerződés teljesítésének teljes időtartama alatt tulajdonosi szerkezetét Megrendelő számára megismerhetővé teszi és a Kbt. 143. § (3) bekezdése szerinti ügyletekről Megrendelőt haladéktalanul értesíti. Vállalkozó ezt kifejezetten tudomásul veszi.</w:t>
      </w:r>
    </w:p>
    <w:p w14:paraId="2870F62D"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10A0D991"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5.9. </w:t>
      </w:r>
      <w:r w:rsidRPr="004109AF">
        <w:rPr>
          <w:rFonts w:ascii="Tahoma" w:hAnsi="Tahoma" w:cs="Tahoma"/>
          <w:color w:val="000000" w:themeColor="text1"/>
          <w:sz w:val="21"/>
          <w:szCs w:val="21"/>
        </w:rPr>
        <w:tab/>
        <w:t xml:space="preserve">Megrendelő felhívja a Vállalkozó figyelmét arra, hogy az ezen szerződés előzményeként lefolytatott közbeszerzési eljárás közvetlen megvalósításához kapcsolódóan megkötött valamennyi szerződés esetében a Vállalkozónak alvállalkozóját (alvállalkozóit) tájékoztatnia kell arról, hogy a közöttük létrejött szerződés és ennek teljesítése esetén a kifizetés az Art. 36/A. § rendelkezésének hatálya alá esik. </w:t>
      </w:r>
    </w:p>
    <w:p w14:paraId="05C75284"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4AB54654"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5.10. </w:t>
      </w:r>
      <w:r w:rsidRPr="004109AF">
        <w:rPr>
          <w:rFonts w:ascii="Tahoma" w:hAnsi="Tahoma" w:cs="Tahoma"/>
          <w:color w:val="000000" w:themeColor="text1"/>
          <w:sz w:val="21"/>
          <w:szCs w:val="21"/>
        </w:rPr>
        <w:tab/>
        <w:t>Az 5.9. pontban meghatározott tájékoztatási kötelezettség elmulasztása szankcióval jár, az Art. 172. § (17) bekezdése alapján az adózó e tájékoztatási kötelezettségének megsértése esetén kifizetésenként a kifizetés összegének 20 %-áig terjedő mulasztási bírsággal sújtható.</w:t>
      </w:r>
    </w:p>
    <w:p w14:paraId="2757DD15"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70C93CED" w14:textId="77777777" w:rsidR="00DF5784" w:rsidRDefault="00CB3B7B" w:rsidP="00CB3B7B">
      <w:pPr>
        <w:spacing w:after="0" w:line="240" w:lineRule="auto"/>
        <w:ind w:left="705" w:hanging="705"/>
        <w:jc w:val="both"/>
      </w:pPr>
      <w:r w:rsidRPr="004109AF">
        <w:rPr>
          <w:rFonts w:ascii="Tahoma" w:hAnsi="Tahoma" w:cs="Tahoma"/>
          <w:color w:val="000000" w:themeColor="text1"/>
          <w:sz w:val="21"/>
          <w:szCs w:val="21"/>
        </w:rPr>
        <w:t>5.11.</w:t>
      </w:r>
      <w:r w:rsidRPr="004109AF">
        <w:rPr>
          <w:rFonts w:ascii="Tahoma" w:hAnsi="Tahoma" w:cs="Tahoma"/>
          <w:color w:val="000000" w:themeColor="text1"/>
          <w:sz w:val="21"/>
          <w:szCs w:val="21"/>
        </w:rPr>
        <w:tab/>
      </w:r>
      <w:bookmarkStart w:id="54" w:name="_Hlk486402077"/>
      <w:r w:rsidR="00AC14CA" w:rsidRPr="00AC14CA">
        <w:rPr>
          <w:rFonts w:ascii="Tahoma" w:hAnsi="Tahoma" w:cs="Tahoma"/>
          <w:color w:val="000000" w:themeColor="text1"/>
          <w:sz w:val="21"/>
          <w:szCs w:val="21"/>
        </w:rPr>
        <w:t>A számlák kifizetése szállítói finanszírozással történik a 272/2014. (XI. 5.) Korm. rendelet vonatkozó rendelkezései alapján, kivéve a KÖFOP-3.2.6-16-2016-00001 azonosítószámú projekt, a Vidékfejlesztési Program,</w:t>
      </w:r>
      <w:r w:rsidR="00AC14CA">
        <w:rPr>
          <w:rFonts w:ascii="Tahoma" w:hAnsi="Tahoma" w:cs="Tahoma"/>
          <w:color w:val="000000" w:themeColor="text1"/>
          <w:sz w:val="21"/>
          <w:szCs w:val="21"/>
        </w:rPr>
        <w:t xml:space="preserve"> </w:t>
      </w:r>
      <w:r w:rsidR="00AC14CA" w:rsidRPr="00AC14CA">
        <w:rPr>
          <w:rFonts w:ascii="Tahoma" w:hAnsi="Tahoma" w:cs="Tahoma"/>
          <w:color w:val="000000" w:themeColor="text1"/>
          <w:sz w:val="21"/>
          <w:szCs w:val="21"/>
        </w:rPr>
        <w:t xml:space="preserve">és a Magyar Halgazdálkodási Operatív Program terhére utófinanszírozással kifizetett számlák, valamint a magyar mindenkori költségvetési törvény XI. Miniszterelnökség fejezet 1. Miniszterelnökség címen igazgatás keretéből kifizetett számlák, melyek becsült összértéke </w:t>
      </w:r>
      <w:r w:rsidR="00726FCF" w:rsidRPr="00726FCF">
        <w:rPr>
          <w:rFonts w:ascii="Tahoma" w:hAnsi="Tahoma" w:cs="Tahoma"/>
          <w:color w:val="000000" w:themeColor="text1"/>
          <w:sz w:val="21"/>
          <w:szCs w:val="21"/>
        </w:rPr>
        <w:t xml:space="preserve">317 125 497 </w:t>
      </w:r>
      <w:r w:rsidR="00AC14CA" w:rsidRPr="00AC14CA">
        <w:rPr>
          <w:rFonts w:ascii="Tahoma" w:hAnsi="Tahoma" w:cs="Tahoma"/>
          <w:color w:val="000000" w:themeColor="text1"/>
          <w:sz w:val="21"/>
          <w:szCs w:val="21"/>
        </w:rPr>
        <w:t>HUF (</w:t>
      </w:r>
      <w:r w:rsidR="00726FCF">
        <w:rPr>
          <w:rFonts w:ascii="Tahoma" w:hAnsi="Tahoma" w:cs="Tahoma"/>
          <w:color w:val="000000" w:themeColor="text1"/>
          <w:sz w:val="21"/>
          <w:szCs w:val="21"/>
        </w:rPr>
        <w:t>h</w:t>
      </w:r>
      <w:r w:rsidR="00726FCF" w:rsidRPr="00726FCF">
        <w:rPr>
          <w:rFonts w:ascii="Tahoma" w:hAnsi="Tahoma" w:cs="Tahoma"/>
          <w:color w:val="000000" w:themeColor="text1"/>
          <w:sz w:val="21"/>
          <w:szCs w:val="21"/>
        </w:rPr>
        <w:t>áromszáztizenhétmillió-százhuszonötezer-négyszázkilencvenhét</w:t>
      </w:r>
      <w:r w:rsidR="00AC14CA" w:rsidRPr="00AC14CA">
        <w:rPr>
          <w:rFonts w:ascii="Tahoma" w:hAnsi="Tahoma" w:cs="Tahoma"/>
          <w:color w:val="000000" w:themeColor="text1"/>
          <w:sz w:val="21"/>
          <w:szCs w:val="21"/>
        </w:rPr>
        <w:t>).</w:t>
      </w:r>
      <w:r w:rsidR="00DF5784" w:rsidRPr="00DF5784">
        <w:t xml:space="preserve"> </w:t>
      </w:r>
    </w:p>
    <w:p w14:paraId="7333492E" w14:textId="77777777" w:rsidR="00CB3B7B" w:rsidRPr="004109AF" w:rsidRDefault="00DF5784" w:rsidP="00DC11DC">
      <w:pPr>
        <w:spacing w:after="0" w:line="240" w:lineRule="auto"/>
        <w:ind w:left="705" w:firstLine="4"/>
        <w:jc w:val="both"/>
        <w:rPr>
          <w:rFonts w:ascii="Tahoma" w:hAnsi="Tahoma" w:cs="Tahoma"/>
          <w:color w:val="000000" w:themeColor="text1"/>
          <w:sz w:val="21"/>
          <w:szCs w:val="21"/>
        </w:rPr>
      </w:pPr>
      <w:r w:rsidRPr="00DF5784">
        <w:rPr>
          <w:rFonts w:ascii="Tahoma" w:hAnsi="Tahoma" w:cs="Tahoma"/>
          <w:color w:val="000000" w:themeColor="text1"/>
          <w:sz w:val="21"/>
          <w:szCs w:val="21"/>
        </w:rPr>
        <w:t>Szállítói előleg: a szerződés elszámolható összege 30%-ának megfelelő mértékű szállítói előleg igénylésének lehetősége biztosított a 272/2014. Korm. rendelet 119. § (1) bekezdése alapján.</w:t>
      </w:r>
    </w:p>
    <w:bookmarkEnd w:id="54"/>
    <w:p w14:paraId="118B57EF" w14:textId="77777777" w:rsidR="00CB3B7B" w:rsidRPr="004109AF" w:rsidRDefault="00CB3B7B" w:rsidP="00CB3B7B">
      <w:pPr>
        <w:spacing w:after="0" w:line="240" w:lineRule="auto"/>
        <w:ind w:left="709"/>
        <w:jc w:val="both"/>
        <w:rPr>
          <w:rFonts w:ascii="Tahoma" w:hAnsi="Tahoma" w:cs="Tahoma"/>
          <w:color w:val="000000" w:themeColor="text1"/>
          <w:sz w:val="21"/>
          <w:szCs w:val="21"/>
        </w:rPr>
      </w:pPr>
    </w:p>
    <w:p w14:paraId="29B926CB" w14:textId="77777777" w:rsidR="00CB3B7B" w:rsidRPr="004109AF" w:rsidRDefault="00CB3B7B" w:rsidP="00CB3B7B">
      <w:pPr>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Szállítói előleg-visszafizetési biztosíték: A 272/2</w:t>
      </w:r>
      <w:r w:rsidR="005E494F">
        <w:rPr>
          <w:rFonts w:ascii="Tahoma" w:hAnsi="Tahoma" w:cs="Tahoma"/>
          <w:color w:val="000000" w:themeColor="text1"/>
          <w:sz w:val="21"/>
          <w:szCs w:val="21"/>
        </w:rPr>
        <w:t>014. (XI. 5.) Korm. rendelet 118/A</w:t>
      </w:r>
      <w:r w:rsidRPr="004109AF">
        <w:rPr>
          <w:rFonts w:ascii="Tahoma" w:hAnsi="Tahoma" w:cs="Tahoma"/>
          <w:color w:val="000000" w:themeColor="text1"/>
          <w:sz w:val="21"/>
          <w:szCs w:val="21"/>
        </w:rPr>
        <w:t>. § (2) bekezdése alapján, a szállító választása szerint</w:t>
      </w:r>
    </w:p>
    <w:p w14:paraId="3F1211B6" w14:textId="77777777" w:rsidR="00CB3B7B" w:rsidRPr="004109AF" w:rsidRDefault="00CB3B7B" w:rsidP="00CB3B7B">
      <w:pPr>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a) az eljárás eredményeként kötött szerződés elszámolható összegének 10%-a és az igényelt szállítói előleg különbözetére jutó támogatás összegének megfelelő mértékű, az irányító hatóság javára szóló, a Kbt. 134. § (6) bekezdése szerinti, vagy a 272/2014. (XI. 5.) Korm. rendelet 83. § (1) bekezdése szerinti más biztosítékot nyújt, vagy</w:t>
      </w:r>
    </w:p>
    <w:p w14:paraId="333E5666" w14:textId="77777777" w:rsidR="00CB3B7B" w:rsidRPr="004109AF" w:rsidRDefault="00CB3B7B" w:rsidP="00CB3B7B">
      <w:pPr>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b) nem nyújt biztosítékot, amely esetben tudomásul veszi a következőket: Ha a jogosulatlan igénybevétel a szállítónak felróható, és a szállító nem nyújtott biztosítékot, az irányító hatóság felszólítja az előleg visszafizetésére. Ha a szállító a visszafizetési kötelezettségének a visszafizetésre megállapított határidőben nem vagy csak részben tesz eleget, az irányító hatóság a vissza nem fizetett összeg adók módjára történő behajtása céljából megkeresi az állami adóhatóságot, egyidejűleg kezdeményezi az állami adóhatóságnál a szállító adószámának törlését (a 272/2014. (XI. 5.) Korm. rendelet 1. melléklet 134.4. pontja alkalmazásának tudomásul vétele).</w:t>
      </w:r>
    </w:p>
    <w:p w14:paraId="79855461" w14:textId="77777777" w:rsidR="00CB3B7B" w:rsidRPr="004109AF" w:rsidRDefault="00CB3B7B" w:rsidP="00CB3B7B">
      <w:pPr>
        <w:spacing w:after="0" w:line="240" w:lineRule="auto"/>
        <w:ind w:left="709"/>
        <w:jc w:val="both"/>
        <w:rPr>
          <w:rFonts w:ascii="Tahoma" w:hAnsi="Tahoma" w:cs="Tahoma"/>
          <w:color w:val="000000" w:themeColor="text1"/>
          <w:sz w:val="21"/>
          <w:szCs w:val="21"/>
        </w:rPr>
      </w:pPr>
    </w:p>
    <w:p w14:paraId="0B02F877"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0C029E03"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5B749615" w14:textId="77777777" w:rsidR="00CB3B7B" w:rsidRPr="004109AF" w:rsidRDefault="00CB3B7B" w:rsidP="00CB3B7B">
      <w:pPr>
        <w:tabs>
          <w:tab w:val="left" w:pos="0"/>
        </w:tabs>
        <w:spacing w:after="0" w:line="240" w:lineRule="auto"/>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VI. </w:t>
      </w:r>
      <w:r w:rsidRPr="004109AF">
        <w:rPr>
          <w:rFonts w:ascii="Tahoma" w:hAnsi="Tahoma" w:cs="Tahoma"/>
          <w:b/>
          <w:color w:val="000000" w:themeColor="text1"/>
          <w:sz w:val="21"/>
          <w:szCs w:val="21"/>
        </w:rPr>
        <w:tab/>
        <w:t>A szerződésszerű teljesítésre vonatkozó biztosítékok</w:t>
      </w:r>
    </w:p>
    <w:p w14:paraId="22AE77ED"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1A3B7FD7"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6.1.</w:t>
      </w:r>
      <w:r w:rsidRPr="004109AF">
        <w:rPr>
          <w:rFonts w:ascii="Tahoma" w:hAnsi="Tahoma" w:cs="Tahoma"/>
          <w:color w:val="000000" w:themeColor="text1"/>
          <w:sz w:val="21"/>
          <w:szCs w:val="21"/>
        </w:rPr>
        <w:tab/>
        <w:t xml:space="preserve">A jelen szerződés hatályba lépésének feltétele, hogy Vállalkozó átadja a Megrendelő részére szerződés teljesítésének elmaradásával kapcsolatos igények biztosítékaként szolgáló szerződéses biztosítékot 5.000.000,- Ft értékben a jelen szerződés időtartamára szóló érvényességi idővel, mely a szerződés </w:t>
      </w:r>
      <w:r w:rsidR="00AC14CA">
        <w:rPr>
          <w:rFonts w:ascii="Tahoma" w:hAnsi="Tahoma" w:cs="Tahoma"/>
          <w:color w:val="000000" w:themeColor="text1"/>
          <w:sz w:val="21"/>
          <w:szCs w:val="21"/>
        </w:rPr>
        <w:t>3</w:t>
      </w:r>
      <w:r w:rsidRPr="004109AF">
        <w:rPr>
          <w:rFonts w:ascii="Tahoma" w:hAnsi="Tahoma" w:cs="Tahoma"/>
          <w:color w:val="000000" w:themeColor="text1"/>
          <w:sz w:val="21"/>
          <w:szCs w:val="21"/>
        </w:rPr>
        <w:t xml:space="preserve">. számú mellékletét képezi. A biztosíték nyújtható </w:t>
      </w:r>
      <w:r w:rsidRPr="004109AF">
        <w:rPr>
          <w:rFonts w:ascii="Tahoma" w:hAnsi="Tahoma" w:cs="Tahoma"/>
          <w:color w:val="000000" w:themeColor="text1"/>
          <w:sz w:val="21"/>
          <w:szCs w:val="21"/>
        </w:rPr>
        <w:lastRenderedPageBreak/>
        <w:t>– Vállalkozó választása szerint – óvadékként az előírt pénzösszegnek a Megrendelő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p>
    <w:p w14:paraId="77A40C2E"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6B743FF0"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6.2. </w:t>
      </w:r>
      <w:r w:rsidRPr="004109AF">
        <w:rPr>
          <w:rFonts w:ascii="Tahoma" w:hAnsi="Tahoma" w:cs="Tahoma"/>
          <w:color w:val="000000" w:themeColor="text1"/>
          <w:sz w:val="21"/>
          <w:szCs w:val="21"/>
        </w:rPr>
        <w:tab/>
        <w:t>A biztosíték célja Vállalkozó jelen szerződésben vállalt kötelezettségei szerződésszerű teljesítéséhez fűződő megrendelői érdek érvényesítése, beleértve a nem szerződésszerű teljesítés következményeként okozott esetleges kár megtérülését is.</w:t>
      </w:r>
    </w:p>
    <w:p w14:paraId="65C5C482"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6F10A5D6"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6.3. </w:t>
      </w:r>
      <w:r w:rsidRPr="004109AF">
        <w:rPr>
          <w:rFonts w:ascii="Tahoma" w:hAnsi="Tahoma" w:cs="Tahoma"/>
          <w:color w:val="000000" w:themeColor="text1"/>
          <w:sz w:val="21"/>
          <w:szCs w:val="21"/>
        </w:rPr>
        <w:tab/>
        <w:t>A biztosíték lehívására különösen, de nem kizárólagosan az alábbi esetekben kerülhet sor:</w:t>
      </w:r>
    </w:p>
    <w:p w14:paraId="6CB6F12F"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r>
    </w:p>
    <w:p w14:paraId="414F8E63"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t>a) amennyiben a Vállalkozó a jelen szerződésben vállalt kötelezettségeinek nem tesz eleget, úgy Megrendelő jogosulttá válik a biztosíték egy részének vagy egészének lehívására.</w:t>
      </w:r>
    </w:p>
    <w:p w14:paraId="24163E9D"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t>b) Megrendelő a biztosíték terhére jogosult valamennyi, a Vállalkozó által okozott, igazolt kára érvényesítésére, azonban jogosult a biztosíték összegét meghaladó kára érvényesítésére is.</w:t>
      </w:r>
    </w:p>
    <w:p w14:paraId="046CCDED"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t>c) Megrendelő a biztosíték terhére jogosult az őt megillető kötbér érvényesítésére.</w:t>
      </w:r>
    </w:p>
    <w:p w14:paraId="5D24BC1C"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p>
    <w:p w14:paraId="65517528"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6.4. </w:t>
      </w:r>
      <w:r w:rsidRPr="004109AF">
        <w:rPr>
          <w:rFonts w:ascii="Tahoma" w:hAnsi="Tahoma" w:cs="Tahoma"/>
          <w:color w:val="000000" w:themeColor="text1"/>
          <w:sz w:val="21"/>
          <w:szCs w:val="21"/>
        </w:rPr>
        <w:tab/>
        <w:t>Amennyiben Vállalkozó a Megrendelő számlájára történő utalással teljesíti a biztosítékot, úgy Megrendelő a Kbt. 135. § (1) bekezdése szerinti, a jelen szerződés teljesítésére vonatkozó utolsó teljesítés igazolás kiadásának időpontjában köteles azt legkésőbb visszautalni.</w:t>
      </w:r>
    </w:p>
    <w:p w14:paraId="01086A75"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3AE8C5B3"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6.5. </w:t>
      </w:r>
      <w:r w:rsidRPr="004109AF">
        <w:rPr>
          <w:rFonts w:ascii="Tahoma" w:hAnsi="Tahoma" w:cs="Tahoma"/>
          <w:color w:val="000000" w:themeColor="text1"/>
          <w:sz w:val="21"/>
          <w:szCs w:val="21"/>
        </w:rPr>
        <w:tab/>
        <w:t>Megrendelő egyoldalú nyilatkozatával jogosult a biztosíték lehívására.</w:t>
      </w:r>
    </w:p>
    <w:p w14:paraId="0EF52A8A"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6E6DAC26" w14:textId="77777777" w:rsidR="00CB3B7B" w:rsidRPr="004109AF" w:rsidRDefault="00CB3B7B" w:rsidP="00CB3B7B">
      <w:pPr>
        <w:tabs>
          <w:tab w:val="left" w:pos="0"/>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6.6. </w:t>
      </w:r>
      <w:r w:rsidRPr="004109AF">
        <w:rPr>
          <w:rFonts w:ascii="Tahoma" w:hAnsi="Tahoma" w:cs="Tahoma"/>
          <w:color w:val="000000" w:themeColor="text1"/>
          <w:sz w:val="21"/>
          <w:szCs w:val="21"/>
        </w:rPr>
        <w:tab/>
        <w:t>Megrendelő a biztosíték lehívását követően haladéktalanul értesíti a Vállalkozót a lehívás tényéről és összegéről.</w:t>
      </w:r>
    </w:p>
    <w:p w14:paraId="00721A9B"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347355E5"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6.7. </w:t>
      </w:r>
      <w:r w:rsidRPr="004109AF">
        <w:rPr>
          <w:rFonts w:ascii="Tahoma" w:hAnsi="Tahoma" w:cs="Tahoma"/>
          <w:color w:val="000000" w:themeColor="text1"/>
          <w:sz w:val="21"/>
          <w:szCs w:val="21"/>
        </w:rPr>
        <w:tab/>
        <w:t>Amennyiben a Megrendelőnek a Vállalkozó szerződésszegése következtében keletkező követelése meghaladja a biztosíték összegét, úgy többletkövetelését a biztosíték lehívását követően is jogosult érvényesíteni a Vállalkozóval szemben.</w:t>
      </w:r>
    </w:p>
    <w:p w14:paraId="47B304C3"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39CA98A0" w14:textId="77777777" w:rsidR="00CB3B7B" w:rsidRPr="004109AF" w:rsidRDefault="00CB3B7B" w:rsidP="00CB3B7B">
      <w:pPr>
        <w:tabs>
          <w:tab w:val="left" w:pos="0"/>
        </w:tabs>
        <w:spacing w:after="0" w:line="240" w:lineRule="auto"/>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VII. </w:t>
      </w:r>
      <w:r w:rsidRPr="004109AF">
        <w:rPr>
          <w:rFonts w:ascii="Tahoma" w:hAnsi="Tahoma" w:cs="Tahoma"/>
          <w:b/>
          <w:color w:val="000000" w:themeColor="text1"/>
          <w:sz w:val="21"/>
          <w:szCs w:val="21"/>
        </w:rPr>
        <w:tab/>
        <w:t xml:space="preserve">Felelősségbiztosítás </w:t>
      </w:r>
    </w:p>
    <w:p w14:paraId="2C4E03F3"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47FA423D"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7.1. </w:t>
      </w:r>
      <w:r w:rsidRPr="004109AF">
        <w:rPr>
          <w:rFonts w:ascii="Tahoma" w:hAnsi="Tahoma" w:cs="Tahoma"/>
          <w:color w:val="000000" w:themeColor="text1"/>
          <w:sz w:val="21"/>
          <w:szCs w:val="21"/>
        </w:rPr>
        <w:tab/>
        <w:t xml:space="preserve">Vállalkozó kijelenti, hogy a szolgáltatás tárgyára vonatkozó érvényes </w:t>
      </w:r>
      <w:r w:rsidR="00512F7F">
        <w:rPr>
          <w:rFonts w:ascii="Tahoma" w:hAnsi="Tahoma" w:cs="Tahoma"/>
          <w:color w:val="000000" w:themeColor="text1"/>
          <w:sz w:val="21"/>
          <w:szCs w:val="21"/>
        </w:rPr>
        <w:t>felelősségbiztosítás</w:t>
      </w:r>
      <w:r w:rsidRPr="004109AF">
        <w:rPr>
          <w:rFonts w:ascii="Tahoma" w:hAnsi="Tahoma" w:cs="Tahoma"/>
          <w:color w:val="000000" w:themeColor="text1"/>
          <w:sz w:val="21"/>
          <w:szCs w:val="21"/>
        </w:rPr>
        <w:t xml:space="preserve">sal rendelkezik, </w:t>
      </w:r>
      <w:r w:rsidR="00152E1E">
        <w:rPr>
          <w:rFonts w:ascii="Tahoma" w:hAnsi="Tahoma" w:cs="Tahoma"/>
          <w:color w:val="000000" w:themeColor="text1"/>
          <w:sz w:val="21"/>
          <w:szCs w:val="21"/>
        </w:rPr>
        <w:t>amelynek kárkifizetési limitje 20</w:t>
      </w:r>
      <w:r w:rsidRPr="004109AF">
        <w:rPr>
          <w:rFonts w:ascii="Tahoma" w:hAnsi="Tahoma" w:cs="Tahoma"/>
          <w:color w:val="000000" w:themeColor="text1"/>
          <w:sz w:val="21"/>
          <w:szCs w:val="21"/>
        </w:rPr>
        <w:t>.000.000,- Ft/kár, 150.000.000,- Ft/év.</w:t>
      </w:r>
    </w:p>
    <w:p w14:paraId="66CC0A81"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3CBBE9BB" w14:textId="77777777" w:rsidR="00CB3B7B" w:rsidRPr="004109AF" w:rsidRDefault="00CB3B7B" w:rsidP="00CB3B7B">
      <w:pPr>
        <w:tabs>
          <w:tab w:val="left" w:pos="0"/>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7.2. </w:t>
      </w:r>
      <w:r w:rsidRPr="004109AF">
        <w:rPr>
          <w:rFonts w:ascii="Tahoma" w:hAnsi="Tahoma" w:cs="Tahoma"/>
          <w:color w:val="000000" w:themeColor="text1"/>
          <w:sz w:val="21"/>
          <w:szCs w:val="21"/>
        </w:rPr>
        <w:tab/>
        <w:t>A jelen szerződés hatályba lépésének feltétele, hogy Vállalkozó átadja a Megrendelő részére azon biztosítási okmány eredeti példányát, amelyből megállapítható, hogy a biztosítás a jelen szerződés tárgyát képező szolgáltatásra is kiterjed és a jelen szerződés időtartamára érvényes. A</w:t>
      </w:r>
      <w:r w:rsidR="00512F7F">
        <w:rPr>
          <w:rFonts w:ascii="Tahoma" w:hAnsi="Tahoma" w:cs="Tahoma"/>
          <w:color w:val="000000" w:themeColor="text1"/>
          <w:sz w:val="21"/>
          <w:szCs w:val="21"/>
        </w:rPr>
        <w:t xml:space="preserve"> felelősségbiztosítás</w:t>
      </w:r>
      <w:r w:rsidRPr="004109AF">
        <w:rPr>
          <w:rFonts w:ascii="Tahoma" w:hAnsi="Tahoma" w:cs="Tahoma"/>
          <w:color w:val="000000" w:themeColor="text1"/>
          <w:sz w:val="21"/>
          <w:szCs w:val="21"/>
        </w:rPr>
        <w:t xml:space="preserve">i okmány a szerződés </w:t>
      </w:r>
      <w:r w:rsidR="00AC14CA">
        <w:rPr>
          <w:rFonts w:ascii="Tahoma" w:hAnsi="Tahoma" w:cs="Tahoma"/>
          <w:color w:val="000000" w:themeColor="text1"/>
          <w:sz w:val="21"/>
          <w:szCs w:val="21"/>
        </w:rPr>
        <w:t>4</w:t>
      </w:r>
      <w:r w:rsidRPr="004109AF">
        <w:rPr>
          <w:rFonts w:ascii="Tahoma" w:hAnsi="Tahoma" w:cs="Tahoma"/>
          <w:color w:val="000000" w:themeColor="text1"/>
          <w:sz w:val="21"/>
          <w:szCs w:val="21"/>
        </w:rPr>
        <w:t>. számú mellékletévé válik.</w:t>
      </w:r>
    </w:p>
    <w:p w14:paraId="10026FDF"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488A75AF"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7.3. </w:t>
      </w:r>
      <w:r w:rsidRPr="004109AF">
        <w:rPr>
          <w:rFonts w:ascii="Tahoma" w:hAnsi="Tahoma" w:cs="Tahoma"/>
          <w:color w:val="000000" w:themeColor="text1"/>
          <w:sz w:val="21"/>
          <w:szCs w:val="21"/>
        </w:rPr>
        <w:tab/>
        <w:t>A</w:t>
      </w:r>
      <w:r w:rsidR="00512F7F">
        <w:rPr>
          <w:rFonts w:ascii="Tahoma" w:hAnsi="Tahoma" w:cs="Tahoma"/>
          <w:color w:val="000000" w:themeColor="text1"/>
          <w:sz w:val="21"/>
          <w:szCs w:val="21"/>
        </w:rPr>
        <w:t xml:space="preserve"> felelősségbiztosítás</w:t>
      </w:r>
      <w:r w:rsidRPr="004109AF">
        <w:rPr>
          <w:rFonts w:ascii="Tahoma" w:hAnsi="Tahoma" w:cs="Tahoma"/>
          <w:color w:val="000000" w:themeColor="text1"/>
          <w:sz w:val="21"/>
          <w:szCs w:val="21"/>
        </w:rPr>
        <w:t xml:space="preserve"> kiterjed a szerződés tárgyát képező szolgáltatás teljes körére, a Vállalkozó által esetlegesen bevont közreműködőkre, a Megrendelőre és a szolgáltatást igénybe vevő harmadik személyekre is.</w:t>
      </w:r>
    </w:p>
    <w:p w14:paraId="02D192D8"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3CFB1AE5"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7.4. </w:t>
      </w:r>
      <w:r w:rsidRPr="004109AF">
        <w:rPr>
          <w:rFonts w:ascii="Tahoma" w:hAnsi="Tahoma" w:cs="Tahoma"/>
          <w:color w:val="000000" w:themeColor="text1"/>
          <w:sz w:val="21"/>
          <w:szCs w:val="21"/>
        </w:rPr>
        <w:tab/>
        <w:t>Vállalkozó köteles gondoskodni arról, hogy a biztosítás érvényessége a szerződés időtartama alatt folyamatos legyen.</w:t>
      </w:r>
    </w:p>
    <w:p w14:paraId="0843A667"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2653746B" w14:textId="77777777" w:rsidR="00CB3B7B" w:rsidRPr="004109AF" w:rsidRDefault="00CB3B7B" w:rsidP="00CB3B7B">
      <w:pPr>
        <w:autoSpaceDE w:val="0"/>
        <w:autoSpaceDN w:val="0"/>
        <w:adjustRightInd w:val="0"/>
        <w:spacing w:after="0" w:line="240" w:lineRule="auto"/>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VIII. </w:t>
      </w:r>
      <w:r w:rsidRPr="004109AF">
        <w:rPr>
          <w:rFonts w:ascii="Tahoma" w:hAnsi="Tahoma" w:cs="Tahoma"/>
          <w:b/>
          <w:color w:val="000000" w:themeColor="text1"/>
          <w:sz w:val="21"/>
          <w:szCs w:val="21"/>
        </w:rPr>
        <w:tab/>
        <w:t>Felek jogai és kötelezettségei</w:t>
      </w:r>
    </w:p>
    <w:p w14:paraId="6AA5ECC8" w14:textId="77777777" w:rsidR="00CB3B7B" w:rsidRPr="004109AF" w:rsidRDefault="00CB3B7B" w:rsidP="00CB3B7B">
      <w:pPr>
        <w:spacing w:after="0" w:line="240" w:lineRule="auto"/>
        <w:jc w:val="both"/>
        <w:rPr>
          <w:rFonts w:ascii="Tahoma" w:hAnsi="Tahoma" w:cs="Tahoma"/>
          <w:color w:val="000000" w:themeColor="text1"/>
          <w:sz w:val="21"/>
          <w:szCs w:val="21"/>
        </w:rPr>
      </w:pPr>
    </w:p>
    <w:p w14:paraId="7A79B288"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8.1. </w:t>
      </w:r>
      <w:r w:rsidRPr="004109AF">
        <w:rPr>
          <w:rFonts w:ascii="Tahoma" w:hAnsi="Tahoma" w:cs="Tahoma"/>
          <w:color w:val="000000" w:themeColor="text1"/>
          <w:sz w:val="21"/>
          <w:szCs w:val="21"/>
        </w:rPr>
        <w:tab/>
        <w:t>Felek rögzítik, hogy Vállalkozó felelős az általa elvégzett szerződéses feladatok minőségi megfelelőségéért, szakszerűségéért és teljeskörűségéért. Vállalkozó a szerződés aláírásával kötelezettséget vállal arra, hogy a (rész)teljesítés során a lehető legnagyobb mértékű pontossággal és gyorsasággal jár el, a lehető legmagasabb szakmai színvonalon teljesít.</w:t>
      </w:r>
    </w:p>
    <w:p w14:paraId="29C3119B"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p>
    <w:p w14:paraId="3B872713"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8.2. </w:t>
      </w:r>
      <w:r w:rsidRPr="004109AF">
        <w:rPr>
          <w:rFonts w:ascii="Tahoma" w:hAnsi="Tahoma" w:cs="Tahoma"/>
          <w:color w:val="000000" w:themeColor="text1"/>
          <w:sz w:val="21"/>
          <w:szCs w:val="21"/>
        </w:rPr>
        <w:tab/>
        <w:t>Amennyiben a Vállalkozónak egyes feladatai ellátásához a Megrendelő hozzájárulására van szüksége, a Megrendelő köteles a hozzájárulás-kérés vele történt közlésétől számított legrövidebb időn belül – legfeljebb 3 munkanapon belül – nyilatkozni arról, hogy a hozzájárulást megadja-e.</w:t>
      </w:r>
    </w:p>
    <w:p w14:paraId="4AF2CD7B" w14:textId="77777777" w:rsidR="00CB3B7B" w:rsidRPr="004109AF" w:rsidRDefault="00CB3B7B" w:rsidP="00CB3B7B">
      <w:pPr>
        <w:spacing w:after="0" w:line="240" w:lineRule="auto"/>
        <w:jc w:val="both"/>
        <w:rPr>
          <w:rFonts w:ascii="Tahoma" w:hAnsi="Tahoma" w:cs="Tahoma"/>
          <w:color w:val="000000" w:themeColor="text1"/>
          <w:sz w:val="21"/>
          <w:szCs w:val="21"/>
        </w:rPr>
      </w:pPr>
    </w:p>
    <w:p w14:paraId="5FC1CFC2"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8.3. </w:t>
      </w:r>
      <w:r w:rsidRPr="004109AF">
        <w:rPr>
          <w:rFonts w:ascii="Tahoma" w:hAnsi="Tahoma" w:cs="Tahoma"/>
          <w:color w:val="000000" w:themeColor="text1"/>
          <w:sz w:val="21"/>
          <w:szCs w:val="21"/>
        </w:rPr>
        <w:tab/>
        <w:t>Vállalkozó felel minden olyan hiányosságért, kárért, késedelemért, amely abból ered, hogy feladatait gondatlanul, hiányosan, késedelmesen vagy az irányadó jogszabályoknak, szakmai követelményeknek nem megfelelően teljesíti.</w:t>
      </w:r>
    </w:p>
    <w:p w14:paraId="294C2AC8"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p>
    <w:p w14:paraId="6A12044F"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8.4. </w:t>
      </w:r>
      <w:r w:rsidRPr="004109AF">
        <w:rPr>
          <w:rFonts w:ascii="Tahoma" w:hAnsi="Tahoma" w:cs="Tahoma"/>
          <w:color w:val="000000" w:themeColor="text1"/>
          <w:sz w:val="21"/>
          <w:szCs w:val="21"/>
        </w:rPr>
        <w:tab/>
      </w:r>
      <w:r w:rsidRPr="004109AF">
        <w:rPr>
          <w:rFonts w:ascii="Tahoma" w:hAnsi="Tahoma" w:cs="Tahoma"/>
          <w:bCs/>
          <w:color w:val="000000" w:themeColor="text1"/>
          <w:sz w:val="21"/>
          <w:szCs w:val="21"/>
        </w:rPr>
        <w:t>Megrendelő a Kbt. 138. § (1) bekezdésében foglaltakra figyelemmel kiköti, hogy a</w:t>
      </w:r>
      <w:r w:rsidRPr="004109AF">
        <w:rPr>
          <w:rFonts w:ascii="Tahoma" w:hAnsi="Tahoma" w:cs="Tahoma"/>
          <w:color w:val="000000" w:themeColor="text1"/>
          <w:sz w:val="21"/>
          <w:szCs w:val="21"/>
        </w:rPr>
        <w:t xml:space="preserve"> szerződést a közbeszerzési eljárás alapján nyertes ajánlattevőként szerződő félnek, illetve közösen ajánlatot tevőknek, azaz Vállalkozónak kell teljesítenie. </w:t>
      </w:r>
    </w:p>
    <w:p w14:paraId="503C39BE"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bCs/>
          <w:color w:val="000000" w:themeColor="text1"/>
          <w:sz w:val="21"/>
          <w:szCs w:val="21"/>
        </w:rPr>
      </w:pPr>
    </w:p>
    <w:p w14:paraId="31800F35" w14:textId="77777777" w:rsidR="00CB3B7B" w:rsidRPr="004109AF"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Vállalkozó a nyertes ajánlatában foglaltak szerint jogosult Alvállalkozó (Közreműködő) igénybevételére, a Kbt. 138. § (3) bekezdésében foglaltakra figyelemmel. Vállalkozó a közreműködő teljesítéséért úgy felel, mintha a tevékenységet maga végezte volna el. A jelen szerződés rendelkezései a teljesítésben közreműködő alvállalkozóra is megfelelően irányadók.</w:t>
      </w:r>
    </w:p>
    <w:p w14:paraId="18D42E49"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p>
    <w:p w14:paraId="1F006BAE"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8.5. </w:t>
      </w:r>
      <w:r w:rsidRPr="004109AF">
        <w:rPr>
          <w:rFonts w:ascii="Tahoma" w:hAnsi="Tahoma" w:cs="Tahoma"/>
          <w:color w:val="000000" w:themeColor="text1"/>
          <w:sz w:val="21"/>
          <w:szCs w:val="21"/>
        </w:rPr>
        <w:tab/>
        <w:t>Felek rögzítik, hogy Megrendelő köteles Vállalkozó részére minden olyan információt, adatot biztosítani, amelyek a jelen szerződés alapján teljesítendő feladatok teljesítéséhez szükségesek, a jelen szerződés teljesítéséhez szükséges mértékben. Ezzel összefüggésben Felek rögzítik, hogy bármilyen hozzáférési lehetőséget Vállalkozó kizárólag a jelen szerződés alapján teljesítendő feladatok elvégzése céljából jogosult igénybe venni, és köteles alkalmazkodni Megrendelő biztonsági előírásaihoz. Ezen előírásokról történő tájékoztatás a Megrendelő kötelezettsége. Ha a Megrendelő nem adta meg a Vállalkozó részére mindazon információt, ami a jelen szerződés teljesítéséhez szükséges, Vállalkozó erről a tényről köteles értesíteni a Megrendelőt, egyúttal megjelölve a hiányos információt és az azon alapuló teljesítés várható következményeit. Ha Megrendelő az esetleges következmények ismeretében is ragaszkodik a teljesítés változatlan végzéséhez, az ebből eredő károk Megrendelőt terhelik.</w:t>
      </w:r>
    </w:p>
    <w:p w14:paraId="6E2FBEC9"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p>
    <w:p w14:paraId="38B71749"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8.6. </w:t>
      </w:r>
      <w:r w:rsidRPr="004109AF">
        <w:rPr>
          <w:rFonts w:ascii="Tahoma" w:hAnsi="Tahoma" w:cs="Tahoma"/>
          <w:color w:val="000000" w:themeColor="text1"/>
          <w:sz w:val="21"/>
          <w:szCs w:val="21"/>
        </w:rPr>
        <w:tab/>
        <w:t xml:space="preserve">A Megrendelő felelősséggel tartozik az átadott információk, adatok megfelelősége tekintetében. Amennyiben Vállalkozó az átadott információt a feladat szakszerű teljesítése szempontjából nem találja megfelelőnek, ezt köteles késedelem nélkül jelezni Megrendelőnek, megjelölve a pontos hibát, hiányt. Amennyiben a Vállalkozó a jelen pontban foglalt figyelmeztetési kötelezettségét elmulasztja teljesíteni, úgy az ebből eredő károkért Vállalkozó felelősséggel tartozik. </w:t>
      </w:r>
    </w:p>
    <w:p w14:paraId="63052582" w14:textId="77777777" w:rsidR="00CB3B7B" w:rsidRPr="004109AF" w:rsidRDefault="00CB3B7B" w:rsidP="00CB3B7B">
      <w:pPr>
        <w:spacing w:after="0" w:line="240" w:lineRule="auto"/>
        <w:jc w:val="both"/>
        <w:rPr>
          <w:rFonts w:ascii="Tahoma" w:hAnsi="Tahoma" w:cs="Tahoma"/>
          <w:color w:val="000000" w:themeColor="text1"/>
          <w:sz w:val="21"/>
          <w:szCs w:val="21"/>
        </w:rPr>
      </w:pPr>
    </w:p>
    <w:p w14:paraId="577CCBD5"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8.7. </w:t>
      </w:r>
      <w:r w:rsidRPr="004109AF">
        <w:rPr>
          <w:rFonts w:ascii="Tahoma" w:hAnsi="Tahoma" w:cs="Tahoma"/>
          <w:color w:val="000000" w:themeColor="text1"/>
          <w:sz w:val="21"/>
          <w:szCs w:val="21"/>
        </w:rPr>
        <w:tab/>
        <w:t>Vállalkozó köteles a Megrendelőt haladéktalanul értesíteni minden olyan tudomására jutó körülményről, amely szerződéses feladatai, az eseti megrendelések kellő időre való teljesítését veszélyezteti, vagy gátolja. Az értesítés elmulasztásából eredő kárért Vállalkozó felelősséggel tartozik.</w:t>
      </w:r>
    </w:p>
    <w:p w14:paraId="69A4A1E3" w14:textId="77777777" w:rsidR="00CB3B7B" w:rsidRPr="004109AF" w:rsidRDefault="00CB3B7B" w:rsidP="00CB3B7B">
      <w:pPr>
        <w:spacing w:after="0" w:line="240" w:lineRule="auto"/>
        <w:jc w:val="both"/>
        <w:rPr>
          <w:rFonts w:ascii="Tahoma" w:hAnsi="Tahoma" w:cs="Tahoma"/>
          <w:color w:val="000000" w:themeColor="text1"/>
          <w:sz w:val="21"/>
          <w:szCs w:val="21"/>
        </w:rPr>
      </w:pPr>
    </w:p>
    <w:p w14:paraId="6BE376CD"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8.8. </w:t>
      </w:r>
      <w:r w:rsidRPr="004109AF">
        <w:rPr>
          <w:rFonts w:ascii="Tahoma" w:hAnsi="Tahoma" w:cs="Tahoma"/>
          <w:color w:val="000000" w:themeColor="text1"/>
          <w:sz w:val="21"/>
          <w:szCs w:val="21"/>
        </w:rPr>
        <w:tab/>
        <w:t xml:space="preserve">Vállalkozó a jelen szerződésből eredő kötelezettségeinek teljesítése során köteles betartani Megrendelő utasításait és előírásait, ugyanakkor amennyiben Megrendelő célszerűtlen vagy szakszerűtlen utasítást ad, köteles őt erre haladéktalanul figyelmeztetni. Amennyiben Megrendelő az utasítást Vállalkozó figyelmeztetése ellenére is fenntartja, köteles az utasítást a Megrendelő kockázatára végrehajtani. A Vállalkozó köteles megtagadni az utasítás teljesítését, ha annak végrehajtása jogszabály vagy hatósági határozat megsértéséhez vezetne, vagy veszélyeztetné mások személyét vagy vagyonát. Megrendelő az utasítás teljesítésével járó költségek külön megtérítésére nem köteles, és Vállalkozó az utasítás teljesítését biztosíték adásához sem kötheti. Amennyiben a Vállalkozó a jelen </w:t>
      </w:r>
      <w:r w:rsidRPr="004109AF">
        <w:rPr>
          <w:rFonts w:ascii="Tahoma" w:hAnsi="Tahoma" w:cs="Tahoma"/>
          <w:color w:val="000000" w:themeColor="text1"/>
          <w:sz w:val="21"/>
          <w:szCs w:val="21"/>
        </w:rPr>
        <w:lastRenderedPageBreak/>
        <w:t>pontban foglalt figyelmeztetési kötelezettségét elmulasztja teljesíteni, úgy az ebből eredő károkért Vállalkozó felelősséggel tartozik.</w:t>
      </w:r>
    </w:p>
    <w:p w14:paraId="1051818C" w14:textId="77777777" w:rsidR="00CB3B7B" w:rsidRPr="004109AF" w:rsidRDefault="00CB3B7B" w:rsidP="00CB3B7B">
      <w:pPr>
        <w:spacing w:after="0" w:line="240" w:lineRule="auto"/>
        <w:jc w:val="both"/>
        <w:rPr>
          <w:rFonts w:ascii="Tahoma" w:hAnsi="Tahoma" w:cs="Tahoma"/>
          <w:color w:val="000000" w:themeColor="text1"/>
          <w:sz w:val="21"/>
          <w:szCs w:val="21"/>
        </w:rPr>
      </w:pPr>
    </w:p>
    <w:p w14:paraId="21E3A111"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8.9.</w:t>
      </w:r>
      <w:r w:rsidRPr="004109AF">
        <w:rPr>
          <w:rFonts w:ascii="Tahoma" w:hAnsi="Tahoma" w:cs="Tahoma"/>
          <w:color w:val="000000" w:themeColor="text1"/>
          <w:sz w:val="21"/>
          <w:szCs w:val="21"/>
        </w:rPr>
        <w:tab/>
        <w:t xml:space="preserve">Amennyiben a szerződéses kötelezettségei teljesítése érdekében a Vállalkozó számára szükségessé válik a Megrendelő által használt épületekbe történő belépése, a </w:t>
      </w:r>
      <w:r w:rsidRPr="004109AF">
        <w:rPr>
          <w:rFonts w:ascii="Tahoma" w:hAnsi="Tahoma" w:cs="Tahoma"/>
          <w:bCs/>
          <w:color w:val="000000" w:themeColor="text1"/>
          <w:sz w:val="21"/>
          <w:szCs w:val="21"/>
        </w:rPr>
        <w:t>Vállalkozó a jelen szerződés aláírásával elfogadja és betartja a vonatkozó biztonsági és más előírásokat, amelyek a Megrendelő által használt épületekbe történő be- és kiléptetésre, valamint ott tartózkodásra vonatkoznak.</w:t>
      </w:r>
    </w:p>
    <w:p w14:paraId="34A6CE69"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7E4965B0" w14:textId="77777777" w:rsidR="00CB3B7B" w:rsidRPr="004109AF" w:rsidRDefault="00CB3B7B" w:rsidP="00CB3B7B">
      <w:pPr>
        <w:autoSpaceDE w:val="0"/>
        <w:autoSpaceDN w:val="0"/>
        <w:adjustRightInd w:val="0"/>
        <w:spacing w:after="0" w:line="240" w:lineRule="auto"/>
        <w:ind w:left="705" w:hanging="705"/>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8.10. </w:t>
      </w:r>
      <w:r w:rsidRPr="004109AF">
        <w:rPr>
          <w:rFonts w:ascii="Tahoma" w:hAnsi="Tahoma" w:cs="Tahoma"/>
          <w:color w:val="000000" w:themeColor="text1"/>
          <w:sz w:val="21"/>
          <w:szCs w:val="21"/>
        </w:rPr>
        <w:tab/>
        <w:t>Megrendelő vállalja, hogy a Vállalkozó személyzete részére a székhelyére, telephelyére történő belépéshez szükséges engedélyeket Vállalkozó részére biztosítja.</w:t>
      </w:r>
    </w:p>
    <w:p w14:paraId="60CEFF15" w14:textId="77777777" w:rsidR="00CB3B7B" w:rsidRPr="004109AF" w:rsidRDefault="00CB3B7B" w:rsidP="00CB3B7B">
      <w:pPr>
        <w:spacing w:after="0" w:line="240" w:lineRule="auto"/>
        <w:jc w:val="both"/>
        <w:rPr>
          <w:rFonts w:ascii="Tahoma" w:hAnsi="Tahoma" w:cs="Tahoma"/>
          <w:color w:val="000000" w:themeColor="text1"/>
          <w:sz w:val="21"/>
          <w:szCs w:val="21"/>
        </w:rPr>
      </w:pPr>
    </w:p>
    <w:p w14:paraId="001CA312"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8.11. </w:t>
      </w:r>
      <w:r w:rsidRPr="004109AF">
        <w:rPr>
          <w:rFonts w:ascii="Tahoma" w:hAnsi="Tahoma" w:cs="Tahoma"/>
          <w:color w:val="000000" w:themeColor="text1"/>
          <w:sz w:val="21"/>
          <w:szCs w:val="21"/>
        </w:rPr>
        <w:tab/>
        <w:t>Megrendelő jogosult a jelen szerződésben meghatározott feladatok teljesítésének folyamatos ellenőrzésére. Az ellenőrzés elmulasztása nem eredményezi a hibás teljesítésből vagy a Vállalkozó egyéb szerződésszegéséből eredő felelősség megszűnését a Vállalkozó oldaláról.</w:t>
      </w:r>
    </w:p>
    <w:p w14:paraId="65A8A63B" w14:textId="77777777" w:rsidR="00CB3B7B" w:rsidRPr="004109AF" w:rsidRDefault="00CB3B7B" w:rsidP="00CB3B7B">
      <w:pPr>
        <w:spacing w:after="0" w:line="240" w:lineRule="auto"/>
        <w:jc w:val="both"/>
        <w:rPr>
          <w:rFonts w:ascii="Tahoma" w:hAnsi="Tahoma" w:cs="Tahoma"/>
          <w:iCs/>
          <w:color w:val="000000" w:themeColor="text1"/>
          <w:sz w:val="21"/>
          <w:szCs w:val="21"/>
        </w:rPr>
      </w:pPr>
    </w:p>
    <w:p w14:paraId="11FE0439" w14:textId="77777777" w:rsidR="00CB3B7B" w:rsidRPr="004109AF" w:rsidRDefault="00CB3B7B" w:rsidP="00CB3B7B">
      <w:pPr>
        <w:spacing w:after="0" w:line="240" w:lineRule="auto"/>
        <w:ind w:left="709" w:hanging="709"/>
        <w:jc w:val="both"/>
        <w:rPr>
          <w:rFonts w:ascii="Tahoma" w:hAnsi="Tahoma" w:cs="Tahoma"/>
          <w:iCs/>
          <w:color w:val="000000" w:themeColor="text1"/>
          <w:sz w:val="21"/>
          <w:szCs w:val="21"/>
        </w:rPr>
      </w:pPr>
      <w:r w:rsidRPr="004109AF">
        <w:rPr>
          <w:rFonts w:ascii="Tahoma" w:hAnsi="Tahoma" w:cs="Tahoma"/>
          <w:iCs/>
          <w:color w:val="000000" w:themeColor="text1"/>
          <w:sz w:val="21"/>
          <w:szCs w:val="21"/>
        </w:rPr>
        <w:t xml:space="preserve">8.12. </w:t>
      </w:r>
      <w:r w:rsidRPr="004109AF">
        <w:rPr>
          <w:rFonts w:ascii="Tahoma" w:hAnsi="Tahoma" w:cs="Tahoma"/>
          <w:iCs/>
          <w:color w:val="000000" w:themeColor="text1"/>
          <w:sz w:val="21"/>
          <w:szCs w:val="21"/>
        </w:rPr>
        <w:tab/>
        <w:t xml:space="preserve">A Vállalkozó köteles állandó és folyamatos rendelkezésre állásra hétköznaponként 9-18 óra között, személyesen telefonon és e-mailen, továbbá a Vállalkozó által szervezett rendezvények teljes időtartama alatt, beleértve a hétvégére eső rendezvényeket is. </w:t>
      </w:r>
    </w:p>
    <w:p w14:paraId="58F4B7F3" w14:textId="77777777" w:rsidR="00CB3B7B" w:rsidRPr="004109AF" w:rsidRDefault="00CB3B7B" w:rsidP="00CB3B7B">
      <w:pPr>
        <w:spacing w:after="0" w:line="240" w:lineRule="auto"/>
        <w:ind w:left="709" w:hanging="709"/>
        <w:jc w:val="both"/>
        <w:rPr>
          <w:rFonts w:ascii="Tahoma" w:hAnsi="Tahoma" w:cs="Tahoma"/>
          <w:b/>
          <w:iCs/>
          <w:color w:val="000000" w:themeColor="text1"/>
          <w:sz w:val="21"/>
          <w:szCs w:val="21"/>
        </w:rPr>
      </w:pPr>
    </w:p>
    <w:p w14:paraId="3F41DCCA"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iCs/>
          <w:color w:val="000000" w:themeColor="text1"/>
          <w:sz w:val="21"/>
          <w:szCs w:val="21"/>
        </w:rPr>
        <w:t>8.13.</w:t>
      </w:r>
      <w:r w:rsidRPr="004109AF">
        <w:rPr>
          <w:rFonts w:ascii="Tahoma" w:hAnsi="Tahoma" w:cs="Tahoma"/>
          <w:b/>
          <w:iCs/>
          <w:color w:val="000000" w:themeColor="text1"/>
          <w:sz w:val="21"/>
          <w:szCs w:val="21"/>
        </w:rPr>
        <w:tab/>
      </w:r>
      <w:r w:rsidRPr="004109AF">
        <w:rPr>
          <w:rFonts w:ascii="Tahoma" w:hAnsi="Tahoma" w:cs="Tahoma"/>
          <w:color w:val="000000" w:themeColor="text1"/>
          <w:sz w:val="21"/>
          <w:szCs w:val="21"/>
        </w:rPr>
        <w:t xml:space="preserve">Vállalkozó köteles beszerezni minden, a rendezvény zavartalan és biztonságos lebonyolításához szükséges engedélyt. A vállalkozónak továbbá együtt kell működnie a programok, illetve a helyszín okán érintett valamennyi hatósággal, hivatalos szervekkel, intézményekkel és szervezetekkel. A vállalkozó köteles a megrendelő arculati, illetve egyéb előírásait, utasításait betartani, a briefben  feladatként megjelölt terveket (grafikai-, látvány-, feladatmegvalósításhoz szükséges eszközök) a megrendelővel előzetesen írásban jóváhagyatni. Amennyiben a Megrendelő a tervek, vagy eszközjavaslatokkal szemben kifogással él, a Vállalkozó köteles azokat a Megrendelő által meghatározott határidőre kijavítani és ismételten benyújtani. Vállalkozó köteles továbbá az adott rendezvény lezárását követően a helyszín eredeti állapotát visszaállítani. </w:t>
      </w:r>
    </w:p>
    <w:p w14:paraId="5CC0005B" w14:textId="77777777" w:rsidR="00CB3B7B" w:rsidRPr="004109AF" w:rsidRDefault="00CB3B7B" w:rsidP="00CB3B7B">
      <w:pPr>
        <w:autoSpaceDE w:val="0"/>
        <w:autoSpaceDN w:val="0"/>
        <w:adjustRightInd w:val="0"/>
        <w:spacing w:after="0" w:line="240" w:lineRule="auto"/>
        <w:ind w:left="426" w:hanging="426"/>
        <w:jc w:val="both"/>
        <w:rPr>
          <w:rFonts w:ascii="Tahoma" w:hAnsi="Tahoma" w:cs="Tahoma"/>
          <w:b/>
          <w:color w:val="000000" w:themeColor="text1"/>
          <w:sz w:val="21"/>
          <w:szCs w:val="21"/>
        </w:rPr>
      </w:pPr>
    </w:p>
    <w:p w14:paraId="4CDA8E21" w14:textId="77777777" w:rsidR="00CB3B7B" w:rsidRPr="004109AF" w:rsidRDefault="00CB3B7B" w:rsidP="00CB3B7B">
      <w:pPr>
        <w:autoSpaceDE w:val="0"/>
        <w:autoSpaceDN w:val="0"/>
        <w:adjustRightInd w:val="0"/>
        <w:spacing w:after="0" w:line="240" w:lineRule="auto"/>
        <w:ind w:left="426" w:hanging="426"/>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IX. </w:t>
      </w:r>
      <w:r w:rsidRPr="004109AF">
        <w:rPr>
          <w:rFonts w:ascii="Tahoma" w:hAnsi="Tahoma" w:cs="Tahoma"/>
          <w:b/>
          <w:color w:val="000000" w:themeColor="text1"/>
          <w:sz w:val="21"/>
          <w:szCs w:val="21"/>
        </w:rPr>
        <w:tab/>
      </w:r>
      <w:r w:rsidRPr="004109AF">
        <w:rPr>
          <w:rFonts w:ascii="Tahoma" w:hAnsi="Tahoma" w:cs="Tahoma"/>
          <w:b/>
          <w:color w:val="000000" w:themeColor="text1"/>
          <w:sz w:val="21"/>
          <w:szCs w:val="21"/>
        </w:rPr>
        <w:tab/>
        <w:t>Szerződésszegés</w:t>
      </w:r>
    </w:p>
    <w:p w14:paraId="778B777A" w14:textId="77777777" w:rsidR="00CB3B7B" w:rsidRPr="004109AF" w:rsidRDefault="00CB3B7B" w:rsidP="00CB3B7B">
      <w:pPr>
        <w:autoSpaceDE w:val="0"/>
        <w:autoSpaceDN w:val="0"/>
        <w:adjustRightInd w:val="0"/>
        <w:spacing w:after="0" w:line="240" w:lineRule="auto"/>
        <w:ind w:left="426" w:hanging="426"/>
        <w:jc w:val="both"/>
        <w:rPr>
          <w:rFonts w:ascii="Tahoma" w:hAnsi="Tahoma" w:cs="Tahoma"/>
          <w:b/>
          <w:color w:val="000000" w:themeColor="text1"/>
          <w:sz w:val="21"/>
          <w:szCs w:val="21"/>
        </w:rPr>
      </w:pPr>
    </w:p>
    <w:p w14:paraId="3C738E50"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9.1. </w:t>
      </w:r>
      <w:r w:rsidRPr="004109AF">
        <w:rPr>
          <w:rFonts w:ascii="Tahoma" w:hAnsi="Tahoma" w:cs="Tahoma"/>
          <w:color w:val="000000" w:themeColor="text1"/>
          <w:sz w:val="21"/>
          <w:szCs w:val="21"/>
        </w:rPr>
        <w:tab/>
        <w:t>A teljesítés akkor szerződésszerű, ha a Vállalkozó a szerződésben és az eseti megrendelésekben meghatározott feladatait, illetve az azok teljesítése körében kapott utasításokat a Megrendelő érdekének legmesszebbmenőkig történő szem előtt tartásával, határidőben, maradéktalanul, a legmagasabb szakmai színvonalon és a szakma szabályainak, illetőleg a Megrendelő által megkívánt tartalmi és formai követelményeknek megfelelően, hiba-és hiánymentesen teljesíti.</w:t>
      </w:r>
    </w:p>
    <w:p w14:paraId="38276ACE"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5B392F36"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9.2. </w:t>
      </w:r>
      <w:r w:rsidRPr="004109AF">
        <w:rPr>
          <w:rFonts w:ascii="Tahoma" w:hAnsi="Tahoma" w:cs="Tahoma"/>
          <w:color w:val="000000" w:themeColor="text1"/>
          <w:sz w:val="21"/>
          <w:szCs w:val="21"/>
        </w:rPr>
        <w:tab/>
        <w:t xml:space="preserve">Felek rögzítik, hogy Vállalkozó a jelen szerződést hibásan teljesíti, amennyiben a jelen szerződésben meghatározott egyes feladatokat, a feladatok összességét vagy az egész szerződést hiányosan vagy nem megfelelő szakmai színvonalon teljesíti. A megfelelő szakmai színvonal alatt a jelen szerződésben előírt műszaki, szakmai követelmények, illetve – szerződéses rendelkezés hiányában – a szakmai gyakorlatnak megfelelő, általánosan elvárható követelmények teljesítését kell érteni. Hibás teljesítés esetén, a Vállalkozó a hiba kijavításáig az adott eseti megrendelésre eső vállalkozói díj nettó ellenértéke (kötbéralap) 5 %-ának megfelelő összegű napi kötbért köteles a Megrendelő részére megfizetni. A </w:t>
      </w:r>
      <w:r w:rsidRPr="004109AF">
        <w:rPr>
          <w:rFonts w:ascii="Tahoma" w:hAnsi="Tahoma" w:cs="Tahoma"/>
          <w:color w:val="000000" w:themeColor="text1"/>
          <w:sz w:val="21"/>
          <w:szCs w:val="21"/>
          <w:u w:val="single"/>
        </w:rPr>
        <w:t>hibás teljesítési kötbér</w:t>
      </w:r>
      <w:r w:rsidRPr="004109AF">
        <w:rPr>
          <w:rFonts w:ascii="Tahoma" w:hAnsi="Tahoma" w:cs="Tahoma"/>
          <w:color w:val="000000" w:themeColor="text1"/>
          <w:sz w:val="21"/>
          <w:szCs w:val="21"/>
        </w:rPr>
        <w:t xml:space="preserve"> legfeljebb azonban a kötbéralap 25 %-a lehet. Amennyiben Vállalkozó 5 naptári napot meghaladóan nem javítja ki a hibát, Megrendelő az adott eseti megrendelést meghiúsultnak tekinti, Vállalkozót pedig meghiúsulási kötbér fizetési kötelezettség terheli.</w:t>
      </w:r>
    </w:p>
    <w:p w14:paraId="3BD5044F"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76130E6E"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9.3. </w:t>
      </w:r>
      <w:r w:rsidRPr="004109AF">
        <w:rPr>
          <w:rFonts w:ascii="Tahoma" w:hAnsi="Tahoma" w:cs="Tahoma"/>
          <w:color w:val="000000" w:themeColor="text1"/>
          <w:sz w:val="21"/>
          <w:szCs w:val="21"/>
        </w:rPr>
        <w:tab/>
        <w:t xml:space="preserve">Vállalkozó köteles a teljesítés tekintetében a jelen szerződésben és az eseti megrendelésekben meghatározott határidők betartására. A Vállalkozó késedelmes </w:t>
      </w:r>
      <w:r w:rsidRPr="004109AF">
        <w:rPr>
          <w:rFonts w:ascii="Tahoma" w:hAnsi="Tahoma" w:cs="Tahoma"/>
          <w:color w:val="000000" w:themeColor="text1"/>
          <w:sz w:val="21"/>
          <w:szCs w:val="21"/>
        </w:rPr>
        <w:lastRenderedPageBreak/>
        <w:t xml:space="preserve">teljesítése esetén Megrendelő – a jelen szerződésszegésből adódó egyéb kárigényén túl – késedelmi kötbérre jogosult. A </w:t>
      </w:r>
      <w:r w:rsidRPr="004109AF">
        <w:rPr>
          <w:rFonts w:ascii="Tahoma" w:hAnsi="Tahoma" w:cs="Tahoma"/>
          <w:color w:val="000000" w:themeColor="text1"/>
          <w:sz w:val="21"/>
          <w:szCs w:val="21"/>
          <w:u w:val="single"/>
        </w:rPr>
        <w:t>késedelmi kötbér</w:t>
      </w:r>
      <w:r w:rsidRPr="004109AF">
        <w:rPr>
          <w:rFonts w:ascii="Tahoma" w:hAnsi="Tahoma" w:cs="Tahoma"/>
          <w:color w:val="000000" w:themeColor="text1"/>
          <w:sz w:val="21"/>
          <w:szCs w:val="21"/>
        </w:rPr>
        <w:t xml:space="preserve"> összege naptári naponként az adott eseti megrendelésre eső vállalkozói díj nettó ellenértékének (kötbéralap) nyertes ajánlat szerinti 5 %-a, mindösszesen legfeljebb azonban a kötbéralap 25 %-a. A késedelmi kötbér fizetésére egyebekben a 9.2. pontban foglaltakat kell alkalmazni. Az 5 naptári napot meghaladó késedelmet Megrendelő az adott eseti megrendelést meghiúsultnak</w:t>
      </w:r>
      <w:r w:rsidRPr="004109AF" w:rsidDel="007A2D24">
        <w:rPr>
          <w:rFonts w:ascii="Tahoma" w:hAnsi="Tahoma" w:cs="Tahoma"/>
          <w:color w:val="000000" w:themeColor="text1"/>
          <w:sz w:val="21"/>
          <w:szCs w:val="21"/>
        </w:rPr>
        <w:t xml:space="preserve"> </w:t>
      </w:r>
      <w:r w:rsidRPr="004109AF">
        <w:rPr>
          <w:rFonts w:ascii="Tahoma" w:hAnsi="Tahoma" w:cs="Tahoma"/>
          <w:color w:val="000000" w:themeColor="text1"/>
          <w:sz w:val="21"/>
          <w:szCs w:val="21"/>
        </w:rPr>
        <w:t xml:space="preserve">tekinti, és Vállalkozót meghiúsulási kötbér fizetési kötelezettség terheli. </w:t>
      </w:r>
    </w:p>
    <w:p w14:paraId="541D99F4"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0EA8198F"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9.4. </w:t>
      </w:r>
      <w:r w:rsidRPr="004109AF">
        <w:rPr>
          <w:rFonts w:ascii="Tahoma" w:hAnsi="Tahoma" w:cs="Tahoma"/>
          <w:color w:val="000000" w:themeColor="text1"/>
          <w:sz w:val="21"/>
          <w:szCs w:val="21"/>
        </w:rPr>
        <w:tab/>
        <w:t xml:space="preserve">Amennyiben az eseti megrendelés meghiúsulásáért a Megrendelő felelős, a Vállalkozó a saját, igazolható költségei megtérítésére és igazolt teljesítésére eső arányos díjazására igényt tarthat. A Megrendelő levonhatja azt az összeget, amelyet a Vállalkozó a meghiúsulás folytán költségben megtakarított, továbbá amelyet a felszabadult időben másutt keresett vagy nagyobb nehézség nélkül kereshetett volna. </w:t>
      </w:r>
    </w:p>
    <w:p w14:paraId="61E93659"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p>
    <w:p w14:paraId="4AD6E566"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9.5. </w:t>
      </w:r>
      <w:r w:rsidRPr="004109AF">
        <w:rPr>
          <w:rFonts w:ascii="Tahoma" w:hAnsi="Tahoma" w:cs="Tahoma"/>
          <w:color w:val="000000" w:themeColor="text1"/>
          <w:sz w:val="21"/>
          <w:szCs w:val="21"/>
        </w:rPr>
        <w:tab/>
        <w:t xml:space="preserve">Amennyiben az adott eseti megrendelés meghiúsulásáért a Vállalkozó felelős, a Vállalkozó meghiúsulási kötbért köteles fizetni a Megrendelő részére. A </w:t>
      </w:r>
      <w:r w:rsidRPr="004109AF">
        <w:rPr>
          <w:rFonts w:ascii="Tahoma" w:hAnsi="Tahoma" w:cs="Tahoma"/>
          <w:color w:val="000000" w:themeColor="text1"/>
          <w:sz w:val="21"/>
          <w:szCs w:val="21"/>
          <w:u w:val="single"/>
        </w:rPr>
        <w:t>meghiúsulási kötbér</w:t>
      </w:r>
      <w:r w:rsidRPr="004109AF">
        <w:rPr>
          <w:rFonts w:ascii="Tahoma" w:hAnsi="Tahoma" w:cs="Tahoma"/>
          <w:color w:val="000000" w:themeColor="text1"/>
          <w:sz w:val="21"/>
          <w:szCs w:val="21"/>
        </w:rPr>
        <w:t xml:space="preserve"> alapja az adott eseti megrendelésre eső nettó vállalkozói díj, mértéke a kötbéralap 25 %-a.</w:t>
      </w:r>
    </w:p>
    <w:p w14:paraId="312B5791"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66CB2386"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9.6. </w:t>
      </w:r>
      <w:r w:rsidRPr="004109AF">
        <w:rPr>
          <w:rFonts w:ascii="Tahoma" w:hAnsi="Tahoma" w:cs="Tahoma"/>
          <w:color w:val="000000" w:themeColor="text1"/>
          <w:sz w:val="21"/>
          <w:szCs w:val="21"/>
        </w:rPr>
        <w:tab/>
        <w:t xml:space="preserve">Amennyiben a jelen szerződés egésze teljesítésének meghiúsulásáért a Vállalkozó felelős, a Vállalkozó meghiúsulási kötbért köteles fizetni a Megrendelő részére. A </w:t>
      </w:r>
      <w:r w:rsidRPr="004109AF">
        <w:rPr>
          <w:rFonts w:ascii="Tahoma" w:hAnsi="Tahoma" w:cs="Tahoma"/>
          <w:color w:val="000000" w:themeColor="text1"/>
          <w:sz w:val="21"/>
          <w:szCs w:val="21"/>
          <w:u w:val="single"/>
        </w:rPr>
        <w:t>meghiúsulási kötbér</w:t>
      </w:r>
      <w:r w:rsidRPr="004109AF">
        <w:rPr>
          <w:rFonts w:ascii="Tahoma" w:hAnsi="Tahoma" w:cs="Tahoma"/>
          <w:color w:val="000000" w:themeColor="text1"/>
          <w:sz w:val="21"/>
          <w:szCs w:val="21"/>
        </w:rPr>
        <w:t xml:space="preserve"> alapja a jelen szerződés teljes időtartamára megállapított nettó ellenértékből (azaz a 2. részre vonatkozó vállalkozói díj keretösszegből) a szerződésszegés időpontjában még ki nem fizetett nettó ellenérték, mértéke a kötbéralap 25 %-a.</w:t>
      </w:r>
    </w:p>
    <w:p w14:paraId="1A1EC152" w14:textId="77777777" w:rsidR="00CB3B7B" w:rsidRPr="004109AF" w:rsidRDefault="00CB3B7B" w:rsidP="00CB3B7B">
      <w:pPr>
        <w:spacing w:after="0" w:line="240" w:lineRule="auto"/>
        <w:ind w:firstLine="204"/>
        <w:jc w:val="both"/>
        <w:rPr>
          <w:rFonts w:ascii="Tahoma" w:hAnsi="Tahoma" w:cs="Tahoma"/>
          <w:color w:val="000000" w:themeColor="text1"/>
          <w:sz w:val="21"/>
          <w:szCs w:val="21"/>
        </w:rPr>
      </w:pPr>
    </w:p>
    <w:p w14:paraId="28EB2103" w14:textId="77777777" w:rsidR="00CB3B7B" w:rsidRPr="004109AF" w:rsidRDefault="00CB3B7B" w:rsidP="00CB3B7B">
      <w:pPr>
        <w:spacing w:after="0" w:line="240" w:lineRule="auto"/>
        <w:ind w:left="709" w:hanging="709"/>
        <w:jc w:val="both"/>
        <w:rPr>
          <w:rFonts w:ascii="Tahoma" w:eastAsiaTheme="minorHAnsi" w:hAnsi="Tahoma" w:cs="Tahoma"/>
          <w:color w:val="000000" w:themeColor="text1"/>
          <w:sz w:val="21"/>
          <w:szCs w:val="21"/>
          <w:lang w:eastAsia="en-US"/>
        </w:rPr>
      </w:pPr>
      <w:r w:rsidRPr="004109AF">
        <w:rPr>
          <w:rFonts w:ascii="Tahoma" w:hAnsi="Tahoma" w:cs="Tahoma"/>
          <w:color w:val="000000" w:themeColor="text1"/>
          <w:sz w:val="21"/>
          <w:szCs w:val="21"/>
        </w:rPr>
        <w:t xml:space="preserve">9.7. </w:t>
      </w:r>
      <w:r w:rsidRPr="004109AF">
        <w:rPr>
          <w:rFonts w:ascii="Tahoma" w:hAnsi="Tahoma" w:cs="Tahoma"/>
          <w:color w:val="000000" w:themeColor="text1"/>
          <w:sz w:val="21"/>
          <w:szCs w:val="21"/>
        </w:rPr>
        <w:tab/>
        <w:t xml:space="preserve">Megrendelő kötbérigényének érvényesítése nem jelenti a Megrendelő egyéb igényeinek elvesztését. A Megrendelő a kötbért meghaladó kárt is érvényesítheti a Vállalkozóval szemben. </w:t>
      </w:r>
      <w:r w:rsidRPr="004109AF">
        <w:rPr>
          <w:rFonts w:ascii="Tahoma" w:eastAsiaTheme="minorHAnsi" w:hAnsi="Tahoma" w:cs="Tahoma"/>
          <w:color w:val="000000" w:themeColor="text1"/>
          <w:sz w:val="21"/>
          <w:szCs w:val="21"/>
          <w:lang w:eastAsia="en-US"/>
        </w:rPr>
        <w:t xml:space="preserve">Megrendelő a hibás teljesítés miatti kötbér mellett nem érvényesíthet szavatossági igényt </w:t>
      </w:r>
      <w:r w:rsidRPr="004109AF">
        <w:rPr>
          <w:rFonts w:ascii="Tahoma" w:hAnsi="Tahoma" w:cs="Tahoma"/>
          <w:color w:val="000000" w:themeColor="text1"/>
          <w:sz w:val="21"/>
          <w:szCs w:val="21"/>
        </w:rPr>
        <w:t>a Ptk. 6:187. § (2) bekezdésében foglaltakra figyelemmel.</w:t>
      </w:r>
    </w:p>
    <w:p w14:paraId="5F5E28BC"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3A4D9A6D" w14:textId="77777777" w:rsidR="00CB3B7B" w:rsidRPr="004109AF" w:rsidRDefault="00CB3B7B" w:rsidP="00CB3B7B">
      <w:pPr>
        <w:pStyle w:val="Szvegtrzsbehzssal"/>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9.8. </w:t>
      </w:r>
      <w:r w:rsidRPr="004109AF">
        <w:rPr>
          <w:rFonts w:ascii="Tahoma" w:hAnsi="Tahoma" w:cs="Tahoma"/>
          <w:color w:val="000000" w:themeColor="text1"/>
          <w:sz w:val="21"/>
          <w:szCs w:val="21"/>
        </w:rPr>
        <w:tab/>
        <w:t>Megrendelő az esetleges kötbér igényét – valamennyi kötbér típus esetében, – írásbeli felszólítás útján érvényesíti. Amennyiben a Vállalkozó a felszólítás kézhezvételét követő 3 napon belül magát érdemi indokolással és azt alátámasztó bizonyítékokkal nem menti ki, akkor a kötbér elismertnek tekintendő. A kötbér a teljesítési határidő leteltét követő naptól esedékes. A Vállalkozó által nem vitatott kötbért, mint elismert követelést kell nyilvántartani, és annak összegét Megrendelő jogosult a Kbt. 135. § (6) bekezdésében foglaltak szerint beszámítani és a Vállalkozót megillető vállalkozói díjból visszatartani.</w:t>
      </w:r>
    </w:p>
    <w:p w14:paraId="4E2A112D"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r>
    </w:p>
    <w:p w14:paraId="3EE1D36C" w14:textId="77777777" w:rsidR="00CB3B7B" w:rsidRPr="004109AF" w:rsidRDefault="00CB3B7B" w:rsidP="00CB3B7B">
      <w:pPr>
        <w:tabs>
          <w:tab w:val="left" w:pos="851"/>
        </w:tabs>
        <w:autoSpaceDE w:val="0"/>
        <w:autoSpaceDN w:val="0"/>
        <w:adjustRightInd w:val="0"/>
        <w:spacing w:after="0" w:line="240" w:lineRule="auto"/>
        <w:ind w:left="709" w:hanging="709"/>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X. </w:t>
      </w:r>
      <w:r w:rsidRPr="004109AF">
        <w:rPr>
          <w:rFonts w:ascii="Tahoma" w:hAnsi="Tahoma" w:cs="Tahoma"/>
          <w:b/>
          <w:color w:val="000000" w:themeColor="text1"/>
          <w:sz w:val="21"/>
          <w:szCs w:val="21"/>
        </w:rPr>
        <w:tab/>
        <w:t>A szerződés módosítása, megszűnése, megszüntetése</w:t>
      </w:r>
    </w:p>
    <w:p w14:paraId="7878BB89" w14:textId="77777777" w:rsidR="00CB3B7B" w:rsidRPr="004109AF"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4ABF66C9"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10.1. </w:t>
      </w:r>
      <w:r w:rsidRPr="004109AF">
        <w:rPr>
          <w:rFonts w:ascii="Tahoma" w:hAnsi="Tahoma" w:cs="Tahoma"/>
          <w:color w:val="000000" w:themeColor="text1"/>
          <w:sz w:val="21"/>
          <w:szCs w:val="21"/>
        </w:rPr>
        <w:tab/>
      </w:r>
      <w:r w:rsidRPr="004109AF">
        <w:rPr>
          <w:rFonts w:ascii="Tahoma" w:hAnsi="Tahoma" w:cs="Tahoma"/>
          <w:bCs/>
          <w:color w:val="000000" w:themeColor="text1"/>
          <w:sz w:val="21"/>
          <w:szCs w:val="21"/>
        </w:rPr>
        <w:t xml:space="preserve">Felek rögzítik, hogy a jelen </w:t>
      </w:r>
      <w:r w:rsidRPr="004109AF">
        <w:rPr>
          <w:rFonts w:ascii="Tahoma" w:hAnsi="Tahoma" w:cs="Tahoma"/>
          <w:color w:val="000000" w:themeColor="text1"/>
          <w:sz w:val="21"/>
          <w:szCs w:val="21"/>
        </w:rPr>
        <w:t>szerződés felek – vagy az erre jogosult valamelyik fél – általi módosítására, valamint a felek jogviszonyának a szerződésben foglalt rendelkezéseknek megfelelő változására (a továbbiakban együtt: szerződésmódosítás) a Kbt. 141. §-ában foglalt rendelkezések megfelelően irányadóak.</w:t>
      </w:r>
    </w:p>
    <w:p w14:paraId="2BD71C24" w14:textId="77777777" w:rsidR="00CB3B7B" w:rsidRPr="004109AF"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p>
    <w:p w14:paraId="765F52DD" w14:textId="77777777" w:rsidR="00CB3B7B" w:rsidRPr="004109AF"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10.2. </w:t>
      </w:r>
      <w:r w:rsidRPr="004109AF">
        <w:rPr>
          <w:rFonts w:ascii="Tahoma" w:hAnsi="Tahoma" w:cs="Tahoma"/>
          <w:color w:val="000000" w:themeColor="text1"/>
          <w:sz w:val="21"/>
          <w:szCs w:val="21"/>
        </w:rPr>
        <w:tab/>
        <w:t>A jelen szerződés a 4.1. pontban rögzített határozott időtartamra jön létre, és a határozott időtartam lejártával minden további jognyilatkozat, illetve értesítés nélkül megszűnik.</w:t>
      </w:r>
    </w:p>
    <w:p w14:paraId="41FAD48F" w14:textId="77777777" w:rsidR="00CB3B7B" w:rsidRPr="004109AF"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4EB9378F" w14:textId="77777777" w:rsidR="00CB3B7B" w:rsidRPr="004109AF"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10.3</w:t>
      </w:r>
      <w:r w:rsidRPr="004109AF">
        <w:rPr>
          <w:rFonts w:ascii="Tahoma" w:hAnsi="Tahoma" w:cs="Tahoma"/>
          <w:color w:val="000000" w:themeColor="text1"/>
          <w:sz w:val="21"/>
          <w:szCs w:val="21"/>
        </w:rPr>
        <w:t>.   A szerződést bármelyik fél felmondási idő biztosítása nélkül felmondhatja a másik félhez eljuttatott írásbeli, postai úton tértivevényes küldeményként megküldött levélben, a szerződés lehetetlenülése esetén, illetve amennyiben a másik fél a szerződésben vállalt lényeges kötelezettségét súlyosan megsérti, és azt nem orvosolja az erre vonatkozó írásbeli felszólítás kézhezvételét követő 8 napon belül sem. A kötelezettség teljesítésére felhívó írásbeli felszólítást nem kell megküldeni, ha a szerződésszegés olyan súlyú, hogy a sérelmet szenvedett féltől a továbbiakban nem várható el a szerződés fenntartása.</w:t>
      </w:r>
    </w:p>
    <w:p w14:paraId="329538F9" w14:textId="77777777" w:rsidR="00CB3B7B" w:rsidRPr="004109AF"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21B78200" w14:textId="77777777" w:rsidR="00CB3B7B" w:rsidRPr="004109AF"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lastRenderedPageBreak/>
        <w:t>10.4</w:t>
      </w:r>
      <w:r w:rsidRPr="004109AF">
        <w:rPr>
          <w:rFonts w:ascii="Tahoma" w:hAnsi="Tahoma" w:cs="Tahoma"/>
          <w:color w:val="000000" w:themeColor="text1"/>
          <w:sz w:val="21"/>
          <w:szCs w:val="21"/>
        </w:rPr>
        <w:t xml:space="preserve">. </w:t>
      </w:r>
      <w:r w:rsidRPr="004109AF">
        <w:rPr>
          <w:rFonts w:ascii="Tahoma" w:hAnsi="Tahoma" w:cs="Tahoma"/>
          <w:color w:val="000000" w:themeColor="text1"/>
          <w:sz w:val="21"/>
          <w:szCs w:val="21"/>
        </w:rPr>
        <w:tab/>
        <w:t>A Kbt. 143. § (3) bekezdésében foglaltak Felek rögzítik továbbá, hogy a Megrendelő jogosult és egyben köteles a szerződést felmondani – ha szükséges olyan határidővel, amely lehetővé teszi, hogy az érintett fél a feladata ellátásáról gondoskodni tudjon – ha:</w:t>
      </w:r>
    </w:p>
    <w:p w14:paraId="1802EFCD" w14:textId="77777777" w:rsidR="00CB3B7B" w:rsidRPr="004109AF"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p>
    <w:p w14:paraId="43B64EFC" w14:textId="77777777" w:rsidR="00CB3B7B" w:rsidRPr="004109AF" w:rsidRDefault="00CB3B7B" w:rsidP="00CB3B7B">
      <w:pPr>
        <w:numPr>
          <w:ilvl w:val="1"/>
          <w:numId w:val="45"/>
        </w:numPr>
        <w:tabs>
          <w:tab w:val="clear" w:pos="1440"/>
        </w:tabs>
        <w:suppressAutoHyphens w:val="0"/>
        <w:spacing w:after="0" w:line="240" w:lineRule="auto"/>
        <w:ind w:left="1134" w:hanging="425"/>
        <w:jc w:val="both"/>
        <w:textAlignment w:val="auto"/>
        <w:rPr>
          <w:rFonts w:ascii="Tahoma" w:hAnsi="Tahoma" w:cs="Tahoma"/>
          <w:color w:val="000000" w:themeColor="text1"/>
          <w:sz w:val="21"/>
          <w:szCs w:val="21"/>
        </w:rPr>
      </w:pPr>
      <w:r w:rsidRPr="004109AF">
        <w:rPr>
          <w:rFonts w:ascii="Tahoma" w:hAnsi="Tahoma" w:cs="Tahoma"/>
          <w:color w:val="000000" w:themeColor="text1"/>
          <w:sz w:val="21"/>
          <w:szCs w:val="21"/>
        </w:rPr>
        <w:t>a Vállalkozóban közvetetten vagy közvetlenül 25%-ot meghaladó tulajdoni részesedést szerez valamely olyan jogi személy vagy személyes joga szerint jogképes szervezet, amely tekintetében fennáll az Kbt. 62. § (1) bekezdés k) pontjában meghatározott valamely feltétel; vagy</w:t>
      </w:r>
    </w:p>
    <w:p w14:paraId="4400E646" w14:textId="77777777" w:rsidR="00CB3B7B" w:rsidRPr="004109AF" w:rsidRDefault="00CB3B7B" w:rsidP="00CB3B7B">
      <w:pPr>
        <w:numPr>
          <w:ilvl w:val="1"/>
          <w:numId w:val="45"/>
        </w:numPr>
        <w:tabs>
          <w:tab w:val="clear" w:pos="1440"/>
        </w:tabs>
        <w:suppressAutoHyphens w:val="0"/>
        <w:spacing w:after="0" w:line="240" w:lineRule="auto"/>
        <w:ind w:left="1134" w:hanging="425"/>
        <w:jc w:val="both"/>
        <w:textAlignment w:val="auto"/>
        <w:rPr>
          <w:rFonts w:ascii="Tahoma" w:hAnsi="Tahoma" w:cs="Tahoma"/>
          <w:color w:val="000000" w:themeColor="text1"/>
          <w:sz w:val="21"/>
          <w:szCs w:val="21"/>
        </w:rPr>
      </w:pPr>
      <w:r w:rsidRPr="004109AF">
        <w:rPr>
          <w:rFonts w:ascii="Tahoma" w:hAnsi="Tahoma" w:cs="Tahoma"/>
          <w:color w:val="000000" w:themeColor="text1"/>
          <w:sz w:val="21"/>
          <w:szCs w:val="21"/>
        </w:rPr>
        <w:t xml:space="preserve">a Vállalkozó közvetetten vagy közvetlenül 25%-ot meghaladó tulajdoni részesedést szerez valamely olyan jogi személyben vagy személyes joga szerint jogképes szervezetben, amely tekintetében fennáll a Kbt. 62. § (1) bekezdés k) pontjában meghatározott valamely feltétel. </w:t>
      </w:r>
    </w:p>
    <w:p w14:paraId="718EE544" w14:textId="77777777" w:rsidR="00CB3B7B" w:rsidRPr="004109AF" w:rsidRDefault="00CB3B7B" w:rsidP="00CB3B7B">
      <w:pPr>
        <w:pStyle w:val="NormlWeb"/>
        <w:tabs>
          <w:tab w:val="num" w:pos="426"/>
        </w:tabs>
        <w:spacing w:before="0" w:after="0"/>
        <w:ind w:right="150"/>
        <w:jc w:val="both"/>
        <w:rPr>
          <w:rFonts w:ascii="Tahoma" w:hAnsi="Tahoma" w:cs="Tahoma"/>
          <w:color w:val="000000" w:themeColor="text1"/>
          <w:sz w:val="21"/>
          <w:szCs w:val="21"/>
        </w:rPr>
      </w:pPr>
    </w:p>
    <w:p w14:paraId="11FE59BE" w14:textId="77777777" w:rsidR="00CB3B7B" w:rsidRPr="004109AF" w:rsidRDefault="00CB3B7B" w:rsidP="00CB3B7B">
      <w:pPr>
        <w:pStyle w:val="NormlWeb"/>
        <w:tabs>
          <w:tab w:val="num" w:pos="426"/>
        </w:tabs>
        <w:spacing w:before="0" w:after="0"/>
        <w:ind w:left="709" w:right="150"/>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Amennyiben a Megrendelő jogszerűen gyakorolta a felmondási jogot, a Vállalkozó az elfogadott és igazolt részteljesítések után járó díjra jogosult azzal, hogy a Megrendelő a díjba a Vállalkozó által írásban elismert kötbér összegét beszámíthatja. (Kbt. 135. § (6) bekezdés) </w:t>
      </w:r>
    </w:p>
    <w:p w14:paraId="65C58133" w14:textId="77777777" w:rsidR="00CB3B7B" w:rsidRPr="004109AF"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64FA5DB0" w14:textId="77777777" w:rsidR="00CB3B7B" w:rsidRPr="004109AF"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10.5</w:t>
      </w:r>
      <w:r w:rsidRPr="004109AF">
        <w:rPr>
          <w:rFonts w:ascii="Tahoma" w:hAnsi="Tahoma" w:cs="Tahoma"/>
          <w:color w:val="000000" w:themeColor="text1"/>
          <w:sz w:val="21"/>
          <w:szCs w:val="21"/>
        </w:rPr>
        <w:t xml:space="preserve">. </w:t>
      </w:r>
      <w:r w:rsidRPr="004109AF">
        <w:rPr>
          <w:rFonts w:ascii="Tahoma" w:hAnsi="Tahoma" w:cs="Tahoma"/>
          <w:color w:val="000000" w:themeColor="text1"/>
          <w:sz w:val="21"/>
          <w:szCs w:val="21"/>
        </w:rPr>
        <w:tab/>
        <w:t>Megrendelő a szerződést felmondhatja, vagy – a Ptk.-ban foglaltak szerint – a szerződéstől elállhat, ha:</w:t>
      </w:r>
    </w:p>
    <w:p w14:paraId="73E912CF"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4F83824A" w14:textId="77777777" w:rsidR="00CB3B7B" w:rsidRPr="004109AF" w:rsidRDefault="00CB3B7B" w:rsidP="00CB3B7B">
      <w:pPr>
        <w:tabs>
          <w:tab w:val="left" w:pos="851"/>
        </w:tabs>
        <w:autoSpaceDE w:val="0"/>
        <w:autoSpaceDN w:val="0"/>
        <w:adjustRightInd w:val="0"/>
        <w:spacing w:after="0" w:line="240" w:lineRule="auto"/>
        <w:ind w:left="1134" w:hanging="425"/>
        <w:jc w:val="both"/>
        <w:rPr>
          <w:rFonts w:ascii="Tahoma" w:hAnsi="Tahoma" w:cs="Tahoma"/>
          <w:color w:val="000000" w:themeColor="text1"/>
          <w:sz w:val="21"/>
          <w:szCs w:val="21"/>
        </w:rPr>
      </w:pPr>
      <w:r w:rsidRPr="004109AF">
        <w:rPr>
          <w:rFonts w:ascii="Tahoma" w:hAnsi="Tahoma" w:cs="Tahoma"/>
          <w:color w:val="000000" w:themeColor="text1"/>
          <w:sz w:val="21"/>
          <w:szCs w:val="21"/>
        </w:rPr>
        <w:t>a)  feltétlenül szükséges a szerződés olyan lényeges módosítása, amely esetében a Kbt. 141. §-a alapján új közbeszerzési eljárást kell lefolytatni;</w:t>
      </w:r>
    </w:p>
    <w:p w14:paraId="032A2ABA" w14:textId="77777777" w:rsidR="00CB3B7B" w:rsidRPr="004109AF"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p>
    <w:p w14:paraId="03B5CCE2" w14:textId="77777777" w:rsidR="00CB3B7B" w:rsidRPr="004109AF" w:rsidRDefault="00CB3B7B" w:rsidP="00CB3B7B">
      <w:pPr>
        <w:autoSpaceDE w:val="0"/>
        <w:autoSpaceDN w:val="0"/>
        <w:adjustRightInd w:val="0"/>
        <w:spacing w:after="0" w:line="240" w:lineRule="auto"/>
        <w:ind w:left="1134" w:hanging="425"/>
        <w:jc w:val="both"/>
        <w:rPr>
          <w:rFonts w:ascii="Tahoma" w:hAnsi="Tahoma" w:cs="Tahoma"/>
          <w:color w:val="000000" w:themeColor="text1"/>
          <w:sz w:val="21"/>
          <w:szCs w:val="21"/>
        </w:rPr>
      </w:pPr>
      <w:r w:rsidRPr="004109AF">
        <w:rPr>
          <w:rFonts w:ascii="Tahoma" w:hAnsi="Tahoma" w:cs="Tahoma"/>
          <w:color w:val="000000" w:themeColor="text1"/>
          <w:sz w:val="21"/>
          <w:szCs w:val="21"/>
        </w:rPr>
        <w:t>b)    Vállalkozó nem biztosítja a Kbt. 138. §-ban foglaltak betartását, vagy a Vállalkozó személyében érvényesen olyan jogutódlás következett be, amely nem felel meg a Kbt. 139. §-ában foglaltaknak; vagy</w:t>
      </w:r>
    </w:p>
    <w:p w14:paraId="7081AD21" w14:textId="77777777" w:rsidR="00CB3B7B" w:rsidRPr="004109AF"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p>
    <w:p w14:paraId="39DBB035" w14:textId="77777777" w:rsidR="00CB3B7B" w:rsidRPr="004109AF" w:rsidRDefault="00CB3B7B" w:rsidP="00CB3B7B">
      <w:pPr>
        <w:autoSpaceDE w:val="0"/>
        <w:autoSpaceDN w:val="0"/>
        <w:adjustRightInd w:val="0"/>
        <w:spacing w:after="0" w:line="240" w:lineRule="auto"/>
        <w:ind w:left="1134" w:hanging="425"/>
        <w:jc w:val="both"/>
        <w:rPr>
          <w:rFonts w:ascii="Tahoma" w:hAnsi="Tahoma" w:cs="Tahoma"/>
          <w:color w:val="000000" w:themeColor="text1"/>
          <w:sz w:val="21"/>
          <w:szCs w:val="21"/>
        </w:rPr>
      </w:pPr>
      <w:r w:rsidRPr="004109AF">
        <w:rPr>
          <w:rFonts w:ascii="Tahoma" w:hAnsi="Tahoma" w:cs="Tahoma"/>
          <w:color w:val="000000" w:themeColor="text1"/>
          <w:sz w:val="21"/>
          <w:szCs w:val="21"/>
        </w:rPr>
        <w:t>c)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3C03BB18" w14:textId="77777777" w:rsidR="00CB3B7B" w:rsidRPr="004109AF"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p>
    <w:p w14:paraId="762D5963"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10.6</w:t>
      </w:r>
      <w:r w:rsidRPr="004109AF">
        <w:rPr>
          <w:rFonts w:ascii="Tahoma" w:hAnsi="Tahoma" w:cs="Tahoma"/>
          <w:color w:val="000000" w:themeColor="text1"/>
          <w:sz w:val="21"/>
          <w:szCs w:val="21"/>
        </w:rPr>
        <w:t xml:space="preserve">. </w:t>
      </w:r>
      <w:r w:rsidRPr="004109AF">
        <w:rPr>
          <w:rFonts w:ascii="Tahoma" w:hAnsi="Tahoma" w:cs="Tahoma"/>
          <w:color w:val="000000" w:themeColor="text1"/>
          <w:sz w:val="21"/>
          <w:szCs w:val="21"/>
        </w:rPr>
        <w:tab/>
        <w:t>Megrendelő köteles a szerződést felmondani, vagy – a Ptk.-ban foglaltak szerint – attól elállni, ha a szerződés megkötését követően jut tudomására, hogy a szerződő fél tekintetében a közbeszerzési eljárás során kizáró ok állt fenn, és ezért ki kellett volna zárni a közbeszerzési eljárásból.</w:t>
      </w:r>
    </w:p>
    <w:p w14:paraId="44CB2AB8" w14:textId="77777777" w:rsidR="00CB3B7B" w:rsidRPr="004109AF" w:rsidRDefault="00CB3B7B" w:rsidP="00CB3B7B">
      <w:pPr>
        <w:spacing w:after="0" w:line="240" w:lineRule="auto"/>
        <w:ind w:left="709" w:right="56" w:hanging="709"/>
        <w:jc w:val="both"/>
        <w:rPr>
          <w:rFonts w:ascii="Tahoma" w:hAnsi="Tahoma" w:cs="Tahoma"/>
          <w:b/>
          <w:color w:val="000000" w:themeColor="text1"/>
          <w:sz w:val="21"/>
          <w:szCs w:val="21"/>
        </w:rPr>
      </w:pPr>
    </w:p>
    <w:p w14:paraId="4132A325" w14:textId="77777777" w:rsidR="00CB3B7B" w:rsidRPr="004109AF" w:rsidRDefault="00CB3B7B" w:rsidP="00CB3B7B">
      <w:pPr>
        <w:spacing w:after="0" w:line="240" w:lineRule="auto"/>
        <w:ind w:left="426" w:right="56" w:hanging="426"/>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XI. </w:t>
      </w:r>
      <w:r w:rsidRPr="004109AF">
        <w:rPr>
          <w:rFonts w:ascii="Tahoma" w:hAnsi="Tahoma" w:cs="Tahoma"/>
          <w:b/>
          <w:color w:val="000000" w:themeColor="text1"/>
          <w:sz w:val="21"/>
          <w:szCs w:val="21"/>
        </w:rPr>
        <w:tab/>
      </w:r>
      <w:r w:rsidRPr="004109AF">
        <w:rPr>
          <w:rFonts w:ascii="Tahoma" w:hAnsi="Tahoma" w:cs="Tahoma"/>
          <w:b/>
          <w:color w:val="000000" w:themeColor="text1"/>
          <w:sz w:val="21"/>
          <w:szCs w:val="21"/>
        </w:rPr>
        <w:tab/>
        <w:t>Együttműködés, kapcsolattartás</w:t>
      </w:r>
    </w:p>
    <w:p w14:paraId="4EA99529"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5ACC341D"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11.1. </w:t>
      </w:r>
      <w:r w:rsidRPr="004109AF">
        <w:rPr>
          <w:rFonts w:ascii="Tahoma" w:hAnsi="Tahoma" w:cs="Tahoma"/>
          <w:color w:val="000000" w:themeColor="text1"/>
          <w:sz w:val="21"/>
          <w:szCs w:val="21"/>
        </w:rPr>
        <w:tab/>
        <w:t>Felek a jelen szerződés teljesítése érdekében együttműködési kötelezettséget vállalnak, melynek keretében kötelesek a szerződés teljesítését befolyásoló minden lényeges körülményt egymással haladéktalanul közölni. Vállalkozó tudomásul veszi, hogy köteles a Megrendelő alkalmazottaival és munkatársaival, vagy az általa kijelölt más személyekkel a feladat teljesítése során együttműködni.</w:t>
      </w:r>
    </w:p>
    <w:p w14:paraId="66F81DCA"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579BC5BE"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11.2. </w:t>
      </w:r>
      <w:r w:rsidRPr="004109AF">
        <w:rPr>
          <w:rFonts w:ascii="Tahoma" w:hAnsi="Tahoma" w:cs="Tahoma"/>
          <w:color w:val="000000" w:themeColor="text1"/>
          <w:sz w:val="21"/>
          <w:szCs w:val="21"/>
        </w:rPr>
        <w:tab/>
        <w:t xml:space="preserve">Felek rögzítik, hogy mindennemű értesítést írásban is meg kell erősíteni, és azokat megküldeni az érdekelt Felek címére. A Felek megállapodnak abban, hogy az értesítéseket elektronikus levél formájában is elfogadják egymástól azzal, hogy az elektronikus levél csak akkor minősül kézbesítettnek, ha annak kézbesítését a címzett vagy a levelezési rendszer az elküldést követően visszaigazolja. Bármely fél által észlelt, a szerződés szerződésszerű teljesítését lehetetlenné tévő akadály felmerülése, illetve szerződésmódosítás kezdeményezése esetén azonban az értesítést aláírt ajánlott vagy tértivevényes levélben </w:t>
      </w:r>
      <w:r w:rsidRPr="004109AF">
        <w:rPr>
          <w:rFonts w:ascii="Tahoma" w:hAnsi="Tahoma" w:cs="Tahoma"/>
          <w:color w:val="000000" w:themeColor="text1"/>
          <w:sz w:val="21"/>
          <w:szCs w:val="21"/>
        </w:rPr>
        <w:lastRenderedPageBreak/>
        <w:t>is meg kell erősíteni azzal, hogy Felek a levelet ajánlott küldemény esetében a feladást követő 10. munkanapon kézbesítettnek tekintik.</w:t>
      </w:r>
    </w:p>
    <w:p w14:paraId="0DFDF16E"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6223AF8C" w14:textId="77777777" w:rsidR="00CB3B7B" w:rsidRPr="004109AF" w:rsidRDefault="00CB3B7B" w:rsidP="00CB3B7B">
      <w:pPr>
        <w:spacing w:after="0" w:line="240" w:lineRule="auto"/>
        <w:ind w:right="56"/>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11.3. </w:t>
      </w:r>
      <w:r w:rsidRPr="004109AF">
        <w:rPr>
          <w:rFonts w:ascii="Tahoma" w:hAnsi="Tahoma" w:cs="Tahoma"/>
          <w:color w:val="000000" w:themeColor="text1"/>
          <w:sz w:val="21"/>
          <w:szCs w:val="21"/>
        </w:rPr>
        <w:tab/>
        <w:t xml:space="preserve">A jelen szerződéssel kapcsolatos kérdésekben nyilatkozattételre jogosult és kapcsolattartó: </w:t>
      </w:r>
    </w:p>
    <w:p w14:paraId="0E127C9B" w14:textId="77777777" w:rsidR="00CB3B7B" w:rsidRPr="004109AF" w:rsidRDefault="00CB3B7B" w:rsidP="00CB3B7B">
      <w:pPr>
        <w:spacing w:after="0" w:line="240" w:lineRule="auto"/>
        <w:ind w:left="709" w:right="56" w:hanging="1"/>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a) Megrendelő részéről: </w:t>
      </w:r>
    </w:p>
    <w:p w14:paraId="76430B9D"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p>
    <w:p w14:paraId="052186EA" w14:textId="77777777" w:rsidR="00CB3B7B" w:rsidRPr="004109AF" w:rsidRDefault="00CB3B7B" w:rsidP="00CB3B7B">
      <w:pPr>
        <w:spacing w:after="0" w:line="240" w:lineRule="auto"/>
        <w:ind w:left="709" w:right="56" w:hanging="1"/>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 szakmai kérdésekben: </w:t>
      </w:r>
    </w:p>
    <w:p w14:paraId="724182AA" w14:textId="77777777" w:rsidR="00CB3B7B" w:rsidRPr="004109AF" w:rsidRDefault="00CB3B7B" w:rsidP="00CB3B7B">
      <w:pPr>
        <w:spacing w:after="0" w:line="240" w:lineRule="auto"/>
        <w:ind w:left="709" w:right="56" w:hanging="1"/>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név: </w:t>
      </w:r>
    </w:p>
    <w:p w14:paraId="563EB4C9" w14:textId="77777777" w:rsidR="00CB3B7B" w:rsidRPr="004109AF" w:rsidRDefault="00CB3B7B" w:rsidP="00CB3B7B">
      <w:pPr>
        <w:spacing w:after="0" w:line="240" w:lineRule="auto"/>
        <w:ind w:left="709" w:right="56" w:hanging="1"/>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tel.: </w:t>
      </w:r>
    </w:p>
    <w:p w14:paraId="3EAA54C4" w14:textId="77777777" w:rsidR="00CB3B7B" w:rsidRPr="004109AF" w:rsidRDefault="00CB3B7B" w:rsidP="00CB3B7B">
      <w:pPr>
        <w:spacing w:after="0" w:line="240" w:lineRule="auto"/>
        <w:ind w:left="709" w:hanging="1"/>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e-mail: </w:t>
      </w:r>
    </w:p>
    <w:p w14:paraId="2782C390" w14:textId="77777777" w:rsidR="00CB3B7B" w:rsidRPr="004109AF" w:rsidRDefault="00CB3B7B" w:rsidP="00CB3B7B">
      <w:pPr>
        <w:spacing w:after="0" w:line="240" w:lineRule="auto"/>
        <w:ind w:left="709" w:right="56" w:hanging="1"/>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cím: </w:t>
      </w:r>
    </w:p>
    <w:p w14:paraId="5E95356A"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p>
    <w:p w14:paraId="1D2F1600"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 pénzügyi kérdésekben: </w:t>
      </w:r>
    </w:p>
    <w:p w14:paraId="326BC675"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név: </w:t>
      </w:r>
    </w:p>
    <w:p w14:paraId="6BA942C7"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tel.: </w:t>
      </w:r>
    </w:p>
    <w:p w14:paraId="5773C90C"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e-mail: </w:t>
      </w:r>
    </w:p>
    <w:p w14:paraId="0FF4BBD6"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cím: </w:t>
      </w:r>
    </w:p>
    <w:p w14:paraId="3AD6B87D"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5A7072A5"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b) Vállalkozó részéről: </w:t>
      </w:r>
    </w:p>
    <w:p w14:paraId="26EAF89D"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név: </w:t>
      </w:r>
    </w:p>
    <w:p w14:paraId="1F505C41"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tel.: </w:t>
      </w:r>
    </w:p>
    <w:p w14:paraId="68EFEC72"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e-mail: </w:t>
      </w:r>
    </w:p>
    <w:p w14:paraId="574ED284"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cím: </w:t>
      </w:r>
    </w:p>
    <w:p w14:paraId="05EEEA86"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39A7BE9E"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11.4. </w:t>
      </w:r>
      <w:r w:rsidRPr="004109AF">
        <w:rPr>
          <w:rFonts w:ascii="Tahoma" w:hAnsi="Tahoma" w:cs="Tahoma"/>
          <w:color w:val="000000" w:themeColor="text1"/>
          <w:sz w:val="21"/>
          <w:szCs w:val="21"/>
        </w:rPr>
        <w:tab/>
        <w:t>Bármely fél jogosult a jelen szerződés 11.3. pontjában meghatározott értesítési címeket – beleértve az értesítendő személyek nevét – megváltoztatni, ha erről a másik felet értesítette. A változtatásra vonatkozó értesítést az értesítés küldésére a változás előtt jogosult személy vagy a jelen szerződés aláírására jogosult személy teheti meg. A jelen szerződés 11.3. pontjában meghatározott értesítési címek és értesítendő személyek megváltoztatásához nem szükséges a jelen szerződés közös megegyezéssel történő módosítása.</w:t>
      </w:r>
    </w:p>
    <w:p w14:paraId="7348861E" w14:textId="77777777" w:rsidR="00CB3B7B" w:rsidRPr="004109AF" w:rsidRDefault="00CB3B7B" w:rsidP="00CB3B7B">
      <w:pPr>
        <w:spacing w:after="0" w:line="240" w:lineRule="auto"/>
        <w:ind w:left="426" w:right="56" w:hanging="426"/>
        <w:jc w:val="both"/>
        <w:rPr>
          <w:rFonts w:ascii="Tahoma" w:hAnsi="Tahoma" w:cs="Tahoma"/>
          <w:b/>
          <w:color w:val="000000" w:themeColor="text1"/>
          <w:sz w:val="21"/>
          <w:szCs w:val="21"/>
        </w:rPr>
      </w:pPr>
    </w:p>
    <w:p w14:paraId="404E1B1E" w14:textId="77777777" w:rsidR="00CB3B7B" w:rsidRPr="004109AF" w:rsidRDefault="00CB3B7B" w:rsidP="00CB3B7B">
      <w:pPr>
        <w:spacing w:after="0" w:line="240" w:lineRule="auto"/>
        <w:ind w:left="426" w:right="56" w:hanging="426"/>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XII. </w:t>
      </w:r>
      <w:r w:rsidRPr="004109AF">
        <w:rPr>
          <w:rFonts w:ascii="Tahoma" w:hAnsi="Tahoma" w:cs="Tahoma"/>
          <w:b/>
          <w:color w:val="000000" w:themeColor="text1"/>
          <w:sz w:val="21"/>
          <w:szCs w:val="21"/>
        </w:rPr>
        <w:tab/>
        <w:t>Titoktartás</w:t>
      </w:r>
    </w:p>
    <w:p w14:paraId="0F732F3C" w14:textId="77777777" w:rsidR="00CB3B7B" w:rsidRPr="004109AF" w:rsidRDefault="00CB3B7B" w:rsidP="00CB3B7B">
      <w:pPr>
        <w:spacing w:after="0" w:line="240" w:lineRule="auto"/>
        <w:ind w:left="426" w:right="56" w:hanging="426"/>
        <w:jc w:val="both"/>
        <w:rPr>
          <w:rFonts w:ascii="Tahoma" w:hAnsi="Tahoma" w:cs="Tahoma"/>
          <w:b/>
          <w:color w:val="000000" w:themeColor="text1"/>
          <w:sz w:val="21"/>
          <w:szCs w:val="21"/>
        </w:rPr>
      </w:pPr>
    </w:p>
    <w:p w14:paraId="50E7C266"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12.1. </w:t>
      </w:r>
      <w:r w:rsidRPr="004109AF">
        <w:rPr>
          <w:rFonts w:ascii="Tahoma" w:hAnsi="Tahoma" w:cs="Tahoma"/>
          <w:color w:val="000000" w:themeColor="text1"/>
          <w:sz w:val="21"/>
          <w:szCs w:val="21"/>
        </w:rPr>
        <w:tab/>
        <w:t xml:space="preserve">A Feleket a szerződés teljesítése keretében a szerződés hatályba lépése előtt és az ezt követően tudomásukra jutott minősített adatot képező információk tekintetében büntetőjogi felelősség terheli. Egyéb </w:t>
      </w:r>
      <w:r w:rsidRPr="004109AF">
        <w:rPr>
          <w:rFonts w:ascii="Tahoma" w:hAnsi="Tahoma" w:cs="Tahoma"/>
          <w:iCs/>
          <w:color w:val="000000" w:themeColor="text1"/>
          <w:sz w:val="21"/>
          <w:szCs w:val="21"/>
        </w:rPr>
        <w:t xml:space="preserve">– minősített adatnak nem minősülő – </w:t>
      </w:r>
      <w:r w:rsidRPr="004109AF">
        <w:rPr>
          <w:rFonts w:ascii="Tahoma" w:hAnsi="Tahoma" w:cs="Tahoma"/>
          <w:color w:val="000000" w:themeColor="text1"/>
          <w:sz w:val="21"/>
          <w:szCs w:val="21"/>
        </w:rPr>
        <w:t xml:space="preserve">bizalmas információk átadására vagy nyilvánosságra hozatalára egyik fél sem jogosult, kivéve a szerződés lényeges tartalmi elemeire, azaz a Felek személyére, a szerződés tárgyára és az ellenszolgáltatás mértékére vonatkozó információkat, illetve mindazon rendelkezéseket, amelyek nyilvánosságra hozatalát </w:t>
      </w:r>
      <w:r w:rsidRPr="004109AF">
        <w:rPr>
          <w:rFonts w:ascii="Tahoma" w:hAnsi="Tahoma" w:cs="Tahoma"/>
          <w:iCs/>
          <w:color w:val="000000" w:themeColor="text1"/>
          <w:sz w:val="21"/>
          <w:szCs w:val="21"/>
        </w:rPr>
        <w:t xml:space="preserve">a Megrendelő vonatkozásában </w:t>
      </w:r>
      <w:r w:rsidRPr="004109AF">
        <w:rPr>
          <w:rFonts w:ascii="Tahoma" w:hAnsi="Tahoma" w:cs="Tahoma"/>
          <w:color w:val="000000" w:themeColor="text1"/>
          <w:sz w:val="21"/>
          <w:szCs w:val="21"/>
        </w:rPr>
        <w:t xml:space="preserve">jogszabály írja elő. </w:t>
      </w:r>
      <w:r w:rsidRPr="004109AF">
        <w:rPr>
          <w:rFonts w:ascii="Tahoma" w:hAnsi="Tahoma" w:cs="Tahoma"/>
          <w:iCs/>
          <w:color w:val="000000" w:themeColor="text1"/>
          <w:sz w:val="21"/>
          <w:szCs w:val="21"/>
        </w:rPr>
        <w:t>Nyilvánosságra hozatalnak minősül a jogosulatlan harmadik személlyel történő közlés is.</w:t>
      </w:r>
    </w:p>
    <w:p w14:paraId="6619A655"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010EFE93" w14:textId="77777777" w:rsidR="00CB3B7B" w:rsidRPr="004109AF" w:rsidRDefault="00CB3B7B" w:rsidP="00CB3B7B">
      <w:pPr>
        <w:spacing w:after="0" w:line="240" w:lineRule="auto"/>
        <w:ind w:left="709" w:right="56" w:hanging="709"/>
        <w:jc w:val="both"/>
        <w:rPr>
          <w:rFonts w:ascii="Tahoma" w:hAnsi="Tahoma" w:cs="Tahoma"/>
          <w:b/>
          <w:color w:val="000000" w:themeColor="text1"/>
          <w:sz w:val="21"/>
          <w:szCs w:val="21"/>
        </w:rPr>
      </w:pPr>
      <w:r w:rsidRPr="004109AF">
        <w:rPr>
          <w:rFonts w:ascii="Tahoma" w:hAnsi="Tahoma" w:cs="Tahoma"/>
          <w:color w:val="000000" w:themeColor="text1"/>
          <w:sz w:val="21"/>
          <w:szCs w:val="21"/>
        </w:rPr>
        <w:t xml:space="preserve">12.2. </w:t>
      </w:r>
      <w:r w:rsidRPr="004109AF">
        <w:rPr>
          <w:rFonts w:ascii="Tahoma" w:hAnsi="Tahoma" w:cs="Tahoma"/>
          <w:color w:val="000000" w:themeColor="text1"/>
          <w:sz w:val="21"/>
          <w:szCs w:val="21"/>
        </w:rPr>
        <w:tab/>
        <w:t>A jelen szerződéssel és annak teljesítésével kapcsolatos, vagy a Felekre, különösen azok működésére, szervezetére vonatkozó információ, illetőleg minden olyan tény, adat, terv, okirat, dokumentum, eljárás bizalmas információnak minősül, amelyek nyilvánosságra hozatala a Felek (hivatali) érdekeit sértené, és amelynek titokban tartása érdekében a jogosult a szükséges intézkedéseket megtette, azzal, hogy önmagában a jelen pont szerződésbe foglalása nem minősül a szükséges intézkedések megtételének.</w:t>
      </w:r>
    </w:p>
    <w:p w14:paraId="3748EBE6"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038EADA0"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12.3. </w:t>
      </w:r>
      <w:r w:rsidRPr="004109AF">
        <w:rPr>
          <w:rFonts w:ascii="Tahoma" w:hAnsi="Tahoma" w:cs="Tahoma"/>
          <w:color w:val="000000" w:themeColor="text1"/>
          <w:sz w:val="21"/>
          <w:szCs w:val="21"/>
        </w:rPr>
        <w:tab/>
        <w:t>A minősített adatokra vonatkozó titoktartási kötelezettség mind a két felet a szerződés lejárta, illetve bármi okból történő megszűnése esetén a minősítés tartamáig kötelezi. Más, a szerződéssel kapcsolatban keletkezett titok és egyéb, a teljesítés során keletkezett bizalmas információk tekintetében a hatályos jogszabályok által előírt rendelkezések alapján kell eljárni.</w:t>
      </w:r>
    </w:p>
    <w:p w14:paraId="13A7949E" w14:textId="77777777" w:rsidR="00CB3B7B" w:rsidRPr="004109AF" w:rsidRDefault="00CB3B7B" w:rsidP="00CB3B7B">
      <w:pPr>
        <w:spacing w:after="0" w:line="240" w:lineRule="auto"/>
        <w:ind w:right="56"/>
        <w:jc w:val="both"/>
        <w:rPr>
          <w:rFonts w:ascii="Tahoma" w:hAnsi="Tahoma" w:cs="Tahoma"/>
          <w:iCs/>
          <w:color w:val="000000" w:themeColor="text1"/>
          <w:sz w:val="21"/>
          <w:szCs w:val="21"/>
        </w:rPr>
      </w:pPr>
    </w:p>
    <w:p w14:paraId="1EFD1B70" w14:textId="77777777" w:rsidR="00CB3B7B" w:rsidRPr="004109AF" w:rsidRDefault="00CB3B7B" w:rsidP="00CB3B7B">
      <w:pPr>
        <w:spacing w:after="0" w:line="240" w:lineRule="auto"/>
        <w:ind w:left="709" w:right="56" w:hanging="709"/>
        <w:jc w:val="both"/>
        <w:rPr>
          <w:rFonts w:ascii="Tahoma" w:hAnsi="Tahoma" w:cs="Tahoma"/>
          <w:b/>
          <w:color w:val="000000" w:themeColor="text1"/>
          <w:sz w:val="21"/>
          <w:szCs w:val="21"/>
        </w:rPr>
      </w:pPr>
      <w:r w:rsidRPr="004109AF">
        <w:rPr>
          <w:rFonts w:ascii="Tahoma" w:hAnsi="Tahoma" w:cs="Tahoma"/>
          <w:iCs/>
          <w:color w:val="000000" w:themeColor="text1"/>
          <w:sz w:val="21"/>
          <w:szCs w:val="21"/>
        </w:rPr>
        <w:t xml:space="preserve">12.4. </w:t>
      </w:r>
      <w:r w:rsidRPr="004109AF">
        <w:rPr>
          <w:rFonts w:ascii="Tahoma" w:hAnsi="Tahoma" w:cs="Tahoma"/>
          <w:iCs/>
          <w:color w:val="000000" w:themeColor="text1"/>
          <w:sz w:val="21"/>
          <w:szCs w:val="21"/>
        </w:rPr>
        <w:tab/>
        <w:t xml:space="preserve">A titoktartási kötelezettség Vállalkozót a szerződés teljesítésére, illetőleg megszűnésére tekintet nélkül, határidő nélkül terheli. A 12.1-12.4. pontokban foglalt titoktartási kötelezettség megsértéséből, illetve az adatok jogosulatlan nyilvánosságra hozatalából származó hátrányok, valamint az ezek kiküszöböléséhez szükséges költségek, ideértve mind a vagyoni, mind a nem vagyoni kár megtérítését – az egyéb felelősségén túl – azt a felet terhelik, akinek a jogosulatlan nyilvánosságra hozatal tekintetében felelőssége fennáll. </w:t>
      </w:r>
    </w:p>
    <w:p w14:paraId="6F124757"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2B47C287" w14:textId="77777777" w:rsidR="00CB3B7B" w:rsidRPr="004109AF" w:rsidRDefault="00CB3B7B" w:rsidP="00CB3B7B">
      <w:pPr>
        <w:spacing w:after="0" w:line="240" w:lineRule="auto"/>
        <w:ind w:right="56"/>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12.5. </w:t>
      </w:r>
      <w:r w:rsidRPr="004109AF">
        <w:rPr>
          <w:rFonts w:ascii="Tahoma" w:hAnsi="Tahoma" w:cs="Tahoma"/>
          <w:color w:val="000000" w:themeColor="text1"/>
          <w:sz w:val="21"/>
          <w:szCs w:val="21"/>
        </w:rPr>
        <w:tab/>
        <w:t xml:space="preserve">Vállalkozó a jelen szerződéssel kapcsolatosan tudomásul veszi </w:t>
      </w:r>
    </w:p>
    <w:p w14:paraId="7AFE7A80" w14:textId="77777777" w:rsidR="00CB3B7B" w:rsidRPr="004109AF" w:rsidRDefault="00CB3B7B" w:rsidP="00CB3B7B">
      <w:pPr>
        <w:overflowPunct w:val="0"/>
        <w:autoSpaceDE w:val="0"/>
        <w:autoSpaceDN w:val="0"/>
        <w:adjustRightInd w:val="0"/>
        <w:spacing w:after="0" w:line="240" w:lineRule="auto"/>
        <w:ind w:left="709" w:right="56" w:hanging="1"/>
        <w:jc w:val="both"/>
        <w:rPr>
          <w:rFonts w:ascii="Tahoma" w:hAnsi="Tahoma" w:cs="Tahoma"/>
          <w:color w:val="000000" w:themeColor="text1"/>
          <w:sz w:val="21"/>
          <w:szCs w:val="21"/>
        </w:rPr>
      </w:pPr>
      <w:r w:rsidRPr="004109AF">
        <w:rPr>
          <w:rFonts w:ascii="Tahoma" w:hAnsi="Tahoma" w:cs="Tahoma"/>
          <w:color w:val="000000" w:themeColor="text1"/>
          <w:sz w:val="21"/>
          <w:szCs w:val="21"/>
        </w:rPr>
        <w:t>a) az Állami Számvevőszékről szóló 2011. évi LXVI. törvény 5. § (5) bekezdésében foglaltakat, továbbá a Kormányzati Ellenőrzési Hivatalról szóló 355/2011. (XII. 30.) Korm. rendeletben foglaltakat, azaz a Kormányzati Ellenőrzési Hivatal, illetve az Állami Számvevőszék ellenőrzési jogosultságát, valamint</w:t>
      </w:r>
    </w:p>
    <w:p w14:paraId="0FAE68F4" w14:textId="77777777" w:rsidR="00CB3B7B" w:rsidRPr="004109AF" w:rsidRDefault="00CB3B7B" w:rsidP="00CB3B7B">
      <w:pPr>
        <w:overflowPunct w:val="0"/>
        <w:autoSpaceDE w:val="0"/>
        <w:autoSpaceDN w:val="0"/>
        <w:adjustRightInd w:val="0"/>
        <w:spacing w:after="0" w:line="240" w:lineRule="auto"/>
        <w:ind w:left="709" w:right="56" w:hanging="1"/>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b) </w:t>
      </w:r>
      <w:r w:rsidRPr="004109AF">
        <w:rPr>
          <w:rFonts w:ascii="Tahoma" w:hAnsi="Tahoma" w:cs="Tahoma"/>
          <w:bCs/>
          <w:color w:val="000000" w:themeColor="text1"/>
          <w:sz w:val="21"/>
          <w:szCs w:val="21"/>
        </w:rPr>
        <w:t>az információs önrendelkezési jogról és az információszabadságról</w:t>
      </w:r>
      <w:r w:rsidRPr="004109AF">
        <w:rPr>
          <w:rFonts w:ascii="Tahoma" w:hAnsi="Tahoma" w:cs="Tahoma"/>
          <w:color w:val="000000" w:themeColor="text1"/>
          <w:sz w:val="21"/>
          <w:szCs w:val="21"/>
        </w:rPr>
        <w:t xml:space="preserve"> szóló </w:t>
      </w:r>
      <w:r w:rsidRPr="004109AF">
        <w:rPr>
          <w:rFonts w:ascii="Tahoma" w:hAnsi="Tahoma" w:cs="Tahoma"/>
          <w:bCs/>
          <w:color w:val="000000" w:themeColor="text1"/>
          <w:sz w:val="21"/>
          <w:szCs w:val="21"/>
        </w:rPr>
        <w:t xml:space="preserve">2011. évi CXII. törvény </w:t>
      </w:r>
      <w:r w:rsidRPr="004109AF">
        <w:rPr>
          <w:rFonts w:ascii="Tahoma" w:hAnsi="Tahoma" w:cs="Tahoma"/>
          <w:color w:val="000000" w:themeColor="text1"/>
          <w:sz w:val="21"/>
          <w:szCs w:val="21"/>
        </w:rPr>
        <w:t>26. §-ában, és az 1. melléklet, III. 4. pontjában foglaltakat, amelyek alapján a szerződés lényeges tartalmáról szóló tájékoztatást, illetőleg a nyilvánosságra hozatalt a Megrendelő még az üzleti titokra való hivatkozással sem tagadhatja meg.</w:t>
      </w:r>
    </w:p>
    <w:p w14:paraId="30FD1436"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77FD1E9A" w14:textId="77777777" w:rsidR="00CB3B7B" w:rsidRPr="004109AF" w:rsidRDefault="00CB3B7B" w:rsidP="00CB3B7B">
      <w:pPr>
        <w:autoSpaceDE w:val="0"/>
        <w:autoSpaceDN w:val="0"/>
        <w:adjustRightInd w:val="0"/>
        <w:spacing w:after="0" w:line="240" w:lineRule="auto"/>
        <w:ind w:left="705" w:hanging="705"/>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12.6. </w:t>
      </w:r>
      <w:r w:rsidRPr="004109AF">
        <w:rPr>
          <w:rFonts w:ascii="Tahoma" w:hAnsi="Tahoma" w:cs="Tahoma"/>
          <w:color w:val="000000" w:themeColor="text1"/>
          <w:sz w:val="21"/>
          <w:szCs w:val="21"/>
        </w:rPr>
        <w:tab/>
        <w:t>Megrendelő kiköti, Vállalkozó pedig tudomásul veszi, hogy a Kbt. 43. § (1) bekezdés d) pontjában foglaltakra figyelemmel Megrendelő köteles a Közbeszerzési Hatóság által működtetett Közbeszerzési Adatbázisban – amennyiben a Közbeszerzési Adatbázisban való közzététel nem lehetséges, a saját vagy a fenntartója honlapján – közzétenni a közbeszerzési eljárás alapján megkötött szerződéseket a szerződéskötést követően haladéktalanul.</w:t>
      </w:r>
    </w:p>
    <w:p w14:paraId="448BE29F" w14:textId="77777777" w:rsidR="00CB3B7B" w:rsidRPr="004109AF" w:rsidRDefault="00CB3B7B" w:rsidP="00CB3B7B">
      <w:pPr>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4581BE29" w14:textId="77777777" w:rsidR="00CB3B7B" w:rsidRPr="004109AF" w:rsidRDefault="00CB3B7B" w:rsidP="00CB3B7B">
      <w:pPr>
        <w:spacing w:after="0" w:line="240" w:lineRule="auto"/>
        <w:ind w:right="56"/>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XIII. </w:t>
      </w:r>
      <w:r w:rsidRPr="004109AF">
        <w:rPr>
          <w:rFonts w:ascii="Tahoma" w:hAnsi="Tahoma" w:cs="Tahoma"/>
          <w:b/>
          <w:color w:val="000000" w:themeColor="text1"/>
          <w:sz w:val="21"/>
          <w:szCs w:val="21"/>
        </w:rPr>
        <w:tab/>
        <w:t>Átláthatóságra vonatkozó rendelkezések</w:t>
      </w:r>
    </w:p>
    <w:p w14:paraId="1D6900EA"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6054D890" w14:textId="77777777" w:rsidR="00CB3B7B" w:rsidRPr="004109AF" w:rsidRDefault="00CB3B7B" w:rsidP="00CB3B7B">
      <w:pPr>
        <w:spacing w:after="0" w:line="240" w:lineRule="auto"/>
        <w:ind w:left="705" w:right="56" w:hanging="705"/>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13.1. </w:t>
      </w:r>
      <w:r w:rsidRPr="004109AF">
        <w:rPr>
          <w:rFonts w:ascii="Tahoma" w:hAnsi="Tahoma" w:cs="Tahoma"/>
          <w:color w:val="000000" w:themeColor="text1"/>
          <w:sz w:val="21"/>
          <w:szCs w:val="21"/>
        </w:rPr>
        <w:tab/>
        <w:t xml:space="preserve">Vállalkozó jelen szerződés aláírásával nyilatkozik arról, hogy a nemzeti vagyonról szóló 2011. évi CXCVI. törvény 3. § (1) bekezdés 1. b) pontja szerinti átlátható szervezetnek minősül, továbbá arra vonatkozóan, hogy – az államháztartásról szóló 2011. évi CXCV. törvény (a továbbiakban: </w:t>
      </w:r>
      <w:r w:rsidRPr="004109AF">
        <w:rPr>
          <w:rFonts w:ascii="Tahoma" w:hAnsi="Tahoma" w:cs="Tahoma"/>
          <w:b/>
          <w:color w:val="000000" w:themeColor="text1"/>
          <w:sz w:val="21"/>
          <w:szCs w:val="21"/>
        </w:rPr>
        <w:t>Áht.</w:t>
      </w:r>
      <w:r w:rsidRPr="004109AF">
        <w:rPr>
          <w:rFonts w:ascii="Tahoma" w:hAnsi="Tahoma" w:cs="Tahoma"/>
          <w:color w:val="000000" w:themeColor="text1"/>
          <w:sz w:val="21"/>
          <w:szCs w:val="21"/>
        </w:rPr>
        <w:t>) 41. § (6) bekezdésére tekintettel – tudomásul veszi, hogy átláthatóságának ellenőrzése céljából Megrendelő a jelen szerződésből eredő követelései elévüléséig az Áht. 55. §-a szerint jogosult Vállalkozó átláthatóságával összefüggő, az Áht. 55. §-ában meghatározott adatokat kezelni.</w:t>
      </w:r>
    </w:p>
    <w:p w14:paraId="3204F810"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03AD38EF" w14:textId="77777777" w:rsidR="00CB3B7B" w:rsidRPr="004109AF" w:rsidRDefault="00CB3B7B" w:rsidP="00CB3B7B">
      <w:pPr>
        <w:spacing w:after="0" w:line="240" w:lineRule="auto"/>
        <w:ind w:left="705" w:right="56" w:hanging="705"/>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13.2. </w:t>
      </w:r>
      <w:r w:rsidRPr="004109AF">
        <w:rPr>
          <w:rFonts w:ascii="Tahoma" w:hAnsi="Tahoma" w:cs="Tahoma"/>
          <w:color w:val="000000" w:themeColor="text1"/>
          <w:sz w:val="21"/>
          <w:szCs w:val="21"/>
        </w:rPr>
        <w:tab/>
        <w:t>Vállalkozó – az Ávr. 50. § (1a) bekezdésére tekintettel – tudomásul veszi, hogy a 13.1. pont szerinti nyilatkozatában foglaltak változása esetén arról haladéktalanul köteles a Megrendelőt tájékoztatni, továbbá azt, hogy amennyiben a jelen szerződés Vállalkozó valótlan tartalmú nyilatkozatán alapul, jelen szerződést Megrendelő azonnali hatállyal felmondja vagy – ha a szerződés teljesítésére még nem került sor – a szerződéstől eláll, és kifizetést Vállalkozó részére nem teljesít.</w:t>
      </w:r>
    </w:p>
    <w:p w14:paraId="276DE85E" w14:textId="77777777" w:rsidR="00CB3B7B" w:rsidRPr="004109AF" w:rsidRDefault="00CB3B7B" w:rsidP="00CB3B7B">
      <w:pPr>
        <w:spacing w:after="0" w:line="240" w:lineRule="auto"/>
        <w:ind w:right="56"/>
        <w:jc w:val="both"/>
        <w:rPr>
          <w:rFonts w:ascii="Tahoma" w:hAnsi="Tahoma" w:cs="Tahoma"/>
          <w:b/>
          <w:color w:val="000000" w:themeColor="text1"/>
          <w:sz w:val="21"/>
          <w:szCs w:val="21"/>
        </w:rPr>
      </w:pPr>
    </w:p>
    <w:p w14:paraId="3E7812D3" w14:textId="77777777" w:rsidR="00CB3B7B" w:rsidRPr="004109AF" w:rsidRDefault="00CB3B7B" w:rsidP="00CB3B7B">
      <w:pPr>
        <w:spacing w:after="0" w:line="240" w:lineRule="auto"/>
        <w:ind w:right="56"/>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XIV. </w:t>
      </w:r>
      <w:r w:rsidRPr="004109AF">
        <w:rPr>
          <w:rFonts w:ascii="Tahoma" w:hAnsi="Tahoma" w:cs="Tahoma"/>
          <w:b/>
          <w:color w:val="000000" w:themeColor="text1"/>
          <w:sz w:val="21"/>
          <w:szCs w:val="21"/>
        </w:rPr>
        <w:tab/>
        <w:t>Egyéb rendelkezések</w:t>
      </w:r>
    </w:p>
    <w:p w14:paraId="1F76F6BB" w14:textId="77777777" w:rsidR="00CB3B7B" w:rsidRPr="004109AF" w:rsidRDefault="00CB3B7B" w:rsidP="00CB3B7B">
      <w:pPr>
        <w:spacing w:after="0" w:line="240" w:lineRule="auto"/>
        <w:ind w:left="705" w:right="56" w:hanging="705"/>
        <w:jc w:val="both"/>
        <w:rPr>
          <w:rFonts w:ascii="Tahoma" w:hAnsi="Tahoma" w:cs="Tahoma"/>
          <w:color w:val="000000" w:themeColor="text1"/>
          <w:sz w:val="21"/>
          <w:szCs w:val="21"/>
        </w:rPr>
      </w:pPr>
    </w:p>
    <w:p w14:paraId="31E421C0" w14:textId="77777777" w:rsidR="00CB3B7B" w:rsidRPr="004109AF" w:rsidRDefault="00CB3B7B" w:rsidP="00CB3B7B">
      <w:pPr>
        <w:spacing w:after="0" w:line="240" w:lineRule="auto"/>
        <w:ind w:left="705" w:right="56" w:hanging="705"/>
        <w:jc w:val="both"/>
        <w:rPr>
          <w:rFonts w:ascii="Tahoma" w:hAnsi="Tahoma" w:cs="Tahoma"/>
          <w:color w:val="000000" w:themeColor="text1"/>
          <w:sz w:val="21"/>
          <w:szCs w:val="21"/>
        </w:rPr>
      </w:pPr>
      <w:r w:rsidRPr="004109AF">
        <w:rPr>
          <w:rFonts w:ascii="Tahoma" w:hAnsi="Tahoma" w:cs="Tahoma"/>
          <w:color w:val="000000" w:themeColor="text1"/>
          <w:sz w:val="21"/>
          <w:szCs w:val="21"/>
        </w:rPr>
        <w:t>14.1.</w:t>
      </w:r>
      <w:r w:rsidRPr="004109AF">
        <w:rPr>
          <w:rFonts w:ascii="Tahoma" w:hAnsi="Tahoma" w:cs="Tahoma"/>
          <w:color w:val="000000" w:themeColor="text1"/>
          <w:sz w:val="21"/>
          <w:szCs w:val="21"/>
        </w:rPr>
        <w:tab/>
        <w:t>A jelen szerződésben nem szabályozott kérdésekben a magyar jog, különösen a Ptk., a Kbt., valamint az Áht. és az Ávr. rendelkezései az irányadóak.</w:t>
      </w:r>
    </w:p>
    <w:p w14:paraId="17EF96F9"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5D7F883A" w14:textId="77777777" w:rsidR="00CB3B7B" w:rsidRPr="004109AF" w:rsidRDefault="00CB3B7B" w:rsidP="00CB3B7B">
      <w:pPr>
        <w:spacing w:after="0" w:line="240" w:lineRule="auto"/>
        <w:ind w:left="705" w:right="56" w:hanging="705"/>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14.2. </w:t>
      </w:r>
      <w:r w:rsidRPr="004109AF">
        <w:rPr>
          <w:rFonts w:ascii="Tahoma" w:hAnsi="Tahoma" w:cs="Tahoma"/>
          <w:color w:val="000000" w:themeColor="text1"/>
          <w:sz w:val="21"/>
          <w:szCs w:val="21"/>
        </w:rPr>
        <w:tab/>
        <w:t>Felek megállapodnak abban, hogy amennyiben jelen szerződés bármely pontja kógens jogszabályba ütközne, vagy a közbeszerzési eljárás kötelező érvényű dokumentumának tartalmával ellentétes lenne, akkor jelen szerződés fentieket sértő rendelkezése helyébe – minden további jogcselekmény, így különösen a szerződés módosítása nélkül – a megsértett kötelező érvényű jogszabályi rendelkezés vagy közbeszerzési dokumentumi rendelkezés kerül. Fentieket kell megfelelően alkalmazni, ha valamely kógens jogszabály akként rendelkezik, hogy valamely rendelkezése a szerződés része és azt szövegszerűen a szerződés nem tartalmazza (az adott rendelkezés a szerződés részét képezi).</w:t>
      </w:r>
    </w:p>
    <w:p w14:paraId="0099F4A3" w14:textId="77777777" w:rsidR="00CB3B7B" w:rsidRPr="004109AF" w:rsidRDefault="00CB3B7B" w:rsidP="00CB3B7B">
      <w:pPr>
        <w:spacing w:after="0" w:line="240" w:lineRule="auto"/>
        <w:rPr>
          <w:rFonts w:ascii="Tahoma" w:hAnsi="Tahoma" w:cs="Tahoma"/>
          <w:color w:val="000000" w:themeColor="text1"/>
          <w:sz w:val="21"/>
          <w:szCs w:val="21"/>
        </w:rPr>
      </w:pPr>
    </w:p>
    <w:p w14:paraId="2D4AC358" w14:textId="77777777" w:rsidR="00CB3B7B" w:rsidRPr="004109AF" w:rsidRDefault="00CB3B7B" w:rsidP="00CB3B7B">
      <w:pPr>
        <w:spacing w:after="0" w:line="240" w:lineRule="auto"/>
        <w:ind w:left="705" w:hanging="705"/>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14.3. </w:t>
      </w:r>
      <w:r w:rsidRPr="004109AF">
        <w:rPr>
          <w:rFonts w:ascii="Tahoma" w:hAnsi="Tahoma" w:cs="Tahoma"/>
          <w:color w:val="000000" w:themeColor="text1"/>
          <w:sz w:val="21"/>
          <w:szCs w:val="21"/>
        </w:rPr>
        <w:tab/>
        <w:t>Felek megállapodnak, hogy a jelen szerződéssel kapcsolatban felmerült vitás kérdéseket egymás között tárgyalások útján kísérelik meg rendezni.</w:t>
      </w:r>
    </w:p>
    <w:p w14:paraId="2834CE4E" w14:textId="77777777" w:rsidR="00CB3B7B" w:rsidRPr="004109AF" w:rsidRDefault="00CB3B7B" w:rsidP="00CB3B7B">
      <w:pPr>
        <w:spacing w:after="0" w:line="240" w:lineRule="auto"/>
        <w:ind w:left="705" w:hanging="705"/>
        <w:jc w:val="both"/>
        <w:rPr>
          <w:rFonts w:ascii="Tahoma" w:hAnsi="Tahoma" w:cs="Tahoma"/>
          <w:color w:val="000000" w:themeColor="text1"/>
          <w:sz w:val="21"/>
          <w:szCs w:val="21"/>
        </w:rPr>
      </w:pPr>
    </w:p>
    <w:p w14:paraId="0CDB4252" w14:textId="77777777" w:rsidR="00CB3B7B" w:rsidRPr="004109AF" w:rsidRDefault="00CB3B7B" w:rsidP="0002137F">
      <w:pPr>
        <w:pStyle w:val="Jegyzetszveg"/>
        <w:spacing w:before="0"/>
        <w:ind w:left="0"/>
        <w:rPr>
          <w:rFonts w:ascii="Tahoma" w:hAnsi="Tahoma" w:cs="Tahoma"/>
          <w:color w:val="000000" w:themeColor="text1"/>
          <w:sz w:val="21"/>
          <w:szCs w:val="21"/>
        </w:rPr>
      </w:pPr>
    </w:p>
    <w:p w14:paraId="528BF38E" w14:textId="77777777" w:rsidR="00CB3B7B" w:rsidRPr="004109AF" w:rsidRDefault="00CB3B7B" w:rsidP="00CB3B7B">
      <w:pPr>
        <w:pStyle w:val="Jegyzetszveg"/>
        <w:spacing w:before="0"/>
        <w:ind w:left="709" w:hanging="709"/>
        <w:rPr>
          <w:rFonts w:ascii="Tahoma" w:hAnsi="Tahoma" w:cs="Tahoma"/>
          <w:color w:val="000000" w:themeColor="text1"/>
          <w:sz w:val="21"/>
          <w:szCs w:val="21"/>
          <w:lang w:eastAsia="en-US"/>
        </w:rPr>
      </w:pPr>
    </w:p>
    <w:p w14:paraId="5E0B73C6" w14:textId="77777777" w:rsidR="00CB3B7B" w:rsidRPr="004109AF" w:rsidRDefault="00CB3B7B" w:rsidP="00CB3B7B">
      <w:pPr>
        <w:pStyle w:val="Jegyzetszveg"/>
        <w:spacing w:before="0"/>
        <w:ind w:left="709" w:hanging="709"/>
        <w:rPr>
          <w:rFonts w:ascii="Tahoma" w:hAnsi="Tahoma" w:cs="Tahoma"/>
          <w:color w:val="000000" w:themeColor="text1"/>
          <w:sz w:val="21"/>
          <w:szCs w:val="21"/>
          <w:lang w:eastAsia="en-US"/>
        </w:rPr>
      </w:pPr>
    </w:p>
    <w:p w14:paraId="78656BB6" w14:textId="77777777" w:rsidR="00CB3B7B" w:rsidRPr="004109AF" w:rsidRDefault="00CB3B7B" w:rsidP="00CB3B7B">
      <w:pPr>
        <w:spacing w:after="0" w:line="240" w:lineRule="auto"/>
        <w:ind w:right="56"/>
        <w:jc w:val="both"/>
        <w:rPr>
          <w:rFonts w:ascii="Tahoma" w:hAnsi="Tahoma" w:cs="Tahoma"/>
          <w:color w:val="000000" w:themeColor="text1"/>
          <w:sz w:val="21"/>
          <w:szCs w:val="21"/>
        </w:rPr>
      </w:pPr>
      <w:r w:rsidRPr="004109AF">
        <w:rPr>
          <w:rFonts w:ascii="Tahoma" w:hAnsi="Tahoma" w:cs="Tahoma"/>
          <w:color w:val="000000" w:themeColor="text1"/>
          <w:sz w:val="21"/>
          <w:szCs w:val="21"/>
        </w:rPr>
        <w:t>A jelen szerződést a Felek – az alulírt helyen és időpontban – elolvasás után, mint akaratukkal mindenben megegyezőt, jóváhagyólag írják alá. A jelen szerződés 4 eredeti példányban készült, melyből 3 példány Megrendelőt, 1 példány Vállalkozót illet.</w:t>
      </w:r>
    </w:p>
    <w:p w14:paraId="65E21DD3" w14:textId="77777777" w:rsidR="00CB3B7B" w:rsidRPr="004109AF" w:rsidRDefault="00CB3B7B" w:rsidP="00CB3B7B">
      <w:pPr>
        <w:tabs>
          <w:tab w:val="left" w:pos="1985"/>
        </w:tabs>
        <w:spacing w:after="0" w:line="240" w:lineRule="auto"/>
        <w:ind w:right="56"/>
        <w:jc w:val="both"/>
        <w:rPr>
          <w:rFonts w:ascii="Tahoma" w:hAnsi="Tahoma" w:cs="Tahoma"/>
          <w:i/>
          <w:color w:val="000000" w:themeColor="text1"/>
          <w:sz w:val="21"/>
          <w:szCs w:val="21"/>
        </w:rPr>
      </w:pPr>
    </w:p>
    <w:p w14:paraId="2E9F1978" w14:textId="77777777" w:rsidR="00CB3B7B" w:rsidRPr="004109AF" w:rsidRDefault="00CB3B7B" w:rsidP="00CB3B7B">
      <w:pPr>
        <w:tabs>
          <w:tab w:val="left" w:pos="1985"/>
        </w:tabs>
        <w:spacing w:after="0" w:line="240" w:lineRule="auto"/>
        <w:ind w:right="56"/>
        <w:jc w:val="both"/>
        <w:rPr>
          <w:rFonts w:ascii="Tahoma" w:hAnsi="Tahoma" w:cs="Tahoma"/>
          <w:i/>
          <w:color w:val="000000" w:themeColor="text1"/>
          <w:sz w:val="21"/>
          <w:szCs w:val="21"/>
        </w:rPr>
      </w:pPr>
      <w:r w:rsidRPr="004109AF">
        <w:rPr>
          <w:rFonts w:ascii="Tahoma" w:hAnsi="Tahoma" w:cs="Tahoma"/>
          <w:i/>
          <w:color w:val="000000" w:themeColor="text1"/>
          <w:sz w:val="21"/>
          <w:szCs w:val="21"/>
        </w:rPr>
        <w:t>Mellékletek:</w:t>
      </w:r>
    </w:p>
    <w:p w14:paraId="28A0E710" w14:textId="77777777" w:rsidR="00CB3B7B" w:rsidRPr="004109AF" w:rsidRDefault="00CB3B7B" w:rsidP="00AC14CA">
      <w:pPr>
        <w:pStyle w:val="Listaszerbekezds"/>
        <w:numPr>
          <w:ilvl w:val="0"/>
          <w:numId w:val="51"/>
        </w:numPr>
        <w:tabs>
          <w:tab w:val="left" w:pos="1985"/>
        </w:tabs>
        <w:spacing w:before="0" w:after="0"/>
        <w:ind w:right="56"/>
        <w:rPr>
          <w:rFonts w:ascii="Tahoma" w:hAnsi="Tahoma" w:cs="Tahoma"/>
          <w:color w:val="000000" w:themeColor="text1"/>
          <w:sz w:val="21"/>
          <w:szCs w:val="21"/>
        </w:rPr>
      </w:pPr>
      <w:r w:rsidRPr="004109AF">
        <w:rPr>
          <w:rFonts w:ascii="Tahoma" w:hAnsi="Tahoma" w:cs="Tahoma"/>
          <w:color w:val="000000" w:themeColor="text1"/>
          <w:sz w:val="21"/>
          <w:szCs w:val="21"/>
        </w:rPr>
        <w:t>műszaki leírás</w:t>
      </w:r>
    </w:p>
    <w:p w14:paraId="3FCD1BD1" w14:textId="77777777" w:rsidR="00CB3B7B" w:rsidRPr="004109AF" w:rsidRDefault="00CB3B7B" w:rsidP="00AC14CA">
      <w:pPr>
        <w:pStyle w:val="Listaszerbekezds"/>
        <w:numPr>
          <w:ilvl w:val="0"/>
          <w:numId w:val="51"/>
        </w:numPr>
        <w:tabs>
          <w:tab w:val="left" w:pos="1985"/>
        </w:tabs>
        <w:spacing w:before="0" w:after="0"/>
        <w:ind w:right="56"/>
        <w:rPr>
          <w:rFonts w:ascii="Tahoma" w:hAnsi="Tahoma" w:cs="Tahoma"/>
          <w:color w:val="000000" w:themeColor="text1"/>
          <w:sz w:val="21"/>
          <w:szCs w:val="21"/>
        </w:rPr>
      </w:pPr>
      <w:r w:rsidRPr="004109AF">
        <w:rPr>
          <w:rFonts w:ascii="Tahoma" w:hAnsi="Tahoma" w:cs="Tahoma"/>
          <w:color w:val="000000" w:themeColor="text1"/>
          <w:sz w:val="21"/>
          <w:szCs w:val="21"/>
        </w:rPr>
        <w:t>ártáblázatok</w:t>
      </w:r>
    </w:p>
    <w:p w14:paraId="3AB0F3F2" w14:textId="77777777" w:rsidR="00CB3B7B" w:rsidRPr="004109AF" w:rsidRDefault="00CB3B7B" w:rsidP="00AC14CA">
      <w:pPr>
        <w:pStyle w:val="Listaszerbekezds"/>
        <w:numPr>
          <w:ilvl w:val="0"/>
          <w:numId w:val="51"/>
        </w:numPr>
        <w:tabs>
          <w:tab w:val="left" w:pos="1985"/>
        </w:tabs>
        <w:spacing w:before="0" w:after="0"/>
        <w:ind w:right="56"/>
        <w:rPr>
          <w:rFonts w:ascii="Tahoma" w:hAnsi="Tahoma" w:cs="Tahoma"/>
          <w:color w:val="000000" w:themeColor="text1"/>
          <w:sz w:val="21"/>
          <w:szCs w:val="21"/>
        </w:rPr>
      </w:pPr>
      <w:r w:rsidRPr="004109AF">
        <w:rPr>
          <w:rFonts w:ascii="Tahoma" w:hAnsi="Tahoma" w:cs="Tahoma"/>
          <w:color w:val="000000" w:themeColor="text1"/>
          <w:sz w:val="21"/>
          <w:szCs w:val="21"/>
        </w:rPr>
        <w:t>szerződési biztosíték</w:t>
      </w:r>
    </w:p>
    <w:p w14:paraId="318B6EA5" w14:textId="77777777" w:rsidR="00CB3B7B" w:rsidRPr="004109AF" w:rsidRDefault="00512F7F" w:rsidP="00AC14CA">
      <w:pPr>
        <w:pStyle w:val="Listaszerbekezds"/>
        <w:numPr>
          <w:ilvl w:val="0"/>
          <w:numId w:val="51"/>
        </w:numPr>
        <w:tabs>
          <w:tab w:val="left" w:pos="1985"/>
        </w:tabs>
        <w:spacing w:before="0" w:after="0"/>
        <w:ind w:right="56"/>
        <w:rPr>
          <w:rFonts w:ascii="Tahoma" w:hAnsi="Tahoma" w:cs="Tahoma"/>
          <w:color w:val="000000" w:themeColor="text1"/>
          <w:sz w:val="21"/>
          <w:szCs w:val="21"/>
        </w:rPr>
      </w:pPr>
      <w:r>
        <w:rPr>
          <w:rFonts w:ascii="Tahoma" w:hAnsi="Tahoma" w:cs="Tahoma"/>
          <w:color w:val="000000" w:themeColor="text1"/>
          <w:sz w:val="21"/>
          <w:szCs w:val="21"/>
        </w:rPr>
        <w:t>felelősségbiztosítás</w:t>
      </w:r>
      <w:r w:rsidR="00CB3B7B" w:rsidRPr="004109AF">
        <w:rPr>
          <w:rFonts w:ascii="Tahoma" w:hAnsi="Tahoma" w:cs="Tahoma"/>
          <w:color w:val="000000" w:themeColor="text1"/>
          <w:sz w:val="21"/>
          <w:szCs w:val="21"/>
        </w:rPr>
        <w:t xml:space="preserve">i okmány </w:t>
      </w:r>
    </w:p>
    <w:p w14:paraId="4D2080B7" w14:textId="77777777" w:rsidR="00CB3B7B" w:rsidRPr="004109AF" w:rsidRDefault="00CB3B7B" w:rsidP="00CB3B7B">
      <w:pPr>
        <w:pStyle w:val="Listaszerbekezds"/>
        <w:tabs>
          <w:tab w:val="left" w:pos="1985"/>
        </w:tabs>
        <w:spacing w:before="0" w:after="0"/>
        <w:ind w:right="56"/>
        <w:rPr>
          <w:rFonts w:ascii="Tahoma" w:hAnsi="Tahoma" w:cs="Tahoma"/>
          <w:color w:val="000000" w:themeColor="text1"/>
          <w:sz w:val="21"/>
          <w:szCs w:val="21"/>
        </w:rPr>
      </w:pPr>
    </w:p>
    <w:tbl>
      <w:tblPr>
        <w:tblW w:w="0" w:type="auto"/>
        <w:tblLook w:val="00A0" w:firstRow="1" w:lastRow="0" w:firstColumn="1" w:lastColumn="0" w:noHBand="0" w:noVBand="0"/>
      </w:tblPr>
      <w:tblGrid>
        <w:gridCol w:w="4516"/>
        <w:gridCol w:w="4554"/>
      </w:tblGrid>
      <w:tr w:rsidR="00CB3B7B" w:rsidRPr="004109AF" w14:paraId="5F47A35A" w14:textId="77777777" w:rsidTr="00B82423">
        <w:tc>
          <w:tcPr>
            <w:tcW w:w="4606" w:type="dxa"/>
            <w:hideMark/>
          </w:tcPr>
          <w:p w14:paraId="72F6BEF9" w14:textId="77777777" w:rsidR="00CB3B7B" w:rsidRPr="004109AF" w:rsidRDefault="00CB3B7B" w:rsidP="00B82423">
            <w:pPr>
              <w:tabs>
                <w:tab w:val="left" w:pos="1701"/>
              </w:tabs>
              <w:spacing w:after="0" w:line="240" w:lineRule="auto"/>
              <w:ind w:right="56"/>
              <w:jc w:val="both"/>
              <w:rPr>
                <w:rFonts w:ascii="Tahoma" w:hAnsi="Tahoma" w:cs="Tahoma"/>
                <w:b/>
                <w:color w:val="000000" w:themeColor="text1"/>
                <w:sz w:val="21"/>
                <w:szCs w:val="21"/>
              </w:rPr>
            </w:pPr>
          </w:p>
          <w:p w14:paraId="7F095622" w14:textId="77777777" w:rsidR="00CB3B7B" w:rsidRPr="004109AF" w:rsidRDefault="00CB3B7B" w:rsidP="00B82423">
            <w:pPr>
              <w:tabs>
                <w:tab w:val="left" w:pos="1701"/>
              </w:tabs>
              <w:spacing w:after="0" w:line="240" w:lineRule="auto"/>
              <w:ind w:right="56"/>
              <w:jc w:val="both"/>
              <w:rPr>
                <w:rFonts w:ascii="Tahoma" w:hAnsi="Tahoma" w:cs="Tahoma"/>
                <w:b/>
                <w:color w:val="000000" w:themeColor="text1"/>
                <w:sz w:val="21"/>
                <w:szCs w:val="21"/>
              </w:rPr>
            </w:pPr>
            <w:r w:rsidRPr="004109AF">
              <w:rPr>
                <w:rFonts w:ascii="Tahoma" w:hAnsi="Tahoma" w:cs="Tahoma"/>
                <w:b/>
                <w:color w:val="000000" w:themeColor="text1"/>
                <w:sz w:val="21"/>
                <w:szCs w:val="21"/>
              </w:rPr>
              <w:t>Vállalkozó képviseletében:</w:t>
            </w:r>
          </w:p>
        </w:tc>
        <w:tc>
          <w:tcPr>
            <w:tcW w:w="4606" w:type="dxa"/>
            <w:hideMark/>
          </w:tcPr>
          <w:p w14:paraId="243A43F9" w14:textId="77777777" w:rsidR="00CB3B7B" w:rsidRPr="004109AF" w:rsidRDefault="00CB3B7B" w:rsidP="00B82423">
            <w:pPr>
              <w:tabs>
                <w:tab w:val="left" w:pos="1701"/>
              </w:tabs>
              <w:spacing w:after="0" w:line="240" w:lineRule="auto"/>
              <w:ind w:right="56"/>
              <w:jc w:val="both"/>
              <w:rPr>
                <w:rFonts w:ascii="Tahoma" w:hAnsi="Tahoma" w:cs="Tahoma"/>
                <w:b/>
                <w:color w:val="000000" w:themeColor="text1"/>
                <w:sz w:val="21"/>
                <w:szCs w:val="21"/>
              </w:rPr>
            </w:pPr>
          </w:p>
          <w:p w14:paraId="6A4E7767" w14:textId="77777777" w:rsidR="00CB3B7B" w:rsidRPr="004109AF" w:rsidRDefault="00CB3B7B" w:rsidP="00B82423">
            <w:pPr>
              <w:tabs>
                <w:tab w:val="left" w:pos="1701"/>
              </w:tabs>
              <w:spacing w:after="0" w:line="240" w:lineRule="auto"/>
              <w:ind w:right="56"/>
              <w:jc w:val="both"/>
              <w:rPr>
                <w:rFonts w:ascii="Tahoma" w:hAnsi="Tahoma" w:cs="Tahoma"/>
                <w:b/>
                <w:color w:val="000000" w:themeColor="text1"/>
                <w:sz w:val="21"/>
                <w:szCs w:val="21"/>
              </w:rPr>
            </w:pPr>
            <w:r w:rsidRPr="004109AF">
              <w:rPr>
                <w:rFonts w:ascii="Tahoma" w:hAnsi="Tahoma" w:cs="Tahoma"/>
                <w:b/>
                <w:color w:val="000000" w:themeColor="text1"/>
                <w:sz w:val="21"/>
                <w:szCs w:val="21"/>
              </w:rPr>
              <w:t>Megrendelő képviseletében:</w:t>
            </w:r>
          </w:p>
        </w:tc>
      </w:tr>
      <w:tr w:rsidR="00CB3B7B" w:rsidRPr="004109AF" w14:paraId="1D09E9B0" w14:textId="77777777" w:rsidTr="00B82423">
        <w:tc>
          <w:tcPr>
            <w:tcW w:w="4606" w:type="dxa"/>
            <w:hideMark/>
          </w:tcPr>
          <w:p w14:paraId="5A5293FA"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p>
          <w:p w14:paraId="2D03C752"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Budapest, 201</w:t>
            </w:r>
            <w:r w:rsidR="00AC14CA">
              <w:rPr>
                <w:rFonts w:ascii="Tahoma" w:hAnsi="Tahoma" w:cs="Tahoma"/>
                <w:color w:val="000000" w:themeColor="text1"/>
                <w:sz w:val="21"/>
                <w:szCs w:val="21"/>
              </w:rPr>
              <w:t>7</w:t>
            </w:r>
            <w:r w:rsidRPr="004109AF">
              <w:rPr>
                <w:rFonts w:ascii="Tahoma" w:hAnsi="Tahoma" w:cs="Tahoma"/>
                <w:color w:val="000000" w:themeColor="text1"/>
                <w:sz w:val="21"/>
                <w:szCs w:val="21"/>
              </w:rPr>
              <w:t>. …………….. „…..”</w:t>
            </w:r>
          </w:p>
          <w:p w14:paraId="0502650B"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p>
          <w:p w14:paraId="47EAF8B7"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p>
          <w:p w14:paraId="1C545448"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w:t>
            </w:r>
          </w:p>
          <w:p w14:paraId="6A3212CA" w14:textId="77777777" w:rsidR="00CB3B7B" w:rsidRPr="004109AF" w:rsidRDefault="00CB3B7B" w:rsidP="00B82423">
            <w:pPr>
              <w:tabs>
                <w:tab w:val="left" w:pos="1701"/>
              </w:tabs>
              <w:spacing w:after="0" w:line="240" w:lineRule="auto"/>
              <w:ind w:right="57"/>
              <w:rPr>
                <w:rFonts w:ascii="Tahoma" w:hAnsi="Tahoma" w:cs="Tahoma"/>
                <w:color w:val="000000" w:themeColor="text1"/>
                <w:sz w:val="21"/>
                <w:szCs w:val="21"/>
              </w:rPr>
            </w:pPr>
            <w:r w:rsidRPr="004109AF">
              <w:rPr>
                <w:rFonts w:ascii="Tahoma" w:hAnsi="Tahoma" w:cs="Tahoma"/>
                <w:color w:val="000000" w:themeColor="text1"/>
                <w:sz w:val="21"/>
                <w:szCs w:val="21"/>
              </w:rPr>
              <w:t xml:space="preserve">             </w:t>
            </w:r>
          </w:p>
        </w:tc>
        <w:tc>
          <w:tcPr>
            <w:tcW w:w="4606" w:type="dxa"/>
            <w:hideMark/>
          </w:tcPr>
          <w:p w14:paraId="1E07B7E9"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p>
          <w:p w14:paraId="29272808"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Budapest, 201</w:t>
            </w:r>
            <w:r w:rsidR="00AC14CA">
              <w:rPr>
                <w:rFonts w:ascii="Tahoma" w:hAnsi="Tahoma" w:cs="Tahoma"/>
                <w:color w:val="000000" w:themeColor="text1"/>
                <w:sz w:val="21"/>
                <w:szCs w:val="21"/>
              </w:rPr>
              <w:t>7</w:t>
            </w:r>
            <w:r w:rsidRPr="004109AF">
              <w:rPr>
                <w:rFonts w:ascii="Tahoma" w:hAnsi="Tahoma" w:cs="Tahoma"/>
                <w:color w:val="000000" w:themeColor="text1"/>
                <w:sz w:val="21"/>
                <w:szCs w:val="21"/>
              </w:rPr>
              <w:t>. ………… „…..”</w:t>
            </w:r>
          </w:p>
          <w:p w14:paraId="5E379232"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p>
          <w:p w14:paraId="14F07975"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p>
          <w:p w14:paraId="6870498E"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w:t>
            </w:r>
          </w:p>
          <w:p w14:paraId="36C2B470" w14:textId="77777777" w:rsidR="00CB3B7B" w:rsidRPr="004109AF" w:rsidRDefault="00CB3B7B" w:rsidP="00B82423">
            <w:pPr>
              <w:tabs>
                <w:tab w:val="left" w:pos="1701"/>
              </w:tabs>
              <w:spacing w:after="0" w:line="240" w:lineRule="auto"/>
              <w:ind w:right="57"/>
              <w:jc w:val="center"/>
              <w:rPr>
                <w:rFonts w:ascii="Tahoma" w:hAnsi="Tahoma" w:cs="Tahoma"/>
                <w:color w:val="000000" w:themeColor="text1"/>
                <w:sz w:val="21"/>
                <w:szCs w:val="21"/>
              </w:rPr>
            </w:pPr>
            <w:r w:rsidRPr="004109AF">
              <w:rPr>
                <w:rFonts w:ascii="Tahoma" w:hAnsi="Tahoma" w:cs="Tahoma"/>
                <w:color w:val="000000" w:themeColor="text1"/>
                <w:sz w:val="21"/>
                <w:szCs w:val="21"/>
              </w:rPr>
              <w:t xml:space="preserve">                      </w:t>
            </w:r>
          </w:p>
          <w:p w14:paraId="6690FD15" w14:textId="77777777" w:rsidR="00AC14CA" w:rsidRPr="00DA4E74" w:rsidRDefault="00AC14CA" w:rsidP="00AC14CA">
            <w:pPr>
              <w:spacing w:after="0" w:line="240" w:lineRule="auto"/>
              <w:ind w:right="56"/>
              <w:jc w:val="both"/>
              <w:outlineLvl w:val="0"/>
              <w:rPr>
                <w:rFonts w:ascii="Tahoma" w:hAnsi="Tahoma" w:cs="Tahoma"/>
                <w:color w:val="000000" w:themeColor="text1"/>
                <w:sz w:val="21"/>
                <w:szCs w:val="21"/>
              </w:rPr>
            </w:pPr>
            <w:r>
              <w:rPr>
                <w:rFonts w:ascii="Tahoma" w:hAnsi="Tahoma" w:cs="Tahoma"/>
                <w:color w:val="000000" w:themeColor="text1"/>
                <w:sz w:val="21"/>
                <w:szCs w:val="21"/>
              </w:rPr>
              <w:t>Szakmailag</w:t>
            </w:r>
            <w:r w:rsidRPr="00DA4E74">
              <w:rPr>
                <w:rFonts w:ascii="Tahoma" w:hAnsi="Tahoma" w:cs="Tahoma"/>
                <w:color w:val="000000" w:themeColor="text1"/>
                <w:sz w:val="21"/>
                <w:szCs w:val="21"/>
              </w:rPr>
              <w:t xml:space="preserve"> ellenjegyzem:</w:t>
            </w:r>
          </w:p>
          <w:p w14:paraId="634A0B02" w14:textId="77777777" w:rsidR="00AC14CA" w:rsidRPr="00DA4E74" w:rsidRDefault="00AC14CA" w:rsidP="00AC14CA">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Budapest, 201</w:t>
            </w:r>
            <w:r>
              <w:rPr>
                <w:rFonts w:ascii="Tahoma" w:hAnsi="Tahoma" w:cs="Tahoma"/>
                <w:color w:val="000000" w:themeColor="text1"/>
                <w:sz w:val="21"/>
                <w:szCs w:val="21"/>
              </w:rPr>
              <w:t>7</w:t>
            </w:r>
            <w:r w:rsidRPr="00DA4E74">
              <w:rPr>
                <w:rFonts w:ascii="Tahoma" w:hAnsi="Tahoma" w:cs="Tahoma"/>
                <w:color w:val="000000" w:themeColor="text1"/>
                <w:sz w:val="21"/>
                <w:szCs w:val="21"/>
              </w:rPr>
              <w:t>. ………… „…..”</w:t>
            </w:r>
          </w:p>
          <w:p w14:paraId="2A9539A6" w14:textId="77777777" w:rsidR="00AC14CA" w:rsidRPr="00DA4E74" w:rsidRDefault="00AC14CA" w:rsidP="00AC14CA">
            <w:pPr>
              <w:tabs>
                <w:tab w:val="left" w:pos="1701"/>
              </w:tabs>
              <w:spacing w:after="0" w:line="240" w:lineRule="auto"/>
              <w:ind w:right="57"/>
              <w:jc w:val="both"/>
              <w:rPr>
                <w:rFonts w:ascii="Tahoma" w:hAnsi="Tahoma" w:cs="Tahoma"/>
                <w:color w:val="000000" w:themeColor="text1"/>
                <w:sz w:val="21"/>
                <w:szCs w:val="21"/>
              </w:rPr>
            </w:pPr>
          </w:p>
          <w:p w14:paraId="39D15AB0" w14:textId="77777777" w:rsidR="00AC14CA" w:rsidRPr="00DA4E74" w:rsidRDefault="00AC14CA" w:rsidP="00AC14CA">
            <w:pPr>
              <w:tabs>
                <w:tab w:val="left" w:pos="1701"/>
              </w:tabs>
              <w:spacing w:after="0" w:line="240" w:lineRule="auto"/>
              <w:ind w:right="57"/>
              <w:jc w:val="both"/>
              <w:rPr>
                <w:rFonts w:ascii="Tahoma" w:hAnsi="Tahoma" w:cs="Tahoma"/>
                <w:color w:val="000000" w:themeColor="text1"/>
                <w:sz w:val="21"/>
                <w:szCs w:val="21"/>
              </w:rPr>
            </w:pPr>
          </w:p>
          <w:p w14:paraId="2F90F36C" w14:textId="77777777" w:rsidR="00AC14CA" w:rsidRPr="00DA4E74" w:rsidRDefault="00AC14CA" w:rsidP="00AC14CA">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w:t>
            </w:r>
          </w:p>
          <w:p w14:paraId="66D735C6" w14:textId="77777777" w:rsidR="00CB3B7B" w:rsidRPr="004109AF" w:rsidRDefault="00CB3B7B" w:rsidP="00AC14CA">
            <w:pPr>
              <w:tabs>
                <w:tab w:val="left" w:pos="1701"/>
              </w:tabs>
              <w:spacing w:after="0" w:line="240" w:lineRule="auto"/>
              <w:ind w:right="57"/>
              <w:rPr>
                <w:rFonts w:ascii="Tahoma" w:hAnsi="Tahoma" w:cs="Tahoma"/>
                <w:color w:val="000000" w:themeColor="text1"/>
                <w:sz w:val="21"/>
                <w:szCs w:val="21"/>
              </w:rPr>
            </w:pPr>
          </w:p>
          <w:p w14:paraId="6936C7F7" w14:textId="77777777" w:rsidR="00CB3B7B" w:rsidRPr="004109AF" w:rsidRDefault="00CB3B7B" w:rsidP="00B82423">
            <w:pPr>
              <w:spacing w:after="0" w:line="240" w:lineRule="auto"/>
              <w:ind w:right="56"/>
              <w:jc w:val="both"/>
              <w:outlineLvl w:val="0"/>
              <w:rPr>
                <w:rFonts w:ascii="Tahoma" w:hAnsi="Tahoma" w:cs="Tahoma"/>
                <w:color w:val="000000" w:themeColor="text1"/>
                <w:sz w:val="21"/>
                <w:szCs w:val="21"/>
              </w:rPr>
            </w:pPr>
            <w:r w:rsidRPr="004109AF">
              <w:rPr>
                <w:rFonts w:ascii="Tahoma" w:hAnsi="Tahoma" w:cs="Tahoma"/>
                <w:color w:val="000000" w:themeColor="text1"/>
                <w:sz w:val="21"/>
                <w:szCs w:val="21"/>
              </w:rPr>
              <w:t>Pénzügyileg ellenjegyzem:</w:t>
            </w:r>
          </w:p>
          <w:p w14:paraId="75A2432B"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Budapest, 201</w:t>
            </w:r>
            <w:r w:rsidR="00AC14CA">
              <w:rPr>
                <w:rFonts w:ascii="Tahoma" w:hAnsi="Tahoma" w:cs="Tahoma"/>
                <w:color w:val="000000" w:themeColor="text1"/>
                <w:sz w:val="21"/>
                <w:szCs w:val="21"/>
              </w:rPr>
              <w:t>7</w:t>
            </w:r>
            <w:r w:rsidRPr="004109AF">
              <w:rPr>
                <w:rFonts w:ascii="Tahoma" w:hAnsi="Tahoma" w:cs="Tahoma"/>
                <w:color w:val="000000" w:themeColor="text1"/>
                <w:sz w:val="21"/>
                <w:szCs w:val="21"/>
              </w:rPr>
              <w:t>. ………… „…..”</w:t>
            </w:r>
          </w:p>
          <w:p w14:paraId="6CF7ACCC"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p>
          <w:p w14:paraId="74AD08C4"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p>
          <w:p w14:paraId="2D362E62"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w:t>
            </w:r>
          </w:p>
          <w:p w14:paraId="129E1DBA" w14:textId="77777777" w:rsidR="00CB3B7B" w:rsidRPr="004109AF" w:rsidRDefault="00CB3B7B" w:rsidP="00B82423">
            <w:pPr>
              <w:tabs>
                <w:tab w:val="left" w:pos="1701"/>
              </w:tabs>
              <w:spacing w:after="0" w:line="240" w:lineRule="auto"/>
              <w:ind w:right="57"/>
              <w:jc w:val="center"/>
              <w:rPr>
                <w:rFonts w:ascii="Tahoma" w:hAnsi="Tahoma" w:cs="Tahoma"/>
                <w:color w:val="000000" w:themeColor="text1"/>
                <w:sz w:val="21"/>
                <w:szCs w:val="21"/>
              </w:rPr>
            </w:pPr>
          </w:p>
          <w:p w14:paraId="56E71DEB" w14:textId="77777777" w:rsidR="00CB3B7B" w:rsidRPr="004109AF" w:rsidRDefault="00CB3B7B" w:rsidP="00B82423">
            <w:pPr>
              <w:tabs>
                <w:tab w:val="left" w:pos="1701"/>
              </w:tabs>
              <w:spacing w:after="0" w:line="240" w:lineRule="auto"/>
              <w:ind w:right="57"/>
              <w:jc w:val="center"/>
              <w:rPr>
                <w:rFonts w:ascii="Tahoma" w:hAnsi="Tahoma" w:cs="Tahoma"/>
                <w:color w:val="000000" w:themeColor="text1"/>
                <w:sz w:val="21"/>
                <w:szCs w:val="21"/>
              </w:rPr>
            </w:pPr>
          </w:p>
          <w:p w14:paraId="7B73A6CB" w14:textId="77777777" w:rsidR="00CB3B7B" w:rsidRPr="004109AF" w:rsidRDefault="00CB3B7B" w:rsidP="00B82423">
            <w:pPr>
              <w:tabs>
                <w:tab w:val="left" w:pos="1701"/>
              </w:tabs>
              <w:spacing w:after="0" w:line="240" w:lineRule="auto"/>
              <w:ind w:right="56"/>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Jogilag ellenjegyzem: </w:t>
            </w:r>
          </w:p>
          <w:p w14:paraId="1ED2C591"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Budapest, 201</w:t>
            </w:r>
            <w:r w:rsidR="00AC14CA">
              <w:rPr>
                <w:rFonts w:ascii="Tahoma" w:hAnsi="Tahoma" w:cs="Tahoma"/>
                <w:color w:val="000000" w:themeColor="text1"/>
                <w:sz w:val="21"/>
                <w:szCs w:val="21"/>
              </w:rPr>
              <w:t>7</w:t>
            </w:r>
            <w:r w:rsidRPr="004109AF">
              <w:rPr>
                <w:rFonts w:ascii="Tahoma" w:hAnsi="Tahoma" w:cs="Tahoma"/>
                <w:color w:val="000000" w:themeColor="text1"/>
                <w:sz w:val="21"/>
                <w:szCs w:val="21"/>
              </w:rPr>
              <w:t>. ………… „…..”</w:t>
            </w:r>
          </w:p>
          <w:p w14:paraId="16F1FD0E"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p>
          <w:p w14:paraId="5C85D076"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p>
          <w:p w14:paraId="149B188F" w14:textId="77777777" w:rsidR="00CB3B7B" w:rsidRPr="004109AF" w:rsidRDefault="00CB3B7B" w:rsidP="00B82423">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w:t>
            </w:r>
          </w:p>
        </w:tc>
      </w:tr>
      <w:tr w:rsidR="00CB3B7B" w:rsidRPr="004109AF" w14:paraId="4EEB019D" w14:textId="77777777" w:rsidTr="00B82423">
        <w:trPr>
          <w:trHeight w:val="1164"/>
        </w:trPr>
        <w:tc>
          <w:tcPr>
            <w:tcW w:w="4606" w:type="dxa"/>
          </w:tcPr>
          <w:p w14:paraId="2056C035" w14:textId="77777777" w:rsidR="00CB3B7B" w:rsidRPr="004109AF" w:rsidRDefault="00CB3B7B" w:rsidP="00B82423">
            <w:pPr>
              <w:spacing w:after="0" w:line="240" w:lineRule="auto"/>
              <w:jc w:val="center"/>
              <w:rPr>
                <w:rFonts w:ascii="Tahoma" w:hAnsi="Tahoma" w:cs="Tahoma"/>
                <w:color w:val="000000" w:themeColor="text1"/>
                <w:sz w:val="21"/>
                <w:szCs w:val="21"/>
              </w:rPr>
            </w:pPr>
          </w:p>
        </w:tc>
        <w:tc>
          <w:tcPr>
            <w:tcW w:w="4606" w:type="dxa"/>
          </w:tcPr>
          <w:p w14:paraId="06503AC3" w14:textId="2B0B4A19" w:rsidR="00CB3B7B" w:rsidRPr="004109AF" w:rsidRDefault="00CB3B7B" w:rsidP="00B82423">
            <w:pPr>
              <w:spacing w:after="0" w:line="240" w:lineRule="auto"/>
              <w:jc w:val="center"/>
              <w:rPr>
                <w:rFonts w:ascii="Tahoma" w:hAnsi="Tahoma" w:cs="Tahoma"/>
                <w:color w:val="000000" w:themeColor="text1"/>
                <w:sz w:val="21"/>
                <w:szCs w:val="21"/>
              </w:rPr>
            </w:pPr>
          </w:p>
        </w:tc>
      </w:tr>
    </w:tbl>
    <w:p w14:paraId="28A9B569" w14:textId="77777777" w:rsidR="00CB3B7B" w:rsidRDefault="00CB3B7B" w:rsidP="00CB3B7B">
      <w:pPr>
        <w:rPr>
          <w:rFonts w:ascii="Tahoma" w:hAnsi="Tahoma" w:cs="Tahoma"/>
          <w:color w:val="000000" w:themeColor="text1"/>
          <w:sz w:val="21"/>
          <w:szCs w:val="21"/>
        </w:rPr>
      </w:pPr>
    </w:p>
    <w:p w14:paraId="11A13AAA" w14:textId="77777777" w:rsidR="00CB3B7B" w:rsidRDefault="00CB3B7B">
      <w:pPr>
        <w:suppressAutoHyphens w:val="0"/>
        <w:spacing w:after="0" w:line="240" w:lineRule="auto"/>
        <w:textAlignment w:val="auto"/>
        <w:rPr>
          <w:rFonts w:ascii="Tahoma" w:hAnsi="Tahoma" w:cs="Tahoma"/>
          <w:color w:val="000000" w:themeColor="text1"/>
          <w:sz w:val="21"/>
          <w:szCs w:val="21"/>
        </w:rPr>
      </w:pPr>
      <w:r>
        <w:rPr>
          <w:rFonts w:ascii="Tahoma" w:hAnsi="Tahoma" w:cs="Tahoma"/>
          <w:color w:val="000000" w:themeColor="text1"/>
          <w:sz w:val="21"/>
          <w:szCs w:val="21"/>
        </w:rPr>
        <w:br w:type="page"/>
      </w:r>
    </w:p>
    <w:p w14:paraId="7154441A"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1768B3">
        <w:rPr>
          <w:rFonts w:ascii="Tahoma" w:hAnsi="Tahoma" w:cs="Tahoma"/>
          <w:b/>
          <w:caps/>
          <w:color w:val="auto"/>
          <w:sz w:val="21"/>
          <w:szCs w:val="21"/>
        </w:rPr>
        <w:lastRenderedPageBreak/>
        <w:t xml:space="preserve">4. </w:t>
      </w:r>
      <w:r w:rsidRPr="001768B3">
        <w:rPr>
          <w:rFonts w:ascii="Tahoma" w:hAnsi="Tahoma" w:cs="Tahoma"/>
          <w:b/>
          <w:color w:val="auto"/>
          <w:sz w:val="21"/>
          <w:szCs w:val="21"/>
        </w:rPr>
        <w:t>KÖTET</w:t>
      </w:r>
    </w:p>
    <w:p w14:paraId="48C58A10"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AJÁNLOTT IGAZOLÁS- ÉS NYILATKOZATMINTÁK</w:t>
      </w:r>
    </w:p>
    <w:p w14:paraId="5D4E61F3" w14:textId="77777777" w:rsidR="002058B4" w:rsidRPr="001768B3" w:rsidRDefault="002058B4" w:rsidP="004F3438">
      <w:pPr>
        <w:spacing w:before="120" w:after="120"/>
        <w:ind w:left="426" w:hanging="426"/>
        <w:jc w:val="right"/>
        <w:rPr>
          <w:rFonts w:ascii="Tahoma" w:hAnsi="Tahoma" w:cs="Tahoma"/>
          <w:color w:val="auto"/>
          <w:sz w:val="21"/>
          <w:szCs w:val="21"/>
        </w:rPr>
      </w:pPr>
      <w:r w:rsidRPr="001768B3">
        <w:rPr>
          <w:rFonts w:ascii="Tahoma" w:hAnsi="Tahoma" w:cs="Tahoma"/>
          <w:b/>
          <w:color w:val="auto"/>
          <w:sz w:val="21"/>
          <w:szCs w:val="21"/>
        </w:rPr>
        <w:t>1. számú melléklet</w:t>
      </w:r>
    </w:p>
    <w:p w14:paraId="231094D3" w14:textId="77777777" w:rsidR="002058B4" w:rsidRPr="001768B3" w:rsidRDefault="002058B4" w:rsidP="004F3438">
      <w:pPr>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TARTALOM- ÉS IRATJEGYZÉK</w:t>
      </w:r>
      <w:r w:rsidR="001922D3" w:rsidRPr="001768B3">
        <w:rPr>
          <w:rFonts w:ascii="Tahoma" w:hAnsi="Tahoma" w:cs="Tahoma"/>
          <w:b/>
          <w:color w:val="auto"/>
          <w:sz w:val="21"/>
          <w:szCs w:val="21"/>
        </w:rPr>
        <w:t xml:space="preserve"> AZ AJÁNLATHOZ CSATOLANDÓ IRATOK VONATKOZÁSÁBAN</w:t>
      </w:r>
    </w:p>
    <w:tbl>
      <w:tblPr>
        <w:tblW w:w="5000" w:type="pct"/>
        <w:tblLook w:val="0000" w:firstRow="0" w:lastRow="0" w:firstColumn="0" w:lastColumn="0" w:noHBand="0" w:noVBand="0"/>
      </w:tblPr>
      <w:tblGrid>
        <w:gridCol w:w="7560"/>
        <w:gridCol w:w="1500"/>
      </w:tblGrid>
      <w:tr w:rsidR="000D3FB7" w:rsidRPr="001768B3" w14:paraId="217F9684" w14:textId="77777777" w:rsidTr="006F077B">
        <w:tc>
          <w:tcPr>
            <w:tcW w:w="4172" w:type="pct"/>
            <w:tcBorders>
              <w:top w:val="single" w:sz="4" w:space="0" w:color="000000"/>
              <w:left w:val="single" w:sz="4" w:space="0" w:color="000000"/>
              <w:bottom w:val="single" w:sz="4" w:space="0" w:color="000000"/>
            </w:tcBorders>
            <w:shd w:val="clear" w:color="auto" w:fill="FFFFFF"/>
          </w:tcPr>
          <w:p w14:paraId="4E2A2B8F" w14:textId="77777777" w:rsidR="002058B4" w:rsidRPr="001768B3" w:rsidRDefault="002058B4" w:rsidP="004F3438">
            <w:pPr>
              <w:pStyle w:val="llb"/>
              <w:snapToGrid w:val="0"/>
              <w:spacing w:before="120" w:after="120"/>
              <w:ind w:left="426" w:hanging="426"/>
              <w:jc w:val="both"/>
              <w:rPr>
                <w:rFonts w:ascii="Tahoma" w:hAnsi="Tahoma" w:cs="Tahoma"/>
                <w:color w:val="000000" w:themeColor="text1"/>
                <w:sz w:val="21"/>
                <w:szCs w:val="21"/>
              </w:rPr>
            </w:pPr>
          </w:p>
        </w:tc>
        <w:tc>
          <w:tcPr>
            <w:tcW w:w="828" w:type="pct"/>
            <w:tcBorders>
              <w:top w:val="single" w:sz="4" w:space="0" w:color="000000"/>
              <w:left w:val="single" w:sz="4" w:space="0" w:color="000000"/>
              <w:bottom w:val="single" w:sz="4" w:space="0" w:color="000000"/>
              <w:right w:val="single" w:sz="4" w:space="0" w:color="000000"/>
            </w:tcBorders>
            <w:shd w:val="clear" w:color="auto" w:fill="FFFFFF"/>
          </w:tcPr>
          <w:p w14:paraId="42D5DCAC" w14:textId="77777777" w:rsidR="002058B4" w:rsidRPr="001768B3" w:rsidRDefault="002058B4" w:rsidP="004F3438">
            <w:pPr>
              <w:spacing w:before="120" w:after="120"/>
              <w:ind w:left="426" w:right="74" w:hanging="426"/>
              <w:jc w:val="center"/>
              <w:rPr>
                <w:rFonts w:ascii="Tahoma" w:hAnsi="Tahoma" w:cs="Tahoma"/>
                <w:color w:val="000000" w:themeColor="text1"/>
                <w:sz w:val="21"/>
                <w:szCs w:val="21"/>
              </w:rPr>
            </w:pPr>
            <w:r w:rsidRPr="001768B3">
              <w:rPr>
                <w:rFonts w:ascii="Tahoma" w:hAnsi="Tahoma" w:cs="Tahoma"/>
                <w:color w:val="000000" w:themeColor="text1"/>
                <w:sz w:val="21"/>
                <w:szCs w:val="21"/>
              </w:rPr>
              <w:t>Oldalszám</w:t>
            </w:r>
          </w:p>
        </w:tc>
      </w:tr>
      <w:tr w:rsidR="000D3FB7" w:rsidRPr="001768B3" w14:paraId="703F6CCB" w14:textId="77777777" w:rsidTr="006F077B">
        <w:tc>
          <w:tcPr>
            <w:tcW w:w="4172" w:type="pct"/>
            <w:tcBorders>
              <w:top w:val="single" w:sz="4" w:space="0" w:color="000000"/>
              <w:left w:val="single" w:sz="4" w:space="0" w:color="000000"/>
              <w:bottom w:val="single" w:sz="4" w:space="0" w:color="000000"/>
            </w:tcBorders>
            <w:shd w:val="clear" w:color="auto" w:fill="FFFFFF"/>
          </w:tcPr>
          <w:p w14:paraId="36BE0C3D" w14:textId="77777777" w:rsidR="002058B4" w:rsidRPr="001768B3" w:rsidRDefault="002058B4"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Tartalomjegyzék (fedőlapo</w:t>
            </w:r>
            <w:r w:rsidR="00B53B53" w:rsidRPr="001768B3">
              <w:rPr>
                <w:rFonts w:ascii="Tahoma" w:hAnsi="Tahoma" w:cs="Tahoma"/>
                <w:color w:val="000000" w:themeColor="text1"/>
                <w:sz w:val="21"/>
                <w:szCs w:val="21"/>
              </w:rPr>
              <w:t>t vagy felolvasólapot követően)</w:t>
            </w:r>
            <w:r w:rsidR="00F22331" w:rsidRPr="001768B3">
              <w:rPr>
                <w:rFonts w:ascii="Tahoma" w:hAnsi="Tahoma" w:cs="Tahoma"/>
                <w:color w:val="000000" w:themeColor="text1"/>
                <w:sz w:val="21"/>
                <w:szCs w:val="21"/>
              </w:rPr>
              <w:t xml:space="preserve"> </w:t>
            </w:r>
            <w:r w:rsidRPr="001768B3">
              <w:rPr>
                <w:rFonts w:ascii="Tahoma" w:hAnsi="Tahoma" w:cs="Tahoma"/>
                <w:color w:val="000000" w:themeColor="text1"/>
                <w:sz w:val="21"/>
                <w:szCs w:val="21"/>
              </w:rPr>
              <w:t>(1.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3E8422C" w14:textId="77777777" w:rsidR="002058B4" w:rsidRPr="001768B3" w:rsidRDefault="002058B4"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0173213B" w14:textId="77777777" w:rsidTr="006F077B">
        <w:tc>
          <w:tcPr>
            <w:tcW w:w="4172" w:type="pct"/>
            <w:tcBorders>
              <w:top w:val="single" w:sz="4" w:space="0" w:color="000000"/>
              <w:left w:val="single" w:sz="4" w:space="0" w:color="000000"/>
              <w:bottom w:val="single" w:sz="4" w:space="0" w:color="000000"/>
            </w:tcBorders>
            <w:shd w:val="clear" w:color="auto" w:fill="FFFFFF"/>
          </w:tcPr>
          <w:p w14:paraId="4C3DADA4" w14:textId="77777777" w:rsidR="002058B4" w:rsidRPr="001768B3" w:rsidRDefault="002058B4" w:rsidP="004F3438">
            <w:pPr>
              <w:spacing w:before="120" w:after="120"/>
              <w:ind w:left="426" w:hanging="426"/>
              <w:jc w:val="both"/>
              <w:rPr>
                <w:rFonts w:ascii="Tahoma" w:hAnsi="Tahoma" w:cs="Tahoma"/>
                <w:color w:val="000000" w:themeColor="text1"/>
                <w:sz w:val="21"/>
                <w:szCs w:val="21"/>
              </w:rPr>
            </w:pPr>
            <w:r w:rsidRPr="001768B3">
              <w:rPr>
                <w:rFonts w:ascii="Tahoma" w:hAnsi="Tahoma" w:cs="Tahoma"/>
                <w:color w:val="000000" w:themeColor="text1"/>
                <w:sz w:val="21"/>
                <w:szCs w:val="21"/>
              </w:rPr>
              <w:t>Felolvasólap (2.1. / 2.2.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53B5D31" w14:textId="77777777" w:rsidR="002058B4" w:rsidRPr="001768B3" w:rsidRDefault="002058B4"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757A7878" w14:textId="77777777" w:rsidTr="006F077B">
        <w:tc>
          <w:tcPr>
            <w:tcW w:w="4172" w:type="pct"/>
            <w:tcBorders>
              <w:top w:val="single" w:sz="4" w:space="0" w:color="000000"/>
              <w:left w:val="single" w:sz="4" w:space="0" w:color="000000"/>
              <w:bottom w:val="single" w:sz="4" w:space="0" w:color="000000"/>
            </w:tcBorders>
            <w:shd w:val="clear" w:color="auto" w:fill="FFFFFF"/>
          </w:tcPr>
          <w:p w14:paraId="38CE94CC" w14:textId="77777777" w:rsidR="002058B4" w:rsidRPr="001768B3" w:rsidRDefault="000F7C78" w:rsidP="007C7DBD">
            <w:pPr>
              <w:tabs>
                <w:tab w:val="left" w:pos="3600"/>
                <w:tab w:val="left" w:pos="4440"/>
              </w:tabs>
              <w:spacing w:before="120" w:after="120"/>
              <w:ind w:left="22" w:hanging="22"/>
              <w:jc w:val="both"/>
              <w:rPr>
                <w:rFonts w:ascii="Tahoma" w:hAnsi="Tahoma" w:cs="Tahoma"/>
                <w:color w:val="000000" w:themeColor="text1"/>
                <w:sz w:val="21"/>
                <w:szCs w:val="21"/>
              </w:rPr>
            </w:pPr>
            <w:r w:rsidRPr="001768B3">
              <w:rPr>
                <w:rFonts w:ascii="Tahoma" w:eastAsia="BatangChe" w:hAnsi="Tahoma" w:cs="Tahoma"/>
                <w:color w:val="000000" w:themeColor="text1"/>
                <w:sz w:val="21"/>
                <w:szCs w:val="21"/>
              </w:rPr>
              <w:t>Ajánlati</w:t>
            </w:r>
            <w:r w:rsidR="005C5981" w:rsidRPr="001768B3">
              <w:rPr>
                <w:rFonts w:ascii="Tahoma" w:eastAsia="BatangChe" w:hAnsi="Tahoma" w:cs="Tahoma"/>
                <w:color w:val="000000" w:themeColor="text1"/>
                <w:sz w:val="21"/>
                <w:szCs w:val="21"/>
              </w:rPr>
              <w:t xml:space="preserve"> nyilatkozat</w:t>
            </w:r>
            <w:r w:rsidR="007C7DBD">
              <w:rPr>
                <w:rFonts w:ascii="Tahoma" w:eastAsia="BatangChe" w:hAnsi="Tahoma" w:cs="Tahoma"/>
                <w:color w:val="000000" w:themeColor="text1"/>
                <w:sz w:val="21"/>
                <w:szCs w:val="21"/>
              </w:rPr>
              <w:t xml:space="preserve"> a Kbt. 66. § (2) bekezdése alapján</w:t>
            </w:r>
            <w:r w:rsidR="005C5981" w:rsidRPr="001768B3">
              <w:rPr>
                <w:rFonts w:ascii="Tahoma" w:eastAsia="BatangChe" w:hAnsi="Tahoma" w:cs="Tahoma"/>
                <w:color w:val="000000" w:themeColor="text1"/>
                <w:sz w:val="21"/>
                <w:szCs w:val="21"/>
              </w:rPr>
              <w:t xml:space="preserve"> (3</w:t>
            </w:r>
            <w:r w:rsidR="007C7DBD">
              <w:rPr>
                <w:rFonts w:ascii="Tahoma" w:eastAsia="BatangChe" w:hAnsi="Tahoma" w:cs="Tahoma"/>
                <w:color w:val="000000" w:themeColor="text1"/>
                <w:sz w:val="21"/>
                <w:szCs w:val="21"/>
              </w:rPr>
              <w:t>/A</w:t>
            </w:r>
            <w:r w:rsidR="005C5981" w:rsidRPr="001768B3">
              <w:rPr>
                <w:rFonts w:ascii="Tahoma" w:eastAsia="BatangChe" w:hAnsi="Tahoma" w:cs="Tahoma"/>
                <w:color w:val="000000" w:themeColor="text1"/>
                <w:sz w:val="21"/>
                <w:szCs w:val="21"/>
              </w:rPr>
              <w:t>.</w:t>
            </w:r>
            <w:r w:rsidR="002058B4" w:rsidRPr="001768B3">
              <w:rPr>
                <w:rFonts w:ascii="Tahoma" w:eastAsia="BatangChe" w:hAnsi="Tahoma" w:cs="Tahoma"/>
                <w:color w:val="000000" w:themeColor="text1"/>
                <w:sz w:val="21"/>
                <w:szCs w:val="21"/>
              </w:rPr>
              <w:t xml:space="preserve"> sz. melléklet)</w:t>
            </w:r>
            <w:r w:rsidR="002317EA" w:rsidRPr="001768B3">
              <w:rPr>
                <w:rFonts w:ascii="Tahoma" w:eastAsia="BatangChe" w:hAnsi="Tahoma" w:cs="Tahoma"/>
                <w:color w:val="000000" w:themeColor="text1"/>
                <w:sz w:val="21"/>
                <w:szCs w:val="21"/>
              </w:rPr>
              <w:t xml:space="preserve"> – részenként külön-külön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82F3112" w14:textId="77777777" w:rsidR="002058B4" w:rsidRPr="001768B3" w:rsidRDefault="002058B4" w:rsidP="004F3438">
            <w:pPr>
              <w:snapToGrid w:val="0"/>
              <w:spacing w:before="120" w:after="120"/>
              <w:ind w:left="426" w:right="74" w:hanging="426"/>
              <w:jc w:val="center"/>
              <w:rPr>
                <w:rFonts w:ascii="Tahoma" w:hAnsi="Tahoma" w:cs="Tahoma"/>
                <w:color w:val="000000" w:themeColor="text1"/>
                <w:sz w:val="21"/>
                <w:szCs w:val="21"/>
              </w:rPr>
            </w:pPr>
          </w:p>
        </w:tc>
      </w:tr>
      <w:tr w:rsidR="007C7DBD" w:rsidRPr="001768B3" w14:paraId="4710A697" w14:textId="77777777" w:rsidTr="006F077B">
        <w:tc>
          <w:tcPr>
            <w:tcW w:w="4172" w:type="pct"/>
            <w:tcBorders>
              <w:top w:val="single" w:sz="4" w:space="0" w:color="000000"/>
              <w:left w:val="single" w:sz="4" w:space="0" w:color="000000"/>
              <w:bottom w:val="single" w:sz="4" w:space="0" w:color="000000"/>
            </w:tcBorders>
            <w:shd w:val="clear" w:color="auto" w:fill="FFFFFF"/>
          </w:tcPr>
          <w:p w14:paraId="766C9A3D" w14:textId="77777777" w:rsidR="007C7DBD" w:rsidRPr="001768B3" w:rsidRDefault="007C7DBD" w:rsidP="007C7DBD">
            <w:pPr>
              <w:tabs>
                <w:tab w:val="left" w:pos="3600"/>
                <w:tab w:val="left" w:pos="4440"/>
              </w:tabs>
              <w:spacing w:before="120" w:after="120"/>
              <w:ind w:left="22" w:hanging="22"/>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Ajánlati nyilatkozat</w:t>
            </w:r>
            <w:r>
              <w:rPr>
                <w:rFonts w:ascii="Tahoma" w:eastAsia="BatangChe" w:hAnsi="Tahoma" w:cs="Tahoma"/>
                <w:color w:val="000000" w:themeColor="text1"/>
                <w:sz w:val="21"/>
                <w:szCs w:val="21"/>
              </w:rPr>
              <w:t xml:space="preserve"> a Kbt. 66. § (4) és (6) bekezdése és a Kbt. 65. § (7) bekezdése alapján</w:t>
            </w:r>
            <w:r w:rsidRPr="001768B3">
              <w:rPr>
                <w:rFonts w:ascii="Tahoma" w:eastAsia="BatangChe" w:hAnsi="Tahoma" w:cs="Tahoma"/>
                <w:color w:val="000000" w:themeColor="text1"/>
                <w:sz w:val="21"/>
                <w:szCs w:val="21"/>
              </w:rPr>
              <w:t xml:space="preserve"> (3</w:t>
            </w:r>
            <w:r>
              <w:rPr>
                <w:rFonts w:ascii="Tahoma" w:eastAsia="BatangChe" w:hAnsi="Tahoma" w:cs="Tahoma"/>
                <w:color w:val="000000" w:themeColor="text1"/>
                <w:sz w:val="21"/>
                <w:szCs w:val="21"/>
              </w:rPr>
              <w:t>/B</w:t>
            </w:r>
            <w:r w:rsidRPr="001768B3">
              <w:rPr>
                <w:rFonts w:ascii="Tahoma" w:eastAsia="BatangChe" w:hAnsi="Tahoma" w:cs="Tahoma"/>
                <w:color w:val="000000" w:themeColor="text1"/>
                <w:sz w:val="21"/>
                <w:szCs w:val="21"/>
              </w:rPr>
              <w:t>. sz. melléklet) – részenként külön-külön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F65FFBC" w14:textId="77777777" w:rsidR="007C7DBD" w:rsidRPr="001768B3" w:rsidRDefault="007C7DBD"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595A3A63" w14:textId="77777777" w:rsidTr="006F077B">
        <w:tc>
          <w:tcPr>
            <w:tcW w:w="4172" w:type="pct"/>
            <w:tcBorders>
              <w:top w:val="single" w:sz="4" w:space="0" w:color="000000"/>
              <w:left w:val="single" w:sz="4" w:space="0" w:color="000000"/>
              <w:bottom w:val="single" w:sz="4" w:space="0" w:color="000000"/>
            </w:tcBorders>
            <w:shd w:val="clear" w:color="auto" w:fill="FFFFFF"/>
          </w:tcPr>
          <w:p w14:paraId="64D3B9C8" w14:textId="77777777" w:rsidR="002058B4" w:rsidRPr="001768B3" w:rsidRDefault="005C5981" w:rsidP="004F3438">
            <w:pPr>
              <w:tabs>
                <w:tab w:val="left" w:pos="3600"/>
                <w:tab w:val="left" w:pos="4440"/>
              </w:tabs>
              <w:spacing w:before="120" w:after="120"/>
              <w:jc w:val="both"/>
              <w:rPr>
                <w:rFonts w:ascii="Tahoma" w:hAnsi="Tahoma" w:cs="Tahoma"/>
                <w:color w:val="000000" w:themeColor="text1"/>
                <w:sz w:val="21"/>
                <w:szCs w:val="21"/>
              </w:rPr>
            </w:pPr>
            <w:r w:rsidRPr="001768B3">
              <w:rPr>
                <w:rFonts w:ascii="Tahoma" w:eastAsia="BatangChe" w:hAnsi="Tahoma" w:cs="Tahoma"/>
                <w:color w:val="000000" w:themeColor="text1"/>
                <w:sz w:val="21"/>
                <w:szCs w:val="21"/>
              </w:rPr>
              <w:t>A kapacitásait rendelkezésre bocsátó szervezet olyan szerződéses vagy előszerződésben vállalt kötelezettségvá</w:t>
            </w:r>
            <w:r w:rsidR="00194E0D" w:rsidRPr="001768B3">
              <w:rPr>
                <w:rFonts w:ascii="Tahoma" w:eastAsia="BatangChe" w:hAnsi="Tahoma" w:cs="Tahoma"/>
                <w:color w:val="000000" w:themeColor="text1"/>
                <w:sz w:val="21"/>
                <w:szCs w:val="21"/>
              </w:rPr>
              <w:t>llalását tartalmazó okirat</w:t>
            </w:r>
            <w:r w:rsidRPr="001768B3">
              <w:rPr>
                <w:rFonts w:ascii="Tahoma" w:eastAsia="BatangChe" w:hAnsi="Tahoma" w:cs="Tahoma"/>
                <w:color w:val="000000" w:themeColor="text1"/>
                <w:sz w:val="21"/>
                <w:szCs w:val="21"/>
              </w:rPr>
              <w:t xml:space="preserve">, amely alátámasztja, hogy a szerződés teljesítéséhez szükséges erőforrások rendelkezésre állnak majd a szerződés </w:t>
            </w:r>
            <w:r w:rsidR="00194E0D" w:rsidRPr="001768B3">
              <w:rPr>
                <w:rFonts w:ascii="Tahoma" w:eastAsia="BatangChe" w:hAnsi="Tahoma" w:cs="Tahoma"/>
                <w:color w:val="000000" w:themeColor="text1"/>
                <w:sz w:val="21"/>
                <w:szCs w:val="21"/>
              </w:rPr>
              <w:t xml:space="preserve">teljesítésének időtartama alatt </w:t>
            </w:r>
            <w:r w:rsidR="00AC61E7" w:rsidRPr="001768B3">
              <w:rPr>
                <w:rFonts w:ascii="Tahoma" w:hAnsi="Tahoma" w:cs="Tahoma"/>
                <w:color w:val="000000" w:themeColor="text1"/>
                <w:sz w:val="21"/>
                <w:szCs w:val="21"/>
              </w:rPr>
              <w:t xml:space="preserve">– </w:t>
            </w:r>
            <w:r w:rsidR="00401F9B" w:rsidRPr="001768B3">
              <w:rPr>
                <w:rFonts w:ascii="Tahoma" w:hAnsi="Tahoma" w:cs="Tahoma"/>
                <w:i/>
                <w:color w:val="000000" w:themeColor="text1"/>
                <w:sz w:val="21"/>
                <w:szCs w:val="21"/>
              </w:rPr>
              <w:t>a Kbt. 65. § (7) bekezdés szerinti</w:t>
            </w:r>
            <w:r w:rsidR="00AC61E7" w:rsidRPr="001768B3">
              <w:rPr>
                <w:rFonts w:ascii="Tahoma" w:hAnsi="Tahoma" w:cs="Tahoma"/>
                <w:i/>
                <w:color w:val="000000" w:themeColor="text1"/>
                <w:sz w:val="21"/>
                <w:szCs w:val="21"/>
              </w:rPr>
              <w:t xml:space="preserve"> esetben</w:t>
            </w:r>
            <w:r w:rsidR="00194E0D" w:rsidRPr="001768B3">
              <w:rPr>
                <w:rFonts w:ascii="Tahoma" w:hAnsi="Tahoma" w:cs="Tahoma"/>
                <w:color w:val="000000" w:themeColor="text1"/>
                <w:sz w:val="21"/>
                <w:szCs w:val="21"/>
              </w:rPr>
              <w:t xml:space="preserve"> </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98B2013" w14:textId="77777777" w:rsidR="002058B4" w:rsidRPr="001768B3" w:rsidRDefault="002058B4"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104D776A" w14:textId="77777777" w:rsidTr="006F077B">
        <w:tc>
          <w:tcPr>
            <w:tcW w:w="4172" w:type="pct"/>
            <w:tcBorders>
              <w:top w:val="single" w:sz="4" w:space="0" w:color="000000"/>
              <w:left w:val="single" w:sz="4" w:space="0" w:color="000000"/>
              <w:bottom w:val="single" w:sz="4" w:space="0" w:color="000000"/>
            </w:tcBorders>
            <w:shd w:val="clear" w:color="auto" w:fill="FFFFFF"/>
          </w:tcPr>
          <w:p w14:paraId="757EDEB9" w14:textId="77777777" w:rsidR="002058B4" w:rsidRPr="001768B3" w:rsidRDefault="002058B4" w:rsidP="004F3438">
            <w:pPr>
              <w:pStyle w:val="Cmsor1"/>
              <w:numPr>
                <w:ilvl w:val="0"/>
                <w:numId w:val="2"/>
              </w:numPr>
              <w:tabs>
                <w:tab w:val="clear" w:pos="0"/>
              </w:tabs>
              <w:spacing w:before="120" w:after="120"/>
              <w:ind w:left="0" w:firstLine="0"/>
              <w:jc w:val="both"/>
              <w:rPr>
                <w:rFonts w:ascii="Tahoma" w:hAnsi="Tahoma" w:cs="Tahoma"/>
                <w:color w:val="000000" w:themeColor="text1"/>
                <w:sz w:val="21"/>
                <w:szCs w:val="21"/>
              </w:rPr>
            </w:pPr>
            <w:r w:rsidRPr="001768B3">
              <w:rPr>
                <w:rFonts w:ascii="Tahoma" w:hAnsi="Tahoma" w:cs="Tahoma"/>
                <w:caps/>
                <w:color w:val="000000" w:themeColor="text1"/>
                <w:sz w:val="21"/>
                <w:szCs w:val="21"/>
              </w:rPr>
              <w:t>Kizáró okokkal</w:t>
            </w:r>
            <w:r w:rsidR="006F077B">
              <w:rPr>
                <w:rFonts w:ascii="Tahoma" w:hAnsi="Tahoma" w:cs="Tahoma"/>
                <w:caps/>
                <w:color w:val="000000" w:themeColor="text1"/>
                <w:sz w:val="21"/>
                <w:szCs w:val="21"/>
              </w:rPr>
              <w:t>, alkalmassággal</w:t>
            </w:r>
            <w:r w:rsidRPr="001768B3">
              <w:rPr>
                <w:rFonts w:ascii="Tahoma" w:hAnsi="Tahoma" w:cs="Tahoma"/>
                <w:caps/>
                <w:color w:val="000000" w:themeColor="text1"/>
                <w:sz w:val="21"/>
                <w:szCs w:val="21"/>
              </w:rPr>
              <w:t xml:space="preserve"> kapcsolatban előírt nyilatkozatok, igazolások</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F335B97" w14:textId="77777777" w:rsidR="002058B4" w:rsidRPr="001768B3" w:rsidRDefault="002058B4"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6C3D8A99" w14:textId="77777777" w:rsidTr="006F077B">
        <w:tc>
          <w:tcPr>
            <w:tcW w:w="4172" w:type="pct"/>
            <w:tcBorders>
              <w:top w:val="single" w:sz="4" w:space="0" w:color="000000"/>
              <w:left w:val="single" w:sz="4" w:space="0" w:color="000000"/>
              <w:bottom w:val="single" w:sz="4" w:space="0" w:color="000000"/>
            </w:tcBorders>
            <w:shd w:val="clear" w:color="auto" w:fill="FFFFFF"/>
          </w:tcPr>
          <w:p w14:paraId="06EAE2E5" w14:textId="77777777" w:rsidR="000D3FB7" w:rsidRPr="001768B3" w:rsidRDefault="00194E0D"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E</w:t>
            </w:r>
            <w:r w:rsidR="000D3FB7" w:rsidRPr="001768B3">
              <w:rPr>
                <w:rFonts w:ascii="Tahoma" w:eastAsia="BatangChe" w:hAnsi="Tahoma" w:cs="Tahoma"/>
                <w:color w:val="000000" w:themeColor="text1"/>
                <w:sz w:val="21"/>
                <w:szCs w:val="21"/>
              </w:rPr>
              <w:t xml:space="preserve">gységes európai közbeszerzési dokumentum </w:t>
            </w:r>
            <w:r w:rsidRPr="001768B3">
              <w:rPr>
                <w:rFonts w:ascii="Tahoma" w:eastAsia="BatangChe" w:hAnsi="Tahoma" w:cs="Tahoma"/>
                <w:color w:val="000000" w:themeColor="text1"/>
                <w:sz w:val="21"/>
                <w:szCs w:val="21"/>
              </w:rPr>
              <w:t>(4.</w:t>
            </w:r>
            <w:r w:rsidR="000D3FB7" w:rsidRPr="001768B3">
              <w:rPr>
                <w:rFonts w:ascii="Tahoma" w:eastAsia="BatangChe" w:hAnsi="Tahoma" w:cs="Tahoma"/>
                <w:color w:val="000000" w:themeColor="text1"/>
                <w:sz w:val="21"/>
                <w:szCs w:val="21"/>
              </w:rPr>
              <w:t xml:space="preserve">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C0F264E" w14:textId="77777777" w:rsidR="000D3FB7" w:rsidRPr="001768B3" w:rsidRDefault="000D3FB7"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8A13AF" w:rsidRPr="001768B3" w14:paraId="54FBD4D0" w14:textId="77777777" w:rsidTr="006F077B">
        <w:tc>
          <w:tcPr>
            <w:tcW w:w="4172" w:type="pct"/>
            <w:tcBorders>
              <w:top w:val="single" w:sz="4" w:space="0" w:color="000000"/>
              <w:left w:val="single" w:sz="4" w:space="0" w:color="000000"/>
              <w:bottom w:val="single" w:sz="4" w:space="0" w:color="000000"/>
            </w:tcBorders>
            <w:shd w:val="clear" w:color="auto" w:fill="FFFFFF"/>
          </w:tcPr>
          <w:p w14:paraId="0FFB10FD" w14:textId="77777777" w:rsidR="008A13AF" w:rsidRPr="001768B3" w:rsidRDefault="008A13AF" w:rsidP="008A13AF">
            <w:pPr>
              <w:tabs>
                <w:tab w:val="left" w:pos="3600"/>
                <w:tab w:val="left" w:pos="4440"/>
              </w:tabs>
              <w:spacing w:before="120" w:after="120"/>
              <w:jc w:val="both"/>
              <w:rPr>
                <w:rFonts w:ascii="Tahoma" w:eastAsia="BatangChe" w:hAnsi="Tahoma" w:cs="Tahoma"/>
                <w:color w:val="000000" w:themeColor="text1"/>
                <w:sz w:val="21"/>
                <w:szCs w:val="21"/>
              </w:rPr>
            </w:pPr>
            <w:r>
              <w:rPr>
                <w:rFonts w:ascii="Tahoma" w:eastAsia="BatangChe" w:hAnsi="Tahoma" w:cs="Tahoma"/>
                <w:color w:val="000000" w:themeColor="text1"/>
                <w:sz w:val="21"/>
                <w:szCs w:val="21"/>
              </w:rPr>
              <w:t xml:space="preserve">NYILATKOZAT </w:t>
            </w:r>
            <w:r w:rsidRPr="008A13AF">
              <w:rPr>
                <w:rFonts w:ascii="Tahoma" w:eastAsia="BatangChe" w:hAnsi="Tahoma" w:cs="Tahoma"/>
                <w:color w:val="000000" w:themeColor="text1"/>
                <w:sz w:val="21"/>
                <w:szCs w:val="21"/>
              </w:rPr>
              <w:t>a Kbt. 67. § (4) bekezdés alapján az alvállalkozók kizáró okok hatálya alatt nem állásáról</w:t>
            </w:r>
            <w:r>
              <w:rPr>
                <w:rFonts w:ascii="Tahoma" w:eastAsia="BatangChe" w:hAnsi="Tahoma" w:cs="Tahoma"/>
                <w:color w:val="000000" w:themeColor="text1"/>
                <w:sz w:val="21"/>
                <w:szCs w:val="21"/>
              </w:rPr>
              <w:t xml:space="preserve"> részenként külön-külön (5.sz.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DC761B3" w14:textId="77777777" w:rsidR="008A13AF" w:rsidRPr="001768B3" w:rsidRDefault="008A13AF"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651E1E" w:rsidRPr="001768B3" w14:paraId="114A2841" w14:textId="77777777" w:rsidTr="006F077B">
        <w:tc>
          <w:tcPr>
            <w:tcW w:w="4172" w:type="pct"/>
            <w:tcBorders>
              <w:top w:val="single" w:sz="4" w:space="0" w:color="000000"/>
              <w:left w:val="single" w:sz="4" w:space="0" w:color="000000"/>
              <w:bottom w:val="single" w:sz="4" w:space="0" w:color="000000"/>
            </w:tcBorders>
            <w:shd w:val="clear" w:color="auto" w:fill="FFFFFF"/>
            <w:vAlign w:val="center"/>
          </w:tcPr>
          <w:p w14:paraId="5C1FFFA9" w14:textId="77777777" w:rsidR="00401F9B" w:rsidRPr="001768B3" w:rsidRDefault="00651E1E"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 xml:space="preserve">Ajánlattevő vonatkozásában folyamatban lévő változásbejegyzési eljárás esetén az ajánlathoz csatolandó a cégbírósághoz benyújtott változásbejegyzési kérelem és az annak érkezéséről a cégbíróság által megküldött igazolás is. </w:t>
            </w:r>
          </w:p>
          <w:p w14:paraId="529FD6E7" w14:textId="77777777" w:rsidR="00651E1E" w:rsidRPr="001768B3" w:rsidRDefault="00651E1E"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Amennyiben ajánlattevő vonatkozásában nincs folyamatban változásbejegyzési eljárás, úgy kérjük, nemleges tartalmú változásbejegyzési nyilatkozatot szíveskedjenek az ajánlat részeként benyújtani.</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90433F5" w14:textId="77777777" w:rsidR="00651E1E" w:rsidRPr="001768B3" w:rsidRDefault="00651E1E"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0D3FB7" w:rsidRPr="001768B3" w14:paraId="28910F3A" w14:textId="77777777" w:rsidTr="006F077B">
        <w:tc>
          <w:tcPr>
            <w:tcW w:w="4172" w:type="pct"/>
            <w:tcBorders>
              <w:top w:val="single" w:sz="4" w:space="0" w:color="000000"/>
              <w:left w:val="single" w:sz="4" w:space="0" w:color="000000"/>
              <w:bottom w:val="single" w:sz="4" w:space="0" w:color="000000"/>
            </w:tcBorders>
            <w:shd w:val="clear" w:color="auto" w:fill="FFFFFF"/>
          </w:tcPr>
          <w:p w14:paraId="64F70ED1" w14:textId="77777777" w:rsidR="00842223" w:rsidRPr="001768B3" w:rsidRDefault="007714A7" w:rsidP="004F3438">
            <w:pPr>
              <w:pStyle w:val="Cmsor1"/>
              <w:numPr>
                <w:ilvl w:val="0"/>
                <w:numId w:val="2"/>
              </w:numPr>
              <w:tabs>
                <w:tab w:val="clear" w:pos="0"/>
              </w:tabs>
              <w:spacing w:before="120" w:after="120"/>
              <w:ind w:left="0" w:firstLine="0"/>
              <w:jc w:val="both"/>
              <w:rPr>
                <w:rFonts w:ascii="Tahoma" w:hAnsi="Tahoma" w:cs="Tahoma"/>
                <w:caps/>
                <w:color w:val="000000" w:themeColor="text1"/>
                <w:sz w:val="21"/>
                <w:szCs w:val="21"/>
              </w:rPr>
            </w:pPr>
            <w:r w:rsidRPr="001768B3">
              <w:rPr>
                <w:rFonts w:ascii="Tahoma" w:hAnsi="Tahoma" w:cs="Tahoma"/>
                <w:caps/>
                <w:color w:val="000000" w:themeColor="text1"/>
                <w:sz w:val="21"/>
                <w:szCs w:val="21"/>
              </w:rPr>
              <w:t xml:space="preserve">AZ </w:t>
            </w:r>
            <w:r w:rsidR="000F7C78" w:rsidRPr="001768B3">
              <w:rPr>
                <w:rFonts w:ascii="Tahoma" w:hAnsi="Tahoma" w:cs="Tahoma"/>
                <w:caps/>
                <w:color w:val="000000" w:themeColor="text1"/>
                <w:sz w:val="21"/>
                <w:szCs w:val="21"/>
              </w:rPr>
              <w:t>AJÁNLATI</w:t>
            </w:r>
            <w:r w:rsidR="00842223" w:rsidRPr="001768B3">
              <w:rPr>
                <w:rFonts w:ascii="Tahoma" w:hAnsi="Tahoma" w:cs="Tahoma"/>
                <w:caps/>
                <w:color w:val="000000" w:themeColor="text1"/>
                <w:sz w:val="21"/>
                <w:szCs w:val="21"/>
              </w:rPr>
              <w:t xml:space="preserve"> FELHÍVÁSBAN ELŐÍRT EGYÉB NYILATKOZATOK, IGAZOLÁSOK</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5005385" w14:textId="77777777" w:rsidR="00842223" w:rsidRPr="001768B3" w:rsidRDefault="00842223" w:rsidP="004F3438">
            <w:pPr>
              <w:pStyle w:val="Cmsor1"/>
              <w:numPr>
                <w:ilvl w:val="0"/>
                <w:numId w:val="2"/>
              </w:numPr>
              <w:tabs>
                <w:tab w:val="clear" w:pos="0"/>
              </w:tabs>
              <w:spacing w:before="120" w:after="120"/>
              <w:ind w:left="0" w:firstLine="0"/>
              <w:jc w:val="both"/>
              <w:rPr>
                <w:rFonts w:ascii="Tahoma" w:hAnsi="Tahoma" w:cs="Tahoma"/>
                <w:caps/>
                <w:color w:val="000000" w:themeColor="text1"/>
                <w:sz w:val="21"/>
                <w:szCs w:val="21"/>
              </w:rPr>
            </w:pPr>
          </w:p>
        </w:tc>
      </w:tr>
      <w:tr w:rsidR="00B53B53" w:rsidRPr="001768B3" w14:paraId="4BADA80E" w14:textId="77777777" w:rsidTr="006F077B">
        <w:tc>
          <w:tcPr>
            <w:tcW w:w="4172" w:type="pct"/>
            <w:tcBorders>
              <w:top w:val="single" w:sz="4" w:space="0" w:color="000000"/>
              <w:left w:val="single" w:sz="4" w:space="0" w:color="000000"/>
              <w:bottom w:val="single" w:sz="4" w:space="0" w:color="000000"/>
            </w:tcBorders>
            <w:shd w:val="clear" w:color="auto" w:fill="FFFFFF"/>
          </w:tcPr>
          <w:p w14:paraId="6001EBED" w14:textId="77777777" w:rsidR="00B53B53" w:rsidRPr="001768B3" w:rsidRDefault="00B53B53"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 xml:space="preserve">Nyilatkozat a közbeszerzési dokumentumok letöltéséről </w:t>
            </w:r>
            <w:r w:rsidR="00941C70" w:rsidRPr="001768B3">
              <w:rPr>
                <w:rFonts w:ascii="Tahoma" w:eastAsia="BatangChe" w:hAnsi="Tahoma" w:cs="Tahoma"/>
                <w:color w:val="000000" w:themeColor="text1"/>
                <w:sz w:val="21"/>
                <w:szCs w:val="21"/>
              </w:rPr>
              <w:t>(</w:t>
            </w:r>
            <w:r w:rsidR="007C7DBD">
              <w:rPr>
                <w:rFonts w:ascii="Tahoma" w:eastAsia="BatangChe" w:hAnsi="Tahoma" w:cs="Tahoma"/>
                <w:color w:val="000000" w:themeColor="text1"/>
                <w:sz w:val="21"/>
                <w:szCs w:val="21"/>
              </w:rPr>
              <w:t>6</w:t>
            </w:r>
            <w:r w:rsidRPr="001768B3">
              <w:rPr>
                <w:rFonts w:ascii="Tahoma" w:eastAsia="BatangChe" w:hAnsi="Tahoma" w:cs="Tahoma"/>
                <w:color w:val="000000" w:themeColor="text1"/>
                <w:sz w:val="21"/>
                <w:szCs w:val="21"/>
              </w:rPr>
              <w:t>.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4C4C45B" w14:textId="77777777" w:rsidR="00B53B53" w:rsidRPr="001768B3" w:rsidRDefault="00B53B53" w:rsidP="004F3438">
            <w:pPr>
              <w:tabs>
                <w:tab w:val="left" w:pos="4255"/>
                <w:tab w:val="left" w:pos="4726"/>
              </w:tabs>
              <w:snapToGrid w:val="0"/>
              <w:spacing w:before="120" w:after="120"/>
              <w:ind w:left="426" w:hanging="426"/>
              <w:jc w:val="center"/>
              <w:rPr>
                <w:rFonts w:ascii="Tahoma" w:hAnsi="Tahoma" w:cs="Tahoma"/>
                <w:color w:val="000000" w:themeColor="text1"/>
                <w:sz w:val="21"/>
                <w:szCs w:val="21"/>
              </w:rPr>
            </w:pPr>
          </w:p>
        </w:tc>
      </w:tr>
      <w:tr w:rsidR="000D3FB7" w:rsidRPr="001768B3" w14:paraId="132A682B" w14:textId="77777777" w:rsidTr="006F077B">
        <w:tc>
          <w:tcPr>
            <w:tcW w:w="4172" w:type="pct"/>
            <w:tcBorders>
              <w:top w:val="single" w:sz="4" w:space="0" w:color="000000"/>
              <w:left w:val="single" w:sz="4" w:space="0" w:color="000000"/>
              <w:bottom w:val="single" w:sz="4" w:space="0" w:color="000000"/>
            </w:tcBorders>
            <w:shd w:val="clear" w:color="auto" w:fill="FFFFFF"/>
          </w:tcPr>
          <w:p w14:paraId="6015087C" w14:textId="77777777" w:rsidR="00842223" w:rsidRPr="001768B3" w:rsidRDefault="00842223"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Ajánlattevő, az alkalmasság igazolásába bevont (kapacitást nyújtó) gazdasági</w:t>
            </w:r>
            <w:r w:rsidR="00C330DA" w:rsidRPr="001768B3">
              <w:rPr>
                <w:rFonts w:ascii="Tahoma" w:eastAsia="BatangChe" w:hAnsi="Tahoma" w:cs="Tahoma"/>
                <w:color w:val="000000" w:themeColor="text1"/>
                <w:sz w:val="21"/>
                <w:szCs w:val="21"/>
              </w:rPr>
              <w:t xml:space="preserve"> </w:t>
            </w:r>
            <w:r w:rsidRPr="001768B3">
              <w:rPr>
                <w:rFonts w:ascii="Tahoma" w:eastAsia="BatangChe" w:hAnsi="Tahoma" w:cs="Tahoma"/>
                <w:color w:val="000000" w:themeColor="text1"/>
                <w:sz w:val="21"/>
                <w:szCs w:val="21"/>
              </w:rPr>
              <w:t>szereplő cégjegyzésre jogosult, ajánlatban csatolt nyilatkozatot, dokumentumot</w:t>
            </w:r>
            <w:r w:rsidR="00C330DA" w:rsidRPr="001768B3">
              <w:rPr>
                <w:rFonts w:ascii="Tahoma" w:eastAsia="BatangChe" w:hAnsi="Tahoma" w:cs="Tahoma"/>
                <w:color w:val="000000" w:themeColor="text1"/>
                <w:sz w:val="21"/>
                <w:szCs w:val="21"/>
              </w:rPr>
              <w:t xml:space="preserve"> </w:t>
            </w:r>
            <w:r w:rsidRPr="001768B3">
              <w:rPr>
                <w:rFonts w:ascii="Tahoma" w:eastAsia="BatangChe" w:hAnsi="Tahoma" w:cs="Tahoma"/>
                <w:color w:val="000000" w:themeColor="text1"/>
                <w:sz w:val="21"/>
                <w:szCs w:val="21"/>
              </w:rPr>
              <w:t>aláíró képviselőjének al</w:t>
            </w:r>
            <w:r w:rsidR="00401F9B" w:rsidRPr="001768B3">
              <w:rPr>
                <w:rFonts w:ascii="Tahoma" w:eastAsia="BatangChe" w:hAnsi="Tahoma" w:cs="Tahoma"/>
                <w:color w:val="000000" w:themeColor="text1"/>
                <w:sz w:val="21"/>
                <w:szCs w:val="21"/>
              </w:rPr>
              <w:t>áírási címpéldánya vagy aláírás-</w:t>
            </w:r>
            <w:r w:rsidRPr="001768B3">
              <w:rPr>
                <w:rFonts w:ascii="Tahoma" w:eastAsia="BatangChe" w:hAnsi="Tahoma" w:cs="Tahoma"/>
                <w:color w:val="000000" w:themeColor="text1"/>
                <w:sz w:val="21"/>
                <w:szCs w:val="21"/>
              </w:rPr>
              <w:t>mintája.</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1F3705D" w14:textId="77777777" w:rsidR="00842223" w:rsidRPr="001768B3" w:rsidRDefault="00842223"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23719C7C" w14:textId="77777777" w:rsidTr="006F077B">
        <w:tc>
          <w:tcPr>
            <w:tcW w:w="4172" w:type="pct"/>
            <w:tcBorders>
              <w:top w:val="single" w:sz="4" w:space="0" w:color="000000"/>
              <w:left w:val="single" w:sz="4" w:space="0" w:color="000000"/>
              <w:bottom w:val="single" w:sz="4" w:space="0" w:color="000000"/>
            </w:tcBorders>
            <w:shd w:val="clear" w:color="auto" w:fill="FFFFFF"/>
          </w:tcPr>
          <w:p w14:paraId="5CEAFEEE" w14:textId="77777777" w:rsidR="00842223" w:rsidRPr="001768B3" w:rsidRDefault="00842223"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lastRenderedPageBreak/>
              <w:t xml:space="preserve">A cégkivonatban nem szereplő kötelezettségvállalók esetében a cégjegyzésre jogosult személytől származó, ajánlat aláírására vonatkozó (a meghatalmazott aláírását is tartalmazó) írásos meghatalmazás teljes bizonyító erejű magánokiratba foglalva </w:t>
            </w:r>
            <w:r w:rsidR="00497921" w:rsidRPr="001768B3">
              <w:rPr>
                <w:rFonts w:ascii="Tahoma" w:eastAsia="BatangChe" w:hAnsi="Tahoma" w:cs="Tahoma"/>
                <w:color w:val="000000" w:themeColor="text1"/>
                <w:sz w:val="21"/>
                <w:szCs w:val="21"/>
              </w:rPr>
              <w:t>(</w:t>
            </w:r>
            <w:r w:rsidR="007C7DBD">
              <w:rPr>
                <w:rFonts w:ascii="Tahoma" w:eastAsia="BatangChe" w:hAnsi="Tahoma" w:cs="Tahoma"/>
                <w:color w:val="000000" w:themeColor="text1"/>
                <w:sz w:val="21"/>
                <w:szCs w:val="21"/>
              </w:rPr>
              <w:t>7</w:t>
            </w:r>
            <w:r w:rsidR="00497921" w:rsidRPr="001768B3">
              <w:rPr>
                <w:rFonts w:ascii="Tahoma" w:eastAsia="BatangChe" w:hAnsi="Tahoma" w:cs="Tahoma"/>
                <w:color w:val="000000" w:themeColor="text1"/>
                <w:sz w:val="21"/>
                <w:szCs w:val="21"/>
              </w:rPr>
              <w:t>.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E42CAFA" w14:textId="77777777" w:rsidR="00842223" w:rsidRPr="001768B3" w:rsidRDefault="00842223"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380804E2" w14:textId="77777777" w:rsidTr="006F077B">
        <w:tc>
          <w:tcPr>
            <w:tcW w:w="4172" w:type="pct"/>
            <w:tcBorders>
              <w:top w:val="single" w:sz="4" w:space="0" w:color="000000"/>
              <w:left w:val="single" w:sz="4" w:space="0" w:color="000000"/>
              <w:bottom w:val="single" w:sz="4" w:space="0" w:color="000000"/>
            </w:tcBorders>
            <w:shd w:val="clear" w:color="auto" w:fill="FFFFFF"/>
          </w:tcPr>
          <w:p w14:paraId="588CF558" w14:textId="77777777" w:rsidR="00842223" w:rsidRPr="001768B3" w:rsidRDefault="00AC61E7"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K</w:t>
            </w:r>
            <w:r w:rsidR="00401F9B" w:rsidRPr="001768B3">
              <w:rPr>
                <w:rFonts w:ascii="Tahoma" w:eastAsia="BatangChe" w:hAnsi="Tahoma" w:cs="Tahoma"/>
                <w:color w:val="000000" w:themeColor="text1"/>
                <w:sz w:val="21"/>
                <w:szCs w:val="21"/>
              </w:rPr>
              <w:t xml:space="preserve">özös ajánlattevői megállapodás – a </w:t>
            </w:r>
            <w:r w:rsidR="00401F9B" w:rsidRPr="001768B3">
              <w:rPr>
                <w:rFonts w:ascii="Tahoma" w:eastAsia="BatangChe" w:hAnsi="Tahoma" w:cs="Tahoma"/>
                <w:i/>
                <w:color w:val="000000" w:themeColor="text1"/>
                <w:sz w:val="21"/>
                <w:szCs w:val="21"/>
              </w:rPr>
              <w:t>Kbt. 35. § szerinti esetben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2AD28EE" w14:textId="77777777" w:rsidR="00842223" w:rsidRPr="001768B3" w:rsidRDefault="00842223" w:rsidP="004F3438">
            <w:pPr>
              <w:snapToGrid w:val="0"/>
              <w:spacing w:before="120" w:after="120"/>
              <w:ind w:left="426" w:right="74" w:hanging="426"/>
              <w:jc w:val="center"/>
              <w:rPr>
                <w:rFonts w:ascii="Tahoma" w:hAnsi="Tahoma" w:cs="Tahoma"/>
                <w:color w:val="000000" w:themeColor="text1"/>
                <w:sz w:val="21"/>
                <w:szCs w:val="21"/>
              </w:rPr>
            </w:pPr>
          </w:p>
        </w:tc>
      </w:tr>
      <w:tr w:rsidR="00DC4F90" w:rsidRPr="001768B3" w14:paraId="30E59D08" w14:textId="77777777" w:rsidTr="006F077B">
        <w:tc>
          <w:tcPr>
            <w:tcW w:w="4172" w:type="pct"/>
            <w:tcBorders>
              <w:top w:val="single" w:sz="4" w:space="0" w:color="000000"/>
              <w:left w:val="single" w:sz="4" w:space="0" w:color="000000"/>
              <w:bottom w:val="single" w:sz="4" w:space="0" w:color="000000"/>
            </w:tcBorders>
            <w:shd w:val="clear" w:color="auto" w:fill="FFFFFF"/>
          </w:tcPr>
          <w:p w14:paraId="26B02473" w14:textId="77777777" w:rsidR="00DC4F90" w:rsidRPr="001768B3" w:rsidRDefault="00D34FD0"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Ártáblázat(ok)</w:t>
            </w:r>
            <w:r w:rsidR="009A3C07" w:rsidRPr="001768B3">
              <w:rPr>
                <w:rFonts w:ascii="Tahoma" w:eastAsia="BatangChe" w:hAnsi="Tahoma" w:cs="Tahoma"/>
                <w:color w:val="000000" w:themeColor="text1"/>
                <w:sz w:val="21"/>
                <w:szCs w:val="21"/>
              </w:rPr>
              <w:t xml:space="preserve"> – részenként külön-külön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E731B28" w14:textId="77777777" w:rsidR="00DC4F90" w:rsidRPr="001768B3" w:rsidRDefault="00DC4F90" w:rsidP="004F3438">
            <w:pPr>
              <w:snapToGrid w:val="0"/>
              <w:spacing w:before="120" w:after="120"/>
              <w:ind w:left="426" w:right="74" w:hanging="426"/>
              <w:jc w:val="center"/>
              <w:rPr>
                <w:rFonts w:ascii="Tahoma" w:hAnsi="Tahoma" w:cs="Tahoma"/>
                <w:color w:val="000000" w:themeColor="text1"/>
                <w:sz w:val="21"/>
                <w:szCs w:val="21"/>
              </w:rPr>
            </w:pPr>
          </w:p>
        </w:tc>
      </w:tr>
      <w:tr w:rsidR="00D34FD0" w:rsidRPr="001768B3" w14:paraId="55957C8C" w14:textId="77777777" w:rsidTr="006F077B">
        <w:tc>
          <w:tcPr>
            <w:tcW w:w="4172" w:type="pct"/>
            <w:tcBorders>
              <w:top w:val="single" w:sz="4" w:space="0" w:color="000000"/>
              <w:left w:val="single" w:sz="4" w:space="0" w:color="000000"/>
              <w:bottom w:val="single" w:sz="4" w:space="0" w:color="000000"/>
            </w:tcBorders>
            <w:shd w:val="clear" w:color="auto" w:fill="FFFFFF"/>
          </w:tcPr>
          <w:p w14:paraId="73C60B07" w14:textId="77777777" w:rsidR="00D34FD0" w:rsidRPr="00152E1E" w:rsidRDefault="00D34FD0" w:rsidP="004F3438">
            <w:pPr>
              <w:tabs>
                <w:tab w:val="left" w:pos="3600"/>
                <w:tab w:val="left" w:pos="4440"/>
              </w:tabs>
              <w:spacing w:before="120" w:after="120"/>
              <w:jc w:val="both"/>
              <w:rPr>
                <w:rFonts w:ascii="Tahoma" w:eastAsia="BatangChe" w:hAnsi="Tahoma" w:cs="Tahoma"/>
                <w:color w:val="000000" w:themeColor="text1"/>
                <w:sz w:val="21"/>
                <w:szCs w:val="21"/>
              </w:rPr>
            </w:pPr>
            <w:r w:rsidRPr="00152E1E">
              <w:rPr>
                <w:rFonts w:ascii="Tahoma" w:eastAsia="BatangChe" w:hAnsi="Tahoma" w:cs="Tahoma"/>
                <w:color w:val="000000" w:themeColor="text1"/>
                <w:sz w:val="21"/>
                <w:szCs w:val="21"/>
              </w:rPr>
              <w:t>Szakmai ajánlat(ok)</w:t>
            </w:r>
            <w:r w:rsidR="009A3C07" w:rsidRPr="00152E1E">
              <w:rPr>
                <w:rFonts w:ascii="Tahoma" w:eastAsia="BatangChe" w:hAnsi="Tahoma" w:cs="Tahoma"/>
                <w:color w:val="000000" w:themeColor="text1"/>
                <w:sz w:val="21"/>
                <w:szCs w:val="21"/>
              </w:rPr>
              <w:t xml:space="preserve"> – részenként külön-külön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FA2048E" w14:textId="77777777" w:rsidR="00D34FD0" w:rsidRPr="001768B3" w:rsidRDefault="00D34FD0" w:rsidP="004F3438">
            <w:pPr>
              <w:snapToGrid w:val="0"/>
              <w:spacing w:before="120" w:after="120"/>
              <w:ind w:left="426" w:right="74" w:hanging="426"/>
              <w:jc w:val="center"/>
              <w:rPr>
                <w:rFonts w:ascii="Tahoma" w:hAnsi="Tahoma" w:cs="Tahoma"/>
                <w:color w:val="000000" w:themeColor="text1"/>
                <w:sz w:val="21"/>
                <w:szCs w:val="21"/>
              </w:rPr>
            </w:pPr>
          </w:p>
        </w:tc>
      </w:tr>
      <w:tr w:rsidR="00F45598" w:rsidRPr="001768B3" w14:paraId="5CB54B69" w14:textId="77777777" w:rsidTr="006F077B">
        <w:tc>
          <w:tcPr>
            <w:tcW w:w="4172" w:type="pct"/>
            <w:tcBorders>
              <w:top w:val="single" w:sz="4" w:space="0" w:color="000000"/>
              <w:left w:val="single" w:sz="4" w:space="0" w:color="000000"/>
              <w:bottom w:val="single" w:sz="4" w:space="0" w:color="000000"/>
            </w:tcBorders>
            <w:shd w:val="clear" w:color="auto" w:fill="FFFFFF"/>
          </w:tcPr>
          <w:p w14:paraId="62D7F334" w14:textId="77777777" w:rsidR="00F45598" w:rsidRPr="001768B3" w:rsidRDefault="00F45598"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Nyilatkozat a teljesítési biztosít</w:t>
            </w:r>
            <w:r w:rsidR="002F3439">
              <w:rPr>
                <w:rFonts w:ascii="Tahoma" w:eastAsia="BatangChe" w:hAnsi="Tahoma" w:cs="Tahoma"/>
                <w:color w:val="000000" w:themeColor="text1"/>
                <w:sz w:val="21"/>
                <w:szCs w:val="21"/>
              </w:rPr>
              <w:t>ék rendelkezésre bocsátásáról (8</w:t>
            </w:r>
            <w:r w:rsidRPr="001768B3">
              <w:rPr>
                <w:rFonts w:ascii="Tahoma" w:eastAsia="BatangChe" w:hAnsi="Tahoma" w:cs="Tahoma"/>
                <w:color w:val="000000" w:themeColor="text1"/>
                <w:sz w:val="21"/>
                <w:szCs w:val="21"/>
              </w:rPr>
              <w:t>. sz. melléklet)</w:t>
            </w:r>
            <w:r w:rsidR="00F77902" w:rsidRPr="001768B3">
              <w:rPr>
                <w:rFonts w:ascii="Tahoma" w:eastAsia="BatangChe" w:hAnsi="Tahoma" w:cs="Tahoma"/>
                <w:color w:val="000000" w:themeColor="text1"/>
                <w:sz w:val="21"/>
                <w:szCs w:val="21"/>
              </w:rPr>
              <w:t xml:space="preserve"> – részenként külön-külön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19A04C2" w14:textId="77777777" w:rsidR="00F45598" w:rsidRPr="001768B3" w:rsidRDefault="00F45598" w:rsidP="004F3438">
            <w:pPr>
              <w:snapToGrid w:val="0"/>
              <w:spacing w:before="120" w:after="120"/>
              <w:ind w:left="426" w:right="74" w:hanging="426"/>
              <w:jc w:val="center"/>
              <w:rPr>
                <w:rFonts w:ascii="Tahoma" w:hAnsi="Tahoma" w:cs="Tahoma"/>
                <w:color w:val="000000" w:themeColor="text1"/>
                <w:sz w:val="21"/>
                <w:szCs w:val="21"/>
              </w:rPr>
            </w:pPr>
          </w:p>
        </w:tc>
      </w:tr>
      <w:tr w:rsidR="000B6C51" w:rsidRPr="001768B3" w14:paraId="6F8EFC9C" w14:textId="77777777" w:rsidTr="006F077B">
        <w:tc>
          <w:tcPr>
            <w:tcW w:w="4172" w:type="pct"/>
            <w:tcBorders>
              <w:top w:val="single" w:sz="4" w:space="0" w:color="000000"/>
              <w:left w:val="single" w:sz="4" w:space="0" w:color="000000"/>
              <w:bottom w:val="single" w:sz="4" w:space="0" w:color="000000"/>
            </w:tcBorders>
            <w:shd w:val="clear" w:color="auto" w:fill="FFFFFF"/>
          </w:tcPr>
          <w:p w14:paraId="321AD92E" w14:textId="77777777" w:rsidR="000B6C51" w:rsidRPr="001768B3" w:rsidRDefault="000B6C51" w:rsidP="004F3438">
            <w:pPr>
              <w:tabs>
                <w:tab w:val="left" w:pos="3600"/>
                <w:tab w:val="left" w:pos="4440"/>
              </w:tabs>
              <w:spacing w:before="120" w:after="120"/>
              <w:jc w:val="both"/>
              <w:rPr>
                <w:rFonts w:ascii="Tahoma" w:eastAsia="BatangChe" w:hAnsi="Tahoma" w:cs="Tahoma"/>
                <w:color w:val="000000" w:themeColor="text1"/>
                <w:sz w:val="21"/>
                <w:szCs w:val="21"/>
              </w:rPr>
            </w:pPr>
            <w:r>
              <w:rPr>
                <w:rFonts w:ascii="Tahoma" w:eastAsia="BatangChe" w:hAnsi="Tahoma" w:cs="Tahoma"/>
                <w:color w:val="000000" w:themeColor="text1"/>
                <w:sz w:val="21"/>
                <w:szCs w:val="21"/>
              </w:rPr>
              <w:t>Nyilatkozat felelősségbiztosításra vonatkozóan (</w:t>
            </w:r>
            <w:r w:rsidR="003F41D4">
              <w:rPr>
                <w:rFonts w:ascii="Tahoma" w:eastAsia="BatangChe" w:hAnsi="Tahoma" w:cs="Tahoma"/>
                <w:color w:val="000000" w:themeColor="text1"/>
                <w:sz w:val="21"/>
                <w:szCs w:val="21"/>
              </w:rPr>
              <w:t>14</w:t>
            </w:r>
            <w:r>
              <w:rPr>
                <w:rFonts w:ascii="Tahoma" w:eastAsia="BatangChe" w:hAnsi="Tahoma" w:cs="Tahoma"/>
                <w:color w:val="000000" w:themeColor="text1"/>
                <w:sz w:val="21"/>
                <w:szCs w:val="21"/>
              </w:rPr>
              <w:t>.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B0A91FA" w14:textId="77777777" w:rsidR="000B6C51" w:rsidRPr="001768B3" w:rsidRDefault="000B6C51"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40F49D81" w14:textId="77777777" w:rsidTr="006F077B">
        <w:tc>
          <w:tcPr>
            <w:tcW w:w="4172" w:type="pct"/>
            <w:tcBorders>
              <w:top w:val="single" w:sz="4" w:space="0" w:color="000000"/>
              <w:left w:val="single" w:sz="4" w:space="0" w:color="000000"/>
              <w:bottom w:val="single" w:sz="4" w:space="0" w:color="000000"/>
            </w:tcBorders>
            <w:shd w:val="clear" w:color="auto" w:fill="FFFFFF"/>
            <w:vAlign w:val="center"/>
          </w:tcPr>
          <w:p w14:paraId="5B7DCFE0" w14:textId="77777777" w:rsidR="00842223" w:rsidRPr="001768B3" w:rsidRDefault="00842223" w:rsidP="004F3438">
            <w:pPr>
              <w:tabs>
                <w:tab w:val="left" w:pos="709"/>
              </w:tabs>
              <w:spacing w:before="120" w:after="120"/>
              <w:ind w:left="426" w:hanging="426"/>
              <w:rPr>
                <w:rFonts w:ascii="Tahoma" w:hAnsi="Tahoma" w:cs="Tahoma"/>
                <w:b/>
                <w:color w:val="000000" w:themeColor="text1"/>
                <w:sz w:val="21"/>
                <w:szCs w:val="21"/>
              </w:rPr>
            </w:pPr>
            <w:r w:rsidRPr="001768B3">
              <w:rPr>
                <w:rFonts w:ascii="Tahoma" w:hAnsi="Tahoma" w:cs="Tahoma"/>
                <w:b/>
                <w:color w:val="000000" w:themeColor="text1"/>
                <w:sz w:val="21"/>
                <w:szCs w:val="21"/>
              </w:rPr>
              <w:t>ÜZLETI TITKOT TARTALMAZÓ IRATOK (ADOTT ESETBEN)</w:t>
            </w:r>
          </w:p>
          <w:p w14:paraId="049CB11A" w14:textId="77777777" w:rsidR="00F45598" w:rsidRPr="001768B3" w:rsidRDefault="00F45598" w:rsidP="004F3438">
            <w:pPr>
              <w:spacing w:before="120" w:after="120"/>
              <w:jc w:val="both"/>
              <w:rPr>
                <w:rFonts w:ascii="Tahoma" w:hAnsi="Tahoma" w:cs="Tahoma"/>
                <w:b/>
                <w:color w:val="000000" w:themeColor="text1"/>
                <w:sz w:val="21"/>
                <w:szCs w:val="21"/>
              </w:rPr>
            </w:pPr>
            <w:r w:rsidRPr="001768B3">
              <w:rPr>
                <w:rFonts w:ascii="Tahoma" w:hAnsi="Tahoma" w:cs="Tahoma"/>
                <w:color w:val="auto"/>
                <w:sz w:val="21"/>
                <w:szCs w:val="21"/>
              </w:rPr>
              <w:t>Ajánlatkérő felhívja ajánlattevők figyelmét, hogy az üzleti titkot tartalmazó, elkülönített irathoz indoklást köteles csatolni a Kbt. 44. § (1) bekezdése alapján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A42D511" w14:textId="77777777" w:rsidR="00842223" w:rsidRPr="001768B3" w:rsidRDefault="00F45598" w:rsidP="004F3438">
            <w:pPr>
              <w:spacing w:before="120" w:after="120"/>
              <w:ind w:right="74"/>
              <w:jc w:val="center"/>
              <w:rPr>
                <w:rFonts w:ascii="Tahoma" w:hAnsi="Tahoma" w:cs="Tahoma"/>
                <w:b/>
                <w:color w:val="000000" w:themeColor="text1"/>
                <w:sz w:val="21"/>
                <w:szCs w:val="21"/>
              </w:rPr>
            </w:pPr>
            <w:r w:rsidRPr="001768B3">
              <w:rPr>
                <w:rFonts w:ascii="Tahoma" w:hAnsi="Tahoma" w:cs="Tahoma"/>
                <w:color w:val="auto"/>
                <w:sz w:val="21"/>
                <w:szCs w:val="21"/>
              </w:rPr>
              <w:t>elkülönített módon elhelyezve</w:t>
            </w:r>
          </w:p>
        </w:tc>
      </w:tr>
      <w:tr w:rsidR="000D3FB7" w:rsidRPr="001768B3" w14:paraId="6B96AE58" w14:textId="77777777" w:rsidTr="006F077B">
        <w:tc>
          <w:tcPr>
            <w:tcW w:w="4172" w:type="pct"/>
            <w:tcBorders>
              <w:top w:val="single" w:sz="4" w:space="0" w:color="000000"/>
              <w:left w:val="single" w:sz="4" w:space="0" w:color="000000"/>
              <w:bottom w:val="single" w:sz="4" w:space="0" w:color="000000"/>
            </w:tcBorders>
            <w:shd w:val="clear" w:color="auto" w:fill="FFFFFF"/>
          </w:tcPr>
          <w:p w14:paraId="034B3DC7" w14:textId="77777777" w:rsidR="00842223" w:rsidRPr="001768B3" w:rsidRDefault="00842223" w:rsidP="004F3438">
            <w:pPr>
              <w:pStyle w:val="Cmsor1"/>
              <w:numPr>
                <w:ilvl w:val="0"/>
                <w:numId w:val="2"/>
              </w:numPr>
              <w:tabs>
                <w:tab w:val="clear" w:pos="0"/>
              </w:tabs>
              <w:spacing w:before="120" w:after="120"/>
              <w:ind w:left="0" w:firstLine="0"/>
              <w:jc w:val="both"/>
              <w:rPr>
                <w:rFonts w:ascii="Tahoma" w:hAnsi="Tahoma" w:cs="Tahoma"/>
                <w:b w:val="0"/>
                <w:color w:val="000000" w:themeColor="text1"/>
                <w:sz w:val="21"/>
                <w:szCs w:val="21"/>
              </w:rPr>
            </w:pPr>
            <w:r w:rsidRPr="001768B3">
              <w:rPr>
                <w:rFonts w:ascii="Tahoma" w:hAnsi="Tahoma" w:cs="Tahoma"/>
                <w:caps/>
                <w:color w:val="000000" w:themeColor="text1"/>
                <w:sz w:val="21"/>
                <w:szCs w:val="21"/>
              </w:rPr>
              <w:t>AZ AJÁNLATTEVŐ ÁLTAL BECSATOLNI KÍVÁNT DOKUMENTUMOK (ADOTT ESETBEN)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88D9B95" w14:textId="77777777" w:rsidR="00842223" w:rsidRPr="001768B3" w:rsidRDefault="00842223" w:rsidP="004F3438">
            <w:pPr>
              <w:snapToGrid w:val="0"/>
              <w:spacing w:before="120" w:after="120"/>
              <w:ind w:left="426" w:right="74" w:hanging="426"/>
              <w:jc w:val="center"/>
              <w:rPr>
                <w:rFonts w:ascii="Tahoma" w:hAnsi="Tahoma" w:cs="Tahoma"/>
                <w:b/>
                <w:color w:val="000000" w:themeColor="text1"/>
                <w:sz w:val="21"/>
                <w:szCs w:val="21"/>
              </w:rPr>
            </w:pPr>
          </w:p>
        </w:tc>
      </w:tr>
      <w:tr w:rsidR="000D3FB7" w:rsidRPr="001768B3" w14:paraId="4C542843" w14:textId="77777777" w:rsidTr="006F077B">
        <w:tc>
          <w:tcPr>
            <w:tcW w:w="4172" w:type="pct"/>
            <w:tcBorders>
              <w:top w:val="single" w:sz="4" w:space="0" w:color="000000"/>
              <w:left w:val="single" w:sz="4" w:space="0" w:color="000000"/>
              <w:bottom w:val="single" w:sz="4" w:space="0" w:color="000000"/>
            </w:tcBorders>
            <w:shd w:val="clear" w:color="auto" w:fill="FFFFFF"/>
          </w:tcPr>
          <w:p w14:paraId="0EAB699F" w14:textId="77777777" w:rsidR="00BB7279" w:rsidRPr="001768B3" w:rsidRDefault="001922D3" w:rsidP="004F3438">
            <w:pPr>
              <w:tabs>
                <w:tab w:val="left" w:pos="3600"/>
                <w:tab w:val="left" w:pos="4440"/>
              </w:tabs>
              <w:spacing w:before="120" w:after="120"/>
              <w:jc w:val="both"/>
              <w:rPr>
                <w:rFonts w:ascii="Tahoma" w:hAnsi="Tahoma" w:cs="Tahoma"/>
                <w:color w:val="000000" w:themeColor="text1"/>
                <w:sz w:val="21"/>
                <w:szCs w:val="21"/>
              </w:rPr>
            </w:pPr>
            <w:r w:rsidRPr="001768B3">
              <w:rPr>
                <w:rFonts w:ascii="Tahoma" w:eastAsia="BatangChe" w:hAnsi="Tahoma" w:cs="Tahoma"/>
                <w:color w:val="000000" w:themeColor="text1"/>
                <w:sz w:val="21"/>
                <w:szCs w:val="21"/>
              </w:rPr>
              <w:t>Az ajánlat</w:t>
            </w:r>
            <w:r w:rsidR="00BB7279" w:rsidRPr="001768B3">
              <w:rPr>
                <w:rFonts w:ascii="Tahoma" w:eastAsia="BatangChe" w:hAnsi="Tahoma" w:cs="Tahoma"/>
                <w:color w:val="000000" w:themeColor="text1"/>
                <w:sz w:val="21"/>
                <w:szCs w:val="21"/>
              </w:rPr>
              <w:t xml:space="preserve"> papír alapú példány</w:t>
            </w:r>
            <w:r w:rsidRPr="001768B3">
              <w:rPr>
                <w:rFonts w:ascii="Tahoma" w:eastAsia="BatangChe" w:hAnsi="Tahoma" w:cs="Tahoma"/>
                <w:color w:val="000000" w:themeColor="text1"/>
                <w:sz w:val="21"/>
                <w:szCs w:val="21"/>
              </w:rPr>
              <w:t>á</w:t>
            </w:r>
            <w:r w:rsidR="00BB7279" w:rsidRPr="001768B3">
              <w:rPr>
                <w:rFonts w:ascii="Tahoma" w:eastAsia="BatangChe" w:hAnsi="Tahoma" w:cs="Tahoma"/>
                <w:color w:val="000000" w:themeColor="text1"/>
                <w:sz w:val="21"/>
                <w:szCs w:val="21"/>
              </w:rPr>
              <w:t>ról készített 3 db elektronikus példány</w:t>
            </w:r>
            <w:r w:rsidRPr="001768B3">
              <w:rPr>
                <w:rFonts w:ascii="Tahoma" w:eastAsia="BatangChe" w:hAnsi="Tahoma" w:cs="Tahoma"/>
                <w:color w:val="000000" w:themeColor="text1"/>
                <w:sz w:val="21"/>
                <w:szCs w:val="21"/>
              </w:rPr>
              <w:t xml:space="preserve"> (CD/DVD/pendrive)</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0FFB1C8" w14:textId="77777777" w:rsidR="00BB7279" w:rsidRPr="001768B3" w:rsidRDefault="00BB7279" w:rsidP="004F3438">
            <w:pPr>
              <w:snapToGrid w:val="0"/>
              <w:spacing w:before="120" w:after="120"/>
              <w:ind w:left="426" w:right="74" w:hanging="426"/>
              <w:jc w:val="center"/>
              <w:rPr>
                <w:rFonts w:ascii="Tahoma" w:hAnsi="Tahoma" w:cs="Tahoma"/>
                <w:color w:val="000000" w:themeColor="text1"/>
                <w:sz w:val="21"/>
                <w:szCs w:val="21"/>
              </w:rPr>
            </w:pPr>
          </w:p>
        </w:tc>
      </w:tr>
      <w:tr w:rsidR="00196215" w:rsidRPr="001768B3" w14:paraId="77FAB8CD" w14:textId="77777777" w:rsidTr="006F077B">
        <w:tc>
          <w:tcPr>
            <w:tcW w:w="4172" w:type="pct"/>
            <w:tcBorders>
              <w:top w:val="single" w:sz="4" w:space="0" w:color="000000"/>
              <w:left w:val="single" w:sz="4" w:space="0" w:color="000000"/>
              <w:bottom w:val="single" w:sz="4" w:space="0" w:color="000000"/>
            </w:tcBorders>
            <w:shd w:val="clear" w:color="auto" w:fill="FFFFFF"/>
          </w:tcPr>
          <w:p w14:paraId="53996DAD" w14:textId="77777777" w:rsidR="00196215" w:rsidRPr="001768B3" w:rsidRDefault="00196215"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Az ajánlati biztosíték rendelkezésre bocsátását igazoló dokumentum</w:t>
            </w:r>
            <w:r w:rsidR="009A3C07" w:rsidRPr="001768B3">
              <w:rPr>
                <w:rFonts w:ascii="Tahoma" w:eastAsia="BatangChe" w:hAnsi="Tahoma" w:cs="Tahoma"/>
                <w:color w:val="000000" w:themeColor="text1"/>
                <w:sz w:val="21"/>
                <w:szCs w:val="21"/>
              </w:rPr>
              <w:t xml:space="preserve"> – részenként külön-külön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0116FCC" w14:textId="77777777" w:rsidR="00196215" w:rsidRPr="001768B3" w:rsidRDefault="00196215" w:rsidP="004F3438">
            <w:pPr>
              <w:snapToGrid w:val="0"/>
              <w:spacing w:before="120" w:after="120"/>
              <w:ind w:left="426" w:right="74" w:hanging="426"/>
              <w:jc w:val="center"/>
              <w:rPr>
                <w:rFonts w:ascii="Tahoma" w:hAnsi="Tahoma" w:cs="Tahoma"/>
                <w:color w:val="000000" w:themeColor="text1"/>
                <w:sz w:val="21"/>
                <w:szCs w:val="21"/>
              </w:rPr>
            </w:pPr>
          </w:p>
        </w:tc>
      </w:tr>
    </w:tbl>
    <w:p w14:paraId="68908C8D" w14:textId="77777777" w:rsidR="002058B4" w:rsidRPr="001768B3" w:rsidRDefault="002058B4" w:rsidP="004F3438">
      <w:pPr>
        <w:tabs>
          <w:tab w:val="left" w:pos="3600"/>
          <w:tab w:val="left" w:pos="4440"/>
        </w:tabs>
        <w:spacing w:before="120" w:after="120"/>
        <w:jc w:val="both"/>
        <w:rPr>
          <w:rFonts w:ascii="Tahoma" w:eastAsia="BatangChe" w:hAnsi="Tahoma" w:cs="Tahoma"/>
          <w:i/>
          <w:color w:val="000000" w:themeColor="text1"/>
          <w:sz w:val="21"/>
          <w:szCs w:val="21"/>
        </w:rPr>
      </w:pPr>
      <w:r w:rsidRPr="001768B3">
        <w:rPr>
          <w:rFonts w:ascii="Tahoma" w:eastAsia="BatangChe" w:hAnsi="Tahoma" w:cs="Tahoma"/>
          <w:i/>
          <w:color w:val="000000" w:themeColor="text1"/>
          <w:sz w:val="21"/>
          <w:szCs w:val="21"/>
        </w:rPr>
        <w:t>Az ajánlat minden olyan oldalát, amelyen - az ajánlat beadása előtt - módosítást hajtottak végre, az adott dokumentumot aláíró személy(ek)nek a módosításnál is kézjeggyel kell ellátni.</w:t>
      </w:r>
    </w:p>
    <w:p w14:paraId="0C6CF5A3" w14:textId="77777777" w:rsidR="009E4867" w:rsidRPr="001768B3" w:rsidRDefault="009E4867" w:rsidP="004F3438">
      <w:pPr>
        <w:spacing w:before="120" w:after="120"/>
        <w:ind w:left="426" w:hanging="426"/>
        <w:jc w:val="center"/>
        <w:rPr>
          <w:rFonts w:ascii="Tahoma" w:hAnsi="Tahoma" w:cs="Tahoma"/>
          <w:b/>
          <w:color w:val="auto"/>
          <w:sz w:val="21"/>
          <w:szCs w:val="21"/>
        </w:rPr>
      </w:pPr>
    </w:p>
    <w:p w14:paraId="4B181DB8" w14:textId="77777777" w:rsidR="00401F9B" w:rsidRPr="001768B3" w:rsidRDefault="00401F9B" w:rsidP="004F3438">
      <w:pPr>
        <w:suppressAutoHyphens w:val="0"/>
        <w:spacing w:after="0"/>
        <w:textAlignment w:val="auto"/>
        <w:rPr>
          <w:rFonts w:ascii="Tahoma" w:hAnsi="Tahoma" w:cs="Tahoma"/>
          <w:b/>
          <w:color w:val="auto"/>
          <w:sz w:val="21"/>
          <w:szCs w:val="21"/>
        </w:rPr>
      </w:pPr>
      <w:r w:rsidRPr="001768B3">
        <w:rPr>
          <w:rFonts w:ascii="Tahoma" w:hAnsi="Tahoma" w:cs="Tahoma"/>
          <w:b/>
          <w:color w:val="auto"/>
          <w:sz w:val="21"/>
          <w:szCs w:val="21"/>
        </w:rPr>
        <w:br w:type="page"/>
      </w:r>
    </w:p>
    <w:p w14:paraId="7738FBD3" w14:textId="77777777" w:rsidR="001922D3" w:rsidRPr="001768B3" w:rsidRDefault="009E4867"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lastRenderedPageBreak/>
        <w:t>TARTALOM- ÉS IRATJEGYZÉK A KBT. 69. § (4) BEKEZDÉSE</w:t>
      </w:r>
      <w:r w:rsidR="006F077B">
        <w:rPr>
          <w:rStyle w:val="Lbjegyzet-hivatkozs"/>
          <w:rFonts w:ascii="Tahoma" w:hAnsi="Tahoma" w:cs="Tahoma"/>
          <w:b/>
          <w:color w:val="auto"/>
          <w:sz w:val="21"/>
          <w:szCs w:val="21"/>
        </w:rPr>
        <w:footnoteReference w:id="2"/>
      </w:r>
      <w:r w:rsidRPr="001768B3">
        <w:rPr>
          <w:rFonts w:ascii="Tahoma" w:hAnsi="Tahoma" w:cs="Tahoma"/>
          <w:b/>
          <w:color w:val="auto"/>
          <w:sz w:val="21"/>
          <w:szCs w:val="21"/>
        </w:rPr>
        <w:t xml:space="preserve"> SZERINT BENYÚJTANDÓ IRATOK VONATKOZÁSÁBAN </w:t>
      </w:r>
    </w:p>
    <w:tbl>
      <w:tblPr>
        <w:tblStyle w:val="Rcsostblzat"/>
        <w:tblW w:w="0" w:type="auto"/>
        <w:tblLook w:val="04A0" w:firstRow="1" w:lastRow="0" w:firstColumn="1" w:lastColumn="0" w:noHBand="0" w:noVBand="1"/>
      </w:tblPr>
      <w:tblGrid>
        <w:gridCol w:w="7665"/>
        <w:gridCol w:w="1395"/>
      </w:tblGrid>
      <w:tr w:rsidR="001922D3" w:rsidRPr="001768B3" w14:paraId="6BE970A5" w14:textId="77777777" w:rsidTr="0009255F">
        <w:tc>
          <w:tcPr>
            <w:tcW w:w="7665" w:type="dxa"/>
          </w:tcPr>
          <w:p w14:paraId="6021C1A4" w14:textId="77777777" w:rsidR="001922D3" w:rsidRPr="001768B3" w:rsidRDefault="001922D3" w:rsidP="004F3438">
            <w:pPr>
              <w:spacing w:before="120" w:after="120"/>
              <w:ind w:left="426" w:hanging="426"/>
              <w:jc w:val="both"/>
              <w:rPr>
                <w:rFonts w:ascii="Tahoma" w:hAnsi="Tahoma" w:cs="Tahoma"/>
                <w:b/>
                <w:color w:val="auto"/>
                <w:sz w:val="21"/>
                <w:szCs w:val="21"/>
              </w:rPr>
            </w:pPr>
          </w:p>
        </w:tc>
        <w:tc>
          <w:tcPr>
            <w:tcW w:w="1395" w:type="dxa"/>
          </w:tcPr>
          <w:p w14:paraId="0A0E9150" w14:textId="77777777" w:rsidR="001922D3" w:rsidRPr="001768B3" w:rsidRDefault="00401F9B"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Oldalszám</w:t>
            </w:r>
          </w:p>
        </w:tc>
      </w:tr>
      <w:tr w:rsidR="00401F9B" w:rsidRPr="001768B3" w14:paraId="1C94A2F3" w14:textId="77777777" w:rsidTr="0009255F">
        <w:tc>
          <w:tcPr>
            <w:tcW w:w="7665" w:type="dxa"/>
          </w:tcPr>
          <w:p w14:paraId="759347D3" w14:textId="77777777" w:rsidR="00401F9B" w:rsidRPr="001768B3" w:rsidRDefault="00401F9B" w:rsidP="004F3438">
            <w:pPr>
              <w:spacing w:before="120" w:after="120"/>
              <w:ind w:left="29"/>
              <w:jc w:val="both"/>
              <w:rPr>
                <w:rFonts w:ascii="Tahoma" w:hAnsi="Tahoma" w:cs="Tahoma"/>
                <w:b/>
                <w:color w:val="auto"/>
                <w:sz w:val="21"/>
                <w:szCs w:val="21"/>
              </w:rPr>
            </w:pPr>
            <w:r w:rsidRPr="001768B3">
              <w:rPr>
                <w:rFonts w:ascii="Tahoma" w:hAnsi="Tahoma" w:cs="Tahoma"/>
                <w:b/>
                <w:caps/>
                <w:color w:val="000000" w:themeColor="text1"/>
                <w:sz w:val="21"/>
                <w:szCs w:val="21"/>
              </w:rPr>
              <w:t>Kizáró okokkal kapcsolatban előírt nyilatkozatok, igazolások</w:t>
            </w:r>
          </w:p>
        </w:tc>
        <w:tc>
          <w:tcPr>
            <w:tcW w:w="1395" w:type="dxa"/>
          </w:tcPr>
          <w:p w14:paraId="2E375A6C" w14:textId="77777777" w:rsidR="00401F9B" w:rsidRPr="001768B3" w:rsidRDefault="00401F9B" w:rsidP="004F3438">
            <w:pPr>
              <w:spacing w:before="120" w:after="120"/>
              <w:ind w:left="426" w:hanging="426"/>
              <w:jc w:val="center"/>
              <w:rPr>
                <w:rFonts w:ascii="Tahoma" w:hAnsi="Tahoma" w:cs="Tahoma"/>
                <w:b/>
                <w:color w:val="auto"/>
                <w:sz w:val="21"/>
                <w:szCs w:val="21"/>
              </w:rPr>
            </w:pPr>
          </w:p>
        </w:tc>
      </w:tr>
      <w:tr w:rsidR="001922D3" w:rsidRPr="001768B3" w14:paraId="2A96C965" w14:textId="77777777" w:rsidTr="0009255F">
        <w:tc>
          <w:tcPr>
            <w:tcW w:w="7665" w:type="dxa"/>
          </w:tcPr>
          <w:p w14:paraId="0D3C0338" w14:textId="77777777" w:rsidR="00401F9B" w:rsidRPr="001768B3" w:rsidRDefault="00F22331"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Illetékes adó- és vámhivatal igazolása vagy együttes adóigazolás, amennyiben a gazdasági szereplő a köztartozásmentes ad</w:t>
            </w:r>
            <w:r w:rsidR="00401F9B" w:rsidRPr="001768B3">
              <w:rPr>
                <w:rFonts w:ascii="Tahoma" w:eastAsia="BatangChe" w:hAnsi="Tahoma" w:cs="Tahoma"/>
                <w:color w:val="000000" w:themeColor="text1"/>
                <w:sz w:val="21"/>
                <w:szCs w:val="21"/>
              </w:rPr>
              <w:t>ózói adatbázisban nem szerepel.</w:t>
            </w:r>
          </w:p>
          <w:p w14:paraId="525444FF" w14:textId="77777777" w:rsidR="001922D3" w:rsidRPr="001768B3" w:rsidRDefault="00F22331"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Amennyiben a gazdasági szereplő szerepel a köztartozásmentes adózói adatbázisban, akkor ajánlatkérő ellenőrzi a nyilvántartást.</w:t>
            </w:r>
          </w:p>
        </w:tc>
        <w:tc>
          <w:tcPr>
            <w:tcW w:w="1395" w:type="dxa"/>
          </w:tcPr>
          <w:p w14:paraId="05E7D9AF" w14:textId="77777777" w:rsidR="001922D3" w:rsidRPr="001768B3" w:rsidRDefault="001922D3" w:rsidP="004F3438">
            <w:pPr>
              <w:spacing w:before="120" w:after="120"/>
              <w:ind w:left="426" w:hanging="426"/>
              <w:jc w:val="both"/>
              <w:rPr>
                <w:rFonts w:ascii="Tahoma" w:hAnsi="Tahoma" w:cs="Tahoma"/>
                <w:b/>
                <w:color w:val="auto"/>
                <w:sz w:val="21"/>
                <w:szCs w:val="21"/>
              </w:rPr>
            </w:pPr>
          </w:p>
        </w:tc>
      </w:tr>
      <w:tr w:rsidR="001922D3" w:rsidRPr="001768B3" w14:paraId="17314859" w14:textId="77777777" w:rsidTr="0009255F">
        <w:tc>
          <w:tcPr>
            <w:tcW w:w="7665" w:type="dxa"/>
          </w:tcPr>
          <w:p w14:paraId="75B8F1B8" w14:textId="77777777" w:rsidR="00401F9B" w:rsidRPr="001768B3" w:rsidRDefault="00F22331" w:rsidP="004F3438">
            <w:pPr>
              <w:tabs>
                <w:tab w:val="left" w:pos="3600"/>
                <w:tab w:val="left" w:pos="4440"/>
              </w:tabs>
              <w:spacing w:before="120" w:after="120"/>
              <w:jc w:val="both"/>
              <w:rPr>
                <w:rFonts w:ascii="Tahoma" w:eastAsia="BatangChe" w:hAnsi="Tahoma" w:cs="Tahoma"/>
                <w:color w:val="000000" w:themeColor="text1"/>
                <w:sz w:val="21"/>
                <w:szCs w:val="21"/>
              </w:rPr>
            </w:pPr>
            <w:bookmarkStart w:id="55" w:name="pr12"/>
            <w:r w:rsidRPr="001768B3">
              <w:rPr>
                <w:rFonts w:ascii="Tahoma" w:eastAsia="BatangChe" w:hAnsi="Tahoma" w:cs="Tahoma"/>
                <w:color w:val="000000" w:themeColor="text1"/>
                <w:sz w:val="21"/>
                <w:szCs w:val="21"/>
              </w:rPr>
              <w:t>Nyilatkozat</w:t>
            </w:r>
            <w:bookmarkEnd w:id="55"/>
            <w:r w:rsidRPr="001768B3">
              <w:rPr>
                <w:rFonts w:ascii="Tahoma" w:eastAsia="BatangChe" w:hAnsi="Tahoma" w:cs="Tahoma"/>
                <w:color w:val="000000" w:themeColor="text1"/>
                <w:sz w:val="21"/>
                <w:szCs w:val="21"/>
              </w:rPr>
              <w:t xml:space="preserve"> a kizáró okok fenn nem állására vonatkozóan</w:t>
            </w:r>
            <w:r w:rsidR="009E4867" w:rsidRPr="001768B3">
              <w:rPr>
                <w:rFonts w:ascii="Tahoma" w:eastAsia="BatangChe" w:hAnsi="Tahoma" w:cs="Tahoma"/>
                <w:color w:val="000000" w:themeColor="text1"/>
                <w:sz w:val="21"/>
                <w:szCs w:val="21"/>
              </w:rPr>
              <w:t xml:space="preserve"> </w:t>
            </w:r>
            <w:r w:rsidRPr="001768B3">
              <w:rPr>
                <w:rFonts w:ascii="Tahoma" w:eastAsia="BatangChe" w:hAnsi="Tahoma" w:cs="Tahoma"/>
                <w:color w:val="000000" w:themeColor="text1"/>
                <w:sz w:val="21"/>
                <w:szCs w:val="21"/>
              </w:rPr>
              <w:t>(</w:t>
            </w:r>
            <w:r w:rsidR="002F3439">
              <w:rPr>
                <w:rFonts w:ascii="Tahoma" w:eastAsia="BatangChe" w:hAnsi="Tahoma" w:cs="Tahoma"/>
                <w:color w:val="000000" w:themeColor="text1"/>
                <w:sz w:val="21"/>
                <w:szCs w:val="21"/>
              </w:rPr>
              <w:t>9</w:t>
            </w:r>
            <w:r w:rsidRPr="001768B3">
              <w:rPr>
                <w:rFonts w:ascii="Tahoma" w:eastAsia="BatangChe" w:hAnsi="Tahoma" w:cs="Tahoma"/>
                <w:color w:val="000000" w:themeColor="text1"/>
                <w:sz w:val="21"/>
                <w:szCs w:val="21"/>
              </w:rPr>
              <w:t xml:space="preserve">/A. sz. melléklet és </w:t>
            </w:r>
            <w:r w:rsidR="002F3439">
              <w:rPr>
                <w:rFonts w:ascii="Tahoma" w:eastAsia="BatangChe" w:hAnsi="Tahoma" w:cs="Tahoma"/>
                <w:color w:val="000000" w:themeColor="text1"/>
                <w:sz w:val="21"/>
                <w:szCs w:val="21"/>
              </w:rPr>
              <w:t>9</w:t>
            </w:r>
            <w:r w:rsidRPr="001768B3">
              <w:rPr>
                <w:rFonts w:ascii="Tahoma" w:eastAsia="BatangChe" w:hAnsi="Tahoma" w:cs="Tahoma"/>
                <w:color w:val="000000" w:themeColor="text1"/>
                <w:sz w:val="21"/>
                <w:szCs w:val="21"/>
              </w:rPr>
              <w:t xml:space="preserve">/B. sz. melléklet). </w:t>
            </w:r>
            <w:r w:rsidR="009E4867" w:rsidRPr="001768B3">
              <w:rPr>
                <w:rFonts w:ascii="Tahoma" w:eastAsia="BatangChe" w:hAnsi="Tahoma" w:cs="Tahoma"/>
                <w:color w:val="000000" w:themeColor="text1"/>
                <w:sz w:val="21"/>
                <w:szCs w:val="21"/>
              </w:rPr>
              <w:t xml:space="preserve"> </w:t>
            </w:r>
          </w:p>
          <w:p w14:paraId="531E0B5D" w14:textId="77777777" w:rsidR="001922D3" w:rsidRPr="001768B3" w:rsidRDefault="00F22331"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A nyilatkozatoknak a felhívás feladását követő keltezésűnek kell lennie!</w:t>
            </w:r>
          </w:p>
        </w:tc>
        <w:tc>
          <w:tcPr>
            <w:tcW w:w="1395" w:type="dxa"/>
          </w:tcPr>
          <w:p w14:paraId="42A6E1CD" w14:textId="77777777" w:rsidR="001922D3" w:rsidRPr="001768B3" w:rsidRDefault="001922D3" w:rsidP="004F3438">
            <w:pPr>
              <w:spacing w:before="120" w:after="120"/>
              <w:ind w:left="426" w:hanging="426"/>
              <w:jc w:val="both"/>
              <w:rPr>
                <w:rFonts w:ascii="Tahoma" w:hAnsi="Tahoma" w:cs="Tahoma"/>
                <w:b/>
                <w:color w:val="auto"/>
                <w:sz w:val="21"/>
                <w:szCs w:val="21"/>
              </w:rPr>
            </w:pPr>
          </w:p>
        </w:tc>
      </w:tr>
      <w:tr w:rsidR="002317EA" w:rsidRPr="001768B3" w14:paraId="3C51254E" w14:textId="77777777" w:rsidTr="0009255F">
        <w:tc>
          <w:tcPr>
            <w:tcW w:w="7665" w:type="dxa"/>
          </w:tcPr>
          <w:p w14:paraId="58B12DC3" w14:textId="77777777" w:rsidR="002317EA" w:rsidRPr="001768B3" w:rsidRDefault="002317EA"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hAnsi="Tahoma" w:cs="Tahoma"/>
                <w:b/>
                <w:caps/>
                <w:color w:val="000000" w:themeColor="text1"/>
                <w:sz w:val="21"/>
                <w:szCs w:val="21"/>
              </w:rPr>
              <w:t>GAZDASÁGI ÉS PÉNZÜGYI ALKALMASSÁGGAL KAPCSOLATBAN ELŐÍRT NYILATKOZATOK, IGAZOLÁSOK</w:t>
            </w:r>
          </w:p>
        </w:tc>
        <w:tc>
          <w:tcPr>
            <w:tcW w:w="1395" w:type="dxa"/>
          </w:tcPr>
          <w:p w14:paraId="20356ADB" w14:textId="77777777" w:rsidR="002317EA" w:rsidRPr="001768B3" w:rsidRDefault="002317EA" w:rsidP="004F3438">
            <w:pPr>
              <w:spacing w:before="120" w:after="120"/>
              <w:ind w:left="426" w:hanging="426"/>
              <w:jc w:val="both"/>
              <w:rPr>
                <w:rFonts w:ascii="Tahoma" w:hAnsi="Tahoma" w:cs="Tahoma"/>
                <w:b/>
                <w:color w:val="auto"/>
                <w:sz w:val="21"/>
                <w:szCs w:val="21"/>
              </w:rPr>
            </w:pPr>
          </w:p>
        </w:tc>
      </w:tr>
      <w:tr w:rsidR="00152E1E" w:rsidRPr="001768B3" w14:paraId="75E04686" w14:textId="77777777" w:rsidTr="0009255F">
        <w:tc>
          <w:tcPr>
            <w:tcW w:w="7665" w:type="dxa"/>
          </w:tcPr>
          <w:p w14:paraId="101101B2" w14:textId="77777777" w:rsidR="00152E1E" w:rsidRPr="00152E1E" w:rsidRDefault="00152E1E" w:rsidP="00152E1E">
            <w:pPr>
              <w:tabs>
                <w:tab w:val="left" w:pos="3600"/>
                <w:tab w:val="left" w:pos="4440"/>
              </w:tabs>
              <w:spacing w:before="120" w:after="120"/>
              <w:jc w:val="both"/>
              <w:rPr>
                <w:rFonts w:ascii="Tahoma" w:eastAsia="BatangChe" w:hAnsi="Tahoma" w:cs="Tahoma"/>
                <w:color w:val="000000" w:themeColor="text1"/>
                <w:sz w:val="21"/>
                <w:szCs w:val="21"/>
              </w:rPr>
            </w:pPr>
            <w:r w:rsidRPr="00152E1E">
              <w:rPr>
                <w:rFonts w:ascii="Tahoma" w:eastAsia="BatangChe" w:hAnsi="Tahoma" w:cs="Tahoma"/>
                <w:b/>
                <w:color w:val="000000" w:themeColor="text1"/>
                <w:sz w:val="21"/>
                <w:szCs w:val="21"/>
              </w:rPr>
              <w:t>P1.</w:t>
            </w:r>
            <w:r w:rsidRPr="00152E1E">
              <w:rPr>
                <w:rFonts w:ascii="Tahoma" w:eastAsia="BatangChe" w:hAnsi="Tahoma" w:cs="Tahoma"/>
                <w:color w:val="000000" w:themeColor="text1"/>
                <w:sz w:val="21"/>
                <w:szCs w:val="21"/>
              </w:rPr>
              <w:t xml:space="preserve"> A 321/2015. (X. 30.) Korm. rendelet 19. § (1) bekezdés c) pontja alapján ajánlattevő csatolja nyilatkozatát az előző 3, mérlegfordulónappal lezárt üzleti évben elért közbeszerzés tárgya szerinti árbevételére (az 1. rész esetében: kreatív tervezési és gyártási feladatok és nyomdai feladatok és médiavásárlás; a 2. rész esetében: PR feladatok és rendezvényszervezési feladatok és közvélemény- és piackutatás) vonatkozóan, attól függően, hogy az ajánlattevő vagy részvételre jelentkező mikor jött létre, illetve mikor kezdte meg tevékenységét, ha ezek </w:t>
            </w:r>
            <w:r w:rsidR="002F3439">
              <w:rPr>
                <w:rFonts w:ascii="Tahoma" w:eastAsia="BatangChe" w:hAnsi="Tahoma" w:cs="Tahoma"/>
                <w:color w:val="000000" w:themeColor="text1"/>
                <w:sz w:val="21"/>
                <w:szCs w:val="21"/>
              </w:rPr>
              <w:t>az adatok rendelkezésre állnak.</w:t>
            </w:r>
          </w:p>
          <w:p w14:paraId="777AD3C4" w14:textId="77777777" w:rsidR="00152E1E" w:rsidRPr="00152E1E" w:rsidRDefault="00152E1E" w:rsidP="00152E1E">
            <w:pPr>
              <w:tabs>
                <w:tab w:val="left" w:pos="3600"/>
                <w:tab w:val="left" w:pos="4440"/>
              </w:tabs>
              <w:spacing w:before="120" w:after="120"/>
              <w:jc w:val="both"/>
              <w:rPr>
                <w:rFonts w:ascii="Tahoma" w:eastAsia="BatangChe" w:hAnsi="Tahoma" w:cs="Tahoma"/>
                <w:color w:val="000000" w:themeColor="text1"/>
                <w:sz w:val="21"/>
                <w:szCs w:val="21"/>
              </w:rPr>
            </w:pPr>
            <w:r w:rsidRPr="00152E1E">
              <w:rPr>
                <w:rFonts w:ascii="Tahoma" w:eastAsia="BatangChe" w:hAnsi="Tahoma" w:cs="Tahoma"/>
                <w:color w:val="000000" w:themeColor="text1"/>
                <w:sz w:val="21"/>
                <w:szCs w:val="21"/>
              </w:rPr>
              <w:t>Ha az ajánlattevő a 321/2015. (X. 30.) Kr. 19. (1) bekezdés c) pontja szerinti irattal azért nem rendelkezik, mert olyan jogi formában működik, amely tekintetében az árbevételről szóló nyilatkozat benyújtása nem lehetséges, a P1. alkalmassági követelmény és igazolási mód helyett bármely, az ajánlatkérő által megfelelőnek tekintett egyéb nyilatkozattal vagy dokumentummal igazolhatja pénzügyi és gazdasági alkalmasságát.</w:t>
            </w:r>
          </w:p>
          <w:p w14:paraId="3E1AF8B2" w14:textId="77777777" w:rsidR="00152E1E" w:rsidRDefault="00152E1E" w:rsidP="00152E1E">
            <w:pPr>
              <w:tabs>
                <w:tab w:val="left" w:pos="3600"/>
                <w:tab w:val="left" w:pos="4440"/>
              </w:tabs>
              <w:spacing w:before="120" w:after="120"/>
              <w:jc w:val="both"/>
              <w:rPr>
                <w:rFonts w:ascii="Tahoma" w:eastAsia="BatangChe" w:hAnsi="Tahoma" w:cs="Tahoma"/>
                <w:color w:val="000000" w:themeColor="text1"/>
                <w:sz w:val="21"/>
                <w:szCs w:val="21"/>
              </w:rPr>
            </w:pPr>
            <w:r w:rsidRPr="00152E1E">
              <w:rPr>
                <w:rFonts w:ascii="Tahoma" w:eastAsia="BatangChe" w:hAnsi="Tahoma" w:cs="Tahoma"/>
                <w:color w:val="000000" w:themeColor="text1"/>
                <w:sz w:val="21"/>
                <w:szCs w:val="21"/>
              </w:rPr>
              <w:t>Az érintett ajánlattevő kiegészítő tájékoztatás kérése során köteles alátámasztani, hogy olyan jogi formában működik, amely tekintetében az árbevételről szóló nyilatkozat benyújtása nem lehetséges és tájékoztatást kérni az e pontokkal kapcsolatban előírt alkalmassági követelmény és igazolási mód helyett az alkalmasság</w:t>
            </w:r>
            <w:r w:rsidR="006D4D7F">
              <w:rPr>
                <w:rFonts w:ascii="Tahoma" w:eastAsia="BatangChe" w:hAnsi="Tahoma" w:cs="Tahoma"/>
                <w:color w:val="000000" w:themeColor="text1"/>
                <w:sz w:val="21"/>
                <w:szCs w:val="21"/>
              </w:rPr>
              <w:t xml:space="preserve"> </w:t>
            </w:r>
            <w:r w:rsidRPr="00152E1E">
              <w:rPr>
                <w:rFonts w:ascii="Tahoma" w:eastAsia="BatangChe" w:hAnsi="Tahoma" w:cs="Tahoma"/>
                <w:color w:val="000000" w:themeColor="text1"/>
                <w:sz w:val="21"/>
                <w:szCs w:val="21"/>
              </w:rPr>
              <w:t>igazolásának ajánlatkérő által elfogadott módjáról.</w:t>
            </w:r>
          </w:p>
          <w:p w14:paraId="2BC38D1F" w14:textId="77777777" w:rsidR="002F3439" w:rsidRPr="00152E1E" w:rsidRDefault="002F3439" w:rsidP="00152E1E">
            <w:pPr>
              <w:tabs>
                <w:tab w:val="left" w:pos="3600"/>
                <w:tab w:val="left" w:pos="4440"/>
              </w:tabs>
              <w:spacing w:before="120" w:after="120"/>
              <w:jc w:val="both"/>
              <w:rPr>
                <w:rFonts w:ascii="Tahoma" w:eastAsia="BatangChe" w:hAnsi="Tahoma" w:cs="Tahoma"/>
                <w:color w:val="000000" w:themeColor="text1"/>
                <w:sz w:val="21"/>
                <w:szCs w:val="21"/>
              </w:rPr>
            </w:pPr>
            <w:r>
              <w:rPr>
                <w:rFonts w:ascii="Tahoma" w:eastAsia="BatangChe" w:hAnsi="Tahoma" w:cs="Tahoma"/>
                <w:color w:val="000000" w:themeColor="text1"/>
                <w:sz w:val="21"/>
                <w:szCs w:val="21"/>
              </w:rPr>
              <w:t>(10. sz. melléklet)</w:t>
            </w:r>
          </w:p>
        </w:tc>
        <w:tc>
          <w:tcPr>
            <w:tcW w:w="1395" w:type="dxa"/>
          </w:tcPr>
          <w:p w14:paraId="0809AA8B" w14:textId="77777777" w:rsidR="00152E1E" w:rsidRPr="001768B3" w:rsidRDefault="00152E1E" w:rsidP="004F3438">
            <w:pPr>
              <w:spacing w:before="120" w:after="120"/>
              <w:ind w:left="426" w:hanging="426"/>
              <w:jc w:val="both"/>
              <w:rPr>
                <w:rFonts w:ascii="Tahoma" w:hAnsi="Tahoma" w:cs="Tahoma"/>
                <w:b/>
                <w:color w:val="auto"/>
                <w:sz w:val="21"/>
                <w:szCs w:val="21"/>
              </w:rPr>
            </w:pPr>
          </w:p>
        </w:tc>
      </w:tr>
      <w:tr w:rsidR="00152E1E" w:rsidRPr="001768B3" w14:paraId="1CD9035F" w14:textId="77777777" w:rsidTr="0009255F">
        <w:tc>
          <w:tcPr>
            <w:tcW w:w="7665" w:type="dxa"/>
          </w:tcPr>
          <w:p w14:paraId="37FE6D14" w14:textId="77777777" w:rsidR="00152E1E" w:rsidRPr="00152E1E" w:rsidRDefault="00152E1E" w:rsidP="00152E1E">
            <w:pPr>
              <w:tabs>
                <w:tab w:val="left" w:pos="3600"/>
                <w:tab w:val="left" w:pos="4440"/>
              </w:tabs>
              <w:spacing w:before="120" w:after="120"/>
              <w:jc w:val="both"/>
              <w:rPr>
                <w:rFonts w:ascii="Tahoma" w:eastAsia="BatangChe" w:hAnsi="Tahoma" w:cs="Tahoma"/>
                <w:color w:val="000000" w:themeColor="text1"/>
                <w:sz w:val="21"/>
                <w:szCs w:val="21"/>
              </w:rPr>
            </w:pPr>
            <w:r w:rsidRPr="00152E1E">
              <w:rPr>
                <w:rFonts w:ascii="Tahoma" w:eastAsia="BatangChe" w:hAnsi="Tahoma" w:cs="Tahoma"/>
                <w:b/>
                <w:color w:val="000000" w:themeColor="text1"/>
                <w:sz w:val="21"/>
                <w:szCs w:val="21"/>
              </w:rPr>
              <w:lastRenderedPageBreak/>
              <w:t xml:space="preserve">P2. </w:t>
            </w:r>
            <w:r w:rsidRPr="00152E1E">
              <w:rPr>
                <w:rFonts w:ascii="Tahoma" w:eastAsia="BatangChe" w:hAnsi="Tahoma" w:cs="Tahoma"/>
                <w:color w:val="000000" w:themeColor="text1"/>
                <w:sz w:val="21"/>
                <w:szCs w:val="21"/>
              </w:rPr>
              <w:t>Valamennyi rész esetében: Ajánlattevő csatolja a 321/2015. (X. 30.) Korm. rendelet 19. § (1) bekezdés a) pontja alapján valamennyi pénzforgalmi számlavezető pénzügyi intézményétől származó, az ajánlati felhívás feladásának napjától visszafelé számított 24 hónapra vonatkozó nyilatkozatot legalább az alábbi tartalommal:</w:t>
            </w:r>
          </w:p>
          <w:p w14:paraId="36AB6F68" w14:textId="77777777" w:rsidR="00152E1E" w:rsidRPr="00152E1E" w:rsidRDefault="00152E1E" w:rsidP="00152E1E">
            <w:pPr>
              <w:tabs>
                <w:tab w:val="left" w:pos="3600"/>
                <w:tab w:val="left" w:pos="4440"/>
              </w:tabs>
              <w:spacing w:before="120" w:after="120"/>
              <w:jc w:val="both"/>
              <w:rPr>
                <w:rFonts w:ascii="Tahoma" w:eastAsia="BatangChe" w:hAnsi="Tahoma" w:cs="Tahoma"/>
                <w:color w:val="000000" w:themeColor="text1"/>
                <w:sz w:val="21"/>
                <w:szCs w:val="21"/>
              </w:rPr>
            </w:pPr>
            <w:r w:rsidRPr="00152E1E">
              <w:rPr>
                <w:rFonts w:ascii="Tahoma" w:eastAsia="BatangChe" w:hAnsi="Tahoma" w:cs="Tahoma"/>
                <w:color w:val="000000" w:themeColor="text1"/>
                <w:sz w:val="21"/>
                <w:szCs w:val="21"/>
              </w:rPr>
              <w:t>- a pénzforgalmi bankszámla száma,</w:t>
            </w:r>
          </w:p>
          <w:p w14:paraId="69DDCC22" w14:textId="77777777" w:rsidR="00152E1E" w:rsidRPr="00152E1E" w:rsidRDefault="00152E1E" w:rsidP="00152E1E">
            <w:pPr>
              <w:tabs>
                <w:tab w:val="left" w:pos="3600"/>
                <w:tab w:val="left" w:pos="4440"/>
              </w:tabs>
              <w:spacing w:before="120" w:after="120"/>
              <w:jc w:val="both"/>
              <w:rPr>
                <w:rFonts w:ascii="Tahoma" w:eastAsia="BatangChe" w:hAnsi="Tahoma" w:cs="Tahoma"/>
                <w:color w:val="000000" w:themeColor="text1"/>
                <w:sz w:val="21"/>
                <w:szCs w:val="21"/>
              </w:rPr>
            </w:pPr>
            <w:r w:rsidRPr="00152E1E">
              <w:rPr>
                <w:rFonts w:ascii="Tahoma" w:eastAsia="BatangChe" w:hAnsi="Tahoma" w:cs="Tahoma"/>
                <w:color w:val="000000" w:themeColor="text1"/>
                <w:sz w:val="21"/>
                <w:szCs w:val="21"/>
              </w:rPr>
              <w:t>- mióta vezeti a pénzügyi intézmény a pénzforgalmi számláját,</w:t>
            </w:r>
          </w:p>
          <w:p w14:paraId="7CED2F01" w14:textId="77777777" w:rsidR="00152E1E" w:rsidRPr="00152E1E" w:rsidRDefault="00152E1E" w:rsidP="00152E1E">
            <w:pPr>
              <w:tabs>
                <w:tab w:val="left" w:pos="3600"/>
                <w:tab w:val="left" w:pos="4440"/>
              </w:tabs>
              <w:spacing w:before="120" w:after="120"/>
              <w:jc w:val="both"/>
              <w:rPr>
                <w:rFonts w:ascii="Tahoma" w:eastAsia="BatangChe" w:hAnsi="Tahoma" w:cs="Tahoma"/>
                <w:color w:val="000000" w:themeColor="text1"/>
                <w:sz w:val="21"/>
                <w:szCs w:val="21"/>
              </w:rPr>
            </w:pPr>
            <w:r w:rsidRPr="00152E1E">
              <w:rPr>
                <w:rFonts w:ascii="Tahoma" w:eastAsia="BatangChe" w:hAnsi="Tahoma" w:cs="Tahoma"/>
                <w:color w:val="000000" w:themeColor="text1"/>
                <w:sz w:val="21"/>
                <w:szCs w:val="21"/>
              </w:rPr>
              <w:t>- fizetési kötelezettségeinek a számlavezető pénzügyi intézmény felé a felhívás feladásának napjától visszaszámított 24 hónapban határidőre eleget tett-e;</w:t>
            </w:r>
          </w:p>
          <w:p w14:paraId="323146D4" w14:textId="77777777" w:rsidR="00152E1E" w:rsidRPr="006F077B" w:rsidRDefault="00152E1E" w:rsidP="00152E1E">
            <w:pPr>
              <w:tabs>
                <w:tab w:val="left" w:pos="3600"/>
                <w:tab w:val="left" w:pos="4440"/>
              </w:tabs>
              <w:spacing w:before="120" w:after="120"/>
              <w:jc w:val="both"/>
              <w:rPr>
                <w:rFonts w:ascii="Tahoma" w:eastAsia="BatangChe" w:hAnsi="Tahoma" w:cs="Tahoma"/>
                <w:b/>
                <w:color w:val="000000" w:themeColor="text1"/>
                <w:sz w:val="21"/>
                <w:szCs w:val="21"/>
              </w:rPr>
            </w:pPr>
            <w:r w:rsidRPr="00152E1E">
              <w:rPr>
                <w:rFonts w:ascii="Tahoma" w:eastAsia="BatangChe" w:hAnsi="Tahoma" w:cs="Tahoma"/>
                <w:color w:val="000000" w:themeColor="text1"/>
                <w:sz w:val="21"/>
                <w:szCs w:val="21"/>
              </w:rPr>
              <w:t>- volt-e a pénzforgalmi számláján a felhívás feladásának napjától visszaszámított 24 hónapban 15 napot meghaladó sorba állítás.</w:t>
            </w:r>
          </w:p>
        </w:tc>
        <w:tc>
          <w:tcPr>
            <w:tcW w:w="1395" w:type="dxa"/>
          </w:tcPr>
          <w:p w14:paraId="27770A75" w14:textId="77777777" w:rsidR="00152E1E" w:rsidRPr="001768B3" w:rsidRDefault="00152E1E" w:rsidP="004F3438">
            <w:pPr>
              <w:spacing w:before="120" w:after="120"/>
              <w:ind w:left="426" w:hanging="426"/>
              <w:jc w:val="both"/>
              <w:rPr>
                <w:rFonts w:ascii="Tahoma" w:hAnsi="Tahoma" w:cs="Tahoma"/>
                <w:b/>
                <w:color w:val="auto"/>
                <w:sz w:val="21"/>
                <w:szCs w:val="21"/>
              </w:rPr>
            </w:pPr>
          </w:p>
        </w:tc>
      </w:tr>
      <w:tr w:rsidR="00401F9B" w:rsidRPr="001768B3" w14:paraId="7B76FEAE" w14:textId="77777777" w:rsidTr="0009255F">
        <w:tc>
          <w:tcPr>
            <w:tcW w:w="7665" w:type="dxa"/>
          </w:tcPr>
          <w:p w14:paraId="4C631752" w14:textId="77777777" w:rsidR="00401F9B" w:rsidRPr="001768B3" w:rsidRDefault="00401F9B" w:rsidP="004F3438">
            <w:pPr>
              <w:tabs>
                <w:tab w:val="left" w:pos="3600"/>
                <w:tab w:val="left" w:pos="4440"/>
              </w:tabs>
              <w:spacing w:before="120" w:after="120"/>
              <w:jc w:val="both"/>
              <w:rPr>
                <w:rFonts w:ascii="Tahoma" w:eastAsia="BatangChe" w:hAnsi="Tahoma" w:cs="Tahoma"/>
                <w:b/>
                <w:color w:val="000000" w:themeColor="text1"/>
                <w:sz w:val="21"/>
                <w:szCs w:val="21"/>
              </w:rPr>
            </w:pPr>
            <w:r w:rsidRPr="001768B3">
              <w:rPr>
                <w:rFonts w:ascii="Tahoma" w:hAnsi="Tahoma" w:cs="Tahoma"/>
                <w:b/>
                <w:caps/>
                <w:color w:val="000000" w:themeColor="text1"/>
                <w:sz w:val="21"/>
                <w:szCs w:val="21"/>
              </w:rPr>
              <w:t>MŰSZAKI, ILLETVE SZAKMAI ALKALMASSÁGGAL KAPCSOLATBAN ELŐÍRT NYILATKOZATOK, IGAZOLÁSOK</w:t>
            </w:r>
          </w:p>
        </w:tc>
        <w:tc>
          <w:tcPr>
            <w:tcW w:w="1395" w:type="dxa"/>
          </w:tcPr>
          <w:p w14:paraId="10828D64" w14:textId="77777777" w:rsidR="00401F9B" w:rsidRPr="001768B3" w:rsidRDefault="00401F9B" w:rsidP="004F3438">
            <w:pPr>
              <w:spacing w:before="120" w:after="120"/>
              <w:ind w:left="426" w:hanging="426"/>
              <w:jc w:val="both"/>
              <w:rPr>
                <w:rFonts w:ascii="Tahoma" w:hAnsi="Tahoma" w:cs="Tahoma"/>
                <w:b/>
                <w:color w:val="auto"/>
                <w:sz w:val="21"/>
                <w:szCs w:val="21"/>
              </w:rPr>
            </w:pPr>
          </w:p>
        </w:tc>
      </w:tr>
      <w:tr w:rsidR="001922D3" w:rsidRPr="001768B3" w14:paraId="62616144" w14:textId="77777777" w:rsidTr="0009255F">
        <w:tc>
          <w:tcPr>
            <w:tcW w:w="7665" w:type="dxa"/>
          </w:tcPr>
          <w:p w14:paraId="1F1552BF" w14:textId="77777777" w:rsidR="00152E1E" w:rsidRPr="00152E1E" w:rsidRDefault="00152E1E" w:rsidP="00152E1E">
            <w:pPr>
              <w:autoSpaceDE w:val="0"/>
              <w:autoSpaceDN w:val="0"/>
              <w:adjustRightInd w:val="0"/>
              <w:spacing w:before="120" w:after="120"/>
              <w:jc w:val="both"/>
              <w:rPr>
                <w:rFonts w:ascii="Tahoma" w:eastAsia="MyriadPro-Semibold" w:hAnsi="Tahoma" w:cs="Tahoma"/>
                <w:color w:val="auto"/>
                <w:sz w:val="21"/>
                <w:szCs w:val="21"/>
                <w:lang w:eastAsia="hu-HU"/>
              </w:rPr>
            </w:pPr>
            <w:r w:rsidRPr="00152E1E">
              <w:rPr>
                <w:rFonts w:ascii="Tahoma" w:eastAsia="MyriadPro-Semibold" w:hAnsi="Tahoma" w:cs="Tahoma"/>
                <w:b/>
                <w:color w:val="auto"/>
                <w:sz w:val="21"/>
                <w:szCs w:val="21"/>
                <w:lang w:eastAsia="hu-HU"/>
              </w:rPr>
              <w:t>M1.</w:t>
            </w:r>
            <w:r w:rsidRPr="00152E1E">
              <w:rPr>
                <w:rFonts w:ascii="Tahoma" w:eastAsia="MyriadPro-Semibold" w:hAnsi="Tahoma" w:cs="Tahoma"/>
                <w:color w:val="auto"/>
                <w:sz w:val="21"/>
                <w:szCs w:val="21"/>
                <w:lang w:eastAsia="hu-HU"/>
              </w:rPr>
              <w:t xml:space="preserve"> Ajánlattevő mutassa be a 321/2015. (X. 30.) Korm. rendelet 21. § (3) bekezdés a) pontja alapján a felhívás feladásától visszafelé számított három évben befejezett közbeszerzés tárgyára vonatkozó referenciáit a 321/2015. (X. 30.) Korm. rendelet 22. § (1) bekezdésében meghatározott formában és 22. § (2) bekezdésben megadott tartalom szerint igazolva.</w:t>
            </w:r>
            <w:r w:rsidRPr="00152E1E">
              <w:rPr>
                <w:rFonts w:ascii="Tahoma" w:eastAsia="MyriadPro-Semibold" w:hAnsi="Tahoma" w:cs="Tahoma"/>
                <w:color w:val="auto"/>
                <w:sz w:val="21"/>
                <w:szCs w:val="21"/>
                <w:lang w:eastAsia="hu-HU"/>
              </w:rPr>
              <w:br/>
              <w:t xml:space="preserve">A referencianyilatkozatból vagy referenciaigazolásból minden alkalmassági feltétel teljesülésének ki kell derülnie. </w:t>
            </w:r>
          </w:p>
          <w:p w14:paraId="101434D8" w14:textId="77777777" w:rsidR="00152E1E" w:rsidRPr="00152E1E" w:rsidRDefault="00152E1E" w:rsidP="00152E1E">
            <w:pPr>
              <w:autoSpaceDE w:val="0"/>
              <w:autoSpaceDN w:val="0"/>
              <w:adjustRightInd w:val="0"/>
              <w:spacing w:before="120" w:after="120"/>
              <w:rPr>
                <w:rFonts w:ascii="Tahoma" w:eastAsia="MyriadPro-Semibold" w:hAnsi="Tahoma" w:cs="Tahoma"/>
                <w:color w:val="auto"/>
                <w:sz w:val="21"/>
                <w:szCs w:val="21"/>
                <w:lang w:eastAsia="hu-HU"/>
              </w:rPr>
            </w:pPr>
            <w:r w:rsidRPr="00152E1E">
              <w:rPr>
                <w:rFonts w:ascii="Tahoma" w:eastAsia="MyriadPro-Semibold" w:hAnsi="Tahoma" w:cs="Tahoma"/>
                <w:color w:val="auto"/>
                <w:sz w:val="21"/>
                <w:szCs w:val="21"/>
                <w:lang w:eastAsia="hu-HU"/>
              </w:rPr>
              <w:t>A nyilatkozatnak vagy igazolásnak a következőket kell tartalmaznia:</w:t>
            </w:r>
          </w:p>
          <w:p w14:paraId="723BF292" w14:textId="77777777" w:rsidR="00152E1E" w:rsidRPr="00152E1E" w:rsidRDefault="00152E1E" w:rsidP="00152E1E">
            <w:pPr>
              <w:autoSpaceDE w:val="0"/>
              <w:autoSpaceDN w:val="0"/>
              <w:adjustRightInd w:val="0"/>
              <w:spacing w:before="120" w:after="120"/>
              <w:rPr>
                <w:rFonts w:ascii="Tahoma" w:eastAsia="MyriadPro-Semibold" w:hAnsi="Tahoma" w:cs="Tahoma"/>
                <w:color w:val="auto"/>
                <w:sz w:val="21"/>
                <w:szCs w:val="21"/>
                <w:lang w:eastAsia="hu-HU"/>
              </w:rPr>
            </w:pPr>
            <w:r w:rsidRPr="00152E1E">
              <w:rPr>
                <w:rFonts w:ascii="Tahoma" w:eastAsia="MyriadPro-Semibold" w:hAnsi="Tahoma" w:cs="Tahoma"/>
                <w:color w:val="auto"/>
                <w:sz w:val="21"/>
                <w:szCs w:val="21"/>
                <w:lang w:eastAsia="hu-HU"/>
              </w:rPr>
              <w:t>— a teljesítés ideje (év-hónap-nap pontossággal feltüntetett kezdési és befejezési dátum megadásával),</w:t>
            </w:r>
          </w:p>
          <w:p w14:paraId="00D5BC69" w14:textId="77777777" w:rsidR="00152E1E" w:rsidRPr="00152E1E" w:rsidRDefault="00152E1E" w:rsidP="00152E1E">
            <w:pPr>
              <w:autoSpaceDE w:val="0"/>
              <w:autoSpaceDN w:val="0"/>
              <w:adjustRightInd w:val="0"/>
              <w:spacing w:before="120" w:after="120"/>
              <w:rPr>
                <w:rFonts w:ascii="Tahoma" w:eastAsia="MyriadPro-Semibold" w:hAnsi="Tahoma" w:cs="Tahoma"/>
                <w:color w:val="auto"/>
                <w:sz w:val="21"/>
                <w:szCs w:val="21"/>
                <w:lang w:eastAsia="hu-HU"/>
              </w:rPr>
            </w:pPr>
            <w:r w:rsidRPr="00152E1E">
              <w:rPr>
                <w:rFonts w:ascii="Tahoma" w:eastAsia="MyriadPro-Semibold" w:hAnsi="Tahoma" w:cs="Tahoma"/>
                <w:color w:val="auto"/>
                <w:sz w:val="21"/>
                <w:szCs w:val="21"/>
                <w:lang w:eastAsia="hu-HU"/>
              </w:rPr>
              <w:t>— szerződést kötő másik fél megnevezése, kapcsolattartó személy neve, elérhetősége,</w:t>
            </w:r>
          </w:p>
          <w:p w14:paraId="22A9B4E1" w14:textId="77777777" w:rsidR="00152E1E" w:rsidRPr="00152E1E" w:rsidRDefault="00152E1E" w:rsidP="00152E1E">
            <w:pPr>
              <w:autoSpaceDE w:val="0"/>
              <w:autoSpaceDN w:val="0"/>
              <w:adjustRightInd w:val="0"/>
              <w:spacing w:before="120" w:after="120"/>
              <w:rPr>
                <w:rFonts w:ascii="Tahoma" w:eastAsia="MyriadPro-Semibold" w:hAnsi="Tahoma" w:cs="Tahoma"/>
                <w:color w:val="auto"/>
                <w:sz w:val="21"/>
                <w:szCs w:val="21"/>
                <w:lang w:eastAsia="hu-HU"/>
              </w:rPr>
            </w:pPr>
            <w:r w:rsidRPr="00152E1E">
              <w:rPr>
                <w:rFonts w:ascii="Tahoma" w:eastAsia="MyriadPro-Semibold" w:hAnsi="Tahoma" w:cs="Tahoma"/>
                <w:color w:val="auto"/>
                <w:sz w:val="21"/>
                <w:szCs w:val="21"/>
                <w:lang w:eastAsia="hu-HU"/>
              </w:rPr>
              <w:t>— szolgáltatás tárgya, megnevezése olyan részletességgel, hogy abból megállapítható legyen az M1. alkalmassági feltételnek való megfelelés,</w:t>
            </w:r>
          </w:p>
          <w:p w14:paraId="638CE012" w14:textId="77777777" w:rsidR="00152E1E" w:rsidRPr="002F3439" w:rsidRDefault="002F3439" w:rsidP="002F3439">
            <w:pPr>
              <w:autoSpaceDE w:val="0"/>
              <w:autoSpaceDN w:val="0"/>
              <w:adjustRightInd w:val="0"/>
              <w:rPr>
                <w:rFonts w:ascii="Tahoma" w:eastAsia="MyriadPro-Semibold" w:hAnsi="Tahoma" w:cs="Tahoma"/>
                <w:sz w:val="21"/>
                <w:szCs w:val="21"/>
                <w:lang w:eastAsia="hu-HU"/>
              </w:rPr>
            </w:pPr>
            <w:r w:rsidRPr="002F3439">
              <w:rPr>
                <w:rFonts w:ascii="Tahoma" w:eastAsia="MyriadPro-Semibold" w:hAnsi="Tahoma" w:cs="Tahoma"/>
                <w:color w:val="auto"/>
                <w:sz w:val="21"/>
                <w:szCs w:val="21"/>
                <w:lang w:eastAsia="hu-HU"/>
              </w:rPr>
              <w:t xml:space="preserve"> </w:t>
            </w:r>
            <w:r>
              <w:rPr>
                <w:rFonts w:ascii="Tahoma" w:eastAsia="MyriadPro-Semibold" w:hAnsi="Tahoma" w:cs="Tahoma"/>
                <w:sz w:val="21"/>
                <w:szCs w:val="21"/>
                <w:lang w:eastAsia="hu-HU"/>
              </w:rPr>
              <w:t xml:space="preserve">- </w:t>
            </w:r>
            <w:r w:rsidR="00152E1E" w:rsidRPr="002F3439">
              <w:rPr>
                <w:rFonts w:ascii="Tahoma" w:eastAsia="MyriadPro-Semibold" w:hAnsi="Tahoma" w:cs="Tahoma"/>
                <w:sz w:val="21"/>
                <w:szCs w:val="21"/>
                <w:lang w:eastAsia="hu-HU"/>
              </w:rPr>
              <w:t>ellenszolgáltatás</w:t>
            </w:r>
          </w:p>
          <w:p w14:paraId="2E7D110F" w14:textId="77777777" w:rsidR="00152E1E" w:rsidRPr="00152E1E" w:rsidRDefault="00152E1E" w:rsidP="00152E1E">
            <w:pPr>
              <w:autoSpaceDE w:val="0"/>
              <w:autoSpaceDN w:val="0"/>
              <w:adjustRightInd w:val="0"/>
              <w:spacing w:before="120" w:after="120"/>
              <w:rPr>
                <w:rFonts w:ascii="Tahoma" w:eastAsia="MyriadPro-Semibold" w:hAnsi="Tahoma" w:cs="Tahoma"/>
                <w:color w:val="auto"/>
                <w:sz w:val="21"/>
                <w:szCs w:val="21"/>
                <w:lang w:eastAsia="hu-HU"/>
              </w:rPr>
            </w:pPr>
            <w:r w:rsidRPr="00152E1E">
              <w:rPr>
                <w:rFonts w:ascii="Tahoma" w:eastAsia="MyriadPro-Semibold" w:hAnsi="Tahoma" w:cs="Tahoma"/>
                <w:color w:val="auto"/>
                <w:sz w:val="21"/>
                <w:szCs w:val="21"/>
                <w:lang w:eastAsia="hu-HU"/>
              </w:rPr>
              <w:t>— nyilatkozat arról, hogy a teljesítés az előírásoknak és a szerződésnek megfelelően történt-e,</w:t>
            </w:r>
          </w:p>
          <w:p w14:paraId="0F0427A5" w14:textId="77777777" w:rsidR="00152E1E" w:rsidRPr="00152E1E" w:rsidRDefault="00152E1E" w:rsidP="00152E1E">
            <w:pPr>
              <w:autoSpaceDE w:val="0"/>
              <w:autoSpaceDN w:val="0"/>
              <w:adjustRightInd w:val="0"/>
              <w:spacing w:before="120" w:after="120"/>
              <w:rPr>
                <w:rFonts w:ascii="Tahoma" w:eastAsia="MyriadPro-Semibold" w:hAnsi="Tahoma" w:cs="Tahoma"/>
                <w:color w:val="auto"/>
                <w:sz w:val="21"/>
                <w:szCs w:val="21"/>
                <w:lang w:eastAsia="hu-HU"/>
              </w:rPr>
            </w:pPr>
            <w:r w:rsidRPr="00152E1E">
              <w:rPr>
                <w:rFonts w:ascii="Tahoma" w:eastAsia="MyriadPro-Semibold" w:hAnsi="Tahoma" w:cs="Tahoma"/>
                <w:color w:val="auto"/>
                <w:sz w:val="21"/>
                <w:szCs w:val="21"/>
                <w:lang w:eastAsia="hu-HU"/>
              </w:rPr>
              <w:t>— saját teljesítés aránya %-ban.</w:t>
            </w:r>
          </w:p>
          <w:p w14:paraId="2D71AB73" w14:textId="77777777" w:rsidR="00152E1E" w:rsidRPr="00152E1E" w:rsidRDefault="00152E1E" w:rsidP="00152E1E">
            <w:pPr>
              <w:autoSpaceDE w:val="0"/>
              <w:autoSpaceDN w:val="0"/>
              <w:adjustRightInd w:val="0"/>
              <w:spacing w:before="120" w:after="120"/>
              <w:rPr>
                <w:rFonts w:ascii="Tahoma" w:eastAsia="MyriadPro-Semibold" w:hAnsi="Tahoma" w:cs="Tahoma"/>
                <w:color w:val="auto"/>
                <w:sz w:val="21"/>
                <w:szCs w:val="21"/>
                <w:lang w:eastAsia="hu-HU"/>
              </w:rPr>
            </w:pPr>
            <w:r w:rsidRPr="00152E1E">
              <w:rPr>
                <w:rFonts w:ascii="Tahoma" w:eastAsia="MyriadPro-Semibold" w:hAnsi="Tahoma" w:cs="Tahoma"/>
                <w:color w:val="auto"/>
                <w:sz w:val="21"/>
                <w:szCs w:val="21"/>
                <w:lang w:eastAsia="hu-HU"/>
              </w:rPr>
              <w:t>Ajánlatkérő a vizsgált időszak alatt befejezett, de legfeljebb hat éven belül megkezdett teljesítéseket fogadja el.</w:t>
            </w:r>
          </w:p>
          <w:p w14:paraId="7CCB31B1" w14:textId="77777777" w:rsidR="001922D3" w:rsidRPr="00152E1E" w:rsidRDefault="00152E1E" w:rsidP="00152E1E">
            <w:pPr>
              <w:autoSpaceDE w:val="0"/>
              <w:autoSpaceDN w:val="0"/>
              <w:adjustRightInd w:val="0"/>
              <w:spacing w:before="120" w:after="120"/>
              <w:rPr>
                <w:rFonts w:ascii="Tahoma" w:eastAsia="MyriadPro-Semibold" w:hAnsi="Tahoma" w:cs="Tahoma"/>
                <w:color w:val="auto"/>
                <w:sz w:val="21"/>
                <w:szCs w:val="21"/>
                <w:lang w:eastAsia="hu-HU"/>
              </w:rPr>
            </w:pPr>
            <w:r w:rsidRPr="00152E1E">
              <w:rPr>
                <w:rFonts w:ascii="Tahoma" w:eastAsia="MyriadPro-Semibold" w:hAnsi="Tahoma" w:cs="Tahoma"/>
                <w:color w:val="auto"/>
                <w:sz w:val="21"/>
                <w:szCs w:val="21"/>
                <w:lang w:eastAsia="hu-HU"/>
              </w:rPr>
              <w:t>A 321/2015. Kr. 22. § (5) bekezdése, valamint a Kbt. 140. § (9) bekezdése is irányadó.</w:t>
            </w:r>
            <w:r w:rsidR="002F3439">
              <w:rPr>
                <w:rFonts w:ascii="Tahoma" w:eastAsia="MyriadPro-Semibold" w:hAnsi="Tahoma" w:cs="Tahoma"/>
                <w:color w:val="auto"/>
                <w:sz w:val="21"/>
                <w:szCs w:val="21"/>
                <w:lang w:eastAsia="hu-HU"/>
              </w:rPr>
              <w:t xml:space="preserve"> (11. sz. melléklet)</w:t>
            </w:r>
          </w:p>
        </w:tc>
        <w:tc>
          <w:tcPr>
            <w:tcW w:w="1395" w:type="dxa"/>
          </w:tcPr>
          <w:p w14:paraId="1A3E481E" w14:textId="77777777" w:rsidR="001922D3" w:rsidRPr="001768B3" w:rsidRDefault="001922D3"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196215" w:rsidRPr="001768B3" w14:paraId="2FDAEA4B" w14:textId="77777777" w:rsidTr="0009255F">
        <w:tc>
          <w:tcPr>
            <w:tcW w:w="7665" w:type="dxa"/>
          </w:tcPr>
          <w:p w14:paraId="4CDD5AA6"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b/>
                <w:color w:val="000000" w:themeColor="text1"/>
                <w:sz w:val="21"/>
                <w:szCs w:val="21"/>
              </w:rPr>
              <w:t>M2</w:t>
            </w:r>
            <w:r w:rsidRPr="006F077B">
              <w:rPr>
                <w:rFonts w:ascii="Tahoma" w:eastAsia="BatangChe" w:hAnsi="Tahoma" w:cs="Tahoma"/>
                <w:color w:val="000000" w:themeColor="text1"/>
                <w:sz w:val="21"/>
                <w:szCs w:val="21"/>
              </w:rPr>
              <w:t>. Ajánlattevő mutassa be azokat a szakembereket, akiket be kíván vonni a teljesítésbe (321/2015. (X. 30.) Kr. 21. § (3) bekezdés b)). Csatolandó dokumentumok:</w:t>
            </w:r>
          </w:p>
          <w:p w14:paraId="62EB7030"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color w:val="000000" w:themeColor="text1"/>
                <w:sz w:val="21"/>
                <w:szCs w:val="21"/>
              </w:rPr>
              <w:lastRenderedPageBreak/>
              <w:t>— a szakemberek bevonására, ismertetésére vonatkozó nyilatkozat, pontosan megjelölve, hogy melyik szakember melyik alkalmassági feltételnek való megf</w:t>
            </w:r>
            <w:r w:rsidR="007C7DBD">
              <w:rPr>
                <w:rFonts w:ascii="Tahoma" w:eastAsia="BatangChe" w:hAnsi="Tahoma" w:cs="Tahoma"/>
                <w:color w:val="000000" w:themeColor="text1"/>
                <w:sz w:val="21"/>
                <w:szCs w:val="21"/>
              </w:rPr>
              <w:t xml:space="preserve">elelés céljából kerül </w:t>
            </w:r>
            <w:r w:rsidR="002F3439">
              <w:rPr>
                <w:rFonts w:ascii="Tahoma" w:eastAsia="BatangChe" w:hAnsi="Tahoma" w:cs="Tahoma"/>
                <w:color w:val="000000" w:themeColor="text1"/>
                <w:sz w:val="21"/>
                <w:szCs w:val="21"/>
              </w:rPr>
              <w:t>bevonásra (12</w:t>
            </w:r>
            <w:r w:rsidR="007C7DBD">
              <w:rPr>
                <w:rFonts w:ascii="Tahoma" w:eastAsia="BatangChe" w:hAnsi="Tahoma" w:cs="Tahoma"/>
                <w:color w:val="000000" w:themeColor="text1"/>
                <w:sz w:val="21"/>
                <w:szCs w:val="21"/>
              </w:rPr>
              <w:t>. sz. melléklet)</w:t>
            </w:r>
          </w:p>
          <w:p w14:paraId="7D3BD220"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color w:val="000000" w:themeColor="text1"/>
                <w:sz w:val="21"/>
                <w:szCs w:val="21"/>
              </w:rPr>
              <w:t>— a szakember saját kezűleg aláírt önéletrajza, olyan részletezettséggel, hogy annak alapján az alkalmasság követelményei között előírt feltételek megléte egy</w:t>
            </w:r>
            <w:r w:rsidR="007C7DBD">
              <w:rPr>
                <w:rFonts w:ascii="Tahoma" w:eastAsia="BatangChe" w:hAnsi="Tahoma" w:cs="Tahoma"/>
                <w:color w:val="000000" w:themeColor="text1"/>
                <w:sz w:val="21"/>
                <w:szCs w:val="21"/>
              </w:rPr>
              <w:t>ért</w:t>
            </w:r>
            <w:r w:rsidR="002F3439">
              <w:rPr>
                <w:rFonts w:ascii="Tahoma" w:eastAsia="BatangChe" w:hAnsi="Tahoma" w:cs="Tahoma"/>
                <w:color w:val="000000" w:themeColor="text1"/>
                <w:sz w:val="21"/>
                <w:szCs w:val="21"/>
              </w:rPr>
              <w:t>elműen megállapítható legyen (13</w:t>
            </w:r>
            <w:r w:rsidR="007C7DBD">
              <w:rPr>
                <w:rFonts w:ascii="Tahoma" w:eastAsia="BatangChe" w:hAnsi="Tahoma" w:cs="Tahoma"/>
                <w:color w:val="000000" w:themeColor="text1"/>
                <w:sz w:val="21"/>
                <w:szCs w:val="21"/>
              </w:rPr>
              <w:t>. sz. melléklet)</w:t>
            </w:r>
          </w:p>
          <w:p w14:paraId="7AF91D04"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color w:val="000000" w:themeColor="text1"/>
                <w:sz w:val="21"/>
                <w:szCs w:val="21"/>
              </w:rPr>
              <w:t xml:space="preserve">— a </w:t>
            </w:r>
            <w:r w:rsidR="007C7DBD">
              <w:rPr>
                <w:rFonts w:ascii="Tahoma" w:eastAsia="BatangChe" w:hAnsi="Tahoma" w:cs="Tahoma"/>
                <w:color w:val="000000" w:themeColor="text1"/>
                <w:sz w:val="21"/>
                <w:szCs w:val="21"/>
              </w:rPr>
              <w:t xml:space="preserve">végzettséget, </w:t>
            </w:r>
            <w:r w:rsidRPr="006F077B">
              <w:rPr>
                <w:rFonts w:ascii="Tahoma" w:eastAsia="BatangChe" w:hAnsi="Tahoma" w:cs="Tahoma"/>
                <w:color w:val="000000" w:themeColor="text1"/>
                <w:sz w:val="21"/>
                <w:szCs w:val="21"/>
              </w:rPr>
              <w:t>képzettséget igazoló dokumentumok,</w:t>
            </w:r>
          </w:p>
          <w:p w14:paraId="41DB2B59"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color w:val="000000" w:themeColor="text1"/>
                <w:sz w:val="21"/>
                <w:szCs w:val="21"/>
              </w:rPr>
              <w:t>— a szakember által aláírt, rendelkezésre állási, valamint arra vonatkozó nyilatkozata, hogy az eljárásba tör</w:t>
            </w:r>
            <w:r w:rsidR="007C7DBD">
              <w:rPr>
                <w:rFonts w:ascii="Tahoma" w:eastAsia="BatangChe" w:hAnsi="Tahoma" w:cs="Tahoma"/>
                <w:color w:val="000000" w:themeColor="text1"/>
                <w:sz w:val="21"/>
                <w:szCs w:val="21"/>
              </w:rPr>
              <w:t>tén</w:t>
            </w:r>
            <w:r w:rsidR="002F3439">
              <w:rPr>
                <w:rFonts w:ascii="Tahoma" w:eastAsia="BatangChe" w:hAnsi="Tahoma" w:cs="Tahoma"/>
                <w:color w:val="000000" w:themeColor="text1"/>
                <w:sz w:val="21"/>
                <w:szCs w:val="21"/>
              </w:rPr>
              <w:t>ő bevonásáról tudomással bír (14</w:t>
            </w:r>
            <w:r w:rsidR="007C7DBD">
              <w:rPr>
                <w:rFonts w:ascii="Tahoma" w:eastAsia="BatangChe" w:hAnsi="Tahoma" w:cs="Tahoma"/>
                <w:color w:val="000000" w:themeColor="text1"/>
                <w:sz w:val="21"/>
                <w:szCs w:val="21"/>
              </w:rPr>
              <w:t>. sz. melléklet).</w:t>
            </w:r>
          </w:p>
          <w:p w14:paraId="101AC9C8" w14:textId="77777777" w:rsidR="00196215" w:rsidRPr="006F077B" w:rsidRDefault="007C7DBD" w:rsidP="006F077B">
            <w:pPr>
              <w:tabs>
                <w:tab w:val="left" w:pos="3600"/>
                <w:tab w:val="left" w:pos="4440"/>
              </w:tabs>
              <w:spacing w:before="120" w:after="120"/>
              <w:jc w:val="both"/>
              <w:rPr>
                <w:rFonts w:ascii="Tahoma" w:eastAsia="BatangChe" w:hAnsi="Tahoma" w:cs="Tahoma"/>
                <w:color w:val="000000" w:themeColor="text1"/>
                <w:sz w:val="21"/>
                <w:szCs w:val="21"/>
              </w:rPr>
            </w:pPr>
            <w:r>
              <w:rPr>
                <w:rFonts w:ascii="Tahoma" w:eastAsia="BatangChe" w:hAnsi="Tahoma" w:cs="Tahoma"/>
                <w:color w:val="000000" w:themeColor="text1"/>
                <w:sz w:val="21"/>
                <w:szCs w:val="21"/>
              </w:rPr>
              <w:t>R</w:t>
            </w:r>
            <w:r w:rsidR="00100AB4" w:rsidRPr="001768B3">
              <w:rPr>
                <w:rFonts w:ascii="Tahoma" w:eastAsia="BatangChe" w:hAnsi="Tahoma" w:cs="Tahoma"/>
                <w:color w:val="000000" w:themeColor="text1"/>
                <w:sz w:val="21"/>
                <w:szCs w:val="21"/>
              </w:rPr>
              <w:t>észenként külön-külön</w:t>
            </w:r>
          </w:p>
        </w:tc>
        <w:tc>
          <w:tcPr>
            <w:tcW w:w="1395" w:type="dxa"/>
          </w:tcPr>
          <w:p w14:paraId="6EBBA5F7" w14:textId="77777777" w:rsidR="00196215" w:rsidRPr="001768B3" w:rsidRDefault="00196215"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6F077B" w:rsidRPr="001768B3" w14:paraId="1E1748A0" w14:textId="77777777" w:rsidTr="0009255F">
        <w:tc>
          <w:tcPr>
            <w:tcW w:w="7665" w:type="dxa"/>
          </w:tcPr>
          <w:p w14:paraId="7C5B18EF" w14:textId="77777777" w:rsidR="006F077B" w:rsidRPr="001768B3" w:rsidRDefault="006F077B" w:rsidP="006F077B">
            <w:pPr>
              <w:tabs>
                <w:tab w:val="left" w:pos="709"/>
              </w:tabs>
              <w:spacing w:before="120" w:after="120"/>
              <w:ind w:left="426" w:hanging="426"/>
              <w:rPr>
                <w:rFonts w:ascii="Tahoma" w:hAnsi="Tahoma" w:cs="Tahoma"/>
                <w:b/>
                <w:color w:val="000000" w:themeColor="text1"/>
                <w:sz w:val="21"/>
                <w:szCs w:val="21"/>
              </w:rPr>
            </w:pPr>
            <w:r w:rsidRPr="001768B3">
              <w:rPr>
                <w:rFonts w:ascii="Tahoma" w:hAnsi="Tahoma" w:cs="Tahoma"/>
                <w:b/>
                <w:color w:val="000000" w:themeColor="text1"/>
                <w:sz w:val="21"/>
                <w:szCs w:val="21"/>
              </w:rPr>
              <w:t>ÜZLETI TITKOT TARTALMAZÓ IRATOK (ADOTT ESETBEN)</w:t>
            </w:r>
          </w:p>
          <w:p w14:paraId="4DD872EC" w14:textId="77777777" w:rsidR="006F077B" w:rsidRPr="006F077B" w:rsidRDefault="006F077B" w:rsidP="006F077B">
            <w:pPr>
              <w:tabs>
                <w:tab w:val="left" w:pos="3600"/>
                <w:tab w:val="left" w:pos="4440"/>
              </w:tabs>
              <w:spacing w:before="120" w:after="120"/>
              <w:jc w:val="both"/>
              <w:rPr>
                <w:rFonts w:ascii="Tahoma" w:eastAsia="BatangChe" w:hAnsi="Tahoma" w:cs="Tahoma"/>
                <w:b/>
                <w:color w:val="000000" w:themeColor="text1"/>
                <w:sz w:val="21"/>
                <w:szCs w:val="21"/>
              </w:rPr>
            </w:pPr>
            <w:r w:rsidRPr="001768B3">
              <w:rPr>
                <w:rFonts w:ascii="Tahoma" w:hAnsi="Tahoma" w:cs="Tahoma"/>
                <w:color w:val="auto"/>
                <w:sz w:val="21"/>
                <w:szCs w:val="21"/>
              </w:rPr>
              <w:t>Ajánlatkérő felhívja ajánlattevők figyelmét, hogy az üzleti titkot tartalmazó, elkülönített irathoz indoklást köteles csatolni a Kbt. 44. § (1) bekezdése alapján</w:t>
            </w:r>
          </w:p>
        </w:tc>
        <w:tc>
          <w:tcPr>
            <w:tcW w:w="1395" w:type="dxa"/>
          </w:tcPr>
          <w:p w14:paraId="03BDA95F" w14:textId="77777777" w:rsidR="006F077B" w:rsidRPr="001768B3" w:rsidRDefault="006F077B"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hAnsi="Tahoma" w:cs="Tahoma"/>
                <w:color w:val="auto"/>
                <w:sz w:val="21"/>
                <w:szCs w:val="21"/>
              </w:rPr>
              <w:t>elkülönített módon elhelyezve</w:t>
            </w:r>
          </w:p>
        </w:tc>
      </w:tr>
      <w:tr w:rsidR="006F077B" w:rsidRPr="001768B3" w14:paraId="6F5EDB15" w14:textId="77777777" w:rsidTr="0009255F">
        <w:tc>
          <w:tcPr>
            <w:tcW w:w="7665" w:type="dxa"/>
          </w:tcPr>
          <w:p w14:paraId="7E49F4EB" w14:textId="77777777" w:rsidR="006F077B" w:rsidRPr="00152E1E" w:rsidRDefault="006F077B" w:rsidP="006F077B">
            <w:pPr>
              <w:tabs>
                <w:tab w:val="left" w:pos="3600"/>
                <w:tab w:val="left" w:pos="4440"/>
              </w:tabs>
              <w:spacing w:before="120" w:after="120"/>
              <w:jc w:val="both"/>
              <w:rPr>
                <w:rFonts w:ascii="Tahoma" w:eastAsia="BatangChe" w:hAnsi="Tahoma" w:cs="Tahoma"/>
                <w:b/>
                <w:color w:val="000000" w:themeColor="text1"/>
                <w:sz w:val="21"/>
                <w:szCs w:val="21"/>
              </w:rPr>
            </w:pPr>
            <w:r w:rsidRPr="00152E1E">
              <w:rPr>
                <w:rFonts w:ascii="Tahoma" w:hAnsi="Tahoma" w:cs="Tahoma"/>
                <w:b/>
                <w:caps/>
                <w:color w:val="000000" w:themeColor="text1"/>
                <w:sz w:val="21"/>
                <w:szCs w:val="21"/>
              </w:rPr>
              <w:t>AZ AJÁNLATTEVŐ ÁLTAL BECSATOLNI KÍVÁNT DOKUMENTUMOK (ADOTT ESETBEN)</w:t>
            </w:r>
          </w:p>
        </w:tc>
        <w:tc>
          <w:tcPr>
            <w:tcW w:w="1395" w:type="dxa"/>
          </w:tcPr>
          <w:p w14:paraId="7645D08E" w14:textId="77777777" w:rsidR="006F077B" w:rsidRPr="001768B3" w:rsidRDefault="006F077B"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6F077B" w:rsidRPr="001768B3" w14:paraId="6E82553A" w14:textId="77777777" w:rsidTr="0009255F">
        <w:tc>
          <w:tcPr>
            <w:tcW w:w="7665" w:type="dxa"/>
          </w:tcPr>
          <w:p w14:paraId="2507AC71" w14:textId="77777777" w:rsidR="006F077B" w:rsidRPr="006F077B" w:rsidRDefault="006F077B" w:rsidP="006F077B">
            <w:pPr>
              <w:tabs>
                <w:tab w:val="left" w:pos="3600"/>
                <w:tab w:val="left" w:pos="4440"/>
              </w:tabs>
              <w:spacing w:before="120" w:after="120"/>
              <w:jc w:val="both"/>
              <w:rPr>
                <w:rFonts w:ascii="Tahoma" w:eastAsia="BatangChe" w:hAnsi="Tahoma" w:cs="Tahoma"/>
                <w:b/>
                <w:color w:val="000000" w:themeColor="text1"/>
                <w:sz w:val="21"/>
                <w:szCs w:val="21"/>
              </w:rPr>
            </w:pPr>
            <w:r>
              <w:rPr>
                <w:rFonts w:ascii="Tahoma" w:eastAsia="BatangChe" w:hAnsi="Tahoma" w:cs="Tahoma"/>
                <w:color w:val="000000" w:themeColor="text1"/>
                <w:sz w:val="21"/>
                <w:szCs w:val="21"/>
              </w:rPr>
              <w:t xml:space="preserve">A </w:t>
            </w:r>
            <w:r w:rsidRPr="001768B3">
              <w:rPr>
                <w:rFonts w:ascii="Tahoma" w:eastAsia="BatangChe" w:hAnsi="Tahoma" w:cs="Tahoma"/>
                <w:color w:val="000000" w:themeColor="text1"/>
                <w:sz w:val="21"/>
                <w:szCs w:val="21"/>
              </w:rPr>
              <w:t>papír alapú példányról készített 3 db elektronikus példány (CD/DVD/pendrive)</w:t>
            </w:r>
          </w:p>
        </w:tc>
        <w:tc>
          <w:tcPr>
            <w:tcW w:w="1395" w:type="dxa"/>
          </w:tcPr>
          <w:p w14:paraId="326F2F9C" w14:textId="77777777" w:rsidR="006F077B" w:rsidRPr="001768B3" w:rsidRDefault="006F077B" w:rsidP="004F3438">
            <w:pPr>
              <w:tabs>
                <w:tab w:val="left" w:pos="3600"/>
                <w:tab w:val="left" w:pos="4440"/>
              </w:tabs>
              <w:spacing w:before="120" w:after="120"/>
              <w:jc w:val="both"/>
              <w:rPr>
                <w:rFonts w:ascii="Tahoma" w:eastAsia="BatangChe" w:hAnsi="Tahoma" w:cs="Tahoma"/>
                <w:color w:val="000000" w:themeColor="text1"/>
                <w:sz w:val="21"/>
                <w:szCs w:val="21"/>
              </w:rPr>
            </w:pPr>
          </w:p>
        </w:tc>
      </w:tr>
    </w:tbl>
    <w:p w14:paraId="190C7EF2" w14:textId="77777777" w:rsidR="006F077B" w:rsidRPr="001768B3" w:rsidRDefault="006F077B" w:rsidP="006F077B">
      <w:pPr>
        <w:tabs>
          <w:tab w:val="left" w:pos="3600"/>
          <w:tab w:val="left" w:pos="4440"/>
        </w:tabs>
        <w:spacing w:before="120" w:after="120"/>
        <w:jc w:val="both"/>
        <w:rPr>
          <w:rFonts w:ascii="Tahoma" w:eastAsia="BatangChe" w:hAnsi="Tahoma" w:cs="Tahoma"/>
          <w:i/>
          <w:color w:val="000000" w:themeColor="text1"/>
          <w:sz w:val="21"/>
          <w:szCs w:val="21"/>
        </w:rPr>
      </w:pPr>
      <w:r>
        <w:rPr>
          <w:rFonts w:ascii="Tahoma" w:eastAsia="BatangChe" w:hAnsi="Tahoma" w:cs="Tahoma"/>
          <w:i/>
          <w:color w:val="000000" w:themeColor="text1"/>
          <w:sz w:val="21"/>
          <w:szCs w:val="21"/>
        </w:rPr>
        <w:t>M</w:t>
      </w:r>
      <w:r w:rsidRPr="001768B3">
        <w:rPr>
          <w:rFonts w:ascii="Tahoma" w:eastAsia="BatangChe" w:hAnsi="Tahoma" w:cs="Tahoma"/>
          <w:i/>
          <w:color w:val="000000" w:themeColor="text1"/>
          <w:sz w:val="21"/>
          <w:szCs w:val="21"/>
        </w:rPr>
        <w:t>in</w:t>
      </w:r>
      <w:r>
        <w:rPr>
          <w:rFonts w:ascii="Tahoma" w:eastAsia="BatangChe" w:hAnsi="Tahoma" w:cs="Tahoma"/>
          <w:i/>
          <w:color w:val="000000" w:themeColor="text1"/>
          <w:sz w:val="21"/>
          <w:szCs w:val="21"/>
        </w:rPr>
        <w:t>den olyan oldalt, amelyen - a</w:t>
      </w:r>
      <w:r w:rsidRPr="001768B3">
        <w:rPr>
          <w:rFonts w:ascii="Tahoma" w:eastAsia="BatangChe" w:hAnsi="Tahoma" w:cs="Tahoma"/>
          <w:i/>
          <w:color w:val="000000" w:themeColor="text1"/>
          <w:sz w:val="21"/>
          <w:szCs w:val="21"/>
        </w:rPr>
        <w:t xml:space="preserve"> beadása előtt - módosítást hajtottak végre, az adott dokumentumot aláíró személy(ek)nek a módosításnál is kézjeggyel kell ellátni.</w:t>
      </w:r>
    </w:p>
    <w:p w14:paraId="0F6EBA8C" w14:textId="77777777" w:rsidR="001922D3" w:rsidRPr="001768B3" w:rsidRDefault="001922D3" w:rsidP="004F3438">
      <w:pPr>
        <w:spacing w:before="120" w:after="120"/>
        <w:ind w:left="426" w:hanging="426"/>
        <w:jc w:val="both"/>
        <w:rPr>
          <w:rFonts w:ascii="Tahoma" w:hAnsi="Tahoma" w:cs="Tahoma"/>
          <w:b/>
          <w:color w:val="auto"/>
          <w:sz w:val="21"/>
          <w:szCs w:val="21"/>
        </w:rPr>
      </w:pPr>
    </w:p>
    <w:p w14:paraId="25F73BEB" w14:textId="77777777" w:rsidR="002058B4" w:rsidRPr="001768B3" w:rsidRDefault="002058B4" w:rsidP="004F3438">
      <w:pPr>
        <w:pageBreakBefore/>
        <w:spacing w:before="120" w:after="120"/>
        <w:ind w:left="426" w:hanging="426"/>
        <w:jc w:val="right"/>
        <w:rPr>
          <w:rFonts w:ascii="Tahoma" w:hAnsi="Tahoma" w:cs="Tahoma"/>
          <w:color w:val="auto"/>
          <w:sz w:val="21"/>
          <w:szCs w:val="21"/>
        </w:rPr>
      </w:pPr>
      <w:r w:rsidRPr="001768B3">
        <w:rPr>
          <w:rFonts w:ascii="Tahoma" w:hAnsi="Tahoma" w:cs="Tahoma"/>
          <w:b/>
          <w:color w:val="auto"/>
          <w:sz w:val="21"/>
          <w:szCs w:val="21"/>
        </w:rPr>
        <w:lastRenderedPageBreak/>
        <w:t>2.1. számú melléklet</w:t>
      </w:r>
    </w:p>
    <w:p w14:paraId="18C25C8C" w14:textId="77777777" w:rsidR="002058B4" w:rsidRPr="001768B3" w:rsidRDefault="002058B4" w:rsidP="004F3438">
      <w:pPr>
        <w:spacing w:before="120" w:after="120"/>
        <w:ind w:left="426" w:hanging="426"/>
        <w:rPr>
          <w:rFonts w:ascii="Tahoma" w:hAnsi="Tahoma" w:cs="Tahoma"/>
          <w:color w:val="auto"/>
          <w:sz w:val="21"/>
          <w:szCs w:val="21"/>
        </w:rPr>
      </w:pPr>
    </w:p>
    <w:p w14:paraId="736526D8" w14:textId="77777777" w:rsidR="002058B4" w:rsidRPr="001768B3" w:rsidRDefault="002058B4" w:rsidP="004F3438">
      <w:pPr>
        <w:spacing w:before="120" w:after="120"/>
        <w:ind w:left="426" w:hanging="426"/>
        <w:jc w:val="center"/>
        <w:rPr>
          <w:rFonts w:ascii="Tahoma" w:hAnsi="Tahoma" w:cs="Tahoma"/>
          <w:b/>
          <w:color w:val="auto"/>
          <w:sz w:val="21"/>
          <w:szCs w:val="21"/>
        </w:rPr>
      </w:pPr>
      <w:r w:rsidRPr="001768B3">
        <w:rPr>
          <w:rFonts w:ascii="Tahoma" w:hAnsi="Tahoma" w:cs="Tahoma"/>
          <w:b/>
          <w:caps/>
          <w:color w:val="auto"/>
          <w:sz w:val="21"/>
          <w:szCs w:val="21"/>
        </w:rPr>
        <w:t>Felolvasólap</w:t>
      </w:r>
    </w:p>
    <w:p w14:paraId="0A903152" w14:textId="77777777" w:rsidR="002058B4" w:rsidRPr="001768B3" w:rsidRDefault="002058B4"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(önálló ajánlattétel esetén)</w:t>
      </w:r>
    </w:p>
    <w:p w14:paraId="58C0CC36" w14:textId="77777777" w:rsidR="002058B4" w:rsidRPr="001768B3" w:rsidRDefault="002058B4" w:rsidP="004F3438">
      <w:pPr>
        <w:numPr>
          <w:ilvl w:val="0"/>
          <w:numId w:val="5"/>
        </w:numPr>
        <w:spacing w:before="120" w:after="120"/>
        <w:ind w:left="426" w:hanging="426"/>
        <w:jc w:val="both"/>
        <w:rPr>
          <w:rFonts w:ascii="Tahoma" w:hAnsi="Tahoma" w:cs="Tahoma"/>
          <w:color w:val="auto"/>
          <w:sz w:val="21"/>
          <w:szCs w:val="21"/>
        </w:rPr>
      </w:pPr>
      <w:r w:rsidRPr="001768B3">
        <w:rPr>
          <w:rFonts w:ascii="Tahoma" w:hAnsi="Tahoma" w:cs="Tahoma"/>
          <w:b/>
          <w:color w:val="auto"/>
          <w:sz w:val="21"/>
          <w:szCs w:val="21"/>
        </w:rPr>
        <w:t>Ajánlattevő</w:t>
      </w:r>
    </w:p>
    <w:p w14:paraId="77672102" w14:textId="77777777" w:rsidR="002058B4" w:rsidRPr="001768B3" w:rsidRDefault="002058B4" w:rsidP="006F077B">
      <w:pPr>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 xml:space="preserve">Név: </w:t>
      </w:r>
      <w:r w:rsidRPr="001768B3">
        <w:rPr>
          <w:rFonts w:ascii="Tahoma" w:hAnsi="Tahoma" w:cs="Tahoma"/>
          <w:color w:val="auto"/>
          <w:sz w:val="21"/>
          <w:szCs w:val="21"/>
        </w:rPr>
        <w:tab/>
      </w:r>
    </w:p>
    <w:p w14:paraId="4A6A516C" w14:textId="77777777" w:rsidR="00E622EA" w:rsidRDefault="002058B4" w:rsidP="006F077B">
      <w:pPr>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 xml:space="preserve">Székhely: </w:t>
      </w:r>
    </w:p>
    <w:p w14:paraId="6BC27446" w14:textId="77777777" w:rsidR="002058B4" w:rsidRPr="001768B3" w:rsidRDefault="00E622EA" w:rsidP="006F077B">
      <w:pPr>
        <w:spacing w:before="120" w:after="120"/>
        <w:ind w:left="993" w:hanging="426"/>
        <w:jc w:val="both"/>
        <w:rPr>
          <w:rFonts w:ascii="Tahoma" w:hAnsi="Tahoma" w:cs="Tahoma"/>
          <w:color w:val="auto"/>
          <w:sz w:val="21"/>
          <w:szCs w:val="21"/>
        </w:rPr>
      </w:pPr>
      <w:r>
        <w:rPr>
          <w:rFonts w:ascii="Tahoma" w:hAnsi="Tahoma" w:cs="Tahoma"/>
          <w:color w:val="auto"/>
          <w:sz w:val="21"/>
          <w:szCs w:val="21"/>
        </w:rPr>
        <w:t>Adószám:</w:t>
      </w:r>
      <w:r w:rsidR="002058B4" w:rsidRPr="001768B3">
        <w:rPr>
          <w:rFonts w:ascii="Tahoma" w:hAnsi="Tahoma" w:cs="Tahoma"/>
          <w:color w:val="auto"/>
          <w:sz w:val="21"/>
          <w:szCs w:val="21"/>
        </w:rPr>
        <w:tab/>
      </w:r>
    </w:p>
    <w:p w14:paraId="1DF38BAE" w14:textId="77777777" w:rsidR="006F077B" w:rsidRDefault="002058B4" w:rsidP="006F077B">
      <w:pPr>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 xml:space="preserve">Telefon: </w:t>
      </w:r>
      <w:r w:rsidRPr="001768B3">
        <w:rPr>
          <w:rFonts w:ascii="Tahoma" w:hAnsi="Tahoma" w:cs="Tahoma"/>
          <w:color w:val="auto"/>
          <w:sz w:val="21"/>
          <w:szCs w:val="21"/>
        </w:rPr>
        <w:tab/>
      </w:r>
    </w:p>
    <w:p w14:paraId="23425B91" w14:textId="77777777" w:rsidR="002058B4" w:rsidRPr="001768B3" w:rsidRDefault="002058B4" w:rsidP="006F077B">
      <w:pPr>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 xml:space="preserve">Fax: </w:t>
      </w:r>
      <w:r w:rsidRPr="001768B3">
        <w:rPr>
          <w:rFonts w:ascii="Tahoma" w:hAnsi="Tahoma" w:cs="Tahoma"/>
          <w:color w:val="auto"/>
          <w:sz w:val="21"/>
          <w:szCs w:val="21"/>
        </w:rPr>
        <w:tab/>
      </w:r>
    </w:p>
    <w:p w14:paraId="43BF9CD9" w14:textId="77777777" w:rsidR="002058B4" w:rsidRPr="001768B3" w:rsidRDefault="002058B4" w:rsidP="006F077B">
      <w:pPr>
        <w:spacing w:before="120" w:after="120"/>
        <w:ind w:left="993" w:hanging="426"/>
        <w:jc w:val="both"/>
        <w:rPr>
          <w:rFonts w:ascii="Tahoma" w:hAnsi="Tahoma" w:cs="Tahoma"/>
          <w:b/>
          <w:color w:val="auto"/>
          <w:sz w:val="21"/>
          <w:szCs w:val="21"/>
        </w:rPr>
      </w:pPr>
      <w:r w:rsidRPr="001768B3">
        <w:rPr>
          <w:rFonts w:ascii="Tahoma" w:hAnsi="Tahoma" w:cs="Tahoma"/>
          <w:color w:val="auto"/>
          <w:sz w:val="21"/>
          <w:szCs w:val="21"/>
        </w:rPr>
        <w:t xml:space="preserve">E-mail: </w:t>
      </w:r>
      <w:r w:rsidRPr="001768B3">
        <w:rPr>
          <w:rFonts w:ascii="Tahoma" w:hAnsi="Tahoma" w:cs="Tahoma"/>
          <w:color w:val="auto"/>
          <w:sz w:val="21"/>
          <w:szCs w:val="21"/>
        </w:rPr>
        <w:tab/>
      </w:r>
    </w:p>
    <w:p w14:paraId="28F0FC23" w14:textId="77777777" w:rsidR="006F077B" w:rsidRPr="006F077B" w:rsidRDefault="002058B4" w:rsidP="004F3438">
      <w:pPr>
        <w:numPr>
          <w:ilvl w:val="0"/>
          <w:numId w:val="5"/>
        </w:numPr>
        <w:spacing w:before="120" w:after="120"/>
        <w:ind w:left="426" w:hanging="426"/>
        <w:jc w:val="both"/>
        <w:rPr>
          <w:rFonts w:ascii="Tahoma" w:hAnsi="Tahoma" w:cs="Tahoma"/>
          <w:b/>
          <w:i/>
          <w:color w:val="000000" w:themeColor="text1"/>
          <w:sz w:val="21"/>
          <w:szCs w:val="21"/>
        </w:rPr>
      </w:pPr>
      <w:r w:rsidRPr="001768B3">
        <w:rPr>
          <w:rFonts w:ascii="Tahoma" w:hAnsi="Tahoma" w:cs="Tahoma"/>
          <w:b/>
          <w:color w:val="auto"/>
          <w:sz w:val="21"/>
          <w:szCs w:val="21"/>
        </w:rPr>
        <w:t>Ajánlattétel tárgya:</w:t>
      </w:r>
      <w:r w:rsidR="006C2C2A" w:rsidRPr="001768B3">
        <w:rPr>
          <w:rFonts w:ascii="Tahoma" w:hAnsi="Tahoma" w:cs="Tahoma"/>
          <w:b/>
          <w:color w:val="auto"/>
          <w:sz w:val="21"/>
          <w:szCs w:val="21"/>
        </w:rPr>
        <w:t xml:space="preserve"> </w:t>
      </w:r>
    </w:p>
    <w:p w14:paraId="4005933F" w14:textId="77777777" w:rsidR="002058B4" w:rsidRPr="001768B3" w:rsidRDefault="008B0B4F" w:rsidP="006F077B">
      <w:pPr>
        <w:spacing w:before="120" w:after="120"/>
        <w:ind w:left="426"/>
        <w:jc w:val="both"/>
        <w:rPr>
          <w:rFonts w:ascii="Tahoma" w:hAnsi="Tahoma" w:cs="Tahoma"/>
          <w:b/>
          <w:i/>
          <w:color w:val="000000" w:themeColor="text1"/>
          <w:sz w:val="21"/>
          <w:szCs w:val="21"/>
        </w:rPr>
      </w:pPr>
      <w:r w:rsidRPr="001768B3">
        <w:rPr>
          <w:rFonts w:ascii="Tahoma" w:hAnsi="Tahoma" w:cs="Tahoma"/>
          <w:b/>
          <w:i/>
          <w:color w:val="auto"/>
          <w:sz w:val="21"/>
          <w:szCs w:val="21"/>
        </w:rPr>
        <w:t>„</w:t>
      </w:r>
      <w:r w:rsidR="002A0938" w:rsidRPr="001768B3">
        <w:rPr>
          <w:rFonts w:ascii="Tahoma" w:hAnsi="Tahoma" w:cs="Tahoma"/>
          <w:b/>
          <w:bCs/>
          <w:color w:val="000000" w:themeColor="text1"/>
          <w:sz w:val="21"/>
          <w:szCs w:val="21"/>
        </w:rPr>
        <w:t>Vállalkozási keretszerződés kommunikác</w:t>
      </w:r>
      <w:r w:rsidR="00152E1E">
        <w:rPr>
          <w:rFonts w:ascii="Tahoma" w:hAnsi="Tahoma" w:cs="Tahoma"/>
          <w:b/>
          <w:bCs/>
          <w:color w:val="000000" w:themeColor="text1"/>
          <w:sz w:val="21"/>
          <w:szCs w:val="21"/>
        </w:rPr>
        <w:t>iós tevékenységek ellátására - 2</w:t>
      </w:r>
      <w:r w:rsidR="002A0938" w:rsidRPr="001768B3">
        <w:rPr>
          <w:rFonts w:ascii="Tahoma" w:hAnsi="Tahoma" w:cs="Tahoma"/>
          <w:b/>
          <w:bCs/>
          <w:color w:val="000000" w:themeColor="text1"/>
          <w:sz w:val="21"/>
          <w:szCs w:val="21"/>
        </w:rPr>
        <w:t xml:space="preserve"> részben</w:t>
      </w:r>
      <w:r w:rsidRPr="001768B3">
        <w:rPr>
          <w:rFonts w:ascii="Tahoma" w:hAnsi="Tahoma" w:cs="Tahoma"/>
          <w:b/>
          <w:i/>
          <w:color w:val="000000" w:themeColor="text1"/>
          <w:sz w:val="21"/>
          <w:szCs w:val="21"/>
        </w:rPr>
        <w:t>”</w:t>
      </w:r>
    </w:p>
    <w:p w14:paraId="30EEAB22" w14:textId="77777777" w:rsidR="002058B4" w:rsidRPr="001768B3" w:rsidRDefault="002058B4" w:rsidP="004F3438">
      <w:pPr>
        <w:numPr>
          <w:ilvl w:val="0"/>
          <w:numId w:val="5"/>
        </w:numPr>
        <w:spacing w:before="120" w:after="120"/>
        <w:ind w:left="426" w:hanging="426"/>
        <w:jc w:val="both"/>
        <w:rPr>
          <w:rFonts w:ascii="Tahoma" w:hAnsi="Tahoma" w:cs="Tahoma"/>
          <w:b/>
          <w:color w:val="auto"/>
          <w:sz w:val="21"/>
          <w:szCs w:val="21"/>
        </w:rPr>
      </w:pPr>
      <w:r w:rsidRPr="001768B3">
        <w:rPr>
          <w:rFonts w:ascii="Tahoma" w:hAnsi="Tahoma" w:cs="Tahoma"/>
          <w:b/>
          <w:color w:val="auto"/>
          <w:sz w:val="21"/>
          <w:szCs w:val="21"/>
        </w:rPr>
        <w:t>Ajánlat:</w:t>
      </w:r>
    </w:p>
    <w:tbl>
      <w:tblPr>
        <w:tblStyle w:val="Rcsostblzat"/>
        <w:tblW w:w="8311" w:type="dxa"/>
        <w:jc w:val="center"/>
        <w:tblLayout w:type="fixed"/>
        <w:tblLook w:val="04A0" w:firstRow="1" w:lastRow="0" w:firstColumn="1" w:lastColumn="0" w:noHBand="0" w:noVBand="1"/>
      </w:tblPr>
      <w:tblGrid>
        <w:gridCol w:w="534"/>
        <w:gridCol w:w="779"/>
        <w:gridCol w:w="5339"/>
        <w:gridCol w:w="1659"/>
      </w:tblGrid>
      <w:tr w:rsidR="006F077B" w:rsidRPr="001768B3" w14:paraId="59AB3514" w14:textId="77777777" w:rsidTr="009A3C07">
        <w:trPr>
          <w:jc w:val="center"/>
        </w:trPr>
        <w:tc>
          <w:tcPr>
            <w:tcW w:w="1313" w:type="dxa"/>
            <w:gridSpan w:val="2"/>
            <w:shd w:val="clear" w:color="auto" w:fill="ACB9CA" w:themeFill="text2" w:themeFillTint="66"/>
            <w:vAlign w:val="center"/>
          </w:tcPr>
          <w:p w14:paraId="4F28099F" w14:textId="77777777" w:rsidR="006F077B" w:rsidRPr="001768B3" w:rsidRDefault="006F077B" w:rsidP="004F3438">
            <w:pPr>
              <w:spacing w:before="120" w:after="120"/>
              <w:ind w:left="426" w:hanging="426"/>
              <w:jc w:val="center"/>
              <w:rPr>
                <w:rFonts w:ascii="Tahoma" w:hAnsi="Tahoma" w:cs="Tahoma"/>
                <w:b/>
                <w:color w:val="auto"/>
                <w:sz w:val="21"/>
                <w:szCs w:val="21"/>
              </w:rPr>
            </w:pPr>
          </w:p>
        </w:tc>
        <w:tc>
          <w:tcPr>
            <w:tcW w:w="5339" w:type="dxa"/>
            <w:shd w:val="clear" w:color="auto" w:fill="ACB9CA" w:themeFill="text2" w:themeFillTint="66"/>
            <w:vAlign w:val="center"/>
          </w:tcPr>
          <w:p w14:paraId="4E060389" w14:textId="77777777" w:rsidR="006F077B" w:rsidRPr="001768B3" w:rsidRDefault="006F077B" w:rsidP="004F3438">
            <w:pPr>
              <w:spacing w:before="120" w:after="120"/>
              <w:ind w:left="426" w:hanging="426"/>
              <w:jc w:val="center"/>
              <w:rPr>
                <w:rFonts w:ascii="Tahoma" w:hAnsi="Tahoma" w:cs="Tahoma"/>
                <w:b/>
                <w:color w:val="auto"/>
                <w:sz w:val="21"/>
                <w:szCs w:val="21"/>
              </w:rPr>
            </w:pPr>
            <w:r w:rsidRPr="001768B3">
              <w:rPr>
                <w:rFonts w:ascii="Tahoma" w:hAnsi="Tahoma" w:cs="Tahoma"/>
                <w:b/>
                <w:color w:val="000000" w:themeColor="text1"/>
                <w:sz w:val="21"/>
                <w:szCs w:val="21"/>
              </w:rPr>
              <w:t>1. rész</w:t>
            </w:r>
            <w:r w:rsidR="00152E1E">
              <w:rPr>
                <w:rFonts w:ascii="Tahoma" w:hAnsi="Tahoma" w:cs="Tahoma"/>
                <w:b/>
                <w:color w:val="000000" w:themeColor="text1"/>
                <w:sz w:val="21"/>
                <w:szCs w:val="21"/>
              </w:rPr>
              <w:t>:</w:t>
            </w:r>
            <w:r w:rsidRPr="001768B3">
              <w:rPr>
                <w:rFonts w:ascii="Tahoma" w:hAnsi="Tahoma" w:cs="Tahoma"/>
                <w:b/>
                <w:color w:val="000000" w:themeColor="text1"/>
                <w:sz w:val="21"/>
                <w:szCs w:val="21"/>
              </w:rPr>
              <w:t xml:space="preserve"> </w:t>
            </w:r>
            <w:r w:rsidR="00152E1E" w:rsidRPr="00152E1E">
              <w:rPr>
                <w:rFonts w:ascii="Tahoma" w:hAnsi="Tahoma" w:cs="Tahoma"/>
                <w:b/>
                <w:color w:val="000000" w:themeColor="text1"/>
                <w:sz w:val="21"/>
                <w:szCs w:val="21"/>
              </w:rPr>
              <w:t>kreatív tervezési és gyártási feladatok, nyomdai feladatok, médiavásárlás</w:t>
            </w:r>
          </w:p>
        </w:tc>
        <w:tc>
          <w:tcPr>
            <w:tcW w:w="1659" w:type="dxa"/>
            <w:shd w:val="clear" w:color="auto" w:fill="ACB9CA" w:themeFill="text2" w:themeFillTint="66"/>
            <w:vAlign w:val="center"/>
          </w:tcPr>
          <w:p w14:paraId="57C27263" w14:textId="77777777" w:rsidR="006F077B" w:rsidRPr="001768B3" w:rsidRDefault="006F077B" w:rsidP="004F3438">
            <w:pPr>
              <w:spacing w:before="120" w:after="120"/>
              <w:ind w:left="426" w:hanging="426"/>
              <w:jc w:val="center"/>
              <w:rPr>
                <w:rFonts w:ascii="Tahoma" w:hAnsi="Tahoma" w:cs="Tahoma"/>
                <w:b/>
                <w:color w:val="auto"/>
                <w:sz w:val="21"/>
                <w:szCs w:val="21"/>
              </w:rPr>
            </w:pPr>
          </w:p>
        </w:tc>
      </w:tr>
      <w:tr w:rsidR="00D27F51" w:rsidRPr="001768B3" w14:paraId="09D87C32" w14:textId="77777777" w:rsidTr="009A3C07">
        <w:trPr>
          <w:jc w:val="center"/>
        </w:trPr>
        <w:tc>
          <w:tcPr>
            <w:tcW w:w="1313" w:type="dxa"/>
            <w:gridSpan w:val="2"/>
            <w:shd w:val="clear" w:color="auto" w:fill="ACB9CA" w:themeFill="text2" w:themeFillTint="66"/>
            <w:vAlign w:val="center"/>
          </w:tcPr>
          <w:p w14:paraId="18201670" w14:textId="77777777" w:rsidR="00D27F51" w:rsidRPr="001768B3" w:rsidRDefault="00D27F51"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Szempont száma</w:t>
            </w:r>
          </w:p>
        </w:tc>
        <w:tc>
          <w:tcPr>
            <w:tcW w:w="5339" w:type="dxa"/>
            <w:shd w:val="clear" w:color="auto" w:fill="ACB9CA" w:themeFill="text2" w:themeFillTint="66"/>
            <w:vAlign w:val="center"/>
          </w:tcPr>
          <w:p w14:paraId="220975D2" w14:textId="77777777" w:rsidR="00D27F51" w:rsidRPr="001768B3" w:rsidRDefault="00D27F51"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Értékelési Szempont</w:t>
            </w:r>
          </w:p>
        </w:tc>
        <w:tc>
          <w:tcPr>
            <w:tcW w:w="1659" w:type="dxa"/>
            <w:shd w:val="clear" w:color="auto" w:fill="ACB9CA" w:themeFill="text2" w:themeFillTint="66"/>
            <w:vAlign w:val="center"/>
          </w:tcPr>
          <w:p w14:paraId="5FF9B66E" w14:textId="77777777" w:rsidR="00D27F51" w:rsidRPr="001768B3" w:rsidRDefault="00D27F51"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Ajánlat</w:t>
            </w:r>
          </w:p>
        </w:tc>
      </w:tr>
      <w:tr w:rsidR="009C2E0A" w:rsidRPr="001768B3" w14:paraId="3F208D64" w14:textId="77777777" w:rsidTr="005E0334">
        <w:trPr>
          <w:jc w:val="center"/>
        </w:trPr>
        <w:tc>
          <w:tcPr>
            <w:tcW w:w="1313" w:type="dxa"/>
            <w:gridSpan w:val="2"/>
            <w:vAlign w:val="center"/>
          </w:tcPr>
          <w:p w14:paraId="512142A9" w14:textId="77777777" w:rsidR="009C2E0A" w:rsidRPr="001768B3" w:rsidRDefault="009C2E0A" w:rsidP="009C2E0A">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c>
          <w:tcPr>
            <w:tcW w:w="5339" w:type="dxa"/>
            <w:vAlign w:val="center"/>
          </w:tcPr>
          <w:p w14:paraId="04072597"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 xml:space="preserve">Ajánlati ár </w:t>
            </w:r>
          </w:p>
        </w:tc>
        <w:tc>
          <w:tcPr>
            <w:tcW w:w="1659" w:type="dxa"/>
            <w:shd w:val="clear" w:color="auto" w:fill="D9D9D9" w:themeFill="background1" w:themeFillShade="D9"/>
            <w:vAlign w:val="center"/>
          </w:tcPr>
          <w:p w14:paraId="2139BD51" w14:textId="77777777" w:rsidR="009C2E0A" w:rsidRPr="001768B3" w:rsidRDefault="005E0334" w:rsidP="009C2E0A">
            <w:pPr>
              <w:spacing w:before="120" w:after="120"/>
              <w:ind w:left="426" w:hanging="426"/>
              <w:jc w:val="center"/>
              <w:rPr>
                <w:rFonts w:ascii="Tahoma" w:hAnsi="Tahoma" w:cs="Tahoma"/>
                <w:color w:val="auto"/>
                <w:sz w:val="21"/>
                <w:szCs w:val="21"/>
              </w:rPr>
            </w:pPr>
            <w:r>
              <w:rPr>
                <w:rFonts w:ascii="Tahoma" w:hAnsi="Tahoma" w:cs="Tahoma"/>
                <w:color w:val="auto"/>
                <w:sz w:val="21"/>
                <w:szCs w:val="21"/>
              </w:rPr>
              <w:t>-</w:t>
            </w:r>
          </w:p>
        </w:tc>
      </w:tr>
      <w:tr w:rsidR="009C2E0A" w:rsidRPr="001768B3" w14:paraId="7ECA19B4" w14:textId="77777777" w:rsidTr="009A3C07">
        <w:trPr>
          <w:jc w:val="center"/>
        </w:trPr>
        <w:tc>
          <w:tcPr>
            <w:tcW w:w="1313" w:type="dxa"/>
            <w:gridSpan w:val="2"/>
            <w:vAlign w:val="center"/>
          </w:tcPr>
          <w:p w14:paraId="5EDCFB4F" w14:textId="77777777" w:rsidR="009C2E0A" w:rsidRPr="001768B3" w:rsidRDefault="009C2E0A" w:rsidP="009C2E0A">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1</w:t>
            </w:r>
            <w:r w:rsidRPr="001768B3">
              <w:rPr>
                <w:rFonts w:ascii="Tahoma" w:hAnsi="Tahoma" w:cs="Tahoma"/>
                <w:color w:val="auto"/>
                <w:sz w:val="21"/>
                <w:szCs w:val="21"/>
              </w:rPr>
              <w:t>.</w:t>
            </w:r>
          </w:p>
        </w:tc>
        <w:tc>
          <w:tcPr>
            <w:tcW w:w="5339" w:type="dxa"/>
            <w:vAlign w:val="center"/>
          </w:tcPr>
          <w:p w14:paraId="5EA1F890"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Kreatív koncepció és tervezési díjak összesen (nettó HUF)</w:t>
            </w:r>
          </w:p>
        </w:tc>
        <w:tc>
          <w:tcPr>
            <w:tcW w:w="1659" w:type="dxa"/>
            <w:vAlign w:val="center"/>
          </w:tcPr>
          <w:p w14:paraId="06C9979D"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7B938417" w14:textId="77777777" w:rsidTr="009A3C07">
        <w:trPr>
          <w:jc w:val="center"/>
        </w:trPr>
        <w:tc>
          <w:tcPr>
            <w:tcW w:w="1313" w:type="dxa"/>
            <w:gridSpan w:val="2"/>
            <w:vAlign w:val="center"/>
          </w:tcPr>
          <w:p w14:paraId="2A490D05" w14:textId="77777777" w:rsidR="009C2E0A" w:rsidRPr="001768B3" w:rsidRDefault="009C2E0A" w:rsidP="009C2E0A">
            <w:pPr>
              <w:spacing w:before="120" w:after="120"/>
              <w:ind w:left="426" w:hanging="426"/>
              <w:jc w:val="center"/>
              <w:rPr>
                <w:rFonts w:ascii="Tahoma" w:hAnsi="Tahoma" w:cs="Tahoma"/>
                <w:color w:val="auto"/>
                <w:sz w:val="21"/>
                <w:szCs w:val="21"/>
              </w:rPr>
            </w:pPr>
            <w:r>
              <w:rPr>
                <w:rFonts w:ascii="Tahoma" w:hAnsi="Tahoma" w:cs="Tahoma"/>
                <w:color w:val="auto"/>
                <w:sz w:val="21"/>
                <w:szCs w:val="21"/>
              </w:rPr>
              <w:t>1.2</w:t>
            </w:r>
            <w:r w:rsidRPr="001768B3">
              <w:rPr>
                <w:rFonts w:ascii="Tahoma" w:hAnsi="Tahoma" w:cs="Tahoma"/>
                <w:color w:val="auto"/>
                <w:sz w:val="21"/>
                <w:szCs w:val="21"/>
              </w:rPr>
              <w:t>.</w:t>
            </w:r>
          </w:p>
        </w:tc>
        <w:tc>
          <w:tcPr>
            <w:tcW w:w="5339" w:type="dxa"/>
            <w:vAlign w:val="center"/>
          </w:tcPr>
          <w:p w14:paraId="4F8551C1"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Fotózás összesen (nettó HUF)</w:t>
            </w:r>
          </w:p>
        </w:tc>
        <w:tc>
          <w:tcPr>
            <w:tcW w:w="1659" w:type="dxa"/>
            <w:vAlign w:val="center"/>
          </w:tcPr>
          <w:p w14:paraId="489E4A41"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4F4F98CC" w14:textId="77777777" w:rsidTr="009A3C07">
        <w:trPr>
          <w:jc w:val="center"/>
        </w:trPr>
        <w:tc>
          <w:tcPr>
            <w:tcW w:w="1313" w:type="dxa"/>
            <w:gridSpan w:val="2"/>
            <w:vAlign w:val="center"/>
          </w:tcPr>
          <w:p w14:paraId="653F5672" w14:textId="77777777" w:rsidR="009C2E0A" w:rsidRPr="001768B3" w:rsidRDefault="009C2E0A" w:rsidP="009C2E0A">
            <w:pPr>
              <w:spacing w:before="120" w:after="120"/>
              <w:ind w:left="426" w:hanging="426"/>
              <w:jc w:val="center"/>
              <w:rPr>
                <w:rFonts w:ascii="Tahoma" w:hAnsi="Tahoma" w:cs="Tahoma"/>
                <w:color w:val="auto"/>
                <w:sz w:val="21"/>
                <w:szCs w:val="21"/>
              </w:rPr>
            </w:pPr>
            <w:r>
              <w:rPr>
                <w:rFonts w:ascii="Tahoma" w:hAnsi="Tahoma" w:cs="Tahoma"/>
                <w:color w:val="auto"/>
                <w:sz w:val="21"/>
                <w:szCs w:val="21"/>
              </w:rPr>
              <w:t>1.3</w:t>
            </w:r>
            <w:r w:rsidRPr="001768B3">
              <w:rPr>
                <w:rFonts w:ascii="Tahoma" w:hAnsi="Tahoma" w:cs="Tahoma"/>
                <w:color w:val="auto"/>
                <w:sz w:val="21"/>
                <w:szCs w:val="21"/>
              </w:rPr>
              <w:t>.</w:t>
            </w:r>
          </w:p>
        </w:tc>
        <w:tc>
          <w:tcPr>
            <w:tcW w:w="5339" w:type="dxa"/>
            <w:vAlign w:val="center"/>
          </w:tcPr>
          <w:p w14:paraId="49E4496D"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Rádióreklám gyártás összesen (nettó HUF)</w:t>
            </w:r>
          </w:p>
        </w:tc>
        <w:tc>
          <w:tcPr>
            <w:tcW w:w="1659" w:type="dxa"/>
            <w:vAlign w:val="center"/>
          </w:tcPr>
          <w:p w14:paraId="55E1B7A8"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5D1F7DAB" w14:textId="77777777" w:rsidTr="009A3C07">
        <w:trPr>
          <w:jc w:val="center"/>
        </w:trPr>
        <w:tc>
          <w:tcPr>
            <w:tcW w:w="1313" w:type="dxa"/>
            <w:gridSpan w:val="2"/>
            <w:vAlign w:val="center"/>
          </w:tcPr>
          <w:p w14:paraId="3BA5B21C" w14:textId="77777777" w:rsidR="009C2E0A" w:rsidRPr="001768B3" w:rsidRDefault="009C2E0A" w:rsidP="009C2E0A">
            <w:pPr>
              <w:spacing w:before="120" w:after="120"/>
              <w:ind w:left="426" w:hanging="426"/>
              <w:jc w:val="center"/>
              <w:rPr>
                <w:rFonts w:ascii="Tahoma" w:hAnsi="Tahoma" w:cs="Tahoma"/>
                <w:color w:val="auto"/>
                <w:sz w:val="21"/>
                <w:szCs w:val="21"/>
              </w:rPr>
            </w:pPr>
            <w:r>
              <w:rPr>
                <w:rFonts w:ascii="Tahoma" w:hAnsi="Tahoma" w:cs="Tahoma"/>
                <w:color w:val="auto"/>
                <w:sz w:val="21"/>
                <w:szCs w:val="21"/>
              </w:rPr>
              <w:t>1.4</w:t>
            </w:r>
            <w:r w:rsidRPr="001768B3">
              <w:rPr>
                <w:rFonts w:ascii="Tahoma" w:hAnsi="Tahoma" w:cs="Tahoma"/>
                <w:color w:val="auto"/>
                <w:sz w:val="21"/>
                <w:szCs w:val="21"/>
              </w:rPr>
              <w:t>.</w:t>
            </w:r>
          </w:p>
        </w:tc>
        <w:tc>
          <w:tcPr>
            <w:tcW w:w="5339" w:type="dxa"/>
            <w:vAlign w:val="center"/>
          </w:tcPr>
          <w:p w14:paraId="5EAEBA81"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Filmgyártás összesen (nettó HUF)</w:t>
            </w:r>
          </w:p>
        </w:tc>
        <w:tc>
          <w:tcPr>
            <w:tcW w:w="1659" w:type="dxa"/>
            <w:vAlign w:val="center"/>
          </w:tcPr>
          <w:p w14:paraId="7035DB00"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2E7D9803" w14:textId="77777777" w:rsidTr="009A3C07">
        <w:trPr>
          <w:jc w:val="center"/>
        </w:trPr>
        <w:tc>
          <w:tcPr>
            <w:tcW w:w="1313" w:type="dxa"/>
            <w:gridSpan w:val="2"/>
            <w:vAlign w:val="center"/>
          </w:tcPr>
          <w:p w14:paraId="1C24EDE7" w14:textId="77777777" w:rsidR="009C2E0A" w:rsidRPr="001768B3" w:rsidRDefault="009C2E0A" w:rsidP="009C2E0A">
            <w:pPr>
              <w:spacing w:before="120" w:after="120"/>
              <w:ind w:left="426" w:hanging="426"/>
              <w:jc w:val="center"/>
              <w:rPr>
                <w:rFonts w:ascii="Tahoma" w:hAnsi="Tahoma" w:cs="Tahoma"/>
                <w:color w:val="auto"/>
                <w:sz w:val="21"/>
                <w:szCs w:val="21"/>
              </w:rPr>
            </w:pPr>
            <w:r>
              <w:rPr>
                <w:rFonts w:ascii="Tahoma" w:hAnsi="Tahoma" w:cs="Tahoma"/>
                <w:color w:val="auto"/>
                <w:sz w:val="21"/>
                <w:szCs w:val="21"/>
              </w:rPr>
              <w:t>1.5</w:t>
            </w:r>
            <w:r w:rsidRPr="001768B3">
              <w:rPr>
                <w:rFonts w:ascii="Tahoma" w:hAnsi="Tahoma" w:cs="Tahoma"/>
                <w:color w:val="auto"/>
                <w:sz w:val="21"/>
                <w:szCs w:val="21"/>
              </w:rPr>
              <w:t>.</w:t>
            </w:r>
          </w:p>
        </w:tc>
        <w:tc>
          <w:tcPr>
            <w:tcW w:w="5339" w:type="dxa"/>
            <w:vAlign w:val="center"/>
          </w:tcPr>
          <w:p w14:paraId="4FC77628"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Online ügynökségi feladatok összesen (nettó HUF)</w:t>
            </w:r>
          </w:p>
        </w:tc>
        <w:tc>
          <w:tcPr>
            <w:tcW w:w="1659" w:type="dxa"/>
            <w:vAlign w:val="center"/>
          </w:tcPr>
          <w:p w14:paraId="320CC20F"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3AF1545C" w14:textId="77777777" w:rsidTr="009A3C07">
        <w:trPr>
          <w:jc w:val="center"/>
        </w:trPr>
        <w:tc>
          <w:tcPr>
            <w:tcW w:w="1313" w:type="dxa"/>
            <w:gridSpan w:val="2"/>
            <w:vAlign w:val="center"/>
          </w:tcPr>
          <w:p w14:paraId="233D6769" w14:textId="77777777" w:rsidR="009C2E0A" w:rsidRPr="001768B3" w:rsidRDefault="009C2E0A" w:rsidP="009C2E0A">
            <w:pPr>
              <w:spacing w:before="120" w:after="120"/>
              <w:ind w:left="426" w:hanging="426"/>
              <w:jc w:val="center"/>
              <w:rPr>
                <w:rFonts w:ascii="Tahoma" w:hAnsi="Tahoma" w:cs="Tahoma"/>
                <w:color w:val="auto"/>
                <w:sz w:val="21"/>
                <w:szCs w:val="21"/>
              </w:rPr>
            </w:pPr>
            <w:r>
              <w:rPr>
                <w:rFonts w:ascii="Tahoma" w:hAnsi="Tahoma" w:cs="Tahoma"/>
                <w:color w:val="auto"/>
                <w:sz w:val="21"/>
                <w:szCs w:val="21"/>
              </w:rPr>
              <w:t>1.6.</w:t>
            </w:r>
          </w:p>
        </w:tc>
        <w:tc>
          <w:tcPr>
            <w:tcW w:w="5339" w:type="dxa"/>
            <w:vAlign w:val="center"/>
          </w:tcPr>
          <w:p w14:paraId="05B4E317" w14:textId="77777777" w:rsidR="009C2E0A" w:rsidRPr="001768B3" w:rsidRDefault="009C2E0A" w:rsidP="009C2E0A">
            <w:pPr>
              <w:spacing w:before="120" w:after="120"/>
              <w:ind w:left="426" w:hanging="426"/>
              <w:rPr>
                <w:rFonts w:ascii="Tahoma" w:hAnsi="Tahoma" w:cs="Tahoma"/>
                <w:color w:val="000000" w:themeColor="text1"/>
                <w:sz w:val="21"/>
                <w:szCs w:val="21"/>
              </w:rPr>
            </w:pPr>
            <w:r>
              <w:rPr>
                <w:rFonts w:ascii="Tahoma" w:hAnsi="Tahoma" w:cs="Tahoma"/>
                <w:color w:val="000000" w:themeColor="text1"/>
                <w:sz w:val="21"/>
                <w:szCs w:val="21"/>
              </w:rPr>
              <w:t>Szállítás terjesztés</w:t>
            </w:r>
            <w:r w:rsidRPr="001768B3">
              <w:rPr>
                <w:rFonts w:ascii="Tahoma" w:hAnsi="Tahoma" w:cs="Tahoma"/>
                <w:color w:val="000000" w:themeColor="text1"/>
                <w:sz w:val="21"/>
                <w:szCs w:val="21"/>
              </w:rPr>
              <w:t xml:space="preserve"> összesen (nettó HUF)</w:t>
            </w:r>
          </w:p>
        </w:tc>
        <w:tc>
          <w:tcPr>
            <w:tcW w:w="1659" w:type="dxa"/>
            <w:vAlign w:val="center"/>
          </w:tcPr>
          <w:p w14:paraId="0778A8D3"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48E1633A" w14:textId="77777777" w:rsidTr="009A3C07">
        <w:trPr>
          <w:jc w:val="center"/>
        </w:trPr>
        <w:tc>
          <w:tcPr>
            <w:tcW w:w="1313" w:type="dxa"/>
            <w:gridSpan w:val="2"/>
            <w:vAlign w:val="center"/>
          </w:tcPr>
          <w:p w14:paraId="573E1F9E" w14:textId="77777777" w:rsidR="009C2E0A" w:rsidRPr="001768B3" w:rsidRDefault="009C2E0A" w:rsidP="009C2E0A">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7</w:t>
            </w:r>
            <w:r w:rsidRPr="001768B3">
              <w:rPr>
                <w:rFonts w:ascii="Tahoma" w:hAnsi="Tahoma" w:cs="Tahoma"/>
                <w:color w:val="auto"/>
                <w:sz w:val="21"/>
                <w:szCs w:val="21"/>
              </w:rPr>
              <w:t>.</w:t>
            </w:r>
          </w:p>
        </w:tc>
        <w:tc>
          <w:tcPr>
            <w:tcW w:w="5339" w:type="dxa"/>
            <w:vAlign w:val="center"/>
          </w:tcPr>
          <w:p w14:paraId="054FD435"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Ügynökségi óradíjak összesen (nettó HUF)</w:t>
            </w:r>
          </w:p>
        </w:tc>
        <w:tc>
          <w:tcPr>
            <w:tcW w:w="1659" w:type="dxa"/>
            <w:vAlign w:val="center"/>
          </w:tcPr>
          <w:p w14:paraId="628CA6A1"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24682CBF" w14:textId="77777777" w:rsidTr="009A3C07">
        <w:trPr>
          <w:jc w:val="center"/>
        </w:trPr>
        <w:tc>
          <w:tcPr>
            <w:tcW w:w="1313" w:type="dxa"/>
            <w:gridSpan w:val="2"/>
            <w:vAlign w:val="center"/>
          </w:tcPr>
          <w:p w14:paraId="09A881C3" w14:textId="77777777" w:rsidR="009C2E0A" w:rsidRPr="001768B3" w:rsidRDefault="009C2E0A" w:rsidP="009C2E0A">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8</w:t>
            </w:r>
            <w:r w:rsidRPr="001768B3">
              <w:rPr>
                <w:rFonts w:ascii="Tahoma" w:hAnsi="Tahoma" w:cs="Tahoma"/>
                <w:color w:val="auto"/>
                <w:sz w:val="21"/>
                <w:szCs w:val="21"/>
              </w:rPr>
              <w:t>.</w:t>
            </w:r>
          </w:p>
        </w:tc>
        <w:tc>
          <w:tcPr>
            <w:tcW w:w="5339" w:type="dxa"/>
            <w:vAlign w:val="center"/>
          </w:tcPr>
          <w:p w14:paraId="2086D994"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Nyomdai produkciós díjak összesen (nettó HUF)</w:t>
            </w:r>
          </w:p>
        </w:tc>
        <w:tc>
          <w:tcPr>
            <w:tcW w:w="1659" w:type="dxa"/>
            <w:vAlign w:val="center"/>
          </w:tcPr>
          <w:p w14:paraId="7055BE08"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5AD30327" w14:textId="77777777" w:rsidTr="009A3C07">
        <w:trPr>
          <w:jc w:val="center"/>
        </w:trPr>
        <w:tc>
          <w:tcPr>
            <w:tcW w:w="1313" w:type="dxa"/>
            <w:gridSpan w:val="2"/>
            <w:vAlign w:val="center"/>
          </w:tcPr>
          <w:p w14:paraId="4B896E55" w14:textId="77777777" w:rsidR="009C2E0A" w:rsidRPr="001768B3" w:rsidRDefault="009C2E0A" w:rsidP="009C2E0A">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9</w:t>
            </w:r>
            <w:r w:rsidRPr="001768B3">
              <w:rPr>
                <w:rFonts w:ascii="Tahoma" w:hAnsi="Tahoma" w:cs="Tahoma"/>
                <w:color w:val="auto"/>
                <w:sz w:val="21"/>
                <w:szCs w:val="21"/>
              </w:rPr>
              <w:t>.</w:t>
            </w:r>
          </w:p>
        </w:tc>
        <w:tc>
          <w:tcPr>
            <w:tcW w:w="5339" w:type="dxa"/>
            <w:vAlign w:val="center"/>
          </w:tcPr>
          <w:p w14:paraId="725A8FA3"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Kiadványok összesen (nettó HUF)</w:t>
            </w:r>
          </w:p>
        </w:tc>
        <w:tc>
          <w:tcPr>
            <w:tcW w:w="1659" w:type="dxa"/>
            <w:vAlign w:val="center"/>
          </w:tcPr>
          <w:p w14:paraId="17455B7A"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6B65437A" w14:textId="77777777" w:rsidTr="009A3C07">
        <w:trPr>
          <w:jc w:val="center"/>
        </w:trPr>
        <w:tc>
          <w:tcPr>
            <w:tcW w:w="1313" w:type="dxa"/>
            <w:gridSpan w:val="2"/>
            <w:vAlign w:val="center"/>
          </w:tcPr>
          <w:p w14:paraId="6C2CD2F8" w14:textId="77777777" w:rsidR="009C2E0A" w:rsidRPr="001768B3" w:rsidRDefault="009C2E0A" w:rsidP="009C2E0A">
            <w:pPr>
              <w:spacing w:before="120" w:after="120"/>
              <w:ind w:left="426" w:hanging="426"/>
              <w:jc w:val="center"/>
              <w:rPr>
                <w:rFonts w:ascii="Tahoma" w:hAnsi="Tahoma" w:cs="Tahoma"/>
                <w:color w:val="auto"/>
                <w:sz w:val="21"/>
                <w:szCs w:val="21"/>
              </w:rPr>
            </w:pPr>
            <w:r>
              <w:rPr>
                <w:rFonts w:ascii="Tahoma" w:hAnsi="Tahoma" w:cs="Tahoma"/>
                <w:color w:val="auto"/>
                <w:sz w:val="21"/>
                <w:szCs w:val="21"/>
              </w:rPr>
              <w:lastRenderedPageBreak/>
              <w:t>1.10</w:t>
            </w:r>
            <w:r w:rsidRPr="001768B3">
              <w:rPr>
                <w:rFonts w:ascii="Tahoma" w:hAnsi="Tahoma" w:cs="Tahoma"/>
                <w:color w:val="auto"/>
                <w:sz w:val="21"/>
                <w:szCs w:val="21"/>
              </w:rPr>
              <w:t>.</w:t>
            </w:r>
          </w:p>
        </w:tc>
        <w:tc>
          <w:tcPr>
            <w:tcW w:w="5339" w:type="dxa"/>
            <w:vAlign w:val="center"/>
          </w:tcPr>
          <w:p w14:paraId="0EA67234"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Dekorációs és installációs eszközök összesen (nettó HUF)</w:t>
            </w:r>
          </w:p>
        </w:tc>
        <w:tc>
          <w:tcPr>
            <w:tcW w:w="1659" w:type="dxa"/>
            <w:vAlign w:val="center"/>
          </w:tcPr>
          <w:p w14:paraId="2277DCFB"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1475CC25" w14:textId="77777777" w:rsidTr="009A3C07">
        <w:trPr>
          <w:jc w:val="center"/>
        </w:trPr>
        <w:tc>
          <w:tcPr>
            <w:tcW w:w="1313" w:type="dxa"/>
            <w:gridSpan w:val="2"/>
            <w:vAlign w:val="center"/>
          </w:tcPr>
          <w:p w14:paraId="26DA854D" w14:textId="77777777" w:rsidR="009C2E0A" w:rsidRPr="001768B3" w:rsidRDefault="009C2E0A" w:rsidP="009C2E0A">
            <w:pPr>
              <w:spacing w:before="120" w:after="120"/>
              <w:ind w:left="426" w:hanging="426"/>
              <w:jc w:val="center"/>
              <w:rPr>
                <w:rFonts w:ascii="Tahoma" w:hAnsi="Tahoma" w:cs="Tahoma"/>
                <w:color w:val="auto"/>
                <w:sz w:val="21"/>
                <w:szCs w:val="21"/>
              </w:rPr>
            </w:pPr>
            <w:r>
              <w:rPr>
                <w:rFonts w:ascii="Tahoma" w:hAnsi="Tahoma" w:cs="Tahoma"/>
                <w:color w:val="auto"/>
                <w:sz w:val="21"/>
                <w:szCs w:val="21"/>
              </w:rPr>
              <w:t>1.11</w:t>
            </w:r>
            <w:r w:rsidRPr="001768B3">
              <w:rPr>
                <w:rFonts w:ascii="Tahoma" w:hAnsi="Tahoma" w:cs="Tahoma"/>
                <w:color w:val="auto"/>
                <w:sz w:val="21"/>
                <w:szCs w:val="21"/>
              </w:rPr>
              <w:t>.</w:t>
            </w:r>
          </w:p>
        </w:tc>
        <w:tc>
          <w:tcPr>
            <w:tcW w:w="5339" w:type="dxa"/>
            <w:vAlign w:val="center"/>
          </w:tcPr>
          <w:p w14:paraId="283896B1"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Egyéb nyomtatványok összesen (nettó HUF)</w:t>
            </w:r>
          </w:p>
        </w:tc>
        <w:tc>
          <w:tcPr>
            <w:tcW w:w="1659" w:type="dxa"/>
            <w:vAlign w:val="center"/>
          </w:tcPr>
          <w:p w14:paraId="1DF9D53A"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15BFF278" w14:textId="77777777" w:rsidTr="009A3C07">
        <w:trPr>
          <w:jc w:val="center"/>
        </w:trPr>
        <w:tc>
          <w:tcPr>
            <w:tcW w:w="1313" w:type="dxa"/>
            <w:gridSpan w:val="2"/>
            <w:vAlign w:val="center"/>
          </w:tcPr>
          <w:p w14:paraId="06255228" w14:textId="77777777" w:rsidR="009C2E0A" w:rsidRPr="001768B3" w:rsidRDefault="009C2E0A" w:rsidP="009C2E0A">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1.12.</w:t>
            </w:r>
          </w:p>
        </w:tc>
        <w:tc>
          <w:tcPr>
            <w:tcW w:w="5339" w:type="dxa"/>
            <w:vAlign w:val="center"/>
          </w:tcPr>
          <w:p w14:paraId="60CD6A2C"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Megyei napilapok kereskedelmi (nem TCR) kampányok esetén összesen (nettó HUF)</w:t>
            </w:r>
          </w:p>
        </w:tc>
        <w:tc>
          <w:tcPr>
            <w:tcW w:w="1659" w:type="dxa"/>
            <w:vAlign w:val="center"/>
          </w:tcPr>
          <w:p w14:paraId="436F092E"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2C67FF8D" w14:textId="77777777" w:rsidTr="009A3C07">
        <w:trPr>
          <w:jc w:val="center"/>
        </w:trPr>
        <w:tc>
          <w:tcPr>
            <w:tcW w:w="1313" w:type="dxa"/>
            <w:gridSpan w:val="2"/>
            <w:vAlign w:val="center"/>
          </w:tcPr>
          <w:p w14:paraId="7FC5A761" w14:textId="77777777" w:rsidR="009C2E0A" w:rsidRPr="001768B3" w:rsidRDefault="009C2E0A" w:rsidP="009C2E0A">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1.13.</w:t>
            </w:r>
          </w:p>
        </w:tc>
        <w:tc>
          <w:tcPr>
            <w:tcW w:w="5339" w:type="dxa"/>
            <w:vAlign w:val="center"/>
          </w:tcPr>
          <w:p w14:paraId="5CB32082"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Megyei napilapok TCR kampányok esetén összesen (nettó HUF)</w:t>
            </w:r>
          </w:p>
        </w:tc>
        <w:tc>
          <w:tcPr>
            <w:tcW w:w="1659" w:type="dxa"/>
            <w:vAlign w:val="center"/>
          </w:tcPr>
          <w:p w14:paraId="5EF30732"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037A911B" w14:textId="77777777" w:rsidTr="009A3C07">
        <w:trPr>
          <w:jc w:val="center"/>
        </w:trPr>
        <w:tc>
          <w:tcPr>
            <w:tcW w:w="1313" w:type="dxa"/>
            <w:gridSpan w:val="2"/>
            <w:vAlign w:val="center"/>
          </w:tcPr>
          <w:p w14:paraId="2CC39DC3" w14:textId="77777777" w:rsidR="009C2E0A" w:rsidRPr="001768B3" w:rsidRDefault="009C2E0A" w:rsidP="009C2E0A">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1.14.</w:t>
            </w:r>
          </w:p>
        </w:tc>
        <w:tc>
          <w:tcPr>
            <w:tcW w:w="5339" w:type="dxa"/>
            <w:vAlign w:val="center"/>
          </w:tcPr>
          <w:p w14:paraId="67881E00"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Országos Napilapok kereskedelmi (nem TCR) kampányok esetén összesen (nettó HUF)</w:t>
            </w:r>
          </w:p>
        </w:tc>
        <w:tc>
          <w:tcPr>
            <w:tcW w:w="1659" w:type="dxa"/>
            <w:vAlign w:val="center"/>
          </w:tcPr>
          <w:p w14:paraId="6BF3CFDF"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4F846106" w14:textId="77777777" w:rsidTr="009A3C07">
        <w:trPr>
          <w:jc w:val="center"/>
        </w:trPr>
        <w:tc>
          <w:tcPr>
            <w:tcW w:w="1313" w:type="dxa"/>
            <w:gridSpan w:val="2"/>
            <w:vAlign w:val="center"/>
          </w:tcPr>
          <w:p w14:paraId="101D6C4A" w14:textId="77777777" w:rsidR="009C2E0A" w:rsidRPr="001768B3" w:rsidRDefault="009C2E0A" w:rsidP="009C2E0A">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1.15.</w:t>
            </w:r>
          </w:p>
        </w:tc>
        <w:tc>
          <w:tcPr>
            <w:tcW w:w="5339" w:type="dxa"/>
            <w:vAlign w:val="center"/>
          </w:tcPr>
          <w:p w14:paraId="53CFFE31"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Országos Napilapok TCR kampányok esetén összesen (nettó HUF)</w:t>
            </w:r>
          </w:p>
        </w:tc>
        <w:tc>
          <w:tcPr>
            <w:tcW w:w="1659" w:type="dxa"/>
            <w:vAlign w:val="center"/>
          </w:tcPr>
          <w:p w14:paraId="6D577730"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16449666" w14:textId="77777777" w:rsidTr="009A3C07">
        <w:trPr>
          <w:jc w:val="center"/>
        </w:trPr>
        <w:tc>
          <w:tcPr>
            <w:tcW w:w="1313" w:type="dxa"/>
            <w:gridSpan w:val="2"/>
            <w:vAlign w:val="center"/>
          </w:tcPr>
          <w:p w14:paraId="248B154C" w14:textId="77777777" w:rsidR="009C2E0A" w:rsidRPr="001768B3" w:rsidRDefault="009C2E0A" w:rsidP="009C2E0A">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1.16.</w:t>
            </w:r>
          </w:p>
        </w:tc>
        <w:tc>
          <w:tcPr>
            <w:tcW w:w="5339" w:type="dxa"/>
            <w:vAlign w:val="center"/>
          </w:tcPr>
          <w:p w14:paraId="06BCD097"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Heti, kétheti és havi lapok kereskedelmi (nem TCR) kampányok esetén összesen (nettó HUF)</w:t>
            </w:r>
          </w:p>
        </w:tc>
        <w:tc>
          <w:tcPr>
            <w:tcW w:w="1659" w:type="dxa"/>
            <w:vAlign w:val="center"/>
          </w:tcPr>
          <w:p w14:paraId="149AEB61"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0CC254E8" w14:textId="77777777" w:rsidTr="009A3C07">
        <w:trPr>
          <w:jc w:val="center"/>
        </w:trPr>
        <w:tc>
          <w:tcPr>
            <w:tcW w:w="1313" w:type="dxa"/>
            <w:gridSpan w:val="2"/>
            <w:vAlign w:val="center"/>
          </w:tcPr>
          <w:p w14:paraId="604A7655" w14:textId="77777777" w:rsidR="009C2E0A" w:rsidRPr="001768B3" w:rsidRDefault="009C2E0A" w:rsidP="009C2E0A">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1.17.</w:t>
            </w:r>
          </w:p>
        </w:tc>
        <w:tc>
          <w:tcPr>
            <w:tcW w:w="5339" w:type="dxa"/>
            <w:vAlign w:val="center"/>
          </w:tcPr>
          <w:p w14:paraId="23AA8C53"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Heti, kétheti és havi lapok TCR kampányok esetén összesen (nettó HUF)</w:t>
            </w:r>
          </w:p>
        </w:tc>
        <w:tc>
          <w:tcPr>
            <w:tcW w:w="1659" w:type="dxa"/>
            <w:vAlign w:val="center"/>
          </w:tcPr>
          <w:p w14:paraId="60D5FFC7"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5C6E5EDE" w14:textId="77777777" w:rsidTr="009A3C07">
        <w:trPr>
          <w:jc w:val="center"/>
        </w:trPr>
        <w:tc>
          <w:tcPr>
            <w:tcW w:w="1313" w:type="dxa"/>
            <w:gridSpan w:val="2"/>
            <w:vAlign w:val="center"/>
          </w:tcPr>
          <w:p w14:paraId="163FF311" w14:textId="77777777" w:rsidR="009C2E0A" w:rsidRPr="001768B3" w:rsidRDefault="009C2E0A" w:rsidP="009C2E0A">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1.18.</w:t>
            </w:r>
          </w:p>
        </w:tc>
        <w:tc>
          <w:tcPr>
            <w:tcW w:w="5339" w:type="dxa"/>
            <w:vAlign w:val="center"/>
          </w:tcPr>
          <w:p w14:paraId="2E5CA227"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Közterületi hirdetési felületek kereskedelmi (nem TCR) kampányok esetén összesen (nettó HUF)</w:t>
            </w:r>
          </w:p>
        </w:tc>
        <w:tc>
          <w:tcPr>
            <w:tcW w:w="1659" w:type="dxa"/>
            <w:vAlign w:val="center"/>
          </w:tcPr>
          <w:p w14:paraId="32C576E1"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5BC6573D" w14:textId="77777777" w:rsidTr="009A3C07">
        <w:trPr>
          <w:jc w:val="center"/>
        </w:trPr>
        <w:tc>
          <w:tcPr>
            <w:tcW w:w="1313" w:type="dxa"/>
            <w:gridSpan w:val="2"/>
            <w:vAlign w:val="center"/>
          </w:tcPr>
          <w:p w14:paraId="113A4F48" w14:textId="77777777" w:rsidR="009C2E0A" w:rsidRPr="001768B3" w:rsidRDefault="009C2E0A" w:rsidP="009C2E0A">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1.19.</w:t>
            </w:r>
          </w:p>
        </w:tc>
        <w:tc>
          <w:tcPr>
            <w:tcW w:w="5339" w:type="dxa"/>
            <w:vAlign w:val="center"/>
          </w:tcPr>
          <w:p w14:paraId="05002E77"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Közterületi hirdetési felületek TCR kampányok esetén összesen (nettó HUF)</w:t>
            </w:r>
          </w:p>
        </w:tc>
        <w:tc>
          <w:tcPr>
            <w:tcW w:w="1659" w:type="dxa"/>
            <w:vAlign w:val="center"/>
          </w:tcPr>
          <w:p w14:paraId="73032C45"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3B2BA396" w14:textId="77777777" w:rsidTr="009A3C07">
        <w:trPr>
          <w:jc w:val="center"/>
        </w:trPr>
        <w:tc>
          <w:tcPr>
            <w:tcW w:w="1313" w:type="dxa"/>
            <w:gridSpan w:val="2"/>
            <w:vAlign w:val="center"/>
          </w:tcPr>
          <w:p w14:paraId="630DA8E2" w14:textId="77777777" w:rsidR="009C2E0A" w:rsidRPr="001768B3" w:rsidRDefault="009C2E0A" w:rsidP="009C2E0A">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1.20.</w:t>
            </w:r>
          </w:p>
        </w:tc>
        <w:tc>
          <w:tcPr>
            <w:tcW w:w="5339" w:type="dxa"/>
            <w:vAlign w:val="center"/>
          </w:tcPr>
          <w:p w14:paraId="1E14CB42"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Online hirdetési felületek kereskedelmi (nem TCR) kampányok esetén összesen (nettó HUF)</w:t>
            </w:r>
          </w:p>
        </w:tc>
        <w:tc>
          <w:tcPr>
            <w:tcW w:w="1659" w:type="dxa"/>
            <w:vAlign w:val="center"/>
          </w:tcPr>
          <w:p w14:paraId="1EC65EB2"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553FEE2D" w14:textId="77777777" w:rsidTr="009A3C07">
        <w:trPr>
          <w:jc w:val="center"/>
        </w:trPr>
        <w:tc>
          <w:tcPr>
            <w:tcW w:w="1313" w:type="dxa"/>
            <w:gridSpan w:val="2"/>
            <w:vAlign w:val="center"/>
          </w:tcPr>
          <w:p w14:paraId="142F91EE" w14:textId="77777777" w:rsidR="009C2E0A" w:rsidRPr="001768B3" w:rsidRDefault="009C2E0A" w:rsidP="009C2E0A">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1.21.</w:t>
            </w:r>
          </w:p>
        </w:tc>
        <w:tc>
          <w:tcPr>
            <w:tcW w:w="5339" w:type="dxa"/>
            <w:vAlign w:val="center"/>
          </w:tcPr>
          <w:p w14:paraId="7FFE022B"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Online hirdetési felületek TCR kampányok esetén összesen (nettó HUF)</w:t>
            </w:r>
          </w:p>
        </w:tc>
        <w:tc>
          <w:tcPr>
            <w:tcW w:w="1659" w:type="dxa"/>
            <w:vAlign w:val="center"/>
          </w:tcPr>
          <w:p w14:paraId="4EA619FD"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495A1EFB" w14:textId="77777777" w:rsidTr="009A3C07">
        <w:trPr>
          <w:jc w:val="center"/>
        </w:trPr>
        <w:tc>
          <w:tcPr>
            <w:tcW w:w="1313" w:type="dxa"/>
            <w:gridSpan w:val="2"/>
            <w:vAlign w:val="center"/>
          </w:tcPr>
          <w:p w14:paraId="10A12A70" w14:textId="77777777" w:rsidR="009C2E0A" w:rsidRPr="001768B3" w:rsidRDefault="009C2E0A" w:rsidP="009C2E0A">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1.22.</w:t>
            </w:r>
          </w:p>
        </w:tc>
        <w:tc>
          <w:tcPr>
            <w:tcW w:w="5339" w:type="dxa"/>
            <w:vAlign w:val="center"/>
          </w:tcPr>
          <w:p w14:paraId="11E5C85B"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Rádiós hirdetési felületek kereskedelmi (nem TCR) kampányok esetén összesen (nettó HUF)</w:t>
            </w:r>
          </w:p>
        </w:tc>
        <w:tc>
          <w:tcPr>
            <w:tcW w:w="1659" w:type="dxa"/>
            <w:vAlign w:val="center"/>
          </w:tcPr>
          <w:p w14:paraId="37441158"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3C9CCF81" w14:textId="77777777" w:rsidTr="009A3C07">
        <w:trPr>
          <w:jc w:val="center"/>
        </w:trPr>
        <w:tc>
          <w:tcPr>
            <w:tcW w:w="1313" w:type="dxa"/>
            <w:gridSpan w:val="2"/>
            <w:vAlign w:val="center"/>
          </w:tcPr>
          <w:p w14:paraId="21635E00" w14:textId="77777777" w:rsidR="009C2E0A" w:rsidRPr="001768B3" w:rsidRDefault="009C2E0A" w:rsidP="009C2E0A">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1.23.</w:t>
            </w:r>
          </w:p>
        </w:tc>
        <w:tc>
          <w:tcPr>
            <w:tcW w:w="5339" w:type="dxa"/>
            <w:vAlign w:val="center"/>
          </w:tcPr>
          <w:p w14:paraId="7C19DF2B"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Rádiós hirdetési felületek TCR kampányok esetén összesen (nettó HUF)</w:t>
            </w:r>
          </w:p>
        </w:tc>
        <w:tc>
          <w:tcPr>
            <w:tcW w:w="1659" w:type="dxa"/>
            <w:vAlign w:val="center"/>
          </w:tcPr>
          <w:p w14:paraId="0793652B"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16D91FA4" w14:textId="77777777" w:rsidTr="009A3C07">
        <w:trPr>
          <w:jc w:val="center"/>
        </w:trPr>
        <w:tc>
          <w:tcPr>
            <w:tcW w:w="1313" w:type="dxa"/>
            <w:gridSpan w:val="2"/>
            <w:vAlign w:val="center"/>
          </w:tcPr>
          <w:p w14:paraId="66D15A22" w14:textId="77777777" w:rsidR="009C2E0A" w:rsidRPr="001768B3" w:rsidRDefault="009C2E0A" w:rsidP="009C2E0A">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1.24.</w:t>
            </w:r>
          </w:p>
        </w:tc>
        <w:tc>
          <w:tcPr>
            <w:tcW w:w="5339" w:type="dxa"/>
            <w:vAlign w:val="center"/>
          </w:tcPr>
          <w:p w14:paraId="087BB521"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Televíziós hirdetési felületek kereskedelmi (nem TCR) kampányok esetén összesen (nettó HUF)</w:t>
            </w:r>
          </w:p>
        </w:tc>
        <w:tc>
          <w:tcPr>
            <w:tcW w:w="1659" w:type="dxa"/>
            <w:vAlign w:val="center"/>
          </w:tcPr>
          <w:p w14:paraId="0CE06040"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771483EF" w14:textId="77777777" w:rsidTr="009A3C07">
        <w:trPr>
          <w:jc w:val="center"/>
        </w:trPr>
        <w:tc>
          <w:tcPr>
            <w:tcW w:w="1313" w:type="dxa"/>
            <w:gridSpan w:val="2"/>
            <w:vAlign w:val="center"/>
          </w:tcPr>
          <w:p w14:paraId="229F8662" w14:textId="77777777" w:rsidR="009C2E0A" w:rsidRPr="001768B3" w:rsidRDefault="009C2E0A" w:rsidP="009C2E0A">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1.25.</w:t>
            </w:r>
          </w:p>
        </w:tc>
        <w:tc>
          <w:tcPr>
            <w:tcW w:w="5339" w:type="dxa"/>
            <w:vAlign w:val="center"/>
          </w:tcPr>
          <w:p w14:paraId="5CF33318"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Televíziós hirdetési felületek TCR kampányok esetén összesen (nettó HUF)</w:t>
            </w:r>
          </w:p>
        </w:tc>
        <w:tc>
          <w:tcPr>
            <w:tcW w:w="1659" w:type="dxa"/>
            <w:vAlign w:val="center"/>
          </w:tcPr>
          <w:p w14:paraId="78FC0338"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4533736A" w14:textId="77777777" w:rsidTr="009A3C07">
        <w:trPr>
          <w:jc w:val="center"/>
        </w:trPr>
        <w:tc>
          <w:tcPr>
            <w:tcW w:w="1313" w:type="dxa"/>
            <w:gridSpan w:val="2"/>
            <w:vAlign w:val="center"/>
          </w:tcPr>
          <w:p w14:paraId="69166D1F" w14:textId="77777777" w:rsidR="009C2E0A" w:rsidRPr="001768B3" w:rsidRDefault="009C2E0A" w:rsidP="009C2E0A">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1.26.</w:t>
            </w:r>
          </w:p>
        </w:tc>
        <w:tc>
          <w:tcPr>
            <w:tcW w:w="5339" w:type="dxa"/>
            <w:vAlign w:val="center"/>
          </w:tcPr>
          <w:p w14:paraId="1C651D80"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Egyéb kedvezmények kereskedelmi (nem TCR) kampányok esetén összesen (nettó HUF)</w:t>
            </w:r>
          </w:p>
        </w:tc>
        <w:tc>
          <w:tcPr>
            <w:tcW w:w="1659" w:type="dxa"/>
            <w:vAlign w:val="center"/>
          </w:tcPr>
          <w:p w14:paraId="6E2965CE"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73EBDE1B" w14:textId="77777777" w:rsidTr="009A3C07">
        <w:trPr>
          <w:jc w:val="center"/>
        </w:trPr>
        <w:tc>
          <w:tcPr>
            <w:tcW w:w="1313" w:type="dxa"/>
            <w:gridSpan w:val="2"/>
            <w:vAlign w:val="center"/>
          </w:tcPr>
          <w:p w14:paraId="61DF92C8" w14:textId="77777777" w:rsidR="009C2E0A" w:rsidRPr="001E51B6" w:rsidRDefault="009C2E0A" w:rsidP="009C2E0A">
            <w:pPr>
              <w:spacing w:before="120" w:after="120"/>
              <w:ind w:left="426" w:hanging="426"/>
              <w:jc w:val="center"/>
              <w:rPr>
                <w:rFonts w:ascii="Tahoma" w:hAnsi="Tahoma" w:cs="Tahoma"/>
                <w:strike/>
                <w:color w:val="auto"/>
                <w:sz w:val="21"/>
                <w:szCs w:val="21"/>
              </w:rPr>
            </w:pPr>
            <w:r w:rsidRPr="002405E9">
              <w:rPr>
                <w:rFonts w:ascii="Tahoma" w:hAnsi="Tahoma" w:cs="Tahoma"/>
                <w:color w:val="auto"/>
                <w:sz w:val="21"/>
                <w:szCs w:val="21"/>
              </w:rPr>
              <w:lastRenderedPageBreak/>
              <w:t>1.27.</w:t>
            </w:r>
          </w:p>
        </w:tc>
        <w:tc>
          <w:tcPr>
            <w:tcW w:w="5339" w:type="dxa"/>
            <w:vAlign w:val="center"/>
          </w:tcPr>
          <w:p w14:paraId="590EE45D" w14:textId="77777777" w:rsidR="009C2E0A" w:rsidRPr="001E51B6" w:rsidRDefault="009C2E0A" w:rsidP="009C2E0A">
            <w:pPr>
              <w:spacing w:before="120" w:after="120"/>
              <w:ind w:left="426" w:hanging="426"/>
              <w:rPr>
                <w:rFonts w:ascii="Tahoma" w:hAnsi="Tahoma" w:cs="Tahoma"/>
                <w:strike/>
                <w:color w:val="auto"/>
                <w:sz w:val="21"/>
                <w:szCs w:val="21"/>
              </w:rPr>
            </w:pPr>
            <w:r w:rsidRPr="002405E9">
              <w:rPr>
                <w:rFonts w:ascii="Tahoma" w:hAnsi="Tahoma" w:cs="Tahoma"/>
                <w:color w:val="000000" w:themeColor="text1"/>
                <w:sz w:val="21"/>
                <w:szCs w:val="21"/>
              </w:rPr>
              <w:t>Egyéb kedvezmények TCR kampányok esetén összesen (nettó HUF)</w:t>
            </w:r>
          </w:p>
        </w:tc>
        <w:tc>
          <w:tcPr>
            <w:tcW w:w="1659" w:type="dxa"/>
            <w:vAlign w:val="center"/>
          </w:tcPr>
          <w:p w14:paraId="2B5B983B" w14:textId="77777777" w:rsidR="009C2E0A" w:rsidRPr="001E51B6" w:rsidRDefault="009C2E0A" w:rsidP="009C2E0A">
            <w:pPr>
              <w:spacing w:before="120" w:after="120"/>
              <w:ind w:left="63" w:hanging="63"/>
              <w:jc w:val="center"/>
              <w:rPr>
                <w:rFonts w:ascii="Tahoma" w:hAnsi="Tahoma" w:cs="Tahoma"/>
                <w:strike/>
                <w:color w:val="auto"/>
                <w:sz w:val="21"/>
                <w:szCs w:val="21"/>
              </w:rPr>
            </w:pPr>
          </w:p>
        </w:tc>
      </w:tr>
      <w:tr w:rsidR="009C2E0A" w:rsidRPr="001768B3" w14:paraId="1D31FAC2" w14:textId="77777777" w:rsidTr="005E0334">
        <w:trPr>
          <w:jc w:val="center"/>
        </w:trPr>
        <w:tc>
          <w:tcPr>
            <w:tcW w:w="1313" w:type="dxa"/>
            <w:gridSpan w:val="2"/>
            <w:vAlign w:val="center"/>
          </w:tcPr>
          <w:p w14:paraId="3AB4A75F" w14:textId="77777777" w:rsidR="009C2E0A" w:rsidRPr="001E51B6" w:rsidRDefault="009C2E0A" w:rsidP="009C2E0A">
            <w:pPr>
              <w:spacing w:before="120" w:after="120"/>
              <w:ind w:left="426" w:hanging="426"/>
              <w:jc w:val="center"/>
              <w:rPr>
                <w:rFonts w:ascii="Tahoma" w:hAnsi="Tahoma" w:cs="Tahoma"/>
                <w:strike/>
                <w:color w:val="auto"/>
                <w:sz w:val="21"/>
                <w:szCs w:val="21"/>
              </w:rPr>
            </w:pPr>
            <w:r w:rsidRPr="005313D3">
              <w:rPr>
                <w:rFonts w:ascii="Tahoma" w:hAnsi="Tahoma" w:cs="Tahoma"/>
                <w:color w:val="auto"/>
                <w:sz w:val="21"/>
                <w:szCs w:val="21"/>
              </w:rPr>
              <w:t>2.</w:t>
            </w:r>
          </w:p>
        </w:tc>
        <w:tc>
          <w:tcPr>
            <w:tcW w:w="5339" w:type="dxa"/>
            <w:vAlign w:val="center"/>
          </w:tcPr>
          <w:p w14:paraId="3F85C134" w14:textId="77777777" w:rsidR="009C2E0A" w:rsidRPr="001E51B6" w:rsidRDefault="009C2E0A" w:rsidP="009C2E0A">
            <w:pPr>
              <w:spacing w:before="120" w:after="120"/>
              <w:ind w:left="426" w:hanging="426"/>
              <w:rPr>
                <w:rFonts w:ascii="Tahoma" w:hAnsi="Tahoma" w:cs="Tahoma"/>
                <w:strike/>
                <w:color w:val="auto"/>
                <w:sz w:val="21"/>
                <w:szCs w:val="21"/>
              </w:rPr>
            </w:pPr>
            <w:r w:rsidRPr="005313D3">
              <w:rPr>
                <w:rFonts w:ascii="Tahoma" w:hAnsi="Tahoma" w:cs="Tahoma"/>
                <w:color w:val="auto"/>
                <w:sz w:val="21"/>
                <w:szCs w:val="21"/>
              </w:rPr>
              <w:t>Szakmai ajánlat (minőség)</w:t>
            </w:r>
          </w:p>
        </w:tc>
        <w:tc>
          <w:tcPr>
            <w:tcW w:w="1659" w:type="dxa"/>
            <w:shd w:val="clear" w:color="auto" w:fill="D9D9D9" w:themeFill="background1" w:themeFillShade="D9"/>
            <w:vAlign w:val="center"/>
          </w:tcPr>
          <w:p w14:paraId="0951ABA1" w14:textId="77777777" w:rsidR="009C2E0A" w:rsidRPr="001E51B6" w:rsidRDefault="0084151B" w:rsidP="009C2E0A">
            <w:pPr>
              <w:spacing w:before="120" w:after="120"/>
              <w:ind w:left="426" w:hanging="426"/>
              <w:jc w:val="center"/>
              <w:rPr>
                <w:rFonts w:ascii="Tahoma" w:hAnsi="Tahoma" w:cs="Tahoma"/>
                <w:strike/>
                <w:color w:val="auto"/>
                <w:sz w:val="21"/>
                <w:szCs w:val="21"/>
              </w:rPr>
            </w:pPr>
            <w:r>
              <w:rPr>
                <w:rFonts w:ascii="Tahoma" w:hAnsi="Tahoma" w:cs="Tahoma"/>
                <w:strike/>
                <w:color w:val="auto"/>
                <w:sz w:val="21"/>
                <w:szCs w:val="21"/>
              </w:rPr>
              <w:t>-</w:t>
            </w:r>
          </w:p>
        </w:tc>
      </w:tr>
      <w:tr w:rsidR="009C2E0A" w:rsidRPr="00756001" w14:paraId="577475F1" w14:textId="77777777" w:rsidTr="0084151B">
        <w:tblPrEx>
          <w:jc w:val="left"/>
        </w:tblPrEx>
        <w:trPr>
          <w:gridBefore w:val="1"/>
          <w:wBefore w:w="534" w:type="dxa"/>
        </w:trPr>
        <w:tc>
          <w:tcPr>
            <w:tcW w:w="779" w:type="dxa"/>
            <w:vAlign w:val="center"/>
          </w:tcPr>
          <w:p w14:paraId="216DB1F4" w14:textId="77777777" w:rsidR="009C2E0A" w:rsidRPr="00756001" w:rsidRDefault="009C2E0A" w:rsidP="009C2E0A">
            <w:pPr>
              <w:spacing w:before="120" w:after="120"/>
              <w:ind w:left="426" w:hanging="426"/>
              <w:jc w:val="center"/>
              <w:rPr>
                <w:rFonts w:ascii="Tahoma" w:hAnsi="Tahoma" w:cs="Tahoma"/>
                <w:color w:val="auto"/>
                <w:sz w:val="21"/>
                <w:szCs w:val="21"/>
              </w:rPr>
            </w:pPr>
            <w:r w:rsidRPr="005313D3">
              <w:rPr>
                <w:rFonts w:ascii="Tahoma" w:hAnsi="Tahoma" w:cs="Tahoma"/>
                <w:color w:val="auto"/>
                <w:sz w:val="21"/>
                <w:szCs w:val="21"/>
              </w:rPr>
              <w:t>2.1.</w:t>
            </w:r>
          </w:p>
        </w:tc>
        <w:tc>
          <w:tcPr>
            <w:tcW w:w="5339" w:type="dxa"/>
            <w:vAlign w:val="center"/>
          </w:tcPr>
          <w:p w14:paraId="0850B071" w14:textId="77777777" w:rsidR="009C2E0A" w:rsidRPr="00756001" w:rsidRDefault="009C2E0A" w:rsidP="009C2E0A">
            <w:pPr>
              <w:spacing w:before="120" w:after="120"/>
              <w:jc w:val="both"/>
              <w:rPr>
                <w:rFonts w:ascii="Tahoma" w:hAnsi="Tahoma" w:cs="Tahoma"/>
                <w:color w:val="auto"/>
                <w:sz w:val="21"/>
                <w:szCs w:val="21"/>
              </w:rPr>
            </w:pPr>
            <w:r w:rsidRPr="005313D3">
              <w:rPr>
                <w:rFonts w:ascii="Tahoma" w:hAnsi="Tahoma" w:cs="Tahoma"/>
                <w:color w:val="auto"/>
                <w:sz w:val="21"/>
                <w:szCs w:val="21"/>
              </w:rPr>
              <w:t>Kommunikációs stratégia</w:t>
            </w:r>
          </w:p>
        </w:tc>
        <w:tc>
          <w:tcPr>
            <w:tcW w:w="1659" w:type="dxa"/>
          </w:tcPr>
          <w:p w14:paraId="1A8D8784" w14:textId="77777777" w:rsidR="0084151B" w:rsidRDefault="0084151B" w:rsidP="009C2E0A">
            <w:pPr>
              <w:spacing w:before="120" w:after="120"/>
              <w:ind w:left="426" w:hanging="426"/>
              <w:jc w:val="center"/>
              <w:rPr>
                <w:rFonts w:ascii="Tahoma" w:hAnsi="Tahoma" w:cs="Tahoma"/>
                <w:strike/>
                <w:color w:val="auto"/>
                <w:sz w:val="21"/>
                <w:szCs w:val="21"/>
              </w:rPr>
            </w:pPr>
            <w:r w:rsidRPr="0084151B">
              <w:rPr>
                <w:rFonts w:ascii="Tahoma" w:hAnsi="Tahoma" w:cs="Tahoma"/>
                <w:color w:val="auto"/>
                <w:sz w:val="21"/>
                <w:szCs w:val="21"/>
              </w:rPr>
              <w:t>….oldaltól ….</w:t>
            </w:r>
          </w:p>
          <w:p w14:paraId="429489BA" w14:textId="77777777" w:rsidR="009C2E0A" w:rsidRPr="00756001" w:rsidRDefault="0084151B" w:rsidP="009C2E0A">
            <w:pPr>
              <w:spacing w:before="120" w:after="120"/>
              <w:ind w:left="426" w:hanging="426"/>
              <w:jc w:val="center"/>
              <w:rPr>
                <w:rFonts w:ascii="Tahoma" w:hAnsi="Tahoma" w:cs="Tahoma"/>
                <w:strike/>
                <w:color w:val="auto"/>
                <w:sz w:val="21"/>
                <w:szCs w:val="21"/>
              </w:rPr>
            </w:pPr>
            <w:r w:rsidRPr="0084151B">
              <w:rPr>
                <w:rFonts w:ascii="Tahoma" w:hAnsi="Tahoma" w:cs="Tahoma"/>
                <w:color w:val="auto"/>
                <w:sz w:val="21"/>
                <w:szCs w:val="21"/>
              </w:rPr>
              <w:t>oldalig</w:t>
            </w:r>
          </w:p>
        </w:tc>
      </w:tr>
      <w:tr w:rsidR="009C2E0A" w:rsidRPr="00756001" w14:paraId="00448FCA" w14:textId="77777777" w:rsidTr="0084151B">
        <w:tblPrEx>
          <w:jc w:val="left"/>
        </w:tblPrEx>
        <w:trPr>
          <w:gridBefore w:val="1"/>
          <w:wBefore w:w="534" w:type="dxa"/>
        </w:trPr>
        <w:tc>
          <w:tcPr>
            <w:tcW w:w="779" w:type="dxa"/>
            <w:vAlign w:val="center"/>
          </w:tcPr>
          <w:p w14:paraId="29DD826F" w14:textId="77777777" w:rsidR="009C2E0A" w:rsidRPr="00756001" w:rsidRDefault="009C2E0A" w:rsidP="009C2E0A">
            <w:pPr>
              <w:spacing w:before="120" w:after="120"/>
              <w:ind w:left="426" w:hanging="426"/>
              <w:jc w:val="center"/>
              <w:rPr>
                <w:rFonts w:ascii="Tahoma" w:hAnsi="Tahoma" w:cs="Tahoma"/>
                <w:color w:val="auto"/>
                <w:sz w:val="21"/>
                <w:szCs w:val="21"/>
              </w:rPr>
            </w:pPr>
            <w:r w:rsidRPr="005313D3">
              <w:rPr>
                <w:rFonts w:ascii="Tahoma" w:hAnsi="Tahoma" w:cs="Tahoma"/>
                <w:color w:val="auto"/>
                <w:sz w:val="21"/>
                <w:szCs w:val="21"/>
              </w:rPr>
              <w:t>2.2</w:t>
            </w:r>
          </w:p>
        </w:tc>
        <w:tc>
          <w:tcPr>
            <w:tcW w:w="5339" w:type="dxa"/>
            <w:vAlign w:val="center"/>
          </w:tcPr>
          <w:p w14:paraId="31E194AC" w14:textId="77777777" w:rsidR="009C2E0A" w:rsidRPr="00756001" w:rsidRDefault="009C2E0A" w:rsidP="009C2E0A">
            <w:pPr>
              <w:spacing w:before="120" w:after="120"/>
              <w:jc w:val="both"/>
              <w:rPr>
                <w:rFonts w:ascii="Tahoma" w:hAnsi="Tahoma" w:cs="Tahoma"/>
                <w:strike/>
                <w:color w:val="auto"/>
                <w:sz w:val="21"/>
                <w:szCs w:val="21"/>
              </w:rPr>
            </w:pPr>
            <w:r w:rsidRPr="005313D3">
              <w:rPr>
                <w:rFonts w:ascii="Tahoma" w:hAnsi="Tahoma" w:cs="Tahoma"/>
                <w:color w:val="auto"/>
                <w:sz w:val="21"/>
                <w:szCs w:val="21"/>
              </w:rPr>
              <w:t>Média stratégia</w:t>
            </w:r>
          </w:p>
        </w:tc>
        <w:tc>
          <w:tcPr>
            <w:tcW w:w="1659" w:type="dxa"/>
          </w:tcPr>
          <w:p w14:paraId="361154BD" w14:textId="77777777" w:rsidR="0084151B" w:rsidRDefault="0084151B" w:rsidP="0084151B">
            <w:pPr>
              <w:spacing w:before="120" w:after="120"/>
              <w:ind w:left="426" w:hanging="426"/>
              <w:jc w:val="center"/>
              <w:rPr>
                <w:rFonts w:ascii="Tahoma" w:hAnsi="Tahoma" w:cs="Tahoma"/>
                <w:strike/>
                <w:color w:val="auto"/>
                <w:sz w:val="21"/>
                <w:szCs w:val="21"/>
              </w:rPr>
            </w:pPr>
            <w:r w:rsidRPr="0084151B">
              <w:rPr>
                <w:rFonts w:ascii="Tahoma" w:hAnsi="Tahoma" w:cs="Tahoma"/>
                <w:color w:val="auto"/>
                <w:sz w:val="21"/>
                <w:szCs w:val="21"/>
              </w:rPr>
              <w:t>….oldaltól ….</w:t>
            </w:r>
          </w:p>
          <w:p w14:paraId="51ECB0B9" w14:textId="77777777" w:rsidR="009C2E0A" w:rsidRPr="00756001" w:rsidRDefault="0084151B" w:rsidP="0084151B">
            <w:pPr>
              <w:spacing w:before="120" w:after="120"/>
              <w:ind w:left="426" w:hanging="426"/>
              <w:jc w:val="center"/>
              <w:rPr>
                <w:rFonts w:ascii="Tahoma" w:hAnsi="Tahoma" w:cs="Tahoma"/>
                <w:strike/>
                <w:color w:val="auto"/>
                <w:sz w:val="21"/>
                <w:szCs w:val="21"/>
              </w:rPr>
            </w:pPr>
            <w:r w:rsidRPr="0084151B">
              <w:rPr>
                <w:rFonts w:ascii="Tahoma" w:hAnsi="Tahoma" w:cs="Tahoma"/>
                <w:color w:val="auto"/>
                <w:sz w:val="21"/>
                <w:szCs w:val="21"/>
              </w:rPr>
              <w:t>oldalig</w:t>
            </w:r>
          </w:p>
        </w:tc>
      </w:tr>
    </w:tbl>
    <w:p w14:paraId="614CDF0B" w14:textId="77777777" w:rsidR="00196215" w:rsidRPr="001768B3" w:rsidRDefault="00196215" w:rsidP="004F3438">
      <w:pPr>
        <w:rPr>
          <w:rFonts w:ascii="Tahoma" w:hAnsi="Tahoma" w:cs="Tahoma"/>
          <w:b/>
          <w:sz w:val="21"/>
          <w:szCs w:val="21"/>
        </w:rPr>
      </w:pPr>
    </w:p>
    <w:tbl>
      <w:tblPr>
        <w:tblStyle w:val="Rcsostblzat"/>
        <w:tblW w:w="8311" w:type="dxa"/>
        <w:jc w:val="center"/>
        <w:tblLayout w:type="fixed"/>
        <w:tblLook w:val="04A0" w:firstRow="1" w:lastRow="0" w:firstColumn="1" w:lastColumn="0" w:noHBand="0" w:noVBand="1"/>
      </w:tblPr>
      <w:tblGrid>
        <w:gridCol w:w="1313"/>
        <w:gridCol w:w="5741"/>
        <w:gridCol w:w="1257"/>
      </w:tblGrid>
      <w:tr w:rsidR="006F077B" w:rsidRPr="001768B3" w14:paraId="53E5F037" w14:textId="77777777" w:rsidTr="00105F08">
        <w:trPr>
          <w:jc w:val="center"/>
        </w:trPr>
        <w:tc>
          <w:tcPr>
            <w:tcW w:w="1313" w:type="dxa"/>
            <w:shd w:val="clear" w:color="auto" w:fill="ACB9CA" w:themeFill="text2" w:themeFillTint="66"/>
            <w:vAlign w:val="center"/>
          </w:tcPr>
          <w:p w14:paraId="5D159EB5" w14:textId="77777777" w:rsidR="006F077B" w:rsidRPr="001768B3" w:rsidRDefault="006F077B" w:rsidP="004F3438">
            <w:pPr>
              <w:spacing w:before="120" w:after="120"/>
              <w:ind w:left="426" w:hanging="426"/>
              <w:jc w:val="center"/>
              <w:rPr>
                <w:rFonts w:ascii="Tahoma" w:hAnsi="Tahoma" w:cs="Tahoma"/>
                <w:b/>
                <w:color w:val="auto"/>
                <w:sz w:val="21"/>
                <w:szCs w:val="21"/>
              </w:rPr>
            </w:pPr>
          </w:p>
        </w:tc>
        <w:tc>
          <w:tcPr>
            <w:tcW w:w="5741" w:type="dxa"/>
            <w:shd w:val="clear" w:color="auto" w:fill="ACB9CA" w:themeFill="text2" w:themeFillTint="66"/>
            <w:vAlign w:val="center"/>
          </w:tcPr>
          <w:p w14:paraId="21767BB1" w14:textId="77777777" w:rsidR="006F077B" w:rsidRPr="001768B3" w:rsidRDefault="006F077B" w:rsidP="004F3438">
            <w:pPr>
              <w:spacing w:before="120" w:after="120"/>
              <w:ind w:left="426" w:hanging="426"/>
              <w:jc w:val="center"/>
              <w:rPr>
                <w:rFonts w:ascii="Tahoma" w:hAnsi="Tahoma" w:cs="Tahoma"/>
                <w:b/>
                <w:color w:val="auto"/>
                <w:sz w:val="21"/>
                <w:szCs w:val="21"/>
              </w:rPr>
            </w:pPr>
            <w:r w:rsidRPr="001768B3">
              <w:rPr>
                <w:rFonts w:ascii="Tahoma" w:hAnsi="Tahoma" w:cs="Tahoma"/>
                <w:b/>
                <w:sz w:val="21"/>
                <w:szCs w:val="21"/>
              </w:rPr>
              <w:t>2.</w:t>
            </w:r>
            <w:r w:rsidRPr="001768B3">
              <w:t xml:space="preserve"> </w:t>
            </w:r>
            <w:r w:rsidRPr="001768B3">
              <w:rPr>
                <w:rFonts w:ascii="Tahoma" w:hAnsi="Tahoma" w:cs="Tahoma"/>
                <w:b/>
                <w:sz w:val="21"/>
                <w:szCs w:val="21"/>
              </w:rPr>
              <w:t xml:space="preserve">rész: </w:t>
            </w:r>
            <w:r w:rsidR="009C2E0A" w:rsidRPr="009C2E0A">
              <w:rPr>
                <w:rFonts w:ascii="Tahoma" w:hAnsi="Tahoma" w:cs="Tahoma"/>
                <w:b/>
                <w:color w:val="000000" w:themeColor="text1"/>
                <w:sz w:val="21"/>
                <w:szCs w:val="21"/>
              </w:rPr>
              <w:t>PR feladatok, rendezvényszervezési feladatok, közvélemény- és piackutatás</w:t>
            </w:r>
          </w:p>
        </w:tc>
        <w:tc>
          <w:tcPr>
            <w:tcW w:w="1257" w:type="dxa"/>
            <w:shd w:val="clear" w:color="auto" w:fill="ACB9CA" w:themeFill="text2" w:themeFillTint="66"/>
            <w:vAlign w:val="center"/>
          </w:tcPr>
          <w:p w14:paraId="59740B64" w14:textId="77777777" w:rsidR="006F077B" w:rsidRPr="001768B3" w:rsidRDefault="006F077B" w:rsidP="004F3438">
            <w:pPr>
              <w:spacing w:before="120" w:after="120"/>
              <w:ind w:left="426" w:hanging="426"/>
              <w:jc w:val="center"/>
              <w:rPr>
                <w:rFonts w:ascii="Tahoma" w:hAnsi="Tahoma" w:cs="Tahoma"/>
                <w:b/>
                <w:color w:val="auto"/>
                <w:sz w:val="21"/>
                <w:szCs w:val="21"/>
              </w:rPr>
            </w:pPr>
          </w:p>
        </w:tc>
      </w:tr>
      <w:tr w:rsidR="00E7466F" w:rsidRPr="001768B3" w14:paraId="336B5803" w14:textId="77777777" w:rsidTr="00105F08">
        <w:trPr>
          <w:jc w:val="center"/>
        </w:trPr>
        <w:tc>
          <w:tcPr>
            <w:tcW w:w="1313" w:type="dxa"/>
            <w:shd w:val="clear" w:color="auto" w:fill="ACB9CA" w:themeFill="text2" w:themeFillTint="66"/>
            <w:vAlign w:val="center"/>
          </w:tcPr>
          <w:p w14:paraId="373D559B"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Szempont száma</w:t>
            </w:r>
          </w:p>
        </w:tc>
        <w:tc>
          <w:tcPr>
            <w:tcW w:w="5741" w:type="dxa"/>
            <w:shd w:val="clear" w:color="auto" w:fill="ACB9CA" w:themeFill="text2" w:themeFillTint="66"/>
            <w:vAlign w:val="center"/>
          </w:tcPr>
          <w:p w14:paraId="4709FD2A"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Értékelési Szempont</w:t>
            </w:r>
          </w:p>
        </w:tc>
        <w:tc>
          <w:tcPr>
            <w:tcW w:w="1257" w:type="dxa"/>
            <w:shd w:val="clear" w:color="auto" w:fill="ACB9CA" w:themeFill="text2" w:themeFillTint="66"/>
            <w:vAlign w:val="center"/>
          </w:tcPr>
          <w:p w14:paraId="654216A3"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Ajánlat</w:t>
            </w:r>
          </w:p>
        </w:tc>
      </w:tr>
      <w:tr w:rsidR="00E7466F" w:rsidRPr="001768B3" w14:paraId="4965297C" w14:textId="77777777" w:rsidTr="005E0334">
        <w:trPr>
          <w:jc w:val="center"/>
        </w:trPr>
        <w:tc>
          <w:tcPr>
            <w:tcW w:w="1313" w:type="dxa"/>
            <w:vAlign w:val="center"/>
          </w:tcPr>
          <w:p w14:paraId="381C3B0A"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c>
          <w:tcPr>
            <w:tcW w:w="5741" w:type="dxa"/>
            <w:vAlign w:val="center"/>
          </w:tcPr>
          <w:p w14:paraId="2E11C135" w14:textId="77777777" w:rsidR="00E7466F" w:rsidRPr="001768B3" w:rsidRDefault="00E7466F" w:rsidP="004F3438">
            <w:pPr>
              <w:spacing w:before="120" w:after="120"/>
              <w:ind w:left="426" w:hanging="426"/>
              <w:rPr>
                <w:rFonts w:ascii="Tahoma" w:hAnsi="Tahoma" w:cs="Tahoma"/>
                <w:color w:val="auto"/>
                <w:sz w:val="21"/>
                <w:szCs w:val="21"/>
              </w:rPr>
            </w:pPr>
            <w:r w:rsidRPr="001768B3">
              <w:rPr>
                <w:rFonts w:ascii="Tahoma" w:hAnsi="Tahoma" w:cs="Tahoma"/>
                <w:color w:val="000000" w:themeColor="text1"/>
                <w:sz w:val="21"/>
                <w:szCs w:val="21"/>
              </w:rPr>
              <w:t xml:space="preserve">Ajánlati ár </w:t>
            </w:r>
          </w:p>
        </w:tc>
        <w:tc>
          <w:tcPr>
            <w:tcW w:w="1257" w:type="dxa"/>
            <w:shd w:val="clear" w:color="auto" w:fill="D9D9D9" w:themeFill="background1" w:themeFillShade="D9"/>
            <w:vAlign w:val="center"/>
          </w:tcPr>
          <w:p w14:paraId="7A2DC82C"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w:t>
            </w:r>
          </w:p>
        </w:tc>
      </w:tr>
      <w:tr w:rsidR="009C2E0A" w:rsidRPr="001768B3" w14:paraId="0E721D15" w14:textId="77777777" w:rsidTr="00105F08">
        <w:trPr>
          <w:jc w:val="center"/>
        </w:trPr>
        <w:tc>
          <w:tcPr>
            <w:tcW w:w="1313" w:type="dxa"/>
            <w:vAlign w:val="center"/>
          </w:tcPr>
          <w:p w14:paraId="48F54A4B" w14:textId="77777777" w:rsidR="009C2E0A" w:rsidRPr="001768B3" w:rsidRDefault="009C2E0A" w:rsidP="009C2E0A">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w:t>
            </w:r>
          </w:p>
        </w:tc>
        <w:tc>
          <w:tcPr>
            <w:tcW w:w="5741" w:type="dxa"/>
            <w:vAlign w:val="center"/>
          </w:tcPr>
          <w:p w14:paraId="05300DB2"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 xml:space="preserve">PR </w:t>
            </w:r>
            <w:r>
              <w:rPr>
                <w:rFonts w:ascii="Tahoma" w:hAnsi="Tahoma" w:cs="Tahoma"/>
                <w:color w:val="000000" w:themeColor="text1"/>
                <w:sz w:val="21"/>
                <w:szCs w:val="21"/>
              </w:rPr>
              <w:t>tervezési feladatok</w:t>
            </w:r>
            <w:r w:rsidRPr="001768B3">
              <w:rPr>
                <w:rFonts w:ascii="Tahoma" w:hAnsi="Tahoma" w:cs="Tahoma"/>
                <w:color w:val="000000" w:themeColor="text1"/>
                <w:sz w:val="21"/>
                <w:szCs w:val="21"/>
              </w:rPr>
              <w:t xml:space="preserve"> összesen (nettó HUF)</w:t>
            </w:r>
          </w:p>
        </w:tc>
        <w:tc>
          <w:tcPr>
            <w:tcW w:w="1257" w:type="dxa"/>
            <w:vAlign w:val="center"/>
          </w:tcPr>
          <w:p w14:paraId="1F8A0F1A"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4F9CA5DE" w14:textId="77777777" w:rsidTr="00105F08">
        <w:trPr>
          <w:jc w:val="center"/>
        </w:trPr>
        <w:tc>
          <w:tcPr>
            <w:tcW w:w="1313" w:type="dxa"/>
            <w:vAlign w:val="center"/>
          </w:tcPr>
          <w:p w14:paraId="4AD270CA" w14:textId="77777777" w:rsidR="009C2E0A" w:rsidRPr="001768B3" w:rsidRDefault="009C2E0A" w:rsidP="009C2E0A">
            <w:pPr>
              <w:spacing w:before="120" w:after="120"/>
              <w:ind w:left="426" w:hanging="426"/>
              <w:jc w:val="center"/>
              <w:rPr>
                <w:rFonts w:ascii="Tahoma" w:hAnsi="Tahoma" w:cs="Tahoma"/>
                <w:color w:val="auto"/>
                <w:sz w:val="21"/>
                <w:szCs w:val="21"/>
              </w:rPr>
            </w:pPr>
            <w:r>
              <w:rPr>
                <w:rFonts w:ascii="Tahoma" w:hAnsi="Tahoma" w:cs="Tahoma"/>
                <w:color w:val="auto"/>
                <w:sz w:val="21"/>
                <w:szCs w:val="21"/>
              </w:rPr>
              <w:t>1.2.</w:t>
            </w:r>
          </w:p>
        </w:tc>
        <w:tc>
          <w:tcPr>
            <w:tcW w:w="5741" w:type="dxa"/>
            <w:vAlign w:val="center"/>
          </w:tcPr>
          <w:p w14:paraId="063DDE23"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PR ügynökségi szolgáltatások valamint szövegírás, beszédírás összesen (nettó HUF)</w:t>
            </w:r>
          </w:p>
        </w:tc>
        <w:tc>
          <w:tcPr>
            <w:tcW w:w="1257" w:type="dxa"/>
            <w:vAlign w:val="center"/>
          </w:tcPr>
          <w:p w14:paraId="0E7F95A5"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41F8F38D" w14:textId="77777777" w:rsidTr="00105F08">
        <w:trPr>
          <w:jc w:val="center"/>
        </w:trPr>
        <w:tc>
          <w:tcPr>
            <w:tcW w:w="1313" w:type="dxa"/>
            <w:vAlign w:val="center"/>
          </w:tcPr>
          <w:p w14:paraId="47942810" w14:textId="77777777" w:rsidR="009C2E0A" w:rsidRPr="001768B3" w:rsidRDefault="009C2E0A" w:rsidP="009C2E0A">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3</w:t>
            </w:r>
            <w:r w:rsidRPr="001768B3">
              <w:rPr>
                <w:rFonts w:ascii="Tahoma" w:hAnsi="Tahoma" w:cs="Tahoma"/>
                <w:color w:val="auto"/>
                <w:sz w:val="21"/>
                <w:szCs w:val="21"/>
              </w:rPr>
              <w:t>.</w:t>
            </w:r>
          </w:p>
        </w:tc>
        <w:tc>
          <w:tcPr>
            <w:tcW w:w="5741" w:type="dxa"/>
            <w:vAlign w:val="center"/>
          </w:tcPr>
          <w:p w14:paraId="19D1D5AA"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Sajtórendezvények szervezése, technika biztosítása összesen (nettó HUF)</w:t>
            </w:r>
          </w:p>
        </w:tc>
        <w:tc>
          <w:tcPr>
            <w:tcW w:w="1257" w:type="dxa"/>
            <w:vAlign w:val="center"/>
          </w:tcPr>
          <w:p w14:paraId="21FEAB28"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59729470" w14:textId="77777777" w:rsidTr="00105F08">
        <w:trPr>
          <w:jc w:val="center"/>
        </w:trPr>
        <w:tc>
          <w:tcPr>
            <w:tcW w:w="1313" w:type="dxa"/>
            <w:vAlign w:val="center"/>
          </w:tcPr>
          <w:p w14:paraId="06A42FC8" w14:textId="77777777" w:rsidR="009C2E0A" w:rsidRPr="001768B3" w:rsidRDefault="009C2E0A" w:rsidP="009C2E0A">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4</w:t>
            </w:r>
            <w:r w:rsidRPr="001768B3">
              <w:rPr>
                <w:rFonts w:ascii="Tahoma" w:hAnsi="Tahoma" w:cs="Tahoma"/>
                <w:color w:val="auto"/>
                <w:sz w:val="21"/>
                <w:szCs w:val="21"/>
              </w:rPr>
              <w:t>.</w:t>
            </w:r>
          </w:p>
        </w:tc>
        <w:tc>
          <w:tcPr>
            <w:tcW w:w="5741" w:type="dxa"/>
            <w:vAlign w:val="center"/>
          </w:tcPr>
          <w:p w14:paraId="63C9D10A"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Rendezvények szervezésének költségei összesen (nettó HUF)</w:t>
            </w:r>
          </w:p>
        </w:tc>
        <w:tc>
          <w:tcPr>
            <w:tcW w:w="1257" w:type="dxa"/>
            <w:vAlign w:val="center"/>
          </w:tcPr>
          <w:p w14:paraId="50654E1D"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22DBB77C" w14:textId="77777777" w:rsidTr="00105F08">
        <w:trPr>
          <w:jc w:val="center"/>
        </w:trPr>
        <w:tc>
          <w:tcPr>
            <w:tcW w:w="1313" w:type="dxa"/>
            <w:vAlign w:val="center"/>
          </w:tcPr>
          <w:p w14:paraId="1BB567BA" w14:textId="77777777" w:rsidR="009C2E0A" w:rsidRPr="001768B3" w:rsidRDefault="009C2E0A" w:rsidP="009C2E0A">
            <w:pPr>
              <w:spacing w:before="120" w:after="120"/>
              <w:ind w:left="426" w:hanging="426"/>
              <w:jc w:val="center"/>
              <w:rPr>
                <w:rFonts w:ascii="Tahoma" w:hAnsi="Tahoma" w:cs="Tahoma"/>
                <w:color w:val="auto"/>
                <w:sz w:val="21"/>
                <w:szCs w:val="21"/>
              </w:rPr>
            </w:pPr>
            <w:r>
              <w:rPr>
                <w:rFonts w:ascii="Tahoma" w:hAnsi="Tahoma" w:cs="Tahoma"/>
                <w:color w:val="auto"/>
                <w:sz w:val="21"/>
                <w:szCs w:val="21"/>
              </w:rPr>
              <w:t>1.5</w:t>
            </w:r>
            <w:r w:rsidRPr="001768B3">
              <w:rPr>
                <w:rFonts w:ascii="Tahoma" w:hAnsi="Tahoma" w:cs="Tahoma"/>
                <w:color w:val="auto"/>
                <w:sz w:val="21"/>
                <w:szCs w:val="21"/>
              </w:rPr>
              <w:t>.</w:t>
            </w:r>
          </w:p>
        </w:tc>
        <w:tc>
          <w:tcPr>
            <w:tcW w:w="5741" w:type="dxa"/>
            <w:vAlign w:val="center"/>
          </w:tcPr>
          <w:p w14:paraId="195918A6" w14:textId="77777777" w:rsidR="009C2E0A" w:rsidRPr="001768B3"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Catering költségek összesen (nettó HUF)</w:t>
            </w:r>
          </w:p>
        </w:tc>
        <w:tc>
          <w:tcPr>
            <w:tcW w:w="1257" w:type="dxa"/>
            <w:vAlign w:val="center"/>
          </w:tcPr>
          <w:p w14:paraId="0A135620"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6F077B" w14:paraId="2DF00E40" w14:textId="77777777" w:rsidTr="00105F08">
        <w:trPr>
          <w:jc w:val="center"/>
        </w:trPr>
        <w:tc>
          <w:tcPr>
            <w:tcW w:w="1313" w:type="dxa"/>
            <w:vAlign w:val="center"/>
          </w:tcPr>
          <w:p w14:paraId="621AC9D1" w14:textId="77777777" w:rsidR="009C2E0A" w:rsidRPr="006F077B" w:rsidRDefault="009C2E0A" w:rsidP="009C2E0A">
            <w:pPr>
              <w:spacing w:before="120" w:after="120"/>
              <w:ind w:left="426" w:hanging="426"/>
              <w:jc w:val="center"/>
              <w:rPr>
                <w:rFonts w:ascii="Tahoma" w:hAnsi="Tahoma" w:cs="Tahoma"/>
                <w:color w:val="000000" w:themeColor="text1"/>
                <w:sz w:val="21"/>
                <w:szCs w:val="21"/>
              </w:rPr>
            </w:pPr>
            <w:r>
              <w:rPr>
                <w:rFonts w:ascii="Tahoma" w:hAnsi="Tahoma" w:cs="Tahoma"/>
                <w:color w:val="auto"/>
                <w:sz w:val="21"/>
                <w:szCs w:val="21"/>
              </w:rPr>
              <w:t>1.6</w:t>
            </w:r>
            <w:r w:rsidRPr="001768B3">
              <w:rPr>
                <w:rFonts w:ascii="Tahoma" w:hAnsi="Tahoma" w:cs="Tahoma"/>
                <w:color w:val="auto"/>
                <w:sz w:val="21"/>
                <w:szCs w:val="21"/>
              </w:rPr>
              <w:t>.</w:t>
            </w:r>
          </w:p>
        </w:tc>
        <w:tc>
          <w:tcPr>
            <w:tcW w:w="5741" w:type="dxa"/>
            <w:vAlign w:val="center"/>
          </w:tcPr>
          <w:p w14:paraId="38BD327D" w14:textId="77777777" w:rsidR="009C2E0A" w:rsidRPr="006F077B" w:rsidRDefault="009C2E0A" w:rsidP="009C2E0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Technika költségei összesen (nettó HUF)</w:t>
            </w:r>
          </w:p>
        </w:tc>
        <w:tc>
          <w:tcPr>
            <w:tcW w:w="1257" w:type="dxa"/>
            <w:vAlign w:val="center"/>
          </w:tcPr>
          <w:p w14:paraId="4D46BDE6" w14:textId="77777777" w:rsidR="009C2E0A" w:rsidRPr="006F077B" w:rsidRDefault="009C2E0A" w:rsidP="009C2E0A">
            <w:pPr>
              <w:spacing w:before="120" w:after="120"/>
              <w:ind w:left="426" w:hanging="426"/>
              <w:jc w:val="center"/>
              <w:rPr>
                <w:rFonts w:ascii="Tahoma" w:hAnsi="Tahoma" w:cs="Tahoma"/>
                <w:color w:val="000000" w:themeColor="text1"/>
                <w:sz w:val="21"/>
                <w:szCs w:val="21"/>
              </w:rPr>
            </w:pPr>
          </w:p>
        </w:tc>
      </w:tr>
      <w:tr w:rsidR="009C2E0A" w:rsidRPr="001768B3" w14:paraId="02A30EAF" w14:textId="77777777" w:rsidTr="00105F08">
        <w:trPr>
          <w:jc w:val="center"/>
        </w:trPr>
        <w:tc>
          <w:tcPr>
            <w:tcW w:w="1313" w:type="dxa"/>
            <w:vAlign w:val="center"/>
          </w:tcPr>
          <w:p w14:paraId="6D5F8417" w14:textId="77777777" w:rsidR="009C2E0A" w:rsidRPr="00E622EA" w:rsidRDefault="009C2E0A" w:rsidP="009C2E0A">
            <w:pPr>
              <w:spacing w:before="120" w:after="120"/>
              <w:ind w:left="426" w:hanging="426"/>
              <w:jc w:val="center"/>
              <w:rPr>
                <w:rFonts w:ascii="Tahoma" w:hAnsi="Tahoma" w:cs="Tahoma"/>
                <w:strike/>
                <w:color w:val="auto"/>
                <w:sz w:val="21"/>
                <w:szCs w:val="21"/>
              </w:rPr>
            </w:pPr>
            <w:r>
              <w:rPr>
                <w:rFonts w:ascii="Tahoma" w:hAnsi="Tahoma" w:cs="Tahoma"/>
                <w:color w:val="auto"/>
                <w:sz w:val="21"/>
                <w:szCs w:val="21"/>
              </w:rPr>
              <w:t>1.7</w:t>
            </w:r>
            <w:r w:rsidRPr="001768B3">
              <w:rPr>
                <w:rFonts w:ascii="Tahoma" w:hAnsi="Tahoma" w:cs="Tahoma"/>
                <w:color w:val="auto"/>
                <w:sz w:val="21"/>
                <w:szCs w:val="21"/>
              </w:rPr>
              <w:t>.</w:t>
            </w:r>
          </w:p>
        </w:tc>
        <w:tc>
          <w:tcPr>
            <w:tcW w:w="5741" w:type="dxa"/>
            <w:vAlign w:val="center"/>
          </w:tcPr>
          <w:p w14:paraId="045B5434" w14:textId="77777777" w:rsidR="009C2E0A" w:rsidRPr="00E622EA" w:rsidRDefault="009C2E0A" w:rsidP="009C2E0A">
            <w:pPr>
              <w:spacing w:before="120" w:after="120"/>
              <w:ind w:left="426" w:hanging="426"/>
              <w:rPr>
                <w:rFonts w:ascii="Tahoma" w:hAnsi="Tahoma" w:cs="Tahoma"/>
                <w:strike/>
                <w:color w:val="auto"/>
                <w:sz w:val="21"/>
                <w:szCs w:val="21"/>
              </w:rPr>
            </w:pPr>
            <w:r w:rsidRPr="0020568F">
              <w:rPr>
                <w:rFonts w:ascii="Tahoma" w:hAnsi="Tahoma" w:cs="Tahoma"/>
                <w:color w:val="000000" w:themeColor="text1"/>
                <w:sz w:val="21"/>
                <w:szCs w:val="21"/>
              </w:rPr>
              <w:t>Berendezés, dekoráció és nyomdai eszközök költségei összesen (nettó HUF)</w:t>
            </w:r>
          </w:p>
        </w:tc>
        <w:tc>
          <w:tcPr>
            <w:tcW w:w="1257" w:type="dxa"/>
            <w:vAlign w:val="center"/>
          </w:tcPr>
          <w:p w14:paraId="3EBA0D75" w14:textId="77777777" w:rsidR="009C2E0A" w:rsidRPr="00E622EA" w:rsidRDefault="009C2E0A" w:rsidP="009C2E0A">
            <w:pPr>
              <w:spacing w:before="120" w:after="120"/>
              <w:ind w:left="63" w:hanging="63"/>
              <w:jc w:val="center"/>
              <w:rPr>
                <w:rFonts w:ascii="Tahoma" w:hAnsi="Tahoma" w:cs="Tahoma"/>
                <w:strike/>
                <w:color w:val="auto"/>
                <w:sz w:val="21"/>
                <w:szCs w:val="21"/>
              </w:rPr>
            </w:pPr>
          </w:p>
        </w:tc>
      </w:tr>
      <w:tr w:rsidR="009C2E0A" w:rsidRPr="001768B3" w14:paraId="61C2547A" w14:textId="77777777" w:rsidTr="003C703B">
        <w:tblPrEx>
          <w:jc w:val="left"/>
        </w:tblPrEx>
        <w:tc>
          <w:tcPr>
            <w:tcW w:w="1313" w:type="dxa"/>
            <w:vAlign w:val="center"/>
          </w:tcPr>
          <w:p w14:paraId="4477067F" w14:textId="77777777" w:rsidR="009C2E0A" w:rsidRPr="00E622EA" w:rsidRDefault="009C2E0A" w:rsidP="009C2E0A">
            <w:pPr>
              <w:spacing w:before="120" w:after="120"/>
              <w:ind w:left="426" w:hanging="426"/>
              <w:jc w:val="center"/>
              <w:rPr>
                <w:rFonts w:ascii="Tahoma" w:hAnsi="Tahoma" w:cs="Tahoma"/>
                <w:strike/>
                <w:color w:val="auto"/>
                <w:sz w:val="21"/>
                <w:szCs w:val="21"/>
              </w:rPr>
            </w:pPr>
            <w:r>
              <w:rPr>
                <w:rFonts w:ascii="Tahoma" w:hAnsi="Tahoma" w:cs="Tahoma"/>
                <w:color w:val="auto"/>
                <w:sz w:val="21"/>
                <w:szCs w:val="21"/>
              </w:rPr>
              <w:t>1.8</w:t>
            </w:r>
            <w:r w:rsidRPr="001768B3">
              <w:rPr>
                <w:rFonts w:ascii="Tahoma" w:hAnsi="Tahoma" w:cs="Tahoma"/>
                <w:color w:val="auto"/>
                <w:sz w:val="21"/>
                <w:szCs w:val="21"/>
              </w:rPr>
              <w:t>.</w:t>
            </w:r>
          </w:p>
        </w:tc>
        <w:tc>
          <w:tcPr>
            <w:tcW w:w="5741" w:type="dxa"/>
            <w:vAlign w:val="center"/>
          </w:tcPr>
          <w:p w14:paraId="25411573" w14:textId="77777777" w:rsidR="009C2E0A" w:rsidRPr="00E622EA" w:rsidRDefault="009C2E0A" w:rsidP="009C2E0A">
            <w:pPr>
              <w:spacing w:before="120" w:after="120"/>
              <w:ind w:left="426" w:hanging="426"/>
              <w:rPr>
                <w:rFonts w:ascii="Tahoma" w:hAnsi="Tahoma" w:cs="Tahoma"/>
                <w:strike/>
                <w:color w:val="auto"/>
                <w:sz w:val="21"/>
                <w:szCs w:val="21"/>
              </w:rPr>
            </w:pPr>
            <w:r w:rsidRPr="0020568F">
              <w:rPr>
                <w:rFonts w:ascii="Tahoma" w:hAnsi="Tahoma" w:cs="Tahoma"/>
                <w:color w:val="000000" w:themeColor="text1"/>
                <w:sz w:val="21"/>
                <w:szCs w:val="21"/>
              </w:rPr>
              <w:t>Utazás költségei összesen (nettó HUF)</w:t>
            </w:r>
          </w:p>
        </w:tc>
        <w:tc>
          <w:tcPr>
            <w:tcW w:w="1257" w:type="dxa"/>
          </w:tcPr>
          <w:p w14:paraId="4CE0A90E" w14:textId="77777777" w:rsidR="009C2E0A" w:rsidRPr="00E622EA" w:rsidRDefault="009C2E0A" w:rsidP="009C2E0A">
            <w:pPr>
              <w:spacing w:before="120" w:after="120"/>
              <w:ind w:left="63" w:hanging="63"/>
              <w:jc w:val="center"/>
              <w:rPr>
                <w:rFonts w:ascii="Tahoma" w:hAnsi="Tahoma" w:cs="Tahoma"/>
                <w:strike/>
                <w:color w:val="auto"/>
                <w:sz w:val="21"/>
                <w:szCs w:val="21"/>
              </w:rPr>
            </w:pPr>
          </w:p>
        </w:tc>
      </w:tr>
      <w:tr w:rsidR="009C2E0A" w:rsidRPr="001768B3" w14:paraId="1C9A9F29" w14:textId="77777777" w:rsidTr="003C703B">
        <w:tblPrEx>
          <w:jc w:val="left"/>
        </w:tblPrEx>
        <w:tc>
          <w:tcPr>
            <w:tcW w:w="1313" w:type="dxa"/>
            <w:vAlign w:val="center"/>
          </w:tcPr>
          <w:p w14:paraId="772FB6B7" w14:textId="77777777" w:rsidR="009C2E0A" w:rsidRPr="001768B3" w:rsidRDefault="009C2E0A" w:rsidP="009C2E0A">
            <w:pPr>
              <w:spacing w:before="120" w:after="120"/>
              <w:ind w:left="426" w:hanging="426"/>
              <w:jc w:val="center"/>
              <w:rPr>
                <w:rFonts w:ascii="Tahoma" w:hAnsi="Tahoma" w:cs="Tahoma"/>
                <w:color w:val="auto"/>
                <w:sz w:val="21"/>
                <w:szCs w:val="21"/>
              </w:rPr>
            </w:pPr>
            <w:r>
              <w:rPr>
                <w:rFonts w:ascii="Tahoma" w:hAnsi="Tahoma" w:cs="Tahoma"/>
                <w:color w:val="auto"/>
                <w:sz w:val="21"/>
                <w:szCs w:val="21"/>
              </w:rPr>
              <w:t>1.9</w:t>
            </w:r>
            <w:r w:rsidRPr="001768B3">
              <w:rPr>
                <w:rFonts w:ascii="Tahoma" w:hAnsi="Tahoma" w:cs="Tahoma"/>
                <w:color w:val="auto"/>
                <w:sz w:val="21"/>
                <w:szCs w:val="21"/>
              </w:rPr>
              <w:t>.</w:t>
            </w:r>
          </w:p>
        </w:tc>
        <w:tc>
          <w:tcPr>
            <w:tcW w:w="5741" w:type="dxa"/>
            <w:vAlign w:val="center"/>
          </w:tcPr>
          <w:p w14:paraId="7C8187FB" w14:textId="77777777" w:rsidR="009C2E0A" w:rsidRDefault="009C2E0A" w:rsidP="009C2E0A">
            <w:pPr>
              <w:spacing w:before="120" w:after="120"/>
              <w:jc w:val="both"/>
              <w:rPr>
                <w:rFonts w:ascii="Tahoma" w:hAnsi="Tahoma" w:cs="Tahoma"/>
                <w:color w:val="auto"/>
                <w:sz w:val="21"/>
                <w:szCs w:val="21"/>
              </w:rPr>
            </w:pPr>
            <w:r w:rsidRPr="0020568F">
              <w:rPr>
                <w:rFonts w:ascii="Tahoma" w:hAnsi="Tahoma" w:cs="Tahoma"/>
                <w:color w:val="000000" w:themeColor="text1"/>
                <w:sz w:val="21"/>
                <w:szCs w:val="21"/>
              </w:rPr>
              <w:t>Szervezési és lebonyolítási díj összesen (nettó HUF)</w:t>
            </w:r>
          </w:p>
        </w:tc>
        <w:tc>
          <w:tcPr>
            <w:tcW w:w="1257" w:type="dxa"/>
          </w:tcPr>
          <w:p w14:paraId="104AB1FB"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1631B800" w14:textId="77777777" w:rsidTr="003C703B">
        <w:tblPrEx>
          <w:jc w:val="left"/>
        </w:tblPrEx>
        <w:tc>
          <w:tcPr>
            <w:tcW w:w="1313" w:type="dxa"/>
            <w:vAlign w:val="center"/>
          </w:tcPr>
          <w:p w14:paraId="72D8AB7A" w14:textId="77777777" w:rsidR="009C2E0A" w:rsidRDefault="009C2E0A" w:rsidP="009C2E0A">
            <w:pPr>
              <w:spacing w:before="120" w:after="120"/>
              <w:ind w:left="426" w:hanging="426"/>
              <w:jc w:val="center"/>
              <w:rPr>
                <w:rFonts w:ascii="Tahoma" w:hAnsi="Tahoma" w:cs="Tahoma"/>
                <w:color w:val="auto"/>
                <w:sz w:val="21"/>
                <w:szCs w:val="21"/>
              </w:rPr>
            </w:pPr>
            <w:r>
              <w:rPr>
                <w:rFonts w:ascii="Tahoma" w:hAnsi="Tahoma" w:cs="Tahoma"/>
                <w:color w:val="000000" w:themeColor="text1"/>
                <w:sz w:val="21"/>
                <w:szCs w:val="21"/>
              </w:rPr>
              <w:t>1.10</w:t>
            </w:r>
            <w:r w:rsidRPr="0020568F">
              <w:rPr>
                <w:rFonts w:ascii="Tahoma" w:hAnsi="Tahoma" w:cs="Tahoma"/>
                <w:color w:val="000000" w:themeColor="text1"/>
                <w:sz w:val="21"/>
                <w:szCs w:val="21"/>
              </w:rPr>
              <w:t>.</w:t>
            </w:r>
          </w:p>
        </w:tc>
        <w:tc>
          <w:tcPr>
            <w:tcW w:w="5741" w:type="dxa"/>
            <w:vAlign w:val="center"/>
          </w:tcPr>
          <w:p w14:paraId="7D376160" w14:textId="77777777" w:rsidR="009C2E0A" w:rsidRPr="0020568F" w:rsidRDefault="009C2E0A" w:rsidP="009C2E0A">
            <w:pPr>
              <w:spacing w:before="120" w:after="120"/>
              <w:jc w:val="both"/>
              <w:rPr>
                <w:rFonts w:ascii="Tahoma" w:hAnsi="Tahoma" w:cs="Tahoma"/>
                <w:color w:val="000000" w:themeColor="text1"/>
                <w:sz w:val="21"/>
                <w:szCs w:val="21"/>
              </w:rPr>
            </w:pPr>
            <w:r w:rsidRPr="0020568F">
              <w:rPr>
                <w:rFonts w:ascii="Tahoma" w:hAnsi="Tahoma" w:cs="Tahoma"/>
                <w:color w:val="000000" w:themeColor="text1"/>
                <w:sz w:val="21"/>
                <w:szCs w:val="21"/>
              </w:rPr>
              <w:t>Egyéb kedvezmények összesen (nettó HUF)</w:t>
            </w:r>
          </w:p>
        </w:tc>
        <w:tc>
          <w:tcPr>
            <w:tcW w:w="1257" w:type="dxa"/>
          </w:tcPr>
          <w:p w14:paraId="509F9C08"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5D5891F1" w14:textId="77777777" w:rsidTr="003C703B">
        <w:tblPrEx>
          <w:jc w:val="left"/>
        </w:tblPrEx>
        <w:tc>
          <w:tcPr>
            <w:tcW w:w="1313" w:type="dxa"/>
            <w:vAlign w:val="center"/>
          </w:tcPr>
          <w:p w14:paraId="0C6C8A5B" w14:textId="77777777" w:rsidR="009C2E0A" w:rsidRDefault="009C2E0A" w:rsidP="009C2E0A">
            <w:pPr>
              <w:spacing w:before="120" w:after="120"/>
              <w:ind w:left="426" w:hanging="426"/>
              <w:jc w:val="center"/>
              <w:rPr>
                <w:rFonts w:ascii="Tahoma" w:hAnsi="Tahoma" w:cs="Tahoma"/>
                <w:color w:val="000000" w:themeColor="text1"/>
                <w:sz w:val="21"/>
                <w:szCs w:val="21"/>
              </w:rPr>
            </w:pPr>
            <w:r>
              <w:rPr>
                <w:rFonts w:ascii="Tahoma" w:hAnsi="Tahoma" w:cs="Tahoma"/>
                <w:color w:val="auto"/>
                <w:sz w:val="21"/>
                <w:szCs w:val="21"/>
              </w:rPr>
              <w:t>1.11</w:t>
            </w:r>
            <w:r w:rsidRPr="001768B3">
              <w:rPr>
                <w:rFonts w:ascii="Tahoma" w:hAnsi="Tahoma" w:cs="Tahoma"/>
                <w:color w:val="auto"/>
                <w:sz w:val="21"/>
                <w:szCs w:val="21"/>
              </w:rPr>
              <w:t>.</w:t>
            </w:r>
          </w:p>
        </w:tc>
        <w:tc>
          <w:tcPr>
            <w:tcW w:w="5741" w:type="dxa"/>
            <w:vAlign w:val="center"/>
          </w:tcPr>
          <w:p w14:paraId="3B047AEF" w14:textId="77777777" w:rsidR="009C2E0A" w:rsidRPr="0020568F" w:rsidRDefault="009C2E0A" w:rsidP="009C2E0A">
            <w:pPr>
              <w:spacing w:before="120" w:after="120"/>
              <w:jc w:val="both"/>
              <w:rPr>
                <w:rFonts w:ascii="Tahoma" w:hAnsi="Tahoma" w:cs="Tahoma"/>
                <w:color w:val="000000" w:themeColor="text1"/>
                <w:sz w:val="21"/>
                <w:szCs w:val="21"/>
              </w:rPr>
            </w:pPr>
            <w:r>
              <w:rPr>
                <w:rFonts w:ascii="Tahoma" w:hAnsi="Tahoma" w:cs="Tahoma"/>
                <w:color w:val="000000" w:themeColor="text1"/>
                <w:sz w:val="21"/>
                <w:szCs w:val="21"/>
              </w:rPr>
              <w:t>Egyéb ügynökségi jutalék</w:t>
            </w:r>
            <w:r w:rsidRPr="001768B3">
              <w:rPr>
                <w:rFonts w:ascii="Tahoma" w:hAnsi="Tahoma" w:cs="Tahoma"/>
                <w:color w:val="000000" w:themeColor="text1"/>
                <w:sz w:val="21"/>
                <w:szCs w:val="21"/>
              </w:rPr>
              <w:t xml:space="preserve"> összesen (</w:t>
            </w:r>
            <w:r>
              <w:rPr>
                <w:rFonts w:ascii="Tahoma" w:hAnsi="Tahoma" w:cs="Tahoma"/>
                <w:color w:val="000000" w:themeColor="text1"/>
                <w:sz w:val="21"/>
                <w:szCs w:val="21"/>
              </w:rPr>
              <w:t>%</w:t>
            </w:r>
            <w:r w:rsidRPr="001768B3">
              <w:rPr>
                <w:rFonts w:ascii="Tahoma" w:hAnsi="Tahoma" w:cs="Tahoma"/>
                <w:color w:val="000000" w:themeColor="text1"/>
                <w:sz w:val="21"/>
                <w:szCs w:val="21"/>
              </w:rPr>
              <w:t>)</w:t>
            </w:r>
          </w:p>
        </w:tc>
        <w:tc>
          <w:tcPr>
            <w:tcW w:w="1257" w:type="dxa"/>
          </w:tcPr>
          <w:p w14:paraId="35ECED4E"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3EF72291" w14:textId="77777777" w:rsidTr="003C703B">
        <w:tblPrEx>
          <w:jc w:val="left"/>
        </w:tblPrEx>
        <w:tc>
          <w:tcPr>
            <w:tcW w:w="1313" w:type="dxa"/>
            <w:vAlign w:val="center"/>
          </w:tcPr>
          <w:p w14:paraId="29E3A4C4" w14:textId="77777777" w:rsidR="009C2E0A" w:rsidRDefault="009C2E0A" w:rsidP="009C2E0A">
            <w:pPr>
              <w:spacing w:before="120" w:after="120"/>
              <w:ind w:left="426" w:hanging="426"/>
              <w:jc w:val="center"/>
              <w:rPr>
                <w:rFonts w:ascii="Tahoma" w:hAnsi="Tahoma" w:cs="Tahoma"/>
                <w:color w:val="auto"/>
                <w:sz w:val="21"/>
                <w:szCs w:val="21"/>
              </w:rPr>
            </w:pPr>
            <w:r>
              <w:rPr>
                <w:rFonts w:ascii="Tahoma" w:hAnsi="Tahoma" w:cs="Tahoma"/>
                <w:color w:val="auto"/>
                <w:sz w:val="21"/>
                <w:szCs w:val="21"/>
              </w:rPr>
              <w:t>1.12</w:t>
            </w:r>
            <w:r w:rsidRPr="001768B3">
              <w:rPr>
                <w:rFonts w:ascii="Tahoma" w:hAnsi="Tahoma" w:cs="Tahoma"/>
                <w:color w:val="auto"/>
                <w:sz w:val="21"/>
                <w:szCs w:val="21"/>
              </w:rPr>
              <w:t>.</w:t>
            </w:r>
          </w:p>
        </w:tc>
        <w:tc>
          <w:tcPr>
            <w:tcW w:w="5741" w:type="dxa"/>
            <w:vAlign w:val="center"/>
          </w:tcPr>
          <w:p w14:paraId="1D34C15B" w14:textId="77777777" w:rsidR="009C2E0A" w:rsidRDefault="009C2E0A" w:rsidP="009C2E0A">
            <w:pPr>
              <w:spacing w:before="120" w:after="120"/>
              <w:jc w:val="both"/>
              <w:rPr>
                <w:rFonts w:ascii="Tahoma" w:hAnsi="Tahoma" w:cs="Tahoma"/>
                <w:color w:val="000000" w:themeColor="text1"/>
                <w:sz w:val="21"/>
                <w:szCs w:val="21"/>
              </w:rPr>
            </w:pPr>
            <w:r w:rsidRPr="001768B3">
              <w:rPr>
                <w:rFonts w:ascii="Tahoma" w:hAnsi="Tahoma" w:cs="Tahoma"/>
                <w:color w:val="000000" w:themeColor="text1"/>
                <w:sz w:val="21"/>
                <w:szCs w:val="21"/>
              </w:rPr>
              <w:t>Kvalitatív kutatások összesen (nettó HUF)</w:t>
            </w:r>
          </w:p>
        </w:tc>
        <w:tc>
          <w:tcPr>
            <w:tcW w:w="1257" w:type="dxa"/>
          </w:tcPr>
          <w:p w14:paraId="0BEA84D9"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36A5E63A" w14:textId="77777777" w:rsidTr="003C703B">
        <w:tblPrEx>
          <w:jc w:val="left"/>
        </w:tblPrEx>
        <w:tc>
          <w:tcPr>
            <w:tcW w:w="1313" w:type="dxa"/>
            <w:vAlign w:val="center"/>
          </w:tcPr>
          <w:p w14:paraId="29F5F52F" w14:textId="77777777" w:rsidR="009C2E0A" w:rsidRDefault="009C2E0A" w:rsidP="009C2E0A">
            <w:pPr>
              <w:spacing w:before="120" w:after="120"/>
              <w:ind w:left="426" w:hanging="426"/>
              <w:jc w:val="center"/>
              <w:rPr>
                <w:rFonts w:ascii="Tahoma" w:hAnsi="Tahoma" w:cs="Tahoma"/>
                <w:color w:val="auto"/>
                <w:sz w:val="21"/>
                <w:szCs w:val="21"/>
              </w:rPr>
            </w:pPr>
            <w:r>
              <w:rPr>
                <w:rFonts w:ascii="Tahoma" w:hAnsi="Tahoma" w:cs="Tahoma"/>
                <w:color w:val="auto"/>
                <w:sz w:val="21"/>
                <w:szCs w:val="21"/>
              </w:rPr>
              <w:lastRenderedPageBreak/>
              <w:t>1.13</w:t>
            </w:r>
            <w:r w:rsidRPr="001768B3">
              <w:rPr>
                <w:rFonts w:ascii="Tahoma" w:hAnsi="Tahoma" w:cs="Tahoma"/>
                <w:color w:val="auto"/>
                <w:sz w:val="21"/>
                <w:szCs w:val="21"/>
              </w:rPr>
              <w:t>.</w:t>
            </w:r>
          </w:p>
        </w:tc>
        <w:tc>
          <w:tcPr>
            <w:tcW w:w="5741" w:type="dxa"/>
            <w:vAlign w:val="center"/>
          </w:tcPr>
          <w:p w14:paraId="5BCBE41D" w14:textId="77777777" w:rsidR="009C2E0A" w:rsidRPr="001768B3" w:rsidRDefault="009C2E0A" w:rsidP="009C2E0A">
            <w:pPr>
              <w:spacing w:before="120" w:after="120"/>
              <w:jc w:val="both"/>
              <w:rPr>
                <w:rFonts w:ascii="Tahoma" w:hAnsi="Tahoma" w:cs="Tahoma"/>
                <w:color w:val="000000" w:themeColor="text1"/>
                <w:sz w:val="21"/>
                <w:szCs w:val="21"/>
              </w:rPr>
            </w:pPr>
            <w:r w:rsidRPr="001768B3">
              <w:rPr>
                <w:rFonts w:ascii="Tahoma" w:hAnsi="Tahoma" w:cs="Tahoma"/>
                <w:color w:val="000000" w:themeColor="text1"/>
                <w:sz w:val="21"/>
                <w:szCs w:val="21"/>
              </w:rPr>
              <w:t>Kvantitatív kutatások összesen (nettó HUF)</w:t>
            </w:r>
          </w:p>
        </w:tc>
        <w:tc>
          <w:tcPr>
            <w:tcW w:w="1257" w:type="dxa"/>
          </w:tcPr>
          <w:p w14:paraId="37FB16C9"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2E2A9864" w14:textId="77777777" w:rsidTr="003C703B">
        <w:tblPrEx>
          <w:jc w:val="left"/>
        </w:tblPrEx>
        <w:tc>
          <w:tcPr>
            <w:tcW w:w="1313" w:type="dxa"/>
            <w:vAlign w:val="center"/>
          </w:tcPr>
          <w:p w14:paraId="157E044F" w14:textId="77777777" w:rsidR="009C2E0A" w:rsidRDefault="009C2E0A" w:rsidP="009C2E0A">
            <w:pPr>
              <w:spacing w:before="120" w:after="120"/>
              <w:ind w:left="426" w:hanging="426"/>
              <w:jc w:val="center"/>
              <w:rPr>
                <w:rFonts w:ascii="Tahoma" w:hAnsi="Tahoma" w:cs="Tahoma"/>
                <w:color w:val="auto"/>
                <w:sz w:val="21"/>
                <w:szCs w:val="21"/>
              </w:rPr>
            </w:pPr>
            <w:r w:rsidRPr="005313D3">
              <w:rPr>
                <w:rFonts w:ascii="Tahoma" w:hAnsi="Tahoma" w:cs="Tahoma"/>
                <w:color w:val="auto"/>
                <w:sz w:val="21"/>
                <w:szCs w:val="21"/>
              </w:rPr>
              <w:t>1.14.</w:t>
            </w:r>
          </w:p>
        </w:tc>
        <w:tc>
          <w:tcPr>
            <w:tcW w:w="5741" w:type="dxa"/>
            <w:vAlign w:val="center"/>
          </w:tcPr>
          <w:p w14:paraId="1E77F7E2" w14:textId="77777777" w:rsidR="009C2E0A" w:rsidRPr="001768B3" w:rsidRDefault="009C2E0A" w:rsidP="009C2E0A">
            <w:pPr>
              <w:spacing w:before="120" w:after="120"/>
              <w:jc w:val="both"/>
              <w:rPr>
                <w:rFonts w:ascii="Tahoma" w:hAnsi="Tahoma" w:cs="Tahoma"/>
                <w:color w:val="000000" w:themeColor="text1"/>
                <w:sz w:val="21"/>
                <w:szCs w:val="21"/>
              </w:rPr>
            </w:pPr>
            <w:r w:rsidRPr="005313D3">
              <w:rPr>
                <w:rFonts w:ascii="Tahoma" w:hAnsi="Tahoma" w:cs="Tahoma"/>
                <w:color w:val="000000" w:themeColor="text1"/>
                <w:sz w:val="21"/>
                <w:szCs w:val="21"/>
              </w:rPr>
              <w:t>Szakértői óradíjak összesen (nettó HUF)</w:t>
            </w:r>
          </w:p>
        </w:tc>
        <w:tc>
          <w:tcPr>
            <w:tcW w:w="1257" w:type="dxa"/>
          </w:tcPr>
          <w:p w14:paraId="7B6D60E1" w14:textId="77777777" w:rsidR="009C2E0A" w:rsidRPr="001768B3" w:rsidRDefault="009C2E0A" w:rsidP="009C2E0A">
            <w:pPr>
              <w:spacing w:before="120" w:after="120"/>
              <w:ind w:left="426" w:hanging="426"/>
              <w:jc w:val="center"/>
              <w:rPr>
                <w:rFonts w:ascii="Tahoma" w:hAnsi="Tahoma" w:cs="Tahoma"/>
                <w:color w:val="auto"/>
                <w:sz w:val="21"/>
                <w:szCs w:val="21"/>
              </w:rPr>
            </w:pPr>
          </w:p>
        </w:tc>
      </w:tr>
      <w:tr w:rsidR="009C2E0A" w:rsidRPr="001768B3" w14:paraId="2DEDADDF" w14:textId="77777777" w:rsidTr="005E0334">
        <w:tblPrEx>
          <w:jc w:val="left"/>
        </w:tblPrEx>
        <w:tc>
          <w:tcPr>
            <w:tcW w:w="1313" w:type="dxa"/>
            <w:vAlign w:val="center"/>
          </w:tcPr>
          <w:p w14:paraId="33250986" w14:textId="77777777" w:rsidR="009C2E0A" w:rsidRPr="005313D3" w:rsidRDefault="009C2E0A" w:rsidP="009C2E0A">
            <w:pPr>
              <w:spacing w:before="120" w:after="120"/>
              <w:ind w:left="426" w:hanging="426"/>
              <w:jc w:val="center"/>
              <w:rPr>
                <w:rFonts w:ascii="Tahoma" w:hAnsi="Tahoma" w:cs="Tahoma"/>
                <w:color w:val="auto"/>
                <w:sz w:val="21"/>
                <w:szCs w:val="21"/>
              </w:rPr>
            </w:pPr>
            <w:r w:rsidRPr="005313D3">
              <w:rPr>
                <w:rFonts w:ascii="Tahoma" w:hAnsi="Tahoma" w:cs="Tahoma"/>
                <w:color w:val="000000" w:themeColor="text1"/>
                <w:sz w:val="21"/>
                <w:szCs w:val="21"/>
              </w:rPr>
              <w:t>2.</w:t>
            </w:r>
          </w:p>
        </w:tc>
        <w:tc>
          <w:tcPr>
            <w:tcW w:w="5741" w:type="dxa"/>
            <w:vAlign w:val="center"/>
          </w:tcPr>
          <w:p w14:paraId="2EEB2150" w14:textId="77777777" w:rsidR="009C2E0A" w:rsidRPr="005313D3" w:rsidRDefault="009C2E0A" w:rsidP="009C2E0A">
            <w:pPr>
              <w:spacing w:before="120" w:after="120"/>
              <w:jc w:val="both"/>
              <w:rPr>
                <w:rFonts w:ascii="Tahoma" w:hAnsi="Tahoma" w:cs="Tahoma"/>
                <w:color w:val="000000" w:themeColor="text1"/>
                <w:sz w:val="21"/>
                <w:szCs w:val="21"/>
              </w:rPr>
            </w:pPr>
            <w:r w:rsidRPr="005313D3">
              <w:rPr>
                <w:rFonts w:ascii="Tahoma" w:hAnsi="Tahoma" w:cs="Tahoma"/>
                <w:color w:val="000000" w:themeColor="text1"/>
                <w:sz w:val="21"/>
                <w:szCs w:val="21"/>
              </w:rPr>
              <w:t>Szakmai ajánlat (minőség)</w:t>
            </w:r>
          </w:p>
        </w:tc>
        <w:tc>
          <w:tcPr>
            <w:tcW w:w="1257" w:type="dxa"/>
            <w:shd w:val="clear" w:color="auto" w:fill="D9D9D9" w:themeFill="background1" w:themeFillShade="D9"/>
          </w:tcPr>
          <w:p w14:paraId="0D69C66B" w14:textId="77777777" w:rsidR="009C2E0A" w:rsidRPr="001768B3" w:rsidRDefault="0084151B" w:rsidP="009C2E0A">
            <w:pPr>
              <w:spacing w:before="120" w:after="120"/>
              <w:ind w:left="426" w:hanging="426"/>
              <w:jc w:val="center"/>
              <w:rPr>
                <w:rFonts w:ascii="Tahoma" w:hAnsi="Tahoma" w:cs="Tahoma"/>
                <w:color w:val="auto"/>
                <w:sz w:val="21"/>
                <w:szCs w:val="21"/>
              </w:rPr>
            </w:pPr>
            <w:r>
              <w:rPr>
                <w:rFonts w:ascii="Tahoma" w:hAnsi="Tahoma" w:cs="Tahoma"/>
                <w:color w:val="auto"/>
                <w:sz w:val="21"/>
                <w:szCs w:val="21"/>
              </w:rPr>
              <w:t>-</w:t>
            </w:r>
          </w:p>
        </w:tc>
      </w:tr>
      <w:tr w:rsidR="009C2E0A" w:rsidRPr="001768B3" w14:paraId="17C32DE0" w14:textId="77777777" w:rsidTr="003C703B">
        <w:tblPrEx>
          <w:jc w:val="left"/>
        </w:tblPrEx>
        <w:tc>
          <w:tcPr>
            <w:tcW w:w="1313" w:type="dxa"/>
            <w:vAlign w:val="center"/>
          </w:tcPr>
          <w:p w14:paraId="123403EE" w14:textId="77777777" w:rsidR="009C2E0A" w:rsidRPr="005313D3" w:rsidRDefault="009C2E0A" w:rsidP="009C2E0A">
            <w:pPr>
              <w:spacing w:before="120" w:after="120"/>
              <w:ind w:left="426" w:hanging="426"/>
              <w:jc w:val="center"/>
              <w:rPr>
                <w:rFonts w:ascii="Tahoma" w:hAnsi="Tahoma" w:cs="Tahoma"/>
                <w:color w:val="000000" w:themeColor="text1"/>
                <w:sz w:val="21"/>
                <w:szCs w:val="21"/>
              </w:rPr>
            </w:pPr>
            <w:r w:rsidRPr="005313D3">
              <w:rPr>
                <w:rFonts w:ascii="Tahoma" w:hAnsi="Tahoma" w:cs="Tahoma"/>
                <w:color w:val="000000" w:themeColor="text1"/>
                <w:sz w:val="21"/>
                <w:szCs w:val="21"/>
              </w:rPr>
              <w:t>2.1.</w:t>
            </w:r>
          </w:p>
        </w:tc>
        <w:tc>
          <w:tcPr>
            <w:tcW w:w="5741" w:type="dxa"/>
            <w:vAlign w:val="center"/>
          </w:tcPr>
          <w:p w14:paraId="7087729C" w14:textId="77777777" w:rsidR="009C2E0A" w:rsidRPr="005313D3" w:rsidRDefault="009C2E0A" w:rsidP="009C2E0A">
            <w:pPr>
              <w:spacing w:before="120" w:after="120"/>
              <w:jc w:val="both"/>
              <w:rPr>
                <w:rFonts w:ascii="Tahoma" w:hAnsi="Tahoma" w:cs="Tahoma"/>
                <w:color w:val="000000" w:themeColor="text1"/>
                <w:sz w:val="21"/>
                <w:szCs w:val="21"/>
              </w:rPr>
            </w:pPr>
            <w:r w:rsidRPr="005313D3">
              <w:rPr>
                <w:rFonts w:ascii="Tahoma" w:hAnsi="Tahoma" w:cs="Tahoma"/>
                <w:color w:val="000000" w:themeColor="text1"/>
                <w:sz w:val="21"/>
                <w:szCs w:val="21"/>
              </w:rPr>
              <w:t>PR mintafeladat</w:t>
            </w:r>
          </w:p>
        </w:tc>
        <w:tc>
          <w:tcPr>
            <w:tcW w:w="1257" w:type="dxa"/>
          </w:tcPr>
          <w:p w14:paraId="1744D0DF" w14:textId="77777777" w:rsidR="0084151B" w:rsidRDefault="0084151B" w:rsidP="0084151B">
            <w:pPr>
              <w:spacing w:before="120" w:after="120"/>
              <w:ind w:left="426" w:hanging="426"/>
              <w:jc w:val="center"/>
              <w:rPr>
                <w:rFonts w:ascii="Tahoma" w:hAnsi="Tahoma" w:cs="Tahoma"/>
                <w:strike/>
                <w:color w:val="auto"/>
                <w:sz w:val="21"/>
                <w:szCs w:val="21"/>
              </w:rPr>
            </w:pPr>
            <w:r w:rsidRPr="0084151B">
              <w:rPr>
                <w:rFonts w:ascii="Tahoma" w:hAnsi="Tahoma" w:cs="Tahoma"/>
                <w:color w:val="auto"/>
                <w:sz w:val="21"/>
                <w:szCs w:val="21"/>
              </w:rPr>
              <w:t>….oldaltól ….</w:t>
            </w:r>
          </w:p>
          <w:p w14:paraId="460DBAC7" w14:textId="77777777" w:rsidR="009C2E0A" w:rsidRPr="001768B3" w:rsidRDefault="0084151B" w:rsidP="0084151B">
            <w:pPr>
              <w:spacing w:before="120" w:after="120"/>
              <w:ind w:left="426" w:hanging="426"/>
              <w:jc w:val="center"/>
              <w:rPr>
                <w:rFonts w:ascii="Tahoma" w:hAnsi="Tahoma" w:cs="Tahoma"/>
                <w:color w:val="auto"/>
                <w:sz w:val="21"/>
                <w:szCs w:val="21"/>
              </w:rPr>
            </w:pPr>
            <w:r w:rsidRPr="0084151B">
              <w:rPr>
                <w:rFonts w:ascii="Tahoma" w:hAnsi="Tahoma" w:cs="Tahoma"/>
                <w:color w:val="auto"/>
                <w:sz w:val="21"/>
                <w:szCs w:val="21"/>
              </w:rPr>
              <w:t>oldalig</w:t>
            </w:r>
          </w:p>
        </w:tc>
      </w:tr>
      <w:tr w:rsidR="009C2E0A" w:rsidRPr="001768B3" w14:paraId="3D2ABBC9" w14:textId="77777777" w:rsidTr="003C703B">
        <w:tblPrEx>
          <w:jc w:val="left"/>
        </w:tblPrEx>
        <w:tc>
          <w:tcPr>
            <w:tcW w:w="1313" w:type="dxa"/>
            <w:vAlign w:val="center"/>
          </w:tcPr>
          <w:p w14:paraId="35C3AC17" w14:textId="77777777" w:rsidR="009C2E0A" w:rsidRPr="005313D3" w:rsidRDefault="009C2E0A" w:rsidP="009C2E0A">
            <w:pPr>
              <w:spacing w:before="120" w:after="120"/>
              <w:ind w:left="426" w:hanging="426"/>
              <w:jc w:val="center"/>
              <w:rPr>
                <w:rFonts w:ascii="Tahoma" w:hAnsi="Tahoma" w:cs="Tahoma"/>
                <w:color w:val="000000" w:themeColor="text1"/>
                <w:sz w:val="21"/>
                <w:szCs w:val="21"/>
              </w:rPr>
            </w:pPr>
            <w:r w:rsidRPr="005313D3">
              <w:rPr>
                <w:rFonts w:ascii="Tahoma" w:hAnsi="Tahoma" w:cs="Tahoma"/>
                <w:color w:val="000000" w:themeColor="text1"/>
                <w:sz w:val="21"/>
                <w:szCs w:val="21"/>
              </w:rPr>
              <w:t>2.2.</w:t>
            </w:r>
          </w:p>
        </w:tc>
        <w:tc>
          <w:tcPr>
            <w:tcW w:w="5741" w:type="dxa"/>
            <w:vAlign w:val="center"/>
          </w:tcPr>
          <w:p w14:paraId="2EADAD4C" w14:textId="77777777" w:rsidR="009C2E0A" w:rsidRPr="005313D3" w:rsidRDefault="009C2E0A" w:rsidP="009C2E0A">
            <w:pPr>
              <w:spacing w:before="120" w:after="120"/>
              <w:jc w:val="both"/>
              <w:rPr>
                <w:rFonts w:ascii="Tahoma" w:hAnsi="Tahoma" w:cs="Tahoma"/>
                <w:color w:val="000000" w:themeColor="text1"/>
                <w:sz w:val="21"/>
                <w:szCs w:val="21"/>
              </w:rPr>
            </w:pPr>
            <w:r w:rsidRPr="005313D3">
              <w:rPr>
                <w:rFonts w:ascii="Tahoma" w:hAnsi="Tahoma" w:cs="Tahoma"/>
                <w:color w:val="000000" w:themeColor="text1"/>
                <w:sz w:val="21"/>
                <w:szCs w:val="21"/>
              </w:rPr>
              <w:t>Kutatási mintafeladat</w:t>
            </w:r>
          </w:p>
        </w:tc>
        <w:tc>
          <w:tcPr>
            <w:tcW w:w="1257" w:type="dxa"/>
          </w:tcPr>
          <w:p w14:paraId="57DE0643" w14:textId="77777777" w:rsidR="0084151B" w:rsidRDefault="0084151B" w:rsidP="0084151B">
            <w:pPr>
              <w:spacing w:before="120" w:after="120"/>
              <w:ind w:left="426" w:hanging="426"/>
              <w:jc w:val="center"/>
              <w:rPr>
                <w:rFonts w:ascii="Tahoma" w:hAnsi="Tahoma" w:cs="Tahoma"/>
                <w:strike/>
                <w:color w:val="auto"/>
                <w:sz w:val="21"/>
                <w:szCs w:val="21"/>
              </w:rPr>
            </w:pPr>
            <w:r w:rsidRPr="0084151B">
              <w:rPr>
                <w:rFonts w:ascii="Tahoma" w:hAnsi="Tahoma" w:cs="Tahoma"/>
                <w:color w:val="auto"/>
                <w:sz w:val="21"/>
                <w:szCs w:val="21"/>
              </w:rPr>
              <w:t>….oldaltól ….</w:t>
            </w:r>
          </w:p>
          <w:p w14:paraId="7BA32761" w14:textId="77777777" w:rsidR="009C2E0A" w:rsidRPr="001768B3" w:rsidRDefault="0084151B" w:rsidP="0084151B">
            <w:pPr>
              <w:spacing w:before="120" w:after="120"/>
              <w:ind w:left="426" w:hanging="426"/>
              <w:jc w:val="center"/>
              <w:rPr>
                <w:rFonts w:ascii="Tahoma" w:hAnsi="Tahoma" w:cs="Tahoma"/>
                <w:color w:val="auto"/>
                <w:sz w:val="21"/>
                <w:szCs w:val="21"/>
              </w:rPr>
            </w:pPr>
            <w:r w:rsidRPr="0084151B">
              <w:rPr>
                <w:rFonts w:ascii="Tahoma" w:hAnsi="Tahoma" w:cs="Tahoma"/>
                <w:color w:val="auto"/>
                <w:sz w:val="21"/>
                <w:szCs w:val="21"/>
              </w:rPr>
              <w:t>oldalig</w:t>
            </w:r>
          </w:p>
        </w:tc>
      </w:tr>
    </w:tbl>
    <w:p w14:paraId="2B72D820" w14:textId="77777777" w:rsidR="00F51F4A" w:rsidRPr="001768B3" w:rsidRDefault="00F51F4A" w:rsidP="004F3438">
      <w:pPr>
        <w:rPr>
          <w:rFonts w:ascii="Tahoma" w:hAnsi="Tahoma" w:cs="Tahoma"/>
          <w:b/>
          <w:sz w:val="21"/>
          <w:szCs w:val="21"/>
        </w:rPr>
      </w:pPr>
    </w:p>
    <w:p w14:paraId="6FDA0FC0" w14:textId="77777777" w:rsidR="002058B4" w:rsidRPr="001768B3" w:rsidRDefault="002058B4" w:rsidP="004F3438">
      <w:pPr>
        <w:spacing w:before="120" w:after="120"/>
        <w:ind w:left="426" w:hanging="426"/>
        <w:jc w:val="both"/>
        <w:rPr>
          <w:rFonts w:ascii="Tahoma" w:hAnsi="Tahoma" w:cs="Tahoma"/>
          <w:color w:val="auto"/>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6A261D" w:rsidRPr="001768B3" w14:paraId="2A49D865" w14:textId="77777777" w:rsidTr="00523AFC">
        <w:tc>
          <w:tcPr>
            <w:tcW w:w="9488" w:type="dxa"/>
            <w:gridSpan w:val="3"/>
          </w:tcPr>
          <w:p w14:paraId="1B9B2792" w14:textId="77777777" w:rsidR="006A261D" w:rsidRPr="001768B3" w:rsidRDefault="006A261D"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6A261D" w:rsidRPr="001768B3" w14:paraId="7DB1F3EA" w14:textId="77777777" w:rsidTr="00523AFC">
        <w:tc>
          <w:tcPr>
            <w:tcW w:w="1495" w:type="dxa"/>
          </w:tcPr>
          <w:p w14:paraId="6DFF51B0" w14:textId="77777777" w:rsidR="006A261D" w:rsidRPr="001768B3" w:rsidRDefault="006A261D" w:rsidP="004F3438">
            <w:pPr>
              <w:spacing w:before="120" w:after="120"/>
              <w:ind w:left="426" w:hanging="426"/>
              <w:jc w:val="both"/>
              <w:rPr>
                <w:rFonts w:ascii="Tahoma" w:hAnsi="Tahoma" w:cs="Tahoma"/>
                <w:color w:val="auto"/>
                <w:sz w:val="21"/>
                <w:szCs w:val="21"/>
              </w:rPr>
            </w:pPr>
          </w:p>
        </w:tc>
        <w:tc>
          <w:tcPr>
            <w:tcW w:w="3603" w:type="dxa"/>
          </w:tcPr>
          <w:p w14:paraId="76EDB336" w14:textId="77777777" w:rsidR="006A261D" w:rsidRPr="001768B3" w:rsidRDefault="006A261D" w:rsidP="004F3438">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18011C93" w14:textId="77777777" w:rsidR="006A261D" w:rsidRPr="001768B3" w:rsidRDefault="006A261D" w:rsidP="004F3438">
            <w:pPr>
              <w:spacing w:before="120" w:after="120"/>
              <w:ind w:left="426" w:hanging="426"/>
              <w:jc w:val="both"/>
              <w:rPr>
                <w:rFonts w:ascii="Tahoma" w:hAnsi="Tahoma" w:cs="Tahoma"/>
                <w:color w:val="auto"/>
                <w:sz w:val="21"/>
                <w:szCs w:val="21"/>
              </w:rPr>
            </w:pPr>
          </w:p>
        </w:tc>
      </w:tr>
      <w:tr w:rsidR="006A261D" w:rsidRPr="001768B3" w14:paraId="3868B5BF" w14:textId="77777777" w:rsidTr="00523AFC">
        <w:tc>
          <w:tcPr>
            <w:tcW w:w="1495" w:type="dxa"/>
          </w:tcPr>
          <w:p w14:paraId="2EE740E9" w14:textId="77777777" w:rsidR="006A261D" w:rsidRPr="001768B3" w:rsidRDefault="006A261D" w:rsidP="004F3438">
            <w:pPr>
              <w:spacing w:before="120" w:after="120"/>
              <w:ind w:left="426" w:hanging="426"/>
              <w:jc w:val="both"/>
              <w:rPr>
                <w:rFonts w:ascii="Tahoma" w:hAnsi="Tahoma" w:cs="Tahoma"/>
                <w:color w:val="auto"/>
                <w:sz w:val="21"/>
                <w:szCs w:val="21"/>
              </w:rPr>
            </w:pPr>
          </w:p>
        </w:tc>
        <w:tc>
          <w:tcPr>
            <w:tcW w:w="3603" w:type="dxa"/>
          </w:tcPr>
          <w:p w14:paraId="78B1E982" w14:textId="77777777" w:rsidR="006A261D" w:rsidRPr="001768B3" w:rsidRDefault="006A261D"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5C580946" w14:textId="77777777" w:rsidR="006A261D" w:rsidRPr="001768B3" w:rsidRDefault="006A261D" w:rsidP="004F3438">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241128C5" w14:textId="77777777" w:rsidR="002058B4" w:rsidRPr="001768B3" w:rsidRDefault="002058B4" w:rsidP="004F3438">
      <w:pPr>
        <w:pageBreakBefore/>
        <w:spacing w:before="120" w:after="120"/>
        <w:ind w:left="426" w:hanging="426"/>
        <w:jc w:val="right"/>
        <w:rPr>
          <w:rFonts w:ascii="Tahoma" w:hAnsi="Tahoma" w:cs="Tahoma"/>
          <w:b/>
          <w:caps/>
          <w:color w:val="auto"/>
          <w:sz w:val="21"/>
          <w:szCs w:val="21"/>
        </w:rPr>
      </w:pPr>
      <w:r w:rsidRPr="001768B3">
        <w:rPr>
          <w:rFonts w:ascii="Tahoma" w:hAnsi="Tahoma" w:cs="Tahoma"/>
          <w:b/>
          <w:color w:val="auto"/>
          <w:sz w:val="21"/>
          <w:szCs w:val="21"/>
        </w:rPr>
        <w:lastRenderedPageBreak/>
        <w:t>2.2. számú melléklet</w:t>
      </w:r>
    </w:p>
    <w:p w14:paraId="4155D2E0" w14:textId="77777777" w:rsidR="002058B4" w:rsidRPr="001768B3" w:rsidRDefault="002058B4" w:rsidP="004F3438">
      <w:pPr>
        <w:spacing w:before="120" w:after="120"/>
        <w:ind w:left="426" w:hanging="426"/>
        <w:jc w:val="center"/>
        <w:rPr>
          <w:rFonts w:ascii="Tahoma" w:hAnsi="Tahoma" w:cs="Tahoma"/>
          <w:b/>
          <w:color w:val="auto"/>
          <w:sz w:val="21"/>
          <w:szCs w:val="21"/>
        </w:rPr>
      </w:pPr>
      <w:r w:rsidRPr="001768B3">
        <w:rPr>
          <w:rFonts w:ascii="Tahoma" w:hAnsi="Tahoma" w:cs="Tahoma"/>
          <w:b/>
          <w:caps/>
          <w:color w:val="auto"/>
          <w:sz w:val="21"/>
          <w:szCs w:val="21"/>
        </w:rPr>
        <w:t>Felolvasólap</w:t>
      </w:r>
    </w:p>
    <w:p w14:paraId="1487B5E4" w14:textId="77777777" w:rsidR="002058B4" w:rsidRPr="001768B3" w:rsidRDefault="002058B4"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(közös ajánlattétel esetén)</w:t>
      </w:r>
    </w:p>
    <w:p w14:paraId="3559AF7D" w14:textId="77777777" w:rsidR="002058B4" w:rsidRPr="001768B3" w:rsidRDefault="008D454A" w:rsidP="004F3438">
      <w:pPr>
        <w:numPr>
          <w:ilvl w:val="0"/>
          <w:numId w:val="6"/>
        </w:numPr>
        <w:spacing w:before="120" w:after="120"/>
        <w:ind w:left="426" w:hanging="426"/>
        <w:jc w:val="both"/>
        <w:rPr>
          <w:rFonts w:ascii="Tahoma" w:hAnsi="Tahoma" w:cs="Tahoma"/>
          <w:color w:val="auto"/>
          <w:sz w:val="21"/>
          <w:szCs w:val="21"/>
        </w:rPr>
      </w:pPr>
      <w:r w:rsidRPr="001768B3">
        <w:rPr>
          <w:rFonts w:ascii="Tahoma" w:hAnsi="Tahoma" w:cs="Tahoma"/>
          <w:b/>
          <w:color w:val="auto"/>
          <w:sz w:val="21"/>
          <w:szCs w:val="21"/>
        </w:rPr>
        <w:t>Közös ajánlattevők</w:t>
      </w:r>
      <w:r w:rsidR="00196215" w:rsidRPr="001768B3">
        <w:rPr>
          <w:rFonts w:ascii="Tahoma" w:hAnsi="Tahoma" w:cs="Tahoma"/>
          <w:b/>
          <w:color w:val="auto"/>
          <w:sz w:val="21"/>
          <w:szCs w:val="21"/>
        </w:rPr>
        <w:t>:</w:t>
      </w:r>
    </w:p>
    <w:p w14:paraId="4CAE2913" w14:textId="77777777" w:rsidR="002058B4" w:rsidRPr="001768B3" w:rsidRDefault="002058B4" w:rsidP="006F077B">
      <w:pPr>
        <w:spacing w:before="120" w:after="120"/>
        <w:ind w:left="851" w:hanging="426"/>
        <w:jc w:val="both"/>
        <w:rPr>
          <w:rFonts w:ascii="Tahoma" w:hAnsi="Tahoma" w:cs="Tahoma"/>
          <w:color w:val="auto"/>
          <w:sz w:val="21"/>
          <w:szCs w:val="21"/>
        </w:rPr>
      </w:pPr>
      <w:r w:rsidRPr="001768B3">
        <w:rPr>
          <w:rFonts w:ascii="Tahoma" w:hAnsi="Tahoma" w:cs="Tahoma"/>
          <w:color w:val="auto"/>
          <w:sz w:val="21"/>
          <w:szCs w:val="21"/>
        </w:rPr>
        <w:t xml:space="preserve">Név: </w:t>
      </w:r>
      <w:r w:rsidRPr="001768B3">
        <w:rPr>
          <w:rFonts w:ascii="Tahoma" w:hAnsi="Tahoma" w:cs="Tahoma"/>
          <w:color w:val="auto"/>
          <w:sz w:val="21"/>
          <w:szCs w:val="21"/>
        </w:rPr>
        <w:tab/>
      </w:r>
    </w:p>
    <w:p w14:paraId="506A8F80" w14:textId="77777777" w:rsidR="002058B4" w:rsidRPr="001768B3" w:rsidRDefault="002058B4" w:rsidP="006F077B">
      <w:pPr>
        <w:spacing w:before="120" w:after="120"/>
        <w:ind w:left="851" w:hanging="426"/>
        <w:jc w:val="both"/>
        <w:rPr>
          <w:rFonts w:ascii="Tahoma" w:hAnsi="Tahoma" w:cs="Tahoma"/>
          <w:color w:val="auto"/>
          <w:sz w:val="21"/>
          <w:szCs w:val="21"/>
        </w:rPr>
      </w:pPr>
      <w:r w:rsidRPr="001768B3">
        <w:rPr>
          <w:rFonts w:ascii="Tahoma" w:hAnsi="Tahoma" w:cs="Tahoma"/>
          <w:color w:val="auto"/>
          <w:sz w:val="21"/>
          <w:szCs w:val="21"/>
        </w:rPr>
        <w:t xml:space="preserve">Székhely: </w:t>
      </w:r>
      <w:r w:rsidRPr="001768B3">
        <w:rPr>
          <w:rFonts w:ascii="Tahoma" w:hAnsi="Tahoma" w:cs="Tahoma"/>
          <w:color w:val="auto"/>
          <w:sz w:val="21"/>
          <w:szCs w:val="21"/>
        </w:rPr>
        <w:tab/>
      </w:r>
    </w:p>
    <w:p w14:paraId="230FF3EC" w14:textId="77777777" w:rsidR="006F077B" w:rsidRDefault="002058B4" w:rsidP="006F077B">
      <w:pPr>
        <w:spacing w:before="120" w:after="120"/>
        <w:ind w:left="851" w:hanging="426"/>
        <w:jc w:val="both"/>
        <w:rPr>
          <w:rFonts w:ascii="Tahoma" w:hAnsi="Tahoma" w:cs="Tahoma"/>
          <w:color w:val="auto"/>
          <w:sz w:val="21"/>
          <w:szCs w:val="21"/>
        </w:rPr>
      </w:pPr>
      <w:r w:rsidRPr="001768B3">
        <w:rPr>
          <w:rFonts w:ascii="Tahoma" w:hAnsi="Tahoma" w:cs="Tahoma"/>
          <w:color w:val="auto"/>
          <w:sz w:val="21"/>
          <w:szCs w:val="21"/>
        </w:rPr>
        <w:t xml:space="preserve">Telefon: </w:t>
      </w:r>
      <w:r w:rsidRPr="001768B3">
        <w:rPr>
          <w:rFonts w:ascii="Tahoma" w:hAnsi="Tahoma" w:cs="Tahoma"/>
          <w:color w:val="auto"/>
          <w:sz w:val="21"/>
          <w:szCs w:val="21"/>
        </w:rPr>
        <w:tab/>
        <w:t xml:space="preserve"> </w:t>
      </w:r>
    </w:p>
    <w:p w14:paraId="360D7715" w14:textId="77777777" w:rsidR="002058B4" w:rsidRPr="001768B3" w:rsidRDefault="002058B4" w:rsidP="006F077B">
      <w:pPr>
        <w:spacing w:before="120" w:after="120"/>
        <w:ind w:left="851" w:hanging="426"/>
        <w:jc w:val="both"/>
        <w:rPr>
          <w:rFonts w:ascii="Tahoma" w:hAnsi="Tahoma" w:cs="Tahoma"/>
          <w:color w:val="auto"/>
          <w:sz w:val="21"/>
          <w:szCs w:val="21"/>
        </w:rPr>
      </w:pPr>
      <w:r w:rsidRPr="001768B3">
        <w:rPr>
          <w:rFonts w:ascii="Tahoma" w:hAnsi="Tahoma" w:cs="Tahoma"/>
          <w:color w:val="auto"/>
          <w:sz w:val="21"/>
          <w:szCs w:val="21"/>
        </w:rPr>
        <w:t xml:space="preserve">Fax: </w:t>
      </w:r>
      <w:r w:rsidRPr="001768B3">
        <w:rPr>
          <w:rFonts w:ascii="Tahoma" w:hAnsi="Tahoma" w:cs="Tahoma"/>
          <w:color w:val="auto"/>
          <w:sz w:val="21"/>
          <w:szCs w:val="21"/>
        </w:rPr>
        <w:tab/>
      </w:r>
    </w:p>
    <w:p w14:paraId="3D9E2C02" w14:textId="77777777" w:rsidR="002058B4" w:rsidRPr="001768B3" w:rsidRDefault="002058B4" w:rsidP="006F077B">
      <w:pPr>
        <w:spacing w:before="120" w:after="120"/>
        <w:ind w:left="851" w:hanging="426"/>
        <w:jc w:val="both"/>
        <w:rPr>
          <w:rFonts w:ascii="Tahoma" w:hAnsi="Tahoma" w:cs="Tahoma"/>
          <w:color w:val="auto"/>
          <w:sz w:val="21"/>
          <w:szCs w:val="21"/>
        </w:rPr>
      </w:pPr>
      <w:r w:rsidRPr="001768B3">
        <w:rPr>
          <w:rFonts w:ascii="Tahoma" w:hAnsi="Tahoma" w:cs="Tahoma"/>
          <w:color w:val="auto"/>
          <w:sz w:val="21"/>
          <w:szCs w:val="21"/>
        </w:rPr>
        <w:t xml:space="preserve">E-mail: </w:t>
      </w:r>
      <w:r w:rsidRPr="001768B3">
        <w:rPr>
          <w:rFonts w:ascii="Tahoma" w:hAnsi="Tahoma" w:cs="Tahoma"/>
          <w:color w:val="auto"/>
          <w:sz w:val="21"/>
          <w:szCs w:val="21"/>
        </w:rPr>
        <w:tab/>
      </w:r>
    </w:p>
    <w:p w14:paraId="780B1839" w14:textId="77777777" w:rsidR="002058B4" w:rsidRPr="001768B3" w:rsidRDefault="006F077B" w:rsidP="006F077B">
      <w:pPr>
        <w:spacing w:before="120" w:after="120"/>
        <w:ind w:left="851" w:hanging="426"/>
        <w:jc w:val="both"/>
        <w:rPr>
          <w:rFonts w:ascii="Tahoma" w:hAnsi="Tahoma" w:cs="Tahoma"/>
          <w:color w:val="auto"/>
          <w:sz w:val="21"/>
          <w:szCs w:val="21"/>
        </w:rPr>
      </w:pPr>
      <w:r>
        <w:rPr>
          <w:rFonts w:ascii="Tahoma" w:hAnsi="Tahoma" w:cs="Tahoma"/>
          <w:color w:val="auto"/>
          <w:sz w:val="21"/>
          <w:szCs w:val="21"/>
        </w:rPr>
        <w:t>Tagok adatai (név, székhely</w:t>
      </w:r>
      <w:r w:rsidR="00E622EA">
        <w:rPr>
          <w:rFonts w:ascii="Tahoma" w:hAnsi="Tahoma" w:cs="Tahoma"/>
          <w:color w:val="auto"/>
          <w:sz w:val="21"/>
          <w:szCs w:val="21"/>
        </w:rPr>
        <w:t>, adószám</w:t>
      </w:r>
      <w:r>
        <w:rPr>
          <w:rFonts w:ascii="Tahoma" w:hAnsi="Tahoma" w:cs="Tahoma"/>
          <w:color w:val="auto"/>
          <w:sz w:val="21"/>
          <w:szCs w:val="21"/>
        </w:rPr>
        <w:t xml:space="preserve">): </w:t>
      </w:r>
      <w:r>
        <w:rPr>
          <w:rFonts w:ascii="Tahoma" w:hAnsi="Tahoma" w:cs="Tahoma"/>
          <w:color w:val="auto"/>
          <w:sz w:val="21"/>
          <w:szCs w:val="21"/>
        </w:rPr>
        <w:tab/>
      </w:r>
      <w:r w:rsidR="002058B4" w:rsidRPr="001768B3">
        <w:rPr>
          <w:rFonts w:ascii="Tahoma" w:hAnsi="Tahoma" w:cs="Tahoma"/>
          <w:color w:val="auto"/>
          <w:sz w:val="21"/>
          <w:szCs w:val="21"/>
        </w:rPr>
        <w:tab/>
      </w:r>
    </w:p>
    <w:p w14:paraId="5CAD3831" w14:textId="77777777" w:rsidR="002058B4" w:rsidRPr="001768B3" w:rsidRDefault="002058B4" w:rsidP="006F077B">
      <w:pPr>
        <w:spacing w:before="120" w:after="120"/>
        <w:ind w:left="851" w:hanging="426"/>
        <w:jc w:val="both"/>
        <w:rPr>
          <w:rFonts w:ascii="Tahoma" w:hAnsi="Tahoma" w:cs="Tahoma"/>
          <w:color w:val="auto"/>
          <w:sz w:val="21"/>
          <w:szCs w:val="21"/>
        </w:rPr>
      </w:pPr>
      <w:r w:rsidRPr="001768B3">
        <w:rPr>
          <w:rFonts w:ascii="Tahoma" w:hAnsi="Tahoma" w:cs="Tahoma"/>
          <w:color w:val="auto"/>
          <w:sz w:val="21"/>
          <w:szCs w:val="21"/>
        </w:rPr>
        <w:t>Tagok adatai (név, székhely</w:t>
      </w:r>
      <w:r w:rsidR="00E622EA">
        <w:rPr>
          <w:rFonts w:ascii="Tahoma" w:hAnsi="Tahoma" w:cs="Tahoma"/>
          <w:color w:val="auto"/>
          <w:sz w:val="21"/>
          <w:szCs w:val="21"/>
        </w:rPr>
        <w:t>, adószám</w:t>
      </w:r>
      <w:r w:rsidRPr="001768B3">
        <w:rPr>
          <w:rFonts w:ascii="Tahoma" w:hAnsi="Tahoma" w:cs="Tahoma"/>
          <w:color w:val="auto"/>
          <w:sz w:val="21"/>
          <w:szCs w:val="21"/>
        </w:rPr>
        <w:t xml:space="preserve">): </w:t>
      </w:r>
      <w:r w:rsidRPr="001768B3">
        <w:rPr>
          <w:rFonts w:ascii="Tahoma" w:hAnsi="Tahoma" w:cs="Tahoma"/>
          <w:color w:val="auto"/>
          <w:sz w:val="21"/>
          <w:szCs w:val="21"/>
        </w:rPr>
        <w:tab/>
      </w:r>
    </w:p>
    <w:p w14:paraId="7C51A8CE" w14:textId="77777777" w:rsidR="002058B4" w:rsidRPr="001768B3" w:rsidRDefault="002058B4" w:rsidP="004F3438">
      <w:pPr>
        <w:tabs>
          <w:tab w:val="right" w:leader="underscore" w:pos="9072"/>
        </w:tabs>
        <w:spacing w:before="120" w:after="120"/>
        <w:ind w:left="426" w:hanging="426"/>
        <w:jc w:val="both"/>
        <w:rPr>
          <w:rFonts w:ascii="Tahoma" w:hAnsi="Tahoma" w:cs="Tahoma"/>
          <w:color w:val="auto"/>
          <w:sz w:val="21"/>
          <w:szCs w:val="21"/>
        </w:rPr>
      </w:pPr>
    </w:p>
    <w:p w14:paraId="63C5F473" w14:textId="77777777" w:rsidR="006F077B" w:rsidRPr="006F077B" w:rsidRDefault="00D1255C" w:rsidP="004F3438">
      <w:pPr>
        <w:numPr>
          <w:ilvl w:val="0"/>
          <w:numId w:val="6"/>
        </w:numPr>
        <w:spacing w:before="120" w:after="120"/>
        <w:ind w:left="426" w:hanging="426"/>
        <w:jc w:val="both"/>
        <w:rPr>
          <w:rFonts w:ascii="Tahoma" w:hAnsi="Tahoma" w:cs="Tahoma"/>
          <w:b/>
          <w:i/>
          <w:color w:val="000000" w:themeColor="text1"/>
          <w:sz w:val="21"/>
          <w:szCs w:val="21"/>
        </w:rPr>
      </w:pPr>
      <w:r w:rsidRPr="001768B3">
        <w:rPr>
          <w:rFonts w:ascii="Tahoma" w:hAnsi="Tahoma" w:cs="Tahoma"/>
          <w:b/>
          <w:color w:val="auto"/>
          <w:sz w:val="21"/>
          <w:szCs w:val="21"/>
        </w:rPr>
        <w:t xml:space="preserve">Ajánlattétel tárgya: </w:t>
      </w:r>
    </w:p>
    <w:p w14:paraId="3C3FC54E" w14:textId="77777777" w:rsidR="00D1255C" w:rsidRPr="001768B3" w:rsidRDefault="00D1255C" w:rsidP="006F077B">
      <w:pPr>
        <w:spacing w:before="120" w:after="120"/>
        <w:ind w:left="426"/>
        <w:jc w:val="both"/>
        <w:rPr>
          <w:rFonts w:ascii="Tahoma" w:hAnsi="Tahoma" w:cs="Tahoma"/>
          <w:b/>
          <w:i/>
          <w:color w:val="000000" w:themeColor="text1"/>
          <w:sz w:val="21"/>
          <w:szCs w:val="21"/>
        </w:rPr>
      </w:pPr>
      <w:r w:rsidRPr="001768B3">
        <w:rPr>
          <w:rFonts w:ascii="Tahoma" w:hAnsi="Tahoma" w:cs="Tahoma"/>
          <w:b/>
          <w:color w:val="auto"/>
          <w:sz w:val="21"/>
          <w:szCs w:val="21"/>
        </w:rPr>
        <w:t>„</w:t>
      </w:r>
      <w:r w:rsidR="00196215" w:rsidRPr="001768B3">
        <w:rPr>
          <w:rFonts w:ascii="Tahoma" w:hAnsi="Tahoma" w:cs="Tahoma"/>
          <w:b/>
          <w:color w:val="auto"/>
          <w:sz w:val="21"/>
          <w:szCs w:val="21"/>
        </w:rPr>
        <w:t>Vállalkozási keretszerződés kommunikációs tevékenységek</w:t>
      </w:r>
      <w:r w:rsidR="009C2E0A">
        <w:rPr>
          <w:rFonts w:ascii="Tahoma" w:hAnsi="Tahoma" w:cs="Tahoma"/>
          <w:b/>
          <w:bCs/>
          <w:color w:val="000000" w:themeColor="text1"/>
          <w:sz w:val="21"/>
          <w:szCs w:val="21"/>
        </w:rPr>
        <w:t xml:space="preserve"> ellátására - 2</w:t>
      </w:r>
      <w:r w:rsidR="00196215" w:rsidRPr="001768B3">
        <w:rPr>
          <w:rFonts w:ascii="Tahoma" w:hAnsi="Tahoma" w:cs="Tahoma"/>
          <w:b/>
          <w:bCs/>
          <w:color w:val="000000" w:themeColor="text1"/>
          <w:sz w:val="21"/>
          <w:szCs w:val="21"/>
        </w:rPr>
        <w:t xml:space="preserve"> részben</w:t>
      </w:r>
      <w:r w:rsidRPr="001768B3">
        <w:rPr>
          <w:rFonts w:ascii="Tahoma" w:hAnsi="Tahoma" w:cs="Tahoma"/>
          <w:b/>
          <w:i/>
          <w:color w:val="000000" w:themeColor="text1"/>
          <w:sz w:val="21"/>
          <w:szCs w:val="21"/>
        </w:rPr>
        <w:t>”</w:t>
      </w:r>
    </w:p>
    <w:p w14:paraId="75811FE4" w14:textId="77777777" w:rsidR="00D1255C" w:rsidRDefault="00D1255C" w:rsidP="004F3438">
      <w:pPr>
        <w:numPr>
          <w:ilvl w:val="0"/>
          <w:numId w:val="6"/>
        </w:numPr>
        <w:spacing w:before="120" w:after="120"/>
        <w:ind w:left="426" w:hanging="426"/>
        <w:jc w:val="both"/>
        <w:rPr>
          <w:rFonts w:ascii="Tahoma" w:hAnsi="Tahoma" w:cs="Tahoma"/>
          <w:b/>
          <w:color w:val="auto"/>
          <w:sz w:val="21"/>
          <w:szCs w:val="21"/>
        </w:rPr>
      </w:pPr>
      <w:r w:rsidRPr="001768B3">
        <w:rPr>
          <w:rFonts w:ascii="Tahoma" w:hAnsi="Tahoma" w:cs="Tahoma"/>
          <w:b/>
          <w:color w:val="auto"/>
          <w:sz w:val="21"/>
          <w:szCs w:val="21"/>
        </w:rPr>
        <w:t>Ajánlat:</w:t>
      </w:r>
    </w:p>
    <w:p w14:paraId="75B176DE" w14:textId="77777777" w:rsidR="009C2E0A" w:rsidRPr="001768B3" w:rsidRDefault="009C2E0A" w:rsidP="009C2E0A">
      <w:pPr>
        <w:numPr>
          <w:ilvl w:val="0"/>
          <w:numId w:val="6"/>
        </w:numPr>
        <w:spacing w:before="120" w:after="120"/>
        <w:jc w:val="both"/>
        <w:rPr>
          <w:rFonts w:ascii="Tahoma" w:hAnsi="Tahoma" w:cs="Tahoma"/>
          <w:b/>
          <w:color w:val="auto"/>
          <w:sz w:val="21"/>
          <w:szCs w:val="21"/>
        </w:rPr>
      </w:pPr>
      <w:r w:rsidRPr="001768B3">
        <w:rPr>
          <w:rFonts w:ascii="Tahoma" w:hAnsi="Tahoma" w:cs="Tahoma"/>
          <w:b/>
          <w:color w:val="auto"/>
          <w:sz w:val="21"/>
          <w:szCs w:val="21"/>
        </w:rPr>
        <w:t>Ajánlat:</w:t>
      </w:r>
    </w:p>
    <w:tbl>
      <w:tblPr>
        <w:tblStyle w:val="Rcsostblzat"/>
        <w:tblW w:w="8311" w:type="dxa"/>
        <w:jc w:val="center"/>
        <w:tblLayout w:type="fixed"/>
        <w:tblLook w:val="04A0" w:firstRow="1" w:lastRow="0" w:firstColumn="1" w:lastColumn="0" w:noHBand="0" w:noVBand="1"/>
      </w:tblPr>
      <w:tblGrid>
        <w:gridCol w:w="534"/>
        <w:gridCol w:w="779"/>
        <w:gridCol w:w="496"/>
        <w:gridCol w:w="4843"/>
        <w:gridCol w:w="544"/>
        <w:gridCol w:w="1115"/>
      </w:tblGrid>
      <w:tr w:rsidR="009C2E0A" w:rsidRPr="001768B3" w14:paraId="1E2A5ADE" w14:textId="77777777" w:rsidTr="003C703B">
        <w:trPr>
          <w:jc w:val="center"/>
        </w:trPr>
        <w:tc>
          <w:tcPr>
            <w:tcW w:w="1313" w:type="dxa"/>
            <w:gridSpan w:val="2"/>
            <w:shd w:val="clear" w:color="auto" w:fill="ACB9CA" w:themeFill="text2" w:themeFillTint="66"/>
            <w:vAlign w:val="center"/>
          </w:tcPr>
          <w:p w14:paraId="342A2B65" w14:textId="77777777" w:rsidR="009C2E0A" w:rsidRPr="001768B3" w:rsidRDefault="009C2E0A" w:rsidP="003C703B">
            <w:pPr>
              <w:spacing w:before="120" w:after="120"/>
              <w:ind w:left="426" w:hanging="426"/>
              <w:jc w:val="center"/>
              <w:rPr>
                <w:rFonts w:ascii="Tahoma" w:hAnsi="Tahoma" w:cs="Tahoma"/>
                <w:b/>
                <w:color w:val="auto"/>
                <w:sz w:val="21"/>
                <w:szCs w:val="21"/>
              </w:rPr>
            </w:pPr>
          </w:p>
        </w:tc>
        <w:tc>
          <w:tcPr>
            <w:tcW w:w="5339" w:type="dxa"/>
            <w:gridSpan w:val="2"/>
            <w:shd w:val="clear" w:color="auto" w:fill="ACB9CA" w:themeFill="text2" w:themeFillTint="66"/>
            <w:vAlign w:val="center"/>
          </w:tcPr>
          <w:p w14:paraId="50CF8833" w14:textId="77777777" w:rsidR="009C2E0A" w:rsidRPr="001768B3" w:rsidRDefault="009C2E0A" w:rsidP="003C703B">
            <w:pPr>
              <w:spacing w:before="120" w:after="120"/>
              <w:ind w:left="426" w:hanging="426"/>
              <w:jc w:val="center"/>
              <w:rPr>
                <w:rFonts w:ascii="Tahoma" w:hAnsi="Tahoma" w:cs="Tahoma"/>
                <w:b/>
                <w:color w:val="auto"/>
                <w:sz w:val="21"/>
                <w:szCs w:val="21"/>
              </w:rPr>
            </w:pPr>
            <w:r w:rsidRPr="001768B3">
              <w:rPr>
                <w:rFonts w:ascii="Tahoma" w:hAnsi="Tahoma" w:cs="Tahoma"/>
                <w:b/>
                <w:color w:val="000000" w:themeColor="text1"/>
                <w:sz w:val="21"/>
                <w:szCs w:val="21"/>
              </w:rPr>
              <w:t>1. rész</w:t>
            </w:r>
            <w:r>
              <w:rPr>
                <w:rFonts w:ascii="Tahoma" w:hAnsi="Tahoma" w:cs="Tahoma"/>
                <w:b/>
                <w:color w:val="000000" w:themeColor="text1"/>
                <w:sz w:val="21"/>
                <w:szCs w:val="21"/>
              </w:rPr>
              <w:t>:</w:t>
            </w:r>
            <w:r w:rsidRPr="001768B3">
              <w:rPr>
                <w:rFonts w:ascii="Tahoma" w:hAnsi="Tahoma" w:cs="Tahoma"/>
                <w:b/>
                <w:color w:val="000000" w:themeColor="text1"/>
                <w:sz w:val="21"/>
                <w:szCs w:val="21"/>
              </w:rPr>
              <w:t xml:space="preserve"> </w:t>
            </w:r>
            <w:r w:rsidRPr="00152E1E">
              <w:rPr>
                <w:rFonts w:ascii="Tahoma" w:hAnsi="Tahoma" w:cs="Tahoma"/>
                <w:b/>
                <w:color w:val="000000" w:themeColor="text1"/>
                <w:sz w:val="21"/>
                <w:szCs w:val="21"/>
              </w:rPr>
              <w:t>kreatív tervezési és gyártási feladatok, nyomdai feladatok, médiavásárlás</w:t>
            </w:r>
          </w:p>
        </w:tc>
        <w:tc>
          <w:tcPr>
            <w:tcW w:w="1659" w:type="dxa"/>
            <w:gridSpan w:val="2"/>
            <w:shd w:val="clear" w:color="auto" w:fill="ACB9CA" w:themeFill="text2" w:themeFillTint="66"/>
            <w:vAlign w:val="center"/>
          </w:tcPr>
          <w:p w14:paraId="44A8E372" w14:textId="77777777" w:rsidR="009C2E0A" w:rsidRPr="001768B3" w:rsidRDefault="009C2E0A" w:rsidP="003C703B">
            <w:pPr>
              <w:spacing w:before="120" w:after="120"/>
              <w:ind w:left="426" w:hanging="426"/>
              <w:jc w:val="center"/>
              <w:rPr>
                <w:rFonts w:ascii="Tahoma" w:hAnsi="Tahoma" w:cs="Tahoma"/>
                <w:b/>
                <w:color w:val="auto"/>
                <w:sz w:val="21"/>
                <w:szCs w:val="21"/>
              </w:rPr>
            </w:pPr>
          </w:p>
        </w:tc>
      </w:tr>
      <w:tr w:rsidR="009C2E0A" w:rsidRPr="001768B3" w14:paraId="613610AD" w14:textId="77777777" w:rsidTr="003C703B">
        <w:trPr>
          <w:jc w:val="center"/>
        </w:trPr>
        <w:tc>
          <w:tcPr>
            <w:tcW w:w="1313" w:type="dxa"/>
            <w:gridSpan w:val="2"/>
            <w:shd w:val="clear" w:color="auto" w:fill="ACB9CA" w:themeFill="text2" w:themeFillTint="66"/>
            <w:vAlign w:val="center"/>
          </w:tcPr>
          <w:p w14:paraId="59ECB0F1" w14:textId="77777777" w:rsidR="009C2E0A" w:rsidRPr="001768B3" w:rsidRDefault="009C2E0A" w:rsidP="003C703B">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Szempont száma</w:t>
            </w:r>
          </w:p>
        </w:tc>
        <w:tc>
          <w:tcPr>
            <w:tcW w:w="5339" w:type="dxa"/>
            <w:gridSpan w:val="2"/>
            <w:shd w:val="clear" w:color="auto" w:fill="ACB9CA" w:themeFill="text2" w:themeFillTint="66"/>
            <w:vAlign w:val="center"/>
          </w:tcPr>
          <w:p w14:paraId="684CF387" w14:textId="77777777" w:rsidR="009C2E0A" w:rsidRPr="001768B3" w:rsidRDefault="009C2E0A" w:rsidP="003C703B">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Értékelési Szempont</w:t>
            </w:r>
          </w:p>
        </w:tc>
        <w:tc>
          <w:tcPr>
            <w:tcW w:w="1659" w:type="dxa"/>
            <w:gridSpan w:val="2"/>
            <w:shd w:val="clear" w:color="auto" w:fill="ACB9CA" w:themeFill="text2" w:themeFillTint="66"/>
            <w:vAlign w:val="center"/>
          </w:tcPr>
          <w:p w14:paraId="6B27640C" w14:textId="77777777" w:rsidR="009C2E0A" w:rsidRPr="001768B3" w:rsidRDefault="009C2E0A" w:rsidP="003C703B">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Ajánlat</w:t>
            </w:r>
          </w:p>
        </w:tc>
      </w:tr>
      <w:tr w:rsidR="009C2E0A" w:rsidRPr="001768B3" w14:paraId="24BE89FB" w14:textId="77777777" w:rsidTr="005E0334">
        <w:trPr>
          <w:jc w:val="center"/>
        </w:trPr>
        <w:tc>
          <w:tcPr>
            <w:tcW w:w="1313" w:type="dxa"/>
            <w:gridSpan w:val="2"/>
            <w:vAlign w:val="center"/>
          </w:tcPr>
          <w:p w14:paraId="722AA179" w14:textId="77777777" w:rsidR="009C2E0A" w:rsidRPr="001768B3" w:rsidRDefault="009C2E0A" w:rsidP="003C703B">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c>
          <w:tcPr>
            <w:tcW w:w="5339" w:type="dxa"/>
            <w:gridSpan w:val="2"/>
            <w:vAlign w:val="center"/>
          </w:tcPr>
          <w:p w14:paraId="68819CFC"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 xml:space="preserve">Ajánlati ár </w:t>
            </w:r>
          </w:p>
        </w:tc>
        <w:tc>
          <w:tcPr>
            <w:tcW w:w="1659" w:type="dxa"/>
            <w:gridSpan w:val="2"/>
            <w:shd w:val="clear" w:color="auto" w:fill="D9D9D9" w:themeFill="background1" w:themeFillShade="D9"/>
            <w:vAlign w:val="center"/>
          </w:tcPr>
          <w:p w14:paraId="4F705D77" w14:textId="77777777" w:rsidR="009C2E0A" w:rsidRPr="001768B3" w:rsidRDefault="005E0334" w:rsidP="003C703B">
            <w:pPr>
              <w:spacing w:before="120" w:after="120"/>
              <w:ind w:left="426" w:hanging="426"/>
              <w:jc w:val="center"/>
              <w:rPr>
                <w:rFonts w:ascii="Tahoma" w:hAnsi="Tahoma" w:cs="Tahoma"/>
                <w:color w:val="auto"/>
                <w:sz w:val="21"/>
                <w:szCs w:val="21"/>
              </w:rPr>
            </w:pPr>
            <w:r>
              <w:rPr>
                <w:rFonts w:ascii="Tahoma" w:hAnsi="Tahoma" w:cs="Tahoma"/>
                <w:color w:val="auto"/>
                <w:sz w:val="21"/>
                <w:szCs w:val="21"/>
              </w:rPr>
              <w:t>-</w:t>
            </w:r>
          </w:p>
        </w:tc>
      </w:tr>
      <w:tr w:rsidR="009C2E0A" w:rsidRPr="001768B3" w14:paraId="2D8CA496" w14:textId="77777777" w:rsidTr="003C703B">
        <w:trPr>
          <w:jc w:val="center"/>
        </w:trPr>
        <w:tc>
          <w:tcPr>
            <w:tcW w:w="1313" w:type="dxa"/>
            <w:gridSpan w:val="2"/>
            <w:vAlign w:val="center"/>
          </w:tcPr>
          <w:p w14:paraId="3CC01D4D" w14:textId="77777777" w:rsidR="009C2E0A" w:rsidRPr="001768B3" w:rsidRDefault="009C2E0A" w:rsidP="003C703B">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1</w:t>
            </w:r>
            <w:r w:rsidRPr="001768B3">
              <w:rPr>
                <w:rFonts w:ascii="Tahoma" w:hAnsi="Tahoma" w:cs="Tahoma"/>
                <w:color w:val="auto"/>
                <w:sz w:val="21"/>
                <w:szCs w:val="21"/>
              </w:rPr>
              <w:t>.</w:t>
            </w:r>
          </w:p>
        </w:tc>
        <w:tc>
          <w:tcPr>
            <w:tcW w:w="5339" w:type="dxa"/>
            <w:gridSpan w:val="2"/>
            <w:vAlign w:val="center"/>
          </w:tcPr>
          <w:p w14:paraId="3130F8E0"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Kreatív koncepció és tervezési díjak összesen (nettó HUF)</w:t>
            </w:r>
          </w:p>
        </w:tc>
        <w:tc>
          <w:tcPr>
            <w:tcW w:w="1659" w:type="dxa"/>
            <w:gridSpan w:val="2"/>
            <w:vAlign w:val="center"/>
          </w:tcPr>
          <w:p w14:paraId="3EC8846A"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6A20016C" w14:textId="77777777" w:rsidTr="003C703B">
        <w:trPr>
          <w:jc w:val="center"/>
        </w:trPr>
        <w:tc>
          <w:tcPr>
            <w:tcW w:w="1313" w:type="dxa"/>
            <w:gridSpan w:val="2"/>
            <w:vAlign w:val="center"/>
          </w:tcPr>
          <w:p w14:paraId="0792CC50" w14:textId="77777777" w:rsidR="009C2E0A" w:rsidRPr="001768B3" w:rsidRDefault="009C2E0A" w:rsidP="003C703B">
            <w:pPr>
              <w:spacing w:before="120" w:after="120"/>
              <w:ind w:left="426" w:hanging="426"/>
              <w:jc w:val="center"/>
              <w:rPr>
                <w:rFonts w:ascii="Tahoma" w:hAnsi="Tahoma" w:cs="Tahoma"/>
                <w:color w:val="auto"/>
                <w:sz w:val="21"/>
                <w:szCs w:val="21"/>
              </w:rPr>
            </w:pPr>
            <w:r>
              <w:rPr>
                <w:rFonts w:ascii="Tahoma" w:hAnsi="Tahoma" w:cs="Tahoma"/>
                <w:color w:val="auto"/>
                <w:sz w:val="21"/>
                <w:szCs w:val="21"/>
              </w:rPr>
              <w:t>1.2</w:t>
            </w:r>
            <w:r w:rsidRPr="001768B3">
              <w:rPr>
                <w:rFonts w:ascii="Tahoma" w:hAnsi="Tahoma" w:cs="Tahoma"/>
                <w:color w:val="auto"/>
                <w:sz w:val="21"/>
                <w:szCs w:val="21"/>
              </w:rPr>
              <w:t>.</w:t>
            </w:r>
          </w:p>
        </w:tc>
        <w:tc>
          <w:tcPr>
            <w:tcW w:w="5339" w:type="dxa"/>
            <w:gridSpan w:val="2"/>
            <w:vAlign w:val="center"/>
          </w:tcPr>
          <w:p w14:paraId="25B4C6EC"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Fotózás összesen (nettó HUF)</w:t>
            </w:r>
          </w:p>
        </w:tc>
        <w:tc>
          <w:tcPr>
            <w:tcW w:w="1659" w:type="dxa"/>
            <w:gridSpan w:val="2"/>
            <w:vAlign w:val="center"/>
          </w:tcPr>
          <w:p w14:paraId="23400582"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6D48D636" w14:textId="77777777" w:rsidTr="003C703B">
        <w:trPr>
          <w:jc w:val="center"/>
        </w:trPr>
        <w:tc>
          <w:tcPr>
            <w:tcW w:w="1313" w:type="dxa"/>
            <w:gridSpan w:val="2"/>
            <w:vAlign w:val="center"/>
          </w:tcPr>
          <w:p w14:paraId="68E38B16" w14:textId="77777777" w:rsidR="009C2E0A" w:rsidRPr="001768B3" w:rsidRDefault="009C2E0A" w:rsidP="003C703B">
            <w:pPr>
              <w:spacing w:before="120" w:after="120"/>
              <w:ind w:left="426" w:hanging="426"/>
              <w:jc w:val="center"/>
              <w:rPr>
                <w:rFonts w:ascii="Tahoma" w:hAnsi="Tahoma" w:cs="Tahoma"/>
                <w:color w:val="auto"/>
                <w:sz w:val="21"/>
                <w:szCs w:val="21"/>
              </w:rPr>
            </w:pPr>
            <w:r>
              <w:rPr>
                <w:rFonts w:ascii="Tahoma" w:hAnsi="Tahoma" w:cs="Tahoma"/>
                <w:color w:val="auto"/>
                <w:sz w:val="21"/>
                <w:szCs w:val="21"/>
              </w:rPr>
              <w:t>1.3</w:t>
            </w:r>
            <w:r w:rsidRPr="001768B3">
              <w:rPr>
                <w:rFonts w:ascii="Tahoma" w:hAnsi="Tahoma" w:cs="Tahoma"/>
                <w:color w:val="auto"/>
                <w:sz w:val="21"/>
                <w:szCs w:val="21"/>
              </w:rPr>
              <w:t>.</w:t>
            </w:r>
          </w:p>
        </w:tc>
        <w:tc>
          <w:tcPr>
            <w:tcW w:w="5339" w:type="dxa"/>
            <w:gridSpan w:val="2"/>
            <w:vAlign w:val="center"/>
          </w:tcPr>
          <w:p w14:paraId="7C5BB8AF"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Rádióreklám gyártás összesen (nettó HUF)</w:t>
            </w:r>
          </w:p>
        </w:tc>
        <w:tc>
          <w:tcPr>
            <w:tcW w:w="1659" w:type="dxa"/>
            <w:gridSpan w:val="2"/>
            <w:vAlign w:val="center"/>
          </w:tcPr>
          <w:p w14:paraId="65C90EC7"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7104C520" w14:textId="77777777" w:rsidTr="003C703B">
        <w:trPr>
          <w:jc w:val="center"/>
        </w:trPr>
        <w:tc>
          <w:tcPr>
            <w:tcW w:w="1313" w:type="dxa"/>
            <w:gridSpan w:val="2"/>
            <w:vAlign w:val="center"/>
          </w:tcPr>
          <w:p w14:paraId="1E4EC15E" w14:textId="77777777" w:rsidR="009C2E0A" w:rsidRPr="001768B3" w:rsidRDefault="009C2E0A" w:rsidP="003C703B">
            <w:pPr>
              <w:spacing w:before="120" w:after="120"/>
              <w:ind w:left="426" w:hanging="426"/>
              <w:jc w:val="center"/>
              <w:rPr>
                <w:rFonts w:ascii="Tahoma" w:hAnsi="Tahoma" w:cs="Tahoma"/>
                <w:color w:val="auto"/>
                <w:sz w:val="21"/>
                <w:szCs w:val="21"/>
              </w:rPr>
            </w:pPr>
            <w:r>
              <w:rPr>
                <w:rFonts w:ascii="Tahoma" w:hAnsi="Tahoma" w:cs="Tahoma"/>
                <w:color w:val="auto"/>
                <w:sz w:val="21"/>
                <w:szCs w:val="21"/>
              </w:rPr>
              <w:t>1.4</w:t>
            </w:r>
            <w:r w:rsidRPr="001768B3">
              <w:rPr>
                <w:rFonts w:ascii="Tahoma" w:hAnsi="Tahoma" w:cs="Tahoma"/>
                <w:color w:val="auto"/>
                <w:sz w:val="21"/>
                <w:szCs w:val="21"/>
              </w:rPr>
              <w:t>.</w:t>
            </w:r>
          </w:p>
        </w:tc>
        <w:tc>
          <w:tcPr>
            <w:tcW w:w="5339" w:type="dxa"/>
            <w:gridSpan w:val="2"/>
            <w:vAlign w:val="center"/>
          </w:tcPr>
          <w:p w14:paraId="4E5CEE6B"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Filmgyártás összesen (nettó HUF)</w:t>
            </w:r>
          </w:p>
        </w:tc>
        <w:tc>
          <w:tcPr>
            <w:tcW w:w="1659" w:type="dxa"/>
            <w:gridSpan w:val="2"/>
            <w:vAlign w:val="center"/>
          </w:tcPr>
          <w:p w14:paraId="5E334C58"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1FD59DF0" w14:textId="77777777" w:rsidTr="003C703B">
        <w:trPr>
          <w:jc w:val="center"/>
        </w:trPr>
        <w:tc>
          <w:tcPr>
            <w:tcW w:w="1313" w:type="dxa"/>
            <w:gridSpan w:val="2"/>
            <w:vAlign w:val="center"/>
          </w:tcPr>
          <w:p w14:paraId="5F0B51D0" w14:textId="77777777" w:rsidR="009C2E0A" w:rsidRPr="001768B3" w:rsidRDefault="009C2E0A" w:rsidP="003C703B">
            <w:pPr>
              <w:spacing w:before="120" w:after="120"/>
              <w:ind w:left="426" w:hanging="426"/>
              <w:jc w:val="center"/>
              <w:rPr>
                <w:rFonts w:ascii="Tahoma" w:hAnsi="Tahoma" w:cs="Tahoma"/>
                <w:color w:val="auto"/>
                <w:sz w:val="21"/>
                <w:szCs w:val="21"/>
              </w:rPr>
            </w:pPr>
            <w:r>
              <w:rPr>
                <w:rFonts w:ascii="Tahoma" w:hAnsi="Tahoma" w:cs="Tahoma"/>
                <w:color w:val="auto"/>
                <w:sz w:val="21"/>
                <w:szCs w:val="21"/>
              </w:rPr>
              <w:t>1.5</w:t>
            </w:r>
            <w:r w:rsidRPr="001768B3">
              <w:rPr>
                <w:rFonts w:ascii="Tahoma" w:hAnsi="Tahoma" w:cs="Tahoma"/>
                <w:color w:val="auto"/>
                <w:sz w:val="21"/>
                <w:szCs w:val="21"/>
              </w:rPr>
              <w:t>.</w:t>
            </w:r>
          </w:p>
        </w:tc>
        <w:tc>
          <w:tcPr>
            <w:tcW w:w="5339" w:type="dxa"/>
            <w:gridSpan w:val="2"/>
            <w:vAlign w:val="center"/>
          </w:tcPr>
          <w:p w14:paraId="504E75B3"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Online ügynökségi feladatok összesen (nettó HUF)</w:t>
            </w:r>
          </w:p>
        </w:tc>
        <w:tc>
          <w:tcPr>
            <w:tcW w:w="1659" w:type="dxa"/>
            <w:gridSpan w:val="2"/>
            <w:vAlign w:val="center"/>
          </w:tcPr>
          <w:p w14:paraId="6D062566"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6ED03B4D" w14:textId="77777777" w:rsidTr="003C703B">
        <w:trPr>
          <w:jc w:val="center"/>
        </w:trPr>
        <w:tc>
          <w:tcPr>
            <w:tcW w:w="1313" w:type="dxa"/>
            <w:gridSpan w:val="2"/>
            <w:vAlign w:val="center"/>
          </w:tcPr>
          <w:p w14:paraId="6118B89B" w14:textId="77777777" w:rsidR="009C2E0A" w:rsidRPr="001768B3" w:rsidRDefault="009C2E0A" w:rsidP="003C703B">
            <w:pPr>
              <w:spacing w:before="120" w:after="120"/>
              <w:ind w:left="426" w:hanging="426"/>
              <w:jc w:val="center"/>
              <w:rPr>
                <w:rFonts w:ascii="Tahoma" w:hAnsi="Tahoma" w:cs="Tahoma"/>
                <w:color w:val="auto"/>
                <w:sz w:val="21"/>
                <w:szCs w:val="21"/>
              </w:rPr>
            </w:pPr>
            <w:r>
              <w:rPr>
                <w:rFonts w:ascii="Tahoma" w:hAnsi="Tahoma" w:cs="Tahoma"/>
                <w:color w:val="auto"/>
                <w:sz w:val="21"/>
                <w:szCs w:val="21"/>
              </w:rPr>
              <w:t>1.6.</w:t>
            </w:r>
          </w:p>
        </w:tc>
        <w:tc>
          <w:tcPr>
            <w:tcW w:w="5339" w:type="dxa"/>
            <w:gridSpan w:val="2"/>
            <w:vAlign w:val="center"/>
          </w:tcPr>
          <w:p w14:paraId="0C6F09E6" w14:textId="77777777" w:rsidR="009C2E0A" w:rsidRPr="001768B3" w:rsidRDefault="009C2E0A" w:rsidP="003C703B">
            <w:pPr>
              <w:spacing w:before="120" w:after="120"/>
              <w:ind w:left="426" w:hanging="426"/>
              <w:rPr>
                <w:rFonts w:ascii="Tahoma" w:hAnsi="Tahoma" w:cs="Tahoma"/>
                <w:color w:val="000000" w:themeColor="text1"/>
                <w:sz w:val="21"/>
                <w:szCs w:val="21"/>
              </w:rPr>
            </w:pPr>
            <w:r>
              <w:rPr>
                <w:rFonts w:ascii="Tahoma" w:hAnsi="Tahoma" w:cs="Tahoma"/>
                <w:color w:val="000000" w:themeColor="text1"/>
                <w:sz w:val="21"/>
                <w:szCs w:val="21"/>
              </w:rPr>
              <w:t>Szállítás terjesztés</w:t>
            </w:r>
            <w:r w:rsidRPr="001768B3">
              <w:rPr>
                <w:rFonts w:ascii="Tahoma" w:hAnsi="Tahoma" w:cs="Tahoma"/>
                <w:color w:val="000000" w:themeColor="text1"/>
                <w:sz w:val="21"/>
                <w:szCs w:val="21"/>
              </w:rPr>
              <w:t xml:space="preserve"> összesen (nettó HUF)</w:t>
            </w:r>
          </w:p>
        </w:tc>
        <w:tc>
          <w:tcPr>
            <w:tcW w:w="1659" w:type="dxa"/>
            <w:gridSpan w:val="2"/>
            <w:vAlign w:val="center"/>
          </w:tcPr>
          <w:p w14:paraId="1ADB6C23"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47B95F2B" w14:textId="77777777" w:rsidTr="003C703B">
        <w:trPr>
          <w:jc w:val="center"/>
        </w:trPr>
        <w:tc>
          <w:tcPr>
            <w:tcW w:w="1313" w:type="dxa"/>
            <w:gridSpan w:val="2"/>
            <w:vAlign w:val="center"/>
          </w:tcPr>
          <w:p w14:paraId="457FE8D7" w14:textId="77777777" w:rsidR="009C2E0A" w:rsidRPr="001768B3" w:rsidRDefault="009C2E0A" w:rsidP="003C703B">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7</w:t>
            </w:r>
            <w:r w:rsidRPr="001768B3">
              <w:rPr>
                <w:rFonts w:ascii="Tahoma" w:hAnsi="Tahoma" w:cs="Tahoma"/>
                <w:color w:val="auto"/>
                <w:sz w:val="21"/>
                <w:szCs w:val="21"/>
              </w:rPr>
              <w:t>.</w:t>
            </w:r>
          </w:p>
        </w:tc>
        <w:tc>
          <w:tcPr>
            <w:tcW w:w="5339" w:type="dxa"/>
            <w:gridSpan w:val="2"/>
            <w:vAlign w:val="center"/>
          </w:tcPr>
          <w:p w14:paraId="57146149"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Ügynökségi óradíjak összesen (nettó HUF)</w:t>
            </w:r>
          </w:p>
        </w:tc>
        <w:tc>
          <w:tcPr>
            <w:tcW w:w="1659" w:type="dxa"/>
            <w:gridSpan w:val="2"/>
            <w:vAlign w:val="center"/>
          </w:tcPr>
          <w:p w14:paraId="43E51DE9"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66900003" w14:textId="77777777" w:rsidTr="003C703B">
        <w:trPr>
          <w:jc w:val="center"/>
        </w:trPr>
        <w:tc>
          <w:tcPr>
            <w:tcW w:w="1313" w:type="dxa"/>
            <w:gridSpan w:val="2"/>
            <w:vAlign w:val="center"/>
          </w:tcPr>
          <w:p w14:paraId="2D84C133" w14:textId="77777777" w:rsidR="009C2E0A" w:rsidRPr="001768B3" w:rsidRDefault="009C2E0A" w:rsidP="003C703B">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8</w:t>
            </w:r>
            <w:r w:rsidRPr="001768B3">
              <w:rPr>
                <w:rFonts w:ascii="Tahoma" w:hAnsi="Tahoma" w:cs="Tahoma"/>
                <w:color w:val="auto"/>
                <w:sz w:val="21"/>
                <w:szCs w:val="21"/>
              </w:rPr>
              <w:t>.</w:t>
            </w:r>
          </w:p>
        </w:tc>
        <w:tc>
          <w:tcPr>
            <w:tcW w:w="5339" w:type="dxa"/>
            <w:gridSpan w:val="2"/>
            <w:vAlign w:val="center"/>
          </w:tcPr>
          <w:p w14:paraId="58F48D6E"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Nyomdai produkciós díjak összesen (nettó HUF)</w:t>
            </w:r>
          </w:p>
        </w:tc>
        <w:tc>
          <w:tcPr>
            <w:tcW w:w="1659" w:type="dxa"/>
            <w:gridSpan w:val="2"/>
            <w:vAlign w:val="center"/>
          </w:tcPr>
          <w:p w14:paraId="38E28EE0"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4CB4F7B2" w14:textId="77777777" w:rsidTr="003C703B">
        <w:trPr>
          <w:jc w:val="center"/>
        </w:trPr>
        <w:tc>
          <w:tcPr>
            <w:tcW w:w="1313" w:type="dxa"/>
            <w:gridSpan w:val="2"/>
            <w:vAlign w:val="center"/>
          </w:tcPr>
          <w:p w14:paraId="3D5D6EB9" w14:textId="77777777" w:rsidR="009C2E0A" w:rsidRPr="001768B3" w:rsidRDefault="009C2E0A" w:rsidP="003C703B">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lastRenderedPageBreak/>
              <w:t>1.</w:t>
            </w:r>
            <w:r>
              <w:rPr>
                <w:rFonts w:ascii="Tahoma" w:hAnsi="Tahoma" w:cs="Tahoma"/>
                <w:color w:val="auto"/>
                <w:sz w:val="21"/>
                <w:szCs w:val="21"/>
              </w:rPr>
              <w:t>9</w:t>
            </w:r>
            <w:r w:rsidRPr="001768B3">
              <w:rPr>
                <w:rFonts w:ascii="Tahoma" w:hAnsi="Tahoma" w:cs="Tahoma"/>
                <w:color w:val="auto"/>
                <w:sz w:val="21"/>
                <w:szCs w:val="21"/>
              </w:rPr>
              <w:t>.</w:t>
            </w:r>
          </w:p>
        </w:tc>
        <w:tc>
          <w:tcPr>
            <w:tcW w:w="5339" w:type="dxa"/>
            <w:gridSpan w:val="2"/>
            <w:vAlign w:val="center"/>
          </w:tcPr>
          <w:p w14:paraId="446D7DCF"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Kiadványok összesen (nettó HUF)</w:t>
            </w:r>
          </w:p>
        </w:tc>
        <w:tc>
          <w:tcPr>
            <w:tcW w:w="1659" w:type="dxa"/>
            <w:gridSpan w:val="2"/>
            <w:vAlign w:val="center"/>
          </w:tcPr>
          <w:p w14:paraId="3780366E"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7EF2933F" w14:textId="77777777" w:rsidTr="003C703B">
        <w:trPr>
          <w:jc w:val="center"/>
        </w:trPr>
        <w:tc>
          <w:tcPr>
            <w:tcW w:w="1313" w:type="dxa"/>
            <w:gridSpan w:val="2"/>
            <w:vAlign w:val="center"/>
          </w:tcPr>
          <w:p w14:paraId="558F4A6B" w14:textId="77777777" w:rsidR="009C2E0A" w:rsidRPr="001768B3" w:rsidRDefault="009C2E0A" w:rsidP="003C703B">
            <w:pPr>
              <w:spacing w:before="120" w:after="120"/>
              <w:ind w:left="426" w:hanging="426"/>
              <w:jc w:val="center"/>
              <w:rPr>
                <w:rFonts w:ascii="Tahoma" w:hAnsi="Tahoma" w:cs="Tahoma"/>
                <w:color w:val="auto"/>
                <w:sz w:val="21"/>
                <w:szCs w:val="21"/>
              </w:rPr>
            </w:pPr>
            <w:r>
              <w:rPr>
                <w:rFonts w:ascii="Tahoma" w:hAnsi="Tahoma" w:cs="Tahoma"/>
                <w:color w:val="auto"/>
                <w:sz w:val="21"/>
                <w:szCs w:val="21"/>
              </w:rPr>
              <w:t>1.10</w:t>
            </w:r>
            <w:r w:rsidRPr="001768B3">
              <w:rPr>
                <w:rFonts w:ascii="Tahoma" w:hAnsi="Tahoma" w:cs="Tahoma"/>
                <w:color w:val="auto"/>
                <w:sz w:val="21"/>
                <w:szCs w:val="21"/>
              </w:rPr>
              <w:t>.</w:t>
            </w:r>
          </w:p>
        </w:tc>
        <w:tc>
          <w:tcPr>
            <w:tcW w:w="5339" w:type="dxa"/>
            <w:gridSpan w:val="2"/>
            <w:vAlign w:val="center"/>
          </w:tcPr>
          <w:p w14:paraId="7526D424"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Dekorációs és installációs eszközök összesen (nettó HUF)</w:t>
            </w:r>
          </w:p>
        </w:tc>
        <w:tc>
          <w:tcPr>
            <w:tcW w:w="1659" w:type="dxa"/>
            <w:gridSpan w:val="2"/>
            <w:vAlign w:val="center"/>
          </w:tcPr>
          <w:p w14:paraId="6DA57125"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534377EE" w14:textId="77777777" w:rsidTr="003C703B">
        <w:trPr>
          <w:jc w:val="center"/>
        </w:trPr>
        <w:tc>
          <w:tcPr>
            <w:tcW w:w="1313" w:type="dxa"/>
            <w:gridSpan w:val="2"/>
            <w:vAlign w:val="center"/>
          </w:tcPr>
          <w:p w14:paraId="3B07CD00" w14:textId="77777777" w:rsidR="009C2E0A" w:rsidRPr="001768B3" w:rsidRDefault="009C2E0A" w:rsidP="003C703B">
            <w:pPr>
              <w:spacing w:before="120" w:after="120"/>
              <w:ind w:left="426" w:hanging="426"/>
              <w:jc w:val="center"/>
              <w:rPr>
                <w:rFonts w:ascii="Tahoma" w:hAnsi="Tahoma" w:cs="Tahoma"/>
                <w:color w:val="auto"/>
                <w:sz w:val="21"/>
                <w:szCs w:val="21"/>
              </w:rPr>
            </w:pPr>
            <w:r>
              <w:rPr>
                <w:rFonts w:ascii="Tahoma" w:hAnsi="Tahoma" w:cs="Tahoma"/>
                <w:color w:val="auto"/>
                <w:sz w:val="21"/>
                <w:szCs w:val="21"/>
              </w:rPr>
              <w:t>1.11</w:t>
            </w:r>
            <w:r w:rsidRPr="001768B3">
              <w:rPr>
                <w:rFonts w:ascii="Tahoma" w:hAnsi="Tahoma" w:cs="Tahoma"/>
                <w:color w:val="auto"/>
                <w:sz w:val="21"/>
                <w:szCs w:val="21"/>
              </w:rPr>
              <w:t>.</w:t>
            </w:r>
          </w:p>
        </w:tc>
        <w:tc>
          <w:tcPr>
            <w:tcW w:w="5339" w:type="dxa"/>
            <w:gridSpan w:val="2"/>
            <w:vAlign w:val="center"/>
          </w:tcPr>
          <w:p w14:paraId="35504F3E"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Egyéb nyomtatványok összesen (nettó HUF)</w:t>
            </w:r>
          </w:p>
        </w:tc>
        <w:tc>
          <w:tcPr>
            <w:tcW w:w="1659" w:type="dxa"/>
            <w:gridSpan w:val="2"/>
            <w:vAlign w:val="center"/>
          </w:tcPr>
          <w:p w14:paraId="64FCD9FC"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6DC8C7D3" w14:textId="77777777" w:rsidTr="003C703B">
        <w:trPr>
          <w:jc w:val="center"/>
        </w:trPr>
        <w:tc>
          <w:tcPr>
            <w:tcW w:w="1313" w:type="dxa"/>
            <w:gridSpan w:val="2"/>
            <w:vAlign w:val="center"/>
          </w:tcPr>
          <w:p w14:paraId="5E5CC811" w14:textId="77777777" w:rsidR="009C2E0A" w:rsidRPr="001768B3" w:rsidRDefault="009C2E0A" w:rsidP="003C703B">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1.12.</w:t>
            </w:r>
          </w:p>
        </w:tc>
        <w:tc>
          <w:tcPr>
            <w:tcW w:w="5339" w:type="dxa"/>
            <w:gridSpan w:val="2"/>
            <w:vAlign w:val="center"/>
          </w:tcPr>
          <w:p w14:paraId="28740F84"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Megyei napilapok kereskedelmi (nem TCR) kampányok esetén összesen (nettó HUF)</w:t>
            </w:r>
          </w:p>
        </w:tc>
        <w:tc>
          <w:tcPr>
            <w:tcW w:w="1659" w:type="dxa"/>
            <w:gridSpan w:val="2"/>
            <w:vAlign w:val="center"/>
          </w:tcPr>
          <w:p w14:paraId="0783FE8B"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003EA9E1" w14:textId="77777777" w:rsidTr="003C703B">
        <w:trPr>
          <w:jc w:val="center"/>
        </w:trPr>
        <w:tc>
          <w:tcPr>
            <w:tcW w:w="1313" w:type="dxa"/>
            <w:gridSpan w:val="2"/>
            <w:vAlign w:val="center"/>
          </w:tcPr>
          <w:p w14:paraId="4AA6E5BC" w14:textId="77777777" w:rsidR="009C2E0A" w:rsidRPr="001768B3" w:rsidRDefault="009C2E0A" w:rsidP="003C703B">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1.13.</w:t>
            </w:r>
          </w:p>
        </w:tc>
        <w:tc>
          <w:tcPr>
            <w:tcW w:w="5339" w:type="dxa"/>
            <w:gridSpan w:val="2"/>
            <w:vAlign w:val="center"/>
          </w:tcPr>
          <w:p w14:paraId="7FC82F57"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Megyei napilapok TCR kampányok esetén összesen (nettó HUF)</w:t>
            </w:r>
          </w:p>
        </w:tc>
        <w:tc>
          <w:tcPr>
            <w:tcW w:w="1659" w:type="dxa"/>
            <w:gridSpan w:val="2"/>
            <w:vAlign w:val="center"/>
          </w:tcPr>
          <w:p w14:paraId="3DCD18D6"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6B5A4060" w14:textId="77777777" w:rsidTr="003C703B">
        <w:trPr>
          <w:jc w:val="center"/>
        </w:trPr>
        <w:tc>
          <w:tcPr>
            <w:tcW w:w="1313" w:type="dxa"/>
            <w:gridSpan w:val="2"/>
            <w:vAlign w:val="center"/>
          </w:tcPr>
          <w:p w14:paraId="7F07D1EF" w14:textId="77777777" w:rsidR="009C2E0A" w:rsidRPr="001768B3" w:rsidRDefault="009C2E0A" w:rsidP="003C703B">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1.14.</w:t>
            </w:r>
          </w:p>
        </w:tc>
        <w:tc>
          <w:tcPr>
            <w:tcW w:w="5339" w:type="dxa"/>
            <w:gridSpan w:val="2"/>
            <w:vAlign w:val="center"/>
          </w:tcPr>
          <w:p w14:paraId="6A0DBCAD"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Országos Napilapok kereskedelmi (nem TCR) kampányok esetén összesen (nettó HUF)</w:t>
            </w:r>
          </w:p>
        </w:tc>
        <w:tc>
          <w:tcPr>
            <w:tcW w:w="1659" w:type="dxa"/>
            <w:gridSpan w:val="2"/>
            <w:vAlign w:val="center"/>
          </w:tcPr>
          <w:p w14:paraId="2C0C3501"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5B1CAD5E" w14:textId="77777777" w:rsidTr="003C703B">
        <w:trPr>
          <w:jc w:val="center"/>
        </w:trPr>
        <w:tc>
          <w:tcPr>
            <w:tcW w:w="1313" w:type="dxa"/>
            <w:gridSpan w:val="2"/>
            <w:vAlign w:val="center"/>
          </w:tcPr>
          <w:p w14:paraId="00649AFD" w14:textId="77777777" w:rsidR="009C2E0A" w:rsidRPr="001768B3" w:rsidRDefault="009C2E0A" w:rsidP="003C703B">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1.15.</w:t>
            </w:r>
          </w:p>
        </w:tc>
        <w:tc>
          <w:tcPr>
            <w:tcW w:w="5339" w:type="dxa"/>
            <w:gridSpan w:val="2"/>
            <w:vAlign w:val="center"/>
          </w:tcPr>
          <w:p w14:paraId="2E9A95FB"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Országos Napilapok TCR kampányok esetén összesen (nettó HUF)</w:t>
            </w:r>
          </w:p>
        </w:tc>
        <w:tc>
          <w:tcPr>
            <w:tcW w:w="1659" w:type="dxa"/>
            <w:gridSpan w:val="2"/>
            <w:vAlign w:val="center"/>
          </w:tcPr>
          <w:p w14:paraId="7B788F41"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7AEA5D8D" w14:textId="77777777" w:rsidTr="003C703B">
        <w:trPr>
          <w:jc w:val="center"/>
        </w:trPr>
        <w:tc>
          <w:tcPr>
            <w:tcW w:w="1313" w:type="dxa"/>
            <w:gridSpan w:val="2"/>
            <w:vAlign w:val="center"/>
          </w:tcPr>
          <w:p w14:paraId="7633D99E" w14:textId="77777777" w:rsidR="009C2E0A" w:rsidRPr="001768B3" w:rsidRDefault="009C2E0A" w:rsidP="003C703B">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1.16.</w:t>
            </w:r>
          </w:p>
        </w:tc>
        <w:tc>
          <w:tcPr>
            <w:tcW w:w="5339" w:type="dxa"/>
            <w:gridSpan w:val="2"/>
            <w:vAlign w:val="center"/>
          </w:tcPr>
          <w:p w14:paraId="3E3086DF"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Heti, kétheti és havi lapok kereskedelmi (nem TCR) kampányok esetén összesen (nettó HUF)</w:t>
            </w:r>
          </w:p>
        </w:tc>
        <w:tc>
          <w:tcPr>
            <w:tcW w:w="1659" w:type="dxa"/>
            <w:gridSpan w:val="2"/>
            <w:vAlign w:val="center"/>
          </w:tcPr>
          <w:p w14:paraId="66B2F83E"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10941BFC" w14:textId="77777777" w:rsidTr="003C703B">
        <w:trPr>
          <w:jc w:val="center"/>
        </w:trPr>
        <w:tc>
          <w:tcPr>
            <w:tcW w:w="1313" w:type="dxa"/>
            <w:gridSpan w:val="2"/>
            <w:vAlign w:val="center"/>
          </w:tcPr>
          <w:p w14:paraId="0C13F42B" w14:textId="77777777" w:rsidR="009C2E0A" w:rsidRPr="001768B3" w:rsidRDefault="009C2E0A" w:rsidP="003C703B">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1.17.</w:t>
            </w:r>
          </w:p>
        </w:tc>
        <w:tc>
          <w:tcPr>
            <w:tcW w:w="5339" w:type="dxa"/>
            <w:gridSpan w:val="2"/>
            <w:vAlign w:val="center"/>
          </w:tcPr>
          <w:p w14:paraId="748AD887"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Heti, kétheti és havi lapok TCR kampányok esetén összesen (nettó HUF)</w:t>
            </w:r>
          </w:p>
        </w:tc>
        <w:tc>
          <w:tcPr>
            <w:tcW w:w="1659" w:type="dxa"/>
            <w:gridSpan w:val="2"/>
            <w:vAlign w:val="center"/>
          </w:tcPr>
          <w:p w14:paraId="0DA1BB1E"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41749B81" w14:textId="77777777" w:rsidTr="003C703B">
        <w:trPr>
          <w:jc w:val="center"/>
        </w:trPr>
        <w:tc>
          <w:tcPr>
            <w:tcW w:w="1313" w:type="dxa"/>
            <w:gridSpan w:val="2"/>
            <w:vAlign w:val="center"/>
          </w:tcPr>
          <w:p w14:paraId="1D023ADC" w14:textId="77777777" w:rsidR="009C2E0A" w:rsidRPr="001768B3" w:rsidRDefault="009C2E0A" w:rsidP="003C703B">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1.18.</w:t>
            </w:r>
          </w:p>
        </w:tc>
        <w:tc>
          <w:tcPr>
            <w:tcW w:w="5339" w:type="dxa"/>
            <w:gridSpan w:val="2"/>
            <w:vAlign w:val="center"/>
          </w:tcPr>
          <w:p w14:paraId="7998D91E"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Közterületi hirdetési felületek kereskedelmi (nem TCR) kampányok esetén összesen (nettó HUF)</w:t>
            </w:r>
          </w:p>
        </w:tc>
        <w:tc>
          <w:tcPr>
            <w:tcW w:w="1659" w:type="dxa"/>
            <w:gridSpan w:val="2"/>
            <w:vAlign w:val="center"/>
          </w:tcPr>
          <w:p w14:paraId="77CE53DF"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3AE8708F" w14:textId="77777777" w:rsidTr="003C703B">
        <w:trPr>
          <w:jc w:val="center"/>
        </w:trPr>
        <w:tc>
          <w:tcPr>
            <w:tcW w:w="1313" w:type="dxa"/>
            <w:gridSpan w:val="2"/>
            <w:vAlign w:val="center"/>
          </w:tcPr>
          <w:p w14:paraId="317E89B1" w14:textId="77777777" w:rsidR="009C2E0A" w:rsidRPr="001768B3" w:rsidRDefault="009C2E0A" w:rsidP="003C703B">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1.19.</w:t>
            </w:r>
          </w:p>
        </w:tc>
        <w:tc>
          <w:tcPr>
            <w:tcW w:w="5339" w:type="dxa"/>
            <w:gridSpan w:val="2"/>
            <w:vAlign w:val="center"/>
          </w:tcPr>
          <w:p w14:paraId="5E751F5E"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Közterületi hirdetési felületek TCR kampányok esetén összesen (nettó HUF)</w:t>
            </w:r>
          </w:p>
        </w:tc>
        <w:tc>
          <w:tcPr>
            <w:tcW w:w="1659" w:type="dxa"/>
            <w:gridSpan w:val="2"/>
            <w:vAlign w:val="center"/>
          </w:tcPr>
          <w:p w14:paraId="4E4151B5"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09E733E0" w14:textId="77777777" w:rsidTr="003C703B">
        <w:trPr>
          <w:jc w:val="center"/>
        </w:trPr>
        <w:tc>
          <w:tcPr>
            <w:tcW w:w="1313" w:type="dxa"/>
            <w:gridSpan w:val="2"/>
            <w:vAlign w:val="center"/>
          </w:tcPr>
          <w:p w14:paraId="0232F5B2" w14:textId="77777777" w:rsidR="009C2E0A" w:rsidRPr="001768B3" w:rsidRDefault="009C2E0A" w:rsidP="003C703B">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1.20.</w:t>
            </w:r>
          </w:p>
        </w:tc>
        <w:tc>
          <w:tcPr>
            <w:tcW w:w="5339" w:type="dxa"/>
            <w:gridSpan w:val="2"/>
            <w:vAlign w:val="center"/>
          </w:tcPr>
          <w:p w14:paraId="780855AC"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Online hirdetési felületek kereskedelmi (nem TCR) kampányok esetén összesen (nettó HUF)</w:t>
            </w:r>
          </w:p>
        </w:tc>
        <w:tc>
          <w:tcPr>
            <w:tcW w:w="1659" w:type="dxa"/>
            <w:gridSpan w:val="2"/>
            <w:vAlign w:val="center"/>
          </w:tcPr>
          <w:p w14:paraId="72CBA789"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420D839D" w14:textId="77777777" w:rsidTr="003C703B">
        <w:trPr>
          <w:jc w:val="center"/>
        </w:trPr>
        <w:tc>
          <w:tcPr>
            <w:tcW w:w="1313" w:type="dxa"/>
            <w:gridSpan w:val="2"/>
            <w:vAlign w:val="center"/>
          </w:tcPr>
          <w:p w14:paraId="05BDCAA8" w14:textId="77777777" w:rsidR="009C2E0A" w:rsidRPr="001768B3" w:rsidRDefault="009C2E0A" w:rsidP="003C703B">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1.21.</w:t>
            </w:r>
          </w:p>
        </w:tc>
        <w:tc>
          <w:tcPr>
            <w:tcW w:w="5339" w:type="dxa"/>
            <w:gridSpan w:val="2"/>
            <w:vAlign w:val="center"/>
          </w:tcPr>
          <w:p w14:paraId="5D143DEF"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Online hirdetési felületek TCR kampányok esetén összesen (nettó HUF)</w:t>
            </w:r>
          </w:p>
        </w:tc>
        <w:tc>
          <w:tcPr>
            <w:tcW w:w="1659" w:type="dxa"/>
            <w:gridSpan w:val="2"/>
            <w:vAlign w:val="center"/>
          </w:tcPr>
          <w:p w14:paraId="6C98EEC9"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0A6F5D99" w14:textId="77777777" w:rsidTr="003C703B">
        <w:trPr>
          <w:jc w:val="center"/>
        </w:trPr>
        <w:tc>
          <w:tcPr>
            <w:tcW w:w="1313" w:type="dxa"/>
            <w:gridSpan w:val="2"/>
            <w:vAlign w:val="center"/>
          </w:tcPr>
          <w:p w14:paraId="1B7EFBC6" w14:textId="77777777" w:rsidR="009C2E0A" w:rsidRPr="001768B3" w:rsidRDefault="009C2E0A" w:rsidP="003C703B">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1.22.</w:t>
            </w:r>
          </w:p>
        </w:tc>
        <w:tc>
          <w:tcPr>
            <w:tcW w:w="5339" w:type="dxa"/>
            <w:gridSpan w:val="2"/>
            <w:vAlign w:val="center"/>
          </w:tcPr>
          <w:p w14:paraId="718D9752"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Rádiós hirdetési felületek kereskedelmi (nem TCR) kampányok esetén összesen (nettó HUF)</w:t>
            </w:r>
          </w:p>
        </w:tc>
        <w:tc>
          <w:tcPr>
            <w:tcW w:w="1659" w:type="dxa"/>
            <w:gridSpan w:val="2"/>
            <w:vAlign w:val="center"/>
          </w:tcPr>
          <w:p w14:paraId="5FF30E10"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5FAB7A05" w14:textId="77777777" w:rsidTr="003C703B">
        <w:trPr>
          <w:jc w:val="center"/>
        </w:trPr>
        <w:tc>
          <w:tcPr>
            <w:tcW w:w="1313" w:type="dxa"/>
            <w:gridSpan w:val="2"/>
            <w:vAlign w:val="center"/>
          </w:tcPr>
          <w:p w14:paraId="6D666BA1" w14:textId="77777777" w:rsidR="009C2E0A" w:rsidRPr="001768B3" w:rsidRDefault="009C2E0A" w:rsidP="003C703B">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1.23.</w:t>
            </w:r>
          </w:p>
        </w:tc>
        <w:tc>
          <w:tcPr>
            <w:tcW w:w="5339" w:type="dxa"/>
            <w:gridSpan w:val="2"/>
            <w:vAlign w:val="center"/>
          </w:tcPr>
          <w:p w14:paraId="0D3BF069"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Rádiós hirdetési felületek TCR kampányok esetén összesen (nettó HUF)</w:t>
            </w:r>
          </w:p>
        </w:tc>
        <w:tc>
          <w:tcPr>
            <w:tcW w:w="1659" w:type="dxa"/>
            <w:gridSpan w:val="2"/>
            <w:vAlign w:val="center"/>
          </w:tcPr>
          <w:p w14:paraId="4F82956E"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4D40F3ED" w14:textId="77777777" w:rsidTr="003C703B">
        <w:trPr>
          <w:jc w:val="center"/>
        </w:trPr>
        <w:tc>
          <w:tcPr>
            <w:tcW w:w="1313" w:type="dxa"/>
            <w:gridSpan w:val="2"/>
            <w:vAlign w:val="center"/>
          </w:tcPr>
          <w:p w14:paraId="50750295" w14:textId="77777777" w:rsidR="009C2E0A" w:rsidRPr="001768B3" w:rsidRDefault="009C2E0A" w:rsidP="003C703B">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1.24.</w:t>
            </w:r>
          </w:p>
        </w:tc>
        <w:tc>
          <w:tcPr>
            <w:tcW w:w="5339" w:type="dxa"/>
            <w:gridSpan w:val="2"/>
            <w:vAlign w:val="center"/>
          </w:tcPr>
          <w:p w14:paraId="33F0F621"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Televíziós hirdetési felületek kereskedelmi (nem TCR) kampányok esetén összesen (nettó HUF)</w:t>
            </w:r>
          </w:p>
        </w:tc>
        <w:tc>
          <w:tcPr>
            <w:tcW w:w="1659" w:type="dxa"/>
            <w:gridSpan w:val="2"/>
            <w:vAlign w:val="center"/>
          </w:tcPr>
          <w:p w14:paraId="3E1F2E53"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7CFD0CA7" w14:textId="77777777" w:rsidTr="003C703B">
        <w:trPr>
          <w:jc w:val="center"/>
        </w:trPr>
        <w:tc>
          <w:tcPr>
            <w:tcW w:w="1313" w:type="dxa"/>
            <w:gridSpan w:val="2"/>
            <w:vAlign w:val="center"/>
          </w:tcPr>
          <w:p w14:paraId="4FDAB9C4" w14:textId="77777777" w:rsidR="009C2E0A" w:rsidRPr="001768B3" w:rsidRDefault="009C2E0A" w:rsidP="003C703B">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t>1.25.</w:t>
            </w:r>
          </w:p>
        </w:tc>
        <w:tc>
          <w:tcPr>
            <w:tcW w:w="5339" w:type="dxa"/>
            <w:gridSpan w:val="2"/>
            <w:vAlign w:val="center"/>
          </w:tcPr>
          <w:p w14:paraId="151578E9"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Televíziós hirdetési felületek TCR kampányok esetén összesen (nettó HUF)</w:t>
            </w:r>
          </w:p>
        </w:tc>
        <w:tc>
          <w:tcPr>
            <w:tcW w:w="1659" w:type="dxa"/>
            <w:gridSpan w:val="2"/>
            <w:vAlign w:val="center"/>
          </w:tcPr>
          <w:p w14:paraId="73CC3AEA"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3FAA9803" w14:textId="77777777" w:rsidTr="003C703B">
        <w:trPr>
          <w:jc w:val="center"/>
        </w:trPr>
        <w:tc>
          <w:tcPr>
            <w:tcW w:w="1313" w:type="dxa"/>
            <w:gridSpan w:val="2"/>
            <w:vAlign w:val="center"/>
          </w:tcPr>
          <w:p w14:paraId="12DB675E" w14:textId="77777777" w:rsidR="009C2E0A" w:rsidRPr="001768B3" w:rsidRDefault="009C2E0A" w:rsidP="003C703B">
            <w:pPr>
              <w:spacing w:before="120" w:after="120"/>
              <w:ind w:left="426" w:hanging="426"/>
              <w:jc w:val="center"/>
              <w:rPr>
                <w:rFonts w:ascii="Tahoma" w:hAnsi="Tahoma" w:cs="Tahoma"/>
                <w:color w:val="auto"/>
                <w:sz w:val="21"/>
                <w:szCs w:val="21"/>
              </w:rPr>
            </w:pPr>
            <w:r w:rsidRPr="002405E9">
              <w:rPr>
                <w:rFonts w:ascii="Tahoma" w:hAnsi="Tahoma" w:cs="Tahoma"/>
                <w:color w:val="auto"/>
                <w:sz w:val="21"/>
                <w:szCs w:val="21"/>
              </w:rPr>
              <w:lastRenderedPageBreak/>
              <w:t>1.26.</w:t>
            </w:r>
          </w:p>
        </w:tc>
        <w:tc>
          <w:tcPr>
            <w:tcW w:w="5339" w:type="dxa"/>
            <w:gridSpan w:val="2"/>
            <w:vAlign w:val="center"/>
          </w:tcPr>
          <w:p w14:paraId="06194F01"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2405E9">
              <w:rPr>
                <w:rFonts w:ascii="Tahoma" w:hAnsi="Tahoma" w:cs="Tahoma"/>
                <w:color w:val="000000" w:themeColor="text1"/>
                <w:sz w:val="21"/>
                <w:szCs w:val="21"/>
              </w:rPr>
              <w:t>Egyéb kedvezmények kereskedelmi (nem TCR) kampányok esetén összesen (nettó HUF)</w:t>
            </w:r>
          </w:p>
        </w:tc>
        <w:tc>
          <w:tcPr>
            <w:tcW w:w="1659" w:type="dxa"/>
            <w:gridSpan w:val="2"/>
            <w:vAlign w:val="center"/>
          </w:tcPr>
          <w:p w14:paraId="13F88247"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52B3623D" w14:textId="77777777" w:rsidTr="003C703B">
        <w:trPr>
          <w:jc w:val="center"/>
        </w:trPr>
        <w:tc>
          <w:tcPr>
            <w:tcW w:w="1313" w:type="dxa"/>
            <w:gridSpan w:val="2"/>
            <w:vAlign w:val="center"/>
          </w:tcPr>
          <w:p w14:paraId="0E968A1A" w14:textId="77777777" w:rsidR="009C2E0A" w:rsidRPr="001E51B6" w:rsidRDefault="009C2E0A" w:rsidP="003C703B">
            <w:pPr>
              <w:spacing w:before="120" w:after="120"/>
              <w:ind w:left="426" w:hanging="426"/>
              <w:jc w:val="center"/>
              <w:rPr>
                <w:rFonts w:ascii="Tahoma" w:hAnsi="Tahoma" w:cs="Tahoma"/>
                <w:strike/>
                <w:color w:val="auto"/>
                <w:sz w:val="21"/>
                <w:szCs w:val="21"/>
              </w:rPr>
            </w:pPr>
            <w:r w:rsidRPr="002405E9">
              <w:rPr>
                <w:rFonts w:ascii="Tahoma" w:hAnsi="Tahoma" w:cs="Tahoma"/>
                <w:color w:val="auto"/>
                <w:sz w:val="21"/>
                <w:szCs w:val="21"/>
              </w:rPr>
              <w:t>1.27.</w:t>
            </w:r>
          </w:p>
        </w:tc>
        <w:tc>
          <w:tcPr>
            <w:tcW w:w="5339" w:type="dxa"/>
            <w:gridSpan w:val="2"/>
            <w:vAlign w:val="center"/>
          </w:tcPr>
          <w:p w14:paraId="403CC736" w14:textId="77777777" w:rsidR="009C2E0A" w:rsidRPr="001E51B6" w:rsidRDefault="009C2E0A" w:rsidP="003C703B">
            <w:pPr>
              <w:spacing w:before="120" w:after="120"/>
              <w:ind w:left="426" w:hanging="426"/>
              <w:rPr>
                <w:rFonts w:ascii="Tahoma" w:hAnsi="Tahoma" w:cs="Tahoma"/>
                <w:strike/>
                <w:color w:val="auto"/>
                <w:sz w:val="21"/>
                <w:szCs w:val="21"/>
              </w:rPr>
            </w:pPr>
            <w:r w:rsidRPr="002405E9">
              <w:rPr>
                <w:rFonts w:ascii="Tahoma" w:hAnsi="Tahoma" w:cs="Tahoma"/>
                <w:color w:val="000000" w:themeColor="text1"/>
                <w:sz w:val="21"/>
                <w:szCs w:val="21"/>
              </w:rPr>
              <w:t>Egyéb kedvezmények TCR kampányok esetén összesen (nettó HUF)</w:t>
            </w:r>
          </w:p>
        </w:tc>
        <w:tc>
          <w:tcPr>
            <w:tcW w:w="1659" w:type="dxa"/>
            <w:gridSpan w:val="2"/>
            <w:vAlign w:val="center"/>
          </w:tcPr>
          <w:p w14:paraId="76B32C32" w14:textId="77777777" w:rsidR="009C2E0A" w:rsidRPr="001E51B6" w:rsidRDefault="009C2E0A" w:rsidP="003C703B">
            <w:pPr>
              <w:spacing w:before="120" w:after="120"/>
              <w:ind w:left="63" w:hanging="63"/>
              <w:jc w:val="center"/>
              <w:rPr>
                <w:rFonts w:ascii="Tahoma" w:hAnsi="Tahoma" w:cs="Tahoma"/>
                <w:strike/>
                <w:color w:val="auto"/>
                <w:sz w:val="21"/>
                <w:szCs w:val="21"/>
              </w:rPr>
            </w:pPr>
          </w:p>
        </w:tc>
      </w:tr>
      <w:tr w:rsidR="009C2E0A" w:rsidRPr="001768B3" w14:paraId="52D472D3" w14:textId="77777777" w:rsidTr="005E0334">
        <w:trPr>
          <w:jc w:val="center"/>
        </w:trPr>
        <w:tc>
          <w:tcPr>
            <w:tcW w:w="1313" w:type="dxa"/>
            <w:gridSpan w:val="2"/>
            <w:vAlign w:val="center"/>
          </w:tcPr>
          <w:p w14:paraId="46CCA38A" w14:textId="77777777" w:rsidR="009C2E0A" w:rsidRPr="001E51B6" w:rsidRDefault="009C2E0A" w:rsidP="003C703B">
            <w:pPr>
              <w:spacing w:before="120" w:after="120"/>
              <w:ind w:left="426" w:hanging="426"/>
              <w:jc w:val="center"/>
              <w:rPr>
                <w:rFonts w:ascii="Tahoma" w:hAnsi="Tahoma" w:cs="Tahoma"/>
                <w:strike/>
                <w:color w:val="auto"/>
                <w:sz w:val="21"/>
                <w:szCs w:val="21"/>
              </w:rPr>
            </w:pPr>
            <w:r w:rsidRPr="005313D3">
              <w:rPr>
                <w:rFonts w:ascii="Tahoma" w:hAnsi="Tahoma" w:cs="Tahoma"/>
                <w:color w:val="auto"/>
                <w:sz w:val="21"/>
                <w:szCs w:val="21"/>
              </w:rPr>
              <w:t>2.</w:t>
            </w:r>
          </w:p>
        </w:tc>
        <w:tc>
          <w:tcPr>
            <w:tcW w:w="5339" w:type="dxa"/>
            <w:gridSpan w:val="2"/>
            <w:vAlign w:val="center"/>
          </w:tcPr>
          <w:p w14:paraId="33AAB5C2" w14:textId="77777777" w:rsidR="009C2E0A" w:rsidRPr="001E51B6" w:rsidRDefault="009C2E0A" w:rsidP="003C703B">
            <w:pPr>
              <w:spacing w:before="120" w:after="120"/>
              <w:ind w:left="426" w:hanging="426"/>
              <w:rPr>
                <w:rFonts w:ascii="Tahoma" w:hAnsi="Tahoma" w:cs="Tahoma"/>
                <w:strike/>
                <w:color w:val="auto"/>
                <w:sz w:val="21"/>
                <w:szCs w:val="21"/>
              </w:rPr>
            </w:pPr>
            <w:r w:rsidRPr="005313D3">
              <w:rPr>
                <w:rFonts w:ascii="Tahoma" w:hAnsi="Tahoma" w:cs="Tahoma"/>
                <w:color w:val="auto"/>
                <w:sz w:val="21"/>
                <w:szCs w:val="21"/>
              </w:rPr>
              <w:t>Szakmai ajánlat (minőség)</w:t>
            </w:r>
          </w:p>
        </w:tc>
        <w:tc>
          <w:tcPr>
            <w:tcW w:w="1659" w:type="dxa"/>
            <w:gridSpan w:val="2"/>
            <w:shd w:val="clear" w:color="auto" w:fill="D9D9D9" w:themeFill="background1" w:themeFillShade="D9"/>
            <w:vAlign w:val="center"/>
          </w:tcPr>
          <w:p w14:paraId="370B9809" w14:textId="77777777" w:rsidR="009C2E0A" w:rsidRPr="001E51B6" w:rsidRDefault="0084151B" w:rsidP="003C703B">
            <w:pPr>
              <w:spacing w:before="120" w:after="120"/>
              <w:ind w:left="426" w:hanging="426"/>
              <w:jc w:val="center"/>
              <w:rPr>
                <w:rFonts w:ascii="Tahoma" w:hAnsi="Tahoma" w:cs="Tahoma"/>
                <w:strike/>
                <w:color w:val="auto"/>
                <w:sz w:val="21"/>
                <w:szCs w:val="21"/>
              </w:rPr>
            </w:pPr>
            <w:r>
              <w:rPr>
                <w:rFonts w:ascii="Tahoma" w:hAnsi="Tahoma" w:cs="Tahoma"/>
                <w:strike/>
                <w:color w:val="auto"/>
                <w:sz w:val="21"/>
                <w:szCs w:val="21"/>
              </w:rPr>
              <w:t>-</w:t>
            </w:r>
          </w:p>
        </w:tc>
      </w:tr>
      <w:tr w:rsidR="009C2E0A" w:rsidRPr="00756001" w14:paraId="14D8994B" w14:textId="77777777" w:rsidTr="005E0334">
        <w:tblPrEx>
          <w:jc w:val="left"/>
        </w:tblPrEx>
        <w:trPr>
          <w:gridBefore w:val="1"/>
          <w:wBefore w:w="534" w:type="dxa"/>
        </w:trPr>
        <w:tc>
          <w:tcPr>
            <w:tcW w:w="1275" w:type="dxa"/>
            <w:gridSpan w:val="2"/>
            <w:vAlign w:val="center"/>
          </w:tcPr>
          <w:p w14:paraId="3B45F586" w14:textId="77777777" w:rsidR="009C2E0A" w:rsidRPr="00756001" w:rsidRDefault="009C2E0A" w:rsidP="003C703B">
            <w:pPr>
              <w:spacing w:before="120" w:after="120"/>
              <w:ind w:left="426" w:hanging="426"/>
              <w:jc w:val="center"/>
              <w:rPr>
                <w:rFonts w:ascii="Tahoma" w:hAnsi="Tahoma" w:cs="Tahoma"/>
                <w:color w:val="auto"/>
                <w:sz w:val="21"/>
                <w:szCs w:val="21"/>
              </w:rPr>
            </w:pPr>
            <w:r w:rsidRPr="005313D3">
              <w:rPr>
                <w:rFonts w:ascii="Tahoma" w:hAnsi="Tahoma" w:cs="Tahoma"/>
                <w:color w:val="auto"/>
                <w:sz w:val="21"/>
                <w:szCs w:val="21"/>
              </w:rPr>
              <w:t>2.1.</w:t>
            </w:r>
          </w:p>
        </w:tc>
        <w:tc>
          <w:tcPr>
            <w:tcW w:w="5387" w:type="dxa"/>
            <w:gridSpan w:val="2"/>
            <w:vAlign w:val="center"/>
          </w:tcPr>
          <w:p w14:paraId="05E8EC9A" w14:textId="77777777" w:rsidR="009C2E0A" w:rsidRPr="00756001" w:rsidRDefault="009C2E0A" w:rsidP="003C703B">
            <w:pPr>
              <w:spacing w:before="120" w:after="120"/>
              <w:jc w:val="both"/>
              <w:rPr>
                <w:rFonts w:ascii="Tahoma" w:hAnsi="Tahoma" w:cs="Tahoma"/>
                <w:color w:val="auto"/>
                <w:sz w:val="21"/>
                <w:szCs w:val="21"/>
              </w:rPr>
            </w:pPr>
            <w:r w:rsidRPr="005313D3">
              <w:rPr>
                <w:rFonts w:ascii="Tahoma" w:hAnsi="Tahoma" w:cs="Tahoma"/>
                <w:color w:val="auto"/>
                <w:sz w:val="21"/>
                <w:szCs w:val="21"/>
              </w:rPr>
              <w:t>Kommunikációs stratégia</w:t>
            </w:r>
          </w:p>
        </w:tc>
        <w:tc>
          <w:tcPr>
            <w:tcW w:w="1115" w:type="dxa"/>
          </w:tcPr>
          <w:p w14:paraId="53C97808" w14:textId="77777777" w:rsidR="0084151B" w:rsidRDefault="0084151B" w:rsidP="0084151B">
            <w:pPr>
              <w:spacing w:before="120" w:after="120"/>
              <w:ind w:left="426" w:hanging="426"/>
              <w:jc w:val="center"/>
              <w:rPr>
                <w:rFonts w:ascii="Tahoma" w:hAnsi="Tahoma" w:cs="Tahoma"/>
                <w:strike/>
                <w:color w:val="auto"/>
                <w:sz w:val="21"/>
                <w:szCs w:val="21"/>
              </w:rPr>
            </w:pPr>
            <w:r w:rsidRPr="0084151B">
              <w:rPr>
                <w:rFonts w:ascii="Tahoma" w:hAnsi="Tahoma" w:cs="Tahoma"/>
                <w:color w:val="auto"/>
                <w:sz w:val="21"/>
                <w:szCs w:val="21"/>
              </w:rPr>
              <w:t>….oldaltól ….</w:t>
            </w:r>
          </w:p>
          <w:p w14:paraId="730EAB90" w14:textId="77777777" w:rsidR="009C2E0A" w:rsidRPr="00756001" w:rsidRDefault="0084151B" w:rsidP="0084151B">
            <w:pPr>
              <w:spacing w:before="120" w:after="120"/>
              <w:ind w:left="426" w:hanging="426"/>
              <w:jc w:val="center"/>
              <w:rPr>
                <w:rFonts w:ascii="Tahoma" w:hAnsi="Tahoma" w:cs="Tahoma"/>
                <w:strike/>
                <w:color w:val="auto"/>
                <w:sz w:val="21"/>
                <w:szCs w:val="21"/>
              </w:rPr>
            </w:pPr>
            <w:r w:rsidRPr="0084151B">
              <w:rPr>
                <w:rFonts w:ascii="Tahoma" w:hAnsi="Tahoma" w:cs="Tahoma"/>
                <w:color w:val="auto"/>
                <w:sz w:val="21"/>
                <w:szCs w:val="21"/>
              </w:rPr>
              <w:t>oldalig</w:t>
            </w:r>
          </w:p>
        </w:tc>
      </w:tr>
      <w:tr w:rsidR="009C2E0A" w:rsidRPr="00756001" w14:paraId="605B5431" w14:textId="77777777" w:rsidTr="005E0334">
        <w:tblPrEx>
          <w:jc w:val="left"/>
        </w:tblPrEx>
        <w:trPr>
          <w:gridBefore w:val="1"/>
          <w:wBefore w:w="534" w:type="dxa"/>
        </w:trPr>
        <w:tc>
          <w:tcPr>
            <w:tcW w:w="1275" w:type="dxa"/>
            <w:gridSpan w:val="2"/>
            <w:vAlign w:val="center"/>
          </w:tcPr>
          <w:p w14:paraId="547D8DF7" w14:textId="77777777" w:rsidR="009C2E0A" w:rsidRPr="00756001" w:rsidRDefault="009C2E0A" w:rsidP="003C703B">
            <w:pPr>
              <w:spacing w:before="120" w:after="120"/>
              <w:ind w:left="426" w:hanging="426"/>
              <w:jc w:val="center"/>
              <w:rPr>
                <w:rFonts w:ascii="Tahoma" w:hAnsi="Tahoma" w:cs="Tahoma"/>
                <w:color w:val="auto"/>
                <w:sz w:val="21"/>
                <w:szCs w:val="21"/>
              </w:rPr>
            </w:pPr>
            <w:r w:rsidRPr="005313D3">
              <w:rPr>
                <w:rFonts w:ascii="Tahoma" w:hAnsi="Tahoma" w:cs="Tahoma"/>
                <w:color w:val="auto"/>
                <w:sz w:val="21"/>
                <w:szCs w:val="21"/>
              </w:rPr>
              <w:t>2.2</w:t>
            </w:r>
          </w:p>
        </w:tc>
        <w:tc>
          <w:tcPr>
            <w:tcW w:w="5387" w:type="dxa"/>
            <w:gridSpan w:val="2"/>
            <w:vAlign w:val="center"/>
          </w:tcPr>
          <w:p w14:paraId="6FBC0DA7" w14:textId="77777777" w:rsidR="009C2E0A" w:rsidRPr="00756001" w:rsidRDefault="009C2E0A" w:rsidP="003C703B">
            <w:pPr>
              <w:spacing w:before="120" w:after="120"/>
              <w:jc w:val="both"/>
              <w:rPr>
                <w:rFonts w:ascii="Tahoma" w:hAnsi="Tahoma" w:cs="Tahoma"/>
                <w:strike/>
                <w:color w:val="auto"/>
                <w:sz w:val="21"/>
                <w:szCs w:val="21"/>
              </w:rPr>
            </w:pPr>
            <w:r w:rsidRPr="005313D3">
              <w:rPr>
                <w:rFonts w:ascii="Tahoma" w:hAnsi="Tahoma" w:cs="Tahoma"/>
                <w:color w:val="auto"/>
                <w:sz w:val="21"/>
                <w:szCs w:val="21"/>
              </w:rPr>
              <w:t>Média stratégia</w:t>
            </w:r>
          </w:p>
        </w:tc>
        <w:tc>
          <w:tcPr>
            <w:tcW w:w="1115" w:type="dxa"/>
          </w:tcPr>
          <w:p w14:paraId="1C64A01A" w14:textId="77777777" w:rsidR="0084151B" w:rsidRDefault="0084151B" w:rsidP="0084151B">
            <w:pPr>
              <w:spacing w:before="120" w:after="120"/>
              <w:ind w:left="426" w:hanging="426"/>
              <w:jc w:val="center"/>
              <w:rPr>
                <w:rFonts w:ascii="Tahoma" w:hAnsi="Tahoma" w:cs="Tahoma"/>
                <w:strike/>
                <w:color w:val="auto"/>
                <w:sz w:val="21"/>
                <w:szCs w:val="21"/>
              </w:rPr>
            </w:pPr>
            <w:r w:rsidRPr="0084151B">
              <w:rPr>
                <w:rFonts w:ascii="Tahoma" w:hAnsi="Tahoma" w:cs="Tahoma"/>
                <w:color w:val="auto"/>
                <w:sz w:val="21"/>
                <w:szCs w:val="21"/>
              </w:rPr>
              <w:t>….oldaltól ….</w:t>
            </w:r>
          </w:p>
          <w:p w14:paraId="5B5ED697" w14:textId="77777777" w:rsidR="009C2E0A" w:rsidRPr="00756001" w:rsidRDefault="0084151B" w:rsidP="0084151B">
            <w:pPr>
              <w:spacing w:before="120" w:after="120"/>
              <w:ind w:left="426" w:hanging="426"/>
              <w:jc w:val="center"/>
              <w:rPr>
                <w:rFonts w:ascii="Tahoma" w:hAnsi="Tahoma" w:cs="Tahoma"/>
                <w:strike/>
                <w:color w:val="auto"/>
                <w:sz w:val="21"/>
                <w:szCs w:val="21"/>
              </w:rPr>
            </w:pPr>
            <w:r w:rsidRPr="0084151B">
              <w:rPr>
                <w:rFonts w:ascii="Tahoma" w:hAnsi="Tahoma" w:cs="Tahoma"/>
                <w:color w:val="auto"/>
                <w:sz w:val="21"/>
                <w:szCs w:val="21"/>
              </w:rPr>
              <w:t>oldalig</w:t>
            </w:r>
          </w:p>
        </w:tc>
      </w:tr>
    </w:tbl>
    <w:p w14:paraId="2AB9C6E0" w14:textId="77777777" w:rsidR="009C2E0A" w:rsidRPr="001768B3" w:rsidRDefault="009C2E0A" w:rsidP="009C2E0A">
      <w:pPr>
        <w:rPr>
          <w:rFonts w:ascii="Tahoma" w:hAnsi="Tahoma" w:cs="Tahoma"/>
          <w:b/>
          <w:sz w:val="21"/>
          <w:szCs w:val="21"/>
        </w:rPr>
      </w:pPr>
    </w:p>
    <w:tbl>
      <w:tblPr>
        <w:tblStyle w:val="Rcsostblzat"/>
        <w:tblW w:w="8311" w:type="dxa"/>
        <w:jc w:val="center"/>
        <w:tblLayout w:type="fixed"/>
        <w:tblLook w:val="04A0" w:firstRow="1" w:lastRow="0" w:firstColumn="1" w:lastColumn="0" w:noHBand="0" w:noVBand="1"/>
      </w:tblPr>
      <w:tblGrid>
        <w:gridCol w:w="1313"/>
        <w:gridCol w:w="5741"/>
        <w:gridCol w:w="1257"/>
      </w:tblGrid>
      <w:tr w:rsidR="009C2E0A" w:rsidRPr="001768B3" w14:paraId="15081476" w14:textId="77777777" w:rsidTr="003C703B">
        <w:trPr>
          <w:jc w:val="center"/>
        </w:trPr>
        <w:tc>
          <w:tcPr>
            <w:tcW w:w="1313" w:type="dxa"/>
            <w:shd w:val="clear" w:color="auto" w:fill="ACB9CA" w:themeFill="text2" w:themeFillTint="66"/>
            <w:vAlign w:val="center"/>
          </w:tcPr>
          <w:p w14:paraId="340F4882" w14:textId="77777777" w:rsidR="009C2E0A" w:rsidRPr="001768B3" w:rsidRDefault="009C2E0A" w:rsidP="003C703B">
            <w:pPr>
              <w:spacing w:before="120" w:after="120"/>
              <w:ind w:left="426" w:hanging="426"/>
              <w:jc w:val="center"/>
              <w:rPr>
                <w:rFonts w:ascii="Tahoma" w:hAnsi="Tahoma" w:cs="Tahoma"/>
                <w:b/>
                <w:color w:val="auto"/>
                <w:sz w:val="21"/>
                <w:szCs w:val="21"/>
              </w:rPr>
            </w:pPr>
          </w:p>
        </w:tc>
        <w:tc>
          <w:tcPr>
            <w:tcW w:w="5741" w:type="dxa"/>
            <w:shd w:val="clear" w:color="auto" w:fill="ACB9CA" w:themeFill="text2" w:themeFillTint="66"/>
            <w:vAlign w:val="center"/>
          </w:tcPr>
          <w:p w14:paraId="495D617E" w14:textId="77777777" w:rsidR="009C2E0A" w:rsidRPr="001768B3" w:rsidRDefault="009C2E0A" w:rsidP="003C703B">
            <w:pPr>
              <w:spacing w:before="120" w:after="120"/>
              <w:ind w:left="426" w:hanging="426"/>
              <w:jc w:val="center"/>
              <w:rPr>
                <w:rFonts w:ascii="Tahoma" w:hAnsi="Tahoma" w:cs="Tahoma"/>
                <w:b/>
                <w:color w:val="auto"/>
                <w:sz w:val="21"/>
                <w:szCs w:val="21"/>
              </w:rPr>
            </w:pPr>
            <w:r w:rsidRPr="001768B3">
              <w:rPr>
                <w:rFonts w:ascii="Tahoma" w:hAnsi="Tahoma" w:cs="Tahoma"/>
                <w:b/>
                <w:sz w:val="21"/>
                <w:szCs w:val="21"/>
              </w:rPr>
              <w:t>2.</w:t>
            </w:r>
            <w:r w:rsidRPr="001768B3">
              <w:t xml:space="preserve"> </w:t>
            </w:r>
            <w:r w:rsidRPr="001768B3">
              <w:rPr>
                <w:rFonts w:ascii="Tahoma" w:hAnsi="Tahoma" w:cs="Tahoma"/>
                <w:b/>
                <w:sz w:val="21"/>
                <w:szCs w:val="21"/>
              </w:rPr>
              <w:t xml:space="preserve">rész: </w:t>
            </w:r>
            <w:r w:rsidRPr="009C2E0A">
              <w:rPr>
                <w:rFonts w:ascii="Tahoma" w:hAnsi="Tahoma" w:cs="Tahoma"/>
                <w:b/>
                <w:color w:val="000000" w:themeColor="text1"/>
                <w:sz w:val="21"/>
                <w:szCs w:val="21"/>
              </w:rPr>
              <w:t>PR feladatok, rendezvényszervezési feladatok, közvélemény- és piackutatás</w:t>
            </w:r>
          </w:p>
        </w:tc>
        <w:tc>
          <w:tcPr>
            <w:tcW w:w="1257" w:type="dxa"/>
            <w:shd w:val="clear" w:color="auto" w:fill="ACB9CA" w:themeFill="text2" w:themeFillTint="66"/>
            <w:vAlign w:val="center"/>
          </w:tcPr>
          <w:p w14:paraId="1E71F671" w14:textId="77777777" w:rsidR="009C2E0A" w:rsidRPr="001768B3" w:rsidRDefault="009C2E0A" w:rsidP="003C703B">
            <w:pPr>
              <w:spacing w:before="120" w:after="120"/>
              <w:ind w:left="426" w:hanging="426"/>
              <w:jc w:val="center"/>
              <w:rPr>
                <w:rFonts w:ascii="Tahoma" w:hAnsi="Tahoma" w:cs="Tahoma"/>
                <w:b/>
                <w:color w:val="auto"/>
                <w:sz w:val="21"/>
                <w:szCs w:val="21"/>
              </w:rPr>
            </w:pPr>
          </w:p>
        </w:tc>
      </w:tr>
      <w:tr w:rsidR="009C2E0A" w:rsidRPr="001768B3" w14:paraId="6395B5EF" w14:textId="77777777" w:rsidTr="003C703B">
        <w:trPr>
          <w:jc w:val="center"/>
        </w:trPr>
        <w:tc>
          <w:tcPr>
            <w:tcW w:w="1313" w:type="dxa"/>
            <w:shd w:val="clear" w:color="auto" w:fill="ACB9CA" w:themeFill="text2" w:themeFillTint="66"/>
            <w:vAlign w:val="center"/>
          </w:tcPr>
          <w:p w14:paraId="7205AA50" w14:textId="77777777" w:rsidR="009C2E0A" w:rsidRPr="001768B3" w:rsidRDefault="009C2E0A" w:rsidP="003C703B">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Szempont száma</w:t>
            </w:r>
          </w:p>
        </w:tc>
        <w:tc>
          <w:tcPr>
            <w:tcW w:w="5741" w:type="dxa"/>
            <w:shd w:val="clear" w:color="auto" w:fill="ACB9CA" w:themeFill="text2" w:themeFillTint="66"/>
            <w:vAlign w:val="center"/>
          </w:tcPr>
          <w:p w14:paraId="5E63A8C9" w14:textId="77777777" w:rsidR="009C2E0A" w:rsidRPr="001768B3" w:rsidRDefault="009C2E0A" w:rsidP="003C703B">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Értékelési Szempont</w:t>
            </w:r>
          </w:p>
        </w:tc>
        <w:tc>
          <w:tcPr>
            <w:tcW w:w="1257" w:type="dxa"/>
            <w:shd w:val="clear" w:color="auto" w:fill="ACB9CA" w:themeFill="text2" w:themeFillTint="66"/>
            <w:vAlign w:val="center"/>
          </w:tcPr>
          <w:p w14:paraId="304F0C40" w14:textId="77777777" w:rsidR="009C2E0A" w:rsidRPr="001768B3" w:rsidRDefault="009C2E0A" w:rsidP="003C703B">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Ajánlat</w:t>
            </w:r>
          </w:p>
        </w:tc>
      </w:tr>
      <w:tr w:rsidR="009C2E0A" w:rsidRPr="001768B3" w14:paraId="09611613" w14:textId="77777777" w:rsidTr="005E0334">
        <w:trPr>
          <w:jc w:val="center"/>
        </w:trPr>
        <w:tc>
          <w:tcPr>
            <w:tcW w:w="1313" w:type="dxa"/>
            <w:vAlign w:val="center"/>
          </w:tcPr>
          <w:p w14:paraId="017184FE" w14:textId="77777777" w:rsidR="009C2E0A" w:rsidRPr="001768B3" w:rsidRDefault="009C2E0A" w:rsidP="003C703B">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c>
          <w:tcPr>
            <w:tcW w:w="5741" w:type="dxa"/>
            <w:vAlign w:val="center"/>
          </w:tcPr>
          <w:p w14:paraId="7B07BEB7" w14:textId="77777777" w:rsidR="009C2E0A" w:rsidRPr="001768B3" w:rsidRDefault="009C2E0A" w:rsidP="003C703B">
            <w:pPr>
              <w:spacing w:before="120" w:after="120"/>
              <w:ind w:left="426" w:hanging="426"/>
              <w:rPr>
                <w:rFonts w:ascii="Tahoma" w:hAnsi="Tahoma" w:cs="Tahoma"/>
                <w:color w:val="auto"/>
                <w:sz w:val="21"/>
                <w:szCs w:val="21"/>
              </w:rPr>
            </w:pPr>
            <w:r w:rsidRPr="001768B3">
              <w:rPr>
                <w:rFonts w:ascii="Tahoma" w:hAnsi="Tahoma" w:cs="Tahoma"/>
                <w:color w:val="000000" w:themeColor="text1"/>
                <w:sz w:val="21"/>
                <w:szCs w:val="21"/>
              </w:rPr>
              <w:t xml:space="preserve">Ajánlati ár </w:t>
            </w:r>
          </w:p>
        </w:tc>
        <w:tc>
          <w:tcPr>
            <w:tcW w:w="1257" w:type="dxa"/>
            <w:shd w:val="clear" w:color="auto" w:fill="D9D9D9" w:themeFill="background1" w:themeFillShade="D9"/>
            <w:vAlign w:val="center"/>
          </w:tcPr>
          <w:p w14:paraId="732C6665" w14:textId="77777777" w:rsidR="009C2E0A" w:rsidRPr="001768B3" w:rsidRDefault="009C2E0A" w:rsidP="003C703B">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w:t>
            </w:r>
          </w:p>
        </w:tc>
      </w:tr>
      <w:tr w:rsidR="009C2E0A" w:rsidRPr="001768B3" w14:paraId="28D87EC2" w14:textId="77777777" w:rsidTr="003C703B">
        <w:trPr>
          <w:jc w:val="center"/>
        </w:trPr>
        <w:tc>
          <w:tcPr>
            <w:tcW w:w="1313" w:type="dxa"/>
            <w:vAlign w:val="center"/>
          </w:tcPr>
          <w:p w14:paraId="6C98813C" w14:textId="77777777" w:rsidR="009C2E0A" w:rsidRPr="001768B3" w:rsidRDefault="009C2E0A" w:rsidP="003C703B">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w:t>
            </w:r>
          </w:p>
        </w:tc>
        <w:tc>
          <w:tcPr>
            <w:tcW w:w="5741" w:type="dxa"/>
            <w:vAlign w:val="center"/>
          </w:tcPr>
          <w:p w14:paraId="31A2CCB0"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 xml:space="preserve">PR </w:t>
            </w:r>
            <w:r>
              <w:rPr>
                <w:rFonts w:ascii="Tahoma" w:hAnsi="Tahoma" w:cs="Tahoma"/>
                <w:color w:val="000000" w:themeColor="text1"/>
                <w:sz w:val="21"/>
                <w:szCs w:val="21"/>
              </w:rPr>
              <w:t>tervezési feladatok</w:t>
            </w:r>
            <w:r w:rsidRPr="001768B3">
              <w:rPr>
                <w:rFonts w:ascii="Tahoma" w:hAnsi="Tahoma" w:cs="Tahoma"/>
                <w:color w:val="000000" w:themeColor="text1"/>
                <w:sz w:val="21"/>
                <w:szCs w:val="21"/>
              </w:rPr>
              <w:t xml:space="preserve"> összesen (nettó HUF)</w:t>
            </w:r>
          </w:p>
        </w:tc>
        <w:tc>
          <w:tcPr>
            <w:tcW w:w="1257" w:type="dxa"/>
            <w:vAlign w:val="center"/>
          </w:tcPr>
          <w:p w14:paraId="4D93595F"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492F0DBE" w14:textId="77777777" w:rsidTr="003C703B">
        <w:trPr>
          <w:jc w:val="center"/>
        </w:trPr>
        <w:tc>
          <w:tcPr>
            <w:tcW w:w="1313" w:type="dxa"/>
            <w:vAlign w:val="center"/>
          </w:tcPr>
          <w:p w14:paraId="1483ABE0" w14:textId="77777777" w:rsidR="009C2E0A" w:rsidRPr="001768B3" w:rsidRDefault="009C2E0A" w:rsidP="003C703B">
            <w:pPr>
              <w:spacing w:before="120" w:after="120"/>
              <w:ind w:left="426" w:hanging="426"/>
              <w:jc w:val="center"/>
              <w:rPr>
                <w:rFonts w:ascii="Tahoma" w:hAnsi="Tahoma" w:cs="Tahoma"/>
                <w:color w:val="auto"/>
                <w:sz w:val="21"/>
                <w:szCs w:val="21"/>
              </w:rPr>
            </w:pPr>
            <w:r>
              <w:rPr>
                <w:rFonts w:ascii="Tahoma" w:hAnsi="Tahoma" w:cs="Tahoma"/>
                <w:color w:val="auto"/>
                <w:sz w:val="21"/>
                <w:szCs w:val="21"/>
              </w:rPr>
              <w:t>1.2.</w:t>
            </w:r>
          </w:p>
        </w:tc>
        <w:tc>
          <w:tcPr>
            <w:tcW w:w="5741" w:type="dxa"/>
            <w:vAlign w:val="center"/>
          </w:tcPr>
          <w:p w14:paraId="1A656A39"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PR ügynökségi szolgáltatások valamint szövegírás, beszédírás összesen (nettó HUF)</w:t>
            </w:r>
          </w:p>
        </w:tc>
        <w:tc>
          <w:tcPr>
            <w:tcW w:w="1257" w:type="dxa"/>
            <w:vAlign w:val="center"/>
          </w:tcPr>
          <w:p w14:paraId="3FA8C8E0"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1700B5AB" w14:textId="77777777" w:rsidTr="003C703B">
        <w:trPr>
          <w:jc w:val="center"/>
        </w:trPr>
        <w:tc>
          <w:tcPr>
            <w:tcW w:w="1313" w:type="dxa"/>
            <w:vAlign w:val="center"/>
          </w:tcPr>
          <w:p w14:paraId="2D2F2018" w14:textId="77777777" w:rsidR="009C2E0A" w:rsidRPr="001768B3" w:rsidRDefault="009C2E0A" w:rsidP="003C703B">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3</w:t>
            </w:r>
            <w:r w:rsidRPr="001768B3">
              <w:rPr>
                <w:rFonts w:ascii="Tahoma" w:hAnsi="Tahoma" w:cs="Tahoma"/>
                <w:color w:val="auto"/>
                <w:sz w:val="21"/>
                <w:szCs w:val="21"/>
              </w:rPr>
              <w:t>.</w:t>
            </w:r>
          </w:p>
        </w:tc>
        <w:tc>
          <w:tcPr>
            <w:tcW w:w="5741" w:type="dxa"/>
            <w:vAlign w:val="center"/>
          </w:tcPr>
          <w:p w14:paraId="03EF0C0B"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Sajtórendezvények szervezése, technika biztosítása összesen (nettó HUF)</w:t>
            </w:r>
          </w:p>
        </w:tc>
        <w:tc>
          <w:tcPr>
            <w:tcW w:w="1257" w:type="dxa"/>
            <w:vAlign w:val="center"/>
          </w:tcPr>
          <w:p w14:paraId="04ADB4E0"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117DBAC7" w14:textId="77777777" w:rsidTr="003C703B">
        <w:trPr>
          <w:jc w:val="center"/>
        </w:trPr>
        <w:tc>
          <w:tcPr>
            <w:tcW w:w="1313" w:type="dxa"/>
            <w:vAlign w:val="center"/>
          </w:tcPr>
          <w:p w14:paraId="11460EC1" w14:textId="77777777" w:rsidR="009C2E0A" w:rsidRPr="001768B3" w:rsidRDefault="009C2E0A" w:rsidP="003C703B">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r>
              <w:rPr>
                <w:rFonts w:ascii="Tahoma" w:hAnsi="Tahoma" w:cs="Tahoma"/>
                <w:color w:val="auto"/>
                <w:sz w:val="21"/>
                <w:szCs w:val="21"/>
              </w:rPr>
              <w:t>4</w:t>
            </w:r>
            <w:r w:rsidRPr="001768B3">
              <w:rPr>
                <w:rFonts w:ascii="Tahoma" w:hAnsi="Tahoma" w:cs="Tahoma"/>
                <w:color w:val="auto"/>
                <w:sz w:val="21"/>
                <w:szCs w:val="21"/>
              </w:rPr>
              <w:t>.</w:t>
            </w:r>
          </w:p>
        </w:tc>
        <w:tc>
          <w:tcPr>
            <w:tcW w:w="5741" w:type="dxa"/>
            <w:vAlign w:val="center"/>
          </w:tcPr>
          <w:p w14:paraId="47B0CD57"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Rendezvények szervezésének költségei összesen (nettó HUF)</w:t>
            </w:r>
          </w:p>
        </w:tc>
        <w:tc>
          <w:tcPr>
            <w:tcW w:w="1257" w:type="dxa"/>
            <w:vAlign w:val="center"/>
          </w:tcPr>
          <w:p w14:paraId="64C26A87"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53C464F4" w14:textId="77777777" w:rsidTr="003C703B">
        <w:trPr>
          <w:jc w:val="center"/>
        </w:trPr>
        <w:tc>
          <w:tcPr>
            <w:tcW w:w="1313" w:type="dxa"/>
            <w:vAlign w:val="center"/>
          </w:tcPr>
          <w:p w14:paraId="1F730FD4" w14:textId="77777777" w:rsidR="009C2E0A" w:rsidRPr="001768B3" w:rsidRDefault="009C2E0A" w:rsidP="003C703B">
            <w:pPr>
              <w:spacing w:before="120" w:after="120"/>
              <w:ind w:left="426" w:hanging="426"/>
              <w:jc w:val="center"/>
              <w:rPr>
                <w:rFonts w:ascii="Tahoma" w:hAnsi="Tahoma" w:cs="Tahoma"/>
                <w:color w:val="auto"/>
                <w:sz w:val="21"/>
                <w:szCs w:val="21"/>
              </w:rPr>
            </w:pPr>
            <w:r>
              <w:rPr>
                <w:rFonts w:ascii="Tahoma" w:hAnsi="Tahoma" w:cs="Tahoma"/>
                <w:color w:val="auto"/>
                <w:sz w:val="21"/>
                <w:szCs w:val="21"/>
              </w:rPr>
              <w:t>1.5</w:t>
            </w:r>
            <w:r w:rsidRPr="001768B3">
              <w:rPr>
                <w:rFonts w:ascii="Tahoma" w:hAnsi="Tahoma" w:cs="Tahoma"/>
                <w:color w:val="auto"/>
                <w:sz w:val="21"/>
                <w:szCs w:val="21"/>
              </w:rPr>
              <w:t>.</w:t>
            </w:r>
          </w:p>
        </w:tc>
        <w:tc>
          <w:tcPr>
            <w:tcW w:w="5741" w:type="dxa"/>
            <w:vAlign w:val="center"/>
          </w:tcPr>
          <w:p w14:paraId="1C32FFF3" w14:textId="77777777" w:rsidR="009C2E0A" w:rsidRPr="001768B3"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Catering költségek összesen (nettó HUF)</w:t>
            </w:r>
          </w:p>
        </w:tc>
        <w:tc>
          <w:tcPr>
            <w:tcW w:w="1257" w:type="dxa"/>
            <w:vAlign w:val="center"/>
          </w:tcPr>
          <w:p w14:paraId="6B91CF23"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6F077B" w14:paraId="5451F21F" w14:textId="77777777" w:rsidTr="003C703B">
        <w:trPr>
          <w:jc w:val="center"/>
        </w:trPr>
        <w:tc>
          <w:tcPr>
            <w:tcW w:w="1313" w:type="dxa"/>
            <w:vAlign w:val="center"/>
          </w:tcPr>
          <w:p w14:paraId="3061CC91" w14:textId="77777777" w:rsidR="009C2E0A" w:rsidRPr="006F077B" w:rsidRDefault="009C2E0A" w:rsidP="003C703B">
            <w:pPr>
              <w:spacing w:before="120" w:after="120"/>
              <w:ind w:left="426" w:hanging="426"/>
              <w:jc w:val="center"/>
              <w:rPr>
                <w:rFonts w:ascii="Tahoma" w:hAnsi="Tahoma" w:cs="Tahoma"/>
                <w:color w:val="000000" w:themeColor="text1"/>
                <w:sz w:val="21"/>
                <w:szCs w:val="21"/>
              </w:rPr>
            </w:pPr>
            <w:r>
              <w:rPr>
                <w:rFonts w:ascii="Tahoma" w:hAnsi="Tahoma" w:cs="Tahoma"/>
                <w:color w:val="auto"/>
                <w:sz w:val="21"/>
                <w:szCs w:val="21"/>
              </w:rPr>
              <w:t>1.6</w:t>
            </w:r>
            <w:r w:rsidRPr="001768B3">
              <w:rPr>
                <w:rFonts w:ascii="Tahoma" w:hAnsi="Tahoma" w:cs="Tahoma"/>
                <w:color w:val="auto"/>
                <w:sz w:val="21"/>
                <w:szCs w:val="21"/>
              </w:rPr>
              <w:t>.</w:t>
            </w:r>
          </w:p>
        </w:tc>
        <w:tc>
          <w:tcPr>
            <w:tcW w:w="5741" w:type="dxa"/>
            <w:vAlign w:val="center"/>
          </w:tcPr>
          <w:p w14:paraId="32F1AE0B" w14:textId="77777777" w:rsidR="009C2E0A" w:rsidRPr="006F077B" w:rsidRDefault="009C2E0A" w:rsidP="003C703B">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Technika költségei összesen (nettó HUF)</w:t>
            </w:r>
          </w:p>
        </w:tc>
        <w:tc>
          <w:tcPr>
            <w:tcW w:w="1257" w:type="dxa"/>
            <w:vAlign w:val="center"/>
          </w:tcPr>
          <w:p w14:paraId="7CAEADE4" w14:textId="77777777" w:rsidR="009C2E0A" w:rsidRPr="006F077B" w:rsidRDefault="009C2E0A" w:rsidP="003C703B">
            <w:pPr>
              <w:spacing w:before="120" w:after="120"/>
              <w:ind w:left="426" w:hanging="426"/>
              <w:jc w:val="center"/>
              <w:rPr>
                <w:rFonts w:ascii="Tahoma" w:hAnsi="Tahoma" w:cs="Tahoma"/>
                <w:color w:val="000000" w:themeColor="text1"/>
                <w:sz w:val="21"/>
                <w:szCs w:val="21"/>
              </w:rPr>
            </w:pPr>
          </w:p>
        </w:tc>
      </w:tr>
      <w:tr w:rsidR="009C2E0A" w:rsidRPr="001768B3" w14:paraId="0BBFC00B" w14:textId="77777777" w:rsidTr="003C703B">
        <w:trPr>
          <w:jc w:val="center"/>
        </w:trPr>
        <w:tc>
          <w:tcPr>
            <w:tcW w:w="1313" w:type="dxa"/>
            <w:vAlign w:val="center"/>
          </w:tcPr>
          <w:p w14:paraId="66C2777C" w14:textId="77777777" w:rsidR="009C2E0A" w:rsidRPr="00E622EA" w:rsidRDefault="009C2E0A" w:rsidP="003C703B">
            <w:pPr>
              <w:spacing w:before="120" w:after="120"/>
              <w:ind w:left="426" w:hanging="426"/>
              <w:jc w:val="center"/>
              <w:rPr>
                <w:rFonts w:ascii="Tahoma" w:hAnsi="Tahoma" w:cs="Tahoma"/>
                <w:strike/>
                <w:color w:val="auto"/>
                <w:sz w:val="21"/>
                <w:szCs w:val="21"/>
              </w:rPr>
            </w:pPr>
            <w:r>
              <w:rPr>
                <w:rFonts w:ascii="Tahoma" w:hAnsi="Tahoma" w:cs="Tahoma"/>
                <w:color w:val="auto"/>
                <w:sz w:val="21"/>
                <w:szCs w:val="21"/>
              </w:rPr>
              <w:t>1.7</w:t>
            </w:r>
            <w:r w:rsidRPr="001768B3">
              <w:rPr>
                <w:rFonts w:ascii="Tahoma" w:hAnsi="Tahoma" w:cs="Tahoma"/>
                <w:color w:val="auto"/>
                <w:sz w:val="21"/>
                <w:szCs w:val="21"/>
              </w:rPr>
              <w:t>.</w:t>
            </w:r>
          </w:p>
        </w:tc>
        <w:tc>
          <w:tcPr>
            <w:tcW w:w="5741" w:type="dxa"/>
            <w:vAlign w:val="center"/>
          </w:tcPr>
          <w:p w14:paraId="4D6EC349" w14:textId="77777777" w:rsidR="009C2E0A" w:rsidRPr="00E622EA" w:rsidRDefault="009C2E0A" w:rsidP="003C703B">
            <w:pPr>
              <w:spacing w:before="120" w:after="120"/>
              <w:ind w:left="426" w:hanging="426"/>
              <w:rPr>
                <w:rFonts w:ascii="Tahoma" w:hAnsi="Tahoma" w:cs="Tahoma"/>
                <w:strike/>
                <w:color w:val="auto"/>
                <w:sz w:val="21"/>
                <w:szCs w:val="21"/>
              </w:rPr>
            </w:pPr>
            <w:r w:rsidRPr="0020568F">
              <w:rPr>
                <w:rFonts w:ascii="Tahoma" w:hAnsi="Tahoma" w:cs="Tahoma"/>
                <w:color w:val="000000" w:themeColor="text1"/>
                <w:sz w:val="21"/>
                <w:szCs w:val="21"/>
              </w:rPr>
              <w:t>Berendezés, dekoráció és nyomdai eszközök költségei összesen (nettó HUF)</w:t>
            </w:r>
          </w:p>
        </w:tc>
        <w:tc>
          <w:tcPr>
            <w:tcW w:w="1257" w:type="dxa"/>
            <w:vAlign w:val="center"/>
          </w:tcPr>
          <w:p w14:paraId="2D46AF4C" w14:textId="77777777" w:rsidR="009C2E0A" w:rsidRPr="00E622EA" w:rsidRDefault="009C2E0A" w:rsidP="003C703B">
            <w:pPr>
              <w:spacing w:before="120" w:after="120"/>
              <w:ind w:left="63" w:hanging="63"/>
              <w:jc w:val="center"/>
              <w:rPr>
                <w:rFonts w:ascii="Tahoma" w:hAnsi="Tahoma" w:cs="Tahoma"/>
                <w:strike/>
                <w:color w:val="auto"/>
                <w:sz w:val="21"/>
                <w:szCs w:val="21"/>
              </w:rPr>
            </w:pPr>
          </w:p>
        </w:tc>
      </w:tr>
      <w:tr w:rsidR="009C2E0A" w:rsidRPr="001768B3" w14:paraId="491383C6" w14:textId="77777777" w:rsidTr="003C703B">
        <w:tblPrEx>
          <w:jc w:val="left"/>
        </w:tblPrEx>
        <w:tc>
          <w:tcPr>
            <w:tcW w:w="1313" w:type="dxa"/>
            <w:vAlign w:val="center"/>
          </w:tcPr>
          <w:p w14:paraId="563719C5" w14:textId="77777777" w:rsidR="009C2E0A" w:rsidRPr="00E622EA" w:rsidRDefault="009C2E0A" w:rsidP="003C703B">
            <w:pPr>
              <w:spacing w:before="120" w:after="120"/>
              <w:ind w:left="426" w:hanging="426"/>
              <w:jc w:val="center"/>
              <w:rPr>
                <w:rFonts w:ascii="Tahoma" w:hAnsi="Tahoma" w:cs="Tahoma"/>
                <w:strike/>
                <w:color w:val="auto"/>
                <w:sz w:val="21"/>
                <w:szCs w:val="21"/>
              </w:rPr>
            </w:pPr>
            <w:r>
              <w:rPr>
                <w:rFonts w:ascii="Tahoma" w:hAnsi="Tahoma" w:cs="Tahoma"/>
                <w:color w:val="auto"/>
                <w:sz w:val="21"/>
                <w:szCs w:val="21"/>
              </w:rPr>
              <w:t>1.8</w:t>
            </w:r>
            <w:r w:rsidRPr="001768B3">
              <w:rPr>
                <w:rFonts w:ascii="Tahoma" w:hAnsi="Tahoma" w:cs="Tahoma"/>
                <w:color w:val="auto"/>
                <w:sz w:val="21"/>
                <w:szCs w:val="21"/>
              </w:rPr>
              <w:t>.</w:t>
            </w:r>
          </w:p>
        </w:tc>
        <w:tc>
          <w:tcPr>
            <w:tcW w:w="5741" w:type="dxa"/>
            <w:vAlign w:val="center"/>
          </w:tcPr>
          <w:p w14:paraId="1AE4881D" w14:textId="77777777" w:rsidR="009C2E0A" w:rsidRPr="00E622EA" w:rsidRDefault="009C2E0A" w:rsidP="003C703B">
            <w:pPr>
              <w:spacing w:before="120" w:after="120"/>
              <w:ind w:left="426" w:hanging="426"/>
              <w:rPr>
                <w:rFonts w:ascii="Tahoma" w:hAnsi="Tahoma" w:cs="Tahoma"/>
                <w:strike/>
                <w:color w:val="auto"/>
                <w:sz w:val="21"/>
                <w:szCs w:val="21"/>
              </w:rPr>
            </w:pPr>
            <w:r w:rsidRPr="0020568F">
              <w:rPr>
                <w:rFonts w:ascii="Tahoma" w:hAnsi="Tahoma" w:cs="Tahoma"/>
                <w:color w:val="000000" w:themeColor="text1"/>
                <w:sz w:val="21"/>
                <w:szCs w:val="21"/>
              </w:rPr>
              <w:t>Utazás költségei összesen (nettó HUF)</w:t>
            </w:r>
          </w:p>
        </w:tc>
        <w:tc>
          <w:tcPr>
            <w:tcW w:w="1257" w:type="dxa"/>
          </w:tcPr>
          <w:p w14:paraId="4C468971" w14:textId="77777777" w:rsidR="009C2E0A" w:rsidRPr="00E622EA" w:rsidRDefault="009C2E0A" w:rsidP="003C703B">
            <w:pPr>
              <w:spacing w:before="120" w:after="120"/>
              <w:ind w:left="63" w:hanging="63"/>
              <w:jc w:val="center"/>
              <w:rPr>
                <w:rFonts w:ascii="Tahoma" w:hAnsi="Tahoma" w:cs="Tahoma"/>
                <w:strike/>
                <w:color w:val="auto"/>
                <w:sz w:val="21"/>
                <w:szCs w:val="21"/>
              </w:rPr>
            </w:pPr>
          </w:p>
        </w:tc>
      </w:tr>
      <w:tr w:rsidR="009C2E0A" w:rsidRPr="001768B3" w14:paraId="37104F06" w14:textId="77777777" w:rsidTr="003C703B">
        <w:tblPrEx>
          <w:jc w:val="left"/>
        </w:tblPrEx>
        <w:tc>
          <w:tcPr>
            <w:tcW w:w="1313" w:type="dxa"/>
            <w:vAlign w:val="center"/>
          </w:tcPr>
          <w:p w14:paraId="0CB326F6" w14:textId="77777777" w:rsidR="009C2E0A" w:rsidRPr="001768B3" w:rsidRDefault="009C2E0A" w:rsidP="003C703B">
            <w:pPr>
              <w:spacing w:before="120" w:after="120"/>
              <w:ind w:left="426" w:hanging="426"/>
              <w:jc w:val="center"/>
              <w:rPr>
                <w:rFonts w:ascii="Tahoma" w:hAnsi="Tahoma" w:cs="Tahoma"/>
                <w:color w:val="auto"/>
                <w:sz w:val="21"/>
                <w:szCs w:val="21"/>
              </w:rPr>
            </w:pPr>
            <w:r>
              <w:rPr>
                <w:rFonts w:ascii="Tahoma" w:hAnsi="Tahoma" w:cs="Tahoma"/>
                <w:color w:val="auto"/>
                <w:sz w:val="21"/>
                <w:szCs w:val="21"/>
              </w:rPr>
              <w:t>1.9</w:t>
            </w:r>
            <w:r w:rsidRPr="001768B3">
              <w:rPr>
                <w:rFonts w:ascii="Tahoma" w:hAnsi="Tahoma" w:cs="Tahoma"/>
                <w:color w:val="auto"/>
                <w:sz w:val="21"/>
                <w:szCs w:val="21"/>
              </w:rPr>
              <w:t>.</w:t>
            </w:r>
          </w:p>
        </w:tc>
        <w:tc>
          <w:tcPr>
            <w:tcW w:w="5741" w:type="dxa"/>
            <w:vAlign w:val="center"/>
          </w:tcPr>
          <w:p w14:paraId="4FEA71A6" w14:textId="77777777" w:rsidR="009C2E0A" w:rsidRDefault="009C2E0A" w:rsidP="003C703B">
            <w:pPr>
              <w:spacing w:before="120" w:after="120"/>
              <w:jc w:val="both"/>
              <w:rPr>
                <w:rFonts w:ascii="Tahoma" w:hAnsi="Tahoma" w:cs="Tahoma"/>
                <w:color w:val="auto"/>
                <w:sz w:val="21"/>
                <w:szCs w:val="21"/>
              </w:rPr>
            </w:pPr>
            <w:r w:rsidRPr="0020568F">
              <w:rPr>
                <w:rFonts w:ascii="Tahoma" w:hAnsi="Tahoma" w:cs="Tahoma"/>
                <w:color w:val="000000" w:themeColor="text1"/>
                <w:sz w:val="21"/>
                <w:szCs w:val="21"/>
              </w:rPr>
              <w:t>Szervezési és lebonyolítási díj összesen (nettó HUF)</w:t>
            </w:r>
          </w:p>
        </w:tc>
        <w:tc>
          <w:tcPr>
            <w:tcW w:w="1257" w:type="dxa"/>
          </w:tcPr>
          <w:p w14:paraId="7016D5AD"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7A56321B" w14:textId="77777777" w:rsidTr="003C703B">
        <w:tblPrEx>
          <w:jc w:val="left"/>
        </w:tblPrEx>
        <w:tc>
          <w:tcPr>
            <w:tcW w:w="1313" w:type="dxa"/>
            <w:vAlign w:val="center"/>
          </w:tcPr>
          <w:p w14:paraId="07B478B8" w14:textId="77777777" w:rsidR="009C2E0A" w:rsidRDefault="009C2E0A" w:rsidP="003C703B">
            <w:pPr>
              <w:spacing w:before="120" w:after="120"/>
              <w:ind w:left="426" w:hanging="426"/>
              <w:jc w:val="center"/>
              <w:rPr>
                <w:rFonts w:ascii="Tahoma" w:hAnsi="Tahoma" w:cs="Tahoma"/>
                <w:color w:val="auto"/>
                <w:sz w:val="21"/>
                <w:szCs w:val="21"/>
              </w:rPr>
            </w:pPr>
            <w:r>
              <w:rPr>
                <w:rFonts w:ascii="Tahoma" w:hAnsi="Tahoma" w:cs="Tahoma"/>
                <w:color w:val="000000" w:themeColor="text1"/>
                <w:sz w:val="21"/>
                <w:szCs w:val="21"/>
              </w:rPr>
              <w:t>1.10</w:t>
            </w:r>
            <w:r w:rsidRPr="0020568F">
              <w:rPr>
                <w:rFonts w:ascii="Tahoma" w:hAnsi="Tahoma" w:cs="Tahoma"/>
                <w:color w:val="000000" w:themeColor="text1"/>
                <w:sz w:val="21"/>
                <w:szCs w:val="21"/>
              </w:rPr>
              <w:t>.</w:t>
            </w:r>
          </w:p>
        </w:tc>
        <w:tc>
          <w:tcPr>
            <w:tcW w:w="5741" w:type="dxa"/>
            <w:vAlign w:val="center"/>
          </w:tcPr>
          <w:p w14:paraId="3187CEA9" w14:textId="77777777" w:rsidR="009C2E0A" w:rsidRPr="0020568F" w:rsidRDefault="009C2E0A" w:rsidP="003C703B">
            <w:pPr>
              <w:spacing w:before="120" w:after="120"/>
              <w:jc w:val="both"/>
              <w:rPr>
                <w:rFonts w:ascii="Tahoma" w:hAnsi="Tahoma" w:cs="Tahoma"/>
                <w:color w:val="000000" w:themeColor="text1"/>
                <w:sz w:val="21"/>
                <w:szCs w:val="21"/>
              </w:rPr>
            </w:pPr>
            <w:r w:rsidRPr="0020568F">
              <w:rPr>
                <w:rFonts w:ascii="Tahoma" w:hAnsi="Tahoma" w:cs="Tahoma"/>
                <w:color w:val="000000" w:themeColor="text1"/>
                <w:sz w:val="21"/>
                <w:szCs w:val="21"/>
              </w:rPr>
              <w:t>Egyéb kedvezmények összesen (nettó HUF)</w:t>
            </w:r>
          </w:p>
        </w:tc>
        <w:tc>
          <w:tcPr>
            <w:tcW w:w="1257" w:type="dxa"/>
          </w:tcPr>
          <w:p w14:paraId="420FFC7D"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31A9E803" w14:textId="77777777" w:rsidTr="003C703B">
        <w:tblPrEx>
          <w:jc w:val="left"/>
        </w:tblPrEx>
        <w:tc>
          <w:tcPr>
            <w:tcW w:w="1313" w:type="dxa"/>
            <w:vAlign w:val="center"/>
          </w:tcPr>
          <w:p w14:paraId="57CD28D3" w14:textId="77777777" w:rsidR="009C2E0A" w:rsidRDefault="009C2E0A" w:rsidP="003C703B">
            <w:pPr>
              <w:spacing w:before="120" w:after="120"/>
              <w:ind w:left="426" w:hanging="426"/>
              <w:jc w:val="center"/>
              <w:rPr>
                <w:rFonts w:ascii="Tahoma" w:hAnsi="Tahoma" w:cs="Tahoma"/>
                <w:color w:val="000000" w:themeColor="text1"/>
                <w:sz w:val="21"/>
                <w:szCs w:val="21"/>
              </w:rPr>
            </w:pPr>
            <w:r>
              <w:rPr>
                <w:rFonts w:ascii="Tahoma" w:hAnsi="Tahoma" w:cs="Tahoma"/>
                <w:color w:val="auto"/>
                <w:sz w:val="21"/>
                <w:szCs w:val="21"/>
              </w:rPr>
              <w:lastRenderedPageBreak/>
              <w:t>1.11</w:t>
            </w:r>
            <w:r w:rsidRPr="001768B3">
              <w:rPr>
                <w:rFonts w:ascii="Tahoma" w:hAnsi="Tahoma" w:cs="Tahoma"/>
                <w:color w:val="auto"/>
                <w:sz w:val="21"/>
                <w:szCs w:val="21"/>
              </w:rPr>
              <w:t>.</w:t>
            </w:r>
          </w:p>
        </w:tc>
        <w:tc>
          <w:tcPr>
            <w:tcW w:w="5741" w:type="dxa"/>
            <w:vAlign w:val="center"/>
          </w:tcPr>
          <w:p w14:paraId="74A3F998" w14:textId="77777777" w:rsidR="009C2E0A" w:rsidRPr="0020568F" w:rsidRDefault="009C2E0A" w:rsidP="003C703B">
            <w:pPr>
              <w:spacing w:before="120" w:after="120"/>
              <w:jc w:val="both"/>
              <w:rPr>
                <w:rFonts w:ascii="Tahoma" w:hAnsi="Tahoma" w:cs="Tahoma"/>
                <w:color w:val="000000" w:themeColor="text1"/>
                <w:sz w:val="21"/>
                <w:szCs w:val="21"/>
              </w:rPr>
            </w:pPr>
            <w:r>
              <w:rPr>
                <w:rFonts w:ascii="Tahoma" w:hAnsi="Tahoma" w:cs="Tahoma"/>
                <w:color w:val="000000" w:themeColor="text1"/>
                <w:sz w:val="21"/>
                <w:szCs w:val="21"/>
              </w:rPr>
              <w:t>Egyéb ügynökségi jutalék</w:t>
            </w:r>
            <w:r w:rsidRPr="001768B3">
              <w:rPr>
                <w:rFonts w:ascii="Tahoma" w:hAnsi="Tahoma" w:cs="Tahoma"/>
                <w:color w:val="000000" w:themeColor="text1"/>
                <w:sz w:val="21"/>
                <w:szCs w:val="21"/>
              </w:rPr>
              <w:t xml:space="preserve"> összesen (</w:t>
            </w:r>
            <w:r>
              <w:rPr>
                <w:rFonts w:ascii="Tahoma" w:hAnsi="Tahoma" w:cs="Tahoma"/>
                <w:color w:val="000000" w:themeColor="text1"/>
                <w:sz w:val="21"/>
                <w:szCs w:val="21"/>
              </w:rPr>
              <w:t>%</w:t>
            </w:r>
            <w:r w:rsidRPr="001768B3">
              <w:rPr>
                <w:rFonts w:ascii="Tahoma" w:hAnsi="Tahoma" w:cs="Tahoma"/>
                <w:color w:val="000000" w:themeColor="text1"/>
                <w:sz w:val="21"/>
                <w:szCs w:val="21"/>
              </w:rPr>
              <w:t>)</w:t>
            </w:r>
          </w:p>
        </w:tc>
        <w:tc>
          <w:tcPr>
            <w:tcW w:w="1257" w:type="dxa"/>
          </w:tcPr>
          <w:p w14:paraId="51AB3F58"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4B801514" w14:textId="77777777" w:rsidTr="003C703B">
        <w:tblPrEx>
          <w:jc w:val="left"/>
        </w:tblPrEx>
        <w:tc>
          <w:tcPr>
            <w:tcW w:w="1313" w:type="dxa"/>
            <w:vAlign w:val="center"/>
          </w:tcPr>
          <w:p w14:paraId="5E369B25" w14:textId="77777777" w:rsidR="009C2E0A" w:rsidRDefault="009C2E0A" w:rsidP="003C703B">
            <w:pPr>
              <w:spacing w:before="120" w:after="120"/>
              <w:ind w:left="426" w:hanging="426"/>
              <w:jc w:val="center"/>
              <w:rPr>
                <w:rFonts w:ascii="Tahoma" w:hAnsi="Tahoma" w:cs="Tahoma"/>
                <w:color w:val="auto"/>
                <w:sz w:val="21"/>
                <w:szCs w:val="21"/>
              </w:rPr>
            </w:pPr>
            <w:r>
              <w:rPr>
                <w:rFonts w:ascii="Tahoma" w:hAnsi="Tahoma" w:cs="Tahoma"/>
                <w:color w:val="auto"/>
                <w:sz w:val="21"/>
                <w:szCs w:val="21"/>
              </w:rPr>
              <w:t>1.12</w:t>
            </w:r>
            <w:r w:rsidRPr="001768B3">
              <w:rPr>
                <w:rFonts w:ascii="Tahoma" w:hAnsi="Tahoma" w:cs="Tahoma"/>
                <w:color w:val="auto"/>
                <w:sz w:val="21"/>
                <w:szCs w:val="21"/>
              </w:rPr>
              <w:t>.</w:t>
            </w:r>
          </w:p>
        </w:tc>
        <w:tc>
          <w:tcPr>
            <w:tcW w:w="5741" w:type="dxa"/>
            <w:vAlign w:val="center"/>
          </w:tcPr>
          <w:p w14:paraId="6FEAD565" w14:textId="77777777" w:rsidR="009C2E0A" w:rsidRDefault="009C2E0A" w:rsidP="003C703B">
            <w:pPr>
              <w:spacing w:before="120" w:after="120"/>
              <w:jc w:val="both"/>
              <w:rPr>
                <w:rFonts w:ascii="Tahoma" w:hAnsi="Tahoma" w:cs="Tahoma"/>
                <w:color w:val="000000" w:themeColor="text1"/>
                <w:sz w:val="21"/>
                <w:szCs w:val="21"/>
              </w:rPr>
            </w:pPr>
            <w:r w:rsidRPr="001768B3">
              <w:rPr>
                <w:rFonts w:ascii="Tahoma" w:hAnsi="Tahoma" w:cs="Tahoma"/>
                <w:color w:val="000000" w:themeColor="text1"/>
                <w:sz w:val="21"/>
                <w:szCs w:val="21"/>
              </w:rPr>
              <w:t>Kvalitatív kutatások összesen (nettó HUF)</w:t>
            </w:r>
          </w:p>
        </w:tc>
        <w:tc>
          <w:tcPr>
            <w:tcW w:w="1257" w:type="dxa"/>
          </w:tcPr>
          <w:p w14:paraId="1F0986AB"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5774E78C" w14:textId="77777777" w:rsidTr="003C703B">
        <w:tblPrEx>
          <w:jc w:val="left"/>
        </w:tblPrEx>
        <w:tc>
          <w:tcPr>
            <w:tcW w:w="1313" w:type="dxa"/>
            <w:vAlign w:val="center"/>
          </w:tcPr>
          <w:p w14:paraId="0BB57AA2" w14:textId="77777777" w:rsidR="009C2E0A" w:rsidRDefault="009C2E0A" w:rsidP="003C703B">
            <w:pPr>
              <w:spacing w:before="120" w:after="120"/>
              <w:ind w:left="426" w:hanging="426"/>
              <w:jc w:val="center"/>
              <w:rPr>
                <w:rFonts w:ascii="Tahoma" w:hAnsi="Tahoma" w:cs="Tahoma"/>
                <w:color w:val="auto"/>
                <w:sz w:val="21"/>
                <w:szCs w:val="21"/>
              </w:rPr>
            </w:pPr>
            <w:r>
              <w:rPr>
                <w:rFonts w:ascii="Tahoma" w:hAnsi="Tahoma" w:cs="Tahoma"/>
                <w:color w:val="auto"/>
                <w:sz w:val="21"/>
                <w:szCs w:val="21"/>
              </w:rPr>
              <w:t>1.13</w:t>
            </w:r>
            <w:r w:rsidRPr="001768B3">
              <w:rPr>
                <w:rFonts w:ascii="Tahoma" w:hAnsi="Tahoma" w:cs="Tahoma"/>
                <w:color w:val="auto"/>
                <w:sz w:val="21"/>
                <w:szCs w:val="21"/>
              </w:rPr>
              <w:t>.</w:t>
            </w:r>
          </w:p>
        </w:tc>
        <w:tc>
          <w:tcPr>
            <w:tcW w:w="5741" w:type="dxa"/>
            <w:vAlign w:val="center"/>
          </w:tcPr>
          <w:p w14:paraId="4C2E4E93" w14:textId="77777777" w:rsidR="009C2E0A" w:rsidRPr="001768B3" w:rsidRDefault="009C2E0A" w:rsidP="003C703B">
            <w:pPr>
              <w:spacing w:before="120" w:after="120"/>
              <w:jc w:val="both"/>
              <w:rPr>
                <w:rFonts w:ascii="Tahoma" w:hAnsi="Tahoma" w:cs="Tahoma"/>
                <w:color w:val="000000" w:themeColor="text1"/>
                <w:sz w:val="21"/>
                <w:szCs w:val="21"/>
              </w:rPr>
            </w:pPr>
            <w:r w:rsidRPr="001768B3">
              <w:rPr>
                <w:rFonts w:ascii="Tahoma" w:hAnsi="Tahoma" w:cs="Tahoma"/>
                <w:color w:val="000000" w:themeColor="text1"/>
                <w:sz w:val="21"/>
                <w:szCs w:val="21"/>
              </w:rPr>
              <w:t>Kvantitatív kutatások összesen (nettó HUF)</w:t>
            </w:r>
          </w:p>
        </w:tc>
        <w:tc>
          <w:tcPr>
            <w:tcW w:w="1257" w:type="dxa"/>
          </w:tcPr>
          <w:p w14:paraId="2789404F"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3E6F4115" w14:textId="77777777" w:rsidTr="003C703B">
        <w:tblPrEx>
          <w:jc w:val="left"/>
        </w:tblPrEx>
        <w:tc>
          <w:tcPr>
            <w:tcW w:w="1313" w:type="dxa"/>
            <w:vAlign w:val="center"/>
          </w:tcPr>
          <w:p w14:paraId="3AE3BF53" w14:textId="77777777" w:rsidR="009C2E0A" w:rsidRDefault="009C2E0A" w:rsidP="003C703B">
            <w:pPr>
              <w:spacing w:before="120" w:after="120"/>
              <w:ind w:left="426" w:hanging="426"/>
              <w:jc w:val="center"/>
              <w:rPr>
                <w:rFonts w:ascii="Tahoma" w:hAnsi="Tahoma" w:cs="Tahoma"/>
                <w:color w:val="auto"/>
                <w:sz w:val="21"/>
                <w:szCs w:val="21"/>
              </w:rPr>
            </w:pPr>
            <w:r w:rsidRPr="005313D3">
              <w:rPr>
                <w:rFonts w:ascii="Tahoma" w:hAnsi="Tahoma" w:cs="Tahoma"/>
                <w:color w:val="auto"/>
                <w:sz w:val="21"/>
                <w:szCs w:val="21"/>
              </w:rPr>
              <w:t>1.14.</w:t>
            </w:r>
          </w:p>
        </w:tc>
        <w:tc>
          <w:tcPr>
            <w:tcW w:w="5741" w:type="dxa"/>
            <w:vAlign w:val="center"/>
          </w:tcPr>
          <w:p w14:paraId="4E2FA858" w14:textId="77777777" w:rsidR="009C2E0A" w:rsidRPr="001768B3" w:rsidRDefault="009C2E0A" w:rsidP="003C703B">
            <w:pPr>
              <w:spacing w:before="120" w:after="120"/>
              <w:jc w:val="both"/>
              <w:rPr>
                <w:rFonts w:ascii="Tahoma" w:hAnsi="Tahoma" w:cs="Tahoma"/>
                <w:color w:val="000000" w:themeColor="text1"/>
                <w:sz w:val="21"/>
                <w:szCs w:val="21"/>
              </w:rPr>
            </w:pPr>
            <w:r w:rsidRPr="005313D3">
              <w:rPr>
                <w:rFonts w:ascii="Tahoma" w:hAnsi="Tahoma" w:cs="Tahoma"/>
                <w:color w:val="000000" w:themeColor="text1"/>
                <w:sz w:val="21"/>
                <w:szCs w:val="21"/>
              </w:rPr>
              <w:t>Szakértői óradíjak összesen (nettó HUF)</w:t>
            </w:r>
          </w:p>
        </w:tc>
        <w:tc>
          <w:tcPr>
            <w:tcW w:w="1257" w:type="dxa"/>
          </w:tcPr>
          <w:p w14:paraId="155A25F7" w14:textId="77777777" w:rsidR="009C2E0A" w:rsidRPr="001768B3" w:rsidRDefault="009C2E0A" w:rsidP="003C703B">
            <w:pPr>
              <w:spacing w:before="120" w:after="120"/>
              <w:ind w:left="426" w:hanging="426"/>
              <w:jc w:val="center"/>
              <w:rPr>
                <w:rFonts w:ascii="Tahoma" w:hAnsi="Tahoma" w:cs="Tahoma"/>
                <w:color w:val="auto"/>
                <w:sz w:val="21"/>
                <w:szCs w:val="21"/>
              </w:rPr>
            </w:pPr>
          </w:p>
        </w:tc>
      </w:tr>
      <w:tr w:rsidR="009C2E0A" w:rsidRPr="001768B3" w14:paraId="03F8C37A" w14:textId="77777777" w:rsidTr="005E0334">
        <w:tblPrEx>
          <w:jc w:val="left"/>
        </w:tblPrEx>
        <w:tc>
          <w:tcPr>
            <w:tcW w:w="1313" w:type="dxa"/>
            <w:vAlign w:val="center"/>
          </w:tcPr>
          <w:p w14:paraId="4D209FFD" w14:textId="77777777" w:rsidR="009C2E0A" w:rsidRPr="005313D3" w:rsidRDefault="009C2E0A" w:rsidP="003C703B">
            <w:pPr>
              <w:spacing w:before="120" w:after="120"/>
              <w:ind w:left="426" w:hanging="426"/>
              <w:jc w:val="center"/>
              <w:rPr>
                <w:rFonts w:ascii="Tahoma" w:hAnsi="Tahoma" w:cs="Tahoma"/>
                <w:color w:val="auto"/>
                <w:sz w:val="21"/>
                <w:szCs w:val="21"/>
              </w:rPr>
            </w:pPr>
            <w:r w:rsidRPr="005313D3">
              <w:rPr>
                <w:rFonts w:ascii="Tahoma" w:hAnsi="Tahoma" w:cs="Tahoma"/>
                <w:color w:val="000000" w:themeColor="text1"/>
                <w:sz w:val="21"/>
                <w:szCs w:val="21"/>
              </w:rPr>
              <w:t>2.</w:t>
            </w:r>
          </w:p>
        </w:tc>
        <w:tc>
          <w:tcPr>
            <w:tcW w:w="5741" w:type="dxa"/>
            <w:vAlign w:val="center"/>
          </w:tcPr>
          <w:p w14:paraId="77A6932F" w14:textId="77777777" w:rsidR="009C2E0A" w:rsidRPr="005313D3" w:rsidRDefault="009C2E0A" w:rsidP="003C703B">
            <w:pPr>
              <w:spacing w:before="120" w:after="120"/>
              <w:jc w:val="both"/>
              <w:rPr>
                <w:rFonts w:ascii="Tahoma" w:hAnsi="Tahoma" w:cs="Tahoma"/>
                <w:color w:val="000000" w:themeColor="text1"/>
                <w:sz w:val="21"/>
                <w:szCs w:val="21"/>
              </w:rPr>
            </w:pPr>
            <w:r w:rsidRPr="005313D3">
              <w:rPr>
                <w:rFonts w:ascii="Tahoma" w:hAnsi="Tahoma" w:cs="Tahoma"/>
                <w:color w:val="000000" w:themeColor="text1"/>
                <w:sz w:val="21"/>
                <w:szCs w:val="21"/>
              </w:rPr>
              <w:t>Szakmai ajánlat (minőség)</w:t>
            </w:r>
          </w:p>
        </w:tc>
        <w:tc>
          <w:tcPr>
            <w:tcW w:w="1257" w:type="dxa"/>
            <w:shd w:val="clear" w:color="auto" w:fill="D9D9D9" w:themeFill="background1" w:themeFillShade="D9"/>
          </w:tcPr>
          <w:p w14:paraId="4C696FF4" w14:textId="77777777" w:rsidR="009C2E0A" w:rsidRPr="001768B3" w:rsidRDefault="0084151B" w:rsidP="003C703B">
            <w:pPr>
              <w:spacing w:before="120" w:after="120"/>
              <w:ind w:left="426" w:hanging="426"/>
              <w:jc w:val="center"/>
              <w:rPr>
                <w:rFonts w:ascii="Tahoma" w:hAnsi="Tahoma" w:cs="Tahoma"/>
                <w:color w:val="auto"/>
                <w:sz w:val="21"/>
                <w:szCs w:val="21"/>
              </w:rPr>
            </w:pPr>
            <w:r>
              <w:rPr>
                <w:rFonts w:ascii="Tahoma" w:hAnsi="Tahoma" w:cs="Tahoma"/>
                <w:color w:val="auto"/>
                <w:sz w:val="21"/>
                <w:szCs w:val="21"/>
              </w:rPr>
              <w:t>-</w:t>
            </w:r>
          </w:p>
        </w:tc>
      </w:tr>
      <w:tr w:rsidR="009C2E0A" w:rsidRPr="001768B3" w14:paraId="489F0648" w14:textId="77777777" w:rsidTr="003C703B">
        <w:tblPrEx>
          <w:jc w:val="left"/>
        </w:tblPrEx>
        <w:tc>
          <w:tcPr>
            <w:tcW w:w="1313" w:type="dxa"/>
            <w:vAlign w:val="center"/>
          </w:tcPr>
          <w:p w14:paraId="796FDF02" w14:textId="77777777" w:rsidR="009C2E0A" w:rsidRPr="005313D3" w:rsidRDefault="009C2E0A" w:rsidP="003C703B">
            <w:pPr>
              <w:spacing w:before="120" w:after="120"/>
              <w:ind w:left="426" w:hanging="426"/>
              <w:jc w:val="center"/>
              <w:rPr>
                <w:rFonts w:ascii="Tahoma" w:hAnsi="Tahoma" w:cs="Tahoma"/>
                <w:color w:val="000000" w:themeColor="text1"/>
                <w:sz w:val="21"/>
                <w:szCs w:val="21"/>
              </w:rPr>
            </w:pPr>
            <w:r w:rsidRPr="005313D3">
              <w:rPr>
                <w:rFonts w:ascii="Tahoma" w:hAnsi="Tahoma" w:cs="Tahoma"/>
                <w:color w:val="000000" w:themeColor="text1"/>
                <w:sz w:val="21"/>
                <w:szCs w:val="21"/>
              </w:rPr>
              <w:t>2.1.</w:t>
            </w:r>
          </w:p>
        </w:tc>
        <w:tc>
          <w:tcPr>
            <w:tcW w:w="5741" w:type="dxa"/>
            <w:vAlign w:val="center"/>
          </w:tcPr>
          <w:p w14:paraId="53CB38B3" w14:textId="77777777" w:rsidR="009C2E0A" w:rsidRPr="005313D3" w:rsidRDefault="009C2E0A" w:rsidP="003C703B">
            <w:pPr>
              <w:spacing w:before="120" w:after="120"/>
              <w:jc w:val="both"/>
              <w:rPr>
                <w:rFonts w:ascii="Tahoma" w:hAnsi="Tahoma" w:cs="Tahoma"/>
                <w:color w:val="000000" w:themeColor="text1"/>
                <w:sz w:val="21"/>
                <w:szCs w:val="21"/>
              </w:rPr>
            </w:pPr>
            <w:r w:rsidRPr="005313D3">
              <w:rPr>
                <w:rFonts w:ascii="Tahoma" w:hAnsi="Tahoma" w:cs="Tahoma"/>
                <w:color w:val="000000" w:themeColor="text1"/>
                <w:sz w:val="21"/>
                <w:szCs w:val="21"/>
              </w:rPr>
              <w:t>PR mintafeladat</w:t>
            </w:r>
          </w:p>
        </w:tc>
        <w:tc>
          <w:tcPr>
            <w:tcW w:w="1257" w:type="dxa"/>
          </w:tcPr>
          <w:p w14:paraId="364B174D" w14:textId="77777777" w:rsidR="0084151B" w:rsidRDefault="0084151B" w:rsidP="0084151B">
            <w:pPr>
              <w:spacing w:before="120" w:after="120"/>
              <w:ind w:left="426" w:hanging="426"/>
              <w:jc w:val="center"/>
              <w:rPr>
                <w:rFonts w:ascii="Tahoma" w:hAnsi="Tahoma" w:cs="Tahoma"/>
                <w:strike/>
                <w:color w:val="auto"/>
                <w:sz w:val="21"/>
                <w:szCs w:val="21"/>
              </w:rPr>
            </w:pPr>
            <w:r w:rsidRPr="0084151B">
              <w:rPr>
                <w:rFonts w:ascii="Tahoma" w:hAnsi="Tahoma" w:cs="Tahoma"/>
                <w:color w:val="auto"/>
                <w:sz w:val="21"/>
                <w:szCs w:val="21"/>
              </w:rPr>
              <w:t>….oldaltól ….</w:t>
            </w:r>
          </w:p>
          <w:p w14:paraId="79C9AA81" w14:textId="77777777" w:rsidR="009C2E0A" w:rsidRPr="001768B3" w:rsidRDefault="0084151B" w:rsidP="0084151B">
            <w:pPr>
              <w:spacing w:before="120" w:after="120"/>
              <w:ind w:left="426" w:hanging="426"/>
              <w:jc w:val="center"/>
              <w:rPr>
                <w:rFonts w:ascii="Tahoma" w:hAnsi="Tahoma" w:cs="Tahoma"/>
                <w:color w:val="auto"/>
                <w:sz w:val="21"/>
                <w:szCs w:val="21"/>
              </w:rPr>
            </w:pPr>
            <w:r w:rsidRPr="0084151B">
              <w:rPr>
                <w:rFonts w:ascii="Tahoma" w:hAnsi="Tahoma" w:cs="Tahoma"/>
                <w:color w:val="auto"/>
                <w:sz w:val="21"/>
                <w:szCs w:val="21"/>
              </w:rPr>
              <w:t>oldalig</w:t>
            </w:r>
          </w:p>
        </w:tc>
      </w:tr>
      <w:tr w:rsidR="009C2E0A" w:rsidRPr="001768B3" w14:paraId="19491812" w14:textId="77777777" w:rsidTr="003C703B">
        <w:tblPrEx>
          <w:jc w:val="left"/>
        </w:tblPrEx>
        <w:tc>
          <w:tcPr>
            <w:tcW w:w="1313" w:type="dxa"/>
            <w:vAlign w:val="center"/>
          </w:tcPr>
          <w:p w14:paraId="17C0D5E5" w14:textId="77777777" w:rsidR="009C2E0A" w:rsidRPr="005313D3" w:rsidRDefault="009C2E0A" w:rsidP="003C703B">
            <w:pPr>
              <w:spacing w:before="120" w:after="120"/>
              <w:ind w:left="426" w:hanging="426"/>
              <w:jc w:val="center"/>
              <w:rPr>
                <w:rFonts w:ascii="Tahoma" w:hAnsi="Tahoma" w:cs="Tahoma"/>
                <w:color w:val="000000" w:themeColor="text1"/>
                <w:sz w:val="21"/>
                <w:szCs w:val="21"/>
              </w:rPr>
            </w:pPr>
            <w:r w:rsidRPr="005313D3">
              <w:rPr>
                <w:rFonts w:ascii="Tahoma" w:hAnsi="Tahoma" w:cs="Tahoma"/>
                <w:color w:val="000000" w:themeColor="text1"/>
                <w:sz w:val="21"/>
                <w:szCs w:val="21"/>
              </w:rPr>
              <w:t>2.2.</w:t>
            </w:r>
          </w:p>
        </w:tc>
        <w:tc>
          <w:tcPr>
            <w:tcW w:w="5741" w:type="dxa"/>
            <w:vAlign w:val="center"/>
          </w:tcPr>
          <w:p w14:paraId="5BDA6E95" w14:textId="77777777" w:rsidR="009C2E0A" w:rsidRPr="005313D3" w:rsidRDefault="009C2E0A" w:rsidP="003C703B">
            <w:pPr>
              <w:spacing w:before="120" w:after="120"/>
              <w:jc w:val="both"/>
              <w:rPr>
                <w:rFonts w:ascii="Tahoma" w:hAnsi="Tahoma" w:cs="Tahoma"/>
                <w:color w:val="000000" w:themeColor="text1"/>
                <w:sz w:val="21"/>
                <w:szCs w:val="21"/>
              </w:rPr>
            </w:pPr>
            <w:r w:rsidRPr="005313D3">
              <w:rPr>
                <w:rFonts w:ascii="Tahoma" w:hAnsi="Tahoma" w:cs="Tahoma"/>
                <w:color w:val="000000" w:themeColor="text1"/>
                <w:sz w:val="21"/>
                <w:szCs w:val="21"/>
              </w:rPr>
              <w:t>Kutatási mintafeladat</w:t>
            </w:r>
          </w:p>
        </w:tc>
        <w:tc>
          <w:tcPr>
            <w:tcW w:w="1257" w:type="dxa"/>
          </w:tcPr>
          <w:p w14:paraId="65D13367" w14:textId="77777777" w:rsidR="0084151B" w:rsidRDefault="0084151B" w:rsidP="0084151B">
            <w:pPr>
              <w:spacing w:before="120" w:after="120"/>
              <w:ind w:left="426" w:hanging="426"/>
              <w:jc w:val="center"/>
              <w:rPr>
                <w:rFonts w:ascii="Tahoma" w:hAnsi="Tahoma" w:cs="Tahoma"/>
                <w:strike/>
                <w:color w:val="auto"/>
                <w:sz w:val="21"/>
                <w:szCs w:val="21"/>
              </w:rPr>
            </w:pPr>
            <w:r w:rsidRPr="0084151B">
              <w:rPr>
                <w:rFonts w:ascii="Tahoma" w:hAnsi="Tahoma" w:cs="Tahoma"/>
                <w:color w:val="auto"/>
                <w:sz w:val="21"/>
                <w:szCs w:val="21"/>
              </w:rPr>
              <w:t>….oldaltól ….</w:t>
            </w:r>
          </w:p>
          <w:p w14:paraId="25ADD820" w14:textId="77777777" w:rsidR="009C2E0A" w:rsidRPr="001768B3" w:rsidRDefault="0084151B" w:rsidP="0084151B">
            <w:pPr>
              <w:spacing w:before="120" w:after="120"/>
              <w:ind w:left="426" w:hanging="426"/>
              <w:jc w:val="center"/>
              <w:rPr>
                <w:rFonts w:ascii="Tahoma" w:hAnsi="Tahoma" w:cs="Tahoma"/>
                <w:color w:val="auto"/>
                <w:sz w:val="21"/>
                <w:szCs w:val="21"/>
              </w:rPr>
            </w:pPr>
            <w:r w:rsidRPr="0084151B">
              <w:rPr>
                <w:rFonts w:ascii="Tahoma" w:hAnsi="Tahoma" w:cs="Tahoma"/>
                <w:color w:val="auto"/>
                <w:sz w:val="21"/>
                <w:szCs w:val="21"/>
              </w:rPr>
              <w:t>oldalig</w:t>
            </w:r>
          </w:p>
        </w:tc>
      </w:tr>
    </w:tbl>
    <w:p w14:paraId="242D3937" w14:textId="77777777" w:rsidR="009C2E0A" w:rsidRPr="001768B3" w:rsidRDefault="009C2E0A" w:rsidP="009C2E0A">
      <w:pPr>
        <w:rPr>
          <w:rFonts w:ascii="Tahoma" w:hAnsi="Tahoma" w:cs="Tahoma"/>
          <w:b/>
          <w:sz w:val="21"/>
          <w:szCs w:val="21"/>
        </w:rPr>
      </w:pPr>
    </w:p>
    <w:p w14:paraId="75F8C22D" w14:textId="77777777" w:rsidR="009C2E0A" w:rsidRPr="001768B3" w:rsidRDefault="009C2E0A" w:rsidP="009C2E0A">
      <w:pPr>
        <w:spacing w:before="120" w:after="120"/>
        <w:ind w:left="426" w:hanging="426"/>
        <w:jc w:val="both"/>
        <w:rPr>
          <w:rFonts w:ascii="Tahoma" w:hAnsi="Tahoma" w:cs="Tahoma"/>
          <w:color w:val="auto"/>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9C2E0A" w:rsidRPr="001768B3" w14:paraId="6503AB48" w14:textId="77777777" w:rsidTr="003C703B">
        <w:tc>
          <w:tcPr>
            <w:tcW w:w="9488" w:type="dxa"/>
            <w:gridSpan w:val="3"/>
          </w:tcPr>
          <w:p w14:paraId="633E3853" w14:textId="77777777" w:rsidR="009C2E0A" w:rsidRPr="001768B3" w:rsidRDefault="009C2E0A" w:rsidP="003C703B">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9C2E0A" w:rsidRPr="001768B3" w14:paraId="532112D2" w14:textId="77777777" w:rsidTr="003C703B">
        <w:tc>
          <w:tcPr>
            <w:tcW w:w="1495" w:type="dxa"/>
          </w:tcPr>
          <w:p w14:paraId="58CECEE8" w14:textId="77777777" w:rsidR="009C2E0A" w:rsidRPr="001768B3" w:rsidRDefault="009C2E0A" w:rsidP="003C703B">
            <w:pPr>
              <w:spacing w:before="120" w:after="120"/>
              <w:ind w:left="426" w:hanging="426"/>
              <w:jc w:val="both"/>
              <w:rPr>
                <w:rFonts w:ascii="Tahoma" w:hAnsi="Tahoma" w:cs="Tahoma"/>
                <w:color w:val="auto"/>
                <w:sz w:val="21"/>
                <w:szCs w:val="21"/>
              </w:rPr>
            </w:pPr>
          </w:p>
        </w:tc>
        <w:tc>
          <w:tcPr>
            <w:tcW w:w="3603" w:type="dxa"/>
          </w:tcPr>
          <w:p w14:paraId="10E48DC0" w14:textId="77777777" w:rsidR="009C2E0A" w:rsidRPr="001768B3" w:rsidRDefault="009C2E0A" w:rsidP="003C703B">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2B1EAEB5" w14:textId="77777777" w:rsidR="009C2E0A" w:rsidRPr="001768B3" w:rsidRDefault="009C2E0A" w:rsidP="003C703B">
            <w:pPr>
              <w:spacing w:before="120" w:after="120"/>
              <w:ind w:left="426" w:hanging="426"/>
              <w:jc w:val="both"/>
              <w:rPr>
                <w:rFonts w:ascii="Tahoma" w:hAnsi="Tahoma" w:cs="Tahoma"/>
                <w:color w:val="auto"/>
                <w:sz w:val="21"/>
                <w:szCs w:val="21"/>
              </w:rPr>
            </w:pPr>
          </w:p>
        </w:tc>
      </w:tr>
      <w:tr w:rsidR="009C2E0A" w:rsidRPr="001768B3" w14:paraId="664F4418" w14:textId="77777777" w:rsidTr="003C703B">
        <w:tc>
          <w:tcPr>
            <w:tcW w:w="1495" w:type="dxa"/>
          </w:tcPr>
          <w:p w14:paraId="36DBDD8D" w14:textId="77777777" w:rsidR="009C2E0A" w:rsidRPr="001768B3" w:rsidRDefault="009C2E0A" w:rsidP="003C703B">
            <w:pPr>
              <w:spacing w:before="120" w:after="120"/>
              <w:ind w:left="426" w:hanging="426"/>
              <w:jc w:val="both"/>
              <w:rPr>
                <w:rFonts w:ascii="Tahoma" w:hAnsi="Tahoma" w:cs="Tahoma"/>
                <w:color w:val="auto"/>
                <w:sz w:val="21"/>
                <w:szCs w:val="21"/>
              </w:rPr>
            </w:pPr>
          </w:p>
        </w:tc>
        <w:tc>
          <w:tcPr>
            <w:tcW w:w="3603" w:type="dxa"/>
          </w:tcPr>
          <w:p w14:paraId="2BCF4D34" w14:textId="77777777" w:rsidR="009C2E0A" w:rsidRPr="001768B3" w:rsidRDefault="009C2E0A" w:rsidP="003C703B">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4AD19BB5" w14:textId="77777777" w:rsidR="009C2E0A" w:rsidRPr="001768B3" w:rsidRDefault="009C2E0A" w:rsidP="003C703B">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09F448A7" w14:textId="77777777" w:rsidR="009C2E0A" w:rsidRPr="001768B3" w:rsidRDefault="009C2E0A" w:rsidP="009C2E0A">
      <w:pPr>
        <w:spacing w:before="120" w:after="120"/>
        <w:ind w:left="426"/>
        <w:jc w:val="both"/>
        <w:rPr>
          <w:rFonts w:ascii="Tahoma" w:hAnsi="Tahoma" w:cs="Tahoma"/>
          <w:b/>
          <w:color w:val="auto"/>
          <w:sz w:val="21"/>
          <w:szCs w:val="21"/>
        </w:rPr>
      </w:pPr>
    </w:p>
    <w:p w14:paraId="7B93F2C6" w14:textId="77777777" w:rsidR="002058B4" w:rsidRPr="001768B3" w:rsidRDefault="005C5981" w:rsidP="004F3438">
      <w:pPr>
        <w:pageBreakBefore/>
        <w:spacing w:before="120" w:after="120"/>
        <w:ind w:left="426" w:hanging="426"/>
        <w:jc w:val="right"/>
        <w:rPr>
          <w:rFonts w:ascii="Tahoma" w:hAnsi="Tahoma" w:cs="Tahoma"/>
          <w:color w:val="auto"/>
          <w:sz w:val="21"/>
          <w:szCs w:val="21"/>
        </w:rPr>
      </w:pPr>
      <w:bookmarkStart w:id="56" w:name="_Hlk483738341"/>
      <w:r w:rsidRPr="001768B3">
        <w:rPr>
          <w:rFonts w:ascii="Tahoma" w:hAnsi="Tahoma" w:cs="Tahoma"/>
          <w:b/>
          <w:color w:val="auto"/>
          <w:sz w:val="21"/>
          <w:szCs w:val="21"/>
        </w:rPr>
        <w:lastRenderedPageBreak/>
        <w:t>3</w:t>
      </w:r>
      <w:r w:rsidR="00D30603">
        <w:rPr>
          <w:rFonts w:ascii="Tahoma" w:hAnsi="Tahoma" w:cs="Tahoma"/>
          <w:b/>
          <w:color w:val="auto"/>
          <w:sz w:val="21"/>
          <w:szCs w:val="21"/>
        </w:rPr>
        <w:t>/A</w:t>
      </w:r>
      <w:r w:rsidR="002058B4" w:rsidRPr="001768B3">
        <w:rPr>
          <w:rFonts w:ascii="Tahoma" w:hAnsi="Tahoma" w:cs="Tahoma"/>
          <w:b/>
          <w:color w:val="auto"/>
          <w:sz w:val="21"/>
          <w:szCs w:val="21"/>
        </w:rPr>
        <w:t>. számú melléklet</w:t>
      </w:r>
    </w:p>
    <w:p w14:paraId="75D59A66" w14:textId="77777777" w:rsidR="002058B4" w:rsidRDefault="000F7C78" w:rsidP="004F3438">
      <w:pPr>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t>Ajánlati</w:t>
      </w:r>
      <w:r w:rsidR="002058B4" w:rsidRPr="001768B3">
        <w:rPr>
          <w:rFonts w:ascii="Tahoma" w:hAnsi="Tahoma" w:cs="Tahoma"/>
          <w:b/>
          <w:caps/>
          <w:color w:val="auto"/>
          <w:sz w:val="21"/>
          <w:szCs w:val="21"/>
        </w:rPr>
        <w:t xml:space="preserve"> nyilatkozat</w:t>
      </w:r>
    </w:p>
    <w:p w14:paraId="1E9140A7" w14:textId="77777777" w:rsidR="00D30603" w:rsidRPr="001768B3" w:rsidRDefault="00D30603" w:rsidP="004F3438">
      <w:pPr>
        <w:spacing w:before="120" w:after="120"/>
        <w:ind w:left="426" w:hanging="426"/>
        <w:jc w:val="center"/>
        <w:rPr>
          <w:rFonts w:ascii="Tahoma" w:hAnsi="Tahoma" w:cs="Tahoma"/>
          <w:b/>
          <w:caps/>
          <w:color w:val="auto"/>
          <w:sz w:val="21"/>
          <w:szCs w:val="21"/>
        </w:rPr>
      </w:pPr>
      <w:r>
        <w:rPr>
          <w:rFonts w:ascii="Tahoma" w:hAnsi="Tahoma" w:cs="Tahoma"/>
          <w:b/>
          <w:caps/>
          <w:color w:val="auto"/>
          <w:sz w:val="21"/>
          <w:szCs w:val="21"/>
        </w:rPr>
        <w:t>a Kbt. 66. § (2) bekezdése alapján</w:t>
      </w:r>
    </w:p>
    <w:bookmarkEnd w:id="56"/>
    <w:p w14:paraId="456A1B69" w14:textId="77777777" w:rsidR="00196215" w:rsidRDefault="00196215" w:rsidP="004F3438">
      <w:pPr>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t>A(Z) __________________ RÉSZ VONATKOZÁSÁBAN</w:t>
      </w:r>
      <w:r w:rsidRPr="001768B3">
        <w:rPr>
          <w:rStyle w:val="Lbjegyzet-hivatkozs"/>
          <w:rFonts w:ascii="Tahoma" w:hAnsi="Tahoma" w:cs="Tahoma"/>
          <w:b/>
          <w:caps/>
          <w:color w:val="auto"/>
          <w:sz w:val="21"/>
          <w:szCs w:val="21"/>
        </w:rPr>
        <w:footnoteReference w:id="3"/>
      </w:r>
    </w:p>
    <w:p w14:paraId="12AA75B2" w14:textId="77777777" w:rsidR="00D30603" w:rsidRPr="001768B3" w:rsidRDefault="00D30603" w:rsidP="00D30603">
      <w:pPr>
        <w:spacing w:before="120" w:after="120"/>
        <w:ind w:left="426" w:hanging="426"/>
        <w:rPr>
          <w:rFonts w:ascii="Tahoma" w:hAnsi="Tahoma" w:cs="Tahoma"/>
          <w:b/>
          <w:caps/>
          <w:color w:val="auto"/>
          <w:sz w:val="21"/>
          <w:szCs w:val="21"/>
        </w:rPr>
      </w:pPr>
    </w:p>
    <w:p w14:paraId="3071EC61" w14:textId="77777777" w:rsidR="00BB7279" w:rsidRDefault="002058B4" w:rsidP="004F3438">
      <w:pPr>
        <w:pStyle w:val="Szvegtrzsbehzssal"/>
        <w:spacing w:before="120"/>
        <w:ind w:left="0"/>
        <w:jc w:val="both"/>
        <w:rPr>
          <w:rFonts w:ascii="Tahoma" w:hAnsi="Tahoma" w:cs="Tahoma"/>
          <w:color w:val="auto"/>
          <w:sz w:val="21"/>
          <w:szCs w:val="21"/>
        </w:rPr>
      </w:pPr>
      <w:r w:rsidRPr="001768B3">
        <w:rPr>
          <w:rFonts w:ascii="Tahoma" w:hAnsi="Tahoma" w:cs="Tahoma"/>
          <w:color w:val="auto"/>
          <w:sz w:val="21"/>
          <w:szCs w:val="21"/>
        </w:rPr>
        <w:t xml:space="preserve">Alulírott …………………………….…….., mint a ……………………………… </w:t>
      </w:r>
      <w:r w:rsidRPr="001768B3">
        <w:rPr>
          <w:rFonts w:ascii="Tahoma" w:hAnsi="Tahoma" w:cs="Tahoma"/>
          <w:i/>
          <w:color w:val="auto"/>
          <w:sz w:val="21"/>
          <w:szCs w:val="21"/>
        </w:rPr>
        <w:t>(ajánlattevő megnevezése)</w:t>
      </w:r>
      <w:r w:rsidRPr="001768B3">
        <w:rPr>
          <w:rFonts w:ascii="Tahoma" w:hAnsi="Tahoma" w:cs="Tahoma"/>
          <w:color w:val="auto"/>
          <w:sz w:val="21"/>
          <w:szCs w:val="21"/>
        </w:rPr>
        <w:t xml:space="preserve"> …………………………. </w:t>
      </w:r>
      <w:r w:rsidRPr="001768B3">
        <w:rPr>
          <w:rFonts w:ascii="Tahoma" w:hAnsi="Tahoma" w:cs="Tahoma"/>
          <w:i/>
          <w:color w:val="auto"/>
          <w:sz w:val="21"/>
          <w:szCs w:val="21"/>
        </w:rPr>
        <w:t xml:space="preserve">(ajánlattevő székhelye), </w:t>
      </w:r>
      <w:r w:rsidRPr="001768B3">
        <w:rPr>
          <w:rFonts w:ascii="Tahoma" w:hAnsi="Tahoma" w:cs="Tahoma"/>
          <w:color w:val="auto"/>
          <w:sz w:val="21"/>
          <w:szCs w:val="21"/>
        </w:rPr>
        <w:t xml:space="preserve">…………………………. </w:t>
      </w:r>
      <w:r w:rsidRPr="001768B3">
        <w:rPr>
          <w:rFonts w:ascii="Tahoma" w:hAnsi="Tahoma" w:cs="Tahoma"/>
          <w:i/>
          <w:color w:val="auto"/>
          <w:sz w:val="21"/>
          <w:szCs w:val="21"/>
        </w:rPr>
        <w:t>(Ajánlattevőt nyilvántartó cégbíróság neve), ………………………… (Ajánlattevő cégjegyzékszáma)</w:t>
      </w:r>
      <w:r w:rsidRPr="001768B3">
        <w:rPr>
          <w:rFonts w:ascii="Tahoma" w:hAnsi="Tahoma" w:cs="Tahoma"/>
          <w:color w:val="auto"/>
          <w:sz w:val="21"/>
          <w:szCs w:val="21"/>
        </w:rPr>
        <w:t xml:space="preserve"> nevében kötelezettségvállalásra jogosult …………….. </w:t>
      </w:r>
      <w:r w:rsidRPr="001768B3">
        <w:rPr>
          <w:rFonts w:ascii="Tahoma" w:hAnsi="Tahoma" w:cs="Tahoma"/>
          <w:i/>
          <w:color w:val="auto"/>
          <w:sz w:val="21"/>
          <w:szCs w:val="21"/>
        </w:rPr>
        <w:t>(tisztség megjelölése)</w:t>
      </w:r>
      <w:r w:rsidR="005C5981" w:rsidRPr="001768B3">
        <w:rPr>
          <w:rFonts w:ascii="Tahoma" w:hAnsi="Tahoma" w:cs="Tahoma"/>
          <w:color w:val="auto"/>
          <w:sz w:val="21"/>
          <w:szCs w:val="21"/>
        </w:rPr>
        <w:t xml:space="preserve"> a</w:t>
      </w:r>
      <w:r w:rsidR="00D1255C" w:rsidRPr="001768B3">
        <w:rPr>
          <w:rFonts w:ascii="Tahoma" w:hAnsi="Tahoma" w:cs="Tahoma"/>
          <w:color w:val="auto"/>
          <w:sz w:val="21"/>
          <w:szCs w:val="21"/>
        </w:rPr>
        <w:t xml:space="preserve"> </w:t>
      </w:r>
      <w:r w:rsidR="00D1255C" w:rsidRPr="001768B3">
        <w:rPr>
          <w:rFonts w:ascii="Tahoma" w:hAnsi="Tahoma" w:cs="Tahoma"/>
          <w:b/>
          <w:color w:val="auto"/>
          <w:sz w:val="21"/>
          <w:szCs w:val="21"/>
        </w:rPr>
        <w:t>Miniszterelnökség</w:t>
      </w:r>
      <w:r w:rsidR="00D1255C" w:rsidRPr="001768B3">
        <w:rPr>
          <w:rFonts w:ascii="Tahoma" w:hAnsi="Tahoma" w:cs="Tahoma"/>
          <w:color w:val="auto"/>
          <w:sz w:val="21"/>
          <w:szCs w:val="21"/>
        </w:rPr>
        <w:t>, mint ajánlatkérő által a</w:t>
      </w:r>
      <w:r w:rsidR="005C5981" w:rsidRPr="001768B3">
        <w:rPr>
          <w:rFonts w:ascii="Tahoma" w:hAnsi="Tahoma" w:cs="Tahoma"/>
          <w:color w:val="auto"/>
          <w:sz w:val="21"/>
          <w:szCs w:val="21"/>
        </w:rPr>
        <w:t xml:space="preserve"> </w:t>
      </w:r>
      <w:r w:rsidR="00820F76" w:rsidRPr="001768B3">
        <w:rPr>
          <w:rFonts w:ascii="Tahoma" w:hAnsi="Tahoma" w:cs="Tahoma"/>
          <w:b/>
          <w:i/>
          <w:color w:val="auto"/>
          <w:sz w:val="21"/>
          <w:szCs w:val="21"/>
        </w:rPr>
        <w:t>„</w:t>
      </w:r>
      <w:r w:rsidR="00D1255C" w:rsidRPr="001768B3">
        <w:rPr>
          <w:rFonts w:ascii="Tahoma" w:hAnsi="Tahoma" w:cs="Tahoma"/>
          <w:b/>
          <w:bCs/>
          <w:color w:val="000000" w:themeColor="text1"/>
          <w:sz w:val="21"/>
          <w:szCs w:val="21"/>
        </w:rPr>
        <w:t>Vállalkozási keretszerződés kommunikác</w:t>
      </w:r>
      <w:r w:rsidR="009C2E0A">
        <w:rPr>
          <w:rFonts w:ascii="Tahoma" w:hAnsi="Tahoma" w:cs="Tahoma"/>
          <w:b/>
          <w:bCs/>
          <w:color w:val="000000" w:themeColor="text1"/>
          <w:sz w:val="21"/>
          <w:szCs w:val="21"/>
        </w:rPr>
        <w:t>iós tevékenységek ellátására - 2</w:t>
      </w:r>
      <w:r w:rsidR="00D1255C" w:rsidRPr="001768B3">
        <w:rPr>
          <w:rFonts w:ascii="Tahoma" w:hAnsi="Tahoma" w:cs="Tahoma"/>
          <w:b/>
          <w:bCs/>
          <w:color w:val="000000" w:themeColor="text1"/>
          <w:sz w:val="21"/>
          <w:szCs w:val="21"/>
        </w:rPr>
        <w:t xml:space="preserve"> részben</w:t>
      </w:r>
      <w:r w:rsidR="006A261D" w:rsidRPr="001768B3">
        <w:rPr>
          <w:rFonts w:ascii="Tahoma" w:hAnsi="Tahoma" w:cs="Tahoma"/>
          <w:b/>
          <w:color w:val="000000" w:themeColor="text1"/>
          <w:sz w:val="21"/>
          <w:szCs w:val="21"/>
        </w:rPr>
        <w:t>”</w:t>
      </w:r>
      <w:r w:rsidR="009C2E0A">
        <w:rPr>
          <w:rFonts w:ascii="Tahoma" w:hAnsi="Tahoma" w:cs="Tahoma"/>
          <w:b/>
          <w:color w:val="000000" w:themeColor="text1"/>
          <w:sz w:val="21"/>
          <w:szCs w:val="21"/>
        </w:rPr>
        <w:t xml:space="preserve"> </w:t>
      </w:r>
      <w:r w:rsidRPr="001768B3">
        <w:rPr>
          <w:rFonts w:ascii="Tahoma" w:hAnsi="Tahoma" w:cs="Tahoma"/>
          <w:color w:val="auto"/>
          <w:sz w:val="21"/>
          <w:szCs w:val="21"/>
        </w:rPr>
        <w:t>tárgyában megindított közbeszerzési eljárással összefüggésben.</w:t>
      </w:r>
    </w:p>
    <w:p w14:paraId="1D86205A" w14:textId="77777777" w:rsidR="00D30603" w:rsidRPr="00DB0998" w:rsidRDefault="00D30603" w:rsidP="00D30603">
      <w:pPr>
        <w:spacing w:after="0"/>
        <w:jc w:val="both"/>
        <w:rPr>
          <w:rFonts w:ascii="Tahoma" w:hAnsi="Tahoma" w:cs="Tahoma"/>
          <w:color w:val="auto"/>
          <w:sz w:val="21"/>
          <w:szCs w:val="21"/>
        </w:rPr>
      </w:pPr>
      <w:r w:rsidRPr="00DB0998">
        <w:rPr>
          <w:rFonts w:ascii="Tahoma" w:hAnsi="Tahoma" w:cs="Tahoma"/>
          <w:color w:val="auto"/>
          <w:sz w:val="21"/>
          <w:szCs w:val="21"/>
        </w:rPr>
        <w:t>A Kbt. 66. § (2) bekezdése alapján nyilatkozom, hogy ajánlatunk az előzőekben meghatározott - általunk teljes körűen megismert - dokumentumokon alapszik.</w:t>
      </w:r>
    </w:p>
    <w:p w14:paraId="3D93F1BD" w14:textId="77777777" w:rsidR="00D30603" w:rsidRPr="00DB0998" w:rsidRDefault="00D30603" w:rsidP="00D30603">
      <w:pPr>
        <w:spacing w:after="0"/>
        <w:jc w:val="both"/>
        <w:rPr>
          <w:rFonts w:ascii="Tahoma" w:hAnsi="Tahoma" w:cs="Tahoma"/>
          <w:color w:val="auto"/>
          <w:sz w:val="21"/>
          <w:szCs w:val="21"/>
        </w:rPr>
      </w:pPr>
      <w:r w:rsidRPr="00DB0998">
        <w:rPr>
          <w:rFonts w:ascii="Tahoma" w:hAnsi="Tahoma" w:cs="Tahoma"/>
          <w:color w:val="auto"/>
          <w:sz w:val="21"/>
          <w:szCs w:val="21"/>
        </w:rPr>
        <w:t>A szerződéstervezetben rögzített, a tárgyi feladat ellátásához szükséges kötelezettségeinket maradéktalanul teljesítjük a Felolvasólapon rögzített ár alkalmazásával. Nyilatkozunk, hogy ajánlatunkat az ajánlati kötöttség beálltát követően a felhívásban megjelölt időpontig fenntartjuk.</w:t>
      </w:r>
    </w:p>
    <w:p w14:paraId="6FADBFB7" w14:textId="77777777" w:rsidR="00D30603" w:rsidRDefault="00D30603" w:rsidP="00D30603">
      <w:pPr>
        <w:spacing w:after="0"/>
        <w:jc w:val="both"/>
        <w:rPr>
          <w:rFonts w:ascii="Tahoma" w:hAnsi="Tahoma" w:cs="Tahoma"/>
          <w:color w:val="auto"/>
          <w:sz w:val="21"/>
          <w:szCs w:val="21"/>
        </w:rPr>
      </w:pPr>
      <w:r w:rsidRPr="00DB0998">
        <w:rPr>
          <w:rFonts w:ascii="Tahoma" w:hAnsi="Tahoma" w:cs="Tahoma"/>
          <w:color w:val="auto"/>
          <w:sz w:val="21"/>
          <w:szCs w:val="21"/>
        </w:rPr>
        <w:t>Nyilatkozom, hogy nyertességünk esetén a közbeszerzési dokumentumok mellékletét képező szerződéstervezet megkötését vállaljuk és azt a szerződésben foglalt feltételekkel teljesítjük.</w:t>
      </w:r>
    </w:p>
    <w:p w14:paraId="77A0CA6F" w14:textId="77777777" w:rsidR="00D30603" w:rsidRPr="00DB0998" w:rsidRDefault="00D30603" w:rsidP="00D30603">
      <w:pPr>
        <w:spacing w:after="0"/>
        <w:jc w:val="both"/>
        <w:rPr>
          <w:rFonts w:ascii="Tahoma" w:hAnsi="Tahoma" w:cs="Tahoma"/>
          <w:color w:val="auto"/>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D30603" w:rsidRPr="00F7739D" w14:paraId="33BEBBE0" w14:textId="77777777" w:rsidTr="00DF099F">
        <w:tc>
          <w:tcPr>
            <w:tcW w:w="9070" w:type="dxa"/>
            <w:gridSpan w:val="3"/>
          </w:tcPr>
          <w:p w14:paraId="6E83075F" w14:textId="77777777" w:rsidR="00D30603" w:rsidRPr="00F7739D" w:rsidRDefault="00D30603" w:rsidP="00DF099F">
            <w:pPr>
              <w:spacing w:before="120" w:after="120"/>
              <w:ind w:left="426" w:hanging="426"/>
              <w:jc w:val="both"/>
              <w:rPr>
                <w:rFonts w:ascii="Tahoma" w:hAnsi="Tahoma" w:cs="Tahoma"/>
                <w:color w:val="auto"/>
                <w:sz w:val="21"/>
                <w:szCs w:val="21"/>
              </w:rPr>
            </w:pPr>
            <w:r w:rsidRPr="00F7739D">
              <w:rPr>
                <w:rFonts w:ascii="Tahoma" w:hAnsi="Tahoma" w:cs="Tahoma"/>
                <w:color w:val="auto"/>
                <w:sz w:val="21"/>
                <w:szCs w:val="21"/>
              </w:rPr>
              <w:t>Keltezés (helység, év, hónap, nap)</w:t>
            </w:r>
          </w:p>
        </w:tc>
      </w:tr>
      <w:tr w:rsidR="00D30603" w:rsidRPr="00F7739D" w14:paraId="07D76001" w14:textId="77777777" w:rsidTr="00DF099F">
        <w:tc>
          <w:tcPr>
            <w:tcW w:w="1418" w:type="dxa"/>
          </w:tcPr>
          <w:p w14:paraId="373A5DA9" w14:textId="77777777" w:rsidR="00D30603" w:rsidRPr="00F7739D" w:rsidRDefault="00D30603" w:rsidP="00DF099F">
            <w:pPr>
              <w:spacing w:before="120" w:after="120"/>
              <w:ind w:left="426" w:hanging="426"/>
              <w:jc w:val="both"/>
              <w:rPr>
                <w:rFonts w:ascii="Tahoma" w:hAnsi="Tahoma" w:cs="Tahoma"/>
                <w:color w:val="auto"/>
                <w:sz w:val="21"/>
                <w:szCs w:val="21"/>
              </w:rPr>
            </w:pPr>
          </w:p>
        </w:tc>
        <w:tc>
          <w:tcPr>
            <w:tcW w:w="3399" w:type="dxa"/>
          </w:tcPr>
          <w:p w14:paraId="5527FBB4" w14:textId="77777777" w:rsidR="00D30603" w:rsidRPr="00F7739D" w:rsidRDefault="00D30603" w:rsidP="00DF099F">
            <w:pPr>
              <w:spacing w:before="120" w:after="120"/>
              <w:ind w:left="426" w:hanging="426"/>
              <w:jc w:val="both"/>
              <w:rPr>
                <w:rFonts w:ascii="Tahoma" w:hAnsi="Tahoma" w:cs="Tahoma"/>
                <w:color w:val="auto"/>
                <w:sz w:val="21"/>
                <w:szCs w:val="21"/>
              </w:rPr>
            </w:pPr>
          </w:p>
        </w:tc>
        <w:tc>
          <w:tcPr>
            <w:tcW w:w="4253" w:type="dxa"/>
            <w:tcBorders>
              <w:bottom w:val="single" w:sz="4" w:space="0" w:color="auto"/>
            </w:tcBorders>
          </w:tcPr>
          <w:p w14:paraId="79F00406" w14:textId="77777777" w:rsidR="00D30603" w:rsidRPr="00F7739D" w:rsidRDefault="00D30603" w:rsidP="00DF099F">
            <w:pPr>
              <w:spacing w:before="120" w:after="120"/>
              <w:ind w:left="426" w:hanging="426"/>
              <w:jc w:val="both"/>
              <w:rPr>
                <w:rFonts w:ascii="Tahoma" w:hAnsi="Tahoma" w:cs="Tahoma"/>
                <w:color w:val="auto"/>
                <w:sz w:val="21"/>
                <w:szCs w:val="21"/>
              </w:rPr>
            </w:pPr>
          </w:p>
        </w:tc>
      </w:tr>
      <w:tr w:rsidR="00D30603" w:rsidRPr="00F7739D" w14:paraId="517FFF87" w14:textId="77777777" w:rsidTr="00DF099F">
        <w:tc>
          <w:tcPr>
            <w:tcW w:w="1418" w:type="dxa"/>
          </w:tcPr>
          <w:p w14:paraId="6C8AC9B9" w14:textId="77777777" w:rsidR="00D30603" w:rsidRPr="00F7739D" w:rsidRDefault="00D30603" w:rsidP="00DF099F">
            <w:pPr>
              <w:spacing w:before="120" w:after="120"/>
              <w:ind w:left="426" w:hanging="426"/>
              <w:jc w:val="both"/>
              <w:rPr>
                <w:rFonts w:ascii="Tahoma" w:hAnsi="Tahoma" w:cs="Tahoma"/>
                <w:color w:val="auto"/>
                <w:sz w:val="21"/>
                <w:szCs w:val="21"/>
              </w:rPr>
            </w:pPr>
          </w:p>
        </w:tc>
        <w:tc>
          <w:tcPr>
            <w:tcW w:w="3399" w:type="dxa"/>
          </w:tcPr>
          <w:p w14:paraId="2369A35D" w14:textId="77777777" w:rsidR="00D30603" w:rsidRPr="00F7739D" w:rsidRDefault="00D30603" w:rsidP="00DF099F">
            <w:pPr>
              <w:spacing w:before="120" w:after="120"/>
              <w:ind w:left="426" w:hanging="426"/>
              <w:jc w:val="both"/>
              <w:rPr>
                <w:rFonts w:ascii="Tahoma" w:hAnsi="Tahoma" w:cs="Tahoma"/>
                <w:color w:val="auto"/>
                <w:sz w:val="21"/>
                <w:szCs w:val="21"/>
              </w:rPr>
            </w:pPr>
          </w:p>
        </w:tc>
        <w:tc>
          <w:tcPr>
            <w:tcW w:w="4253" w:type="dxa"/>
            <w:tcBorders>
              <w:top w:val="single" w:sz="4" w:space="0" w:color="auto"/>
            </w:tcBorders>
            <w:vAlign w:val="center"/>
          </w:tcPr>
          <w:p w14:paraId="26ACE2A8" w14:textId="77777777" w:rsidR="00D30603" w:rsidRPr="00F7739D" w:rsidRDefault="00D30603" w:rsidP="00DF099F">
            <w:pPr>
              <w:tabs>
                <w:tab w:val="center" w:pos="6521"/>
              </w:tabs>
              <w:spacing w:before="120" w:after="120"/>
              <w:ind w:left="426" w:hanging="426"/>
              <w:jc w:val="center"/>
              <w:rPr>
                <w:rFonts w:ascii="Tahoma" w:hAnsi="Tahoma" w:cs="Tahoma"/>
                <w:color w:val="auto"/>
                <w:sz w:val="21"/>
                <w:szCs w:val="21"/>
              </w:rPr>
            </w:pPr>
            <w:r w:rsidRPr="00F7739D">
              <w:rPr>
                <w:rFonts w:ascii="Tahoma" w:hAnsi="Tahoma" w:cs="Tahoma"/>
                <w:color w:val="auto"/>
                <w:sz w:val="21"/>
                <w:szCs w:val="21"/>
              </w:rPr>
              <w:t>(cégjegyzésre jogosult vagy szabályszerűen meghatalmazott képviselő aláírása)</w:t>
            </w:r>
          </w:p>
        </w:tc>
      </w:tr>
    </w:tbl>
    <w:p w14:paraId="367AB63C" w14:textId="77777777" w:rsidR="00D30603" w:rsidRDefault="00D30603" w:rsidP="004F3438">
      <w:pPr>
        <w:pStyle w:val="Szvegtrzsbehzssal"/>
        <w:spacing w:before="120"/>
        <w:ind w:left="0"/>
        <w:jc w:val="both"/>
        <w:rPr>
          <w:rFonts w:ascii="Tahoma" w:hAnsi="Tahoma" w:cs="Tahoma"/>
          <w:color w:val="auto"/>
          <w:sz w:val="21"/>
          <w:szCs w:val="21"/>
        </w:rPr>
      </w:pPr>
    </w:p>
    <w:p w14:paraId="1CADED9F" w14:textId="77777777" w:rsidR="00D30603" w:rsidRDefault="00D30603" w:rsidP="004F3438">
      <w:pPr>
        <w:pStyle w:val="Szvegtrzsbehzssal"/>
        <w:spacing w:before="120"/>
        <w:ind w:left="0"/>
        <w:jc w:val="both"/>
        <w:rPr>
          <w:rFonts w:ascii="Tahoma" w:hAnsi="Tahoma" w:cs="Tahoma"/>
          <w:color w:val="auto"/>
          <w:sz w:val="21"/>
          <w:szCs w:val="21"/>
        </w:rPr>
      </w:pPr>
    </w:p>
    <w:p w14:paraId="5781ADB9" w14:textId="77777777" w:rsidR="00D30603" w:rsidRDefault="00D30603" w:rsidP="004F3438">
      <w:pPr>
        <w:pStyle w:val="Szvegtrzsbehzssal"/>
        <w:spacing w:before="120"/>
        <w:ind w:left="0"/>
        <w:jc w:val="both"/>
        <w:rPr>
          <w:rFonts w:ascii="Tahoma" w:hAnsi="Tahoma" w:cs="Tahoma"/>
          <w:color w:val="auto"/>
          <w:sz w:val="21"/>
          <w:szCs w:val="21"/>
        </w:rPr>
      </w:pPr>
    </w:p>
    <w:p w14:paraId="24F27E8E" w14:textId="77777777" w:rsidR="00D30603" w:rsidRDefault="00D30603" w:rsidP="004F3438">
      <w:pPr>
        <w:pStyle w:val="Szvegtrzsbehzssal"/>
        <w:spacing w:before="120"/>
        <w:ind w:left="0"/>
        <w:jc w:val="both"/>
        <w:rPr>
          <w:rFonts w:ascii="Tahoma" w:hAnsi="Tahoma" w:cs="Tahoma"/>
          <w:color w:val="auto"/>
          <w:sz w:val="21"/>
          <w:szCs w:val="21"/>
        </w:rPr>
      </w:pPr>
    </w:p>
    <w:p w14:paraId="05EDDA17" w14:textId="77777777" w:rsidR="00D30603" w:rsidRDefault="00D30603" w:rsidP="004F3438">
      <w:pPr>
        <w:pStyle w:val="Szvegtrzsbehzssal"/>
        <w:spacing w:before="120"/>
        <w:ind w:left="0"/>
        <w:jc w:val="both"/>
        <w:rPr>
          <w:rFonts w:ascii="Tahoma" w:hAnsi="Tahoma" w:cs="Tahoma"/>
          <w:color w:val="auto"/>
          <w:sz w:val="21"/>
          <w:szCs w:val="21"/>
        </w:rPr>
      </w:pPr>
    </w:p>
    <w:p w14:paraId="10D4694B" w14:textId="77777777" w:rsidR="00D30603" w:rsidRDefault="00D30603" w:rsidP="004F3438">
      <w:pPr>
        <w:pStyle w:val="Szvegtrzsbehzssal"/>
        <w:spacing w:before="120"/>
        <w:ind w:left="0"/>
        <w:jc w:val="both"/>
        <w:rPr>
          <w:rFonts w:ascii="Tahoma" w:hAnsi="Tahoma" w:cs="Tahoma"/>
          <w:color w:val="auto"/>
          <w:sz w:val="21"/>
          <w:szCs w:val="21"/>
        </w:rPr>
      </w:pPr>
    </w:p>
    <w:p w14:paraId="3FD819EB" w14:textId="77777777" w:rsidR="00D30603" w:rsidRDefault="00D30603" w:rsidP="004F3438">
      <w:pPr>
        <w:pStyle w:val="Szvegtrzsbehzssal"/>
        <w:spacing w:before="120"/>
        <w:ind w:left="0"/>
        <w:jc w:val="both"/>
        <w:rPr>
          <w:rFonts w:ascii="Tahoma" w:hAnsi="Tahoma" w:cs="Tahoma"/>
          <w:color w:val="auto"/>
          <w:sz w:val="21"/>
          <w:szCs w:val="21"/>
        </w:rPr>
      </w:pPr>
    </w:p>
    <w:p w14:paraId="606724A3" w14:textId="77777777" w:rsidR="00D30603" w:rsidRDefault="00D30603" w:rsidP="004F3438">
      <w:pPr>
        <w:pStyle w:val="Szvegtrzsbehzssal"/>
        <w:spacing w:before="120"/>
        <w:ind w:left="0"/>
        <w:jc w:val="both"/>
        <w:rPr>
          <w:rFonts w:ascii="Tahoma" w:hAnsi="Tahoma" w:cs="Tahoma"/>
          <w:color w:val="auto"/>
          <w:sz w:val="21"/>
          <w:szCs w:val="21"/>
        </w:rPr>
      </w:pPr>
    </w:p>
    <w:p w14:paraId="6FF55A01" w14:textId="77777777" w:rsidR="00D30603" w:rsidRDefault="00D30603" w:rsidP="004F3438">
      <w:pPr>
        <w:pStyle w:val="Szvegtrzsbehzssal"/>
        <w:spacing w:before="120"/>
        <w:ind w:left="0"/>
        <w:jc w:val="both"/>
        <w:rPr>
          <w:rFonts w:ascii="Tahoma" w:hAnsi="Tahoma" w:cs="Tahoma"/>
          <w:color w:val="auto"/>
          <w:sz w:val="21"/>
          <w:szCs w:val="21"/>
        </w:rPr>
      </w:pPr>
    </w:p>
    <w:p w14:paraId="328ABB92" w14:textId="77777777" w:rsidR="00D30603" w:rsidRDefault="00D30603" w:rsidP="004F3438">
      <w:pPr>
        <w:pStyle w:val="Szvegtrzsbehzssal"/>
        <w:spacing w:before="120"/>
        <w:ind w:left="0"/>
        <w:jc w:val="both"/>
        <w:rPr>
          <w:rFonts w:ascii="Tahoma" w:hAnsi="Tahoma" w:cs="Tahoma"/>
          <w:color w:val="auto"/>
          <w:sz w:val="21"/>
          <w:szCs w:val="21"/>
        </w:rPr>
      </w:pPr>
    </w:p>
    <w:p w14:paraId="0F4A9666" w14:textId="77777777" w:rsidR="00D30603" w:rsidRDefault="00D30603" w:rsidP="004F3438">
      <w:pPr>
        <w:pStyle w:val="Szvegtrzsbehzssal"/>
        <w:spacing w:before="120"/>
        <w:ind w:left="0"/>
        <w:jc w:val="both"/>
        <w:rPr>
          <w:rFonts w:ascii="Tahoma" w:hAnsi="Tahoma" w:cs="Tahoma"/>
          <w:color w:val="auto"/>
          <w:sz w:val="21"/>
          <w:szCs w:val="21"/>
        </w:rPr>
      </w:pPr>
    </w:p>
    <w:p w14:paraId="3B789009" w14:textId="77777777" w:rsidR="00D30603" w:rsidRDefault="00D30603" w:rsidP="004F3438">
      <w:pPr>
        <w:pStyle w:val="Szvegtrzsbehzssal"/>
        <w:spacing w:before="120"/>
        <w:ind w:left="0"/>
        <w:jc w:val="both"/>
        <w:rPr>
          <w:rFonts w:ascii="Tahoma" w:hAnsi="Tahoma" w:cs="Tahoma"/>
          <w:color w:val="auto"/>
          <w:sz w:val="21"/>
          <w:szCs w:val="21"/>
        </w:rPr>
      </w:pPr>
    </w:p>
    <w:p w14:paraId="1B3A7FF7" w14:textId="77777777" w:rsidR="00D30603" w:rsidRPr="001768B3" w:rsidRDefault="00D30603" w:rsidP="00D30603">
      <w:pPr>
        <w:pageBreakBefore/>
        <w:spacing w:before="120" w:after="120"/>
        <w:ind w:left="426" w:hanging="426"/>
        <w:jc w:val="right"/>
        <w:rPr>
          <w:rFonts w:ascii="Tahoma" w:hAnsi="Tahoma" w:cs="Tahoma"/>
          <w:color w:val="auto"/>
          <w:sz w:val="21"/>
          <w:szCs w:val="21"/>
        </w:rPr>
      </w:pPr>
      <w:bookmarkStart w:id="57" w:name="_Hlk483738454"/>
      <w:bookmarkStart w:id="58" w:name="_Hlk483738434"/>
      <w:r w:rsidRPr="001768B3">
        <w:rPr>
          <w:rFonts w:ascii="Tahoma" w:hAnsi="Tahoma" w:cs="Tahoma"/>
          <w:b/>
          <w:color w:val="auto"/>
          <w:sz w:val="21"/>
          <w:szCs w:val="21"/>
        </w:rPr>
        <w:lastRenderedPageBreak/>
        <w:t>3</w:t>
      </w:r>
      <w:r>
        <w:rPr>
          <w:rFonts w:ascii="Tahoma" w:hAnsi="Tahoma" w:cs="Tahoma"/>
          <w:b/>
          <w:color w:val="auto"/>
          <w:sz w:val="21"/>
          <w:szCs w:val="21"/>
        </w:rPr>
        <w:t>/B</w:t>
      </w:r>
      <w:r w:rsidRPr="001768B3">
        <w:rPr>
          <w:rFonts w:ascii="Tahoma" w:hAnsi="Tahoma" w:cs="Tahoma"/>
          <w:b/>
          <w:color w:val="auto"/>
          <w:sz w:val="21"/>
          <w:szCs w:val="21"/>
        </w:rPr>
        <w:t>. számú melléklet</w:t>
      </w:r>
    </w:p>
    <w:p w14:paraId="2E4BE047" w14:textId="77777777" w:rsidR="00D30603" w:rsidRDefault="00D30603" w:rsidP="00D30603">
      <w:pPr>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t>Ajánlati nyilatkozat</w:t>
      </w:r>
    </w:p>
    <w:p w14:paraId="2FE7CA74" w14:textId="77777777" w:rsidR="00D30603" w:rsidRPr="001768B3" w:rsidRDefault="00D30603" w:rsidP="00D30603">
      <w:pPr>
        <w:spacing w:before="120" w:after="120"/>
        <w:ind w:left="426" w:hanging="426"/>
        <w:jc w:val="center"/>
        <w:rPr>
          <w:rFonts w:ascii="Tahoma" w:hAnsi="Tahoma" w:cs="Tahoma"/>
          <w:b/>
          <w:caps/>
          <w:color w:val="auto"/>
          <w:sz w:val="21"/>
          <w:szCs w:val="21"/>
        </w:rPr>
      </w:pPr>
      <w:r>
        <w:rPr>
          <w:rFonts w:ascii="Tahoma" w:hAnsi="Tahoma" w:cs="Tahoma"/>
          <w:b/>
          <w:caps/>
          <w:color w:val="auto"/>
          <w:sz w:val="21"/>
          <w:szCs w:val="21"/>
        </w:rPr>
        <w:t>a Kbt. 66. § (4) és (6) bekezdése és a KBT. 65. § (7) Bekezdése alapján</w:t>
      </w:r>
    </w:p>
    <w:bookmarkEnd w:id="57"/>
    <w:p w14:paraId="6A4E82A1" w14:textId="77777777" w:rsidR="00D30603" w:rsidRDefault="00D30603" w:rsidP="00D30603">
      <w:pPr>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t>A(Z) __________________ RÉSZ VONATKOZÁSÁBAN</w:t>
      </w:r>
      <w:r w:rsidRPr="001768B3">
        <w:rPr>
          <w:rStyle w:val="Lbjegyzet-hivatkozs"/>
          <w:rFonts w:ascii="Tahoma" w:hAnsi="Tahoma" w:cs="Tahoma"/>
          <w:b/>
          <w:caps/>
          <w:color w:val="auto"/>
          <w:sz w:val="21"/>
          <w:szCs w:val="21"/>
        </w:rPr>
        <w:footnoteReference w:id="4"/>
      </w:r>
    </w:p>
    <w:bookmarkEnd w:id="58"/>
    <w:p w14:paraId="60F6470F" w14:textId="77777777" w:rsidR="00D30603" w:rsidRDefault="00D30603" w:rsidP="004F3438">
      <w:pPr>
        <w:pStyle w:val="Szvegtrzsbehzssal"/>
        <w:spacing w:before="120"/>
        <w:ind w:left="0"/>
        <w:jc w:val="both"/>
        <w:rPr>
          <w:rFonts w:ascii="Tahoma" w:hAnsi="Tahoma" w:cs="Tahoma"/>
          <w:color w:val="auto"/>
          <w:sz w:val="21"/>
          <w:szCs w:val="21"/>
        </w:rPr>
      </w:pPr>
    </w:p>
    <w:p w14:paraId="6310EBDB" w14:textId="77777777" w:rsidR="00D30603" w:rsidRDefault="00D30603" w:rsidP="00D30603">
      <w:pPr>
        <w:pStyle w:val="Szvegtrzsbehzssal"/>
        <w:spacing w:before="120"/>
        <w:ind w:left="0"/>
        <w:jc w:val="both"/>
        <w:rPr>
          <w:rFonts w:ascii="Tahoma" w:hAnsi="Tahoma" w:cs="Tahoma"/>
          <w:color w:val="auto"/>
          <w:sz w:val="21"/>
          <w:szCs w:val="21"/>
        </w:rPr>
      </w:pPr>
      <w:r w:rsidRPr="001768B3">
        <w:rPr>
          <w:rFonts w:ascii="Tahoma" w:hAnsi="Tahoma" w:cs="Tahoma"/>
          <w:color w:val="auto"/>
          <w:sz w:val="21"/>
          <w:szCs w:val="21"/>
        </w:rPr>
        <w:t xml:space="preserve">Alulírott …………………………….…….., mint a ……………………………… </w:t>
      </w:r>
      <w:r w:rsidRPr="001768B3">
        <w:rPr>
          <w:rFonts w:ascii="Tahoma" w:hAnsi="Tahoma" w:cs="Tahoma"/>
          <w:i/>
          <w:color w:val="auto"/>
          <w:sz w:val="21"/>
          <w:szCs w:val="21"/>
        </w:rPr>
        <w:t>(ajánlattevő megnevezése)</w:t>
      </w:r>
      <w:r w:rsidRPr="001768B3">
        <w:rPr>
          <w:rFonts w:ascii="Tahoma" w:hAnsi="Tahoma" w:cs="Tahoma"/>
          <w:color w:val="auto"/>
          <w:sz w:val="21"/>
          <w:szCs w:val="21"/>
        </w:rPr>
        <w:t xml:space="preserve"> …………………………. </w:t>
      </w:r>
      <w:r w:rsidRPr="001768B3">
        <w:rPr>
          <w:rFonts w:ascii="Tahoma" w:hAnsi="Tahoma" w:cs="Tahoma"/>
          <w:i/>
          <w:color w:val="auto"/>
          <w:sz w:val="21"/>
          <w:szCs w:val="21"/>
        </w:rPr>
        <w:t xml:space="preserve">(ajánlattevő székhelye), </w:t>
      </w:r>
      <w:r w:rsidRPr="001768B3">
        <w:rPr>
          <w:rFonts w:ascii="Tahoma" w:hAnsi="Tahoma" w:cs="Tahoma"/>
          <w:color w:val="auto"/>
          <w:sz w:val="21"/>
          <w:szCs w:val="21"/>
        </w:rPr>
        <w:t xml:space="preserve">…………………………. </w:t>
      </w:r>
      <w:r w:rsidRPr="001768B3">
        <w:rPr>
          <w:rFonts w:ascii="Tahoma" w:hAnsi="Tahoma" w:cs="Tahoma"/>
          <w:i/>
          <w:color w:val="auto"/>
          <w:sz w:val="21"/>
          <w:szCs w:val="21"/>
        </w:rPr>
        <w:t>(Ajánlattevőt nyilvántartó cégbíróság neve), ………………………… (Ajánlattevő cégjegyzékszáma)</w:t>
      </w:r>
      <w:r w:rsidRPr="001768B3">
        <w:rPr>
          <w:rFonts w:ascii="Tahoma" w:hAnsi="Tahoma" w:cs="Tahoma"/>
          <w:color w:val="auto"/>
          <w:sz w:val="21"/>
          <w:szCs w:val="21"/>
        </w:rPr>
        <w:t xml:space="preserve"> nevében kötelezettségvállalásra jogosult …………….. </w:t>
      </w:r>
      <w:r w:rsidRPr="001768B3">
        <w:rPr>
          <w:rFonts w:ascii="Tahoma" w:hAnsi="Tahoma" w:cs="Tahoma"/>
          <w:i/>
          <w:color w:val="auto"/>
          <w:sz w:val="21"/>
          <w:szCs w:val="21"/>
        </w:rPr>
        <w:t>(tisztség megjelölése)</w:t>
      </w:r>
      <w:r w:rsidRPr="001768B3">
        <w:rPr>
          <w:rFonts w:ascii="Tahoma" w:hAnsi="Tahoma" w:cs="Tahoma"/>
          <w:color w:val="auto"/>
          <w:sz w:val="21"/>
          <w:szCs w:val="21"/>
        </w:rPr>
        <w:t xml:space="preserve"> a </w:t>
      </w:r>
      <w:r w:rsidRPr="001768B3">
        <w:rPr>
          <w:rFonts w:ascii="Tahoma" w:hAnsi="Tahoma" w:cs="Tahoma"/>
          <w:b/>
          <w:color w:val="auto"/>
          <w:sz w:val="21"/>
          <w:szCs w:val="21"/>
        </w:rPr>
        <w:t>Miniszterelnökség</w:t>
      </w:r>
      <w:r w:rsidRPr="001768B3">
        <w:rPr>
          <w:rFonts w:ascii="Tahoma" w:hAnsi="Tahoma" w:cs="Tahoma"/>
          <w:color w:val="auto"/>
          <w:sz w:val="21"/>
          <w:szCs w:val="21"/>
        </w:rPr>
        <w:t xml:space="preserve">, mint ajánlatkérő által a </w:t>
      </w:r>
      <w:r w:rsidRPr="001768B3">
        <w:rPr>
          <w:rFonts w:ascii="Tahoma" w:hAnsi="Tahoma" w:cs="Tahoma"/>
          <w:b/>
          <w:i/>
          <w:color w:val="auto"/>
          <w:sz w:val="21"/>
          <w:szCs w:val="21"/>
        </w:rPr>
        <w:t>„</w:t>
      </w:r>
      <w:r w:rsidRPr="001768B3">
        <w:rPr>
          <w:rFonts w:ascii="Tahoma" w:hAnsi="Tahoma" w:cs="Tahoma"/>
          <w:b/>
          <w:bCs/>
          <w:color w:val="000000" w:themeColor="text1"/>
          <w:sz w:val="21"/>
          <w:szCs w:val="21"/>
        </w:rPr>
        <w:t>Vállalkozási keretszerződés kommunikác</w:t>
      </w:r>
      <w:r w:rsidR="00061DAF">
        <w:rPr>
          <w:rFonts w:ascii="Tahoma" w:hAnsi="Tahoma" w:cs="Tahoma"/>
          <w:b/>
          <w:bCs/>
          <w:color w:val="000000" w:themeColor="text1"/>
          <w:sz w:val="21"/>
          <w:szCs w:val="21"/>
        </w:rPr>
        <w:t>iós tevékenységek ellátására - 2</w:t>
      </w:r>
      <w:r w:rsidRPr="001768B3">
        <w:rPr>
          <w:rFonts w:ascii="Tahoma" w:hAnsi="Tahoma" w:cs="Tahoma"/>
          <w:b/>
          <w:bCs/>
          <w:color w:val="000000" w:themeColor="text1"/>
          <w:sz w:val="21"/>
          <w:szCs w:val="21"/>
        </w:rPr>
        <w:t xml:space="preserve"> részben</w:t>
      </w:r>
      <w:r w:rsidRPr="001768B3">
        <w:rPr>
          <w:rFonts w:ascii="Tahoma" w:hAnsi="Tahoma" w:cs="Tahoma"/>
          <w:b/>
          <w:color w:val="000000" w:themeColor="text1"/>
          <w:sz w:val="21"/>
          <w:szCs w:val="21"/>
        </w:rPr>
        <w:t>”</w:t>
      </w:r>
      <w:r w:rsidR="00061DAF">
        <w:rPr>
          <w:rFonts w:ascii="Tahoma" w:hAnsi="Tahoma" w:cs="Tahoma"/>
          <w:b/>
          <w:color w:val="000000" w:themeColor="text1"/>
          <w:sz w:val="21"/>
          <w:szCs w:val="21"/>
        </w:rPr>
        <w:t xml:space="preserve"> </w:t>
      </w:r>
      <w:r w:rsidRPr="001768B3">
        <w:rPr>
          <w:rFonts w:ascii="Tahoma" w:hAnsi="Tahoma" w:cs="Tahoma"/>
          <w:color w:val="auto"/>
          <w:sz w:val="21"/>
          <w:szCs w:val="21"/>
        </w:rPr>
        <w:t>tárgyában megindított közbeszerzési eljárással összefüggésben.</w:t>
      </w:r>
    </w:p>
    <w:p w14:paraId="1B350F7F" w14:textId="77777777" w:rsidR="00D30603" w:rsidRPr="001768B3" w:rsidRDefault="00D30603" w:rsidP="004F3438">
      <w:pPr>
        <w:pStyle w:val="Szvegtrzsbehzssal"/>
        <w:spacing w:before="120"/>
        <w:ind w:left="0"/>
        <w:jc w:val="both"/>
        <w:rPr>
          <w:rFonts w:ascii="Tahoma" w:hAnsi="Tahoma" w:cs="Tahoma"/>
          <w:color w:val="auto"/>
          <w:sz w:val="21"/>
          <w:szCs w:val="21"/>
        </w:rPr>
      </w:pPr>
    </w:p>
    <w:p w14:paraId="5DA033EE" w14:textId="77777777" w:rsidR="00762079" w:rsidRPr="001768B3" w:rsidRDefault="000C7746" w:rsidP="004F3438">
      <w:pPr>
        <w:spacing w:after="0"/>
        <w:jc w:val="both"/>
        <w:rPr>
          <w:rFonts w:ascii="Tahoma" w:hAnsi="Tahoma" w:cs="Tahoma"/>
          <w:color w:val="auto"/>
          <w:sz w:val="21"/>
          <w:szCs w:val="21"/>
        </w:rPr>
      </w:pPr>
      <w:r w:rsidRPr="001768B3">
        <w:rPr>
          <w:rFonts w:ascii="Tahoma" w:hAnsi="Tahoma" w:cs="Tahoma"/>
          <w:color w:val="auto"/>
          <w:sz w:val="21"/>
          <w:szCs w:val="21"/>
        </w:rPr>
        <w:t xml:space="preserve">1. </w:t>
      </w:r>
      <w:r w:rsidR="00762079" w:rsidRPr="001768B3">
        <w:rPr>
          <w:rFonts w:ascii="Tahoma" w:hAnsi="Tahoma" w:cs="Tahoma"/>
          <w:color w:val="auto"/>
          <w:sz w:val="21"/>
          <w:szCs w:val="21"/>
        </w:rPr>
        <w:t>Nyilatkozom a Kbt. 66. § (6) bekezdés a) pontja alapján</w:t>
      </w:r>
      <w:r w:rsidR="00762079" w:rsidRPr="001768B3">
        <w:rPr>
          <w:rStyle w:val="Lbjegyzet-hivatkozs"/>
          <w:rFonts w:ascii="Tahoma" w:hAnsi="Tahoma" w:cs="Tahoma"/>
          <w:color w:val="auto"/>
          <w:sz w:val="21"/>
          <w:szCs w:val="21"/>
        </w:rPr>
        <w:footnoteReference w:id="5"/>
      </w:r>
      <w:r w:rsidR="00762079" w:rsidRPr="001768B3">
        <w:rPr>
          <w:rFonts w:ascii="Tahoma" w:hAnsi="Tahoma" w:cs="Tahoma"/>
          <w:color w:val="auto"/>
          <w:sz w:val="21"/>
          <w:szCs w:val="21"/>
        </w:rPr>
        <w:t>, hogy a közbeszerzés tárgyának alábbiakban meghatározott részeivel összefüggésben alvállalkozó(ka)t veszek igénybe</w:t>
      </w:r>
      <w:r w:rsidR="00762079" w:rsidRPr="001768B3">
        <w:rPr>
          <w:rStyle w:val="Lbjegyzet-karakterek"/>
          <w:rFonts w:ascii="Tahoma" w:hAnsi="Tahoma" w:cs="Tahoma"/>
          <w:color w:val="auto"/>
          <w:sz w:val="21"/>
          <w:szCs w:val="21"/>
        </w:rPr>
        <w:footnoteReference w:id="6"/>
      </w:r>
      <w:r w:rsidR="00762079" w:rsidRPr="001768B3">
        <w:rPr>
          <w:rFonts w:ascii="Tahoma" w:hAnsi="Tahoma" w:cs="Tahoma"/>
          <w:color w:val="auto"/>
          <w:sz w:val="21"/>
          <w:szCs w:val="21"/>
        </w:rPr>
        <w:t>:</w:t>
      </w:r>
    </w:p>
    <w:tbl>
      <w:tblPr>
        <w:tblW w:w="0" w:type="auto"/>
        <w:jc w:val="center"/>
        <w:tblLayout w:type="fixed"/>
        <w:tblLook w:val="0000" w:firstRow="0" w:lastRow="0" w:firstColumn="0" w:lastColumn="0" w:noHBand="0" w:noVBand="0"/>
      </w:tblPr>
      <w:tblGrid>
        <w:gridCol w:w="8054"/>
      </w:tblGrid>
      <w:tr w:rsidR="00762079" w:rsidRPr="001768B3" w14:paraId="08AD6D62" w14:textId="77777777" w:rsidTr="00523081">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65F52586" w14:textId="77777777" w:rsidR="00762079" w:rsidRPr="001768B3" w:rsidRDefault="00762079" w:rsidP="004F3438">
            <w:pPr>
              <w:spacing w:before="120" w:after="120"/>
              <w:ind w:left="426" w:hanging="426"/>
              <w:jc w:val="center"/>
              <w:rPr>
                <w:rFonts w:ascii="Tahoma" w:hAnsi="Tahoma" w:cs="Tahoma"/>
                <w:color w:val="auto"/>
                <w:sz w:val="16"/>
                <w:szCs w:val="16"/>
              </w:rPr>
            </w:pPr>
            <w:r w:rsidRPr="001768B3">
              <w:rPr>
                <w:rFonts w:ascii="Tahoma" w:hAnsi="Tahoma" w:cs="Tahoma"/>
                <w:b/>
                <w:color w:val="auto"/>
                <w:sz w:val="16"/>
                <w:szCs w:val="16"/>
              </w:rPr>
              <w:t xml:space="preserve">A közbeszerzés azon része, amellyel összefüggésben szerződést fog kötni </w:t>
            </w:r>
          </w:p>
        </w:tc>
      </w:tr>
      <w:tr w:rsidR="00762079" w:rsidRPr="001768B3" w14:paraId="33974313" w14:textId="77777777" w:rsidTr="005F4243">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004A0B11" w14:textId="77777777" w:rsidR="00762079" w:rsidRPr="001768B3" w:rsidRDefault="00762079" w:rsidP="004F3438">
            <w:pPr>
              <w:snapToGrid w:val="0"/>
              <w:spacing w:before="120" w:after="120"/>
              <w:ind w:left="426" w:hanging="426"/>
              <w:jc w:val="center"/>
              <w:rPr>
                <w:rFonts w:ascii="Tahoma" w:hAnsi="Tahoma" w:cs="Tahoma"/>
                <w:color w:val="auto"/>
                <w:sz w:val="16"/>
                <w:szCs w:val="16"/>
              </w:rPr>
            </w:pPr>
          </w:p>
        </w:tc>
      </w:tr>
      <w:tr w:rsidR="00762079" w:rsidRPr="001768B3" w14:paraId="6CA97EEE" w14:textId="77777777" w:rsidTr="005F4243">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4CF4F6B6" w14:textId="77777777" w:rsidR="00762079" w:rsidRPr="001768B3" w:rsidRDefault="00762079" w:rsidP="004F3438">
            <w:pPr>
              <w:snapToGrid w:val="0"/>
              <w:spacing w:before="120" w:after="120"/>
              <w:ind w:left="426" w:hanging="426"/>
              <w:jc w:val="center"/>
              <w:rPr>
                <w:rFonts w:ascii="Tahoma" w:hAnsi="Tahoma" w:cs="Tahoma"/>
                <w:color w:val="auto"/>
                <w:sz w:val="16"/>
                <w:szCs w:val="16"/>
              </w:rPr>
            </w:pPr>
          </w:p>
        </w:tc>
      </w:tr>
    </w:tbl>
    <w:p w14:paraId="3D774FFF" w14:textId="77777777" w:rsidR="00762079" w:rsidRPr="001768B3" w:rsidRDefault="00762079" w:rsidP="004F3438">
      <w:pPr>
        <w:spacing w:after="0"/>
        <w:ind w:left="426" w:hanging="426"/>
        <w:jc w:val="both"/>
        <w:rPr>
          <w:rFonts w:ascii="Tahoma" w:hAnsi="Tahoma" w:cs="Tahoma"/>
          <w:color w:val="auto"/>
          <w:sz w:val="21"/>
          <w:szCs w:val="21"/>
        </w:rPr>
      </w:pPr>
    </w:p>
    <w:p w14:paraId="2544B3E5" w14:textId="77777777" w:rsidR="00762079" w:rsidRPr="001768B3" w:rsidRDefault="000C7746" w:rsidP="004F3438">
      <w:pPr>
        <w:spacing w:after="0"/>
        <w:jc w:val="both"/>
        <w:rPr>
          <w:rFonts w:ascii="Tahoma" w:hAnsi="Tahoma" w:cs="Tahoma"/>
          <w:color w:val="auto"/>
          <w:sz w:val="21"/>
          <w:szCs w:val="21"/>
        </w:rPr>
      </w:pPr>
      <w:r w:rsidRPr="001768B3">
        <w:rPr>
          <w:rFonts w:ascii="Tahoma" w:hAnsi="Tahoma" w:cs="Tahoma"/>
          <w:color w:val="auto"/>
          <w:sz w:val="21"/>
          <w:szCs w:val="21"/>
        </w:rPr>
        <w:t xml:space="preserve">2. </w:t>
      </w:r>
      <w:r w:rsidR="00762079" w:rsidRPr="001768B3">
        <w:rPr>
          <w:rFonts w:ascii="Tahoma" w:hAnsi="Tahoma" w:cs="Tahoma"/>
          <w:color w:val="auto"/>
          <w:sz w:val="21"/>
          <w:szCs w:val="21"/>
        </w:rPr>
        <w:t>Nyilatkozom a Kbt. 66. § (6) bekezdés b) pontja alapján</w:t>
      </w:r>
      <w:r w:rsidR="00762079" w:rsidRPr="001768B3">
        <w:rPr>
          <w:vertAlign w:val="superscript"/>
        </w:rPr>
        <w:footnoteReference w:id="7"/>
      </w:r>
      <w:r w:rsidR="00762079" w:rsidRPr="001768B3">
        <w:rPr>
          <w:rFonts w:ascii="Tahoma" w:hAnsi="Tahoma" w:cs="Tahoma"/>
          <w:color w:val="auto"/>
          <w:sz w:val="21"/>
          <w:szCs w:val="21"/>
        </w:rPr>
        <w:t xml:space="preserve">, hogy a szerződés teljesítéséhez a 1. pontban meghatározott közbeszerzési részek esetében az ajánlat benyújtásakor ismert alvállalkozókat veszem igénybe: </w:t>
      </w:r>
    </w:p>
    <w:tbl>
      <w:tblPr>
        <w:tblW w:w="0" w:type="auto"/>
        <w:jc w:val="center"/>
        <w:tblLayout w:type="fixed"/>
        <w:tblLook w:val="0000" w:firstRow="0" w:lastRow="0" w:firstColumn="0" w:lastColumn="0" w:noHBand="0" w:noVBand="0"/>
      </w:tblPr>
      <w:tblGrid>
        <w:gridCol w:w="4735"/>
        <w:gridCol w:w="3167"/>
      </w:tblGrid>
      <w:tr w:rsidR="00762079" w:rsidRPr="001768B3" w14:paraId="70C932CE" w14:textId="77777777" w:rsidTr="00523081">
        <w:trPr>
          <w:jc w:val="center"/>
        </w:trPr>
        <w:tc>
          <w:tcPr>
            <w:tcW w:w="4735" w:type="dxa"/>
            <w:tcBorders>
              <w:top w:val="single" w:sz="4" w:space="0" w:color="000000"/>
              <w:left w:val="single" w:sz="4" w:space="0" w:color="000000"/>
              <w:bottom w:val="single" w:sz="4" w:space="0" w:color="000000"/>
            </w:tcBorders>
            <w:shd w:val="clear" w:color="auto" w:fill="ACB9CA" w:themeFill="text2" w:themeFillTint="66"/>
            <w:vAlign w:val="center"/>
          </w:tcPr>
          <w:p w14:paraId="57B60BE4" w14:textId="77777777" w:rsidR="00762079" w:rsidRPr="001768B3" w:rsidRDefault="00762079" w:rsidP="004F3438">
            <w:pPr>
              <w:spacing w:before="120" w:after="120"/>
              <w:ind w:left="426" w:hanging="426"/>
              <w:jc w:val="center"/>
              <w:rPr>
                <w:rFonts w:ascii="Tahoma" w:hAnsi="Tahoma" w:cs="Tahoma"/>
                <w:b/>
                <w:color w:val="auto"/>
                <w:sz w:val="16"/>
                <w:szCs w:val="16"/>
              </w:rPr>
            </w:pPr>
            <w:r w:rsidRPr="001768B3">
              <w:rPr>
                <w:rFonts w:ascii="Tahoma" w:hAnsi="Tahoma" w:cs="Tahoma"/>
                <w:b/>
                <w:color w:val="auto"/>
                <w:sz w:val="16"/>
                <w:szCs w:val="16"/>
              </w:rPr>
              <w:t>Alvállalkozó neve, címe</w:t>
            </w:r>
            <w:r w:rsidR="00E622EA">
              <w:rPr>
                <w:rFonts w:ascii="Tahoma" w:hAnsi="Tahoma" w:cs="Tahoma"/>
                <w:b/>
                <w:color w:val="auto"/>
                <w:sz w:val="16"/>
                <w:szCs w:val="16"/>
              </w:rPr>
              <w:t>, adószáma</w:t>
            </w:r>
          </w:p>
        </w:tc>
        <w:tc>
          <w:tcPr>
            <w:tcW w:w="3167" w:type="dxa"/>
            <w:tcBorders>
              <w:top w:val="single" w:sz="4" w:space="0" w:color="000000"/>
              <w:left w:val="single" w:sz="4" w:space="0" w:color="000000"/>
              <w:bottom w:val="single" w:sz="4" w:space="0" w:color="000000"/>
              <w:right w:val="single" w:sz="4" w:space="0" w:color="000000"/>
            </w:tcBorders>
            <w:shd w:val="clear" w:color="auto" w:fill="ACB9CA" w:themeFill="text2" w:themeFillTint="66"/>
          </w:tcPr>
          <w:p w14:paraId="7DF31067" w14:textId="77777777" w:rsidR="00762079" w:rsidRPr="001768B3" w:rsidRDefault="00762079" w:rsidP="004F3438">
            <w:pPr>
              <w:spacing w:before="120" w:after="120"/>
              <w:ind w:left="426" w:hanging="426"/>
              <w:jc w:val="center"/>
              <w:rPr>
                <w:rFonts w:ascii="Tahoma" w:hAnsi="Tahoma" w:cs="Tahoma"/>
                <w:b/>
                <w:color w:val="auto"/>
                <w:sz w:val="16"/>
                <w:szCs w:val="16"/>
              </w:rPr>
            </w:pPr>
            <w:r w:rsidRPr="001768B3">
              <w:rPr>
                <w:rFonts w:ascii="Tahoma" w:hAnsi="Tahoma" w:cs="Tahoma"/>
                <w:b/>
                <w:color w:val="auto"/>
                <w:sz w:val="16"/>
                <w:szCs w:val="16"/>
              </w:rPr>
              <w:t>A közbeszerzés azon része, amellyel összefüggésben szerződést fog kötni</w:t>
            </w:r>
          </w:p>
        </w:tc>
      </w:tr>
      <w:tr w:rsidR="00762079" w:rsidRPr="001768B3" w14:paraId="73E5FEFA" w14:textId="77777777" w:rsidTr="005F4243">
        <w:trPr>
          <w:jc w:val="center"/>
        </w:trPr>
        <w:tc>
          <w:tcPr>
            <w:tcW w:w="4735" w:type="dxa"/>
            <w:tcBorders>
              <w:top w:val="single" w:sz="4" w:space="0" w:color="000000"/>
              <w:left w:val="single" w:sz="4" w:space="0" w:color="000000"/>
              <w:bottom w:val="single" w:sz="4" w:space="0" w:color="000000"/>
            </w:tcBorders>
            <w:shd w:val="clear" w:color="auto" w:fill="FFFFFF"/>
          </w:tcPr>
          <w:p w14:paraId="71AEFE8C" w14:textId="77777777" w:rsidR="00762079" w:rsidRPr="001768B3" w:rsidRDefault="00762079" w:rsidP="004F3438">
            <w:pPr>
              <w:snapToGrid w:val="0"/>
              <w:spacing w:before="120" w:after="120"/>
              <w:ind w:left="426" w:hanging="426"/>
              <w:jc w:val="center"/>
              <w:rPr>
                <w:rFonts w:ascii="Tahoma" w:hAnsi="Tahoma" w:cs="Tahoma"/>
                <w:color w:val="auto"/>
                <w:sz w:val="16"/>
                <w:szCs w:val="16"/>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6168287C" w14:textId="77777777" w:rsidR="00762079" w:rsidRPr="001768B3" w:rsidRDefault="00762079" w:rsidP="004F3438">
            <w:pPr>
              <w:snapToGrid w:val="0"/>
              <w:spacing w:before="120" w:after="120"/>
              <w:ind w:left="426" w:hanging="426"/>
              <w:jc w:val="center"/>
              <w:rPr>
                <w:rFonts w:ascii="Tahoma" w:hAnsi="Tahoma" w:cs="Tahoma"/>
                <w:color w:val="auto"/>
                <w:sz w:val="16"/>
                <w:szCs w:val="16"/>
              </w:rPr>
            </w:pPr>
          </w:p>
        </w:tc>
      </w:tr>
      <w:tr w:rsidR="00762079" w:rsidRPr="001768B3" w14:paraId="47DCFBAC" w14:textId="77777777" w:rsidTr="005F4243">
        <w:trPr>
          <w:jc w:val="center"/>
        </w:trPr>
        <w:tc>
          <w:tcPr>
            <w:tcW w:w="4735" w:type="dxa"/>
            <w:tcBorders>
              <w:top w:val="single" w:sz="4" w:space="0" w:color="000000"/>
              <w:left w:val="single" w:sz="4" w:space="0" w:color="000000"/>
              <w:bottom w:val="single" w:sz="4" w:space="0" w:color="000000"/>
            </w:tcBorders>
            <w:shd w:val="clear" w:color="auto" w:fill="FFFFFF"/>
          </w:tcPr>
          <w:p w14:paraId="5973A62B" w14:textId="77777777" w:rsidR="00762079" w:rsidRPr="001768B3" w:rsidRDefault="00762079" w:rsidP="004F3438">
            <w:pPr>
              <w:snapToGrid w:val="0"/>
              <w:spacing w:before="120" w:after="120"/>
              <w:ind w:left="426" w:hanging="426"/>
              <w:jc w:val="center"/>
              <w:rPr>
                <w:rFonts w:ascii="Tahoma" w:hAnsi="Tahoma" w:cs="Tahoma"/>
                <w:color w:val="auto"/>
                <w:sz w:val="16"/>
                <w:szCs w:val="16"/>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44BAA872" w14:textId="77777777" w:rsidR="00762079" w:rsidRPr="001768B3" w:rsidRDefault="00762079" w:rsidP="004F3438">
            <w:pPr>
              <w:snapToGrid w:val="0"/>
              <w:spacing w:before="120" w:after="120"/>
              <w:ind w:left="426" w:hanging="426"/>
              <w:jc w:val="center"/>
              <w:rPr>
                <w:rFonts w:ascii="Tahoma" w:hAnsi="Tahoma" w:cs="Tahoma"/>
                <w:color w:val="auto"/>
                <w:sz w:val="16"/>
                <w:szCs w:val="16"/>
              </w:rPr>
            </w:pPr>
          </w:p>
        </w:tc>
      </w:tr>
    </w:tbl>
    <w:p w14:paraId="03AFE2A9" w14:textId="77777777" w:rsidR="005C3C3B" w:rsidRPr="001768B3" w:rsidRDefault="005C3C3B" w:rsidP="004F3438">
      <w:pPr>
        <w:spacing w:after="0"/>
        <w:jc w:val="both"/>
        <w:rPr>
          <w:rFonts w:ascii="Tahoma" w:hAnsi="Tahoma" w:cs="Tahoma"/>
          <w:color w:val="auto"/>
          <w:sz w:val="21"/>
          <w:szCs w:val="21"/>
        </w:rPr>
      </w:pPr>
    </w:p>
    <w:p w14:paraId="0D971376" w14:textId="77777777" w:rsidR="00BB7279" w:rsidRPr="001768B3" w:rsidRDefault="000C7746" w:rsidP="004F3438">
      <w:pPr>
        <w:spacing w:after="0"/>
        <w:jc w:val="both"/>
        <w:rPr>
          <w:rFonts w:ascii="Tahoma" w:hAnsi="Tahoma" w:cs="Tahoma"/>
          <w:color w:val="auto"/>
          <w:sz w:val="21"/>
          <w:szCs w:val="21"/>
        </w:rPr>
      </w:pPr>
      <w:r w:rsidRPr="001768B3">
        <w:rPr>
          <w:rFonts w:ascii="Tahoma" w:hAnsi="Tahoma" w:cs="Tahoma"/>
          <w:color w:val="auto"/>
          <w:sz w:val="21"/>
          <w:szCs w:val="21"/>
        </w:rPr>
        <w:lastRenderedPageBreak/>
        <w:t xml:space="preserve">3. </w:t>
      </w:r>
      <w:r w:rsidR="00BB7279" w:rsidRPr="001768B3">
        <w:rPr>
          <w:rFonts w:ascii="Tahoma" w:hAnsi="Tahoma" w:cs="Tahoma"/>
          <w:color w:val="auto"/>
          <w:sz w:val="21"/>
          <w:szCs w:val="21"/>
        </w:rPr>
        <w:t xml:space="preserve">Nyilatkozom a Kbt. </w:t>
      </w:r>
      <w:r w:rsidR="00320303" w:rsidRPr="001768B3">
        <w:rPr>
          <w:rFonts w:ascii="Tahoma" w:hAnsi="Tahoma" w:cs="Tahoma"/>
          <w:color w:val="auto"/>
          <w:sz w:val="21"/>
          <w:szCs w:val="21"/>
        </w:rPr>
        <w:t>65. § (7</w:t>
      </w:r>
      <w:r w:rsidR="00BB7279" w:rsidRPr="001768B3">
        <w:rPr>
          <w:rFonts w:ascii="Tahoma" w:hAnsi="Tahoma" w:cs="Tahoma"/>
          <w:color w:val="auto"/>
          <w:sz w:val="21"/>
          <w:szCs w:val="21"/>
        </w:rPr>
        <w:t>) bekezdése alapján</w:t>
      </w:r>
      <w:r w:rsidR="00BB7279" w:rsidRPr="001768B3">
        <w:rPr>
          <w:vertAlign w:val="superscript"/>
        </w:rPr>
        <w:footnoteReference w:id="8"/>
      </w:r>
      <w:r w:rsidR="00D30603">
        <w:rPr>
          <w:rFonts w:ascii="Tahoma" w:hAnsi="Tahoma" w:cs="Tahoma"/>
          <w:color w:val="auto"/>
          <w:sz w:val="21"/>
          <w:szCs w:val="21"/>
        </w:rPr>
        <w:t>,</w:t>
      </w:r>
      <w:r w:rsidR="00BB7279" w:rsidRPr="001768B3">
        <w:rPr>
          <w:rFonts w:ascii="Tahoma" w:hAnsi="Tahoma" w:cs="Tahoma"/>
          <w:color w:val="auto"/>
          <w:sz w:val="21"/>
          <w:szCs w:val="21"/>
        </w:rPr>
        <w:t xml:space="preserve"> hogy az alábbi kapacitást nyújtó szervezet(ek)et kívánjuk igénybe venni</w:t>
      </w:r>
      <w:r w:rsidR="00BB7279" w:rsidRPr="001768B3">
        <w:rPr>
          <w:vertAlign w:val="superscript"/>
        </w:rPr>
        <w:footnoteReference w:id="9"/>
      </w:r>
      <w:r w:rsidR="00BB7279" w:rsidRPr="001768B3">
        <w:rPr>
          <w:rFonts w:ascii="Tahoma" w:hAnsi="Tahoma" w:cs="Tahoma"/>
          <w:color w:val="auto"/>
          <w:sz w:val="21"/>
          <w:szCs w:val="21"/>
        </w:rPr>
        <w:t>:</w:t>
      </w:r>
    </w:p>
    <w:tbl>
      <w:tblPr>
        <w:tblW w:w="0" w:type="auto"/>
        <w:jc w:val="center"/>
        <w:tblLayout w:type="fixed"/>
        <w:tblLook w:val="0000" w:firstRow="0" w:lastRow="0" w:firstColumn="0" w:lastColumn="0" w:noHBand="0" w:noVBand="0"/>
      </w:tblPr>
      <w:tblGrid>
        <w:gridCol w:w="4778"/>
        <w:gridCol w:w="3138"/>
      </w:tblGrid>
      <w:tr w:rsidR="00BB7279" w:rsidRPr="001768B3" w14:paraId="694003CF" w14:textId="77777777" w:rsidTr="00523081">
        <w:trPr>
          <w:jc w:val="center"/>
        </w:trPr>
        <w:tc>
          <w:tcPr>
            <w:tcW w:w="4778" w:type="dxa"/>
            <w:tcBorders>
              <w:top w:val="single" w:sz="4" w:space="0" w:color="000000"/>
              <w:left w:val="single" w:sz="4" w:space="0" w:color="000000"/>
              <w:bottom w:val="single" w:sz="4" w:space="0" w:color="000000"/>
            </w:tcBorders>
            <w:shd w:val="clear" w:color="auto" w:fill="ACB9CA" w:themeFill="text2" w:themeFillTint="66"/>
            <w:vAlign w:val="center"/>
          </w:tcPr>
          <w:p w14:paraId="77D253D4" w14:textId="77777777" w:rsidR="00BB7279" w:rsidRPr="001768B3" w:rsidRDefault="00BB7279" w:rsidP="004F3438">
            <w:pPr>
              <w:spacing w:before="120" w:after="120"/>
              <w:ind w:left="426" w:hanging="426"/>
              <w:jc w:val="center"/>
              <w:rPr>
                <w:rFonts w:ascii="Tahoma" w:hAnsi="Tahoma" w:cs="Tahoma"/>
                <w:b/>
                <w:bCs/>
                <w:color w:val="auto"/>
                <w:sz w:val="16"/>
                <w:szCs w:val="16"/>
              </w:rPr>
            </w:pPr>
            <w:r w:rsidRPr="001768B3">
              <w:rPr>
                <w:rFonts w:ascii="Tahoma" w:hAnsi="Tahoma" w:cs="Tahoma"/>
                <w:b/>
                <w:color w:val="auto"/>
                <w:sz w:val="16"/>
                <w:szCs w:val="16"/>
              </w:rPr>
              <w:t>Kapacitást rendelkezésre bocsátó szervezet (név, cím</w:t>
            </w:r>
            <w:r w:rsidR="00845A67">
              <w:rPr>
                <w:rFonts w:ascii="Tahoma" w:hAnsi="Tahoma" w:cs="Tahoma"/>
                <w:b/>
                <w:color w:val="auto"/>
                <w:sz w:val="16"/>
                <w:szCs w:val="16"/>
              </w:rPr>
              <w:t>, adószám</w:t>
            </w:r>
            <w:r w:rsidRPr="001768B3">
              <w:rPr>
                <w:rFonts w:ascii="Tahoma" w:hAnsi="Tahoma" w:cs="Tahoma"/>
                <w:b/>
                <w:color w:val="auto"/>
                <w:sz w:val="16"/>
                <w:szCs w:val="16"/>
              </w:rPr>
              <w:t>)</w:t>
            </w:r>
          </w:p>
        </w:tc>
        <w:tc>
          <w:tcPr>
            <w:tcW w:w="3138"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5AE6F489" w14:textId="77777777" w:rsidR="00BB7279" w:rsidRPr="001768B3" w:rsidRDefault="00BB7279" w:rsidP="004F3438">
            <w:pPr>
              <w:spacing w:before="120" w:after="120"/>
              <w:ind w:left="426" w:hanging="426"/>
              <w:jc w:val="center"/>
              <w:rPr>
                <w:rFonts w:ascii="Tahoma" w:hAnsi="Tahoma" w:cs="Tahoma"/>
                <w:color w:val="auto"/>
                <w:sz w:val="16"/>
                <w:szCs w:val="16"/>
              </w:rPr>
            </w:pPr>
            <w:r w:rsidRPr="001768B3">
              <w:rPr>
                <w:rFonts w:ascii="Tahoma" w:hAnsi="Tahoma" w:cs="Tahoma"/>
                <w:b/>
                <w:bCs/>
                <w:color w:val="auto"/>
                <w:sz w:val="16"/>
                <w:szCs w:val="16"/>
              </w:rPr>
              <w:t>Az alkalmassági feltétel</w:t>
            </w:r>
            <w:r w:rsidR="00320303" w:rsidRPr="001768B3">
              <w:rPr>
                <w:rStyle w:val="Lbjegyzet-hivatkozs"/>
                <w:rFonts w:ascii="Tahoma" w:hAnsi="Tahoma" w:cs="Tahoma"/>
                <w:b/>
                <w:bCs/>
                <w:color w:val="auto"/>
                <w:sz w:val="16"/>
                <w:szCs w:val="16"/>
              </w:rPr>
              <w:footnoteReference w:id="10"/>
            </w:r>
            <w:r w:rsidRPr="001768B3">
              <w:rPr>
                <w:rFonts w:ascii="Tahoma" w:hAnsi="Tahoma" w:cs="Tahoma"/>
                <w:b/>
                <w:bCs/>
                <w:color w:val="auto"/>
                <w:sz w:val="16"/>
                <w:szCs w:val="16"/>
              </w:rPr>
              <w:t xml:space="preserve">, amelynek igazolásához a kapacitást nyújtó szervezet erőforrására támaszkodik </w:t>
            </w:r>
            <w:r w:rsidRPr="001768B3">
              <w:rPr>
                <w:rFonts w:ascii="Tahoma" w:hAnsi="Tahoma" w:cs="Tahoma"/>
                <w:bCs/>
                <w:sz w:val="16"/>
                <w:szCs w:val="16"/>
              </w:rPr>
              <w:t>(a felhívás vonatkozó pontjának megjelölése)</w:t>
            </w:r>
          </w:p>
        </w:tc>
      </w:tr>
      <w:tr w:rsidR="00BB7279" w:rsidRPr="001768B3" w14:paraId="093BB2C9" w14:textId="77777777" w:rsidTr="00F516A6">
        <w:trPr>
          <w:jc w:val="center"/>
        </w:trPr>
        <w:tc>
          <w:tcPr>
            <w:tcW w:w="4778" w:type="dxa"/>
            <w:tcBorders>
              <w:top w:val="single" w:sz="4" w:space="0" w:color="000000"/>
              <w:left w:val="single" w:sz="4" w:space="0" w:color="000000"/>
              <w:bottom w:val="single" w:sz="4" w:space="0" w:color="000000"/>
            </w:tcBorders>
            <w:shd w:val="clear" w:color="auto" w:fill="FFFFFF"/>
          </w:tcPr>
          <w:p w14:paraId="57DF0672" w14:textId="77777777" w:rsidR="00BB7279" w:rsidRPr="001768B3" w:rsidRDefault="00BB7279" w:rsidP="004F3438">
            <w:pPr>
              <w:snapToGrid w:val="0"/>
              <w:spacing w:before="120" w:after="120"/>
              <w:ind w:left="426" w:hanging="426"/>
              <w:jc w:val="center"/>
              <w:rPr>
                <w:rFonts w:ascii="Tahoma" w:hAnsi="Tahoma" w:cs="Tahoma"/>
                <w:color w:val="auto"/>
                <w:sz w:val="16"/>
                <w:szCs w:val="16"/>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220732FC" w14:textId="77777777" w:rsidR="00BB7279" w:rsidRPr="001768B3" w:rsidRDefault="00BB7279" w:rsidP="004F3438">
            <w:pPr>
              <w:snapToGrid w:val="0"/>
              <w:spacing w:before="120" w:after="120"/>
              <w:ind w:left="426" w:hanging="426"/>
              <w:jc w:val="center"/>
              <w:rPr>
                <w:rFonts w:ascii="Tahoma" w:hAnsi="Tahoma" w:cs="Tahoma"/>
                <w:color w:val="auto"/>
                <w:sz w:val="16"/>
                <w:szCs w:val="16"/>
              </w:rPr>
            </w:pPr>
          </w:p>
        </w:tc>
      </w:tr>
      <w:tr w:rsidR="00BB7279" w:rsidRPr="001768B3" w14:paraId="27BC50C6" w14:textId="77777777" w:rsidTr="00F516A6">
        <w:trPr>
          <w:jc w:val="center"/>
        </w:trPr>
        <w:tc>
          <w:tcPr>
            <w:tcW w:w="4778" w:type="dxa"/>
            <w:tcBorders>
              <w:top w:val="single" w:sz="4" w:space="0" w:color="000000"/>
              <w:left w:val="single" w:sz="4" w:space="0" w:color="000000"/>
              <w:bottom w:val="single" w:sz="4" w:space="0" w:color="000000"/>
            </w:tcBorders>
            <w:shd w:val="clear" w:color="auto" w:fill="FFFFFF"/>
          </w:tcPr>
          <w:p w14:paraId="52467633" w14:textId="77777777" w:rsidR="00BB7279" w:rsidRPr="001768B3" w:rsidRDefault="00BB7279" w:rsidP="004F3438">
            <w:pPr>
              <w:snapToGrid w:val="0"/>
              <w:spacing w:before="120" w:after="120"/>
              <w:ind w:left="426" w:hanging="426"/>
              <w:jc w:val="center"/>
              <w:rPr>
                <w:rFonts w:ascii="Tahoma" w:hAnsi="Tahoma" w:cs="Tahoma"/>
                <w:color w:val="auto"/>
                <w:sz w:val="16"/>
                <w:szCs w:val="16"/>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743170AB" w14:textId="77777777" w:rsidR="00BB7279" w:rsidRPr="001768B3" w:rsidRDefault="00BB7279" w:rsidP="004F3438">
            <w:pPr>
              <w:snapToGrid w:val="0"/>
              <w:spacing w:before="120" w:after="120"/>
              <w:ind w:left="426" w:hanging="426"/>
              <w:jc w:val="center"/>
              <w:rPr>
                <w:rFonts w:ascii="Tahoma" w:hAnsi="Tahoma" w:cs="Tahoma"/>
                <w:color w:val="auto"/>
                <w:sz w:val="16"/>
                <w:szCs w:val="16"/>
              </w:rPr>
            </w:pPr>
          </w:p>
        </w:tc>
      </w:tr>
    </w:tbl>
    <w:p w14:paraId="7E73911F" w14:textId="77777777" w:rsidR="00BB7279" w:rsidRPr="001768B3" w:rsidRDefault="00BB7279" w:rsidP="004F3438">
      <w:pPr>
        <w:spacing w:before="120" w:after="120"/>
        <w:ind w:left="426" w:hanging="426"/>
        <w:jc w:val="both"/>
        <w:rPr>
          <w:rFonts w:ascii="Tahoma" w:hAnsi="Tahoma" w:cs="Tahoma"/>
          <w:color w:val="auto"/>
          <w:sz w:val="21"/>
          <w:szCs w:val="21"/>
        </w:rPr>
      </w:pPr>
    </w:p>
    <w:p w14:paraId="32934042" w14:textId="77777777" w:rsidR="00BB7279" w:rsidRPr="001768B3" w:rsidRDefault="00D30603" w:rsidP="004F3438">
      <w:pPr>
        <w:pStyle w:val="Szvegtrzsbehzssal"/>
        <w:spacing w:before="120"/>
        <w:ind w:left="426" w:hanging="426"/>
        <w:jc w:val="both"/>
        <w:rPr>
          <w:rFonts w:ascii="Tahoma" w:hAnsi="Tahoma" w:cs="Tahoma"/>
          <w:color w:val="auto"/>
          <w:sz w:val="21"/>
          <w:szCs w:val="21"/>
        </w:rPr>
      </w:pPr>
      <w:r>
        <w:rPr>
          <w:rFonts w:ascii="Tahoma" w:hAnsi="Tahoma" w:cs="Tahoma"/>
          <w:color w:val="auto"/>
          <w:sz w:val="21"/>
          <w:szCs w:val="21"/>
        </w:rPr>
        <w:t>4</w:t>
      </w:r>
      <w:r w:rsidR="000C7746" w:rsidRPr="001768B3">
        <w:rPr>
          <w:rFonts w:ascii="Tahoma" w:hAnsi="Tahoma" w:cs="Tahoma"/>
          <w:color w:val="auto"/>
          <w:sz w:val="21"/>
          <w:szCs w:val="21"/>
        </w:rPr>
        <w:t xml:space="preserve">. </w:t>
      </w:r>
      <w:r w:rsidR="00320303" w:rsidRPr="001768B3">
        <w:rPr>
          <w:rFonts w:ascii="Tahoma" w:hAnsi="Tahoma" w:cs="Tahoma"/>
          <w:color w:val="auto"/>
          <w:sz w:val="21"/>
          <w:szCs w:val="21"/>
        </w:rPr>
        <w:t>A Kb</w:t>
      </w:r>
      <w:r w:rsidR="00762079" w:rsidRPr="001768B3">
        <w:rPr>
          <w:rFonts w:ascii="Tahoma" w:hAnsi="Tahoma" w:cs="Tahoma"/>
          <w:color w:val="auto"/>
          <w:sz w:val="21"/>
          <w:szCs w:val="21"/>
        </w:rPr>
        <w:t>t. 66. § (4</w:t>
      </w:r>
      <w:r w:rsidR="00320303" w:rsidRPr="001768B3">
        <w:rPr>
          <w:rFonts w:ascii="Tahoma" w:hAnsi="Tahoma" w:cs="Tahoma"/>
          <w:color w:val="auto"/>
          <w:sz w:val="21"/>
          <w:szCs w:val="21"/>
        </w:rPr>
        <w:t>) bekezdése alapján n</w:t>
      </w:r>
      <w:r w:rsidR="00BB7279" w:rsidRPr="001768B3">
        <w:rPr>
          <w:rFonts w:ascii="Tahoma" w:hAnsi="Tahoma" w:cs="Tahoma"/>
          <w:color w:val="auto"/>
          <w:sz w:val="21"/>
          <w:szCs w:val="21"/>
        </w:rPr>
        <w:t xml:space="preserve">yilatkozom továbbá, hogy vállalkozásunk </w:t>
      </w:r>
    </w:p>
    <w:p w14:paraId="5614F054" w14:textId="77777777" w:rsidR="00BB7279" w:rsidRPr="001768B3" w:rsidRDefault="00BB7279" w:rsidP="00CB3B7B">
      <w:pPr>
        <w:pStyle w:val="Szvegtrzsbehzssal"/>
        <w:numPr>
          <w:ilvl w:val="0"/>
          <w:numId w:val="7"/>
        </w:numPr>
        <w:tabs>
          <w:tab w:val="clear" w:pos="0"/>
        </w:tabs>
        <w:spacing w:before="120"/>
        <w:ind w:left="426" w:hanging="426"/>
        <w:jc w:val="both"/>
        <w:rPr>
          <w:rFonts w:ascii="Tahoma" w:hAnsi="Tahoma" w:cs="Tahoma"/>
          <w:color w:val="auto"/>
          <w:sz w:val="21"/>
          <w:szCs w:val="21"/>
        </w:rPr>
      </w:pPr>
      <w:r w:rsidRPr="001768B3">
        <w:rPr>
          <w:rFonts w:ascii="Tahoma" w:hAnsi="Tahoma" w:cs="Tahoma"/>
          <w:color w:val="auto"/>
          <w:sz w:val="21"/>
          <w:szCs w:val="21"/>
        </w:rPr>
        <w:t>a kis- és középvállalkozásokról, fejlődésük támogatásáról szóló</w:t>
      </w:r>
      <w:r w:rsidR="005C3C3B" w:rsidRPr="001768B3">
        <w:rPr>
          <w:rFonts w:ascii="Tahoma" w:hAnsi="Tahoma" w:cs="Tahoma"/>
          <w:color w:val="auto"/>
          <w:sz w:val="21"/>
          <w:szCs w:val="21"/>
        </w:rPr>
        <w:t xml:space="preserve"> törvény szerint ……………………………………</w:t>
      </w:r>
      <w:r w:rsidRPr="001768B3">
        <w:rPr>
          <w:rFonts w:ascii="Tahoma" w:hAnsi="Tahoma" w:cs="Tahoma"/>
          <w:color w:val="auto"/>
          <w:sz w:val="21"/>
          <w:szCs w:val="21"/>
        </w:rPr>
        <w:t>vállalkozásnak</w:t>
      </w:r>
      <w:r w:rsidRPr="001768B3">
        <w:rPr>
          <w:rStyle w:val="Lbjegyzet-karakterek"/>
          <w:rFonts w:ascii="Tahoma" w:hAnsi="Tahoma" w:cs="Tahoma"/>
          <w:color w:val="auto"/>
          <w:sz w:val="21"/>
          <w:szCs w:val="21"/>
        </w:rPr>
        <w:footnoteReference w:id="11"/>
      </w:r>
      <w:r w:rsidRPr="001768B3">
        <w:rPr>
          <w:rFonts w:ascii="Tahoma" w:hAnsi="Tahoma" w:cs="Tahoma"/>
          <w:color w:val="auto"/>
          <w:sz w:val="21"/>
          <w:szCs w:val="21"/>
        </w:rPr>
        <w:t xml:space="preserve"> minősül / </w:t>
      </w:r>
    </w:p>
    <w:p w14:paraId="7C54A3DF" w14:textId="77777777" w:rsidR="00BB7279" w:rsidRPr="001768B3" w:rsidRDefault="00BB7279" w:rsidP="00CB3B7B">
      <w:pPr>
        <w:pStyle w:val="Szvegtrzsbehzssal"/>
        <w:numPr>
          <w:ilvl w:val="0"/>
          <w:numId w:val="7"/>
        </w:numPr>
        <w:tabs>
          <w:tab w:val="clear" w:pos="0"/>
        </w:tabs>
        <w:spacing w:before="120"/>
        <w:ind w:left="426" w:hanging="426"/>
        <w:jc w:val="both"/>
        <w:rPr>
          <w:rFonts w:ascii="Tahoma" w:hAnsi="Tahoma" w:cs="Tahoma"/>
          <w:color w:val="auto"/>
          <w:sz w:val="21"/>
          <w:szCs w:val="21"/>
        </w:rPr>
      </w:pPr>
      <w:r w:rsidRPr="001768B3">
        <w:rPr>
          <w:rFonts w:ascii="Tahoma" w:hAnsi="Tahoma" w:cs="Tahoma"/>
          <w:color w:val="auto"/>
          <w:sz w:val="21"/>
          <w:szCs w:val="21"/>
        </w:rPr>
        <w:t>nem tartozik a kis- és középvállalkozásokról, fejlődésük támogatásáról szóló törvény hatálya alá</w:t>
      </w:r>
      <w:r w:rsidRPr="001768B3">
        <w:rPr>
          <w:rStyle w:val="Lbjegyzet-karakterek"/>
          <w:rFonts w:ascii="Tahoma" w:hAnsi="Tahoma" w:cs="Tahoma"/>
          <w:color w:val="auto"/>
          <w:sz w:val="21"/>
          <w:szCs w:val="21"/>
        </w:rPr>
        <w:footnoteReference w:id="12"/>
      </w:r>
      <w:r w:rsidRPr="001768B3">
        <w:rPr>
          <w:rFonts w:ascii="Tahoma" w:hAnsi="Tahoma" w:cs="Tahoma"/>
          <w:color w:val="auto"/>
          <w:sz w:val="21"/>
          <w:szCs w:val="21"/>
        </w:rPr>
        <w:t>.</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BB7279" w:rsidRPr="001768B3" w14:paraId="187C1443" w14:textId="77777777" w:rsidTr="00F516A6">
        <w:tc>
          <w:tcPr>
            <w:tcW w:w="9488" w:type="dxa"/>
            <w:gridSpan w:val="3"/>
          </w:tcPr>
          <w:p w14:paraId="561FAEA7" w14:textId="77777777" w:rsidR="00BB7279" w:rsidRPr="001768B3" w:rsidRDefault="00BB7279"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BB7279" w:rsidRPr="001768B3" w14:paraId="051A9FA3" w14:textId="77777777" w:rsidTr="00F516A6">
        <w:tc>
          <w:tcPr>
            <w:tcW w:w="1495" w:type="dxa"/>
          </w:tcPr>
          <w:p w14:paraId="6B220EC7" w14:textId="77777777" w:rsidR="00BB7279" w:rsidRPr="001768B3" w:rsidRDefault="00BB7279" w:rsidP="004F3438">
            <w:pPr>
              <w:spacing w:before="120" w:after="120"/>
              <w:ind w:left="426" w:hanging="426"/>
              <w:jc w:val="both"/>
              <w:rPr>
                <w:rFonts w:ascii="Tahoma" w:hAnsi="Tahoma" w:cs="Tahoma"/>
                <w:color w:val="auto"/>
                <w:sz w:val="21"/>
                <w:szCs w:val="21"/>
              </w:rPr>
            </w:pPr>
          </w:p>
        </w:tc>
        <w:tc>
          <w:tcPr>
            <w:tcW w:w="3603" w:type="dxa"/>
          </w:tcPr>
          <w:p w14:paraId="149DCA3A" w14:textId="77777777" w:rsidR="00BB7279" w:rsidRPr="001768B3" w:rsidRDefault="00BB7279" w:rsidP="004F3438">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0463D623" w14:textId="77777777" w:rsidR="00BB7279" w:rsidRPr="001768B3" w:rsidRDefault="00BB7279" w:rsidP="004F3438">
            <w:pPr>
              <w:spacing w:before="120" w:after="120"/>
              <w:ind w:left="426" w:hanging="426"/>
              <w:jc w:val="both"/>
              <w:rPr>
                <w:rFonts w:ascii="Tahoma" w:hAnsi="Tahoma" w:cs="Tahoma"/>
                <w:color w:val="auto"/>
                <w:sz w:val="21"/>
                <w:szCs w:val="21"/>
              </w:rPr>
            </w:pPr>
          </w:p>
        </w:tc>
      </w:tr>
      <w:tr w:rsidR="00BB7279" w:rsidRPr="001768B3" w14:paraId="05C7F128" w14:textId="77777777" w:rsidTr="00F516A6">
        <w:tc>
          <w:tcPr>
            <w:tcW w:w="1495" w:type="dxa"/>
          </w:tcPr>
          <w:p w14:paraId="696AD60D" w14:textId="77777777" w:rsidR="00BB7279" w:rsidRPr="001768B3" w:rsidRDefault="00BB7279" w:rsidP="004F3438">
            <w:pPr>
              <w:spacing w:before="120" w:after="120"/>
              <w:ind w:left="426" w:hanging="426"/>
              <w:jc w:val="both"/>
              <w:rPr>
                <w:rFonts w:ascii="Tahoma" w:hAnsi="Tahoma" w:cs="Tahoma"/>
                <w:color w:val="auto"/>
                <w:sz w:val="21"/>
                <w:szCs w:val="21"/>
              </w:rPr>
            </w:pPr>
          </w:p>
        </w:tc>
        <w:tc>
          <w:tcPr>
            <w:tcW w:w="3603" w:type="dxa"/>
          </w:tcPr>
          <w:p w14:paraId="42A2A683" w14:textId="77777777" w:rsidR="00BB7279" w:rsidRPr="001768B3" w:rsidRDefault="00BB7279"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74DAB7BE" w14:textId="77777777" w:rsidR="00BB7279" w:rsidRPr="001768B3" w:rsidRDefault="00BB7279" w:rsidP="004F3438">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627B4C31" w14:textId="77777777" w:rsidR="002058B4" w:rsidRPr="001768B3" w:rsidRDefault="002058B4" w:rsidP="004F3438">
      <w:pPr>
        <w:tabs>
          <w:tab w:val="center" w:pos="6521"/>
        </w:tabs>
        <w:spacing w:before="120" w:after="120"/>
        <w:ind w:left="426" w:hanging="426"/>
        <w:jc w:val="both"/>
        <w:rPr>
          <w:rFonts w:ascii="Tahoma" w:hAnsi="Tahoma" w:cs="Tahoma"/>
          <w:color w:val="auto"/>
          <w:sz w:val="21"/>
          <w:szCs w:val="21"/>
        </w:rPr>
      </w:pPr>
    </w:p>
    <w:p w14:paraId="2F26EAA3" w14:textId="77777777" w:rsidR="002058B4" w:rsidRPr="001768B3" w:rsidRDefault="002058B4" w:rsidP="004F3438">
      <w:pPr>
        <w:spacing w:before="120" w:after="120"/>
        <w:ind w:left="426" w:hanging="426"/>
        <w:jc w:val="right"/>
        <w:rPr>
          <w:rFonts w:ascii="Tahoma" w:hAnsi="Tahoma" w:cs="Tahoma"/>
          <w:color w:val="auto"/>
          <w:sz w:val="21"/>
          <w:szCs w:val="21"/>
        </w:rPr>
      </w:pPr>
    </w:p>
    <w:p w14:paraId="03044C34" w14:textId="77777777" w:rsidR="005C5981" w:rsidRPr="001768B3" w:rsidRDefault="005C5981" w:rsidP="004F3438">
      <w:pPr>
        <w:suppressAutoHyphens w:val="0"/>
        <w:spacing w:after="0"/>
        <w:ind w:left="426" w:hanging="426"/>
        <w:textAlignment w:val="auto"/>
        <w:rPr>
          <w:rFonts w:ascii="Tahoma" w:hAnsi="Tahoma" w:cs="Tahoma"/>
          <w:b/>
          <w:sz w:val="21"/>
          <w:szCs w:val="21"/>
        </w:rPr>
      </w:pPr>
      <w:r w:rsidRPr="001768B3">
        <w:rPr>
          <w:rFonts w:ascii="Tahoma" w:hAnsi="Tahoma" w:cs="Tahoma"/>
          <w:b/>
          <w:sz w:val="21"/>
          <w:szCs w:val="21"/>
        </w:rPr>
        <w:br w:type="page"/>
      </w:r>
    </w:p>
    <w:p w14:paraId="56EC2A53" w14:textId="77777777" w:rsidR="00C10C7A" w:rsidRPr="001768B3" w:rsidRDefault="00941C70" w:rsidP="004F3438">
      <w:pPr>
        <w:pStyle w:val="Listaszerbekezds"/>
        <w:tabs>
          <w:tab w:val="center" w:pos="6521"/>
        </w:tabs>
        <w:spacing w:line="276" w:lineRule="auto"/>
        <w:ind w:left="2880"/>
        <w:jc w:val="right"/>
        <w:rPr>
          <w:rFonts w:ascii="Tahoma" w:hAnsi="Tahoma" w:cs="Tahoma"/>
          <w:b/>
          <w:sz w:val="21"/>
          <w:szCs w:val="21"/>
        </w:rPr>
      </w:pPr>
      <w:bookmarkStart w:id="59" w:name="_Hlk483738509"/>
      <w:r w:rsidRPr="001768B3">
        <w:rPr>
          <w:rFonts w:ascii="Tahoma" w:hAnsi="Tahoma" w:cs="Tahoma"/>
          <w:b/>
          <w:sz w:val="21"/>
          <w:szCs w:val="21"/>
        </w:rPr>
        <w:lastRenderedPageBreak/>
        <w:t xml:space="preserve">4. </w:t>
      </w:r>
      <w:r w:rsidR="00C10C7A" w:rsidRPr="001768B3">
        <w:rPr>
          <w:rFonts w:ascii="Tahoma" w:hAnsi="Tahoma" w:cs="Tahoma"/>
          <w:b/>
          <w:sz w:val="21"/>
          <w:szCs w:val="21"/>
        </w:rPr>
        <w:t>számú melléklet</w:t>
      </w:r>
    </w:p>
    <w:p w14:paraId="3D209E47" w14:textId="77777777" w:rsidR="00194E0D" w:rsidRPr="001768B3" w:rsidRDefault="00684546" w:rsidP="004F3438">
      <w:pPr>
        <w:spacing w:before="120" w:after="120"/>
        <w:ind w:left="426" w:hanging="426"/>
        <w:jc w:val="center"/>
        <w:rPr>
          <w:rFonts w:ascii="Tahoma" w:hAnsi="Tahoma" w:cs="Tahoma"/>
          <w:b/>
          <w:sz w:val="21"/>
          <w:szCs w:val="21"/>
          <w:lang w:eastAsia="en-GB"/>
        </w:rPr>
      </w:pPr>
      <w:r w:rsidRPr="001768B3">
        <w:rPr>
          <w:rFonts w:ascii="Tahoma" w:hAnsi="Tahoma" w:cs="Tahoma"/>
          <w:b/>
          <w:sz w:val="21"/>
          <w:szCs w:val="21"/>
          <w:lang w:eastAsia="en-GB"/>
        </w:rPr>
        <w:t>AZ EGYSÉGES EURÓPAI KÖZBESZERZÉSI DOKUMENTUM FORMANYOMTATVÁNYA</w:t>
      </w:r>
    </w:p>
    <w:bookmarkEnd w:id="59"/>
    <w:p w14:paraId="2764D865" w14:textId="77777777" w:rsidR="00684546" w:rsidRPr="001768B3" w:rsidRDefault="00684546" w:rsidP="004F3438">
      <w:pPr>
        <w:keepNext/>
        <w:spacing w:before="120" w:after="360"/>
        <w:ind w:left="426" w:hanging="426"/>
        <w:jc w:val="center"/>
        <w:rPr>
          <w:rFonts w:ascii="Tahoma" w:hAnsi="Tahoma" w:cs="Tahoma"/>
          <w:b/>
          <w:sz w:val="21"/>
          <w:szCs w:val="21"/>
          <w:lang w:eastAsia="en-GB"/>
        </w:rPr>
      </w:pPr>
    </w:p>
    <w:p w14:paraId="62CE62EC" w14:textId="77777777" w:rsidR="00194E0D" w:rsidRPr="001768B3" w:rsidRDefault="00684546" w:rsidP="004F3438">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I. RÉSZ: A KÖZBESZERZÉSI ELJÁRÁSRA ÉS AZ AJÁNLATKÉRŐ SZERVRE VAGY A KÖZSZOLGÁLTATÓ AJÁNLATKÉRŐRE VONATKOZÓ INFORMÁCIÓK</w:t>
      </w:r>
    </w:p>
    <w:p w14:paraId="22B5D579"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Olyan közbeszerzési eljárásoknál, amelyekben az eljárást megindító felhívást az Európai Unió Hivatalos Lapjában tették közzé, az I. részben előírt információ automatikusan beolvasásra kerül, feltéve, hogy az elektronikus ESPD-szolgáltatást</w:t>
      </w:r>
      <w:r w:rsidRPr="001768B3">
        <w:rPr>
          <w:rFonts w:ascii="Tahoma" w:hAnsi="Tahoma" w:cs="Tahoma"/>
          <w:i/>
          <w:sz w:val="21"/>
          <w:szCs w:val="21"/>
          <w:vertAlign w:val="superscript"/>
          <w:lang w:eastAsia="en-GB"/>
        </w:rPr>
        <w:footnoteReference w:id="13"/>
      </w:r>
      <w:r w:rsidRPr="001768B3">
        <w:rPr>
          <w:rFonts w:ascii="Tahoma" w:hAnsi="Tahoma" w:cs="Tahoma"/>
          <w:i/>
          <w:sz w:val="21"/>
          <w:szCs w:val="21"/>
          <w:lang w:eastAsia="en-GB"/>
        </w:rPr>
        <w:t xml:space="preserve"> használták az egységes európai közbeszerzési dokumentum kitöltéséhez.</w:t>
      </w:r>
    </w:p>
    <w:p w14:paraId="34CB3F5A"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Az Európai Unió Hivatalos lapjában közzétett vonatkozó hirdetmény</w:t>
      </w:r>
      <w:r w:rsidRPr="001768B3">
        <w:rPr>
          <w:rFonts w:ascii="Tahoma" w:hAnsi="Tahoma" w:cs="Tahoma"/>
          <w:i/>
          <w:sz w:val="21"/>
          <w:szCs w:val="21"/>
          <w:vertAlign w:val="superscript"/>
          <w:lang w:eastAsia="en-GB"/>
        </w:rPr>
        <w:footnoteReference w:id="14"/>
      </w:r>
      <w:r w:rsidRPr="001768B3">
        <w:rPr>
          <w:rFonts w:ascii="Tahoma" w:hAnsi="Tahoma" w:cs="Tahoma"/>
          <w:i/>
          <w:sz w:val="21"/>
          <w:szCs w:val="21"/>
          <w:lang w:eastAsia="en-GB"/>
        </w:rPr>
        <w:t xml:space="preserve"> hivatkozási adatai:</w:t>
      </w:r>
      <w:r w:rsidRPr="001768B3">
        <w:rPr>
          <w:rFonts w:ascii="Tahoma" w:hAnsi="Tahoma" w:cs="Tahoma"/>
          <w:i/>
          <w:sz w:val="21"/>
          <w:szCs w:val="21"/>
          <w:lang w:eastAsia="en-GB"/>
        </w:rPr>
        <w:br/>
        <w:t xml:space="preserve">A Hivatalos Lap S sorozatának száma </w:t>
      </w:r>
      <w:r w:rsidRPr="00AE30C3">
        <w:rPr>
          <w:rFonts w:ascii="Tahoma" w:hAnsi="Tahoma" w:cs="Tahoma"/>
          <w:i/>
          <w:sz w:val="21"/>
          <w:szCs w:val="21"/>
          <w:highlight w:val="yellow"/>
          <w:lang w:eastAsia="en-GB"/>
        </w:rPr>
        <w:t>[],</w:t>
      </w:r>
      <w:r w:rsidRPr="001768B3">
        <w:rPr>
          <w:rFonts w:ascii="Tahoma" w:hAnsi="Tahoma" w:cs="Tahoma"/>
          <w:i/>
          <w:sz w:val="21"/>
          <w:szCs w:val="21"/>
          <w:lang w:eastAsia="en-GB"/>
        </w:rPr>
        <w:t xml:space="preserve"> dátum </w:t>
      </w:r>
      <w:r w:rsidRPr="00AE30C3">
        <w:rPr>
          <w:rFonts w:ascii="Tahoma" w:hAnsi="Tahoma" w:cs="Tahoma"/>
          <w:i/>
          <w:sz w:val="21"/>
          <w:szCs w:val="21"/>
          <w:highlight w:val="yellow"/>
          <w:lang w:eastAsia="en-GB"/>
        </w:rPr>
        <w:t>[],</w:t>
      </w:r>
      <w:r w:rsidRPr="001768B3">
        <w:rPr>
          <w:rFonts w:ascii="Tahoma" w:hAnsi="Tahoma" w:cs="Tahoma"/>
          <w:i/>
          <w:sz w:val="21"/>
          <w:szCs w:val="21"/>
          <w:lang w:eastAsia="en-GB"/>
        </w:rPr>
        <w:t xml:space="preserve"> </w:t>
      </w:r>
      <w:r w:rsidRPr="00AE30C3">
        <w:rPr>
          <w:rFonts w:ascii="Tahoma" w:hAnsi="Tahoma" w:cs="Tahoma"/>
          <w:i/>
          <w:sz w:val="21"/>
          <w:szCs w:val="21"/>
          <w:highlight w:val="yellow"/>
          <w:lang w:eastAsia="en-GB"/>
        </w:rPr>
        <w:t>[]</w:t>
      </w:r>
      <w:r w:rsidRPr="001768B3">
        <w:rPr>
          <w:rFonts w:ascii="Tahoma" w:hAnsi="Tahoma" w:cs="Tahoma"/>
          <w:i/>
          <w:sz w:val="21"/>
          <w:szCs w:val="21"/>
          <w:lang w:eastAsia="en-GB"/>
        </w:rPr>
        <w:t xml:space="preserve"> oldal, </w:t>
      </w:r>
      <w:r w:rsidRPr="001768B3">
        <w:rPr>
          <w:rFonts w:ascii="Tahoma" w:hAnsi="Tahoma" w:cs="Tahoma"/>
          <w:i/>
          <w:sz w:val="21"/>
          <w:szCs w:val="21"/>
          <w:lang w:eastAsia="en-GB"/>
        </w:rPr>
        <w:br/>
        <w:t xml:space="preserve">a hirdetmény száma a Hivatalos Lap S sorozatban: </w:t>
      </w:r>
      <w:r w:rsidRPr="00AE30C3">
        <w:rPr>
          <w:rFonts w:ascii="Tahoma" w:hAnsi="Tahoma" w:cs="Tahoma"/>
          <w:i/>
          <w:sz w:val="21"/>
          <w:szCs w:val="21"/>
          <w:highlight w:val="yellow"/>
          <w:lang w:eastAsia="en-GB"/>
        </w:rPr>
        <w:t>[ ][ ][ ][ ]/S [ ][ ][ ]–[ ][ ][ ][ ][ ][ ][ ]</w:t>
      </w:r>
    </w:p>
    <w:p w14:paraId="744A229A"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14:paraId="5B1E7604"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Amennyiben nincs előírva hirdetmény közzététele az Európai Unió Hivatalos Lapjában, kérjük, hogy adjon meg egyéb olyan információt, amely lehetővé teszi a közbeszerzési eljárás egyértelmű azonosítását (pl. nemzeti szintű közzététel hivatkozási adata): [….]</w:t>
      </w:r>
    </w:p>
    <w:p w14:paraId="3AA24BE6"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A KÖZBESZERZÉSI ELJÁRÁSRA VONATKOZÓ INFORMÁCIÓK</w:t>
      </w:r>
    </w:p>
    <w:p w14:paraId="7F46853A"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 xml:space="preserve">Az I. részben előírt információ automatikusan megjelenik, </w:t>
      </w:r>
      <w:r w:rsidRPr="001768B3">
        <w:rPr>
          <w:rFonts w:ascii="Tahoma" w:hAnsi="Tahoma" w:cs="Tahoma"/>
          <w:i/>
          <w:sz w:val="21"/>
          <w:szCs w:val="21"/>
          <w:u w:val="single"/>
          <w:lang w:eastAsia="en-GB"/>
        </w:rPr>
        <w:t>feltéve, hogy a fent említett elektronikus ESPD-szolgáltatást használják az egységes európai közbeszerzési dokumentum létrehozásához és kitöltéséhez</w:t>
      </w:r>
      <w:r w:rsidRPr="001768B3">
        <w:rPr>
          <w:rFonts w:ascii="Tahoma" w:hAnsi="Tahoma" w:cs="Tahoma"/>
          <w:i/>
          <w:sz w:val="21"/>
          <w:szCs w:val="21"/>
          <w:lang w:eastAsia="en-GB"/>
        </w:rPr>
        <w:t>.</w:t>
      </w:r>
      <w:r w:rsidRPr="001768B3">
        <w:rPr>
          <w:rFonts w:ascii="Tahoma" w:hAnsi="Tahoma" w:cs="Tahoma"/>
          <w:sz w:val="21"/>
          <w:szCs w:val="21"/>
          <w:u w:val="single"/>
          <w:lang w:eastAsia="en-GB"/>
        </w:rPr>
        <w:t xml:space="preserve"> Ha nem, akkor </w:t>
      </w:r>
      <w:r w:rsidRPr="001768B3">
        <w:rPr>
          <w:rFonts w:ascii="Tahoma" w:hAnsi="Tahoma" w:cs="Tahoma"/>
          <w:i/>
          <w:sz w:val="21"/>
          <w:szCs w:val="21"/>
          <w:u w:val="single"/>
          <w:lang w:eastAsia="en-GB"/>
        </w:rPr>
        <w:t>ezt az információt</w:t>
      </w:r>
      <w:r w:rsidRPr="001768B3">
        <w:rPr>
          <w:rFonts w:ascii="Tahoma" w:hAnsi="Tahoma" w:cs="Tahoma"/>
          <w:sz w:val="21"/>
          <w:szCs w:val="21"/>
          <w:u w:val="single"/>
          <w:lang w:eastAsia="en-GB"/>
        </w:rPr>
        <w:t xml:space="preserve"> a gazdasági szereplőnek </w:t>
      </w:r>
      <w:r w:rsidRPr="001768B3">
        <w:rPr>
          <w:rFonts w:ascii="Tahoma" w:hAnsi="Tahoma" w:cs="Tahoma"/>
          <w:i/>
          <w:sz w:val="21"/>
          <w:szCs w:val="21"/>
          <w:u w:val="single"/>
          <w:lang w:eastAsia="en-GB"/>
        </w:rPr>
        <w:t>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4532"/>
      </w:tblGrid>
      <w:tr w:rsidR="00194E0D" w:rsidRPr="001768B3" w14:paraId="4734273B" w14:textId="77777777" w:rsidTr="00651E1E">
        <w:trPr>
          <w:trHeight w:val="349"/>
        </w:trPr>
        <w:tc>
          <w:tcPr>
            <w:tcW w:w="4644" w:type="dxa"/>
            <w:shd w:val="clear" w:color="auto" w:fill="auto"/>
          </w:tcPr>
          <w:p w14:paraId="4F71F7A2"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 beszerző azonosítása</w:t>
            </w:r>
            <w:r w:rsidRPr="001768B3">
              <w:rPr>
                <w:rFonts w:ascii="Tahoma" w:hAnsi="Tahoma" w:cs="Tahoma"/>
                <w:b/>
                <w:i/>
                <w:sz w:val="21"/>
                <w:szCs w:val="21"/>
                <w:vertAlign w:val="superscript"/>
                <w:lang w:eastAsia="en-GB"/>
              </w:rPr>
              <w:footnoteReference w:id="15"/>
            </w:r>
          </w:p>
        </w:tc>
        <w:tc>
          <w:tcPr>
            <w:tcW w:w="4645" w:type="dxa"/>
            <w:shd w:val="clear" w:color="auto" w:fill="auto"/>
          </w:tcPr>
          <w:p w14:paraId="6235DB8A"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530F3277" w14:textId="77777777" w:rsidTr="00651E1E">
        <w:trPr>
          <w:trHeight w:val="349"/>
        </w:trPr>
        <w:tc>
          <w:tcPr>
            <w:tcW w:w="4644" w:type="dxa"/>
            <w:shd w:val="clear" w:color="auto" w:fill="auto"/>
          </w:tcPr>
          <w:p w14:paraId="36D1E41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Név: </w:t>
            </w:r>
          </w:p>
        </w:tc>
        <w:tc>
          <w:tcPr>
            <w:tcW w:w="4645" w:type="dxa"/>
            <w:shd w:val="clear" w:color="auto" w:fill="auto"/>
          </w:tcPr>
          <w:p w14:paraId="2D272DA7" w14:textId="77777777" w:rsidR="00194E0D" w:rsidRPr="001768B3" w:rsidRDefault="00762079" w:rsidP="004F3438">
            <w:pPr>
              <w:spacing w:before="120" w:after="120"/>
              <w:rPr>
                <w:rFonts w:ascii="Tahoma" w:hAnsi="Tahoma" w:cs="Tahoma"/>
                <w:sz w:val="21"/>
                <w:szCs w:val="21"/>
                <w:lang w:eastAsia="en-GB"/>
              </w:rPr>
            </w:pPr>
            <w:r w:rsidRPr="001768B3">
              <w:rPr>
                <w:rFonts w:ascii="Tahoma" w:hAnsi="Tahoma" w:cs="Tahoma"/>
                <w:b/>
                <w:bCs/>
                <w:color w:val="000000" w:themeColor="text1"/>
                <w:sz w:val="21"/>
                <w:szCs w:val="21"/>
              </w:rPr>
              <w:t>Miniszterelnökség (1055 Budapest, Kossuth Lajos tér 1-3.</w:t>
            </w:r>
          </w:p>
        </w:tc>
      </w:tr>
      <w:tr w:rsidR="00194E0D" w:rsidRPr="001768B3" w14:paraId="22877815" w14:textId="77777777" w:rsidTr="00651E1E">
        <w:trPr>
          <w:trHeight w:val="485"/>
        </w:trPr>
        <w:tc>
          <w:tcPr>
            <w:tcW w:w="4644" w:type="dxa"/>
            <w:shd w:val="clear" w:color="auto" w:fill="auto"/>
          </w:tcPr>
          <w:p w14:paraId="090FCE0F"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Melyik beszerzést érinti?</w:t>
            </w:r>
          </w:p>
        </w:tc>
        <w:tc>
          <w:tcPr>
            <w:tcW w:w="4645" w:type="dxa"/>
            <w:shd w:val="clear" w:color="auto" w:fill="auto"/>
          </w:tcPr>
          <w:p w14:paraId="3E60CC39"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6DF4B76B" w14:textId="77777777" w:rsidTr="00651E1E">
        <w:trPr>
          <w:trHeight w:val="484"/>
        </w:trPr>
        <w:tc>
          <w:tcPr>
            <w:tcW w:w="4644" w:type="dxa"/>
            <w:shd w:val="clear" w:color="auto" w:fill="auto"/>
          </w:tcPr>
          <w:p w14:paraId="42167B2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 közbeszerzés megnevezése vagy rövid ismertetése</w:t>
            </w:r>
            <w:r w:rsidRPr="001768B3">
              <w:rPr>
                <w:rFonts w:ascii="Tahoma" w:hAnsi="Tahoma" w:cs="Tahoma"/>
                <w:sz w:val="21"/>
                <w:szCs w:val="21"/>
                <w:vertAlign w:val="superscript"/>
                <w:lang w:eastAsia="en-GB"/>
              </w:rPr>
              <w:footnoteReference w:id="16"/>
            </w:r>
            <w:r w:rsidRPr="001768B3">
              <w:rPr>
                <w:rFonts w:ascii="Tahoma" w:hAnsi="Tahoma" w:cs="Tahoma"/>
                <w:sz w:val="21"/>
                <w:szCs w:val="21"/>
                <w:lang w:eastAsia="en-GB"/>
              </w:rPr>
              <w:t>:</w:t>
            </w:r>
          </w:p>
        </w:tc>
        <w:tc>
          <w:tcPr>
            <w:tcW w:w="4645" w:type="dxa"/>
            <w:shd w:val="clear" w:color="auto" w:fill="auto"/>
          </w:tcPr>
          <w:p w14:paraId="737F1926" w14:textId="77777777" w:rsidR="00194E0D" w:rsidRPr="001768B3" w:rsidRDefault="00D1255C" w:rsidP="004F3438">
            <w:pPr>
              <w:spacing w:before="120" w:after="120"/>
              <w:rPr>
                <w:rFonts w:ascii="Tahoma" w:hAnsi="Tahoma" w:cs="Tahoma"/>
                <w:sz w:val="21"/>
                <w:szCs w:val="21"/>
                <w:lang w:eastAsia="en-GB"/>
              </w:rPr>
            </w:pPr>
            <w:r w:rsidRPr="001768B3">
              <w:rPr>
                <w:rFonts w:ascii="Tahoma" w:hAnsi="Tahoma" w:cs="Tahoma"/>
                <w:b/>
                <w:bCs/>
                <w:color w:val="000000" w:themeColor="text1"/>
                <w:sz w:val="21"/>
                <w:szCs w:val="21"/>
              </w:rPr>
              <w:t>Vállalkozási keretszerződés kommunikác</w:t>
            </w:r>
            <w:r w:rsidR="00061DAF">
              <w:rPr>
                <w:rFonts w:ascii="Tahoma" w:hAnsi="Tahoma" w:cs="Tahoma"/>
                <w:b/>
                <w:bCs/>
                <w:color w:val="000000" w:themeColor="text1"/>
                <w:sz w:val="21"/>
                <w:szCs w:val="21"/>
              </w:rPr>
              <w:t>iós tevékenységek ellátására - 2</w:t>
            </w:r>
            <w:r w:rsidRPr="001768B3">
              <w:rPr>
                <w:rFonts w:ascii="Tahoma" w:hAnsi="Tahoma" w:cs="Tahoma"/>
                <w:b/>
                <w:bCs/>
                <w:color w:val="000000" w:themeColor="text1"/>
                <w:sz w:val="21"/>
                <w:szCs w:val="21"/>
              </w:rPr>
              <w:t xml:space="preserve"> részben</w:t>
            </w:r>
          </w:p>
        </w:tc>
      </w:tr>
      <w:tr w:rsidR="00194E0D" w:rsidRPr="001768B3" w14:paraId="165CCE3A" w14:textId="77777777" w:rsidTr="00651E1E">
        <w:trPr>
          <w:trHeight w:val="484"/>
        </w:trPr>
        <w:tc>
          <w:tcPr>
            <w:tcW w:w="4644" w:type="dxa"/>
            <w:shd w:val="clear" w:color="auto" w:fill="auto"/>
          </w:tcPr>
          <w:p w14:paraId="602D845F" w14:textId="77777777" w:rsidR="00194E0D" w:rsidRPr="001768B3" w:rsidRDefault="00194E0D" w:rsidP="004F3438">
            <w:pPr>
              <w:spacing w:before="120" w:after="120"/>
              <w:rPr>
                <w:rFonts w:ascii="Tahoma" w:hAnsi="Tahoma" w:cs="Tahoma"/>
                <w:sz w:val="21"/>
                <w:szCs w:val="21"/>
                <w:lang w:eastAsia="en-GB"/>
              </w:rPr>
            </w:pPr>
            <w:r w:rsidRPr="001768B3">
              <w:rPr>
                <w:rFonts w:ascii="Tahoma" w:hAnsi="Tahoma" w:cs="Tahoma"/>
                <w:sz w:val="21"/>
                <w:szCs w:val="21"/>
                <w:lang w:eastAsia="en-GB"/>
              </w:rPr>
              <w:lastRenderedPageBreak/>
              <w:t>Az ajánlatkérő szerv vagy a közszolgáltató ajánlatkérő által az aktához rendelt hivatkozási szám (</w:t>
            </w:r>
            <w:r w:rsidRPr="001768B3">
              <w:rPr>
                <w:rFonts w:ascii="Tahoma" w:hAnsi="Tahoma" w:cs="Tahoma"/>
                <w:i/>
                <w:sz w:val="21"/>
                <w:szCs w:val="21"/>
                <w:lang w:eastAsia="en-GB"/>
              </w:rPr>
              <w:t>adott esetben</w:t>
            </w:r>
            <w:r w:rsidRPr="001768B3">
              <w:rPr>
                <w:rFonts w:ascii="Tahoma" w:hAnsi="Tahoma" w:cs="Tahoma"/>
                <w:sz w:val="21"/>
                <w:szCs w:val="21"/>
                <w:lang w:eastAsia="en-GB"/>
              </w:rPr>
              <w:t>)</w:t>
            </w:r>
            <w:r w:rsidRPr="001768B3">
              <w:rPr>
                <w:rFonts w:ascii="Tahoma" w:hAnsi="Tahoma" w:cs="Tahoma"/>
                <w:sz w:val="21"/>
                <w:szCs w:val="21"/>
                <w:vertAlign w:val="superscript"/>
                <w:lang w:eastAsia="en-GB"/>
              </w:rPr>
              <w:footnoteReference w:id="17"/>
            </w:r>
            <w:r w:rsidRPr="001768B3">
              <w:rPr>
                <w:rFonts w:ascii="Tahoma" w:hAnsi="Tahoma" w:cs="Tahoma"/>
                <w:sz w:val="21"/>
                <w:szCs w:val="21"/>
                <w:lang w:eastAsia="en-GB"/>
              </w:rPr>
              <w:t>:</w:t>
            </w:r>
          </w:p>
        </w:tc>
        <w:tc>
          <w:tcPr>
            <w:tcW w:w="4645" w:type="dxa"/>
            <w:shd w:val="clear" w:color="auto" w:fill="auto"/>
          </w:tcPr>
          <w:p w14:paraId="4D3C1E2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 ]</w:t>
            </w:r>
          </w:p>
        </w:tc>
      </w:tr>
    </w:tbl>
    <w:p w14:paraId="016052AD"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ind w:left="426" w:hanging="426"/>
        <w:rPr>
          <w:rFonts w:ascii="Tahoma" w:hAnsi="Tahoma" w:cs="Tahoma"/>
          <w:sz w:val="21"/>
          <w:szCs w:val="21"/>
          <w:lang w:eastAsia="en-GB"/>
        </w:rPr>
      </w:pPr>
      <w:r w:rsidRPr="001768B3">
        <w:rPr>
          <w:rFonts w:ascii="Tahoma" w:hAnsi="Tahoma" w:cs="Tahoma"/>
          <w:b/>
          <w:i/>
          <w:sz w:val="21"/>
          <w:szCs w:val="21"/>
          <w:lang w:eastAsia="en-GB"/>
        </w:rPr>
        <w:t xml:space="preserve">Az egységes európai közbeszerzési dokumentum minden szakaszában </w:t>
      </w:r>
      <w:r w:rsidRPr="001768B3">
        <w:rPr>
          <w:rFonts w:ascii="Tahoma" w:hAnsi="Tahoma" w:cs="Tahoma"/>
          <w:b/>
          <w:i/>
          <w:sz w:val="21"/>
          <w:szCs w:val="21"/>
          <w:u w:val="single"/>
          <w:lang w:eastAsia="en-GB"/>
        </w:rPr>
        <w:t>az összes</w:t>
      </w:r>
      <w:r w:rsidRPr="001768B3">
        <w:rPr>
          <w:rFonts w:ascii="Tahoma" w:hAnsi="Tahoma" w:cs="Tahoma"/>
          <w:b/>
          <w:i/>
          <w:sz w:val="21"/>
          <w:szCs w:val="21"/>
          <w:lang w:eastAsia="en-GB"/>
        </w:rPr>
        <w:t xml:space="preserve"> egyéb információt a </w:t>
      </w:r>
      <w:r w:rsidRPr="001768B3">
        <w:rPr>
          <w:rFonts w:ascii="Tahoma" w:hAnsi="Tahoma" w:cs="Tahoma"/>
          <w:b/>
          <w:i/>
          <w:sz w:val="21"/>
          <w:szCs w:val="21"/>
          <w:u w:val="single"/>
          <w:lang w:eastAsia="en-GB"/>
        </w:rPr>
        <w:t>gazdasági szereplőnek</w:t>
      </w:r>
      <w:r w:rsidRPr="001768B3">
        <w:rPr>
          <w:rFonts w:ascii="Tahoma" w:hAnsi="Tahoma" w:cs="Tahoma"/>
          <w:b/>
          <w:i/>
          <w:sz w:val="21"/>
          <w:szCs w:val="21"/>
          <w:lang w:eastAsia="en-GB"/>
        </w:rPr>
        <w:t xml:space="preserve"> kell kitöltenie</w:t>
      </w:r>
      <w:r w:rsidRPr="001768B3">
        <w:rPr>
          <w:rFonts w:ascii="Tahoma" w:hAnsi="Tahoma" w:cs="Tahoma"/>
          <w:b/>
          <w:sz w:val="21"/>
          <w:szCs w:val="21"/>
          <w:lang w:eastAsia="en-GB"/>
        </w:rPr>
        <w:t>.</w:t>
      </w:r>
    </w:p>
    <w:p w14:paraId="675074E3" w14:textId="77777777" w:rsidR="00194E0D" w:rsidRPr="001768B3" w:rsidRDefault="00194E0D" w:rsidP="004F3438">
      <w:pPr>
        <w:ind w:left="426" w:hanging="426"/>
        <w:rPr>
          <w:rFonts w:ascii="Tahoma" w:hAnsi="Tahoma" w:cs="Tahoma"/>
          <w:sz w:val="21"/>
          <w:szCs w:val="21"/>
          <w:lang w:eastAsia="en-GB"/>
        </w:rPr>
      </w:pPr>
    </w:p>
    <w:p w14:paraId="14A11198" w14:textId="77777777" w:rsidR="00194E0D" w:rsidRPr="001768B3" w:rsidRDefault="00684546" w:rsidP="004F3438">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II. RÉSZ: A GAZDASÁGI SZEREPLŐRE VONATKOZÓ INFORMÁCIÓK</w:t>
      </w:r>
    </w:p>
    <w:p w14:paraId="022CAD18"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A: A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533"/>
      </w:tblGrid>
      <w:tr w:rsidR="00194E0D" w:rsidRPr="001768B3" w14:paraId="413C37AB" w14:textId="77777777" w:rsidTr="00651E1E">
        <w:tc>
          <w:tcPr>
            <w:tcW w:w="4644" w:type="dxa"/>
            <w:shd w:val="clear" w:color="auto" w:fill="auto"/>
          </w:tcPr>
          <w:p w14:paraId="06F92007"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Azonosítás:</w:t>
            </w:r>
          </w:p>
        </w:tc>
        <w:tc>
          <w:tcPr>
            <w:tcW w:w="4645" w:type="dxa"/>
            <w:shd w:val="clear" w:color="auto" w:fill="auto"/>
          </w:tcPr>
          <w:p w14:paraId="1E4E69C4"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71A4F524" w14:textId="77777777" w:rsidTr="00651E1E">
        <w:tc>
          <w:tcPr>
            <w:tcW w:w="4644" w:type="dxa"/>
            <w:shd w:val="clear" w:color="auto" w:fill="auto"/>
          </w:tcPr>
          <w:p w14:paraId="3E3083E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Név:</w:t>
            </w:r>
          </w:p>
        </w:tc>
        <w:tc>
          <w:tcPr>
            <w:tcW w:w="4645" w:type="dxa"/>
            <w:shd w:val="clear" w:color="auto" w:fill="auto"/>
          </w:tcPr>
          <w:p w14:paraId="6641494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w:t>
            </w:r>
          </w:p>
        </w:tc>
      </w:tr>
      <w:tr w:rsidR="00194E0D" w:rsidRPr="001768B3" w14:paraId="4BE1B1F8" w14:textId="77777777" w:rsidTr="00651E1E">
        <w:trPr>
          <w:trHeight w:val="1372"/>
        </w:trPr>
        <w:tc>
          <w:tcPr>
            <w:tcW w:w="4644" w:type="dxa"/>
            <w:shd w:val="clear" w:color="auto" w:fill="auto"/>
          </w:tcPr>
          <w:p w14:paraId="605D69C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Uniós adószám (HÉA-azonosító szám), adott esetben:</w:t>
            </w:r>
          </w:p>
          <w:p w14:paraId="7AB0C3E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Ha nincs uniós adószám (HÉA-azonosító szám), kérjük egyéb nemzeti azonosító szám feltüntetését, adott esetben, ha szükséges.</w:t>
            </w:r>
          </w:p>
        </w:tc>
        <w:tc>
          <w:tcPr>
            <w:tcW w:w="4645" w:type="dxa"/>
            <w:shd w:val="clear" w:color="auto" w:fill="auto"/>
          </w:tcPr>
          <w:p w14:paraId="6A58340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w:t>
            </w:r>
          </w:p>
          <w:p w14:paraId="54D00877"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w:t>
            </w:r>
          </w:p>
        </w:tc>
      </w:tr>
      <w:tr w:rsidR="00194E0D" w:rsidRPr="001768B3" w14:paraId="0B75B7C0" w14:textId="77777777" w:rsidTr="00651E1E">
        <w:tc>
          <w:tcPr>
            <w:tcW w:w="4644" w:type="dxa"/>
            <w:shd w:val="clear" w:color="auto" w:fill="auto"/>
          </w:tcPr>
          <w:p w14:paraId="2C7550C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Postai cím: </w:t>
            </w:r>
          </w:p>
        </w:tc>
        <w:tc>
          <w:tcPr>
            <w:tcW w:w="4645" w:type="dxa"/>
            <w:shd w:val="clear" w:color="auto" w:fill="auto"/>
          </w:tcPr>
          <w:p w14:paraId="2BA8F2C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194E0D" w:rsidRPr="001768B3" w14:paraId="12D53043" w14:textId="77777777" w:rsidTr="00651E1E">
        <w:trPr>
          <w:trHeight w:val="2002"/>
        </w:trPr>
        <w:tc>
          <w:tcPr>
            <w:tcW w:w="4644" w:type="dxa"/>
            <w:shd w:val="clear" w:color="auto" w:fill="auto"/>
          </w:tcPr>
          <w:p w14:paraId="3E16E7D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Kapcsolattartó személy vagy személyek</w:t>
            </w:r>
            <w:r w:rsidRPr="001768B3">
              <w:rPr>
                <w:rFonts w:ascii="Tahoma" w:hAnsi="Tahoma" w:cs="Tahoma"/>
                <w:sz w:val="21"/>
                <w:szCs w:val="21"/>
                <w:vertAlign w:val="superscript"/>
                <w:lang w:eastAsia="en-GB"/>
              </w:rPr>
              <w:footnoteReference w:id="18"/>
            </w:r>
            <w:r w:rsidRPr="001768B3">
              <w:rPr>
                <w:rFonts w:ascii="Tahoma" w:hAnsi="Tahoma" w:cs="Tahoma"/>
                <w:sz w:val="21"/>
                <w:szCs w:val="21"/>
                <w:lang w:eastAsia="en-GB"/>
              </w:rPr>
              <w:t>:</w:t>
            </w:r>
          </w:p>
          <w:p w14:paraId="0FC9DC1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Telefon:</w:t>
            </w:r>
          </w:p>
          <w:p w14:paraId="4E0CE07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E-mail cím:</w:t>
            </w:r>
          </w:p>
          <w:p w14:paraId="5F0B9F4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Internetcím (</w:t>
            </w:r>
            <w:r w:rsidRPr="001768B3">
              <w:rPr>
                <w:rFonts w:ascii="Tahoma" w:hAnsi="Tahoma" w:cs="Tahoma"/>
                <w:i/>
                <w:sz w:val="21"/>
                <w:szCs w:val="21"/>
                <w:lang w:eastAsia="en-GB"/>
              </w:rPr>
              <w:t>adott esetben</w:t>
            </w:r>
            <w:r w:rsidRPr="001768B3">
              <w:rPr>
                <w:rFonts w:ascii="Tahoma" w:hAnsi="Tahoma" w:cs="Tahoma"/>
                <w:sz w:val="21"/>
                <w:szCs w:val="21"/>
                <w:lang w:eastAsia="en-GB"/>
              </w:rPr>
              <w:t>):</w:t>
            </w:r>
          </w:p>
        </w:tc>
        <w:tc>
          <w:tcPr>
            <w:tcW w:w="4645" w:type="dxa"/>
            <w:shd w:val="clear" w:color="auto" w:fill="auto"/>
          </w:tcPr>
          <w:p w14:paraId="5BEA382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p w14:paraId="43798723"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p w14:paraId="2842286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p w14:paraId="0D15A7D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194E0D" w:rsidRPr="001768B3" w14:paraId="4F2E2462" w14:textId="77777777" w:rsidTr="00651E1E">
        <w:tc>
          <w:tcPr>
            <w:tcW w:w="4644" w:type="dxa"/>
            <w:shd w:val="clear" w:color="auto" w:fill="auto"/>
          </w:tcPr>
          <w:p w14:paraId="17A93A8E"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Általános információ:</w:t>
            </w:r>
          </w:p>
        </w:tc>
        <w:tc>
          <w:tcPr>
            <w:tcW w:w="4645" w:type="dxa"/>
            <w:shd w:val="clear" w:color="auto" w:fill="auto"/>
          </w:tcPr>
          <w:p w14:paraId="5238269D"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B974996" w14:textId="77777777" w:rsidTr="00651E1E">
        <w:tc>
          <w:tcPr>
            <w:tcW w:w="4644" w:type="dxa"/>
            <w:shd w:val="clear" w:color="auto" w:fill="auto"/>
          </w:tcPr>
          <w:p w14:paraId="3836AB27"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 gazdasági szereplő mikro-, kis- vagy középvállalkozás</w:t>
            </w:r>
            <w:r w:rsidRPr="001768B3">
              <w:rPr>
                <w:rFonts w:ascii="Tahoma" w:hAnsi="Tahoma" w:cs="Tahoma"/>
                <w:sz w:val="21"/>
                <w:szCs w:val="21"/>
                <w:vertAlign w:val="superscript"/>
                <w:lang w:eastAsia="en-GB"/>
              </w:rPr>
              <w:footnoteReference w:id="19"/>
            </w:r>
            <w:r w:rsidRPr="001768B3">
              <w:rPr>
                <w:rFonts w:ascii="Tahoma" w:hAnsi="Tahoma" w:cs="Tahoma"/>
                <w:sz w:val="21"/>
                <w:szCs w:val="21"/>
                <w:lang w:eastAsia="en-GB"/>
              </w:rPr>
              <w:t>?</w:t>
            </w:r>
          </w:p>
        </w:tc>
        <w:tc>
          <w:tcPr>
            <w:tcW w:w="4645" w:type="dxa"/>
            <w:shd w:val="clear" w:color="auto" w:fill="auto"/>
          </w:tcPr>
          <w:p w14:paraId="2450D20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r w:rsidR="00194E0D" w:rsidRPr="001768B3" w14:paraId="5C9E948C" w14:textId="77777777" w:rsidTr="00651E1E">
        <w:tc>
          <w:tcPr>
            <w:tcW w:w="4644" w:type="dxa"/>
            <w:shd w:val="clear" w:color="auto" w:fill="auto"/>
          </w:tcPr>
          <w:p w14:paraId="05EEEBEB"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b/>
                <w:strike/>
                <w:sz w:val="21"/>
                <w:szCs w:val="21"/>
                <w:u w:val="single"/>
                <w:lang w:eastAsia="en-GB"/>
              </w:rPr>
              <w:lastRenderedPageBreak/>
              <w:t>Csak ha a közbeszerzés fenntartott:</w:t>
            </w:r>
            <w:r w:rsidRPr="001768B3">
              <w:rPr>
                <w:rFonts w:ascii="Tahoma" w:hAnsi="Tahoma" w:cs="Tahoma"/>
                <w:b/>
                <w:strike/>
                <w:sz w:val="21"/>
                <w:szCs w:val="21"/>
                <w:lang w:eastAsia="en-GB"/>
              </w:rPr>
              <w:t xml:space="preserve"> </w:t>
            </w:r>
            <w:r w:rsidRPr="001768B3">
              <w:rPr>
                <w:rFonts w:ascii="Tahoma" w:hAnsi="Tahoma" w:cs="Tahoma"/>
                <w:strike/>
                <w:sz w:val="21"/>
                <w:szCs w:val="21"/>
                <w:lang w:eastAsia="en-GB"/>
              </w:rPr>
              <w:t>A gazdasági szereplő védett műhely, szociális vállalkozás</w:t>
            </w:r>
            <w:r w:rsidRPr="001768B3">
              <w:rPr>
                <w:rFonts w:ascii="Tahoma" w:hAnsi="Tahoma" w:cs="Tahoma"/>
                <w:strike/>
                <w:sz w:val="21"/>
                <w:szCs w:val="21"/>
                <w:vertAlign w:val="superscript"/>
                <w:lang w:eastAsia="en-GB"/>
              </w:rPr>
              <w:footnoteReference w:id="20"/>
            </w:r>
            <w:r w:rsidRPr="001768B3">
              <w:rPr>
                <w:rFonts w:ascii="Tahoma" w:hAnsi="Tahoma" w:cs="Tahoma"/>
                <w:strike/>
                <w:sz w:val="21"/>
                <w:szCs w:val="21"/>
                <w:lang w:eastAsia="en-GB"/>
              </w:rPr>
              <w:t xml:space="preserve"> vagy védett munkahely-teremtési programok keretében fogja teljesíteni a szerződést?</w:t>
            </w:r>
            <w:r w:rsidRPr="001768B3">
              <w:rPr>
                <w:rFonts w:ascii="Tahoma" w:hAnsi="Tahoma" w:cs="Tahoma"/>
                <w:strike/>
                <w:sz w:val="21"/>
                <w:szCs w:val="21"/>
                <w:lang w:eastAsia="en-GB"/>
              </w:rPr>
              <w:br/>
            </w:r>
            <w:r w:rsidRPr="001768B3">
              <w:rPr>
                <w:rFonts w:ascii="Tahoma" w:hAnsi="Tahoma" w:cs="Tahoma"/>
                <w:b/>
                <w:strike/>
                <w:sz w:val="21"/>
                <w:szCs w:val="21"/>
                <w:lang w:eastAsia="en-GB"/>
              </w:rPr>
              <w:t xml:space="preserve">Ha igen, </w:t>
            </w:r>
            <w:r w:rsidRPr="001768B3">
              <w:rPr>
                <w:rFonts w:ascii="Tahoma" w:hAnsi="Tahoma" w:cs="Tahoma"/>
                <w:strike/>
                <w:sz w:val="21"/>
                <w:szCs w:val="21"/>
                <w:lang w:eastAsia="en-GB"/>
              </w:rPr>
              <w:t>mi a fogyatékossággal élő vagy hátrányos helyzetű munkavállalók százalékos aránya?</w:t>
            </w:r>
          </w:p>
          <w:p w14:paraId="39DD437B"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Ha szükséges, kérjük, adja meg, hogy az érintett munkavállalók a fogyatékossággal élő vagy hátrányos helyzetű munkavállalók mely kategóriájába vagy kategóriáiba tartoznak.</w:t>
            </w:r>
          </w:p>
        </w:tc>
        <w:tc>
          <w:tcPr>
            <w:tcW w:w="4645" w:type="dxa"/>
            <w:shd w:val="clear" w:color="auto" w:fill="auto"/>
          </w:tcPr>
          <w:p w14:paraId="7872867E"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Igen [] Nem</w:t>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w:t>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w:t>
            </w:r>
            <w:r w:rsidRPr="001768B3">
              <w:rPr>
                <w:rFonts w:ascii="Tahoma" w:hAnsi="Tahoma" w:cs="Tahoma"/>
                <w:strike/>
                <w:sz w:val="21"/>
                <w:szCs w:val="21"/>
                <w:lang w:eastAsia="en-GB"/>
              </w:rPr>
              <w:br/>
            </w:r>
          </w:p>
        </w:tc>
      </w:tr>
      <w:tr w:rsidR="00194E0D" w:rsidRPr="001768B3" w14:paraId="31FE77DA" w14:textId="77777777" w:rsidTr="00651E1E">
        <w:tc>
          <w:tcPr>
            <w:tcW w:w="4644" w:type="dxa"/>
            <w:shd w:val="clear" w:color="auto" w:fill="auto"/>
          </w:tcPr>
          <w:p w14:paraId="4AB5939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Adott esetben, a gazdasági szereplő szerepel-e az elismert gazdasági szereplők hivatalos jegyzékében, vagy rendelkezik-e azzal egyenértékű igazolással (pl. nemzeti (elő)minősítési rendszer keretében)?</w:t>
            </w:r>
          </w:p>
        </w:tc>
        <w:tc>
          <w:tcPr>
            <w:tcW w:w="4645" w:type="dxa"/>
            <w:shd w:val="clear" w:color="auto" w:fill="auto"/>
          </w:tcPr>
          <w:p w14:paraId="32EC657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 [] Nem alkalmazható</w:t>
            </w:r>
          </w:p>
        </w:tc>
      </w:tr>
      <w:tr w:rsidR="00194E0D" w:rsidRPr="001768B3" w14:paraId="7CA33667" w14:textId="77777777" w:rsidTr="00651E1E">
        <w:tc>
          <w:tcPr>
            <w:tcW w:w="4644" w:type="dxa"/>
            <w:shd w:val="clear" w:color="auto" w:fill="auto"/>
          </w:tcPr>
          <w:p w14:paraId="0A48C15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p>
          <w:p w14:paraId="242CC8BF" w14:textId="77777777" w:rsidR="00194E0D" w:rsidRPr="001768B3" w:rsidRDefault="00194E0D" w:rsidP="004F3438">
            <w:pPr>
              <w:spacing w:before="120" w:after="120"/>
              <w:ind w:left="426" w:hanging="426"/>
              <w:rPr>
                <w:rFonts w:ascii="Tahoma" w:hAnsi="Tahoma" w:cs="Tahoma"/>
                <w:b/>
                <w:sz w:val="21"/>
                <w:szCs w:val="21"/>
                <w:u w:val="single"/>
                <w:lang w:eastAsia="en-GB"/>
              </w:rPr>
            </w:pPr>
            <w:r w:rsidRPr="001768B3">
              <w:rPr>
                <w:rFonts w:ascii="Tahoma" w:hAnsi="Tahoma" w:cs="Tahoma"/>
                <w:b/>
                <w:sz w:val="21"/>
                <w:szCs w:val="21"/>
                <w:u w:val="single"/>
                <w:lang w:eastAsia="en-GB"/>
              </w:rPr>
              <w:t>Kérjük, válaszolja meg e szakasz további részeit, e rész B. szakaszát és amennyiben releváns, e rész C. szakaszát, adott esetben töltse ki az V. részt, valamint mindenképpen töltse ki és írja alá a VI. részt.</w:t>
            </w:r>
          </w:p>
          <w:p w14:paraId="651E011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a)</w:t>
            </w:r>
            <w:r w:rsidRPr="001768B3">
              <w:rPr>
                <w:rFonts w:ascii="Tahoma" w:hAnsi="Tahoma" w:cs="Tahoma"/>
                <w:sz w:val="21"/>
                <w:szCs w:val="21"/>
                <w:lang w:eastAsia="en-GB"/>
              </w:rPr>
              <w:t xml:space="preserve"> Kérjük, adott esetben adja meg a jegyzék vagy az igazolás nevét és a vonatkozó nyilvántartási vagy igazolási számot:</w:t>
            </w:r>
          </w:p>
          <w:p w14:paraId="4B1C573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 xml:space="preserve">b) </w:t>
            </w:r>
            <w:r w:rsidRPr="001768B3">
              <w:rPr>
                <w:rFonts w:ascii="Tahoma" w:hAnsi="Tahoma" w:cs="Tahoma"/>
                <w:sz w:val="21"/>
                <w:szCs w:val="21"/>
                <w:lang w:eastAsia="en-GB"/>
              </w:rPr>
              <w:t>Ha a felvételről szóló igazolás vagy tanúsítvány elektronikusan elérhető, kérjük, tüntesse fel:</w:t>
            </w:r>
          </w:p>
          <w:p w14:paraId="194B025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w:t>
            </w:r>
            <w:r w:rsidRPr="001768B3">
              <w:rPr>
                <w:rFonts w:ascii="Tahoma" w:hAnsi="Tahoma" w:cs="Tahoma"/>
                <w:sz w:val="21"/>
                <w:szCs w:val="21"/>
                <w:lang w:eastAsia="en-GB"/>
              </w:rPr>
              <w:t xml:space="preserve"> Kérjük, tüntesse fel a referenciákat, amelyeken a felvétel vagy a tanúsítás alapul, és adott esetben a hivatalos jegyzékben elért minősítést</w:t>
            </w:r>
            <w:r w:rsidRPr="001768B3">
              <w:rPr>
                <w:rFonts w:ascii="Tahoma" w:hAnsi="Tahoma" w:cs="Tahoma"/>
                <w:sz w:val="21"/>
                <w:szCs w:val="21"/>
                <w:vertAlign w:val="superscript"/>
                <w:lang w:eastAsia="en-GB"/>
              </w:rPr>
              <w:footnoteReference w:id="21"/>
            </w:r>
            <w:r w:rsidRPr="001768B3">
              <w:rPr>
                <w:rFonts w:ascii="Tahoma" w:hAnsi="Tahoma" w:cs="Tahoma"/>
                <w:sz w:val="21"/>
                <w:szCs w:val="21"/>
                <w:lang w:eastAsia="en-GB"/>
              </w:rPr>
              <w:t>:</w:t>
            </w:r>
          </w:p>
          <w:p w14:paraId="6DA4CAB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d)</w:t>
            </w:r>
            <w:r w:rsidRPr="001768B3">
              <w:rPr>
                <w:rFonts w:ascii="Tahoma" w:hAnsi="Tahoma" w:cs="Tahoma"/>
                <w:sz w:val="21"/>
                <w:szCs w:val="21"/>
                <w:lang w:eastAsia="en-GB"/>
              </w:rPr>
              <w:t xml:space="preserve"> A felvétel vagy a tanúsítás az összes előírt kiválasztási szempontra kiterjed?</w:t>
            </w:r>
          </w:p>
          <w:p w14:paraId="6602DBC0" w14:textId="77777777" w:rsidR="00194E0D" w:rsidRPr="001768B3" w:rsidRDefault="00194E0D" w:rsidP="004F3438">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Ha nem:</w:t>
            </w:r>
          </w:p>
          <w:p w14:paraId="16B530FD" w14:textId="77777777" w:rsidR="00194E0D" w:rsidRPr="001768B3" w:rsidRDefault="00194E0D" w:rsidP="004F3438">
            <w:pPr>
              <w:spacing w:before="120" w:after="120"/>
              <w:ind w:left="426" w:hanging="426"/>
              <w:rPr>
                <w:rFonts w:ascii="Tahoma" w:hAnsi="Tahoma" w:cs="Tahoma"/>
                <w:b/>
                <w:sz w:val="21"/>
                <w:szCs w:val="21"/>
                <w:u w:val="single"/>
                <w:lang w:eastAsia="en-GB"/>
              </w:rPr>
            </w:pPr>
            <w:r w:rsidRPr="001768B3">
              <w:rPr>
                <w:rFonts w:ascii="Tahoma" w:hAnsi="Tahoma" w:cs="Tahoma"/>
                <w:b/>
                <w:sz w:val="21"/>
                <w:szCs w:val="21"/>
                <w:u w:val="single"/>
                <w:lang w:eastAsia="en-GB"/>
              </w:rPr>
              <w:lastRenderedPageBreak/>
              <w:t xml:space="preserve">Ezen kívül kérjük, hogy </w:t>
            </w:r>
            <w:r w:rsidRPr="001768B3">
              <w:rPr>
                <w:rFonts w:ascii="Tahoma" w:hAnsi="Tahoma" w:cs="Tahoma"/>
                <w:b/>
                <w:i/>
                <w:sz w:val="21"/>
                <w:szCs w:val="21"/>
                <w:u w:val="single"/>
                <w:lang w:eastAsia="en-GB"/>
              </w:rPr>
              <w:t>KIZÁRÓLAG</w:t>
            </w:r>
            <w:r w:rsidRPr="001768B3">
              <w:rPr>
                <w:rFonts w:ascii="Tahoma" w:hAnsi="Tahoma" w:cs="Tahoma"/>
                <w:b/>
                <w:sz w:val="21"/>
                <w:szCs w:val="21"/>
                <w:u w:val="single"/>
                <w:lang w:eastAsia="en-GB"/>
              </w:rPr>
              <w:t xml:space="preserve"> akkor töltse ki a hiányzó információt a IV. rész A., B., C. vagy D. szakaszában az esettől függően,</w:t>
            </w:r>
          </w:p>
          <w:p w14:paraId="40252464"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ha a vonatkozó hirdetmény vagy közbeszerzési dokumentumok ezt előírják:</w:t>
            </w:r>
          </w:p>
          <w:p w14:paraId="6BF1D8E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e)</w:t>
            </w:r>
            <w:r w:rsidRPr="001768B3">
              <w:rPr>
                <w:rFonts w:ascii="Tahoma" w:hAnsi="Tahoma" w:cs="Tahoma"/>
                <w:sz w:val="21"/>
                <w:szCs w:val="21"/>
                <w:lang w:eastAsia="en-GB"/>
              </w:rPr>
              <w:t xml:space="preserve"> A gazdasági szereplő tud-e </w:t>
            </w:r>
            <w:r w:rsidRPr="001768B3">
              <w:rPr>
                <w:rFonts w:ascii="Tahoma" w:hAnsi="Tahoma" w:cs="Tahoma"/>
                <w:b/>
                <w:sz w:val="21"/>
                <w:szCs w:val="21"/>
                <w:lang w:eastAsia="en-GB"/>
              </w:rPr>
              <w:t>igazolást</w:t>
            </w:r>
            <w:r w:rsidRPr="001768B3">
              <w:rPr>
                <w:rFonts w:ascii="Tahoma" w:hAnsi="Tahoma" w:cs="Tahoma"/>
                <w:sz w:val="21"/>
                <w:szCs w:val="21"/>
                <w:lang w:eastAsia="en-GB"/>
              </w:rPr>
              <w:t xml:space="preserve"> 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adatbázisából?</w:t>
            </w:r>
            <w:r w:rsidRPr="001768B3">
              <w:rPr>
                <w:rFonts w:ascii="Tahoma" w:hAnsi="Tahoma" w:cs="Tahoma"/>
                <w:sz w:val="21"/>
                <w:szCs w:val="21"/>
                <w:lang w:eastAsia="en-GB"/>
              </w:rPr>
              <w:br/>
            </w:r>
            <w:r w:rsidRPr="001768B3">
              <w:rPr>
                <w:rFonts w:ascii="Tahoma" w:hAnsi="Tahoma" w:cs="Tahoma"/>
                <w:i/>
                <w:sz w:val="21"/>
                <w:szCs w:val="21"/>
                <w:lang w:eastAsia="en-GB"/>
              </w:rPr>
              <w:t>Ha a vonatkozó információ elektronikusan elérhető, kérjük, adja meg a következő információkat:</w:t>
            </w:r>
            <w:r w:rsidRPr="001768B3">
              <w:rPr>
                <w:rFonts w:ascii="Tahoma" w:hAnsi="Tahoma" w:cs="Tahoma"/>
                <w:sz w:val="21"/>
                <w:szCs w:val="21"/>
                <w:lang w:eastAsia="en-GB"/>
              </w:rPr>
              <w:t xml:space="preserve"> </w:t>
            </w:r>
          </w:p>
        </w:tc>
        <w:tc>
          <w:tcPr>
            <w:tcW w:w="4645" w:type="dxa"/>
            <w:shd w:val="clear" w:color="auto" w:fill="auto"/>
          </w:tcPr>
          <w:p w14:paraId="381C230A"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sz w:val="21"/>
                <w:szCs w:val="21"/>
                <w:lang w:eastAsia="en-GB"/>
              </w:rPr>
              <w:lastRenderedPageBreak/>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p>
          <w:p w14:paraId="2A7904C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 xml:space="preserve">b) </w:t>
            </w:r>
            <w:r w:rsidRPr="001768B3">
              <w:rPr>
                <w:rFonts w:ascii="Tahoma" w:hAnsi="Tahoma" w:cs="Tahoma"/>
                <w:sz w:val="21"/>
                <w:szCs w:val="21"/>
                <w:lang w:eastAsia="en-GB"/>
              </w:rPr>
              <w:t>(internetcím, a kibocsátó hatóság vagy testület, a dokumentáció pontos hivatkozási adatai):</w:t>
            </w:r>
          </w:p>
          <w:p w14:paraId="7FB957C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w:t>
            </w:r>
            <w:r w:rsidRPr="001768B3">
              <w:rPr>
                <w:rFonts w:ascii="Tahoma" w:hAnsi="Tahoma" w:cs="Tahoma"/>
                <w:sz w:val="21"/>
                <w:szCs w:val="21"/>
                <w:lang w:eastAsia="en-GB"/>
              </w:rPr>
              <w:br/>
            </w:r>
            <w:r w:rsidRPr="001768B3">
              <w:rPr>
                <w:rFonts w:ascii="Tahoma" w:hAnsi="Tahoma" w:cs="Tahoma"/>
                <w:i/>
                <w:sz w:val="21"/>
                <w:szCs w:val="21"/>
                <w:lang w:eastAsia="en-GB"/>
              </w:rPr>
              <w:t>c)</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d)</w:t>
            </w:r>
            <w:r w:rsidRPr="001768B3">
              <w:rPr>
                <w:rFonts w:ascii="Tahoma" w:hAnsi="Tahoma" w:cs="Tahoma"/>
                <w:sz w:val="21"/>
                <w:szCs w:val="21"/>
                <w:lang w:eastAsia="en-GB"/>
              </w:rPr>
              <w:t xml:space="preserve"> []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lastRenderedPageBreak/>
              <w:br/>
            </w:r>
            <w:r w:rsidRPr="001768B3">
              <w:rPr>
                <w:rFonts w:ascii="Tahoma" w:hAnsi="Tahoma" w:cs="Tahoma"/>
                <w:sz w:val="21"/>
                <w:szCs w:val="21"/>
                <w:lang w:eastAsia="en-GB"/>
              </w:rPr>
              <w:br/>
            </w:r>
            <w:r w:rsidRPr="001768B3">
              <w:rPr>
                <w:rFonts w:ascii="Tahoma" w:hAnsi="Tahoma" w:cs="Tahoma"/>
                <w:i/>
                <w:sz w:val="21"/>
                <w:szCs w:val="21"/>
                <w:lang w:eastAsia="en-GB"/>
              </w:rPr>
              <w:t>e)</w:t>
            </w:r>
            <w:r w:rsidRPr="001768B3">
              <w:rPr>
                <w:rFonts w:ascii="Tahoma" w:hAnsi="Tahoma" w:cs="Tahoma"/>
                <w:sz w:val="21"/>
                <w:szCs w:val="21"/>
                <w:lang w:eastAsia="en-GB"/>
              </w:rPr>
              <w:t xml:space="preserve"> []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p>
          <w:p w14:paraId="046A49F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(internetcím, a kibocsátó hatóság vagy testület, a dokumentáció pontos hivatkozási adatai):</w:t>
            </w:r>
            <w:r w:rsidRPr="001768B3">
              <w:rPr>
                <w:rFonts w:ascii="Tahoma" w:hAnsi="Tahoma" w:cs="Tahoma"/>
                <w:sz w:val="21"/>
                <w:szCs w:val="21"/>
                <w:lang w:eastAsia="en-GB"/>
              </w:rPr>
              <w:br/>
            </w:r>
            <w:r w:rsidRPr="001768B3">
              <w:rPr>
                <w:rFonts w:ascii="Tahoma" w:hAnsi="Tahoma" w:cs="Tahoma"/>
                <w:i/>
                <w:sz w:val="21"/>
                <w:szCs w:val="21"/>
                <w:lang w:eastAsia="en-GB"/>
              </w:rPr>
              <w:t>[……][……][……][……]</w:t>
            </w:r>
          </w:p>
        </w:tc>
      </w:tr>
      <w:tr w:rsidR="00194E0D" w:rsidRPr="001768B3" w14:paraId="2C8C2C2C" w14:textId="77777777" w:rsidTr="00651E1E">
        <w:tc>
          <w:tcPr>
            <w:tcW w:w="4644" w:type="dxa"/>
            <w:shd w:val="clear" w:color="auto" w:fill="auto"/>
          </w:tcPr>
          <w:p w14:paraId="1C6B12CB"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lastRenderedPageBreak/>
              <w:t>Részvétel formája:</w:t>
            </w:r>
          </w:p>
        </w:tc>
        <w:tc>
          <w:tcPr>
            <w:tcW w:w="4645" w:type="dxa"/>
            <w:shd w:val="clear" w:color="auto" w:fill="auto"/>
          </w:tcPr>
          <w:p w14:paraId="52BCB582"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6F1A5DBF" w14:textId="77777777" w:rsidTr="00651E1E">
        <w:tc>
          <w:tcPr>
            <w:tcW w:w="4644" w:type="dxa"/>
            <w:shd w:val="clear" w:color="auto" w:fill="auto"/>
          </w:tcPr>
          <w:p w14:paraId="188755B3"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 gazdasági szereplő másokkal együtt vesz részt a közbeszerzési eljárásban?</w:t>
            </w:r>
            <w:r w:rsidRPr="001768B3">
              <w:rPr>
                <w:rFonts w:ascii="Tahoma" w:hAnsi="Tahoma" w:cs="Tahoma"/>
                <w:sz w:val="21"/>
                <w:szCs w:val="21"/>
                <w:vertAlign w:val="superscript"/>
                <w:lang w:eastAsia="en-GB"/>
              </w:rPr>
              <w:footnoteReference w:id="22"/>
            </w:r>
          </w:p>
        </w:tc>
        <w:tc>
          <w:tcPr>
            <w:tcW w:w="4645" w:type="dxa"/>
            <w:shd w:val="clear" w:color="auto" w:fill="auto"/>
          </w:tcPr>
          <w:p w14:paraId="1AEF72F8"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r w:rsidR="00194E0D" w:rsidRPr="001768B3" w14:paraId="39A5F84B" w14:textId="77777777" w:rsidTr="00651E1E">
        <w:tc>
          <w:tcPr>
            <w:tcW w:w="9289" w:type="dxa"/>
            <w:gridSpan w:val="2"/>
            <w:shd w:val="clear" w:color="auto" w:fill="BFBFBF"/>
          </w:tcPr>
          <w:p w14:paraId="618B576E"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Ha igen</w:t>
            </w:r>
            <w:r w:rsidRPr="001768B3">
              <w:rPr>
                <w:rFonts w:ascii="Tahoma" w:hAnsi="Tahoma" w:cs="Tahoma"/>
                <w:i/>
                <w:sz w:val="21"/>
                <w:szCs w:val="21"/>
                <w:lang w:eastAsia="en-GB"/>
              </w:rPr>
              <w:t>, kérjük, biztosítsa, hogy a többi érintett külön egységes európai közbeszerzési dokumentum formanyomtatványt nyújtson be.</w:t>
            </w:r>
          </w:p>
        </w:tc>
      </w:tr>
      <w:tr w:rsidR="00194E0D" w:rsidRPr="001768B3" w14:paraId="2B4D0B95" w14:textId="77777777" w:rsidTr="00651E1E">
        <w:tc>
          <w:tcPr>
            <w:tcW w:w="4644" w:type="dxa"/>
            <w:shd w:val="clear" w:color="auto" w:fill="auto"/>
          </w:tcPr>
          <w:p w14:paraId="2F332D37" w14:textId="77777777" w:rsidR="00194E0D" w:rsidRPr="001768B3" w:rsidRDefault="00194E0D" w:rsidP="004F3438">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Ha igen:</w:t>
            </w:r>
          </w:p>
          <w:p w14:paraId="595A53E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a)</w:t>
            </w:r>
            <w:r w:rsidRPr="001768B3">
              <w:rPr>
                <w:rFonts w:ascii="Tahoma" w:hAnsi="Tahoma" w:cs="Tahoma"/>
                <w:sz w:val="21"/>
                <w:szCs w:val="21"/>
                <w:lang w:eastAsia="en-GB"/>
              </w:rPr>
              <w:t xml:space="preserve"> Kérjük, adja meg a gazdasági szereplő csoportban betöltött szerepét (vezető, specifikus feladatokért felelős, ...):</w:t>
            </w:r>
          </w:p>
          <w:p w14:paraId="79516BE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b)</w:t>
            </w:r>
            <w:r w:rsidRPr="001768B3">
              <w:rPr>
                <w:rFonts w:ascii="Tahoma" w:hAnsi="Tahoma" w:cs="Tahoma"/>
                <w:sz w:val="21"/>
                <w:szCs w:val="21"/>
                <w:lang w:eastAsia="en-GB"/>
              </w:rPr>
              <w:t xml:space="preserve"> Kérjük, adja meg, mely gazdasági szereplők a közbeszerzési eljárásban együtt részt vevő csoport tagjai:</w:t>
            </w:r>
          </w:p>
          <w:p w14:paraId="43A481F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w:t>
            </w:r>
            <w:r w:rsidRPr="001768B3">
              <w:rPr>
                <w:rFonts w:ascii="Tahoma" w:hAnsi="Tahoma" w:cs="Tahoma"/>
                <w:sz w:val="21"/>
                <w:szCs w:val="21"/>
                <w:lang w:eastAsia="en-GB"/>
              </w:rPr>
              <w:t xml:space="preserve"> Adott esetben a részt vevő csoport neve:</w:t>
            </w:r>
          </w:p>
        </w:tc>
        <w:tc>
          <w:tcPr>
            <w:tcW w:w="4645" w:type="dxa"/>
            <w:shd w:val="clear" w:color="auto" w:fill="auto"/>
          </w:tcPr>
          <w:p w14:paraId="191A9183"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sz w:val="21"/>
                <w:szCs w:val="21"/>
                <w:lang w:eastAsia="en-GB"/>
              </w:rPr>
              <w:t>: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c)</w:t>
            </w:r>
            <w:r w:rsidRPr="001768B3">
              <w:rPr>
                <w:rFonts w:ascii="Tahoma" w:hAnsi="Tahoma" w:cs="Tahoma"/>
                <w:sz w:val="21"/>
                <w:szCs w:val="21"/>
                <w:lang w:eastAsia="en-GB"/>
              </w:rPr>
              <w:t>: [……]</w:t>
            </w:r>
          </w:p>
        </w:tc>
      </w:tr>
      <w:tr w:rsidR="00194E0D" w:rsidRPr="001768B3" w14:paraId="7B2A57AE" w14:textId="77777777" w:rsidTr="00651E1E">
        <w:tc>
          <w:tcPr>
            <w:tcW w:w="4644" w:type="dxa"/>
            <w:shd w:val="clear" w:color="auto" w:fill="auto"/>
          </w:tcPr>
          <w:p w14:paraId="45C2276C"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Részek</w:t>
            </w:r>
          </w:p>
        </w:tc>
        <w:tc>
          <w:tcPr>
            <w:tcW w:w="4645" w:type="dxa"/>
            <w:shd w:val="clear" w:color="auto" w:fill="auto"/>
          </w:tcPr>
          <w:p w14:paraId="446F4156"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262C1F44" w14:textId="77777777" w:rsidTr="00651E1E">
        <w:tc>
          <w:tcPr>
            <w:tcW w:w="4644" w:type="dxa"/>
            <w:shd w:val="clear" w:color="auto" w:fill="auto"/>
          </w:tcPr>
          <w:p w14:paraId="2272AD71"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sz w:val="21"/>
                <w:szCs w:val="21"/>
                <w:lang w:eastAsia="en-GB"/>
              </w:rPr>
              <w:t>Adott esetben annak a résznek (azoknak a részeknek) a feltüntetése, amelyekre a gazdasági szereplő pályázni kíván:</w:t>
            </w:r>
          </w:p>
        </w:tc>
        <w:tc>
          <w:tcPr>
            <w:tcW w:w="4645" w:type="dxa"/>
            <w:shd w:val="clear" w:color="auto" w:fill="auto"/>
          </w:tcPr>
          <w:p w14:paraId="24748C03"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sz w:val="21"/>
                <w:szCs w:val="21"/>
                <w:lang w:eastAsia="en-GB"/>
              </w:rPr>
              <w:t>[   ]</w:t>
            </w:r>
          </w:p>
        </w:tc>
      </w:tr>
    </w:tbl>
    <w:p w14:paraId="05B834D2" w14:textId="77777777" w:rsidR="00194E0D" w:rsidRPr="001768B3" w:rsidRDefault="00194E0D" w:rsidP="004F3438">
      <w:pPr>
        <w:ind w:left="426" w:hanging="426"/>
        <w:rPr>
          <w:rFonts w:ascii="Tahoma" w:hAnsi="Tahoma" w:cs="Tahoma"/>
          <w:sz w:val="21"/>
          <w:szCs w:val="21"/>
          <w:lang w:eastAsia="en-GB"/>
        </w:rPr>
      </w:pPr>
    </w:p>
    <w:p w14:paraId="06CF09D9"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lastRenderedPageBreak/>
        <w:t>B: A GAZDASÁGI SZEREPLŐ KÉPVISELŐIRE VONATKOZÓ INFORMÁCIÓK</w:t>
      </w:r>
    </w:p>
    <w:p w14:paraId="4FB98E17" w14:textId="77777777" w:rsidR="00194E0D" w:rsidRPr="001768B3" w:rsidRDefault="00194E0D" w:rsidP="004F3438">
      <w:pPr>
        <w:pBdr>
          <w:top w:val="single" w:sz="4" w:space="1" w:color="auto"/>
          <w:left w:val="single" w:sz="4" w:space="4" w:color="auto"/>
          <w:bottom w:val="single" w:sz="4" w:space="1" w:color="auto"/>
          <w:right w:val="single" w:sz="4" w:space="0" w:color="auto"/>
        </w:pBdr>
        <w:shd w:val="clear" w:color="auto" w:fill="BFBFBF"/>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4517"/>
      </w:tblGrid>
      <w:tr w:rsidR="00194E0D" w:rsidRPr="001768B3" w14:paraId="2D959390" w14:textId="77777777" w:rsidTr="00651E1E">
        <w:tc>
          <w:tcPr>
            <w:tcW w:w="4644" w:type="dxa"/>
            <w:shd w:val="clear" w:color="auto" w:fill="auto"/>
          </w:tcPr>
          <w:p w14:paraId="1C8CF468"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Képviselet, ha van:</w:t>
            </w:r>
          </w:p>
        </w:tc>
        <w:tc>
          <w:tcPr>
            <w:tcW w:w="4645" w:type="dxa"/>
            <w:shd w:val="clear" w:color="auto" w:fill="auto"/>
          </w:tcPr>
          <w:p w14:paraId="6688EA68"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6AF3978E" w14:textId="77777777" w:rsidTr="00651E1E">
        <w:tc>
          <w:tcPr>
            <w:tcW w:w="4644" w:type="dxa"/>
            <w:shd w:val="clear" w:color="auto" w:fill="auto"/>
          </w:tcPr>
          <w:p w14:paraId="5E4AD7D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Teljes név; </w:t>
            </w:r>
            <w:r w:rsidRPr="001768B3">
              <w:rPr>
                <w:rFonts w:ascii="Tahoma" w:hAnsi="Tahoma" w:cs="Tahoma"/>
                <w:sz w:val="21"/>
                <w:szCs w:val="21"/>
                <w:lang w:eastAsia="en-GB"/>
              </w:rPr>
              <w:br/>
              <w:t xml:space="preserve">a születési idő és hely, ha szükséges: </w:t>
            </w:r>
          </w:p>
        </w:tc>
        <w:tc>
          <w:tcPr>
            <w:tcW w:w="4645" w:type="dxa"/>
            <w:shd w:val="clear" w:color="auto" w:fill="auto"/>
          </w:tcPr>
          <w:p w14:paraId="7847862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t>[……]</w:t>
            </w:r>
          </w:p>
        </w:tc>
      </w:tr>
      <w:tr w:rsidR="00194E0D" w:rsidRPr="001768B3" w14:paraId="0158A082" w14:textId="77777777" w:rsidTr="00651E1E">
        <w:tc>
          <w:tcPr>
            <w:tcW w:w="4644" w:type="dxa"/>
            <w:shd w:val="clear" w:color="auto" w:fill="auto"/>
          </w:tcPr>
          <w:p w14:paraId="1E0A24B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Beosztás/milyen minőségben jár el:</w:t>
            </w:r>
          </w:p>
        </w:tc>
        <w:tc>
          <w:tcPr>
            <w:tcW w:w="4645" w:type="dxa"/>
            <w:shd w:val="clear" w:color="auto" w:fill="auto"/>
          </w:tcPr>
          <w:p w14:paraId="06302DC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194E0D" w:rsidRPr="001768B3" w14:paraId="6E9A3069" w14:textId="77777777" w:rsidTr="00651E1E">
        <w:tc>
          <w:tcPr>
            <w:tcW w:w="4644" w:type="dxa"/>
            <w:shd w:val="clear" w:color="auto" w:fill="auto"/>
          </w:tcPr>
          <w:p w14:paraId="401248B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Postai cím:</w:t>
            </w:r>
          </w:p>
        </w:tc>
        <w:tc>
          <w:tcPr>
            <w:tcW w:w="4645" w:type="dxa"/>
            <w:shd w:val="clear" w:color="auto" w:fill="auto"/>
          </w:tcPr>
          <w:p w14:paraId="187C2B6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194E0D" w:rsidRPr="001768B3" w14:paraId="2B1CE807" w14:textId="77777777" w:rsidTr="00651E1E">
        <w:tc>
          <w:tcPr>
            <w:tcW w:w="4644" w:type="dxa"/>
            <w:shd w:val="clear" w:color="auto" w:fill="auto"/>
          </w:tcPr>
          <w:p w14:paraId="2C40211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Telefon:</w:t>
            </w:r>
          </w:p>
        </w:tc>
        <w:tc>
          <w:tcPr>
            <w:tcW w:w="4645" w:type="dxa"/>
            <w:shd w:val="clear" w:color="auto" w:fill="auto"/>
          </w:tcPr>
          <w:p w14:paraId="3342F77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194E0D" w:rsidRPr="001768B3" w14:paraId="4D8A02CD" w14:textId="77777777" w:rsidTr="00651E1E">
        <w:tc>
          <w:tcPr>
            <w:tcW w:w="4644" w:type="dxa"/>
            <w:shd w:val="clear" w:color="auto" w:fill="auto"/>
          </w:tcPr>
          <w:p w14:paraId="0EFE0CD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E-mail cím:</w:t>
            </w:r>
          </w:p>
        </w:tc>
        <w:tc>
          <w:tcPr>
            <w:tcW w:w="4645" w:type="dxa"/>
            <w:shd w:val="clear" w:color="auto" w:fill="auto"/>
          </w:tcPr>
          <w:p w14:paraId="433E713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194E0D" w:rsidRPr="001768B3" w14:paraId="1E63C7A6" w14:textId="77777777" w:rsidTr="00651E1E">
        <w:tc>
          <w:tcPr>
            <w:tcW w:w="4644" w:type="dxa"/>
            <w:shd w:val="clear" w:color="auto" w:fill="auto"/>
          </w:tcPr>
          <w:p w14:paraId="429A58A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Amennyiben szükséges, részletezze a képviseletre vonatkozó információkat (a képviselet formája, köre, célja stb.):</w:t>
            </w:r>
          </w:p>
        </w:tc>
        <w:tc>
          <w:tcPr>
            <w:tcW w:w="4645" w:type="dxa"/>
            <w:shd w:val="clear" w:color="auto" w:fill="auto"/>
          </w:tcPr>
          <w:p w14:paraId="3648B56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bl>
    <w:p w14:paraId="74EEEA9E"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4"/>
        <w:gridCol w:w="4516"/>
      </w:tblGrid>
      <w:tr w:rsidR="00194E0D" w:rsidRPr="001768B3" w14:paraId="44D5558B" w14:textId="77777777" w:rsidTr="00651E1E">
        <w:tc>
          <w:tcPr>
            <w:tcW w:w="4644" w:type="dxa"/>
            <w:shd w:val="clear" w:color="auto" w:fill="auto"/>
          </w:tcPr>
          <w:p w14:paraId="0CAB9BE6"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Igénybevétel:</w:t>
            </w:r>
          </w:p>
        </w:tc>
        <w:tc>
          <w:tcPr>
            <w:tcW w:w="4645" w:type="dxa"/>
            <w:shd w:val="clear" w:color="auto" w:fill="auto"/>
          </w:tcPr>
          <w:p w14:paraId="2E887AA2"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0DFE22E" w14:textId="77777777" w:rsidTr="00651E1E">
        <w:tc>
          <w:tcPr>
            <w:tcW w:w="4644" w:type="dxa"/>
            <w:shd w:val="clear" w:color="auto" w:fill="auto"/>
          </w:tcPr>
          <w:p w14:paraId="473F9448"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14:paraId="6D285F6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[]Igen []Nem</w:t>
            </w:r>
          </w:p>
        </w:tc>
      </w:tr>
    </w:tbl>
    <w:p w14:paraId="67F4E5BC"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21"/>
          <w:szCs w:val="21"/>
          <w:lang w:eastAsia="en-GB"/>
        </w:rPr>
      </w:pPr>
      <w:r w:rsidRPr="001768B3">
        <w:rPr>
          <w:rFonts w:ascii="Tahoma" w:hAnsi="Tahoma" w:cs="Tahoma"/>
          <w:b/>
          <w:i/>
          <w:sz w:val="21"/>
          <w:szCs w:val="21"/>
          <w:lang w:eastAsia="en-GB"/>
        </w:rPr>
        <w:t>Amennyiben igen</w:t>
      </w:r>
      <w:r w:rsidRPr="001768B3">
        <w:rPr>
          <w:rFonts w:ascii="Tahoma" w:hAnsi="Tahoma" w:cs="Tahoma"/>
          <w:i/>
          <w:sz w:val="21"/>
          <w:szCs w:val="21"/>
          <w:lang w:eastAsia="en-GB"/>
        </w:rPr>
        <w:t xml:space="preserve">, </w:t>
      </w:r>
      <w:r w:rsidRPr="001768B3">
        <w:rPr>
          <w:rFonts w:ascii="Tahoma" w:hAnsi="Tahoma" w:cs="Tahoma"/>
          <w:b/>
          <w:i/>
          <w:sz w:val="21"/>
          <w:szCs w:val="21"/>
          <w:lang w:eastAsia="en-GB"/>
        </w:rPr>
        <w:t>minden</w:t>
      </w:r>
      <w:r w:rsidRPr="001768B3">
        <w:rPr>
          <w:rFonts w:ascii="Tahoma" w:hAnsi="Tahoma" w:cs="Tahoma"/>
          <w:i/>
          <w:sz w:val="21"/>
          <w:szCs w:val="21"/>
          <w:lang w:eastAsia="en-GB"/>
        </w:rPr>
        <w:t xml:space="preserve"> egyes érintett szervezetre vonatkozóan külön egységes európai közbeszerzési dokumentumban adja meg az </w:t>
      </w:r>
      <w:r w:rsidRPr="001768B3">
        <w:rPr>
          <w:rFonts w:ascii="Tahoma" w:hAnsi="Tahoma" w:cs="Tahoma"/>
          <w:b/>
          <w:i/>
          <w:sz w:val="21"/>
          <w:szCs w:val="21"/>
          <w:lang w:eastAsia="en-GB"/>
        </w:rPr>
        <w:t>e rész A. és B. szakaszában, valamint a III. részben</w:t>
      </w:r>
      <w:r w:rsidRPr="001768B3">
        <w:rPr>
          <w:rFonts w:ascii="Tahoma" w:hAnsi="Tahoma" w:cs="Tahoma"/>
          <w:i/>
          <w:sz w:val="21"/>
          <w:szCs w:val="21"/>
          <w:lang w:eastAsia="en-GB"/>
        </w:rPr>
        <w:t xml:space="preserve"> meghatározott információkat, megfelelően kitöltve és az érintett szervezetek által aláírva.</w:t>
      </w:r>
    </w:p>
    <w:p w14:paraId="391E5422"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21"/>
          <w:szCs w:val="21"/>
          <w:lang w:eastAsia="en-GB"/>
        </w:rPr>
      </w:pPr>
      <w:r w:rsidRPr="001768B3">
        <w:rPr>
          <w:rFonts w:ascii="Tahoma" w:hAnsi="Tahoma" w:cs="Tahoma"/>
          <w:i/>
          <w:sz w:val="21"/>
          <w:szCs w:val="21"/>
          <w:lang w:eastAsia="en-GB"/>
        </w:rPr>
        <w:t>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w:t>
      </w:r>
    </w:p>
    <w:p w14:paraId="5B8E7956"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21"/>
          <w:szCs w:val="21"/>
          <w:lang w:eastAsia="en-GB"/>
        </w:rPr>
      </w:pPr>
      <w:r w:rsidRPr="001768B3">
        <w:rPr>
          <w:rFonts w:ascii="Tahoma" w:hAnsi="Tahoma" w:cs="Tahoma"/>
          <w:i/>
          <w:sz w:val="21"/>
          <w:szCs w:val="21"/>
          <w:lang w:eastAsia="en-GB"/>
        </w:rPr>
        <w:lastRenderedPageBreak/>
        <w:t>Amennyiben a gazdasági szereplő által igénybe vett meghatározott kapacitások tekintetében ez releváns, minden egyes szervezetre vonatkozóan adja meg a IV. és az V. részben meghatározott információkat is</w:t>
      </w:r>
      <w:r w:rsidRPr="001768B3">
        <w:rPr>
          <w:rFonts w:ascii="Tahoma" w:hAnsi="Tahoma" w:cs="Tahoma"/>
          <w:i/>
          <w:sz w:val="21"/>
          <w:szCs w:val="21"/>
          <w:vertAlign w:val="superscript"/>
          <w:lang w:eastAsia="en-GB"/>
        </w:rPr>
        <w:footnoteReference w:id="23"/>
      </w:r>
      <w:r w:rsidRPr="001768B3">
        <w:rPr>
          <w:rFonts w:ascii="Tahoma" w:hAnsi="Tahoma" w:cs="Tahoma"/>
          <w:i/>
          <w:sz w:val="21"/>
          <w:szCs w:val="21"/>
          <w:lang w:eastAsia="en-GB"/>
        </w:rPr>
        <w:t>.</w:t>
      </w:r>
    </w:p>
    <w:p w14:paraId="03D1C20C" w14:textId="77777777" w:rsidR="00194E0D" w:rsidRPr="001768B3" w:rsidRDefault="00194E0D" w:rsidP="004F3438">
      <w:pPr>
        <w:ind w:left="426" w:hanging="426"/>
        <w:rPr>
          <w:rFonts w:ascii="Tahoma" w:hAnsi="Tahoma" w:cs="Tahoma"/>
          <w:sz w:val="21"/>
          <w:szCs w:val="21"/>
          <w:lang w:eastAsia="en-GB"/>
        </w:rPr>
      </w:pPr>
    </w:p>
    <w:p w14:paraId="210DE5C2" w14:textId="77777777" w:rsidR="00194E0D" w:rsidRPr="001768B3" w:rsidRDefault="00684546" w:rsidP="004F3438">
      <w:pPr>
        <w:keepNext/>
        <w:spacing w:before="120" w:after="360"/>
        <w:ind w:left="426" w:hanging="426"/>
        <w:jc w:val="center"/>
        <w:rPr>
          <w:rFonts w:ascii="Tahoma" w:hAnsi="Tahoma" w:cs="Tahoma"/>
          <w:b/>
          <w:i/>
          <w:sz w:val="21"/>
          <w:szCs w:val="21"/>
          <w:u w:val="single"/>
          <w:lang w:eastAsia="en-GB"/>
        </w:rPr>
      </w:pPr>
      <w:r w:rsidRPr="001768B3">
        <w:rPr>
          <w:rFonts w:ascii="Tahoma" w:hAnsi="Tahoma" w:cs="Tahoma"/>
          <w:b/>
          <w:i/>
          <w:sz w:val="21"/>
          <w:szCs w:val="21"/>
          <w:lang w:eastAsia="en-GB"/>
        </w:rPr>
        <w:t xml:space="preserve">D: INFORMÁCIÓK AZOKRÓL AZ ALVÁLLALKOZÓKRÓL, AKIKNEK KAPACITÁSAIT A GAZDASÁGI SZEREPLŐ </w:t>
      </w:r>
      <w:r w:rsidRPr="001768B3">
        <w:rPr>
          <w:rFonts w:ascii="Tahoma" w:hAnsi="Tahoma" w:cs="Tahoma"/>
          <w:b/>
          <w:i/>
          <w:sz w:val="21"/>
          <w:szCs w:val="21"/>
          <w:u w:val="single"/>
          <w:lang w:eastAsia="en-GB"/>
        </w:rPr>
        <w:t>NEM VESZI IGÉNYBE</w:t>
      </w:r>
    </w:p>
    <w:p w14:paraId="2D33FB13"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jc w:val="center"/>
        <w:rPr>
          <w:rFonts w:ascii="Tahoma" w:hAnsi="Tahoma" w:cs="Tahoma"/>
          <w:b/>
          <w:sz w:val="21"/>
          <w:szCs w:val="21"/>
          <w:lang w:eastAsia="en-GB"/>
        </w:rPr>
      </w:pPr>
      <w:r w:rsidRPr="001768B3">
        <w:rPr>
          <w:rFonts w:ascii="Tahoma" w:hAnsi="Tahoma" w:cs="Tahoma"/>
          <w:b/>
          <w:sz w:val="21"/>
          <w:szCs w:val="21"/>
          <w:lang w:eastAsia="en-GB"/>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1"/>
      </w:tblGrid>
      <w:tr w:rsidR="00194E0D" w:rsidRPr="001768B3" w14:paraId="01A0E986" w14:textId="77777777" w:rsidTr="00651E1E">
        <w:tc>
          <w:tcPr>
            <w:tcW w:w="4644" w:type="dxa"/>
            <w:shd w:val="clear" w:color="auto" w:fill="auto"/>
          </w:tcPr>
          <w:p w14:paraId="3E33D933"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Alvállalkozás:</w:t>
            </w:r>
          </w:p>
        </w:tc>
        <w:tc>
          <w:tcPr>
            <w:tcW w:w="4645" w:type="dxa"/>
            <w:shd w:val="clear" w:color="auto" w:fill="auto"/>
          </w:tcPr>
          <w:p w14:paraId="66205670"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76176130" w14:textId="77777777" w:rsidTr="00651E1E">
        <w:tc>
          <w:tcPr>
            <w:tcW w:w="4644" w:type="dxa"/>
            <w:shd w:val="clear" w:color="auto" w:fill="auto"/>
          </w:tcPr>
          <w:p w14:paraId="152B5D33"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Szándékozik-e a gazdasági szereplő a szerződés bármely részét alvállalkozásba adni harmadik félnek?</w:t>
            </w:r>
          </w:p>
        </w:tc>
        <w:tc>
          <w:tcPr>
            <w:tcW w:w="4645" w:type="dxa"/>
            <w:shd w:val="clear" w:color="auto" w:fill="auto"/>
          </w:tcPr>
          <w:p w14:paraId="3BA324C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[]Igen []Nem</w:t>
            </w:r>
          </w:p>
          <w:p w14:paraId="7CC5BA1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Ha </w:t>
            </w:r>
            <w:r w:rsidRPr="001768B3">
              <w:rPr>
                <w:rFonts w:ascii="Tahoma" w:hAnsi="Tahoma" w:cs="Tahoma"/>
                <w:b/>
                <w:sz w:val="21"/>
                <w:szCs w:val="21"/>
                <w:lang w:eastAsia="en-GB"/>
              </w:rPr>
              <w:t>igen, és amennyiben ismert</w:t>
            </w:r>
            <w:r w:rsidRPr="001768B3">
              <w:rPr>
                <w:rFonts w:ascii="Tahoma" w:hAnsi="Tahoma" w:cs="Tahoma"/>
                <w:sz w:val="21"/>
                <w:szCs w:val="21"/>
                <w:lang w:eastAsia="en-GB"/>
              </w:rPr>
              <w:t xml:space="preserve">, kérjük, sorolja fel a javasolt alvállalkozókat: </w:t>
            </w:r>
          </w:p>
          <w:p w14:paraId="48801E4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bl>
    <w:p w14:paraId="79F859E2"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sz w:val="21"/>
          <w:szCs w:val="21"/>
          <w:lang w:eastAsia="en-GB"/>
        </w:rPr>
      </w:pPr>
      <w:r w:rsidRPr="001768B3">
        <w:rPr>
          <w:rFonts w:ascii="Tahoma" w:hAnsi="Tahoma" w:cs="Tahoma"/>
          <w:b/>
          <w:i/>
          <w:sz w:val="21"/>
          <w:szCs w:val="21"/>
          <w:u w:val="single"/>
          <w:lang w:eastAsia="en-GB"/>
        </w:rPr>
        <w:t>Ha az ajánlatkérő szerv vagy a közszolgáltató ajánlatkérő kifejezetten kéri ezt az információt</w:t>
      </w:r>
      <w:r w:rsidRPr="001768B3">
        <w:rPr>
          <w:rFonts w:ascii="Tahoma" w:hAnsi="Tahoma" w:cs="Tahoma"/>
          <w:b/>
          <w:i/>
          <w:sz w:val="21"/>
          <w:szCs w:val="21"/>
          <w:lang w:eastAsia="en-GB"/>
        </w:rPr>
        <w:t xml:space="preserve"> az e szakaszban lévő információn kívül, akkor </w:t>
      </w:r>
      <w:r w:rsidRPr="001768B3">
        <w:rPr>
          <w:rFonts w:ascii="Tahoma" w:hAnsi="Tahoma" w:cs="Tahoma"/>
          <w:b/>
          <w:i/>
          <w:sz w:val="21"/>
          <w:szCs w:val="21"/>
          <w:u w:val="single"/>
          <w:lang w:eastAsia="en-GB"/>
        </w:rPr>
        <w:t>kérjük, adja meg az e rész A. és B. szakaszában és a III. részben előírt információt mindegyik érintett alvállalkozóra (alvállakozói kategóriára) nézve.</w:t>
      </w:r>
    </w:p>
    <w:p w14:paraId="479D1F39" w14:textId="77777777" w:rsidR="00194E0D" w:rsidRPr="001768B3" w:rsidRDefault="00194E0D" w:rsidP="004F3438">
      <w:pPr>
        <w:ind w:left="426" w:hanging="426"/>
        <w:rPr>
          <w:rFonts w:ascii="Tahoma" w:hAnsi="Tahoma" w:cs="Tahoma"/>
          <w:sz w:val="21"/>
          <w:szCs w:val="21"/>
          <w:lang w:eastAsia="en-GB"/>
        </w:rPr>
      </w:pPr>
    </w:p>
    <w:p w14:paraId="71C3ABBD" w14:textId="77777777" w:rsidR="00194E0D" w:rsidRPr="001768B3" w:rsidRDefault="00684546" w:rsidP="004F3438">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III. RÉSZ: KIZÁRÁSI OKOK</w:t>
      </w:r>
    </w:p>
    <w:p w14:paraId="7AA07049"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A: BÜNTETŐELJÁRÁSBAN HOZOTT ÍTÉLETEKKEL KAPCSOLATOS OKOK</w:t>
      </w:r>
    </w:p>
    <w:p w14:paraId="78009FD2"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A 2014/24/EU irányelv 57. cikkének (1) bekezdése a következő kizárási okokat határozza meg:</w:t>
      </w:r>
    </w:p>
    <w:p w14:paraId="4B002C81" w14:textId="77777777" w:rsidR="00194E0D" w:rsidRPr="001768B3" w:rsidRDefault="00194E0D" w:rsidP="00CB3B7B">
      <w:pPr>
        <w:numPr>
          <w:ilvl w:val="0"/>
          <w:numId w:val="16"/>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r w:rsidRPr="001768B3">
        <w:rPr>
          <w:rFonts w:ascii="Tahoma" w:hAnsi="Tahoma" w:cs="Tahoma"/>
          <w:b/>
          <w:i/>
          <w:sz w:val="21"/>
          <w:szCs w:val="21"/>
          <w:lang w:eastAsia="en-GB"/>
        </w:rPr>
        <w:t>Bűnszervezetben</w:t>
      </w:r>
      <w:r w:rsidRPr="001768B3">
        <w:rPr>
          <w:rFonts w:ascii="Tahoma" w:hAnsi="Tahoma" w:cs="Tahoma"/>
          <w:i/>
          <w:sz w:val="21"/>
          <w:szCs w:val="21"/>
          <w:lang w:eastAsia="en-GB"/>
        </w:rPr>
        <w:t xml:space="preserve"> való részvétel</w:t>
      </w:r>
      <w:r w:rsidRPr="001768B3">
        <w:rPr>
          <w:rFonts w:ascii="Tahoma" w:hAnsi="Tahoma" w:cs="Tahoma"/>
          <w:i/>
          <w:sz w:val="21"/>
          <w:szCs w:val="21"/>
          <w:vertAlign w:val="superscript"/>
          <w:lang w:eastAsia="en-GB"/>
        </w:rPr>
        <w:footnoteReference w:id="24"/>
      </w:r>
      <w:r w:rsidRPr="001768B3">
        <w:rPr>
          <w:rFonts w:ascii="Tahoma" w:hAnsi="Tahoma" w:cs="Tahoma"/>
          <w:i/>
          <w:sz w:val="21"/>
          <w:szCs w:val="21"/>
          <w:lang w:eastAsia="en-GB"/>
        </w:rPr>
        <w:t>;</w:t>
      </w:r>
    </w:p>
    <w:p w14:paraId="60B83C62" w14:textId="77777777" w:rsidR="00194E0D" w:rsidRPr="001768B3"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r w:rsidRPr="001768B3">
        <w:rPr>
          <w:rFonts w:ascii="Tahoma" w:hAnsi="Tahoma" w:cs="Tahoma"/>
          <w:b/>
          <w:i/>
          <w:sz w:val="21"/>
          <w:szCs w:val="21"/>
          <w:lang w:eastAsia="en-GB"/>
        </w:rPr>
        <w:t>Korrupció</w:t>
      </w:r>
      <w:r w:rsidRPr="001768B3">
        <w:rPr>
          <w:rFonts w:ascii="Tahoma" w:hAnsi="Tahoma" w:cs="Tahoma"/>
          <w:b/>
          <w:i/>
          <w:sz w:val="21"/>
          <w:szCs w:val="21"/>
          <w:vertAlign w:val="superscript"/>
          <w:lang w:eastAsia="en-GB"/>
        </w:rPr>
        <w:footnoteReference w:id="25"/>
      </w:r>
      <w:r w:rsidRPr="001768B3">
        <w:rPr>
          <w:rFonts w:ascii="Tahoma" w:hAnsi="Tahoma" w:cs="Tahoma"/>
          <w:b/>
          <w:i/>
          <w:sz w:val="21"/>
          <w:szCs w:val="21"/>
          <w:lang w:eastAsia="en-GB"/>
        </w:rPr>
        <w:t>;</w:t>
      </w:r>
    </w:p>
    <w:p w14:paraId="16F16E8B" w14:textId="77777777" w:rsidR="00194E0D" w:rsidRPr="001768B3"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bookmarkStart w:id="61" w:name="_DV_M1264"/>
      <w:bookmarkEnd w:id="61"/>
      <w:r w:rsidRPr="001768B3">
        <w:rPr>
          <w:rFonts w:ascii="Tahoma" w:hAnsi="Tahoma" w:cs="Tahoma"/>
          <w:b/>
          <w:i/>
          <w:sz w:val="21"/>
          <w:szCs w:val="21"/>
          <w:lang w:eastAsia="en-GB"/>
        </w:rPr>
        <w:t>Csalás</w:t>
      </w:r>
      <w:r w:rsidRPr="001768B3">
        <w:rPr>
          <w:rFonts w:ascii="Tahoma" w:hAnsi="Tahoma" w:cs="Tahoma"/>
          <w:b/>
          <w:i/>
          <w:sz w:val="21"/>
          <w:szCs w:val="21"/>
          <w:vertAlign w:val="superscript"/>
          <w:lang w:eastAsia="en-GB"/>
        </w:rPr>
        <w:footnoteReference w:id="26"/>
      </w:r>
      <w:r w:rsidRPr="001768B3">
        <w:rPr>
          <w:rFonts w:ascii="Tahoma" w:hAnsi="Tahoma" w:cs="Tahoma"/>
          <w:b/>
          <w:i/>
          <w:sz w:val="21"/>
          <w:szCs w:val="21"/>
          <w:lang w:eastAsia="en-GB"/>
        </w:rPr>
        <w:t>;</w:t>
      </w:r>
    </w:p>
    <w:p w14:paraId="472A9666" w14:textId="77777777" w:rsidR="00194E0D" w:rsidRPr="001768B3"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bookmarkStart w:id="62" w:name="_DV_M1266"/>
      <w:bookmarkEnd w:id="62"/>
      <w:r w:rsidRPr="001768B3">
        <w:rPr>
          <w:rFonts w:ascii="Tahoma" w:hAnsi="Tahoma" w:cs="Tahoma"/>
          <w:b/>
          <w:i/>
          <w:sz w:val="21"/>
          <w:szCs w:val="21"/>
          <w:lang w:eastAsia="en-GB"/>
        </w:rPr>
        <w:lastRenderedPageBreak/>
        <w:t>Terrorista bűncselekmény vagy terrorista csoporthoz kapcsolódó bűncselekmény</w:t>
      </w:r>
      <w:r w:rsidRPr="001768B3">
        <w:rPr>
          <w:rFonts w:ascii="Tahoma" w:hAnsi="Tahoma" w:cs="Tahoma"/>
          <w:b/>
          <w:i/>
          <w:sz w:val="21"/>
          <w:szCs w:val="21"/>
          <w:vertAlign w:val="superscript"/>
          <w:lang w:eastAsia="en-GB"/>
        </w:rPr>
        <w:footnoteReference w:id="27"/>
      </w:r>
      <w:r w:rsidRPr="001768B3">
        <w:rPr>
          <w:rFonts w:ascii="Tahoma" w:hAnsi="Tahoma" w:cs="Tahoma"/>
          <w:b/>
          <w:i/>
          <w:sz w:val="21"/>
          <w:szCs w:val="21"/>
          <w:lang w:eastAsia="en-GB"/>
        </w:rPr>
        <w:t>;</w:t>
      </w:r>
    </w:p>
    <w:p w14:paraId="47D8A0F8" w14:textId="77777777" w:rsidR="00194E0D" w:rsidRPr="001768B3"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bookmarkStart w:id="63" w:name="_DV_M1268"/>
      <w:bookmarkEnd w:id="63"/>
      <w:r w:rsidRPr="001768B3">
        <w:rPr>
          <w:rFonts w:ascii="Tahoma" w:hAnsi="Tahoma" w:cs="Tahoma"/>
          <w:b/>
          <w:i/>
          <w:sz w:val="21"/>
          <w:szCs w:val="21"/>
          <w:lang w:eastAsia="en-GB"/>
        </w:rPr>
        <w:t>Pénzmosás vagy terrorizmus finanszírozása</w:t>
      </w:r>
      <w:bookmarkStart w:id="64" w:name="_DV_C1915"/>
      <w:r w:rsidRPr="001768B3">
        <w:rPr>
          <w:rFonts w:ascii="Tahoma" w:hAnsi="Tahoma" w:cs="Tahoma"/>
          <w:b/>
          <w:i/>
          <w:sz w:val="21"/>
          <w:szCs w:val="21"/>
          <w:vertAlign w:val="superscript"/>
          <w:lang w:eastAsia="en-GB"/>
        </w:rPr>
        <w:footnoteReference w:id="28"/>
      </w:r>
      <w:bookmarkEnd w:id="64"/>
      <w:r w:rsidRPr="001768B3">
        <w:rPr>
          <w:rFonts w:ascii="Tahoma" w:hAnsi="Tahoma" w:cs="Tahoma"/>
          <w:b/>
          <w:i/>
          <w:sz w:val="21"/>
          <w:szCs w:val="21"/>
          <w:lang w:eastAsia="en-GB"/>
        </w:rPr>
        <w:t>;</w:t>
      </w:r>
    </w:p>
    <w:p w14:paraId="5CA422BC" w14:textId="77777777" w:rsidR="00194E0D" w:rsidRPr="001768B3"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r w:rsidRPr="001768B3">
        <w:rPr>
          <w:rFonts w:ascii="Tahoma" w:hAnsi="Tahoma" w:cs="Tahoma"/>
          <w:b/>
          <w:i/>
          <w:sz w:val="21"/>
          <w:szCs w:val="21"/>
          <w:lang w:eastAsia="en-GB"/>
        </w:rPr>
        <w:t>Gyermekmunka és az emberkereskedelem</w:t>
      </w:r>
      <w:r w:rsidRPr="001768B3">
        <w:rPr>
          <w:rFonts w:ascii="Tahoma" w:hAnsi="Tahoma" w:cs="Tahoma"/>
          <w:i/>
          <w:sz w:val="21"/>
          <w:szCs w:val="21"/>
          <w:lang w:eastAsia="en-GB"/>
        </w:rPr>
        <w:t xml:space="preserve"> más formái</w:t>
      </w:r>
      <w:r w:rsidRPr="001768B3">
        <w:rPr>
          <w:rFonts w:ascii="Tahoma" w:hAnsi="Tahoma" w:cs="Tahoma"/>
          <w:i/>
          <w:sz w:val="21"/>
          <w:szCs w:val="21"/>
          <w:vertAlign w:val="superscript"/>
          <w:lang w:eastAsia="en-GB"/>
        </w:rPr>
        <w:footnoteReference w:id="29"/>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3"/>
        <w:gridCol w:w="4537"/>
      </w:tblGrid>
      <w:tr w:rsidR="00194E0D" w:rsidRPr="001768B3" w14:paraId="401D57EA" w14:textId="77777777" w:rsidTr="00651E1E">
        <w:tc>
          <w:tcPr>
            <w:tcW w:w="4644" w:type="dxa"/>
            <w:shd w:val="clear" w:color="auto" w:fill="auto"/>
          </w:tcPr>
          <w:p w14:paraId="1FD55B91"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Az irányelv 57. cikke (1) bekezdésében foglalt okokat végrehajtó nemzeti rendelkezések szerinti büntetőeljárásban hozott ítéletekkel kapcsolatos okok:</w:t>
            </w:r>
          </w:p>
        </w:tc>
        <w:tc>
          <w:tcPr>
            <w:tcW w:w="4645" w:type="dxa"/>
            <w:shd w:val="clear" w:color="auto" w:fill="auto"/>
          </w:tcPr>
          <w:p w14:paraId="57269846"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p w14:paraId="7EACA405" w14:textId="77777777" w:rsidR="00855734" w:rsidRPr="001768B3" w:rsidRDefault="00855734" w:rsidP="004F3438">
            <w:pPr>
              <w:spacing w:before="120" w:after="120"/>
              <w:ind w:left="426" w:hanging="426"/>
              <w:rPr>
                <w:rFonts w:ascii="Tahoma" w:hAnsi="Tahoma" w:cs="Tahoma"/>
                <w:b/>
                <w:i/>
                <w:sz w:val="21"/>
                <w:szCs w:val="21"/>
                <w:lang w:eastAsia="en-GB"/>
              </w:rPr>
            </w:pPr>
          </w:p>
        </w:tc>
      </w:tr>
      <w:tr w:rsidR="00194E0D" w:rsidRPr="001768B3" w14:paraId="1C2BF92D" w14:textId="77777777" w:rsidTr="00651E1E">
        <w:tc>
          <w:tcPr>
            <w:tcW w:w="4644" w:type="dxa"/>
            <w:shd w:val="clear" w:color="auto" w:fill="auto"/>
          </w:tcPr>
          <w:p w14:paraId="40C28ED7"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Jogerősen elítélték-e a</w:t>
            </w:r>
            <w:r w:rsidRPr="001768B3">
              <w:rPr>
                <w:rFonts w:ascii="Tahoma" w:hAnsi="Tahoma" w:cs="Tahoma"/>
                <w:sz w:val="21"/>
                <w:szCs w:val="21"/>
                <w:lang w:eastAsia="en-GB"/>
              </w:rPr>
              <w:t xml:space="preserve"> </w:t>
            </w:r>
            <w:r w:rsidRPr="001768B3">
              <w:rPr>
                <w:rFonts w:ascii="Tahoma" w:hAnsi="Tahoma" w:cs="Tahoma"/>
                <w:b/>
                <w:sz w:val="21"/>
                <w:szCs w:val="21"/>
                <w:lang w:eastAsia="en-GB"/>
              </w:rPr>
              <w:t>gazdasági szereplőt</w:t>
            </w:r>
            <w:r w:rsidRPr="001768B3">
              <w:rPr>
                <w:rFonts w:ascii="Tahoma" w:hAnsi="Tahoma" w:cs="Tahoma"/>
                <w:sz w:val="21"/>
                <w:szCs w:val="21"/>
                <w:lang w:eastAsia="en-GB"/>
              </w:rPr>
              <w:t xml:space="preserve"> vagy a gazdasági szereplő igazgató, vezető vagy felügyelő testületének tagját, illetve az e testületek képviseletére, az azokban való 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14:paraId="02EE97F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p w14:paraId="16497C23"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Ha a vonatkozó információ elektronikusan elérhető, kérjük, adja meg a következő információkat: (internetcím, a kibocsátó hatóság vagy testület, a dokumentáció pontos hivatkozási adatai):</w:t>
            </w:r>
            <w:r w:rsidRPr="001768B3">
              <w:rPr>
                <w:rFonts w:ascii="Tahoma" w:hAnsi="Tahoma" w:cs="Tahoma"/>
                <w:sz w:val="21"/>
                <w:szCs w:val="21"/>
                <w:lang w:eastAsia="en-GB"/>
              </w:rPr>
              <w:br/>
            </w:r>
            <w:r w:rsidRPr="001768B3">
              <w:rPr>
                <w:rFonts w:ascii="Tahoma" w:hAnsi="Tahoma" w:cs="Tahoma"/>
                <w:i/>
                <w:sz w:val="21"/>
                <w:szCs w:val="21"/>
                <w:lang w:eastAsia="en-GB"/>
              </w:rPr>
              <w:t>[……][……][……][……]</w:t>
            </w:r>
            <w:r w:rsidRPr="001768B3">
              <w:rPr>
                <w:rFonts w:ascii="Tahoma" w:hAnsi="Tahoma" w:cs="Tahoma"/>
                <w:i/>
                <w:sz w:val="21"/>
                <w:szCs w:val="21"/>
                <w:vertAlign w:val="superscript"/>
                <w:lang w:eastAsia="en-GB"/>
              </w:rPr>
              <w:footnoteReference w:id="30"/>
            </w:r>
          </w:p>
        </w:tc>
      </w:tr>
      <w:tr w:rsidR="00194E0D" w:rsidRPr="001768B3" w14:paraId="109AD861" w14:textId="77777777" w:rsidTr="00651E1E">
        <w:tc>
          <w:tcPr>
            <w:tcW w:w="4644" w:type="dxa"/>
            <w:shd w:val="clear" w:color="auto" w:fill="auto"/>
          </w:tcPr>
          <w:p w14:paraId="5E02EF2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w:t>
            </w:r>
            <w:r w:rsidRPr="001768B3">
              <w:rPr>
                <w:rFonts w:ascii="Tahoma" w:hAnsi="Tahoma" w:cs="Tahoma"/>
                <w:sz w:val="21"/>
                <w:szCs w:val="21"/>
                <w:vertAlign w:val="superscript"/>
                <w:lang w:eastAsia="en-GB"/>
              </w:rPr>
              <w:footnoteReference w:id="31"/>
            </w:r>
            <w:r w:rsidRPr="001768B3">
              <w:rPr>
                <w:rFonts w:ascii="Tahoma" w:hAnsi="Tahoma" w:cs="Tahoma"/>
                <w:sz w:val="21"/>
                <w:szCs w:val="21"/>
                <w:lang w:eastAsia="en-GB"/>
              </w:rPr>
              <w:t xml:space="preserve"> adja meg a következő információkat:</w:t>
            </w:r>
          </w:p>
          <w:p w14:paraId="319D0FF8"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a)</w:t>
            </w:r>
            <w:r w:rsidRPr="001768B3">
              <w:rPr>
                <w:rFonts w:ascii="Tahoma" w:hAnsi="Tahoma" w:cs="Tahoma"/>
                <w:sz w:val="21"/>
                <w:szCs w:val="21"/>
                <w:lang w:eastAsia="en-GB"/>
              </w:rPr>
              <w:t xml:space="preserve"> Elítélés dátuma, adja meg, hogy az 1–6. pontok közül melyik érintett, valamint az ítélet okát (okait),</w:t>
            </w:r>
          </w:p>
          <w:p w14:paraId="717A7967"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b) Határozza meg az elítélt személyét [ ];</w:t>
            </w:r>
          </w:p>
          <w:p w14:paraId="02905C3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c) Amennyiben az ítélet közvetlenül megállapítja:</w:t>
            </w:r>
          </w:p>
        </w:tc>
        <w:tc>
          <w:tcPr>
            <w:tcW w:w="4645" w:type="dxa"/>
            <w:shd w:val="clear" w:color="auto" w:fill="auto"/>
          </w:tcPr>
          <w:p w14:paraId="772F07FD"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Dátum:[   ], pont(ok): [   ], ok(ok):[   ]</w:t>
            </w:r>
            <w:r w:rsidRPr="001768B3">
              <w:rPr>
                <w:rFonts w:ascii="Tahoma" w:hAnsi="Tahoma" w:cs="Tahoma"/>
                <w:i/>
                <w:sz w:val="21"/>
                <w:szCs w:val="21"/>
                <w:vertAlign w:val="superscript"/>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p>
          <w:p w14:paraId="62527CD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b)</w:t>
            </w:r>
            <w:r w:rsidRPr="001768B3">
              <w:rPr>
                <w:rFonts w:ascii="Tahoma" w:hAnsi="Tahoma" w:cs="Tahoma"/>
                <w:sz w:val="21"/>
                <w:szCs w:val="21"/>
                <w:lang w:eastAsia="en-GB"/>
              </w:rPr>
              <w:t xml:space="preserve"> [……]</w:t>
            </w:r>
            <w:r w:rsidRPr="001768B3">
              <w:rPr>
                <w:rFonts w:ascii="Tahoma" w:hAnsi="Tahoma" w:cs="Tahoma"/>
                <w:sz w:val="21"/>
                <w:szCs w:val="21"/>
                <w:lang w:eastAsia="en-GB"/>
              </w:rPr>
              <w:br/>
            </w:r>
          </w:p>
          <w:p w14:paraId="118BD4F8"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w:t>
            </w:r>
            <w:r w:rsidRPr="001768B3">
              <w:rPr>
                <w:rFonts w:ascii="Tahoma" w:hAnsi="Tahoma" w:cs="Tahoma"/>
                <w:sz w:val="21"/>
                <w:szCs w:val="21"/>
                <w:lang w:eastAsia="en-GB"/>
              </w:rPr>
              <w:t xml:space="preserve"> A kizárási időszak hossza [……] és az érintett pont(ok) [   ]</w:t>
            </w:r>
          </w:p>
          <w:p w14:paraId="3C75DC8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 xml:space="preserve">Ha a vonatkozó információ elektronikusan elérhető, kérjük, adja meg a következő információkat: (internetcím, a kibocsátó </w:t>
            </w:r>
            <w:r w:rsidRPr="001768B3">
              <w:rPr>
                <w:rFonts w:ascii="Tahoma" w:hAnsi="Tahoma" w:cs="Tahoma"/>
                <w:i/>
                <w:sz w:val="21"/>
                <w:szCs w:val="21"/>
                <w:lang w:eastAsia="en-GB"/>
              </w:rPr>
              <w:lastRenderedPageBreak/>
              <w:t>hatóság vagy testület, a dokumentáció pontos hivatkozási adatai): [……][……][……][……]</w:t>
            </w:r>
            <w:r w:rsidRPr="001768B3">
              <w:rPr>
                <w:rFonts w:ascii="Tahoma" w:hAnsi="Tahoma" w:cs="Tahoma"/>
                <w:i/>
                <w:sz w:val="21"/>
                <w:szCs w:val="21"/>
                <w:vertAlign w:val="superscript"/>
                <w:lang w:eastAsia="en-GB"/>
              </w:rPr>
              <w:footnoteReference w:id="32"/>
            </w:r>
          </w:p>
        </w:tc>
      </w:tr>
      <w:tr w:rsidR="00194E0D" w:rsidRPr="001768B3" w14:paraId="597AD72B" w14:textId="77777777" w:rsidTr="00651E1E">
        <w:tc>
          <w:tcPr>
            <w:tcW w:w="4644" w:type="dxa"/>
            <w:shd w:val="clear" w:color="auto" w:fill="auto"/>
          </w:tcPr>
          <w:p w14:paraId="1F6BBBD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lastRenderedPageBreak/>
              <w:t>Ítéletek esetén hozott-e a gazdasági szereplő olyan intézkedéseket, amelyek a releváns kizárási okok ellenére igazolják megbízhatóságát</w:t>
            </w:r>
            <w:r w:rsidRPr="001768B3">
              <w:rPr>
                <w:rFonts w:ascii="Tahoma" w:hAnsi="Tahoma" w:cs="Tahoma"/>
                <w:sz w:val="21"/>
                <w:szCs w:val="21"/>
                <w:vertAlign w:val="superscript"/>
                <w:lang w:eastAsia="en-GB"/>
              </w:rPr>
              <w:footnoteReference w:id="33"/>
            </w:r>
            <w:r w:rsidRPr="001768B3">
              <w:rPr>
                <w:rFonts w:ascii="Tahoma" w:hAnsi="Tahoma" w:cs="Tahoma"/>
                <w:sz w:val="21"/>
                <w:szCs w:val="21"/>
                <w:lang w:eastAsia="en-GB"/>
              </w:rPr>
              <w:t xml:space="preserve"> (</w:t>
            </w:r>
            <w:r w:rsidRPr="001768B3">
              <w:rPr>
                <w:rFonts w:ascii="Tahoma" w:hAnsi="Tahoma" w:cs="Tahoma"/>
                <w:sz w:val="21"/>
                <w:szCs w:val="21"/>
                <w:lang w:eastAsia="hu-HU"/>
              </w:rPr>
              <w:t>Öntisztázás)</w:t>
            </w:r>
            <w:r w:rsidRPr="001768B3">
              <w:rPr>
                <w:rFonts w:ascii="Tahoma" w:hAnsi="Tahoma" w:cs="Tahoma"/>
                <w:sz w:val="21"/>
                <w:szCs w:val="21"/>
                <w:lang w:eastAsia="en-GB"/>
              </w:rPr>
              <w:t>?</w:t>
            </w:r>
          </w:p>
        </w:tc>
        <w:tc>
          <w:tcPr>
            <w:tcW w:w="4645" w:type="dxa"/>
            <w:shd w:val="clear" w:color="auto" w:fill="auto"/>
          </w:tcPr>
          <w:p w14:paraId="0311B5D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 Igen [] Nem </w:t>
            </w:r>
          </w:p>
        </w:tc>
      </w:tr>
      <w:tr w:rsidR="00194E0D" w:rsidRPr="001768B3" w14:paraId="398FF2D5" w14:textId="77777777" w:rsidTr="00651E1E">
        <w:tc>
          <w:tcPr>
            <w:tcW w:w="4644" w:type="dxa"/>
            <w:shd w:val="clear" w:color="auto" w:fill="auto"/>
          </w:tcPr>
          <w:p w14:paraId="589D7E7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w:t>
            </w:r>
            <w:r w:rsidRPr="001768B3">
              <w:rPr>
                <w:rFonts w:ascii="Tahoma" w:hAnsi="Tahoma" w:cs="Tahoma"/>
                <w:sz w:val="21"/>
                <w:szCs w:val="21"/>
                <w:vertAlign w:val="superscript"/>
                <w:lang w:eastAsia="en-GB"/>
              </w:rPr>
              <w:footnoteReference w:id="34"/>
            </w:r>
            <w:r w:rsidRPr="001768B3">
              <w:rPr>
                <w:rFonts w:ascii="Tahoma" w:hAnsi="Tahoma" w:cs="Tahoma"/>
                <w:sz w:val="21"/>
                <w:szCs w:val="21"/>
                <w:lang w:eastAsia="en-GB"/>
              </w:rPr>
              <w:t>:</w:t>
            </w:r>
          </w:p>
        </w:tc>
        <w:tc>
          <w:tcPr>
            <w:tcW w:w="4645" w:type="dxa"/>
            <w:shd w:val="clear" w:color="auto" w:fill="auto"/>
          </w:tcPr>
          <w:p w14:paraId="2D087C2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bl>
    <w:p w14:paraId="6263A939" w14:textId="77777777" w:rsidR="00194E0D" w:rsidRPr="001768B3" w:rsidRDefault="00194E0D" w:rsidP="004F3438">
      <w:pPr>
        <w:ind w:left="426" w:hanging="426"/>
        <w:rPr>
          <w:rFonts w:ascii="Tahoma" w:hAnsi="Tahoma" w:cs="Tahoma"/>
          <w:i/>
          <w:sz w:val="21"/>
          <w:szCs w:val="21"/>
          <w:lang w:eastAsia="en-GB"/>
        </w:rPr>
      </w:pPr>
    </w:p>
    <w:p w14:paraId="245FD35D"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3"/>
        <w:gridCol w:w="2211"/>
        <w:gridCol w:w="2526"/>
      </w:tblGrid>
      <w:tr w:rsidR="00194E0D" w:rsidRPr="001768B3" w14:paraId="3FF295E6" w14:textId="77777777" w:rsidTr="00651E1E">
        <w:tc>
          <w:tcPr>
            <w:tcW w:w="4644" w:type="dxa"/>
            <w:shd w:val="clear" w:color="auto" w:fill="auto"/>
          </w:tcPr>
          <w:p w14:paraId="0B3C6098"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Adó vagy társadalombiztosítási járulék fizetése:</w:t>
            </w:r>
          </w:p>
        </w:tc>
        <w:tc>
          <w:tcPr>
            <w:tcW w:w="4645" w:type="dxa"/>
            <w:gridSpan w:val="2"/>
            <w:shd w:val="clear" w:color="auto" w:fill="auto"/>
          </w:tcPr>
          <w:p w14:paraId="26525779"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E49CB27" w14:textId="77777777" w:rsidTr="00651E1E">
        <w:tc>
          <w:tcPr>
            <w:tcW w:w="4644" w:type="dxa"/>
            <w:shd w:val="clear" w:color="auto" w:fill="auto"/>
          </w:tcPr>
          <w:p w14:paraId="586D635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Teljesítette-e a gazdasági szereplő összes </w:t>
            </w:r>
            <w:r w:rsidRPr="001768B3">
              <w:rPr>
                <w:rFonts w:ascii="Tahoma" w:hAnsi="Tahoma" w:cs="Tahoma"/>
                <w:b/>
                <w:sz w:val="21"/>
                <w:szCs w:val="21"/>
                <w:lang w:eastAsia="en-GB"/>
              </w:rPr>
              <w:t>kötelezettségét az adók és társadalombiztosítási járulékok megfizetése tekintetében</w:t>
            </w:r>
            <w:r w:rsidRPr="001768B3">
              <w:rPr>
                <w:rFonts w:ascii="Tahoma" w:hAnsi="Tahoma" w:cs="Tahoma"/>
                <w:sz w:val="21"/>
                <w:szCs w:val="21"/>
                <w:lang w:eastAsia="en-GB"/>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14:paraId="7788985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r w:rsidR="00194E0D" w:rsidRPr="001768B3" w14:paraId="22E771E8" w14:textId="77777777" w:rsidTr="00651E1E">
        <w:trPr>
          <w:trHeight w:val="470"/>
        </w:trPr>
        <w:tc>
          <w:tcPr>
            <w:tcW w:w="4644" w:type="dxa"/>
            <w:vMerge w:val="restart"/>
            <w:shd w:val="clear" w:color="auto" w:fill="auto"/>
          </w:tcPr>
          <w:p w14:paraId="000366D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b/>
                <w:sz w:val="21"/>
                <w:szCs w:val="21"/>
                <w:lang w:eastAsia="en-GB"/>
              </w:rPr>
              <w:t>Ha nem</w:t>
            </w:r>
            <w:r w:rsidRPr="001768B3">
              <w:rPr>
                <w:rFonts w:ascii="Tahoma" w:hAnsi="Tahoma" w:cs="Tahoma"/>
                <w:sz w:val="21"/>
                <w:szCs w:val="21"/>
                <w:lang w:eastAsia="en-GB"/>
              </w:rPr>
              <w:t>, akkor kérjük, adja meg a következő információkat:</w:t>
            </w: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Érintett ország vagy tagállam</w:t>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sz w:val="21"/>
                <w:szCs w:val="21"/>
                <w:lang w:eastAsia="en-GB"/>
              </w:rPr>
              <w:t xml:space="preserve"> Mi az érintett összeg?</w:t>
            </w:r>
            <w:r w:rsidRPr="001768B3">
              <w:rPr>
                <w:rFonts w:ascii="Tahoma" w:hAnsi="Tahoma" w:cs="Tahoma"/>
                <w:sz w:val="21"/>
                <w:szCs w:val="21"/>
                <w:lang w:eastAsia="en-GB"/>
              </w:rPr>
              <w:br/>
            </w:r>
            <w:r w:rsidRPr="001768B3">
              <w:rPr>
                <w:rFonts w:ascii="Tahoma" w:hAnsi="Tahoma" w:cs="Tahoma"/>
                <w:i/>
                <w:sz w:val="21"/>
                <w:szCs w:val="21"/>
                <w:lang w:eastAsia="en-GB"/>
              </w:rPr>
              <w:t>c)</w:t>
            </w:r>
            <w:r w:rsidRPr="001768B3">
              <w:rPr>
                <w:rFonts w:ascii="Tahoma" w:hAnsi="Tahoma" w:cs="Tahoma"/>
                <w:sz w:val="21"/>
                <w:szCs w:val="21"/>
                <w:lang w:eastAsia="en-GB"/>
              </w:rPr>
              <w:t xml:space="preserve"> A kötelezettségszegés megállapításának módja:</w:t>
            </w:r>
            <w:r w:rsidRPr="001768B3">
              <w:rPr>
                <w:rFonts w:ascii="Tahoma" w:hAnsi="Tahoma" w:cs="Tahoma"/>
                <w:sz w:val="21"/>
                <w:szCs w:val="21"/>
                <w:lang w:eastAsia="en-GB"/>
              </w:rPr>
              <w:br/>
              <w:t xml:space="preserve">1) Bírósági vagy közigazgatási </w:t>
            </w:r>
            <w:r w:rsidRPr="001768B3">
              <w:rPr>
                <w:rFonts w:ascii="Tahoma" w:hAnsi="Tahoma" w:cs="Tahoma"/>
                <w:b/>
                <w:sz w:val="21"/>
                <w:szCs w:val="21"/>
                <w:lang w:eastAsia="en-GB"/>
              </w:rPr>
              <w:t>határozat</w:t>
            </w:r>
            <w:r w:rsidRPr="001768B3">
              <w:rPr>
                <w:rFonts w:ascii="Tahoma" w:hAnsi="Tahoma" w:cs="Tahoma"/>
                <w:sz w:val="21"/>
                <w:szCs w:val="21"/>
                <w:lang w:eastAsia="en-GB"/>
              </w:rPr>
              <w:t>:</w:t>
            </w:r>
          </w:p>
          <w:p w14:paraId="1D8C3CFD" w14:textId="77777777" w:rsidR="00194E0D" w:rsidRPr="001768B3" w:rsidRDefault="00194E0D" w:rsidP="00CB3B7B">
            <w:pPr>
              <w:numPr>
                <w:ilvl w:val="0"/>
                <w:numId w:val="12"/>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Ez a határozat jogerős és végrehajtható?</w:t>
            </w:r>
          </w:p>
          <w:p w14:paraId="280C8051" w14:textId="77777777" w:rsidR="00194E0D" w:rsidRPr="001768B3" w:rsidRDefault="00194E0D" w:rsidP="00CB3B7B">
            <w:pPr>
              <w:numPr>
                <w:ilvl w:val="0"/>
                <w:numId w:val="14"/>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lastRenderedPageBreak/>
              <w:t>Kérjük, adja meg az ítélet vagy a határozat dátumát.</w:t>
            </w:r>
          </w:p>
          <w:p w14:paraId="02A372E4" w14:textId="77777777" w:rsidR="00194E0D" w:rsidRPr="001768B3" w:rsidRDefault="00194E0D" w:rsidP="00CB3B7B">
            <w:pPr>
              <w:numPr>
                <w:ilvl w:val="0"/>
                <w:numId w:val="14"/>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 xml:space="preserve">Ítélet esetén, </w:t>
            </w:r>
            <w:r w:rsidRPr="001768B3">
              <w:rPr>
                <w:rFonts w:ascii="Tahoma" w:hAnsi="Tahoma" w:cs="Tahoma"/>
                <w:b/>
                <w:sz w:val="21"/>
                <w:szCs w:val="21"/>
                <w:lang w:eastAsia="en-GB"/>
              </w:rPr>
              <w:t xml:space="preserve">amennyiben erről közvetlenül </w:t>
            </w:r>
            <w:r w:rsidRPr="001768B3">
              <w:rPr>
                <w:rFonts w:ascii="Tahoma" w:hAnsi="Tahoma" w:cs="Tahoma"/>
                <w:b/>
                <w:sz w:val="21"/>
                <w:szCs w:val="21"/>
                <w:u w:val="words"/>
                <w:lang w:eastAsia="en-GB"/>
              </w:rPr>
              <w:t>rendelkezik</w:t>
            </w:r>
            <w:r w:rsidRPr="001768B3">
              <w:rPr>
                <w:rFonts w:ascii="Tahoma" w:hAnsi="Tahoma" w:cs="Tahoma"/>
                <w:sz w:val="21"/>
                <w:szCs w:val="21"/>
                <w:lang w:eastAsia="en-GB"/>
              </w:rPr>
              <w:t>, a kizárási időtartam hossza:</w:t>
            </w:r>
          </w:p>
          <w:p w14:paraId="537B4D4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2) </w:t>
            </w:r>
            <w:r w:rsidRPr="001768B3">
              <w:rPr>
                <w:rFonts w:ascii="Tahoma" w:hAnsi="Tahoma" w:cs="Tahoma"/>
                <w:b/>
                <w:sz w:val="21"/>
                <w:szCs w:val="21"/>
                <w:lang w:eastAsia="en-GB"/>
              </w:rPr>
              <w:t>Egyéb mód</w:t>
            </w:r>
            <w:r w:rsidRPr="001768B3">
              <w:rPr>
                <w:rFonts w:ascii="Tahoma" w:hAnsi="Tahoma" w:cs="Tahoma"/>
                <w:sz w:val="21"/>
                <w:szCs w:val="21"/>
                <w:lang w:eastAsia="en-GB"/>
              </w:rPr>
              <w:t>? Kérjük, részletezze:</w:t>
            </w:r>
          </w:p>
          <w:p w14:paraId="3C50D16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d)</w:t>
            </w:r>
            <w:r w:rsidRPr="001768B3">
              <w:rPr>
                <w:rFonts w:ascii="Tahoma" w:hAnsi="Tahoma" w:cs="Tahoma"/>
                <w:sz w:val="21"/>
                <w:szCs w:val="21"/>
                <w:lang w:eastAsia="en-GB"/>
              </w:rPr>
              <w:t xml:space="preserve"> Teljesítette-e a gazdasági szereplő kötelezettségeit oly módon, hogy az esedékes adókat, társadalombiztosítási járulékokat és az esetleges kamatokat és bírságokat megfizette, vagy ezek megfizetésére kötelezettséget vállalt?</w:t>
            </w:r>
          </w:p>
        </w:tc>
        <w:tc>
          <w:tcPr>
            <w:tcW w:w="2322" w:type="dxa"/>
            <w:shd w:val="clear" w:color="auto" w:fill="auto"/>
          </w:tcPr>
          <w:p w14:paraId="037E80D1" w14:textId="77777777" w:rsidR="00194E0D" w:rsidRPr="001768B3" w:rsidRDefault="00194E0D" w:rsidP="004F3438">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lastRenderedPageBreak/>
              <w:t>Adók</w:t>
            </w:r>
          </w:p>
        </w:tc>
        <w:tc>
          <w:tcPr>
            <w:tcW w:w="2323" w:type="dxa"/>
            <w:shd w:val="clear" w:color="auto" w:fill="auto"/>
          </w:tcPr>
          <w:p w14:paraId="272072F9" w14:textId="77777777" w:rsidR="00194E0D" w:rsidRPr="001768B3" w:rsidRDefault="00194E0D" w:rsidP="004F3438">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Társadalombiztosítási hozzájárulás</w:t>
            </w:r>
          </w:p>
        </w:tc>
      </w:tr>
      <w:tr w:rsidR="00194E0D" w:rsidRPr="001768B3" w14:paraId="53CF6064" w14:textId="77777777" w:rsidTr="00651E1E">
        <w:trPr>
          <w:trHeight w:val="1977"/>
        </w:trPr>
        <w:tc>
          <w:tcPr>
            <w:tcW w:w="4644" w:type="dxa"/>
            <w:vMerge/>
            <w:shd w:val="clear" w:color="auto" w:fill="auto"/>
          </w:tcPr>
          <w:p w14:paraId="240994A5" w14:textId="77777777" w:rsidR="00194E0D" w:rsidRPr="001768B3" w:rsidRDefault="00194E0D" w:rsidP="004F3438">
            <w:pPr>
              <w:spacing w:before="120" w:after="120"/>
              <w:ind w:left="426" w:hanging="426"/>
              <w:rPr>
                <w:rFonts w:ascii="Tahoma" w:hAnsi="Tahoma" w:cs="Tahoma"/>
                <w:b/>
                <w:sz w:val="21"/>
                <w:szCs w:val="21"/>
                <w:lang w:eastAsia="en-GB"/>
              </w:rPr>
            </w:pPr>
          </w:p>
        </w:tc>
        <w:tc>
          <w:tcPr>
            <w:tcW w:w="2322" w:type="dxa"/>
            <w:shd w:val="clear" w:color="auto" w:fill="auto"/>
          </w:tcPr>
          <w:p w14:paraId="1E983CB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c1)</w:t>
            </w:r>
            <w:r w:rsidRPr="001768B3">
              <w:rPr>
                <w:rFonts w:ascii="Tahoma" w:hAnsi="Tahoma" w:cs="Tahoma"/>
                <w:sz w:val="21"/>
                <w:szCs w:val="21"/>
                <w:lang w:eastAsia="en-GB"/>
              </w:rPr>
              <w:t xml:space="preserve"> [] Igen [] Nem</w:t>
            </w:r>
          </w:p>
          <w:p w14:paraId="515EB404" w14:textId="77777777" w:rsidR="00194E0D" w:rsidRPr="001768B3" w:rsidRDefault="00194E0D" w:rsidP="00CB3B7B">
            <w:pPr>
              <w:numPr>
                <w:ilvl w:val="0"/>
                <w:numId w:val="11"/>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 Igen [] Nem</w:t>
            </w:r>
          </w:p>
          <w:p w14:paraId="392CCE60"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p>
          <w:p w14:paraId="06F61950"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lastRenderedPageBreak/>
              <w:t>[……]</w:t>
            </w:r>
            <w:r w:rsidRPr="001768B3">
              <w:rPr>
                <w:rFonts w:ascii="Tahoma" w:hAnsi="Tahoma" w:cs="Tahoma"/>
                <w:sz w:val="21"/>
                <w:szCs w:val="21"/>
                <w:lang w:eastAsia="en-GB"/>
              </w:rPr>
              <w:br/>
            </w:r>
            <w:r w:rsidRPr="001768B3">
              <w:rPr>
                <w:rFonts w:ascii="Tahoma" w:hAnsi="Tahoma" w:cs="Tahoma"/>
                <w:sz w:val="21"/>
                <w:szCs w:val="21"/>
                <w:lang w:eastAsia="en-GB"/>
              </w:rPr>
              <w:br/>
            </w:r>
          </w:p>
          <w:p w14:paraId="2A35BCC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c2)</w:t>
            </w:r>
            <w:r w:rsidRPr="001768B3">
              <w:rPr>
                <w:rFonts w:ascii="Tahoma" w:hAnsi="Tahoma" w:cs="Tahoma"/>
                <w:sz w:val="21"/>
                <w:szCs w:val="21"/>
                <w:lang w:eastAsia="en-GB"/>
              </w:rPr>
              <w:t xml:space="preserve"> [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d)</w:t>
            </w:r>
            <w:r w:rsidRPr="001768B3">
              <w:rPr>
                <w:rFonts w:ascii="Tahoma" w:hAnsi="Tahoma" w:cs="Tahoma"/>
                <w:sz w:val="21"/>
                <w:szCs w:val="21"/>
                <w:lang w:eastAsia="en-GB"/>
              </w:rPr>
              <w:t xml:space="preserve"> [] Igen [] Nem</w:t>
            </w:r>
            <w:r w:rsidRPr="001768B3">
              <w:rPr>
                <w:rFonts w:ascii="Tahoma" w:hAnsi="Tahoma" w:cs="Tahoma"/>
                <w:sz w:val="21"/>
                <w:szCs w:val="21"/>
                <w:lang w:eastAsia="en-GB"/>
              </w:rPr>
              <w:br/>
            </w: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 [……]</w:t>
            </w:r>
          </w:p>
        </w:tc>
        <w:tc>
          <w:tcPr>
            <w:tcW w:w="2323" w:type="dxa"/>
            <w:shd w:val="clear" w:color="auto" w:fill="auto"/>
          </w:tcPr>
          <w:p w14:paraId="6A97BFE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lastRenderedPageBreak/>
              <w:br/>
            </w:r>
            <w:r w:rsidRPr="001768B3">
              <w:rPr>
                <w:rFonts w:ascii="Tahoma" w:hAnsi="Tahoma" w:cs="Tahoma"/>
                <w:i/>
                <w:sz w:val="21"/>
                <w:szCs w:val="21"/>
                <w:lang w:eastAsia="en-GB"/>
              </w:rPr>
              <w:t>a)</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c1)</w:t>
            </w:r>
            <w:r w:rsidRPr="001768B3">
              <w:rPr>
                <w:rFonts w:ascii="Tahoma" w:hAnsi="Tahoma" w:cs="Tahoma"/>
                <w:sz w:val="21"/>
                <w:szCs w:val="21"/>
                <w:lang w:eastAsia="en-GB"/>
              </w:rPr>
              <w:t xml:space="preserve"> [] Igen [] Nem</w:t>
            </w:r>
          </w:p>
          <w:p w14:paraId="5AAB2304"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 Igen [] Nem</w:t>
            </w:r>
          </w:p>
          <w:p w14:paraId="726B3F92"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p>
          <w:p w14:paraId="1772AC31"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lastRenderedPageBreak/>
              <w:t>[……]</w:t>
            </w:r>
            <w:r w:rsidRPr="001768B3">
              <w:rPr>
                <w:rFonts w:ascii="Tahoma" w:hAnsi="Tahoma" w:cs="Tahoma"/>
                <w:sz w:val="21"/>
                <w:szCs w:val="21"/>
                <w:lang w:eastAsia="en-GB"/>
              </w:rPr>
              <w:br/>
            </w:r>
            <w:r w:rsidRPr="001768B3">
              <w:rPr>
                <w:rFonts w:ascii="Tahoma" w:hAnsi="Tahoma" w:cs="Tahoma"/>
                <w:sz w:val="21"/>
                <w:szCs w:val="21"/>
                <w:lang w:eastAsia="en-GB"/>
              </w:rPr>
              <w:br/>
            </w:r>
          </w:p>
          <w:p w14:paraId="254499D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c2)</w:t>
            </w:r>
            <w:r w:rsidRPr="001768B3">
              <w:rPr>
                <w:rFonts w:ascii="Tahoma" w:hAnsi="Tahoma" w:cs="Tahoma"/>
                <w:sz w:val="21"/>
                <w:szCs w:val="21"/>
                <w:lang w:eastAsia="en-GB"/>
              </w:rPr>
              <w:t xml:space="preserve"> [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d)</w:t>
            </w:r>
            <w:r w:rsidRPr="001768B3">
              <w:rPr>
                <w:rFonts w:ascii="Tahoma" w:hAnsi="Tahoma" w:cs="Tahoma"/>
                <w:sz w:val="21"/>
                <w:szCs w:val="21"/>
                <w:lang w:eastAsia="en-GB"/>
              </w:rPr>
              <w:t xml:space="preserve"> [] Igen [] Nem</w:t>
            </w:r>
            <w:r w:rsidRPr="001768B3">
              <w:rPr>
                <w:rFonts w:ascii="Tahoma" w:hAnsi="Tahoma" w:cs="Tahoma"/>
                <w:sz w:val="21"/>
                <w:szCs w:val="21"/>
                <w:lang w:eastAsia="en-GB"/>
              </w:rPr>
              <w:br/>
            </w: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 [……]</w:t>
            </w:r>
          </w:p>
        </w:tc>
      </w:tr>
      <w:tr w:rsidR="00194E0D" w:rsidRPr="001768B3" w14:paraId="4D782688" w14:textId="77777777" w:rsidTr="00651E1E">
        <w:tc>
          <w:tcPr>
            <w:tcW w:w="4644" w:type="dxa"/>
            <w:shd w:val="clear" w:color="auto" w:fill="auto"/>
          </w:tcPr>
          <w:p w14:paraId="55B1C381"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lastRenderedPageBreak/>
              <w:t>Ha az adók vagy társadalombiztosítási járulékok befizetésére vonatkozó dokumentáció elektronikusan elérhető, kérjük, adja meg a következő információkat:</w:t>
            </w:r>
          </w:p>
        </w:tc>
        <w:tc>
          <w:tcPr>
            <w:tcW w:w="4645" w:type="dxa"/>
            <w:gridSpan w:val="2"/>
            <w:shd w:val="clear" w:color="auto" w:fill="auto"/>
          </w:tcPr>
          <w:p w14:paraId="1FA60A46" w14:textId="77777777" w:rsidR="00194E0D" w:rsidRPr="001768B3" w:rsidRDefault="00194E0D" w:rsidP="004F3438">
            <w:pPr>
              <w:spacing w:before="120" w:after="120"/>
              <w:ind w:left="426" w:hanging="426"/>
              <w:rPr>
                <w:rFonts w:ascii="Tahoma" w:hAnsi="Tahoma" w:cs="Tahoma"/>
                <w:i/>
                <w:sz w:val="21"/>
                <w:szCs w:val="21"/>
                <w:vertAlign w:val="superscript"/>
                <w:lang w:eastAsia="en-GB"/>
              </w:rPr>
            </w:pPr>
            <w:r w:rsidRPr="001768B3">
              <w:rPr>
                <w:rFonts w:ascii="Tahoma" w:hAnsi="Tahoma" w:cs="Tahoma"/>
                <w:i/>
                <w:sz w:val="21"/>
                <w:szCs w:val="21"/>
                <w:lang w:eastAsia="en-GB"/>
              </w:rPr>
              <w:t>(internetcím, a kibocsátó hatóság vagy testület, a dokumentáció pontos hivatkozási adatai):</w:t>
            </w:r>
            <w:r w:rsidRPr="001768B3">
              <w:rPr>
                <w:rFonts w:ascii="Tahoma" w:hAnsi="Tahoma" w:cs="Tahoma"/>
                <w:i/>
                <w:sz w:val="21"/>
                <w:szCs w:val="21"/>
                <w:vertAlign w:val="superscript"/>
                <w:lang w:eastAsia="en-GB"/>
              </w:rPr>
              <w:t xml:space="preserve"> </w:t>
            </w:r>
            <w:r w:rsidRPr="001768B3">
              <w:rPr>
                <w:rFonts w:ascii="Tahoma" w:hAnsi="Tahoma" w:cs="Tahoma"/>
                <w:i/>
                <w:sz w:val="21"/>
                <w:szCs w:val="21"/>
                <w:vertAlign w:val="superscript"/>
                <w:lang w:eastAsia="en-GB"/>
              </w:rPr>
              <w:footnoteReference w:id="35"/>
            </w:r>
          </w:p>
          <w:p w14:paraId="3FE4F42D"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w:t>
            </w:r>
          </w:p>
        </w:tc>
      </w:tr>
    </w:tbl>
    <w:p w14:paraId="156B147D" w14:textId="77777777" w:rsidR="00194E0D" w:rsidRPr="001768B3" w:rsidRDefault="00194E0D" w:rsidP="004F3438">
      <w:pPr>
        <w:ind w:left="426" w:hanging="426"/>
        <w:rPr>
          <w:rFonts w:ascii="Tahoma" w:hAnsi="Tahoma" w:cs="Tahoma"/>
          <w:sz w:val="21"/>
          <w:szCs w:val="21"/>
          <w:lang w:eastAsia="en-GB"/>
        </w:rPr>
      </w:pPr>
    </w:p>
    <w:p w14:paraId="47FDB429"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C: FIZETÉSKÉPTELENSÉGGEL, ÖSSZEFÉRHETETLENSÉGGEL VAGY SZAKMAI KÖTELESSÉGSZEGÉSSEL KAPCSOLATOS OKOK</w:t>
      </w:r>
      <w:r w:rsidR="00194E0D" w:rsidRPr="001768B3">
        <w:rPr>
          <w:rFonts w:ascii="Tahoma" w:hAnsi="Tahoma" w:cs="Tahoma"/>
          <w:b/>
          <w:i/>
          <w:smallCaps/>
          <w:sz w:val="21"/>
          <w:szCs w:val="21"/>
          <w:vertAlign w:val="superscript"/>
          <w:lang w:eastAsia="en-GB"/>
        </w:rPr>
        <w:footnoteReference w:id="36"/>
      </w:r>
    </w:p>
    <w:p w14:paraId="6AF55DF0"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0"/>
        <w:gridCol w:w="4500"/>
      </w:tblGrid>
      <w:tr w:rsidR="00194E0D" w:rsidRPr="001768B3" w14:paraId="0000BC0A" w14:textId="77777777" w:rsidTr="00651E1E">
        <w:tc>
          <w:tcPr>
            <w:tcW w:w="4644" w:type="dxa"/>
            <w:shd w:val="clear" w:color="auto" w:fill="auto"/>
          </w:tcPr>
          <w:p w14:paraId="6221A03E"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Esetleges fizetésképtelenség, összeférhetetlenség vagy szakmai kötelességszegés</w:t>
            </w:r>
          </w:p>
        </w:tc>
        <w:tc>
          <w:tcPr>
            <w:tcW w:w="4645" w:type="dxa"/>
            <w:shd w:val="clear" w:color="auto" w:fill="auto"/>
          </w:tcPr>
          <w:p w14:paraId="3F0D65A2"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61C01F3E" w14:textId="77777777" w:rsidTr="00651E1E">
        <w:trPr>
          <w:trHeight w:val="406"/>
        </w:trPr>
        <w:tc>
          <w:tcPr>
            <w:tcW w:w="4644" w:type="dxa"/>
            <w:vMerge w:val="restart"/>
            <w:shd w:val="clear" w:color="auto" w:fill="auto"/>
          </w:tcPr>
          <w:p w14:paraId="373A8A5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A gazdasági szereplő </w:t>
            </w:r>
            <w:r w:rsidRPr="001768B3">
              <w:rPr>
                <w:rFonts w:ascii="Tahoma" w:hAnsi="Tahoma" w:cs="Tahoma"/>
                <w:b/>
                <w:sz w:val="21"/>
                <w:szCs w:val="21"/>
                <w:lang w:eastAsia="en-GB"/>
              </w:rPr>
              <w:t>tudomása szerint</w:t>
            </w:r>
            <w:r w:rsidRPr="001768B3">
              <w:rPr>
                <w:rFonts w:ascii="Tahoma" w:hAnsi="Tahoma" w:cs="Tahoma"/>
                <w:sz w:val="21"/>
                <w:szCs w:val="21"/>
                <w:lang w:eastAsia="en-GB"/>
              </w:rPr>
              <w:t xml:space="preserve"> megszegte-e </w:t>
            </w:r>
            <w:r w:rsidRPr="001768B3">
              <w:rPr>
                <w:rFonts w:ascii="Tahoma" w:hAnsi="Tahoma" w:cs="Tahoma"/>
                <w:b/>
                <w:sz w:val="21"/>
                <w:szCs w:val="21"/>
                <w:lang w:eastAsia="en-GB"/>
              </w:rPr>
              <w:t>kötelezettségeit</w:t>
            </w:r>
            <w:r w:rsidRPr="001768B3">
              <w:rPr>
                <w:rFonts w:ascii="Tahoma" w:hAnsi="Tahoma" w:cs="Tahoma"/>
                <w:sz w:val="21"/>
                <w:szCs w:val="21"/>
                <w:lang w:eastAsia="en-GB"/>
              </w:rPr>
              <w:t xml:space="preserve"> a </w:t>
            </w:r>
            <w:r w:rsidRPr="001768B3">
              <w:rPr>
                <w:rFonts w:ascii="Tahoma" w:hAnsi="Tahoma" w:cs="Tahoma"/>
                <w:b/>
                <w:sz w:val="21"/>
                <w:szCs w:val="21"/>
                <w:lang w:eastAsia="en-GB"/>
              </w:rPr>
              <w:t>környezetvédelmi, a szociális és a munkajog terén</w:t>
            </w:r>
            <w:r w:rsidRPr="001768B3">
              <w:rPr>
                <w:rFonts w:ascii="Tahoma" w:hAnsi="Tahoma" w:cs="Tahoma"/>
                <w:b/>
                <w:sz w:val="21"/>
                <w:szCs w:val="21"/>
                <w:vertAlign w:val="superscript"/>
                <w:lang w:eastAsia="en-GB"/>
              </w:rPr>
              <w:footnoteReference w:id="37"/>
            </w:r>
            <w:r w:rsidRPr="001768B3">
              <w:rPr>
                <w:rFonts w:ascii="Tahoma" w:hAnsi="Tahoma" w:cs="Tahoma"/>
                <w:b/>
                <w:sz w:val="21"/>
                <w:szCs w:val="21"/>
                <w:lang w:eastAsia="en-GB"/>
              </w:rPr>
              <w:t>?</w:t>
            </w:r>
          </w:p>
        </w:tc>
        <w:tc>
          <w:tcPr>
            <w:tcW w:w="4645" w:type="dxa"/>
            <w:shd w:val="clear" w:color="auto" w:fill="auto"/>
          </w:tcPr>
          <w:p w14:paraId="5BDA537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r w:rsidR="00194E0D" w:rsidRPr="001768B3" w14:paraId="7DA5A7F3" w14:textId="77777777" w:rsidTr="00651E1E">
        <w:trPr>
          <w:trHeight w:val="405"/>
        </w:trPr>
        <w:tc>
          <w:tcPr>
            <w:tcW w:w="4644" w:type="dxa"/>
            <w:vMerge/>
            <w:shd w:val="clear" w:color="auto" w:fill="auto"/>
          </w:tcPr>
          <w:p w14:paraId="227B7DC5" w14:textId="77777777" w:rsidR="00194E0D" w:rsidRPr="001768B3" w:rsidRDefault="00194E0D" w:rsidP="004F3438">
            <w:pPr>
              <w:spacing w:before="120" w:after="120"/>
              <w:ind w:left="426" w:hanging="426"/>
              <w:rPr>
                <w:rFonts w:ascii="Tahoma" w:hAnsi="Tahoma" w:cs="Tahoma"/>
                <w:sz w:val="21"/>
                <w:szCs w:val="21"/>
                <w:lang w:eastAsia="en-GB"/>
              </w:rPr>
            </w:pPr>
          </w:p>
        </w:tc>
        <w:tc>
          <w:tcPr>
            <w:tcW w:w="4645" w:type="dxa"/>
            <w:shd w:val="clear" w:color="auto" w:fill="auto"/>
          </w:tcPr>
          <w:p w14:paraId="7694A5C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hozott-e a gazdasági szereplő olyan intézkedéseket, amelyek e kizárási okok ellenére igazolják megbízhatóságát (Öntisztázás)?</w:t>
            </w:r>
          </w:p>
          <w:p w14:paraId="3FA90B3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p w14:paraId="531F950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lastRenderedPageBreak/>
              <w:t>Amennyiben igen</w:t>
            </w:r>
            <w:r w:rsidRPr="001768B3">
              <w:rPr>
                <w:rFonts w:ascii="Tahoma" w:hAnsi="Tahoma" w:cs="Tahoma"/>
                <w:sz w:val="21"/>
                <w:szCs w:val="21"/>
                <w:lang w:eastAsia="en-GB"/>
              </w:rPr>
              <w:t>, kérjük, ismertesse ezeket az intézkedéseket: [……]</w:t>
            </w:r>
          </w:p>
        </w:tc>
      </w:tr>
      <w:tr w:rsidR="00194E0D" w:rsidRPr="001768B3" w14:paraId="2D9A9846" w14:textId="77777777" w:rsidTr="00651E1E">
        <w:tc>
          <w:tcPr>
            <w:tcW w:w="4644" w:type="dxa"/>
            <w:shd w:val="clear" w:color="auto" w:fill="auto"/>
          </w:tcPr>
          <w:p w14:paraId="57291721" w14:textId="77777777" w:rsidR="00194E0D" w:rsidRPr="001768B3" w:rsidRDefault="00194E0D" w:rsidP="004F3438">
            <w:pPr>
              <w:spacing w:before="120" w:after="120"/>
              <w:ind w:left="426" w:hanging="426"/>
              <w:rPr>
                <w:rFonts w:ascii="Tahoma" w:hAnsi="Tahoma" w:cs="Tahoma"/>
                <w:b/>
                <w:sz w:val="21"/>
                <w:szCs w:val="21"/>
                <w:lang w:eastAsia="en-GB"/>
              </w:rPr>
            </w:pPr>
            <w:r w:rsidRPr="001768B3">
              <w:rPr>
                <w:rFonts w:ascii="Tahoma" w:hAnsi="Tahoma" w:cs="Tahoma"/>
                <w:sz w:val="21"/>
                <w:szCs w:val="21"/>
                <w:lang w:eastAsia="en-GB"/>
              </w:rPr>
              <w:lastRenderedPageBreak/>
              <w:t>A gazdasági szereplő a következő helyzetek bármelyikében van-e:</w:t>
            </w: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b/>
                <w:sz w:val="21"/>
                <w:szCs w:val="21"/>
                <w:lang w:eastAsia="en-GB"/>
              </w:rPr>
              <w:t xml:space="preserve"> Csődeljárás, </w:t>
            </w:r>
            <w:r w:rsidRPr="001768B3">
              <w:rPr>
                <w:rFonts w:ascii="Tahoma" w:hAnsi="Tahoma" w:cs="Tahoma"/>
                <w:sz w:val="21"/>
                <w:szCs w:val="21"/>
                <w:lang w:eastAsia="en-GB"/>
              </w:rPr>
              <w:t>vagy</w:t>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b/>
                <w:sz w:val="21"/>
                <w:szCs w:val="21"/>
                <w:lang w:eastAsia="en-GB"/>
              </w:rPr>
              <w:t xml:space="preserve"> Fizetésképtelenségi eljárás</w:t>
            </w:r>
            <w:r w:rsidRPr="001768B3">
              <w:rPr>
                <w:rFonts w:ascii="Tahoma" w:hAnsi="Tahoma" w:cs="Tahoma"/>
                <w:sz w:val="21"/>
                <w:szCs w:val="21"/>
                <w:lang w:eastAsia="en-GB"/>
              </w:rPr>
              <w:t xml:space="preserve"> vagy felszámolási eljárás alatt áll, vagy</w:t>
            </w:r>
            <w:r w:rsidRPr="001768B3">
              <w:rPr>
                <w:rFonts w:ascii="Tahoma" w:hAnsi="Tahoma" w:cs="Tahoma"/>
                <w:sz w:val="21"/>
                <w:szCs w:val="21"/>
                <w:lang w:eastAsia="en-GB"/>
              </w:rPr>
              <w:br/>
            </w:r>
            <w:r w:rsidRPr="001768B3">
              <w:rPr>
                <w:rFonts w:ascii="Tahoma" w:hAnsi="Tahoma" w:cs="Tahoma"/>
                <w:i/>
                <w:sz w:val="21"/>
                <w:szCs w:val="21"/>
                <w:lang w:eastAsia="en-GB"/>
              </w:rPr>
              <w:t>c)</w:t>
            </w:r>
            <w:r w:rsidRPr="001768B3">
              <w:rPr>
                <w:rFonts w:ascii="Tahoma" w:hAnsi="Tahoma" w:cs="Tahoma"/>
                <w:sz w:val="21"/>
                <w:szCs w:val="21"/>
                <w:lang w:eastAsia="en-GB"/>
              </w:rPr>
              <w:t xml:space="preserve"> </w:t>
            </w:r>
            <w:r w:rsidRPr="001768B3">
              <w:rPr>
                <w:rFonts w:ascii="Tahoma" w:hAnsi="Tahoma" w:cs="Tahoma"/>
                <w:b/>
                <w:sz w:val="21"/>
                <w:szCs w:val="21"/>
                <w:lang w:eastAsia="en-GB"/>
              </w:rPr>
              <w:t>Hitelezőkkel csődegyezséget kötött</w:t>
            </w:r>
            <w:r w:rsidRPr="001768B3">
              <w:rPr>
                <w:rFonts w:ascii="Tahoma" w:hAnsi="Tahoma" w:cs="Tahoma"/>
                <w:sz w:val="21"/>
                <w:szCs w:val="21"/>
                <w:lang w:eastAsia="en-GB"/>
              </w:rPr>
              <w:t>, vagy</w:t>
            </w:r>
            <w:r w:rsidRPr="001768B3">
              <w:rPr>
                <w:rFonts w:ascii="Tahoma" w:hAnsi="Tahoma" w:cs="Tahoma"/>
                <w:sz w:val="21"/>
                <w:szCs w:val="21"/>
                <w:lang w:eastAsia="en-GB"/>
              </w:rPr>
              <w:br/>
            </w:r>
            <w:r w:rsidRPr="001768B3">
              <w:rPr>
                <w:rFonts w:ascii="Tahoma" w:hAnsi="Tahoma" w:cs="Tahoma"/>
                <w:i/>
                <w:sz w:val="21"/>
                <w:szCs w:val="21"/>
                <w:lang w:eastAsia="en-GB"/>
              </w:rPr>
              <w:t>d)</w:t>
            </w:r>
            <w:r w:rsidRPr="001768B3">
              <w:rPr>
                <w:rFonts w:ascii="Tahoma" w:hAnsi="Tahoma" w:cs="Tahoma"/>
                <w:sz w:val="21"/>
                <w:szCs w:val="21"/>
                <w:lang w:eastAsia="en-GB"/>
              </w:rPr>
              <w:t xml:space="preserve"> A nemzeti törvények és rendeletek szerinti hasonló eljárás következtében bármely hasonló helyzetben van</w:t>
            </w:r>
            <w:r w:rsidRPr="001768B3">
              <w:rPr>
                <w:rFonts w:ascii="Tahoma" w:hAnsi="Tahoma" w:cs="Tahoma"/>
                <w:sz w:val="21"/>
                <w:szCs w:val="21"/>
                <w:vertAlign w:val="superscript"/>
                <w:lang w:eastAsia="en-GB"/>
              </w:rPr>
              <w:footnoteReference w:id="38"/>
            </w:r>
            <w:r w:rsidRPr="001768B3">
              <w:rPr>
                <w:rFonts w:ascii="Tahoma" w:hAnsi="Tahoma" w:cs="Tahoma"/>
                <w:sz w:val="21"/>
                <w:szCs w:val="21"/>
                <w:lang w:eastAsia="en-GB"/>
              </w:rPr>
              <w:t>, vagy</w:t>
            </w:r>
            <w:r w:rsidRPr="001768B3">
              <w:rPr>
                <w:rFonts w:ascii="Tahoma" w:hAnsi="Tahoma" w:cs="Tahoma"/>
                <w:sz w:val="21"/>
                <w:szCs w:val="21"/>
                <w:lang w:eastAsia="en-GB"/>
              </w:rPr>
              <w:br/>
            </w:r>
            <w:r w:rsidRPr="001768B3">
              <w:rPr>
                <w:rFonts w:ascii="Tahoma" w:hAnsi="Tahoma" w:cs="Tahoma"/>
                <w:i/>
                <w:sz w:val="21"/>
                <w:szCs w:val="21"/>
                <w:lang w:eastAsia="en-GB"/>
              </w:rPr>
              <w:t>e)</w:t>
            </w:r>
            <w:r w:rsidRPr="001768B3">
              <w:rPr>
                <w:rFonts w:ascii="Tahoma" w:hAnsi="Tahoma" w:cs="Tahoma"/>
                <w:sz w:val="21"/>
                <w:szCs w:val="21"/>
                <w:lang w:eastAsia="en-GB"/>
              </w:rPr>
              <w:t xml:space="preserve"> Vagyonát felszámoló vagy bíróság kezeli, vagy</w:t>
            </w:r>
            <w:r w:rsidRPr="001768B3">
              <w:rPr>
                <w:rFonts w:ascii="Tahoma" w:hAnsi="Tahoma" w:cs="Tahoma"/>
                <w:sz w:val="21"/>
                <w:szCs w:val="21"/>
                <w:lang w:eastAsia="en-GB"/>
              </w:rPr>
              <w:br/>
            </w:r>
            <w:r w:rsidRPr="001768B3">
              <w:rPr>
                <w:rFonts w:ascii="Tahoma" w:hAnsi="Tahoma" w:cs="Tahoma"/>
                <w:i/>
                <w:sz w:val="21"/>
                <w:szCs w:val="21"/>
                <w:lang w:eastAsia="en-GB"/>
              </w:rPr>
              <w:t>f)</w:t>
            </w:r>
            <w:r w:rsidRPr="001768B3">
              <w:rPr>
                <w:rFonts w:ascii="Tahoma" w:hAnsi="Tahoma" w:cs="Tahoma"/>
                <w:sz w:val="21"/>
                <w:szCs w:val="21"/>
                <w:lang w:eastAsia="en-GB"/>
              </w:rPr>
              <w:t xml:space="preserve"> Üzleti tevékenységét felfüggesztette?</w:t>
            </w:r>
            <w:r w:rsidRPr="001768B3">
              <w:rPr>
                <w:rFonts w:ascii="Tahoma" w:hAnsi="Tahoma" w:cs="Tahoma"/>
                <w:sz w:val="21"/>
                <w:szCs w:val="21"/>
                <w:lang w:eastAsia="en-GB"/>
              </w:rPr>
              <w:br/>
            </w:r>
            <w:r w:rsidRPr="001768B3">
              <w:rPr>
                <w:rFonts w:ascii="Tahoma" w:hAnsi="Tahoma" w:cs="Tahoma"/>
                <w:b/>
                <w:sz w:val="21"/>
                <w:szCs w:val="21"/>
                <w:lang w:eastAsia="en-GB"/>
              </w:rPr>
              <w:t>Ha igen:</w:t>
            </w:r>
          </w:p>
          <w:p w14:paraId="5E691E95"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Kérjük, részletezze:</w:t>
            </w:r>
          </w:p>
          <w:p w14:paraId="01C732EB"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Kérjük, ismertesse az okokat, amelyek miatt mégis képes lesz az alkalmazandó nemzeti szabályokat és üzletfolytonossági intézkedéseket figyelembe véve a szerződés teljesítésére</w:t>
            </w:r>
            <w:r w:rsidRPr="001768B3">
              <w:rPr>
                <w:rFonts w:ascii="Tahoma" w:hAnsi="Tahoma" w:cs="Tahoma"/>
                <w:sz w:val="21"/>
                <w:szCs w:val="21"/>
                <w:vertAlign w:val="superscript"/>
                <w:lang w:eastAsia="en-GB"/>
              </w:rPr>
              <w:footnoteReference w:id="39"/>
            </w:r>
            <w:r w:rsidRPr="001768B3">
              <w:rPr>
                <w:rFonts w:ascii="Tahoma" w:hAnsi="Tahoma" w:cs="Tahoma"/>
                <w:sz w:val="21"/>
                <w:szCs w:val="21"/>
                <w:lang w:eastAsia="en-GB"/>
              </w:rPr>
              <w:t>.</w:t>
            </w:r>
          </w:p>
          <w:p w14:paraId="51F90D5A" w14:textId="77777777" w:rsidR="00194E0D" w:rsidRPr="001768B3" w:rsidRDefault="00194E0D" w:rsidP="004F3438">
            <w:pPr>
              <w:spacing w:before="120" w:after="120"/>
              <w:ind w:left="426" w:hanging="426"/>
              <w:rPr>
                <w:rFonts w:ascii="Tahoma" w:hAnsi="Tahoma" w:cs="Tahoma"/>
                <w:i/>
                <w:sz w:val="21"/>
                <w:szCs w:val="21"/>
                <w:lang w:eastAsia="en-GB"/>
              </w:rPr>
            </w:pPr>
          </w:p>
          <w:p w14:paraId="5A82277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Ha a vonatkozó információ elektronikusan elérhető, kérjük, adja meg a következő információkat:</w:t>
            </w:r>
          </w:p>
        </w:tc>
        <w:tc>
          <w:tcPr>
            <w:tcW w:w="4645" w:type="dxa"/>
            <w:shd w:val="clear" w:color="auto" w:fill="auto"/>
          </w:tcPr>
          <w:p w14:paraId="4E2FDA3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p>
          <w:p w14:paraId="1CD24FDC"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p>
          <w:p w14:paraId="4B4E7E64"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p>
          <w:p w14:paraId="1D53A982"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(internetcím, a kibocsátó hatóság vagy testület, a dokumentáció pontos hivatkozási adatai): [……][……][……]</w:t>
            </w:r>
          </w:p>
        </w:tc>
      </w:tr>
      <w:tr w:rsidR="00194E0D" w:rsidRPr="001768B3" w14:paraId="51C7A229" w14:textId="77777777" w:rsidTr="00651E1E">
        <w:trPr>
          <w:trHeight w:val="303"/>
        </w:trPr>
        <w:tc>
          <w:tcPr>
            <w:tcW w:w="4644" w:type="dxa"/>
            <w:vMerge w:val="restart"/>
            <w:shd w:val="clear" w:color="auto" w:fill="auto"/>
          </w:tcPr>
          <w:p w14:paraId="1ED08A2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Elkövetett-e a gazdasági szereplő </w:t>
            </w:r>
            <w:r w:rsidRPr="001768B3">
              <w:rPr>
                <w:rFonts w:ascii="Tahoma" w:hAnsi="Tahoma" w:cs="Tahoma"/>
                <w:b/>
                <w:sz w:val="21"/>
                <w:szCs w:val="21"/>
                <w:lang w:eastAsia="en-GB"/>
              </w:rPr>
              <w:t>súlyos szakmai kötelességszegést</w:t>
            </w:r>
            <w:r w:rsidRPr="001768B3">
              <w:rPr>
                <w:rFonts w:ascii="Tahoma" w:hAnsi="Tahoma" w:cs="Tahoma"/>
                <w:b/>
                <w:sz w:val="21"/>
                <w:szCs w:val="21"/>
                <w:vertAlign w:val="superscript"/>
                <w:lang w:eastAsia="en-GB"/>
              </w:rPr>
              <w:footnoteReference w:id="40"/>
            </w:r>
            <w:r w:rsidRPr="001768B3">
              <w:rPr>
                <w:rFonts w:ascii="Tahoma" w:hAnsi="Tahoma" w:cs="Tahoma"/>
                <w:sz w:val="21"/>
                <w:szCs w:val="21"/>
                <w:lang w:eastAsia="en-GB"/>
              </w:rPr>
              <w:t>?</w:t>
            </w:r>
          </w:p>
          <w:p w14:paraId="4151A488"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Ha igen, kérjük, részletezze:</w:t>
            </w:r>
          </w:p>
        </w:tc>
        <w:tc>
          <w:tcPr>
            <w:tcW w:w="4645" w:type="dxa"/>
            <w:shd w:val="clear" w:color="auto" w:fill="auto"/>
          </w:tcPr>
          <w:p w14:paraId="7421DA7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194E0D" w:rsidRPr="001768B3" w14:paraId="7C9E0A08" w14:textId="77777777" w:rsidTr="00651E1E">
        <w:trPr>
          <w:trHeight w:val="303"/>
        </w:trPr>
        <w:tc>
          <w:tcPr>
            <w:tcW w:w="4644" w:type="dxa"/>
            <w:vMerge/>
            <w:shd w:val="clear" w:color="auto" w:fill="auto"/>
          </w:tcPr>
          <w:p w14:paraId="72A4D3EF" w14:textId="77777777" w:rsidR="00194E0D" w:rsidRPr="001768B3" w:rsidRDefault="00194E0D" w:rsidP="004F3438">
            <w:pPr>
              <w:spacing w:before="120" w:after="120"/>
              <w:ind w:left="426" w:hanging="426"/>
              <w:rPr>
                <w:rFonts w:ascii="Tahoma" w:hAnsi="Tahoma" w:cs="Tahoma"/>
                <w:sz w:val="21"/>
                <w:szCs w:val="21"/>
                <w:lang w:eastAsia="en-GB"/>
              </w:rPr>
            </w:pPr>
          </w:p>
        </w:tc>
        <w:tc>
          <w:tcPr>
            <w:tcW w:w="4645" w:type="dxa"/>
            <w:shd w:val="clear" w:color="auto" w:fill="auto"/>
          </w:tcPr>
          <w:p w14:paraId="38637E3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tett-e a gazdasági szereplő öntisztázó intézkedéseket? [] Igen [] Nem</w:t>
            </w:r>
          </w:p>
          <w:p w14:paraId="5BEF0BA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 [……]</w:t>
            </w:r>
          </w:p>
        </w:tc>
      </w:tr>
      <w:tr w:rsidR="00194E0D" w:rsidRPr="001768B3" w14:paraId="557FAD74" w14:textId="77777777" w:rsidTr="00651E1E">
        <w:trPr>
          <w:trHeight w:val="515"/>
        </w:trPr>
        <w:tc>
          <w:tcPr>
            <w:tcW w:w="4644" w:type="dxa"/>
            <w:vMerge w:val="restart"/>
            <w:shd w:val="clear" w:color="auto" w:fill="auto"/>
          </w:tcPr>
          <w:p w14:paraId="55F3E05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hu-HU"/>
              </w:rPr>
              <w:t>Kötött-e a gazdasági szereplő</w:t>
            </w:r>
            <w:r w:rsidRPr="001768B3">
              <w:rPr>
                <w:rFonts w:ascii="Tahoma" w:hAnsi="Tahoma" w:cs="Tahoma"/>
                <w:sz w:val="21"/>
                <w:szCs w:val="21"/>
                <w:lang w:eastAsia="en-GB"/>
              </w:rPr>
              <w:t xml:space="preserve"> </w:t>
            </w:r>
            <w:r w:rsidRPr="001768B3">
              <w:rPr>
                <w:rFonts w:ascii="Tahoma" w:hAnsi="Tahoma" w:cs="Tahoma"/>
                <w:b/>
                <w:sz w:val="21"/>
                <w:szCs w:val="21"/>
                <w:lang w:eastAsia="en-GB"/>
              </w:rPr>
              <w:t>a verseny torzítását célzó</w:t>
            </w:r>
            <w:r w:rsidRPr="001768B3">
              <w:rPr>
                <w:rFonts w:ascii="Tahoma" w:hAnsi="Tahoma" w:cs="Tahoma"/>
                <w:sz w:val="21"/>
                <w:szCs w:val="21"/>
                <w:lang w:eastAsia="en-GB"/>
              </w:rPr>
              <w:t xml:space="preserve"> </w:t>
            </w:r>
            <w:r w:rsidRPr="001768B3">
              <w:rPr>
                <w:rFonts w:ascii="Tahoma" w:hAnsi="Tahoma" w:cs="Tahoma"/>
                <w:b/>
                <w:sz w:val="21"/>
                <w:szCs w:val="21"/>
                <w:lang w:eastAsia="en-GB"/>
              </w:rPr>
              <w:t>megállapodást</w:t>
            </w:r>
            <w:r w:rsidRPr="001768B3">
              <w:rPr>
                <w:rFonts w:ascii="Tahoma" w:hAnsi="Tahoma" w:cs="Tahoma"/>
                <w:sz w:val="21"/>
                <w:szCs w:val="21"/>
                <w:lang w:eastAsia="en-GB"/>
              </w:rPr>
              <w:t xml:space="preserve"> más gazdasági szereplőkkel?</w:t>
            </w:r>
          </w:p>
          <w:p w14:paraId="07F2918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w:t>
            </w:r>
          </w:p>
        </w:tc>
        <w:tc>
          <w:tcPr>
            <w:tcW w:w="4645" w:type="dxa"/>
            <w:shd w:val="clear" w:color="auto" w:fill="auto"/>
          </w:tcPr>
          <w:p w14:paraId="7FC57753"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lastRenderedPageBreak/>
              <w:br/>
              <w:t>[…]</w:t>
            </w:r>
          </w:p>
        </w:tc>
      </w:tr>
      <w:tr w:rsidR="00194E0D" w:rsidRPr="001768B3" w14:paraId="2944AF87" w14:textId="77777777" w:rsidTr="00651E1E">
        <w:trPr>
          <w:trHeight w:val="514"/>
        </w:trPr>
        <w:tc>
          <w:tcPr>
            <w:tcW w:w="4644" w:type="dxa"/>
            <w:vMerge/>
            <w:shd w:val="clear" w:color="auto" w:fill="auto"/>
          </w:tcPr>
          <w:p w14:paraId="1E2E1030" w14:textId="77777777" w:rsidR="00194E0D" w:rsidRPr="001768B3" w:rsidRDefault="00194E0D" w:rsidP="004F3438">
            <w:pPr>
              <w:spacing w:before="120" w:after="120"/>
              <w:ind w:left="426" w:hanging="426"/>
              <w:rPr>
                <w:rFonts w:ascii="Tahoma" w:hAnsi="Tahoma" w:cs="Tahoma"/>
                <w:sz w:val="21"/>
                <w:szCs w:val="21"/>
                <w:lang w:eastAsia="hu-HU"/>
              </w:rPr>
            </w:pPr>
          </w:p>
        </w:tc>
        <w:tc>
          <w:tcPr>
            <w:tcW w:w="4645" w:type="dxa"/>
            <w:shd w:val="clear" w:color="auto" w:fill="auto"/>
          </w:tcPr>
          <w:p w14:paraId="682FBB2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tett-e a gazdasági szereplő öntisztázó intézkedéseket? [] Igen [] Nem</w:t>
            </w:r>
          </w:p>
          <w:p w14:paraId="0A2ADBF3"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 [……]</w:t>
            </w:r>
          </w:p>
        </w:tc>
      </w:tr>
      <w:tr w:rsidR="00194E0D" w:rsidRPr="001768B3" w14:paraId="78C61FEA" w14:textId="77777777" w:rsidTr="00651E1E">
        <w:trPr>
          <w:trHeight w:val="1316"/>
        </w:trPr>
        <w:tc>
          <w:tcPr>
            <w:tcW w:w="4644" w:type="dxa"/>
            <w:shd w:val="clear" w:color="auto" w:fill="auto"/>
          </w:tcPr>
          <w:p w14:paraId="4B0E950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hu-HU"/>
              </w:rPr>
              <w:t xml:space="preserve">Van-e tudomása a gazdasági szereplőnek bármilyen </w:t>
            </w:r>
            <w:r w:rsidRPr="001768B3">
              <w:rPr>
                <w:rFonts w:ascii="Tahoma" w:hAnsi="Tahoma" w:cs="Tahoma"/>
                <w:b/>
                <w:sz w:val="21"/>
                <w:szCs w:val="21"/>
                <w:lang w:eastAsia="en-GB"/>
              </w:rPr>
              <w:t>összeférhetetlenségről</w:t>
            </w:r>
            <w:r w:rsidRPr="001768B3">
              <w:rPr>
                <w:rFonts w:ascii="Tahoma" w:hAnsi="Tahoma" w:cs="Tahoma"/>
                <w:b/>
                <w:sz w:val="21"/>
                <w:szCs w:val="21"/>
                <w:vertAlign w:val="superscript"/>
                <w:lang w:eastAsia="en-GB"/>
              </w:rPr>
              <w:footnoteReference w:id="41"/>
            </w:r>
            <w:r w:rsidRPr="001768B3">
              <w:rPr>
                <w:rFonts w:ascii="Tahoma" w:hAnsi="Tahoma" w:cs="Tahoma"/>
                <w:sz w:val="21"/>
                <w:szCs w:val="21"/>
                <w:lang w:eastAsia="en-GB"/>
              </w:rPr>
              <w:t xml:space="preserve"> a közbeszerzési eljárásban való részvételéből fakadóan?</w:t>
            </w:r>
          </w:p>
          <w:p w14:paraId="0976FB5E" w14:textId="77777777" w:rsidR="00194E0D" w:rsidRPr="001768B3" w:rsidRDefault="00194E0D" w:rsidP="004F3438">
            <w:pPr>
              <w:spacing w:before="120" w:after="120"/>
              <w:ind w:left="426" w:hanging="426"/>
              <w:rPr>
                <w:rFonts w:ascii="Tahoma" w:hAnsi="Tahoma" w:cs="Tahoma"/>
                <w:sz w:val="21"/>
                <w:szCs w:val="21"/>
                <w:lang w:eastAsia="hu-HU"/>
              </w:rPr>
            </w:pP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w:t>
            </w:r>
          </w:p>
        </w:tc>
        <w:tc>
          <w:tcPr>
            <w:tcW w:w="4645" w:type="dxa"/>
            <w:shd w:val="clear" w:color="auto" w:fill="auto"/>
          </w:tcPr>
          <w:p w14:paraId="3495FAE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194E0D" w:rsidRPr="001768B3" w14:paraId="35CAE237" w14:textId="77777777" w:rsidTr="00651E1E">
        <w:trPr>
          <w:trHeight w:val="1544"/>
        </w:trPr>
        <w:tc>
          <w:tcPr>
            <w:tcW w:w="4644" w:type="dxa"/>
            <w:shd w:val="clear" w:color="auto" w:fill="auto"/>
          </w:tcPr>
          <w:p w14:paraId="63C34B38"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hu-HU"/>
              </w:rPr>
              <w:t xml:space="preserve">Nyújtott-e a gazdasági szereplő vagy </w:t>
            </w:r>
            <w:r w:rsidRPr="001768B3">
              <w:rPr>
                <w:rFonts w:ascii="Tahoma" w:hAnsi="Tahoma" w:cs="Tahoma"/>
                <w:sz w:val="21"/>
                <w:szCs w:val="21"/>
                <w:lang w:eastAsia="en-GB"/>
              </w:rPr>
              <w:t xml:space="preserve">valamely hozzá kapcsolódó vállalkozás </w:t>
            </w:r>
            <w:r w:rsidRPr="001768B3">
              <w:rPr>
                <w:rFonts w:ascii="Tahoma" w:hAnsi="Tahoma" w:cs="Tahoma"/>
                <w:b/>
                <w:sz w:val="21"/>
                <w:szCs w:val="21"/>
                <w:lang w:eastAsia="en-GB"/>
              </w:rPr>
              <w:t>tanácsadást</w:t>
            </w:r>
            <w:r w:rsidRPr="001768B3">
              <w:rPr>
                <w:rFonts w:ascii="Tahoma" w:hAnsi="Tahoma" w:cs="Tahoma"/>
                <w:sz w:val="21"/>
                <w:szCs w:val="21"/>
                <w:lang w:eastAsia="en-GB"/>
              </w:rPr>
              <w:t xml:space="preserve"> az ajánlatkérő szervnek vagy a közszolgáltató ajánlatkérőnek, vagy </w:t>
            </w:r>
            <w:r w:rsidRPr="001768B3">
              <w:rPr>
                <w:rFonts w:ascii="Tahoma" w:hAnsi="Tahoma" w:cs="Tahoma"/>
                <w:b/>
                <w:sz w:val="21"/>
                <w:szCs w:val="21"/>
                <w:lang w:eastAsia="en-GB"/>
              </w:rPr>
              <w:t>részt vett-e</w:t>
            </w:r>
            <w:r w:rsidRPr="001768B3">
              <w:rPr>
                <w:rFonts w:ascii="Tahoma" w:hAnsi="Tahoma" w:cs="Tahoma"/>
                <w:sz w:val="21"/>
                <w:szCs w:val="21"/>
                <w:lang w:eastAsia="en-GB"/>
              </w:rPr>
              <w:t xml:space="preserve"> más módon a közbeszerzési eljárás </w:t>
            </w:r>
            <w:r w:rsidRPr="001768B3">
              <w:rPr>
                <w:rFonts w:ascii="Tahoma" w:hAnsi="Tahoma" w:cs="Tahoma"/>
                <w:b/>
                <w:sz w:val="21"/>
                <w:szCs w:val="21"/>
                <w:lang w:eastAsia="en-GB"/>
              </w:rPr>
              <w:t>előkészítésében</w:t>
            </w:r>
            <w:r w:rsidRPr="001768B3">
              <w:rPr>
                <w:rFonts w:ascii="Tahoma" w:hAnsi="Tahoma" w:cs="Tahoma"/>
                <w:sz w:val="21"/>
                <w:szCs w:val="21"/>
                <w:lang w:eastAsia="en-GB"/>
              </w:rPr>
              <w:t>?</w:t>
            </w:r>
          </w:p>
          <w:p w14:paraId="56297CE2" w14:textId="77777777" w:rsidR="00194E0D" w:rsidRPr="001768B3" w:rsidRDefault="00194E0D" w:rsidP="004F3438">
            <w:pPr>
              <w:spacing w:before="120" w:after="120"/>
              <w:ind w:left="426" w:hanging="426"/>
              <w:rPr>
                <w:rFonts w:ascii="Tahoma" w:hAnsi="Tahoma" w:cs="Tahoma"/>
                <w:sz w:val="21"/>
                <w:szCs w:val="21"/>
                <w:lang w:eastAsia="hu-HU"/>
              </w:rPr>
            </w:pP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w:t>
            </w:r>
          </w:p>
        </w:tc>
        <w:tc>
          <w:tcPr>
            <w:tcW w:w="4645" w:type="dxa"/>
            <w:shd w:val="clear" w:color="auto" w:fill="auto"/>
          </w:tcPr>
          <w:p w14:paraId="10A8C64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194E0D" w:rsidRPr="001768B3" w14:paraId="5CAE7137" w14:textId="77777777" w:rsidTr="00651E1E">
        <w:trPr>
          <w:trHeight w:val="932"/>
        </w:trPr>
        <w:tc>
          <w:tcPr>
            <w:tcW w:w="4644" w:type="dxa"/>
            <w:vMerge w:val="restart"/>
            <w:shd w:val="clear" w:color="auto" w:fill="auto"/>
          </w:tcPr>
          <w:p w14:paraId="435524B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Tapasztalta-e a gazdasági szereplő valamely korábbi közbeszerzési szerződés vagy egy ajánlatkérő szervvel kötött korábbi szerződés vagy korábbi koncessziós szerződés</w:t>
            </w:r>
            <w:r w:rsidRPr="001768B3">
              <w:rPr>
                <w:rFonts w:ascii="Tahoma" w:hAnsi="Tahoma" w:cs="Tahoma"/>
                <w:b/>
                <w:sz w:val="21"/>
                <w:szCs w:val="21"/>
                <w:lang w:eastAsia="en-GB"/>
              </w:rPr>
              <w:t xml:space="preserve"> lejárat előtti megszüntetését</w:t>
            </w:r>
            <w:r w:rsidRPr="001768B3">
              <w:rPr>
                <w:rFonts w:ascii="Tahoma" w:hAnsi="Tahoma" w:cs="Tahoma"/>
                <w:sz w:val="21"/>
                <w:szCs w:val="21"/>
                <w:lang w:eastAsia="en-GB"/>
              </w:rPr>
              <w:t xml:space="preserve"> vagy az említett korábbi szerződéshez kapcsolódó kártérítési követelést vagy egyéb hasonló szankciókat?</w:t>
            </w:r>
          </w:p>
          <w:p w14:paraId="346E0D98" w14:textId="77777777" w:rsidR="00194E0D" w:rsidRPr="001768B3" w:rsidRDefault="00194E0D" w:rsidP="004F3438">
            <w:pPr>
              <w:spacing w:before="120" w:after="120"/>
              <w:ind w:left="426" w:hanging="426"/>
              <w:rPr>
                <w:rFonts w:ascii="Tahoma" w:hAnsi="Tahoma" w:cs="Tahoma"/>
                <w:sz w:val="21"/>
                <w:szCs w:val="21"/>
                <w:lang w:eastAsia="hu-HU"/>
              </w:rPr>
            </w:pP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w:t>
            </w:r>
          </w:p>
        </w:tc>
        <w:tc>
          <w:tcPr>
            <w:tcW w:w="4645" w:type="dxa"/>
            <w:shd w:val="clear" w:color="auto" w:fill="auto"/>
          </w:tcPr>
          <w:p w14:paraId="7D0C51E3"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194E0D" w:rsidRPr="001768B3" w14:paraId="68E22C5D" w14:textId="77777777" w:rsidTr="00651E1E">
        <w:trPr>
          <w:trHeight w:val="931"/>
        </w:trPr>
        <w:tc>
          <w:tcPr>
            <w:tcW w:w="4644" w:type="dxa"/>
            <w:vMerge/>
            <w:shd w:val="clear" w:color="auto" w:fill="auto"/>
          </w:tcPr>
          <w:p w14:paraId="2B3A3FA5" w14:textId="77777777" w:rsidR="00194E0D" w:rsidRPr="001768B3" w:rsidRDefault="00194E0D" w:rsidP="004F3438">
            <w:pPr>
              <w:spacing w:before="120" w:after="120"/>
              <w:ind w:left="426" w:hanging="426"/>
              <w:rPr>
                <w:rFonts w:ascii="Tahoma" w:hAnsi="Tahoma" w:cs="Tahoma"/>
                <w:sz w:val="21"/>
                <w:szCs w:val="21"/>
                <w:lang w:eastAsia="en-GB"/>
              </w:rPr>
            </w:pPr>
          </w:p>
        </w:tc>
        <w:tc>
          <w:tcPr>
            <w:tcW w:w="4645" w:type="dxa"/>
            <w:shd w:val="clear" w:color="auto" w:fill="auto"/>
          </w:tcPr>
          <w:p w14:paraId="74A86FA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tett-e a gazdasági szereplő öntisztázó intézkedéseket? [] Igen [] Nem</w:t>
            </w:r>
          </w:p>
          <w:p w14:paraId="7CD0949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 [……]</w:t>
            </w:r>
          </w:p>
        </w:tc>
      </w:tr>
      <w:tr w:rsidR="00194E0D" w:rsidRPr="001768B3" w14:paraId="5B12A03F" w14:textId="77777777" w:rsidTr="00651E1E">
        <w:tc>
          <w:tcPr>
            <w:tcW w:w="4644" w:type="dxa"/>
            <w:shd w:val="clear" w:color="auto" w:fill="auto"/>
          </w:tcPr>
          <w:p w14:paraId="47CCEA3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Megerősíti-e a gazdasági szereplő a következőket?</w:t>
            </w:r>
          </w:p>
          <w:p w14:paraId="1B411DB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a)</w:t>
            </w:r>
            <w:r w:rsidRPr="001768B3">
              <w:rPr>
                <w:rFonts w:ascii="Tahoma" w:hAnsi="Tahoma" w:cs="Tahoma"/>
                <w:sz w:val="21"/>
                <w:szCs w:val="21"/>
                <w:lang w:eastAsia="en-GB"/>
              </w:rPr>
              <w:t xml:space="preserve"> </w:t>
            </w:r>
            <w:r w:rsidRPr="001768B3">
              <w:rPr>
                <w:rFonts w:ascii="Tahoma" w:hAnsi="Tahoma" w:cs="Tahoma"/>
                <w:sz w:val="21"/>
                <w:szCs w:val="21"/>
                <w:lang w:eastAsia="hu-HU"/>
              </w:rPr>
              <w:t xml:space="preserve">A kizárási okok fenn nem állásának, </w:t>
            </w:r>
            <w:r w:rsidRPr="001768B3">
              <w:rPr>
                <w:rFonts w:ascii="Tahoma" w:hAnsi="Tahoma" w:cs="Tahoma"/>
                <w:sz w:val="21"/>
                <w:szCs w:val="21"/>
                <w:lang w:eastAsia="en-GB"/>
              </w:rPr>
              <w:t xml:space="preserve">illetve a kiválasztási kritériumok teljesülésének ellenőrzéséhez szükséges információk </w:t>
            </w:r>
            <w:r w:rsidRPr="001768B3">
              <w:rPr>
                <w:rFonts w:ascii="Tahoma" w:hAnsi="Tahoma" w:cs="Tahoma"/>
                <w:sz w:val="21"/>
                <w:szCs w:val="21"/>
                <w:lang w:eastAsia="en-GB"/>
              </w:rPr>
              <w:lastRenderedPageBreak/>
              <w:t xml:space="preserve">szolgáltatása során nem tett </w:t>
            </w:r>
            <w:r w:rsidRPr="001768B3">
              <w:rPr>
                <w:rFonts w:ascii="Tahoma" w:hAnsi="Tahoma" w:cs="Tahoma"/>
                <w:b/>
                <w:sz w:val="21"/>
                <w:szCs w:val="21"/>
                <w:lang w:eastAsia="en-GB"/>
              </w:rPr>
              <w:t>hamis nyilatkozatot</w:t>
            </w:r>
            <w:r w:rsidRPr="001768B3">
              <w:rPr>
                <w:rFonts w:ascii="Tahoma" w:hAnsi="Tahoma" w:cs="Tahoma"/>
                <w:sz w:val="21"/>
                <w:szCs w:val="21"/>
                <w:lang w:eastAsia="en-GB"/>
              </w:rPr>
              <w:t>,</w:t>
            </w:r>
          </w:p>
          <w:p w14:paraId="2C1CB22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b)</w:t>
            </w:r>
            <w:r w:rsidRPr="001768B3">
              <w:rPr>
                <w:rFonts w:ascii="Tahoma" w:hAnsi="Tahoma" w:cs="Tahoma"/>
                <w:sz w:val="21"/>
                <w:szCs w:val="21"/>
                <w:lang w:eastAsia="en-GB"/>
              </w:rPr>
              <w:t xml:space="preserve"> Nem </w:t>
            </w:r>
            <w:r w:rsidRPr="001768B3">
              <w:rPr>
                <w:rFonts w:ascii="Tahoma" w:hAnsi="Tahoma" w:cs="Tahoma"/>
                <w:b/>
                <w:sz w:val="21"/>
                <w:szCs w:val="21"/>
                <w:lang w:eastAsia="en-GB"/>
              </w:rPr>
              <w:t>tartott vissza</w:t>
            </w:r>
            <w:r w:rsidRPr="001768B3">
              <w:rPr>
                <w:rFonts w:ascii="Tahoma" w:hAnsi="Tahoma" w:cs="Tahoma"/>
                <w:sz w:val="21"/>
                <w:szCs w:val="21"/>
                <w:lang w:eastAsia="en-GB"/>
              </w:rPr>
              <w:t xml:space="preserve"> ilyen információt,</w:t>
            </w:r>
          </w:p>
          <w:p w14:paraId="63EAFAA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w:t>
            </w:r>
            <w:r w:rsidRPr="001768B3">
              <w:rPr>
                <w:rFonts w:ascii="Tahoma" w:hAnsi="Tahoma" w:cs="Tahoma"/>
                <w:sz w:val="21"/>
                <w:szCs w:val="21"/>
                <w:lang w:eastAsia="en-GB"/>
              </w:rPr>
              <w:t xml:space="preserve"> Késedelem nélkül be tudta nyújtani az ajánlatkérő szerv vagy a közszolgáltató ajánlatkérő által megkívánt kiegészítő iratokat, és</w:t>
            </w:r>
          </w:p>
          <w:p w14:paraId="489F926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d)</w:t>
            </w:r>
            <w:r w:rsidRPr="001768B3">
              <w:rPr>
                <w:rFonts w:ascii="Tahoma" w:hAnsi="Tahoma" w:cs="Tahoma"/>
                <w:sz w:val="21"/>
                <w:szCs w:val="21"/>
                <w:lang w:eastAsia="en-GB"/>
              </w:rPr>
              <w:t xml:space="preserve"> Nem kísérelte meg jogtalanul befolyásolni az ajánlatkérő szerv vagy a közszolgáltató ajánlatkérő döntéshozatali folyamatát, vagy olyan bizalmas információkat megszerezni, amelyek jogtalan előnyöket biztosítanának számára a közbeszerzési eljárásban, vagy gondatlanságból olyan félrevezető információkat szolgáltatni, amelyek érdemben befolyásolhatják a kizárásra, a kiválasztásra vagy az odaítélésre vonatkozó döntéseket.</w:t>
            </w:r>
          </w:p>
        </w:tc>
        <w:tc>
          <w:tcPr>
            <w:tcW w:w="4645" w:type="dxa"/>
            <w:shd w:val="clear" w:color="auto" w:fill="auto"/>
          </w:tcPr>
          <w:p w14:paraId="2CBFF47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lastRenderedPageBreak/>
              <w:t>[] Igen [] Nem</w:t>
            </w:r>
          </w:p>
        </w:tc>
      </w:tr>
    </w:tbl>
    <w:p w14:paraId="749A6601" w14:textId="77777777" w:rsidR="00194E0D" w:rsidRPr="001768B3" w:rsidRDefault="00194E0D" w:rsidP="004F3438">
      <w:pPr>
        <w:ind w:left="426" w:hanging="426"/>
        <w:rPr>
          <w:rFonts w:ascii="Tahoma" w:hAnsi="Tahoma" w:cs="Tahoma"/>
          <w:sz w:val="21"/>
          <w:szCs w:val="21"/>
          <w:lang w:eastAsia="en-GB"/>
        </w:rPr>
      </w:pPr>
    </w:p>
    <w:p w14:paraId="62481B63"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 xml:space="preserve">D: </w:t>
      </w:r>
      <w:r w:rsidRPr="001768B3">
        <w:rPr>
          <w:rFonts w:ascii="Tahoma" w:hAnsi="Tahoma" w:cs="Tahoma"/>
          <w:b/>
          <w:i/>
          <w:smallCaps/>
          <w:sz w:val="21"/>
          <w:szCs w:val="21"/>
          <w:u w:val="single"/>
          <w:lang w:eastAsia="en-GB"/>
        </w:rPr>
        <w:t>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1"/>
        <w:gridCol w:w="4519"/>
      </w:tblGrid>
      <w:tr w:rsidR="00194E0D" w:rsidRPr="001768B3" w14:paraId="6447B032" w14:textId="77777777" w:rsidTr="00651E1E">
        <w:tc>
          <w:tcPr>
            <w:tcW w:w="4644" w:type="dxa"/>
            <w:shd w:val="clear" w:color="auto" w:fill="auto"/>
          </w:tcPr>
          <w:p w14:paraId="034F9BE1"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Tisztán nemzeti kizárási okok</w:t>
            </w:r>
          </w:p>
        </w:tc>
        <w:tc>
          <w:tcPr>
            <w:tcW w:w="4645" w:type="dxa"/>
            <w:shd w:val="clear" w:color="auto" w:fill="auto"/>
          </w:tcPr>
          <w:p w14:paraId="201BC455"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60E43757" w14:textId="77777777" w:rsidTr="00651E1E">
        <w:tc>
          <w:tcPr>
            <w:tcW w:w="4644" w:type="dxa"/>
            <w:shd w:val="clear" w:color="auto" w:fill="auto"/>
          </w:tcPr>
          <w:p w14:paraId="2D3F4B4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Vonatkoznak-e a gazdasági szereplőre azok a </w:t>
            </w:r>
            <w:r w:rsidRPr="001768B3">
              <w:rPr>
                <w:rFonts w:ascii="Tahoma" w:hAnsi="Tahoma" w:cs="Tahoma"/>
                <w:b/>
                <w:sz w:val="21"/>
                <w:szCs w:val="21"/>
                <w:lang w:eastAsia="en-GB"/>
              </w:rPr>
              <w:t>tisztán nemzeti kizárási okok</w:t>
            </w:r>
            <w:r w:rsidRPr="001768B3">
              <w:rPr>
                <w:rFonts w:ascii="Tahoma" w:hAnsi="Tahoma" w:cs="Tahoma"/>
                <w:sz w:val="21"/>
                <w:szCs w:val="21"/>
                <w:lang w:eastAsia="en-GB"/>
              </w:rPr>
              <w:t>, amelyeket a vonatkozó hirdetmény vagy a közbeszerzési dokumentumok meghatároznak?</w:t>
            </w:r>
          </w:p>
          <w:p w14:paraId="70389A58"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14:paraId="468605D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p w14:paraId="1E9B349E"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sz w:val="21"/>
                <w:szCs w:val="21"/>
                <w:lang w:eastAsia="en-GB"/>
              </w:rPr>
              <w:br/>
            </w:r>
            <w:r w:rsidRPr="001768B3">
              <w:rPr>
                <w:rFonts w:ascii="Tahoma" w:hAnsi="Tahoma" w:cs="Tahoma"/>
                <w:sz w:val="21"/>
                <w:szCs w:val="21"/>
                <w:lang w:eastAsia="en-GB"/>
              </w:rPr>
              <w:br/>
            </w:r>
          </w:p>
          <w:p w14:paraId="433E629F"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(internetcím, a kibocsátó hatóság vagy testület, a dokumentáció pontos hivatkozási adatai):</w:t>
            </w:r>
          </w:p>
          <w:p w14:paraId="4B5A43B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w:t>
            </w:r>
            <w:r w:rsidRPr="001768B3">
              <w:rPr>
                <w:rFonts w:ascii="Tahoma" w:hAnsi="Tahoma" w:cs="Tahoma"/>
                <w:i/>
                <w:sz w:val="21"/>
                <w:szCs w:val="21"/>
                <w:vertAlign w:val="superscript"/>
                <w:lang w:eastAsia="en-GB"/>
              </w:rPr>
              <w:footnoteReference w:id="42"/>
            </w:r>
          </w:p>
        </w:tc>
      </w:tr>
      <w:tr w:rsidR="00194E0D" w:rsidRPr="001768B3" w14:paraId="7C6BBF70" w14:textId="77777777" w:rsidTr="00651E1E">
        <w:tc>
          <w:tcPr>
            <w:tcW w:w="4644" w:type="dxa"/>
            <w:shd w:val="clear" w:color="auto" w:fill="auto"/>
          </w:tcPr>
          <w:p w14:paraId="2E2BF47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hu-HU"/>
              </w:rPr>
              <w:t>Amennyiben a tisztán nemzeti kizárási okok fennállnak</w:t>
            </w:r>
            <w:r w:rsidRPr="001768B3">
              <w:rPr>
                <w:rFonts w:ascii="Tahoma" w:hAnsi="Tahoma" w:cs="Tahoma"/>
                <w:sz w:val="21"/>
                <w:szCs w:val="21"/>
                <w:lang w:eastAsia="en-GB"/>
              </w:rPr>
              <w:t>, tett-e a gazdasági szereplő öntisztázó intézkedéseket?</w:t>
            </w:r>
          </w:p>
          <w:p w14:paraId="674EA71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xml:space="preserve">, kérjük, ismertesse ezeket az intézkedéseket: </w:t>
            </w:r>
          </w:p>
        </w:tc>
        <w:tc>
          <w:tcPr>
            <w:tcW w:w="4645" w:type="dxa"/>
            <w:shd w:val="clear" w:color="auto" w:fill="auto"/>
          </w:tcPr>
          <w:p w14:paraId="4F6BFA3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bl>
    <w:p w14:paraId="4C9C1E41" w14:textId="77777777" w:rsidR="00194E0D" w:rsidRPr="001768B3" w:rsidRDefault="00194E0D" w:rsidP="004F3438">
      <w:pPr>
        <w:ind w:left="426" w:hanging="426"/>
        <w:rPr>
          <w:rFonts w:ascii="Tahoma" w:hAnsi="Tahoma" w:cs="Tahoma"/>
          <w:sz w:val="21"/>
          <w:szCs w:val="21"/>
          <w:lang w:eastAsia="en-GB"/>
        </w:rPr>
      </w:pPr>
    </w:p>
    <w:p w14:paraId="1C41731D" w14:textId="77777777" w:rsidR="00194E0D" w:rsidRPr="001768B3" w:rsidRDefault="00684546" w:rsidP="004F3438">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IV. RÉSZ: KIVÁLASZTÁSI SZEMPONTOK</w:t>
      </w:r>
    </w:p>
    <w:p w14:paraId="15E9EEA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i/>
          <w:sz w:val="21"/>
          <w:szCs w:val="21"/>
          <w:lang w:eastAsia="en-GB"/>
        </w:rPr>
        <w:t>A kiválasztási szempontokat illetően (</w:t>
      </w:r>
      <w:r w:rsidRPr="001768B3">
        <w:rPr>
          <w:rFonts w:ascii="Tahoma" w:hAnsi="Tahoma" w:cs="Tahoma"/>
          <w:b/>
          <w:i/>
          <w:sz w:val="21"/>
          <w:szCs w:val="21"/>
          <w:lang w:eastAsia="en-GB"/>
        </w:rPr>
        <w:sym w:font="Symbol" w:char="F061"/>
      </w:r>
      <w:r w:rsidRPr="001768B3">
        <w:rPr>
          <w:rFonts w:ascii="Tahoma" w:hAnsi="Tahoma" w:cs="Tahoma"/>
          <w:sz w:val="21"/>
          <w:szCs w:val="21"/>
          <w:lang w:eastAsia="en-GB"/>
        </w:rPr>
        <w:t xml:space="preserve"> </w:t>
      </w:r>
      <w:r w:rsidRPr="001768B3">
        <w:rPr>
          <w:rFonts w:ascii="Tahoma" w:hAnsi="Tahoma" w:cs="Tahoma"/>
          <w:b/>
          <w:i/>
          <w:sz w:val="21"/>
          <w:szCs w:val="21"/>
          <w:lang w:eastAsia="en-GB"/>
        </w:rPr>
        <w:t>szakasz vagy e rész A–D szakaszai), a gazdasági szereplő kijelenti a következőket:</w:t>
      </w:r>
    </w:p>
    <w:p w14:paraId="4A759C0A" w14:textId="77777777" w:rsidR="00194E0D" w:rsidRPr="001768B3" w:rsidRDefault="00194E0D"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sym w:font="Symbol" w:char="F061"/>
      </w:r>
      <w:r w:rsidR="00684546" w:rsidRPr="001768B3">
        <w:rPr>
          <w:rFonts w:ascii="Tahoma" w:hAnsi="Tahoma" w:cs="Tahoma"/>
          <w:b/>
          <w:i/>
          <w:smallCaps/>
          <w:sz w:val="21"/>
          <w:szCs w:val="21"/>
          <w:lang w:eastAsia="en-GB"/>
        </w:rPr>
        <w:t>: AZ ÖSSZES KIVÁLASZTÁSI SZEMPONT ÁLTALÁNOS JELZÉSE</w:t>
      </w:r>
    </w:p>
    <w:p w14:paraId="1CF012E3"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 xml:space="preserve">A gazdasági szereplőnek </w:t>
      </w:r>
      <w:r w:rsidRPr="001768B3">
        <w:rPr>
          <w:rFonts w:ascii="Tahoma" w:hAnsi="Tahoma" w:cs="Tahoma"/>
          <w:b/>
          <w:i/>
          <w:sz w:val="21"/>
          <w:szCs w:val="21"/>
          <w:u w:val="single"/>
          <w:lang w:eastAsia="en-GB"/>
        </w:rPr>
        <w:t>csak</w:t>
      </w:r>
      <w:r w:rsidRPr="001768B3">
        <w:rPr>
          <w:rFonts w:ascii="Tahoma" w:hAnsi="Tahoma" w:cs="Tahoma"/>
          <w:b/>
          <w:i/>
          <w:sz w:val="21"/>
          <w:szCs w:val="21"/>
          <w:lang w:eastAsia="en-GB"/>
        </w:rPr>
        <w:t xml:space="preserve"> ezt a mezőt kell kitöltenie abban az esetben, ha az ajánlatkérő szerv vagy a közszolgáltató ajánlatkérő a vonatkozó hirdetményben vagy a hirdetményben hivatkozott közbeszerzési dokumentumokban jelezte, hogy a gazdasági szereplő szorítkozhat a IV. rész</w:t>
      </w:r>
      <w:r w:rsidRPr="001768B3">
        <w:rPr>
          <w:rFonts w:ascii="Tahoma" w:hAnsi="Tahoma" w:cs="Tahoma"/>
          <w:sz w:val="21"/>
          <w:szCs w:val="21"/>
          <w:lang w:eastAsia="en-GB"/>
        </w:rPr>
        <w:t xml:space="preserve"> </w:t>
      </w:r>
      <w:r w:rsidRPr="001768B3">
        <w:rPr>
          <w:rFonts w:ascii="Tahoma" w:hAnsi="Tahoma" w:cs="Tahoma"/>
          <w:b/>
          <w:i/>
          <w:sz w:val="21"/>
          <w:szCs w:val="21"/>
          <w:lang w:eastAsia="en-GB"/>
        </w:rPr>
        <w:sym w:font="Symbol" w:char="F061"/>
      </w:r>
      <w:r w:rsidRPr="001768B3">
        <w:rPr>
          <w:rFonts w:ascii="Tahoma" w:hAnsi="Tahoma" w:cs="Tahoma"/>
          <w:b/>
          <w:i/>
          <w:sz w:val="21"/>
          <w:szCs w:val="21"/>
          <w:lang w:eastAsia="en-GB"/>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4517"/>
      </w:tblGrid>
      <w:tr w:rsidR="00194E0D" w:rsidRPr="001768B3" w14:paraId="683AF342" w14:textId="77777777" w:rsidTr="00651E1E">
        <w:tc>
          <w:tcPr>
            <w:tcW w:w="4606" w:type="dxa"/>
            <w:shd w:val="clear" w:color="auto" w:fill="auto"/>
          </w:tcPr>
          <w:p w14:paraId="41114D7B"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Minden előírt kiválasztási szempont teljesítése</w:t>
            </w:r>
          </w:p>
        </w:tc>
        <w:tc>
          <w:tcPr>
            <w:tcW w:w="4607" w:type="dxa"/>
            <w:shd w:val="clear" w:color="auto" w:fill="auto"/>
          </w:tcPr>
          <w:p w14:paraId="4FD6384E"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57153CB5" w14:textId="77777777" w:rsidTr="00651E1E">
        <w:tc>
          <w:tcPr>
            <w:tcW w:w="4606" w:type="dxa"/>
            <w:shd w:val="clear" w:color="auto" w:fill="auto"/>
          </w:tcPr>
          <w:p w14:paraId="38930C8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Megfelel az előírt kiválasztási szempontoknak:</w:t>
            </w:r>
          </w:p>
        </w:tc>
        <w:tc>
          <w:tcPr>
            <w:tcW w:w="4607" w:type="dxa"/>
            <w:shd w:val="clear" w:color="auto" w:fill="auto"/>
          </w:tcPr>
          <w:p w14:paraId="7C54AA4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bl>
    <w:p w14:paraId="64C6E091"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A: ALKALMASSÁG SZAKMAI TEVÉKENYSÉG VÉGZÉSÉRE</w:t>
      </w:r>
    </w:p>
    <w:p w14:paraId="3CA1FB55"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 xml:space="preserve">A gazdasági szereplőnek </w:t>
      </w:r>
      <w:r w:rsidRPr="001768B3">
        <w:rPr>
          <w:rFonts w:ascii="Tahoma" w:hAnsi="Tahoma" w:cs="Tahoma"/>
          <w:b/>
          <w:sz w:val="21"/>
          <w:szCs w:val="21"/>
          <w:u w:val="single"/>
          <w:lang w:eastAsia="en-GB"/>
        </w:rPr>
        <w:t>kizárólag</w:t>
      </w:r>
      <w:r w:rsidRPr="001768B3">
        <w:rPr>
          <w:rFonts w:ascii="Tahoma" w:hAnsi="Tahoma" w:cs="Tahoma"/>
          <w:sz w:val="21"/>
          <w:szCs w:val="21"/>
          <w:lang w:eastAsia="en-GB"/>
        </w:rPr>
        <w:t xml:space="preserve"> </w:t>
      </w:r>
      <w:r w:rsidRPr="001768B3">
        <w:rPr>
          <w:rFonts w:ascii="Tahoma" w:hAnsi="Tahoma" w:cs="Tahoma"/>
          <w:b/>
          <w:i/>
          <w:sz w:val="21"/>
          <w:szCs w:val="21"/>
          <w:lang w:eastAsia="en-GB"/>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4"/>
        <w:gridCol w:w="4506"/>
      </w:tblGrid>
      <w:tr w:rsidR="00194E0D" w:rsidRPr="001768B3" w14:paraId="714AA4A1" w14:textId="77777777" w:rsidTr="00651E1E">
        <w:tc>
          <w:tcPr>
            <w:tcW w:w="4644" w:type="dxa"/>
            <w:shd w:val="clear" w:color="auto" w:fill="auto"/>
          </w:tcPr>
          <w:p w14:paraId="2D33D1DC" w14:textId="77777777" w:rsidR="00194E0D" w:rsidRPr="00981C8B" w:rsidRDefault="00194E0D" w:rsidP="004F3438">
            <w:pPr>
              <w:spacing w:before="120" w:after="120"/>
              <w:ind w:left="426" w:hanging="426"/>
              <w:rPr>
                <w:rFonts w:ascii="Tahoma" w:hAnsi="Tahoma" w:cs="Tahoma"/>
                <w:b/>
                <w:i/>
                <w:strike/>
                <w:sz w:val="21"/>
                <w:szCs w:val="21"/>
                <w:lang w:eastAsia="en-GB"/>
              </w:rPr>
            </w:pPr>
            <w:r w:rsidRPr="00981C8B">
              <w:rPr>
                <w:rFonts w:ascii="Tahoma" w:hAnsi="Tahoma" w:cs="Tahoma"/>
                <w:b/>
                <w:i/>
                <w:strike/>
                <w:sz w:val="21"/>
                <w:szCs w:val="21"/>
                <w:lang w:eastAsia="en-GB"/>
              </w:rPr>
              <w:t>Alkalmasság szakmai tevékenység végzésére</w:t>
            </w:r>
          </w:p>
        </w:tc>
        <w:tc>
          <w:tcPr>
            <w:tcW w:w="4645" w:type="dxa"/>
            <w:shd w:val="clear" w:color="auto" w:fill="auto"/>
          </w:tcPr>
          <w:p w14:paraId="3806A091" w14:textId="77777777" w:rsidR="00194E0D" w:rsidRPr="00981C8B" w:rsidRDefault="00194E0D" w:rsidP="004F3438">
            <w:pPr>
              <w:spacing w:before="120" w:after="120"/>
              <w:ind w:left="426" w:hanging="426"/>
              <w:rPr>
                <w:rFonts w:ascii="Tahoma" w:hAnsi="Tahoma" w:cs="Tahoma"/>
                <w:b/>
                <w:i/>
                <w:strike/>
                <w:sz w:val="21"/>
                <w:szCs w:val="21"/>
                <w:lang w:eastAsia="en-GB"/>
              </w:rPr>
            </w:pPr>
            <w:r w:rsidRPr="00981C8B">
              <w:rPr>
                <w:rFonts w:ascii="Tahoma" w:hAnsi="Tahoma" w:cs="Tahoma"/>
                <w:b/>
                <w:i/>
                <w:strike/>
                <w:sz w:val="21"/>
                <w:szCs w:val="21"/>
                <w:lang w:eastAsia="en-GB"/>
              </w:rPr>
              <w:t>Válasz:</w:t>
            </w:r>
          </w:p>
        </w:tc>
      </w:tr>
      <w:tr w:rsidR="00194E0D" w:rsidRPr="001768B3" w14:paraId="63B73B72" w14:textId="77777777" w:rsidTr="00651E1E">
        <w:tc>
          <w:tcPr>
            <w:tcW w:w="4644" w:type="dxa"/>
            <w:shd w:val="clear" w:color="auto" w:fill="auto"/>
          </w:tcPr>
          <w:p w14:paraId="579A990A"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b/>
                <w:strike/>
                <w:sz w:val="21"/>
                <w:szCs w:val="21"/>
                <w:lang w:eastAsia="en-GB"/>
              </w:rPr>
              <w:t>1) Be van jegyezve</w:t>
            </w:r>
            <w:r w:rsidRPr="00981C8B">
              <w:rPr>
                <w:rFonts w:ascii="Tahoma" w:hAnsi="Tahoma" w:cs="Tahoma"/>
                <w:strike/>
                <w:sz w:val="21"/>
                <w:szCs w:val="21"/>
                <w:lang w:eastAsia="en-GB"/>
              </w:rPr>
              <w:t xml:space="preserve"> a letelepedés helye szerinti tagállamának vonatkozó </w:t>
            </w:r>
            <w:r w:rsidRPr="00981C8B">
              <w:rPr>
                <w:rFonts w:ascii="Tahoma" w:hAnsi="Tahoma" w:cs="Tahoma"/>
                <w:b/>
                <w:strike/>
                <w:sz w:val="21"/>
                <w:szCs w:val="21"/>
                <w:lang w:eastAsia="en-GB"/>
              </w:rPr>
              <w:t>szakmai vagy cégnyilvántartásába</w:t>
            </w:r>
            <w:r w:rsidRPr="00981C8B">
              <w:rPr>
                <w:rFonts w:ascii="Tahoma" w:hAnsi="Tahoma" w:cs="Tahoma"/>
                <w:b/>
                <w:strike/>
                <w:sz w:val="21"/>
                <w:szCs w:val="21"/>
                <w:vertAlign w:val="superscript"/>
                <w:lang w:eastAsia="en-GB"/>
              </w:rPr>
              <w:footnoteReference w:id="43"/>
            </w:r>
            <w:r w:rsidRPr="00981C8B">
              <w:rPr>
                <w:rFonts w:ascii="Tahoma" w:hAnsi="Tahoma" w:cs="Tahoma"/>
                <w:strike/>
                <w:sz w:val="21"/>
                <w:szCs w:val="21"/>
                <w:lang w:eastAsia="en-GB"/>
              </w:rPr>
              <w:t>:</w:t>
            </w:r>
          </w:p>
          <w:p w14:paraId="60EE0BD8"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274936EF" w14:textId="77777777" w:rsidR="00194E0D" w:rsidRPr="00981C8B" w:rsidRDefault="00194E0D" w:rsidP="004F3438">
            <w:pPr>
              <w:spacing w:before="120" w:after="120"/>
              <w:ind w:left="426" w:hanging="426"/>
              <w:rPr>
                <w:rFonts w:ascii="Tahoma" w:hAnsi="Tahoma" w:cs="Tahoma"/>
                <w:i/>
                <w:strike/>
                <w:sz w:val="21"/>
                <w:szCs w:val="21"/>
                <w:lang w:eastAsia="en-GB"/>
              </w:rPr>
            </w:pPr>
            <w:r w:rsidRPr="00981C8B">
              <w:rPr>
                <w:rFonts w:ascii="Tahoma" w:hAnsi="Tahoma" w:cs="Tahoma"/>
                <w:strike/>
                <w:sz w:val="21"/>
                <w:szCs w:val="21"/>
                <w:lang w:eastAsia="en-GB"/>
              </w:rPr>
              <w:t>[…]</w:t>
            </w:r>
            <w:r w:rsidRPr="00981C8B">
              <w:rPr>
                <w:rFonts w:ascii="Tahoma" w:hAnsi="Tahoma" w:cs="Tahoma"/>
                <w:strike/>
                <w:sz w:val="21"/>
                <w:szCs w:val="21"/>
                <w:lang w:eastAsia="en-GB"/>
              </w:rPr>
              <w:br/>
            </w:r>
            <w:r w:rsidRPr="00981C8B">
              <w:rPr>
                <w:rFonts w:ascii="Tahoma" w:hAnsi="Tahoma" w:cs="Tahoma"/>
                <w:strike/>
                <w:sz w:val="21"/>
                <w:szCs w:val="21"/>
                <w:lang w:eastAsia="en-GB"/>
              </w:rPr>
              <w:br/>
            </w:r>
          </w:p>
          <w:p w14:paraId="3ECD4405"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i/>
                <w:strike/>
                <w:sz w:val="21"/>
                <w:szCs w:val="21"/>
                <w:lang w:eastAsia="en-GB"/>
              </w:rPr>
              <w:t>(internetcím, a kibocsátó hatóság vagy testület, a dokumentáció pontos hivatkozási adatai): [……][……][……]</w:t>
            </w:r>
          </w:p>
        </w:tc>
      </w:tr>
      <w:tr w:rsidR="00194E0D" w:rsidRPr="001768B3" w14:paraId="7DAE403B" w14:textId="77777777" w:rsidTr="00651E1E">
        <w:tc>
          <w:tcPr>
            <w:tcW w:w="4644" w:type="dxa"/>
            <w:shd w:val="clear" w:color="auto" w:fill="auto"/>
          </w:tcPr>
          <w:p w14:paraId="07707722" w14:textId="77777777" w:rsidR="00194E0D" w:rsidRPr="001768B3" w:rsidRDefault="00194E0D" w:rsidP="004F3438">
            <w:pPr>
              <w:spacing w:before="120" w:after="120"/>
              <w:ind w:left="426" w:hanging="426"/>
              <w:rPr>
                <w:rFonts w:ascii="Tahoma" w:hAnsi="Tahoma" w:cs="Tahoma"/>
                <w:b/>
                <w:strike/>
                <w:sz w:val="21"/>
                <w:szCs w:val="21"/>
                <w:lang w:eastAsia="en-GB"/>
              </w:rPr>
            </w:pPr>
            <w:r w:rsidRPr="001768B3">
              <w:rPr>
                <w:rFonts w:ascii="Tahoma" w:hAnsi="Tahoma" w:cs="Tahoma"/>
                <w:b/>
                <w:strike/>
                <w:sz w:val="21"/>
                <w:szCs w:val="21"/>
                <w:lang w:eastAsia="en-GB"/>
              </w:rPr>
              <w:t>2) Szolgáltatásnyújtásra irányuló szerződéseknél:</w:t>
            </w:r>
          </w:p>
          <w:p w14:paraId="00970A5A"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A gazdasági szereplőnek meghatározott </w:t>
            </w:r>
            <w:r w:rsidRPr="001768B3">
              <w:rPr>
                <w:rFonts w:ascii="Tahoma" w:hAnsi="Tahoma" w:cs="Tahoma"/>
                <w:b/>
                <w:strike/>
                <w:sz w:val="21"/>
                <w:szCs w:val="21"/>
                <w:lang w:eastAsia="en-GB"/>
              </w:rPr>
              <w:t>engedéllyel</w:t>
            </w:r>
            <w:r w:rsidRPr="001768B3">
              <w:rPr>
                <w:rFonts w:ascii="Tahoma" w:hAnsi="Tahoma" w:cs="Tahoma"/>
                <w:strike/>
                <w:sz w:val="21"/>
                <w:szCs w:val="21"/>
                <w:lang w:eastAsia="en-GB"/>
              </w:rPr>
              <w:t xml:space="preserve"> kell-e rendelkeznie vagy meghatározott szervezet </w:t>
            </w:r>
            <w:r w:rsidRPr="001768B3">
              <w:rPr>
                <w:rFonts w:ascii="Tahoma" w:hAnsi="Tahoma" w:cs="Tahoma"/>
                <w:b/>
                <w:strike/>
                <w:sz w:val="21"/>
                <w:szCs w:val="21"/>
                <w:lang w:eastAsia="en-GB"/>
              </w:rPr>
              <w:t>tagjának</w:t>
            </w:r>
            <w:r w:rsidRPr="001768B3">
              <w:rPr>
                <w:rFonts w:ascii="Tahoma" w:hAnsi="Tahoma" w:cs="Tahoma"/>
                <w:strike/>
                <w:sz w:val="21"/>
                <w:szCs w:val="21"/>
                <w:lang w:eastAsia="en-GB"/>
              </w:rPr>
              <w:t xml:space="preserve"> kell-e lennie ahhoz, hogy a gazdasági szereplő </w:t>
            </w:r>
            <w:r w:rsidRPr="001768B3">
              <w:rPr>
                <w:rFonts w:ascii="Tahoma" w:hAnsi="Tahoma" w:cs="Tahoma"/>
                <w:strike/>
                <w:sz w:val="21"/>
                <w:szCs w:val="21"/>
                <w:lang w:eastAsia="en-GB"/>
              </w:rPr>
              <w:lastRenderedPageBreak/>
              <w:t>letelepedési helye szerinti országban az adott szolgáltatást nyújthassa?</w:t>
            </w:r>
          </w:p>
          <w:p w14:paraId="3D74DE9C" w14:textId="77777777" w:rsidR="00194E0D" w:rsidRPr="001768B3" w:rsidRDefault="00194E0D" w:rsidP="004F3438">
            <w:pPr>
              <w:spacing w:before="120" w:after="120"/>
              <w:ind w:left="426" w:hanging="426"/>
              <w:rPr>
                <w:rFonts w:ascii="Tahoma" w:hAnsi="Tahoma" w:cs="Tahoma"/>
                <w:b/>
                <w:strike/>
                <w:sz w:val="21"/>
                <w:szCs w:val="21"/>
                <w:lang w:eastAsia="en-GB"/>
              </w:rPr>
            </w:pPr>
            <w:r w:rsidRPr="001768B3">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78CDE30"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lastRenderedPageBreak/>
              <w:br/>
              <w:t>[] Igen [] Nem</w:t>
            </w:r>
          </w:p>
          <w:p w14:paraId="0234C2BD"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br/>
              <w:t>Ha igen, kérjük, adja meg, hogy ez miben áll, és jelezze, hogy a gazdasági szereplő rendelkezik-e ezzel: [ …] [] Igen [] Nem</w:t>
            </w:r>
          </w:p>
          <w:p w14:paraId="3D1F8455" w14:textId="77777777" w:rsidR="00194E0D" w:rsidRPr="001768B3" w:rsidRDefault="00194E0D" w:rsidP="004F3438">
            <w:pPr>
              <w:spacing w:before="120" w:after="120"/>
              <w:ind w:left="426" w:hanging="426"/>
              <w:rPr>
                <w:rFonts w:ascii="Tahoma" w:hAnsi="Tahoma" w:cs="Tahoma"/>
                <w:i/>
                <w:strike/>
                <w:sz w:val="21"/>
                <w:szCs w:val="21"/>
                <w:lang w:eastAsia="en-GB"/>
              </w:rPr>
            </w:pPr>
          </w:p>
          <w:p w14:paraId="7D248925"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p>
        </w:tc>
      </w:tr>
    </w:tbl>
    <w:p w14:paraId="20E317F0"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lastRenderedPageBreak/>
        <w:t>B: GAZDASÁGI ÉS PÉNZÜGYI HELYZET</w:t>
      </w:r>
    </w:p>
    <w:p w14:paraId="431A1972"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 gazdasági szereplőnek</w:t>
      </w:r>
      <w:r w:rsidRPr="001768B3">
        <w:rPr>
          <w:rFonts w:ascii="Tahoma" w:hAnsi="Tahoma" w:cs="Tahoma"/>
          <w:b/>
          <w:sz w:val="21"/>
          <w:szCs w:val="21"/>
          <w:lang w:eastAsia="en-GB"/>
        </w:rPr>
        <w:t xml:space="preserve"> </w:t>
      </w:r>
      <w:r w:rsidRPr="001768B3">
        <w:rPr>
          <w:rFonts w:ascii="Tahoma" w:hAnsi="Tahoma" w:cs="Tahoma"/>
          <w:b/>
          <w:sz w:val="21"/>
          <w:szCs w:val="21"/>
          <w:u w:val="single"/>
          <w:lang w:eastAsia="en-GB"/>
        </w:rPr>
        <w:t>kizárólag</w:t>
      </w:r>
      <w:r w:rsidRPr="001768B3">
        <w:rPr>
          <w:rFonts w:ascii="Tahoma" w:hAnsi="Tahoma" w:cs="Tahoma"/>
          <w:b/>
          <w:i/>
          <w:sz w:val="21"/>
          <w:szCs w:val="21"/>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1"/>
      </w:tblGrid>
      <w:tr w:rsidR="00194E0D" w:rsidRPr="001768B3" w14:paraId="03ECDD74" w14:textId="77777777" w:rsidTr="00651E1E">
        <w:tc>
          <w:tcPr>
            <w:tcW w:w="4644" w:type="dxa"/>
            <w:shd w:val="clear" w:color="auto" w:fill="auto"/>
          </w:tcPr>
          <w:p w14:paraId="5B4EFA49"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Gazdasági és pénzügyi helyzet</w:t>
            </w:r>
          </w:p>
        </w:tc>
        <w:tc>
          <w:tcPr>
            <w:tcW w:w="4645" w:type="dxa"/>
            <w:shd w:val="clear" w:color="auto" w:fill="auto"/>
          </w:tcPr>
          <w:p w14:paraId="7FE4B47B"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580348E2" w14:textId="77777777" w:rsidTr="00651E1E">
        <w:tc>
          <w:tcPr>
            <w:tcW w:w="4644" w:type="dxa"/>
            <w:shd w:val="clear" w:color="auto" w:fill="auto"/>
          </w:tcPr>
          <w:p w14:paraId="30F86DE7"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1a)</w:t>
            </w:r>
            <w:r w:rsidRPr="001768B3">
              <w:rPr>
                <w:rFonts w:ascii="Tahoma" w:hAnsi="Tahoma" w:cs="Tahoma"/>
                <w:strike/>
                <w:sz w:val="21"/>
                <w:szCs w:val="21"/>
                <w:lang w:eastAsia="en-GB"/>
              </w:rPr>
              <w:t xml:space="preserve"> A gazdasági szereplő („általános”) </w:t>
            </w:r>
            <w:r w:rsidRPr="001768B3">
              <w:rPr>
                <w:rFonts w:ascii="Tahoma" w:hAnsi="Tahoma" w:cs="Tahoma"/>
                <w:b/>
                <w:strike/>
                <w:sz w:val="21"/>
                <w:szCs w:val="21"/>
                <w:lang w:eastAsia="en-GB"/>
              </w:rPr>
              <w:t>éves árbevétele</w:t>
            </w:r>
            <w:r w:rsidRPr="001768B3">
              <w:rPr>
                <w:rFonts w:ascii="Tahoma" w:hAnsi="Tahoma" w:cs="Tahoma"/>
                <w:strike/>
                <w:sz w:val="21"/>
                <w:szCs w:val="21"/>
                <w:lang w:eastAsia="en-GB"/>
              </w:rPr>
              <w:t xml:space="preserve"> a vonatkozó hirdetményben vagy a közbeszerzési dokumentumokban előírt számú pénzügyi évben a következő:</w:t>
            </w:r>
          </w:p>
          <w:p w14:paraId="459D0AB0" w14:textId="77777777" w:rsidR="00194E0D" w:rsidRPr="001768B3" w:rsidRDefault="00194E0D" w:rsidP="004F3438">
            <w:pPr>
              <w:spacing w:before="120" w:after="120"/>
              <w:ind w:left="426" w:hanging="426"/>
              <w:rPr>
                <w:rFonts w:ascii="Tahoma" w:hAnsi="Tahoma" w:cs="Tahoma"/>
                <w:b/>
                <w:strike/>
                <w:sz w:val="21"/>
                <w:szCs w:val="21"/>
                <w:u w:val="single"/>
                <w:lang w:eastAsia="en-GB"/>
              </w:rPr>
            </w:pPr>
            <w:r w:rsidRPr="001768B3">
              <w:rPr>
                <w:rFonts w:ascii="Tahoma" w:hAnsi="Tahoma" w:cs="Tahoma"/>
                <w:b/>
                <w:strike/>
                <w:sz w:val="21"/>
                <w:szCs w:val="21"/>
                <w:u w:val="single"/>
                <w:lang w:eastAsia="en-GB"/>
              </w:rPr>
              <w:t>Vagy</w:t>
            </w:r>
          </w:p>
          <w:p w14:paraId="34AFDEA0" w14:textId="77777777" w:rsidR="00194E0D" w:rsidRPr="001768B3" w:rsidRDefault="00194E0D" w:rsidP="004F3438">
            <w:pPr>
              <w:spacing w:before="120" w:after="120"/>
              <w:ind w:left="426" w:hanging="426"/>
              <w:rPr>
                <w:rFonts w:ascii="Tahoma" w:hAnsi="Tahoma" w:cs="Tahoma"/>
                <w:b/>
                <w:strike/>
                <w:sz w:val="21"/>
                <w:szCs w:val="21"/>
                <w:lang w:eastAsia="en-GB"/>
              </w:rPr>
            </w:pPr>
            <w:r w:rsidRPr="001768B3">
              <w:rPr>
                <w:rFonts w:ascii="Tahoma" w:hAnsi="Tahoma" w:cs="Tahoma"/>
                <w:i/>
                <w:strike/>
                <w:sz w:val="21"/>
                <w:szCs w:val="21"/>
                <w:lang w:eastAsia="en-GB"/>
              </w:rPr>
              <w:t>1b)</w:t>
            </w:r>
            <w:r w:rsidRPr="001768B3">
              <w:rPr>
                <w:rFonts w:ascii="Tahoma" w:hAnsi="Tahoma" w:cs="Tahoma"/>
                <w:strike/>
                <w:sz w:val="21"/>
                <w:szCs w:val="21"/>
                <w:lang w:eastAsia="en-GB"/>
              </w:rPr>
              <w:t xml:space="preserve"> A gazdasági szereplő </w:t>
            </w:r>
            <w:r w:rsidRPr="001768B3">
              <w:rPr>
                <w:rFonts w:ascii="Tahoma" w:hAnsi="Tahoma" w:cs="Tahoma"/>
                <w:b/>
                <w:strike/>
                <w:sz w:val="21"/>
                <w:szCs w:val="21"/>
                <w:lang w:eastAsia="en-GB"/>
              </w:rPr>
              <w:t>átlagos</w:t>
            </w:r>
            <w:r w:rsidRPr="001768B3">
              <w:rPr>
                <w:rFonts w:ascii="Tahoma" w:hAnsi="Tahoma" w:cs="Tahoma"/>
                <w:strike/>
                <w:sz w:val="21"/>
                <w:szCs w:val="21"/>
                <w:lang w:eastAsia="en-GB"/>
              </w:rPr>
              <w:t xml:space="preserve"> </w:t>
            </w:r>
            <w:r w:rsidRPr="001768B3">
              <w:rPr>
                <w:rFonts w:ascii="Tahoma" w:hAnsi="Tahoma" w:cs="Tahoma"/>
                <w:b/>
                <w:strike/>
                <w:sz w:val="21"/>
                <w:szCs w:val="21"/>
                <w:lang w:eastAsia="en-GB"/>
              </w:rPr>
              <w:t>éves árbevétele a vonatkozó hirdetményben vagy a közbeszerzési dokumentumokban előírt számú évben a következő</w:t>
            </w:r>
            <w:r w:rsidRPr="001768B3">
              <w:rPr>
                <w:rFonts w:ascii="Tahoma" w:hAnsi="Tahoma" w:cs="Tahoma"/>
                <w:b/>
                <w:strike/>
                <w:sz w:val="21"/>
                <w:szCs w:val="21"/>
                <w:vertAlign w:val="superscript"/>
                <w:lang w:eastAsia="en-GB"/>
              </w:rPr>
              <w:footnoteReference w:id="44"/>
            </w:r>
            <w:r w:rsidRPr="001768B3">
              <w:rPr>
                <w:rFonts w:ascii="Tahoma" w:hAnsi="Tahoma" w:cs="Tahoma"/>
                <w:b/>
                <w:strike/>
                <w:sz w:val="21"/>
                <w:szCs w:val="21"/>
                <w:lang w:eastAsia="en-GB"/>
              </w:rPr>
              <w:t xml:space="preserve"> (</w:t>
            </w:r>
            <w:r w:rsidRPr="001768B3">
              <w:rPr>
                <w:rFonts w:ascii="Tahoma" w:hAnsi="Tahoma" w:cs="Tahoma"/>
                <w:strike/>
                <w:sz w:val="21"/>
                <w:szCs w:val="21"/>
                <w:lang w:eastAsia="en-GB"/>
              </w:rPr>
              <w:t>)</w:t>
            </w:r>
            <w:r w:rsidRPr="001768B3">
              <w:rPr>
                <w:rFonts w:ascii="Tahoma" w:hAnsi="Tahoma" w:cs="Tahoma"/>
                <w:b/>
                <w:strike/>
                <w:sz w:val="21"/>
                <w:szCs w:val="21"/>
                <w:lang w:eastAsia="en-GB"/>
              </w:rPr>
              <w:t>:</w:t>
            </w:r>
          </w:p>
          <w:p w14:paraId="59FC6E0D"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416BEF7"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év: [……] árbevétel:[……][…]pénznem</w:t>
            </w:r>
          </w:p>
          <w:p w14:paraId="37A8E631"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év: [……] árbevétel:[……][…]pénznem</w:t>
            </w:r>
          </w:p>
          <w:p w14:paraId="6593C52F"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év: [……] árbevétel:[……][…]pénznem</w:t>
            </w:r>
          </w:p>
          <w:p w14:paraId="71007EAD"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br/>
              <w:t>(évek száma, átlagos árbevétel)</w:t>
            </w:r>
            <w:r w:rsidRPr="001768B3">
              <w:rPr>
                <w:rFonts w:ascii="Tahoma" w:hAnsi="Tahoma" w:cs="Tahoma"/>
                <w:b/>
                <w:strike/>
                <w:sz w:val="21"/>
                <w:szCs w:val="21"/>
                <w:lang w:eastAsia="en-GB"/>
              </w:rPr>
              <w:t>:</w:t>
            </w:r>
            <w:r w:rsidRPr="001768B3">
              <w:rPr>
                <w:rFonts w:ascii="Tahoma" w:hAnsi="Tahoma" w:cs="Tahoma"/>
                <w:strike/>
                <w:sz w:val="21"/>
                <w:szCs w:val="21"/>
                <w:lang w:eastAsia="en-GB"/>
              </w:rPr>
              <w:t xml:space="preserve"> [……],[……][…]pénznem</w:t>
            </w:r>
          </w:p>
          <w:p w14:paraId="3B08B48D"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p>
        </w:tc>
      </w:tr>
      <w:tr w:rsidR="00194E0D" w:rsidRPr="001768B3" w14:paraId="561C5AC7" w14:textId="77777777" w:rsidTr="00651E1E">
        <w:tc>
          <w:tcPr>
            <w:tcW w:w="4644" w:type="dxa"/>
            <w:shd w:val="clear" w:color="auto" w:fill="auto"/>
          </w:tcPr>
          <w:p w14:paraId="110FE0C5"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i/>
                <w:strike/>
                <w:sz w:val="21"/>
                <w:szCs w:val="21"/>
                <w:lang w:eastAsia="en-GB"/>
              </w:rPr>
              <w:t>2a)</w:t>
            </w:r>
            <w:r w:rsidRPr="00981C8B">
              <w:rPr>
                <w:rFonts w:ascii="Tahoma" w:hAnsi="Tahoma" w:cs="Tahoma"/>
                <w:strike/>
                <w:sz w:val="21"/>
                <w:szCs w:val="21"/>
                <w:lang w:eastAsia="en-GB"/>
              </w:rPr>
              <w:t xml:space="preserve"> A gazdasági szereplő éves („specifikus”) </w:t>
            </w:r>
            <w:r w:rsidRPr="00981C8B">
              <w:rPr>
                <w:rFonts w:ascii="Tahoma" w:hAnsi="Tahoma" w:cs="Tahoma"/>
                <w:b/>
                <w:strike/>
                <w:sz w:val="21"/>
                <w:szCs w:val="21"/>
                <w:lang w:eastAsia="en-GB"/>
              </w:rPr>
              <w:t>árbevétele a szerződés által érintett üzleti területre vonatkozóan</w:t>
            </w:r>
            <w:r w:rsidRPr="00981C8B">
              <w:rPr>
                <w:rFonts w:ascii="Tahoma" w:hAnsi="Tahoma" w:cs="Tahoma"/>
                <w:strike/>
                <w:sz w:val="21"/>
                <w:szCs w:val="21"/>
                <w:lang w:eastAsia="en-GB"/>
              </w:rPr>
              <w:t>, a vonatkozó hirdetményben vagy a közbeszerzési dokumentumokban meghatározott módon az előírt pénzügyi évek tekintetében a következő:</w:t>
            </w:r>
          </w:p>
          <w:p w14:paraId="292E90CD" w14:textId="77777777" w:rsidR="00194E0D" w:rsidRPr="00981C8B" w:rsidRDefault="00194E0D" w:rsidP="004F3438">
            <w:pPr>
              <w:spacing w:before="120" w:after="120"/>
              <w:ind w:left="426" w:hanging="426"/>
              <w:rPr>
                <w:rFonts w:ascii="Tahoma" w:hAnsi="Tahoma" w:cs="Tahoma"/>
                <w:b/>
                <w:strike/>
                <w:sz w:val="21"/>
                <w:szCs w:val="21"/>
                <w:lang w:eastAsia="en-GB"/>
              </w:rPr>
            </w:pPr>
            <w:r w:rsidRPr="00981C8B">
              <w:rPr>
                <w:rFonts w:ascii="Tahoma" w:hAnsi="Tahoma" w:cs="Tahoma"/>
                <w:b/>
                <w:strike/>
                <w:sz w:val="21"/>
                <w:szCs w:val="21"/>
                <w:lang w:eastAsia="en-GB"/>
              </w:rPr>
              <w:t>Vagy</w:t>
            </w:r>
          </w:p>
          <w:p w14:paraId="7A75DAE4" w14:textId="77777777" w:rsidR="00194E0D" w:rsidRPr="00981C8B" w:rsidRDefault="00194E0D" w:rsidP="004F3438">
            <w:pPr>
              <w:spacing w:before="120" w:after="120"/>
              <w:ind w:left="426" w:hanging="426"/>
              <w:rPr>
                <w:rFonts w:ascii="Tahoma" w:hAnsi="Tahoma" w:cs="Tahoma"/>
                <w:b/>
                <w:strike/>
                <w:sz w:val="21"/>
                <w:szCs w:val="21"/>
                <w:lang w:eastAsia="en-GB"/>
              </w:rPr>
            </w:pPr>
            <w:r w:rsidRPr="00981C8B">
              <w:rPr>
                <w:rFonts w:ascii="Tahoma" w:hAnsi="Tahoma" w:cs="Tahoma"/>
                <w:i/>
                <w:strike/>
                <w:sz w:val="21"/>
                <w:szCs w:val="21"/>
                <w:lang w:eastAsia="en-GB"/>
              </w:rPr>
              <w:t>2b)</w:t>
            </w:r>
            <w:r w:rsidRPr="00981C8B">
              <w:rPr>
                <w:rFonts w:ascii="Tahoma" w:hAnsi="Tahoma" w:cs="Tahoma"/>
                <w:strike/>
                <w:sz w:val="21"/>
                <w:szCs w:val="21"/>
                <w:lang w:eastAsia="en-GB"/>
              </w:rPr>
              <w:t xml:space="preserve"> A gazdasági szereplő </w:t>
            </w:r>
            <w:r w:rsidRPr="00981C8B">
              <w:rPr>
                <w:rFonts w:ascii="Tahoma" w:hAnsi="Tahoma" w:cs="Tahoma"/>
                <w:b/>
                <w:strike/>
                <w:sz w:val="21"/>
                <w:szCs w:val="21"/>
                <w:lang w:eastAsia="en-GB"/>
              </w:rPr>
              <w:t>átlagos</w:t>
            </w:r>
            <w:r w:rsidRPr="00981C8B">
              <w:rPr>
                <w:rFonts w:ascii="Tahoma" w:hAnsi="Tahoma" w:cs="Tahoma"/>
                <w:strike/>
                <w:sz w:val="21"/>
                <w:szCs w:val="21"/>
                <w:lang w:eastAsia="en-GB"/>
              </w:rPr>
              <w:t xml:space="preserve"> </w:t>
            </w:r>
            <w:r w:rsidRPr="00981C8B">
              <w:rPr>
                <w:rFonts w:ascii="Tahoma" w:hAnsi="Tahoma" w:cs="Tahoma"/>
                <w:b/>
                <w:strike/>
                <w:sz w:val="21"/>
                <w:szCs w:val="21"/>
                <w:lang w:eastAsia="en-GB"/>
              </w:rPr>
              <w:t>éves árbevétele a területen és a vonatkozó hirdetményben vagy a közbeszerzési dokumentumokban előírt számú évben a következő</w:t>
            </w:r>
            <w:r w:rsidRPr="00981C8B">
              <w:rPr>
                <w:rFonts w:ascii="Tahoma" w:hAnsi="Tahoma" w:cs="Tahoma"/>
                <w:b/>
                <w:strike/>
                <w:sz w:val="21"/>
                <w:szCs w:val="21"/>
                <w:vertAlign w:val="superscript"/>
                <w:lang w:eastAsia="en-GB"/>
              </w:rPr>
              <w:footnoteReference w:id="45"/>
            </w:r>
            <w:r w:rsidRPr="00981C8B">
              <w:rPr>
                <w:rFonts w:ascii="Tahoma" w:hAnsi="Tahoma" w:cs="Tahoma"/>
                <w:b/>
                <w:strike/>
                <w:sz w:val="21"/>
                <w:szCs w:val="21"/>
                <w:lang w:eastAsia="en-GB"/>
              </w:rPr>
              <w:t>:</w:t>
            </w:r>
          </w:p>
          <w:p w14:paraId="165B558A"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i/>
                <w:strike/>
                <w:sz w:val="21"/>
                <w:szCs w:val="21"/>
                <w:lang w:eastAsia="en-GB"/>
              </w:rPr>
              <w:lastRenderedPageBreak/>
              <w:t>Ha a vonatkozó információ elektronikusan elérhető, kérjük, adja meg a következő információkat:</w:t>
            </w:r>
          </w:p>
        </w:tc>
        <w:tc>
          <w:tcPr>
            <w:tcW w:w="4645" w:type="dxa"/>
            <w:shd w:val="clear" w:color="auto" w:fill="auto"/>
          </w:tcPr>
          <w:p w14:paraId="48ED5A96"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lastRenderedPageBreak/>
              <w:t>[……] év: [……] árbevétel:[……][…]pénznem</w:t>
            </w:r>
          </w:p>
          <w:p w14:paraId="54B902F5"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év: [……] árbevétel:[……][…]pénznem</w:t>
            </w:r>
          </w:p>
          <w:p w14:paraId="58B3625F"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év: [……] árbevétel:[……][…]pénznem</w:t>
            </w:r>
          </w:p>
          <w:p w14:paraId="74D1A988"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br/>
            </w:r>
            <w:r w:rsidRPr="00981C8B">
              <w:rPr>
                <w:rFonts w:ascii="Tahoma" w:hAnsi="Tahoma" w:cs="Tahoma"/>
                <w:strike/>
                <w:sz w:val="21"/>
                <w:szCs w:val="21"/>
                <w:lang w:eastAsia="en-GB"/>
              </w:rPr>
              <w:br/>
            </w:r>
            <w:r w:rsidRPr="00981C8B">
              <w:rPr>
                <w:rFonts w:ascii="Tahoma" w:hAnsi="Tahoma" w:cs="Tahoma"/>
                <w:strike/>
                <w:sz w:val="21"/>
                <w:szCs w:val="21"/>
                <w:lang w:eastAsia="en-GB"/>
              </w:rPr>
              <w:br/>
            </w:r>
            <w:r w:rsidRPr="00981C8B">
              <w:rPr>
                <w:rFonts w:ascii="Tahoma" w:hAnsi="Tahoma" w:cs="Tahoma"/>
                <w:strike/>
                <w:sz w:val="21"/>
                <w:szCs w:val="21"/>
                <w:lang w:eastAsia="en-GB"/>
              </w:rPr>
              <w:br/>
              <w:t>(évek száma, átlagos árbevétel): [……],[……][…]pénznem</w:t>
            </w:r>
          </w:p>
          <w:p w14:paraId="2A61AA23" w14:textId="77777777" w:rsidR="00194E0D" w:rsidRPr="00981C8B" w:rsidRDefault="00194E0D" w:rsidP="004F3438">
            <w:pPr>
              <w:spacing w:before="120" w:after="120"/>
              <w:ind w:left="426" w:hanging="426"/>
              <w:rPr>
                <w:rFonts w:ascii="Tahoma" w:hAnsi="Tahoma" w:cs="Tahoma"/>
                <w:strike/>
                <w:sz w:val="21"/>
                <w:szCs w:val="21"/>
                <w:lang w:eastAsia="en-GB"/>
              </w:rPr>
            </w:pPr>
          </w:p>
          <w:p w14:paraId="7FC8D18F"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i/>
                <w:strike/>
                <w:sz w:val="21"/>
                <w:szCs w:val="21"/>
                <w:lang w:eastAsia="en-GB"/>
              </w:rPr>
              <w:lastRenderedPageBreak/>
              <w:t>(internetcím, a kibocsátó hatóság vagy testület, a dokumentáció pontos hivatkozási adatai): [……][……][……]</w:t>
            </w:r>
          </w:p>
        </w:tc>
      </w:tr>
      <w:tr w:rsidR="00194E0D" w:rsidRPr="001768B3" w14:paraId="6D25BE20" w14:textId="77777777" w:rsidTr="00651E1E">
        <w:tc>
          <w:tcPr>
            <w:tcW w:w="4644" w:type="dxa"/>
            <w:shd w:val="clear" w:color="auto" w:fill="auto"/>
          </w:tcPr>
          <w:p w14:paraId="18D359A4"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lastRenderedPageBreak/>
              <w:t>3) Amennyiben az (általános vagy specifikus) árbevételre vonatkozó információ nem áll rendelkezésre a kért időszak egészére vonatkozóan, kérjük, adja meg a gazdasági szereplő létrejöttének dátumát vagy azt az időpontot, amikor megkezdte üzleti tevékenységét:</w:t>
            </w:r>
          </w:p>
        </w:tc>
        <w:tc>
          <w:tcPr>
            <w:tcW w:w="4645" w:type="dxa"/>
            <w:shd w:val="clear" w:color="auto" w:fill="auto"/>
          </w:tcPr>
          <w:p w14:paraId="7F2297C8"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w:t>
            </w:r>
          </w:p>
        </w:tc>
      </w:tr>
      <w:tr w:rsidR="00194E0D" w:rsidRPr="001768B3" w14:paraId="5378E65D" w14:textId="77777777" w:rsidTr="00651E1E">
        <w:tc>
          <w:tcPr>
            <w:tcW w:w="4644" w:type="dxa"/>
            <w:shd w:val="clear" w:color="auto" w:fill="auto"/>
          </w:tcPr>
          <w:p w14:paraId="5BFBD62C"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 xml:space="preserve">4) A vonatkozó hirdetményben vagy a közbeszerzési dokumentumokban meghatározott </w:t>
            </w:r>
            <w:r w:rsidRPr="00981C8B">
              <w:rPr>
                <w:rFonts w:ascii="Tahoma" w:hAnsi="Tahoma" w:cs="Tahoma"/>
                <w:b/>
                <w:strike/>
                <w:sz w:val="21"/>
                <w:szCs w:val="21"/>
                <w:lang w:eastAsia="en-GB"/>
              </w:rPr>
              <w:t>pénzügyi mutatók</w:t>
            </w:r>
            <w:r w:rsidRPr="00981C8B">
              <w:rPr>
                <w:rFonts w:ascii="Tahoma" w:hAnsi="Tahoma" w:cs="Tahoma"/>
                <w:b/>
                <w:strike/>
                <w:sz w:val="21"/>
                <w:szCs w:val="21"/>
                <w:vertAlign w:val="superscript"/>
                <w:lang w:eastAsia="en-GB"/>
              </w:rPr>
              <w:footnoteReference w:id="46"/>
            </w:r>
            <w:r w:rsidRPr="00981C8B">
              <w:rPr>
                <w:rFonts w:ascii="Tahoma" w:hAnsi="Tahoma" w:cs="Tahoma"/>
                <w:strike/>
                <w:sz w:val="21"/>
                <w:szCs w:val="21"/>
                <w:lang w:eastAsia="en-GB"/>
              </w:rPr>
              <w:t xml:space="preserve"> tekintetében a gazdasági szereplő kijelenti, hogy az előírt mutató(k) tényleges értéke(i) a következő(k):</w:t>
            </w:r>
          </w:p>
          <w:p w14:paraId="67543C42"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2598ADDC"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(az előírt mutató azonosítása – x és y</w:t>
            </w:r>
            <w:r w:rsidRPr="00981C8B">
              <w:rPr>
                <w:rFonts w:ascii="Tahoma" w:hAnsi="Tahoma" w:cs="Tahoma"/>
                <w:strike/>
                <w:sz w:val="21"/>
                <w:szCs w:val="21"/>
                <w:vertAlign w:val="superscript"/>
                <w:lang w:eastAsia="en-GB"/>
              </w:rPr>
              <w:footnoteReference w:id="47"/>
            </w:r>
            <w:r w:rsidRPr="00981C8B">
              <w:rPr>
                <w:rFonts w:ascii="Tahoma" w:hAnsi="Tahoma" w:cs="Tahoma"/>
                <w:strike/>
                <w:sz w:val="21"/>
                <w:szCs w:val="21"/>
                <w:lang w:eastAsia="en-GB"/>
              </w:rPr>
              <w:t xml:space="preserve"> aránya - és az érték):</w:t>
            </w:r>
          </w:p>
          <w:p w14:paraId="6D528A64" w14:textId="77777777" w:rsidR="00194E0D" w:rsidRPr="00981C8B" w:rsidRDefault="00194E0D" w:rsidP="004F3438">
            <w:pPr>
              <w:spacing w:before="120" w:after="120"/>
              <w:ind w:left="426" w:hanging="426"/>
              <w:rPr>
                <w:rFonts w:ascii="Tahoma" w:hAnsi="Tahoma" w:cs="Tahoma"/>
                <w:i/>
                <w:strike/>
                <w:sz w:val="21"/>
                <w:szCs w:val="21"/>
                <w:lang w:eastAsia="en-GB"/>
              </w:rPr>
            </w:pPr>
            <w:r w:rsidRPr="00981C8B">
              <w:rPr>
                <w:rFonts w:ascii="Tahoma" w:hAnsi="Tahoma" w:cs="Tahoma"/>
                <w:strike/>
                <w:sz w:val="21"/>
                <w:szCs w:val="21"/>
                <w:lang w:eastAsia="en-GB"/>
              </w:rPr>
              <w:t>[……], [……]</w:t>
            </w:r>
            <w:r w:rsidRPr="00981C8B">
              <w:rPr>
                <w:rFonts w:ascii="Tahoma" w:hAnsi="Tahoma" w:cs="Tahoma"/>
                <w:strike/>
                <w:sz w:val="21"/>
                <w:szCs w:val="21"/>
                <w:vertAlign w:val="superscript"/>
                <w:lang w:eastAsia="en-GB"/>
              </w:rPr>
              <w:footnoteReference w:id="48"/>
            </w:r>
            <w:r w:rsidRPr="00981C8B">
              <w:rPr>
                <w:rFonts w:ascii="Tahoma" w:hAnsi="Tahoma" w:cs="Tahoma"/>
                <w:strike/>
                <w:sz w:val="21"/>
                <w:szCs w:val="21"/>
                <w:lang w:eastAsia="en-GB"/>
              </w:rPr>
              <w:br/>
            </w:r>
            <w:r w:rsidRPr="00981C8B">
              <w:rPr>
                <w:rFonts w:ascii="Tahoma" w:hAnsi="Tahoma" w:cs="Tahoma"/>
                <w:strike/>
                <w:sz w:val="21"/>
                <w:szCs w:val="21"/>
                <w:lang w:eastAsia="en-GB"/>
              </w:rPr>
              <w:br/>
            </w:r>
          </w:p>
          <w:p w14:paraId="12940462"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i/>
                <w:strike/>
                <w:sz w:val="21"/>
                <w:szCs w:val="21"/>
                <w:lang w:eastAsia="en-GB"/>
              </w:rPr>
              <w:t>(internetcím, a kibocsátó hatóság vagy testület, a dokumentáció pontos hivatkozási adatai): [……][……][……]</w:t>
            </w:r>
          </w:p>
        </w:tc>
      </w:tr>
      <w:tr w:rsidR="00194E0D" w:rsidRPr="001768B3" w14:paraId="5743136F" w14:textId="77777777" w:rsidTr="00651E1E">
        <w:tc>
          <w:tcPr>
            <w:tcW w:w="4644" w:type="dxa"/>
            <w:shd w:val="clear" w:color="auto" w:fill="auto"/>
          </w:tcPr>
          <w:p w14:paraId="602A518E"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5) </w:t>
            </w:r>
            <w:r w:rsidRPr="001768B3">
              <w:rPr>
                <w:rFonts w:ascii="Tahoma" w:hAnsi="Tahoma" w:cs="Tahoma"/>
                <w:b/>
                <w:strike/>
                <w:sz w:val="21"/>
                <w:szCs w:val="21"/>
                <w:lang w:eastAsia="en-GB"/>
              </w:rPr>
              <w:t>Szakmai felelősségbiztosításának</w:t>
            </w:r>
            <w:r w:rsidRPr="001768B3">
              <w:rPr>
                <w:rFonts w:ascii="Tahoma" w:hAnsi="Tahoma" w:cs="Tahoma"/>
                <w:strike/>
                <w:sz w:val="21"/>
                <w:szCs w:val="21"/>
                <w:lang w:eastAsia="en-GB"/>
              </w:rPr>
              <w:t xml:space="preserve"> biztosítási összege a következő:</w:t>
            </w:r>
          </w:p>
          <w:p w14:paraId="52879145"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Ha a vonatkozó információ elektronikusan elérhető, kérjük,</w:t>
            </w:r>
            <w:r w:rsidRPr="001768B3">
              <w:rPr>
                <w:rFonts w:ascii="Tahoma" w:hAnsi="Tahoma" w:cs="Tahoma"/>
                <w:strike/>
                <w:sz w:val="21"/>
                <w:szCs w:val="21"/>
                <w:lang w:eastAsia="en-GB"/>
              </w:rPr>
              <w:t xml:space="preserve"> </w:t>
            </w:r>
            <w:r w:rsidRPr="001768B3">
              <w:rPr>
                <w:rFonts w:ascii="Tahoma" w:hAnsi="Tahoma" w:cs="Tahoma"/>
                <w:i/>
                <w:strike/>
                <w:sz w:val="21"/>
                <w:szCs w:val="21"/>
                <w:lang w:eastAsia="en-GB"/>
              </w:rPr>
              <w:t>adja meg a következő információkat:</w:t>
            </w:r>
          </w:p>
        </w:tc>
        <w:tc>
          <w:tcPr>
            <w:tcW w:w="4645" w:type="dxa"/>
            <w:shd w:val="clear" w:color="auto" w:fill="auto"/>
          </w:tcPr>
          <w:p w14:paraId="35DCF85B"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[……],[……][…]pénznem</w:t>
            </w:r>
          </w:p>
          <w:p w14:paraId="7930914C"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p>
        </w:tc>
      </w:tr>
      <w:tr w:rsidR="00194E0D" w:rsidRPr="001768B3" w14:paraId="4A6ECAD5" w14:textId="77777777" w:rsidTr="00651E1E">
        <w:tc>
          <w:tcPr>
            <w:tcW w:w="4644" w:type="dxa"/>
            <w:shd w:val="clear" w:color="auto" w:fill="auto"/>
          </w:tcPr>
          <w:p w14:paraId="434D68DC" w14:textId="77777777" w:rsidR="00855734"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6) Az </w:t>
            </w:r>
            <w:r w:rsidRPr="001768B3">
              <w:rPr>
                <w:rFonts w:ascii="Tahoma" w:hAnsi="Tahoma" w:cs="Tahoma"/>
                <w:b/>
                <w:strike/>
                <w:sz w:val="21"/>
                <w:szCs w:val="21"/>
                <w:lang w:eastAsia="en-GB"/>
              </w:rPr>
              <w:t>esetleges</w:t>
            </w:r>
            <w:r w:rsidRPr="001768B3">
              <w:rPr>
                <w:rFonts w:ascii="Tahoma" w:hAnsi="Tahoma" w:cs="Tahoma"/>
                <w:strike/>
                <w:sz w:val="21"/>
                <w:szCs w:val="21"/>
                <w:lang w:eastAsia="en-GB"/>
              </w:rPr>
              <w:t xml:space="preserve"> </w:t>
            </w:r>
            <w:r w:rsidRPr="001768B3">
              <w:rPr>
                <w:rFonts w:ascii="Tahoma" w:hAnsi="Tahoma" w:cs="Tahoma"/>
                <w:b/>
                <w:strike/>
                <w:sz w:val="21"/>
                <w:szCs w:val="21"/>
                <w:lang w:eastAsia="en-GB"/>
              </w:rPr>
              <w:t>egyéb gazdasági vagy pénzügyi követelmények</w:t>
            </w:r>
            <w:r w:rsidR="00855734" w:rsidRPr="001768B3">
              <w:rPr>
                <w:rStyle w:val="Lbjegyzet-hivatkozs"/>
                <w:rFonts w:ascii="Tahoma" w:hAnsi="Tahoma" w:cs="Tahoma"/>
                <w:b/>
                <w:strike/>
                <w:sz w:val="21"/>
                <w:szCs w:val="21"/>
                <w:lang w:eastAsia="en-GB"/>
              </w:rPr>
              <w:footnoteReference w:id="49"/>
            </w:r>
            <w:r w:rsidRPr="001768B3">
              <w:rPr>
                <w:rFonts w:ascii="Tahoma" w:hAnsi="Tahoma" w:cs="Tahoma"/>
                <w:strike/>
                <w:sz w:val="21"/>
                <w:szCs w:val="21"/>
                <w:lang w:eastAsia="en-GB"/>
              </w:rPr>
              <w:t xml:space="preserve"> tekintetében, amelyeket a vonatkozó hirdetményben vagy a közbeszerzési dokumentumokban meghatároztak, a gazdasági szereplő kijelenti a következőket:</w:t>
            </w:r>
          </w:p>
          <w:p w14:paraId="0BBC8A1B"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 xml:space="preserve">Ha a vonatkozó hirdetményben vagy a közbeszerzési dokumentumokban </w:t>
            </w:r>
            <w:r w:rsidRPr="001768B3">
              <w:rPr>
                <w:rFonts w:ascii="Tahoma" w:hAnsi="Tahoma" w:cs="Tahoma"/>
                <w:b/>
                <w:i/>
                <w:strike/>
                <w:sz w:val="21"/>
                <w:szCs w:val="21"/>
                <w:lang w:eastAsia="en-GB"/>
              </w:rPr>
              <w:t>esetlegesen</w:t>
            </w:r>
            <w:r w:rsidRPr="001768B3">
              <w:rPr>
                <w:rFonts w:ascii="Tahoma" w:hAnsi="Tahoma" w:cs="Tahoma"/>
                <w:i/>
                <w:strike/>
                <w:sz w:val="21"/>
                <w:szCs w:val="21"/>
                <w:lang w:eastAsia="en-GB"/>
              </w:rPr>
              <w:t xml:space="preserve"> meghatározott vonatkozó dokumentáció elektronikus formában rendelkezésre áll, kérjük, adja meg a következő információkat:</w:t>
            </w:r>
          </w:p>
        </w:tc>
        <w:tc>
          <w:tcPr>
            <w:tcW w:w="4645" w:type="dxa"/>
            <w:shd w:val="clear" w:color="auto" w:fill="auto"/>
          </w:tcPr>
          <w:p w14:paraId="5B0ADA8A"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w:t>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i/>
                <w:strike/>
                <w:sz w:val="21"/>
                <w:szCs w:val="21"/>
                <w:lang w:eastAsia="en-GB"/>
              </w:rPr>
              <w:t>(internetcím, a kibocsátó hatóság vagy testület, a dokumentáció pontos hivatkozási adatai): [……][……][……]</w:t>
            </w:r>
          </w:p>
        </w:tc>
      </w:tr>
    </w:tbl>
    <w:p w14:paraId="17681A09" w14:textId="77777777" w:rsidR="00194E0D" w:rsidRPr="001768B3" w:rsidRDefault="00194E0D" w:rsidP="004F3438">
      <w:pPr>
        <w:ind w:left="426" w:hanging="426"/>
        <w:rPr>
          <w:rFonts w:ascii="Tahoma" w:hAnsi="Tahoma" w:cs="Tahoma"/>
          <w:sz w:val="21"/>
          <w:szCs w:val="21"/>
          <w:lang w:eastAsia="en-GB"/>
        </w:rPr>
      </w:pPr>
    </w:p>
    <w:p w14:paraId="0FBB77C8"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C: TECHNIKAI ÉS SZAKMAI ALKALMASSÁG</w:t>
      </w:r>
    </w:p>
    <w:p w14:paraId="25EEE316"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 xml:space="preserve">A gazdasági szereplőnek </w:t>
      </w:r>
      <w:r w:rsidRPr="001768B3">
        <w:rPr>
          <w:rFonts w:ascii="Tahoma" w:hAnsi="Tahoma" w:cs="Tahoma"/>
          <w:b/>
          <w:sz w:val="21"/>
          <w:szCs w:val="21"/>
          <w:u w:val="single"/>
          <w:lang w:eastAsia="en-GB"/>
        </w:rPr>
        <w:t>kizárólag</w:t>
      </w:r>
      <w:r w:rsidRPr="001768B3">
        <w:rPr>
          <w:rFonts w:ascii="Tahoma" w:hAnsi="Tahoma" w:cs="Tahoma"/>
          <w:b/>
          <w:i/>
          <w:sz w:val="21"/>
          <w:szCs w:val="21"/>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8"/>
        <w:gridCol w:w="4622"/>
      </w:tblGrid>
      <w:tr w:rsidR="00194E0D" w:rsidRPr="001768B3" w14:paraId="1F576451" w14:textId="77777777" w:rsidTr="00651E1E">
        <w:tc>
          <w:tcPr>
            <w:tcW w:w="4644" w:type="dxa"/>
            <w:shd w:val="clear" w:color="auto" w:fill="auto"/>
          </w:tcPr>
          <w:p w14:paraId="588A9C01" w14:textId="77777777" w:rsidR="00194E0D" w:rsidRPr="001768B3" w:rsidRDefault="00194E0D" w:rsidP="004F3438">
            <w:pPr>
              <w:spacing w:before="120" w:after="120"/>
              <w:ind w:left="426" w:hanging="426"/>
              <w:rPr>
                <w:rFonts w:ascii="Tahoma" w:hAnsi="Tahoma" w:cs="Tahoma"/>
                <w:b/>
                <w:i/>
                <w:strike/>
                <w:sz w:val="21"/>
                <w:szCs w:val="21"/>
                <w:lang w:eastAsia="en-GB"/>
              </w:rPr>
            </w:pPr>
            <w:bookmarkStart w:id="65" w:name="_DV_M4300"/>
            <w:bookmarkStart w:id="66" w:name="_DV_M4301"/>
            <w:bookmarkEnd w:id="65"/>
            <w:bookmarkEnd w:id="66"/>
            <w:r w:rsidRPr="001768B3">
              <w:rPr>
                <w:rFonts w:ascii="Tahoma" w:hAnsi="Tahoma" w:cs="Tahoma"/>
                <w:b/>
                <w:i/>
                <w:strike/>
                <w:sz w:val="21"/>
                <w:szCs w:val="21"/>
                <w:lang w:eastAsia="en-GB"/>
              </w:rPr>
              <w:t>Technikai és szakmai alkalmasság</w:t>
            </w:r>
          </w:p>
        </w:tc>
        <w:tc>
          <w:tcPr>
            <w:tcW w:w="4645" w:type="dxa"/>
            <w:shd w:val="clear" w:color="auto" w:fill="auto"/>
          </w:tcPr>
          <w:p w14:paraId="588FCA79" w14:textId="77777777" w:rsidR="00194E0D" w:rsidRPr="001768B3" w:rsidRDefault="00194E0D" w:rsidP="004F3438">
            <w:pPr>
              <w:spacing w:before="120" w:after="120"/>
              <w:ind w:left="426" w:hanging="426"/>
              <w:rPr>
                <w:rFonts w:ascii="Tahoma" w:hAnsi="Tahoma" w:cs="Tahoma"/>
                <w:b/>
                <w:i/>
                <w:strike/>
                <w:sz w:val="21"/>
                <w:szCs w:val="21"/>
                <w:lang w:eastAsia="en-GB"/>
              </w:rPr>
            </w:pPr>
            <w:r w:rsidRPr="001768B3">
              <w:rPr>
                <w:rFonts w:ascii="Tahoma" w:hAnsi="Tahoma" w:cs="Tahoma"/>
                <w:b/>
                <w:i/>
                <w:strike/>
                <w:sz w:val="21"/>
                <w:szCs w:val="21"/>
                <w:lang w:eastAsia="en-GB"/>
              </w:rPr>
              <w:t>Válasz:</w:t>
            </w:r>
          </w:p>
        </w:tc>
      </w:tr>
      <w:tr w:rsidR="00194E0D" w:rsidRPr="001768B3" w14:paraId="729EFA21" w14:textId="77777777" w:rsidTr="00651E1E">
        <w:tc>
          <w:tcPr>
            <w:tcW w:w="4644" w:type="dxa"/>
            <w:shd w:val="clear" w:color="auto" w:fill="auto"/>
          </w:tcPr>
          <w:p w14:paraId="76B04187"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1a)</w:t>
            </w:r>
            <w:r w:rsidRPr="001768B3">
              <w:rPr>
                <w:rFonts w:ascii="Tahoma" w:hAnsi="Tahoma" w:cs="Tahoma"/>
                <w:strike/>
                <w:sz w:val="21"/>
                <w:szCs w:val="21"/>
                <w:lang w:eastAsia="en-GB"/>
              </w:rPr>
              <w:t xml:space="preserve"> Csak </w:t>
            </w:r>
            <w:r w:rsidRPr="001768B3">
              <w:rPr>
                <w:rFonts w:ascii="Tahoma" w:hAnsi="Tahoma" w:cs="Tahoma"/>
                <w:b/>
                <w:i/>
                <w:strike/>
                <w:sz w:val="21"/>
                <w:szCs w:val="21"/>
                <w:lang w:eastAsia="en-GB"/>
              </w:rPr>
              <w:t xml:space="preserve">építési beruházásra vonatkozó közbeszerzési szerződések </w:t>
            </w:r>
            <w:r w:rsidRPr="001768B3">
              <w:rPr>
                <w:rFonts w:ascii="Tahoma" w:hAnsi="Tahoma" w:cs="Tahoma"/>
                <w:b/>
                <w:strike/>
                <w:sz w:val="21"/>
                <w:szCs w:val="21"/>
                <w:lang w:eastAsia="en-GB"/>
              </w:rPr>
              <w:t>esetében</w:t>
            </w:r>
            <w:r w:rsidRPr="001768B3">
              <w:rPr>
                <w:rFonts w:ascii="Tahoma" w:hAnsi="Tahoma" w:cs="Tahoma"/>
                <w:strike/>
                <w:sz w:val="21"/>
                <w:szCs w:val="21"/>
                <w:lang w:eastAsia="en-GB"/>
              </w:rPr>
              <w:t>:</w:t>
            </w:r>
          </w:p>
          <w:p w14:paraId="62CECA88"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A referencia-időszak folyamán a gazdasági szereplő </w:t>
            </w:r>
            <w:r w:rsidRPr="001768B3">
              <w:rPr>
                <w:rFonts w:ascii="Tahoma" w:hAnsi="Tahoma" w:cs="Tahoma"/>
                <w:b/>
                <w:strike/>
                <w:sz w:val="21"/>
                <w:szCs w:val="21"/>
                <w:lang w:eastAsia="en-GB"/>
              </w:rPr>
              <w:t>a meghatározott típusú munkákból a következőket végezte</w:t>
            </w:r>
            <w:r w:rsidRPr="001768B3">
              <w:rPr>
                <w:rFonts w:ascii="Tahoma" w:hAnsi="Tahoma" w:cs="Tahoma"/>
                <w:strike/>
                <w:sz w:val="21"/>
                <w:szCs w:val="21"/>
                <w:lang w:eastAsia="en-GB"/>
              </w:rPr>
              <w:t>:</w:t>
            </w:r>
          </w:p>
          <w:p w14:paraId="323CB23A"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Ha a legfontosabb munkák megfelelő elvégzésére és eredményére vonatkozó dokumentáció elektronikus formában rendelkezésre áll, kérjük, adja meg a következő információkat:</w:t>
            </w:r>
          </w:p>
        </w:tc>
        <w:tc>
          <w:tcPr>
            <w:tcW w:w="4645" w:type="dxa"/>
            <w:shd w:val="clear" w:color="auto" w:fill="auto"/>
          </w:tcPr>
          <w:p w14:paraId="5D8E2759"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Évek száma (ezt az időszakot a vonatkozó hirdetmény vagy a közbeszerzési dokumentumok határozzák meg): […]</w:t>
            </w:r>
          </w:p>
          <w:p w14:paraId="318857BA"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Munkák:  […...]</w:t>
            </w:r>
          </w:p>
          <w:p w14:paraId="569A3E9B" w14:textId="77777777" w:rsidR="00194E0D" w:rsidRPr="001768B3" w:rsidRDefault="00194E0D" w:rsidP="004F3438">
            <w:pPr>
              <w:spacing w:before="120" w:after="120"/>
              <w:ind w:left="426" w:hanging="426"/>
              <w:rPr>
                <w:rFonts w:ascii="Tahoma" w:hAnsi="Tahoma" w:cs="Tahoma"/>
                <w:i/>
                <w:strike/>
                <w:sz w:val="21"/>
                <w:szCs w:val="21"/>
                <w:lang w:eastAsia="en-GB"/>
              </w:rPr>
            </w:pPr>
          </w:p>
          <w:p w14:paraId="76609772"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p>
        </w:tc>
      </w:tr>
      <w:tr w:rsidR="00194E0D" w:rsidRPr="001768B3" w14:paraId="144AC4BE" w14:textId="77777777" w:rsidTr="00651E1E">
        <w:tc>
          <w:tcPr>
            <w:tcW w:w="4644" w:type="dxa"/>
            <w:shd w:val="clear" w:color="auto" w:fill="auto"/>
          </w:tcPr>
          <w:p w14:paraId="57EEBECB"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i/>
                <w:strike/>
                <w:sz w:val="21"/>
                <w:szCs w:val="21"/>
                <w:lang w:eastAsia="en-GB"/>
              </w:rPr>
              <w:t>1b)</w:t>
            </w:r>
            <w:r w:rsidRPr="00981C8B">
              <w:rPr>
                <w:rFonts w:ascii="Tahoma" w:hAnsi="Tahoma" w:cs="Tahoma"/>
                <w:strike/>
                <w:sz w:val="21"/>
                <w:szCs w:val="21"/>
                <w:lang w:eastAsia="en-GB"/>
              </w:rPr>
              <w:t xml:space="preserve"> Csak </w:t>
            </w:r>
            <w:r w:rsidRPr="00981C8B">
              <w:rPr>
                <w:rFonts w:ascii="Tahoma" w:hAnsi="Tahoma" w:cs="Tahoma"/>
                <w:b/>
                <w:i/>
                <w:strike/>
                <w:sz w:val="21"/>
                <w:szCs w:val="21"/>
                <w:lang w:eastAsia="en-GB"/>
              </w:rPr>
              <w:t>árubeszerzésre és szolgáltatásnyújtásra irányuló közbeszerzési szerződések</w:t>
            </w:r>
            <w:r w:rsidRPr="00981C8B">
              <w:rPr>
                <w:rFonts w:ascii="Tahoma" w:hAnsi="Tahoma" w:cs="Tahoma"/>
                <w:strike/>
                <w:sz w:val="21"/>
                <w:szCs w:val="21"/>
                <w:lang w:eastAsia="en-GB"/>
              </w:rPr>
              <w:t xml:space="preserve"> esetében:</w:t>
            </w:r>
          </w:p>
          <w:p w14:paraId="7D1A66DB" w14:textId="77777777" w:rsidR="00194E0D" w:rsidRPr="00981C8B" w:rsidRDefault="00194E0D" w:rsidP="004F3438">
            <w:pPr>
              <w:spacing w:before="120" w:after="120"/>
              <w:ind w:left="426" w:hanging="426"/>
              <w:rPr>
                <w:rFonts w:ascii="Tahoma" w:hAnsi="Tahoma" w:cs="Tahoma"/>
                <w:strike/>
                <w:sz w:val="21"/>
                <w:szCs w:val="21"/>
                <w:shd w:val="clear" w:color="000000" w:fill="auto"/>
                <w:lang w:eastAsia="en-GB"/>
              </w:rPr>
            </w:pPr>
            <w:r w:rsidRPr="00981C8B">
              <w:rPr>
                <w:rFonts w:ascii="Tahoma" w:hAnsi="Tahoma" w:cs="Tahoma"/>
                <w:strike/>
                <w:sz w:val="21"/>
                <w:szCs w:val="21"/>
                <w:lang w:eastAsia="en-GB"/>
              </w:rPr>
              <w:t>A referencia-időszak folyamán</w:t>
            </w:r>
            <w:r w:rsidRPr="00981C8B">
              <w:rPr>
                <w:rFonts w:ascii="Tahoma" w:hAnsi="Tahoma" w:cs="Tahoma"/>
                <w:strike/>
                <w:sz w:val="21"/>
                <w:szCs w:val="21"/>
                <w:vertAlign w:val="superscript"/>
                <w:lang w:eastAsia="en-GB"/>
              </w:rPr>
              <w:footnoteReference w:id="50"/>
            </w:r>
            <w:r w:rsidRPr="00981C8B">
              <w:rPr>
                <w:rFonts w:ascii="Tahoma" w:hAnsi="Tahoma" w:cs="Tahoma"/>
                <w:strike/>
                <w:sz w:val="21"/>
                <w:szCs w:val="21"/>
                <w:lang w:eastAsia="en-GB"/>
              </w:rPr>
              <w:t xml:space="preserve"> a gazdasági szereplő </w:t>
            </w:r>
            <w:r w:rsidRPr="00981C8B">
              <w:rPr>
                <w:rFonts w:ascii="Tahoma" w:hAnsi="Tahoma" w:cs="Tahoma"/>
                <w:b/>
                <w:strike/>
                <w:sz w:val="21"/>
                <w:szCs w:val="21"/>
                <w:lang w:eastAsia="en-GB"/>
              </w:rPr>
              <w:t xml:space="preserve">a meghatározott típusokon belül a következő főbb szállításokat végezte, vagy a következő főbb szolgáltatásokat nyújtotta: </w:t>
            </w:r>
            <w:r w:rsidRPr="00981C8B">
              <w:rPr>
                <w:rFonts w:ascii="Tahoma" w:hAnsi="Tahoma" w:cs="Tahoma"/>
                <w:strike/>
                <w:sz w:val="21"/>
                <w:szCs w:val="21"/>
                <w:lang w:eastAsia="en-GB"/>
              </w:rPr>
              <w:t xml:space="preserve">A lista elkészítésekor kérjük, tüntesse fel az </w:t>
            </w:r>
            <w:r w:rsidRPr="00981C8B">
              <w:rPr>
                <w:rFonts w:ascii="Tahoma" w:hAnsi="Tahoma" w:cs="Tahoma"/>
                <w:i/>
                <w:strike/>
                <w:sz w:val="21"/>
                <w:szCs w:val="21"/>
                <w:lang w:eastAsia="en-GB"/>
              </w:rPr>
              <w:t>összegeket</w:t>
            </w:r>
            <w:r w:rsidRPr="00981C8B">
              <w:rPr>
                <w:rFonts w:ascii="Tahoma" w:hAnsi="Tahoma" w:cs="Tahoma"/>
                <w:strike/>
                <w:sz w:val="21"/>
                <w:szCs w:val="21"/>
                <w:lang w:eastAsia="en-GB"/>
              </w:rPr>
              <w:t>, a dátumokat és a közületi vagy magánmegrendelőket</w:t>
            </w:r>
            <w:r w:rsidRPr="00981C8B">
              <w:rPr>
                <w:rFonts w:ascii="Tahoma" w:hAnsi="Tahoma" w:cs="Tahoma"/>
                <w:strike/>
                <w:sz w:val="21"/>
                <w:szCs w:val="21"/>
                <w:vertAlign w:val="superscript"/>
                <w:lang w:eastAsia="en-GB"/>
              </w:rPr>
              <w:footnoteReference w:id="51"/>
            </w:r>
            <w:r w:rsidRPr="00981C8B">
              <w:rPr>
                <w:rFonts w:ascii="Tahoma" w:hAnsi="Tahoma" w:cs="Tahoma"/>
                <w:strike/>
                <w:sz w:val="21"/>
                <w:szCs w:val="21"/>
                <w:lang w:eastAsia="en-GB"/>
              </w:rPr>
              <w:t>:</w:t>
            </w:r>
          </w:p>
        </w:tc>
        <w:tc>
          <w:tcPr>
            <w:tcW w:w="4645" w:type="dxa"/>
            <w:shd w:val="clear" w:color="auto" w:fill="auto"/>
          </w:tcPr>
          <w:p w14:paraId="78E8DC16"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br/>
              <w:t>Évek száma (ezt az időszakot a vonatkozó hirdetmény vagy a közbeszerzési dokumentumok határozzák meg):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1052"/>
              <w:gridCol w:w="1025"/>
              <w:gridCol w:w="1415"/>
            </w:tblGrid>
            <w:tr w:rsidR="00194E0D" w:rsidRPr="00981C8B" w14:paraId="1FCB8122" w14:textId="77777777" w:rsidTr="00651E1E">
              <w:tc>
                <w:tcPr>
                  <w:tcW w:w="1336" w:type="dxa"/>
                  <w:shd w:val="clear" w:color="auto" w:fill="auto"/>
                </w:tcPr>
                <w:p w14:paraId="18503400"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Leírás</w:t>
                  </w:r>
                </w:p>
              </w:tc>
              <w:tc>
                <w:tcPr>
                  <w:tcW w:w="936" w:type="dxa"/>
                  <w:shd w:val="clear" w:color="auto" w:fill="auto"/>
                </w:tcPr>
                <w:p w14:paraId="57E7AF27"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összegek</w:t>
                  </w:r>
                </w:p>
              </w:tc>
              <w:tc>
                <w:tcPr>
                  <w:tcW w:w="724" w:type="dxa"/>
                  <w:shd w:val="clear" w:color="auto" w:fill="auto"/>
                </w:tcPr>
                <w:p w14:paraId="6E374C1F"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dátumok</w:t>
                  </w:r>
                </w:p>
              </w:tc>
              <w:tc>
                <w:tcPr>
                  <w:tcW w:w="1149" w:type="dxa"/>
                  <w:shd w:val="clear" w:color="auto" w:fill="auto"/>
                </w:tcPr>
                <w:p w14:paraId="5A70431C"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megrendelők</w:t>
                  </w:r>
                </w:p>
              </w:tc>
            </w:tr>
            <w:tr w:rsidR="00194E0D" w:rsidRPr="00981C8B" w14:paraId="68FBE32B" w14:textId="77777777" w:rsidTr="00651E1E">
              <w:tc>
                <w:tcPr>
                  <w:tcW w:w="1336" w:type="dxa"/>
                  <w:shd w:val="clear" w:color="auto" w:fill="auto"/>
                </w:tcPr>
                <w:p w14:paraId="5D25C7C5" w14:textId="77777777" w:rsidR="00194E0D" w:rsidRPr="00981C8B" w:rsidRDefault="00194E0D" w:rsidP="004F3438">
                  <w:pPr>
                    <w:spacing w:before="120" w:after="120"/>
                    <w:ind w:left="426" w:hanging="426"/>
                    <w:rPr>
                      <w:rFonts w:ascii="Tahoma" w:hAnsi="Tahoma" w:cs="Tahoma"/>
                      <w:strike/>
                      <w:sz w:val="21"/>
                      <w:szCs w:val="21"/>
                      <w:lang w:eastAsia="en-GB"/>
                    </w:rPr>
                  </w:pPr>
                </w:p>
              </w:tc>
              <w:tc>
                <w:tcPr>
                  <w:tcW w:w="936" w:type="dxa"/>
                  <w:shd w:val="clear" w:color="auto" w:fill="auto"/>
                </w:tcPr>
                <w:p w14:paraId="0D6DC947" w14:textId="77777777" w:rsidR="00194E0D" w:rsidRPr="00981C8B" w:rsidRDefault="00194E0D" w:rsidP="004F3438">
                  <w:pPr>
                    <w:spacing w:before="120" w:after="120"/>
                    <w:ind w:left="426" w:hanging="426"/>
                    <w:rPr>
                      <w:rFonts w:ascii="Tahoma" w:hAnsi="Tahoma" w:cs="Tahoma"/>
                      <w:strike/>
                      <w:sz w:val="21"/>
                      <w:szCs w:val="21"/>
                      <w:lang w:eastAsia="en-GB"/>
                    </w:rPr>
                  </w:pPr>
                </w:p>
              </w:tc>
              <w:tc>
                <w:tcPr>
                  <w:tcW w:w="724" w:type="dxa"/>
                  <w:shd w:val="clear" w:color="auto" w:fill="auto"/>
                </w:tcPr>
                <w:p w14:paraId="47CF742C" w14:textId="77777777" w:rsidR="00194E0D" w:rsidRPr="00981C8B" w:rsidRDefault="00194E0D" w:rsidP="004F3438">
                  <w:pPr>
                    <w:spacing w:before="120" w:after="120"/>
                    <w:ind w:left="426" w:hanging="426"/>
                    <w:rPr>
                      <w:rFonts w:ascii="Tahoma" w:hAnsi="Tahoma" w:cs="Tahoma"/>
                      <w:strike/>
                      <w:sz w:val="21"/>
                      <w:szCs w:val="21"/>
                      <w:lang w:eastAsia="en-GB"/>
                    </w:rPr>
                  </w:pPr>
                </w:p>
              </w:tc>
              <w:tc>
                <w:tcPr>
                  <w:tcW w:w="1149" w:type="dxa"/>
                  <w:shd w:val="clear" w:color="auto" w:fill="auto"/>
                </w:tcPr>
                <w:p w14:paraId="7CA88B7B" w14:textId="77777777" w:rsidR="00194E0D" w:rsidRPr="00981C8B" w:rsidRDefault="00194E0D" w:rsidP="004F3438">
                  <w:pPr>
                    <w:spacing w:before="120" w:after="120"/>
                    <w:ind w:left="426" w:hanging="426"/>
                    <w:rPr>
                      <w:rFonts w:ascii="Tahoma" w:hAnsi="Tahoma" w:cs="Tahoma"/>
                      <w:strike/>
                      <w:sz w:val="21"/>
                      <w:szCs w:val="21"/>
                      <w:lang w:eastAsia="en-GB"/>
                    </w:rPr>
                  </w:pPr>
                </w:p>
              </w:tc>
            </w:tr>
          </w:tbl>
          <w:p w14:paraId="2246E1A2" w14:textId="77777777" w:rsidR="00194E0D" w:rsidRPr="00981C8B" w:rsidRDefault="00194E0D" w:rsidP="004F3438">
            <w:pPr>
              <w:spacing w:before="120" w:after="120"/>
              <w:ind w:left="426" w:hanging="426"/>
              <w:rPr>
                <w:rFonts w:ascii="Tahoma" w:hAnsi="Tahoma" w:cs="Tahoma"/>
                <w:strike/>
                <w:sz w:val="21"/>
                <w:szCs w:val="21"/>
                <w:lang w:eastAsia="en-GB"/>
              </w:rPr>
            </w:pPr>
          </w:p>
        </w:tc>
      </w:tr>
      <w:tr w:rsidR="00194E0D" w:rsidRPr="001768B3" w14:paraId="580D5D66" w14:textId="77777777" w:rsidTr="00651E1E">
        <w:tc>
          <w:tcPr>
            <w:tcW w:w="4644" w:type="dxa"/>
            <w:shd w:val="clear" w:color="auto" w:fill="auto"/>
          </w:tcPr>
          <w:p w14:paraId="136A6C0B"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 xml:space="preserve">2) A gazdasági szereplő a következő </w:t>
            </w:r>
            <w:r w:rsidRPr="00981C8B">
              <w:rPr>
                <w:rFonts w:ascii="Tahoma" w:hAnsi="Tahoma" w:cs="Tahoma"/>
                <w:b/>
                <w:strike/>
                <w:sz w:val="21"/>
                <w:szCs w:val="21"/>
                <w:lang w:eastAsia="en-GB"/>
              </w:rPr>
              <w:t>szakembereket vagy műszaki szervezeteket</w:t>
            </w:r>
            <w:r w:rsidRPr="00981C8B">
              <w:rPr>
                <w:rFonts w:ascii="Tahoma" w:hAnsi="Tahoma" w:cs="Tahoma"/>
                <w:b/>
                <w:strike/>
                <w:sz w:val="21"/>
                <w:szCs w:val="21"/>
                <w:vertAlign w:val="superscript"/>
                <w:lang w:eastAsia="en-GB"/>
              </w:rPr>
              <w:footnoteReference w:id="52"/>
            </w:r>
            <w:r w:rsidRPr="00981C8B">
              <w:rPr>
                <w:rFonts w:ascii="Tahoma" w:hAnsi="Tahoma" w:cs="Tahoma"/>
                <w:strike/>
                <w:sz w:val="21"/>
                <w:szCs w:val="21"/>
                <w:lang w:eastAsia="en-GB"/>
              </w:rPr>
              <w:t xml:space="preserve"> veheti igénybe, különös tekintettel a minőség-</w:t>
            </w:r>
            <w:r w:rsidRPr="00981C8B">
              <w:rPr>
                <w:rFonts w:ascii="Tahoma" w:hAnsi="Tahoma" w:cs="Tahoma"/>
                <w:strike/>
                <w:sz w:val="21"/>
                <w:szCs w:val="21"/>
                <w:lang w:eastAsia="en-GB"/>
              </w:rPr>
              <w:lastRenderedPageBreak/>
              <w:t>ellenőrzésért felelős szakemberekre vagy szervezetekre:</w:t>
            </w:r>
          </w:p>
          <w:p w14:paraId="74BF8C41" w14:textId="77777777" w:rsidR="00194E0D" w:rsidRPr="00981C8B" w:rsidRDefault="00194E0D" w:rsidP="004F3438">
            <w:pPr>
              <w:spacing w:before="120" w:after="120"/>
              <w:ind w:left="426" w:hanging="426"/>
              <w:rPr>
                <w:rFonts w:ascii="Tahoma" w:hAnsi="Tahoma" w:cs="Tahoma"/>
                <w:strike/>
                <w:sz w:val="21"/>
                <w:szCs w:val="21"/>
                <w:shd w:val="clear" w:color="000000" w:fill="auto"/>
                <w:lang w:eastAsia="en-GB"/>
              </w:rPr>
            </w:pPr>
            <w:r w:rsidRPr="00981C8B">
              <w:rPr>
                <w:rFonts w:ascii="Tahoma" w:hAnsi="Tahoma" w:cs="Tahoma"/>
                <w:strike/>
                <w:sz w:val="21"/>
                <w:szCs w:val="21"/>
                <w:lang w:eastAsia="en-GB"/>
              </w:rPr>
              <w:t>Építési beruházásra vonatkozó közbeszerzési szerződések esetében a gazdasági szereplő a következő szakembereket vagy műszaki szervezeteket veheti igénybe a munka elvégzéséhez:</w:t>
            </w:r>
          </w:p>
        </w:tc>
        <w:tc>
          <w:tcPr>
            <w:tcW w:w="4645" w:type="dxa"/>
            <w:shd w:val="clear" w:color="auto" w:fill="auto"/>
          </w:tcPr>
          <w:p w14:paraId="73748488"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lastRenderedPageBreak/>
              <w:t>[……]</w:t>
            </w:r>
            <w:r w:rsidRPr="00981C8B">
              <w:rPr>
                <w:rFonts w:ascii="Tahoma" w:hAnsi="Tahoma" w:cs="Tahoma"/>
                <w:strike/>
                <w:sz w:val="21"/>
                <w:szCs w:val="21"/>
                <w:lang w:eastAsia="en-GB"/>
              </w:rPr>
              <w:br/>
            </w:r>
            <w:r w:rsidRPr="00981C8B">
              <w:rPr>
                <w:rFonts w:ascii="Tahoma" w:hAnsi="Tahoma" w:cs="Tahoma"/>
                <w:strike/>
                <w:sz w:val="21"/>
                <w:szCs w:val="21"/>
                <w:lang w:eastAsia="en-GB"/>
              </w:rPr>
              <w:br/>
            </w:r>
            <w:r w:rsidRPr="00981C8B">
              <w:rPr>
                <w:rFonts w:ascii="Tahoma" w:hAnsi="Tahoma" w:cs="Tahoma"/>
                <w:strike/>
                <w:sz w:val="21"/>
                <w:szCs w:val="21"/>
                <w:lang w:eastAsia="en-GB"/>
              </w:rPr>
              <w:br/>
              <w:t>[……]</w:t>
            </w:r>
          </w:p>
        </w:tc>
      </w:tr>
      <w:tr w:rsidR="00194E0D" w:rsidRPr="001768B3" w14:paraId="1E2CC6A1" w14:textId="77777777" w:rsidTr="00651E1E">
        <w:tc>
          <w:tcPr>
            <w:tcW w:w="4644" w:type="dxa"/>
            <w:shd w:val="clear" w:color="auto" w:fill="auto"/>
          </w:tcPr>
          <w:p w14:paraId="13C505F9"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 xml:space="preserve">3) A gazdasági szereplő </w:t>
            </w:r>
            <w:r w:rsidRPr="00981C8B">
              <w:rPr>
                <w:rFonts w:ascii="Tahoma" w:hAnsi="Tahoma" w:cs="Tahoma"/>
                <w:b/>
                <w:strike/>
                <w:sz w:val="21"/>
                <w:szCs w:val="21"/>
                <w:lang w:eastAsia="en-GB"/>
              </w:rPr>
              <w:t>a minőség biztosítása érdekében</w:t>
            </w:r>
            <w:r w:rsidRPr="00981C8B">
              <w:rPr>
                <w:rFonts w:ascii="Tahoma" w:hAnsi="Tahoma" w:cs="Tahoma"/>
                <w:strike/>
                <w:sz w:val="21"/>
                <w:szCs w:val="21"/>
                <w:lang w:eastAsia="en-GB"/>
              </w:rPr>
              <w:t xml:space="preserve"> a következő </w:t>
            </w:r>
            <w:r w:rsidRPr="00981C8B">
              <w:rPr>
                <w:rFonts w:ascii="Tahoma" w:hAnsi="Tahoma" w:cs="Tahoma"/>
                <w:b/>
                <w:strike/>
                <w:sz w:val="21"/>
                <w:szCs w:val="21"/>
                <w:lang w:eastAsia="en-GB"/>
              </w:rPr>
              <w:t>műszaki hátteret</w:t>
            </w:r>
            <w:r w:rsidRPr="00981C8B">
              <w:rPr>
                <w:rFonts w:ascii="Tahoma" w:hAnsi="Tahoma" w:cs="Tahoma"/>
                <w:strike/>
                <w:sz w:val="21"/>
                <w:szCs w:val="21"/>
                <w:lang w:eastAsia="en-GB"/>
              </w:rPr>
              <w:t xml:space="preserve"> veszi igénybe, valamint </w:t>
            </w:r>
            <w:r w:rsidRPr="00981C8B">
              <w:rPr>
                <w:rFonts w:ascii="Tahoma" w:hAnsi="Tahoma" w:cs="Tahoma"/>
                <w:b/>
                <w:strike/>
                <w:sz w:val="21"/>
                <w:szCs w:val="21"/>
                <w:lang w:eastAsia="en-GB"/>
              </w:rPr>
              <w:t>tanulmányi és kutatási létesítményei</w:t>
            </w:r>
            <w:r w:rsidRPr="00981C8B">
              <w:rPr>
                <w:rFonts w:ascii="Tahoma" w:hAnsi="Tahoma" w:cs="Tahoma"/>
                <w:strike/>
                <w:sz w:val="21"/>
                <w:szCs w:val="21"/>
                <w:lang w:eastAsia="en-GB"/>
              </w:rPr>
              <w:t xml:space="preserve"> a következők: </w:t>
            </w:r>
          </w:p>
        </w:tc>
        <w:tc>
          <w:tcPr>
            <w:tcW w:w="4645" w:type="dxa"/>
            <w:shd w:val="clear" w:color="auto" w:fill="auto"/>
          </w:tcPr>
          <w:p w14:paraId="0882D4DD"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w:t>
            </w:r>
          </w:p>
        </w:tc>
      </w:tr>
      <w:tr w:rsidR="00194E0D" w:rsidRPr="001768B3" w14:paraId="2D8F7774" w14:textId="77777777" w:rsidTr="00651E1E">
        <w:tc>
          <w:tcPr>
            <w:tcW w:w="4644" w:type="dxa"/>
            <w:shd w:val="clear" w:color="auto" w:fill="auto"/>
          </w:tcPr>
          <w:p w14:paraId="36CCC5A3"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 xml:space="preserve">4) A gazdasági szereplő a következő </w:t>
            </w:r>
            <w:r w:rsidRPr="00981C8B">
              <w:rPr>
                <w:rFonts w:ascii="Tahoma" w:hAnsi="Tahoma" w:cs="Tahoma"/>
                <w:b/>
                <w:strike/>
                <w:sz w:val="21"/>
                <w:szCs w:val="21"/>
                <w:lang w:eastAsia="en-GB"/>
              </w:rPr>
              <w:t>ellátásilánc-irányítási</w:t>
            </w:r>
            <w:r w:rsidRPr="00981C8B">
              <w:rPr>
                <w:rFonts w:ascii="Tahoma" w:hAnsi="Tahoma" w:cs="Tahoma"/>
                <w:strike/>
                <w:sz w:val="21"/>
                <w:szCs w:val="21"/>
                <w:lang w:eastAsia="en-GB"/>
              </w:rPr>
              <w:t xml:space="preserve"> és ellenőrzési rendszereket tudja alkalmazni a szerződés teljesítése során:</w:t>
            </w:r>
          </w:p>
        </w:tc>
        <w:tc>
          <w:tcPr>
            <w:tcW w:w="4645" w:type="dxa"/>
            <w:shd w:val="clear" w:color="auto" w:fill="auto"/>
          </w:tcPr>
          <w:p w14:paraId="68C6CC10"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w:t>
            </w:r>
          </w:p>
        </w:tc>
      </w:tr>
      <w:tr w:rsidR="00194E0D" w:rsidRPr="001768B3" w14:paraId="0BB670F0" w14:textId="77777777" w:rsidTr="00651E1E">
        <w:tc>
          <w:tcPr>
            <w:tcW w:w="4644" w:type="dxa"/>
            <w:shd w:val="clear" w:color="auto" w:fill="auto"/>
          </w:tcPr>
          <w:p w14:paraId="73E6575B" w14:textId="77777777" w:rsidR="00194E0D" w:rsidRPr="00981C8B" w:rsidRDefault="00194E0D" w:rsidP="004F3438">
            <w:pPr>
              <w:spacing w:before="120" w:after="120"/>
              <w:ind w:left="426" w:hanging="426"/>
              <w:rPr>
                <w:rFonts w:ascii="Tahoma" w:hAnsi="Tahoma" w:cs="Tahoma"/>
                <w:b/>
                <w:i/>
                <w:strike/>
                <w:sz w:val="21"/>
                <w:szCs w:val="21"/>
                <w:lang w:eastAsia="en-GB"/>
              </w:rPr>
            </w:pPr>
            <w:r w:rsidRPr="00981C8B">
              <w:rPr>
                <w:rFonts w:ascii="Tahoma" w:hAnsi="Tahoma" w:cs="Tahoma"/>
                <w:b/>
                <w:i/>
                <w:strike/>
                <w:sz w:val="21"/>
                <w:szCs w:val="21"/>
                <w:lang w:eastAsia="en-GB"/>
              </w:rPr>
              <w:t>5) Összetett leszállítandó termékek vagy teljesítendő szolgáltatások, vagy – rendkívüli esetben – különleges célra szolgáló termékek vagy szolgáltatások esetében:</w:t>
            </w:r>
          </w:p>
          <w:p w14:paraId="66B2436E"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 xml:space="preserve">A gazdasági szereplő lehetővé teszi </w:t>
            </w:r>
            <w:r w:rsidRPr="00981C8B">
              <w:rPr>
                <w:rFonts w:ascii="Tahoma" w:hAnsi="Tahoma" w:cs="Tahoma"/>
                <w:b/>
                <w:strike/>
                <w:sz w:val="21"/>
                <w:szCs w:val="21"/>
                <w:lang w:eastAsia="en-GB"/>
              </w:rPr>
              <w:t>termelési vagy műszaki kapacitásaira</w:t>
            </w:r>
            <w:r w:rsidRPr="00981C8B">
              <w:rPr>
                <w:rFonts w:ascii="Tahoma" w:hAnsi="Tahoma" w:cs="Tahoma"/>
                <w:strike/>
                <w:sz w:val="21"/>
                <w:szCs w:val="21"/>
                <w:lang w:eastAsia="en-GB"/>
              </w:rPr>
              <w:t xml:space="preserve">, és amennyiben szükséges, a rendelkezésére álló </w:t>
            </w:r>
            <w:r w:rsidRPr="00981C8B">
              <w:rPr>
                <w:rFonts w:ascii="Tahoma" w:hAnsi="Tahoma" w:cs="Tahoma"/>
                <w:b/>
                <w:strike/>
                <w:sz w:val="21"/>
                <w:szCs w:val="21"/>
                <w:lang w:eastAsia="en-GB"/>
              </w:rPr>
              <w:t>tanulmányi és kutatási eszközökre</w:t>
            </w:r>
            <w:r w:rsidRPr="00981C8B">
              <w:rPr>
                <w:rFonts w:ascii="Tahoma" w:hAnsi="Tahoma" w:cs="Tahoma"/>
                <w:strike/>
                <w:sz w:val="21"/>
                <w:szCs w:val="21"/>
                <w:lang w:eastAsia="en-GB"/>
              </w:rPr>
              <w:t xml:space="preserve"> és </w:t>
            </w:r>
            <w:r w:rsidRPr="00981C8B">
              <w:rPr>
                <w:rFonts w:ascii="Tahoma" w:hAnsi="Tahoma" w:cs="Tahoma"/>
                <w:b/>
                <w:strike/>
                <w:sz w:val="21"/>
                <w:szCs w:val="21"/>
                <w:lang w:eastAsia="en-GB"/>
              </w:rPr>
              <w:t>minőségellenőrzési intézkedéseire</w:t>
            </w:r>
            <w:r w:rsidRPr="00981C8B">
              <w:rPr>
                <w:rFonts w:ascii="Tahoma" w:hAnsi="Tahoma" w:cs="Tahoma"/>
                <w:strike/>
                <w:sz w:val="21"/>
                <w:szCs w:val="21"/>
                <w:lang w:eastAsia="en-GB"/>
              </w:rPr>
              <w:t xml:space="preserve">vonatkozó </w:t>
            </w:r>
            <w:r w:rsidRPr="00981C8B">
              <w:rPr>
                <w:rFonts w:ascii="Tahoma" w:hAnsi="Tahoma" w:cs="Tahoma"/>
                <w:b/>
                <w:strike/>
                <w:sz w:val="21"/>
                <w:szCs w:val="21"/>
                <w:lang w:eastAsia="en-GB"/>
              </w:rPr>
              <w:t>vizsgálatok</w:t>
            </w:r>
            <w:r w:rsidRPr="00981C8B">
              <w:rPr>
                <w:rFonts w:ascii="Tahoma" w:hAnsi="Tahoma" w:cs="Tahoma"/>
                <w:b/>
                <w:strike/>
                <w:sz w:val="21"/>
                <w:szCs w:val="21"/>
                <w:vertAlign w:val="superscript"/>
                <w:lang w:eastAsia="en-GB"/>
              </w:rPr>
              <w:footnoteReference w:id="53"/>
            </w:r>
            <w:r w:rsidRPr="00981C8B">
              <w:rPr>
                <w:rFonts w:ascii="Tahoma" w:hAnsi="Tahoma" w:cs="Tahoma"/>
                <w:strike/>
                <w:sz w:val="21"/>
                <w:szCs w:val="21"/>
                <w:lang w:eastAsia="en-GB"/>
              </w:rPr>
              <w:t xml:space="preserve"> elvégzését.</w:t>
            </w:r>
          </w:p>
        </w:tc>
        <w:tc>
          <w:tcPr>
            <w:tcW w:w="4645" w:type="dxa"/>
            <w:shd w:val="clear" w:color="auto" w:fill="auto"/>
          </w:tcPr>
          <w:p w14:paraId="5FD1B916"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br/>
            </w:r>
            <w:r w:rsidRPr="00981C8B">
              <w:rPr>
                <w:rFonts w:ascii="Tahoma" w:hAnsi="Tahoma" w:cs="Tahoma"/>
                <w:strike/>
                <w:sz w:val="21"/>
                <w:szCs w:val="21"/>
                <w:lang w:eastAsia="en-GB"/>
              </w:rPr>
              <w:br/>
            </w:r>
            <w:r w:rsidRPr="00981C8B">
              <w:rPr>
                <w:rFonts w:ascii="Tahoma" w:hAnsi="Tahoma" w:cs="Tahoma"/>
                <w:strike/>
                <w:sz w:val="21"/>
                <w:szCs w:val="21"/>
                <w:lang w:eastAsia="en-GB"/>
              </w:rPr>
              <w:br/>
              <w:t>[] Igen [] Nem</w:t>
            </w:r>
          </w:p>
        </w:tc>
      </w:tr>
      <w:tr w:rsidR="00194E0D" w:rsidRPr="001768B3" w14:paraId="5F7F9198" w14:textId="77777777" w:rsidTr="00651E1E">
        <w:tc>
          <w:tcPr>
            <w:tcW w:w="4644" w:type="dxa"/>
            <w:shd w:val="clear" w:color="auto" w:fill="auto"/>
          </w:tcPr>
          <w:p w14:paraId="711768E6"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 xml:space="preserve">6) A következő </w:t>
            </w:r>
            <w:r w:rsidRPr="00981C8B">
              <w:rPr>
                <w:rFonts w:ascii="Tahoma" w:hAnsi="Tahoma" w:cs="Tahoma"/>
                <w:b/>
                <w:strike/>
                <w:sz w:val="21"/>
                <w:szCs w:val="21"/>
                <w:lang w:eastAsia="en-GB"/>
              </w:rPr>
              <w:t>iskolai végzettséggel és szakképzettséggel</w:t>
            </w:r>
            <w:r w:rsidRPr="00981C8B">
              <w:rPr>
                <w:rFonts w:ascii="Tahoma" w:hAnsi="Tahoma" w:cs="Tahoma"/>
                <w:strike/>
                <w:sz w:val="21"/>
                <w:szCs w:val="21"/>
                <w:lang w:eastAsia="en-GB"/>
              </w:rPr>
              <w:t xml:space="preserve"> rendelkeznek:</w:t>
            </w:r>
          </w:p>
          <w:p w14:paraId="2A2024DC"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i/>
                <w:strike/>
                <w:sz w:val="21"/>
                <w:szCs w:val="21"/>
                <w:lang w:eastAsia="en-GB"/>
              </w:rPr>
              <w:t>a)</w:t>
            </w:r>
            <w:r w:rsidRPr="00981C8B">
              <w:rPr>
                <w:rFonts w:ascii="Tahoma" w:hAnsi="Tahoma" w:cs="Tahoma"/>
                <w:strike/>
                <w:sz w:val="21"/>
                <w:szCs w:val="21"/>
                <w:lang w:eastAsia="en-GB"/>
              </w:rPr>
              <w:t xml:space="preserve"> A szolgáltató vagy maga a vállalkozó, </w:t>
            </w:r>
            <w:r w:rsidRPr="00981C8B">
              <w:rPr>
                <w:rFonts w:ascii="Tahoma" w:hAnsi="Tahoma" w:cs="Tahoma"/>
                <w:b/>
                <w:i/>
                <w:strike/>
                <w:sz w:val="21"/>
                <w:szCs w:val="21"/>
                <w:lang w:eastAsia="en-GB"/>
              </w:rPr>
              <w:t>és/vagy</w:t>
            </w:r>
            <w:r w:rsidRPr="00981C8B">
              <w:rPr>
                <w:rFonts w:ascii="Tahoma" w:hAnsi="Tahoma" w:cs="Tahoma"/>
                <w:strike/>
                <w:sz w:val="21"/>
                <w:szCs w:val="21"/>
                <w:lang w:eastAsia="en-GB"/>
              </w:rPr>
              <w:t xml:space="preserve"> (a vonatkozó hirdetményben vagy a közbeszerzési dokumentumokban foglalt követelményektől függően)</w:t>
            </w:r>
          </w:p>
          <w:p w14:paraId="2E32D594" w14:textId="77777777" w:rsidR="00194E0D" w:rsidRPr="00981C8B" w:rsidRDefault="00194E0D" w:rsidP="004F3438">
            <w:pPr>
              <w:spacing w:before="120" w:after="120"/>
              <w:ind w:left="426" w:hanging="426"/>
              <w:rPr>
                <w:rFonts w:ascii="Tahoma" w:hAnsi="Tahoma" w:cs="Tahoma"/>
                <w:b/>
                <w:strike/>
                <w:sz w:val="21"/>
                <w:szCs w:val="21"/>
                <w:shd w:val="clear" w:color="000000" w:fill="auto"/>
                <w:lang w:eastAsia="en-GB"/>
              </w:rPr>
            </w:pPr>
            <w:r w:rsidRPr="00981C8B">
              <w:rPr>
                <w:rFonts w:ascii="Tahoma" w:hAnsi="Tahoma" w:cs="Tahoma"/>
                <w:strike/>
                <w:sz w:val="21"/>
                <w:szCs w:val="21"/>
                <w:lang w:eastAsia="en-GB"/>
              </w:rPr>
              <w:t>b) Annak vezetői személyzete:</w:t>
            </w:r>
          </w:p>
        </w:tc>
        <w:tc>
          <w:tcPr>
            <w:tcW w:w="4645" w:type="dxa"/>
            <w:shd w:val="clear" w:color="auto" w:fill="auto"/>
          </w:tcPr>
          <w:p w14:paraId="6F385772"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br/>
            </w:r>
            <w:r w:rsidRPr="00981C8B">
              <w:rPr>
                <w:rFonts w:ascii="Tahoma" w:hAnsi="Tahoma" w:cs="Tahoma"/>
                <w:strike/>
                <w:sz w:val="21"/>
                <w:szCs w:val="21"/>
                <w:lang w:eastAsia="en-GB"/>
              </w:rPr>
              <w:br/>
              <w:t>a) [……]</w:t>
            </w:r>
            <w:r w:rsidRPr="00981C8B">
              <w:rPr>
                <w:rFonts w:ascii="Tahoma" w:hAnsi="Tahoma" w:cs="Tahoma"/>
                <w:strike/>
                <w:sz w:val="21"/>
                <w:szCs w:val="21"/>
                <w:lang w:eastAsia="en-GB"/>
              </w:rPr>
              <w:br/>
            </w:r>
            <w:r w:rsidRPr="00981C8B">
              <w:rPr>
                <w:rFonts w:ascii="Tahoma" w:hAnsi="Tahoma" w:cs="Tahoma"/>
                <w:strike/>
                <w:sz w:val="21"/>
                <w:szCs w:val="21"/>
                <w:lang w:eastAsia="en-GB"/>
              </w:rPr>
              <w:br/>
            </w:r>
            <w:r w:rsidRPr="00981C8B">
              <w:rPr>
                <w:rFonts w:ascii="Tahoma" w:hAnsi="Tahoma" w:cs="Tahoma"/>
                <w:strike/>
                <w:sz w:val="21"/>
                <w:szCs w:val="21"/>
                <w:lang w:eastAsia="en-GB"/>
              </w:rPr>
              <w:br/>
            </w:r>
            <w:r w:rsidRPr="00981C8B">
              <w:rPr>
                <w:rFonts w:ascii="Tahoma" w:hAnsi="Tahoma" w:cs="Tahoma"/>
                <w:strike/>
                <w:sz w:val="21"/>
                <w:szCs w:val="21"/>
                <w:lang w:eastAsia="en-GB"/>
              </w:rPr>
              <w:br/>
              <w:t>b) [……]</w:t>
            </w:r>
          </w:p>
        </w:tc>
      </w:tr>
      <w:tr w:rsidR="00194E0D" w:rsidRPr="001768B3" w14:paraId="08BDD4A3" w14:textId="77777777" w:rsidTr="00651E1E">
        <w:tc>
          <w:tcPr>
            <w:tcW w:w="4644" w:type="dxa"/>
            <w:shd w:val="clear" w:color="auto" w:fill="auto"/>
          </w:tcPr>
          <w:p w14:paraId="3C0164B0"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i/>
                <w:strike/>
                <w:sz w:val="21"/>
                <w:szCs w:val="21"/>
                <w:lang w:eastAsia="en-GB"/>
              </w:rPr>
              <w:t>7)</w:t>
            </w:r>
            <w:r w:rsidRPr="00981C8B">
              <w:rPr>
                <w:rFonts w:ascii="Tahoma" w:hAnsi="Tahoma" w:cs="Tahoma"/>
                <w:strike/>
                <w:sz w:val="21"/>
                <w:szCs w:val="21"/>
                <w:lang w:eastAsia="en-GB"/>
              </w:rPr>
              <w:t xml:space="preserve"> A gazdasági szereplő a következő </w:t>
            </w:r>
            <w:r w:rsidRPr="00981C8B">
              <w:rPr>
                <w:rFonts w:ascii="Tahoma" w:hAnsi="Tahoma" w:cs="Tahoma"/>
                <w:b/>
                <w:strike/>
                <w:sz w:val="21"/>
                <w:szCs w:val="21"/>
                <w:lang w:eastAsia="en-GB"/>
              </w:rPr>
              <w:t>környezetvédelmi intézkedéseket</w:t>
            </w:r>
            <w:r w:rsidRPr="00981C8B">
              <w:rPr>
                <w:rFonts w:ascii="Tahoma" w:hAnsi="Tahoma" w:cs="Tahoma"/>
                <w:strike/>
                <w:sz w:val="21"/>
                <w:szCs w:val="21"/>
                <w:lang w:eastAsia="en-GB"/>
              </w:rPr>
              <w:t xml:space="preserve"> </w:t>
            </w:r>
            <w:r w:rsidRPr="00981C8B">
              <w:rPr>
                <w:rFonts w:ascii="Tahoma" w:hAnsi="Tahoma" w:cs="Tahoma"/>
                <w:strike/>
                <w:sz w:val="21"/>
                <w:szCs w:val="21"/>
                <w:lang w:eastAsia="en-GB"/>
              </w:rPr>
              <w:lastRenderedPageBreak/>
              <w:t>tudja alkalmazni a szerződés teljesítése során:</w:t>
            </w:r>
          </w:p>
        </w:tc>
        <w:tc>
          <w:tcPr>
            <w:tcW w:w="4645" w:type="dxa"/>
            <w:shd w:val="clear" w:color="auto" w:fill="auto"/>
          </w:tcPr>
          <w:p w14:paraId="1C808011"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lastRenderedPageBreak/>
              <w:t>[……]</w:t>
            </w:r>
          </w:p>
        </w:tc>
      </w:tr>
      <w:tr w:rsidR="00194E0D" w:rsidRPr="001768B3" w14:paraId="25B92AB7" w14:textId="77777777" w:rsidTr="00651E1E">
        <w:tc>
          <w:tcPr>
            <w:tcW w:w="4644" w:type="dxa"/>
            <w:shd w:val="clear" w:color="auto" w:fill="auto"/>
          </w:tcPr>
          <w:p w14:paraId="75931720"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 xml:space="preserve">8) A gazdasági szereplő éves </w:t>
            </w:r>
            <w:r w:rsidRPr="00981C8B">
              <w:rPr>
                <w:rFonts w:ascii="Tahoma" w:hAnsi="Tahoma" w:cs="Tahoma"/>
                <w:b/>
                <w:strike/>
                <w:sz w:val="21"/>
                <w:szCs w:val="21"/>
                <w:lang w:eastAsia="en-GB"/>
              </w:rPr>
              <w:t>átlagos statisztikai állományi</w:t>
            </w:r>
            <w:r w:rsidRPr="00981C8B">
              <w:rPr>
                <w:rFonts w:ascii="Tahoma" w:hAnsi="Tahoma" w:cs="Tahoma"/>
                <w:strike/>
                <w:sz w:val="21"/>
                <w:szCs w:val="21"/>
                <w:lang w:eastAsia="en-GB"/>
              </w:rPr>
              <w:t>-</w:t>
            </w:r>
            <w:r w:rsidRPr="00981C8B">
              <w:rPr>
                <w:rFonts w:ascii="Tahoma" w:hAnsi="Tahoma" w:cs="Tahoma"/>
                <w:b/>
                <w:strike/>
                <w:sz w:val="21"/>
                <w:szCs w:val="21"/>
                <w:lang w:eastAsia="en-GB"/>
              </w:rPr>
              <w:t>létszáma</w:t>
            </w:r>
            <w:r w:rsidRPr="00981C8B">
              <w:rPr>
                <w:rFonts w:ascii="Tahoma" w:hAnsi="Tahoma" w:cs="Tahoma"/>
                <w:strike/>
                <w:sz w:val="21"/>
                <w:szCs w:val="21"/>
                <w:lang w:eastAsia="en-GB"/>
              </w:rPr>
              <w:t xml:space="preserve"> és vezetői létszáma az utolsó három évre vonatkozóan a következő volt:</w:t>
            </w:r>
          </w:p>
        </w:tc>
        <w:tc>
          <w:tcPr>
            <w:tcW w:w="4645" w:type="dxa"/>
            <w:shd w:val="clear" w:color="auto" w:fill="auto"/>
          </w:tcPr>
          <w:p w14:paraId="26EB2362"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Év, éves átlagos statisztikai állományi-létszám:</w:t>
            </w:r>
            <w:r w:rsidRPr="00981C8B">
              <w:rPr>
                <w:rFonts w:ascii="Tahoma" w:hAnsi="Tahoma" w:cs="Tahoma"/>
                <w:strike/>
                <w:sz w:val="21"/>
                <w:szCs w:val="21"/>
                <w:lang w:eastAsia="en-GB"/>
              </w:rPr>
              <w:br/>
              <w:t>[……],[……],</w:t>
            </w:r>
            <w:r w:rsidRPr="00981C8B">
              <w:rPr>
                <w:rFonts w:ascii="Tahoma" w:hAnsi="Tahoma" w:cs="Tahoma"/>
                <w:strike/>
                <w:sz w:val="21"/>
                <w:szCs w:val="21"/>
                <w:lang w:eastAsia="en-GB"/>
              </w:rPr>
              <w:br/>
              <w:t>[……],[……],</w:t>
            </w:r>
            <w:r w:rsidRPr="00981C8B">
              <w:rPr>
                <w:rFonts w:ascii="Tahoma" w:hAnsi="Tahoma" w:cs="Tahoma"/>
                <w:strike/>
                <w:sz w:val="21"/>
                <w:szCs w:val="21"/>
                <w:lang w:eastAsia="en-GB"/>
              </w:rPr>
              <w:br/>
              <w:t>[……],[……],</w:t>
            </w:r>
            <w:r w:rsidRPr="00981C8B">
              <w:rPr>
                <w:rFonts w:ascii="Tahoma" w:hAnsi="Tahoma" w:cs="Tahoma"/>
                <w:strike/>
                <w:sz w:val="21"/>
                <w:szCs w:val="21"/>
                <w:lang w:eastAsia="en-GB"/>
              </w:rPr>
              <w:br/>
              <w:t>Év, vezetői létszám:</w:t>
            </w:r>
            <w:r w:rsidRPr="00981C8B">
              <w:rPr>
                <w:rFonts w:ascii="Tahoma" w:hAnsi="Tahoma" w:cs="Tahoma"/>
                <w:strike/>
                <w:sz w:val="21"/>
                <w:szCs w:val="21"/>
                <w:lang w:eastAsia="en-GB"/>
              </w:rPr>
              <w:br/>
              <w:t>[……],[……],</w:t>
            </w:r>
            <w:r w:rsidRPr="00981C8B">
              <w:rPr>
                <w:rFonts w:ascii="Tahoma" w:hAnsi="Tahoma" w:cs="Tahoma"/>
                <w:strike/>
                <w:sz w:val="21"/>
                <w:szCs w:val="21"/>
                <w:lang w:eastAsia="en-GB"/>
              </w:rPr>
              <w:br/>
              <w:t>[……],[……],</w:t>
            </w:r>
            <w:r w:rsidRPr="00981C8B">
              <w:rPr>
                <w:rFonts w:ascii="Tahoma" w:hAnsi="Tahoma" w:cs="Tahoma"/>
                <w:strike/>
                <w:sz w:val="21"/>
                <w:szCs w:val="21"/>
                <w:lang w:eastAsia="en-GB"/>
              </w:rPr>
              <w:br/>
              <w:t>[……],[……]</w:t>
            </w:r>
          </w:p>
        </w:tc>
      </w:tr>
      <w:tr w:rsidR="00194E0D" w:rsidRPr="001768B3" w14:paraId="79D3EB00" w14:textId="77777777" w:rsidTr="00651E1E">
        <w:tc>
          <w:tcPr>
            <w:tcW w:w="4644" w:type="dxa"/>
            <w:shd w:val="clear" w:color="auto" w:fill="auto"/>
          </w:tcPr>
          <w:p w14:paraId="4BA8663A"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 xml:space="preserve">9) A következő </w:t>
            </w:r>
            <w:r w:rsidRPr="00981C8B">
              <w:rPr>
                <w:rFonts w:ascii="Tahoma" w:hAnsi="Tahoma" w:cs="Tahoma"/>
                <w:b/>
                <w:strike/>
                <w:sz w:val="21"/>
                <w:szCs w:val="21"/>
                <w:lang w:eastAsia="en-GB"/>
              </w:rPr>
              <w:t>eszközök, berendezések vagy műszaki felszerelések</w:t>
            </w:r>
            <w:r w:rsidRPr="00981C8B">
              <w:rPr>
                <w:rFonts w:ascii="Tahoma" w:hAnsi="Tahoma" w:cs="Tahoma"/>
                <w:strike/>
                <w:sz w:val="21"/>
                <w:szCs w:val="21"/>
                <w:lang w:eastAsia="en-GB"/>
              </w:rPr>
              <w:t xml:space="preserve"> fognak a gazdasági szereplő rendelkezésére állni a szerződés teljesítéséhez:</w:t>
            </w:r>
          </w:p>
        </w:tc>
        <w:tc>
          <w:tcPr>
            <w:tcW w:w="4645" w:type="dxa"/>
            <w:shd w:val="clear" w:color="auto" w:fill="auto"/>
          </w:tcPr>
          <w:p w14:paraId="16669E4F"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w:t>
            </w:r>
          </w:p>
        </w:tc>
      </w:tr>
      <w:tr w:rsidR="00194E0D" w:rsidRPr="001768B3" w14:paraId="787C565B" w14:textId="77777777" w:rsidTr="00651E1E">
        <w:tc>
          <w:tcPr>
            <w:tcW w:w="4644" w:type="dxa"/>
            <w:shd w:val="clear" w:color="auto" w:fill="auto"/>
          </w:tcPr>
          <w:p w14:paraId="51EB68F1"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 xml:space="preserve">10) A gazdasági szereplő a szerződés következő </w:t>
            </w:r>
            <w:r w:rsidRPr="00981C8B">
              <w:rPr>
                <w:rFonts w:ascii="Tahoma" w:hAnsi="Tahoma" w:cs="Tahoma"/>
                <w:b/>
                <w:strike/>
                <w:sz w:val="21"/>
                <w:szCs w:val="21"/>
                <w:lang w:eastAsia="en-GB"/>
              </w:rPr>
              <w:t>részére (azaz százalékára)</w:t>
            </w:r>
            <w:r w:rsidRPr="00981C8B">
              <w:rPr>
                <w:rFonts w:ascii="Tahoma" w:hAnsi="Tahoma" w:cs="Tahoma"/>
                <w:strike/>
                <w:sz w:val="21"/>
                <w:szCs w:val="21"/>
                <w:lang w:eastAsia="en-GB"/>
              </w:rPr>
              <w:t xml:space="preserve"> nézve </w:t>
            </w:r>
            <w:r w:rsidRPr="00981C8B">
              <w:rPr>
                <w:rFonts w:ascii="Tahoma" w:hAnsi="Tahoma" w:cs="Tahoma"/>
                <w:b/>
                <w:strike/>
                <w:sz w:val="21"/>
                <w:szCs w:val="21"/>
                <w:lang w:eastAsia="en-GB"/>
              </w:rPr>
              <w:t>kíván esetleg harmadik féllel szerződést kötni</w:t>
            </w:r>
            <w:r w:rsidRPr="00981C8B">
              <w:rPr>
                <w:rFonts w:ascii="Tahoma" w:hAnsi="Tahoma" w:cs="Tahoma"/>
                <w:strike/>
                <w:sz w:val="21"/>
                <w:szCs w:val="21"/>
                <w:vertAlign w:val="superscript"/>
                <w:lang w:eastAsia="en-GB"/>
              </w:rPr>
              <w:footnoteReference w:id="54"/>
            </w:r>
            <w:r w:rsidRPr="00981C8B">
              <w:rPr>
                <w:rFonts w:ascii="Tahoma" w:hAnsi="Tahoma" w:cs="Tahoma"/>
                <w:b/>
                <w:strike/>
                <w:sz w:val="21"/>
                <w:szCs w:val="21"/>
                <w:lang w:eastAsia="en-GB"/>
              </w:rPr>
              <w:t>:</w:t>
            </w:r>
            <w:r w:rsidRPr="00981C8B">
              <w:rPr>
                <w:rFonts w:ascii="Tahoma" w:hAnsi="Tahoma" w:cs="Tahoma"/>
                <w:strike/>
                <w:sz w:val="21"/>
                <w:szCs w:val="21"/>
                <w:lang w:eastAsia="en-GB"/>
              </w:rPr>
              <w:t xml:space="preserve"> </w:t>
            </w:r>
          </w:p>
        </w:tc>
        <w:tc>
          <w:tcPr>
            <w:tcW w:w="4645" w:type="dxa"/>
            <w:shd w:val="clear" w:color="auto" w:fill="auto"/>
          </w:tcPr>
          <w:p w14:paraId="4F25CED3"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w:t>
            </w:r>
          </w:p>
        </w:tc>
      </w:tr>
      <w:tr w:rsidR="00194E0D" w:rsidRPr="001768B3" w14:paraId="2E5888DB" w14:textId="77777777" w:rsidTr="00651E1E">
        <w:tc>
          <w:tcPr>
            <w:tcW w:w="4644" w:type="dxa"/>
            <w:shd w:val="clear" w:color="auto" w:fill="auto"/>
          </w:tcPr>
          <w:p w14:paraId="5509DBDD"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 xml:space="preserve">11) </w:t>
            </w:r>
            <w:r w:rsidRPr="00981C8B">
              <w:rPr>
                <w:rFonts w:ascii="Tahoma" w:hAnsi="Tahoma" w:cs="Tahoma"/>
                <w:b/>
                <w:i/>
                <w:strike/>
                <w:sz w:val="21"/>
                <w:szCs w:val="21"/>
                <w:lang w:eastAsia="en-GB"/>
              </w:rPr>
              <w:t>Árubeszerzésre irányuló közbeszerzési szerződés</w:t>
            </w:r>
            <w:r w:rsidRPr="00981C8B">
              <w:rPr>
                <w:rFonts w:ascii="Tahoma" w:hAnsi="Tahoma" w:cs="Tahoma"/>
                <w:strike/>
                <w:sz w:val="21"/>
                <w:szCs w:val="21"/>
                <w:lang w:eastAsia="en-GB"/>
              </w:rPr>
              <w:t xml:space="preserve"> esetében:</w:t>
            </w:r>
          </w:p>
          <w:p w14:paraId="7644A265"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A gazdasági szereplő szállítani fogja a leszállítandó termékekre vonatkozó mintákat, leírásokat vagy fényképeket, amelyeket nem kell hitelességi tanúsítványnak kísérnie;</w:t>
            </w:r>
          </w:p>
          <w:p w14:paraId="4216F939"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Adott esetben a gazdasági szereplő továbbá kijelenti, hogy rendelkezésre fogja bocsátani az előírt hitelességi igazolásokat.</w:t>
            </w:r>
          </w:p>
          <w:p w14:paraId="0663D55B"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3EFCA8C6"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br/>
              <w:t>[] Igen [] Nem</w:t>
            </w:r>
          </w:p>
          <w:p w14:paraId="7DE38DEA"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br/>
            </w:r>
            <w:r w:rsidRPr="00981C8B">
              <w:rPr>
                <w:rFonts w:ascii="Tahoma" w:hAnsi="Tahoma" w:cs="Tahoma"/>
                <w:strike/>
                <w:sz w:val="21"/>
                <w:szCs w:val="21"/>
                <w:lang w:eastAsia="en-GB"/>
              </w:rPr>
              <w:br/>
            </w:r>
            <w:r w:rsidRPr="00981C8B">
              <w:rPr>
                <w:rFonts w:ascii="Tahoma" w:hAnsi="Tahoma" w:cs="Tahoma"/>
                <w:strike/>
                <w:sz w:val="21"/>
                <w:szCs w:val="21"/>
                <w:lang w:eastAsia="en-GB"/>
              </w:rPr>
              <w:br/>
              <w:t>[] Igen [] Nem</w:t>
            </w:r>
          </w:p>
          <w:p w14:paraId="1DC84FFB" w14:textId="77777777" w:rsidR="00194E0D" w:rsidRPr="00981C8B" w:rsidRDefault="00194E0D" w:rsidP="004F3438">
            <w:pPr>
              <w:spacing w:before="120" w:after="120"/>
              <w:ind w:left="426" w:hanging="426"/>
              <w:rPr>
                <w:rFonts w:ascii="Tahoma" w:hAnsi="Tahoma" w:cs="Tahoma"/>
                <w:i/>
                <w:strike/>
                <w:sz w:val="21"/>
                <w:szCs w:val="21"/>
                <w:lang w:eastAsia="en-GB"/>
              </w:rPr>
            </w:pPr>
            <w:r w:rsidRPr="00981C8B">
              <w:rPr>
                <w:rFonts w:ascii="Tahoma" w:hAnsi="Tahoma" w:cs="Tahoma"/>
                <w:strike/>
                <w:sz w:val="21"/>
                <w:szCs w:val="21"/>
                <w:lang w:eastAsia="en-GB"/>
              </w:rPr>
              <w:br/>
            </w:r>
          </w:p>
          <w:p w14:paraId="28B12155"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i/>
                <w:strike/>
                <w:sz w:val="21"/>
                <w:szCs w:val="21"/>
                <w:lang w:eastAsia="en-GB"/>
              </w:rPr>
              <w:t>(internetcím, a kibocsátó hatóság vagy testület, a dokumentáció pontos hivatkozási adatai): [……][……][……]</w:t>
            </w:r>
          </w:p>
        </w:tc>
      </w:tr>
      <w:tr w:rsidR="00194E0D" w:rsidRPr="001768B3" w14:paraId="6EFED0DC" w14:textId="77777777" w:rsidTr="00651E1E">
        <w:tc>
          <w:tcPr>
            <w:tcW w:w="4644" w:type="dxa"/>
            <w:shd w:val="clear" w:color="auto" w:fill="auto"/>
          </w:tcPr>
          <w:p w14:paraId="1586FE45"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 xml:space="preserve">12) </w:t>
            </w:r>
            <w:r w:rsidRPr="00981C8B">
              <w:rPr>
                <w:rFonts w:ascii="Tahoma" w:hAnsi="Tahoma" w:cs="Tahoma"/>
                <w:b/>
                <w:i/>
                <w:strike/>
                <w:sz w:val="21"/>
                <w:szCs w:val="21"/>
                <w:lang w:eastAsia="en-GB"/>
              </w:rPr>
              <w:t>Árubeszerzésre irányuló közbeszerzési szerződés</w:t>
            </w:r>
            <w:r w:rsidRPr="00981C8B">
              <w:rPr>
                <w:rFonts w:ascii="Tahoma" w:hAnsi="Tahoma" w:cs="Tahoma"/>
                <w:strike/>
                <w:sz w:val="21"/>
                <w:szCs w:val="21"/>
                <w:lang w:eastAsia="en-GB"/>
              </w:rPr>
              <w:t xml:space="preserve"> esetében:</w:t>
            </w:r>
          </w:p>
          <w:p w14:paraId="76D56632"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t xml:space="preserve">Rendelkezésre tudja-e bocsátani a gazdasági szereplő a vonatkozó hirdetményben vagy a közbeszerzési dokumentumokban </w:t>
            </w:r>
            <w:r w:rsidRPr="00981C8B">
              <w:rPr>
                <w:rFonts w:ascii="Tahoma" w:hAnsi="Tahoma" w:cs="Tahoma"/>
                <w:strike/>
                <w:sz w:val="21"/>
                <w:szCs w:val="21"/>
                <w:lang w:eastAsia="en-GB"/>
              </w:rPr>
              <w:lastRenderedPageBreak/>
              <w:t>foglalt, a hatáskörrel rendelkezőként elismert hivatalos minőségellenőrző intézetek vagy hivatalok által kiállított bizonyítványokat, amelyek műszaki leírásokra vagy szabványokra való egyértelmű hivatkozással igazolják a termékek megfelelőségét?</w:t>
            </w:r>
          </w:p>
          <w:p w14:paraId="73BE70CA" w14:textId="77777777" w:rsidR="00194E0D" w:rsidRPr="00981C8B" w:rsidRDefault="00194E0D" w:rsidP="004F3438">
            <w:pPr>
              <w:spacing w:before="120" w:after="120"/>
              <w:ind w:left="426" w:hanging="426"/>
              <w:rPr>
                <w:rFonts w:ascii="Tahoma" w:hAnsi="Tahoma" w:cs="Tahoma"/>
                <w:strike/>
                <w:sz w:val="21"/>
                <w:szCs w:val="21"/>
                <w:shd w:val="clear" w:color="000000" w:fill="auto"/>
                <w:lang w:eastAsia="en-GB"/>
              </w:rPr>
            </w:pPr>
            <w:r w:rsidRPr="00981C8B">
              <w:rPr>
                <w:rFonts w:ascii="Tahoma" w:hAnsi="Tahoma" w:cs="Tahoma"/>
                <w:b/>
                <w:strike/>
                <w:sz w:val="21"/>
                <w:szCs w:val="21"/>
                <w:lang w:eastAsia="en-GB"/>
              </w:rPr>
              <w:t>Amennyiben nem</w:t>
            </w:r>
            <w:r w:rsidRPr="00981C8B">
              <w:rPr>
                <w:rFonts w:ascii="Tahoma" w:hAnsi="Tahoma" w:cs="Tahoma"/>
                <w:strike/>
                <w:sz w:val="21"/>
                <w:szCs w:val="21"/>
                <w:lang w:eastAsia="en-GB"/>
              </w:rPr>
              <w:t>, úgy kérjük, adja meg ennek okát, és azt, hogy milyen egyéb bizonyítási eszközök bocsáthatók rendelkezésre:</w:t>
            </w:r>
            <w:r w:rsidRPr="00981C8B">
              <w:rPr>
                <w:rFonts w:ascii="Tahoma" w:hAnsi="Tahoma" w:cs="Tahoma"/>
                <w:strike/>
                <w:sz w:val="21"/>
                <w:szCs w:val="21"/>
                <w:lang w:eastAsia="en-GB"/>
              </w:rPr>
              <w:br/>
            </w:r>
            <w:r w:rsidRPr="00981C8B">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6BF9F37C" w14:textId="77777777" w:rsidR="00194E0D" w:rsidRPr="00981C8B" w:rsidRDefault="00194E0D" w:rsidP="004F3438">
            <w:pPr>
              <w:spacing w:before="120" w:after="120"/>
              <w:ind w:left="426" w:hanging="426"/>
              <w:rPr>
                <w:rFonts w:ascii="Tahoma" w:hAnsi="Tahoma" w:cs="Tahoma"/>
                <w:strike/>
                <w:sz w:val="21"/>
                <w:szCs w:val="21"/>
                <w:lang w:eastAsia="en-GB"/>
              </w:rPr>
            </w:pPr>
            <w:r w:rsidRPr="00981C8B">
              <w:rPr>
                <w:rFonts w:ascii="Tahoma" w:hAnsi="Tahoma" w:cs="Tahoma"/>
                <w:strike/>
                <w:sz w:val="21"/>
                <w:szCs w:val="21"/>
                <w:lang w:eastAsia="en-GB"/>
              </w:rPr>
              <w:lastRenderedPageBreak/>
              <w:br/>
              <w:t>[] Igen [] Nem</w:t>
            </w:r>
            <w:r w:rsidRPr="00981C8B">
              <w:rPr>
                <w:rFonts w:ascii="Tahoma" w:hAnsi="Tahoma" w:cs="Tahoma"/>
                <w:strike/>
                <w:sz w:val="21"/>
                <w:szCs w:val="21"/>
                <w:lang w:eastAsia="en-GB"/>
              </w:rPr>
              <w:br/>
            </w:r>
            <w:r w:rsidRPr="00981C8B">
              <w:rPr>
                <w:rFonts w:ascii="Tahoma" w:hAnsi="Tahoma" w:cs="Tahoma"/>
                <w:strike/>
                <w:sz w:val="21"/>
                <w:szCs w:val="21"/>
                <w:lang w:eastAsia="en-GB"/>
              </w:rPr>
              <w:br/>
            </w:r>
            <w:r w:rsidRPr="00981C8B">
              <w:rPr>
                <w:rFonts w:ascii="Tahoma" w:hAnsi="Tahoma" w:cs="Tahoma"/>
                <w:strike/>
                <w:sz w:val="21"/>
                <w:szCs w:val="21"/>
                <w:lang w:eastAsia="en-GB"/>
              </w:rPr>
              <w:br/>
            </w:r>
            <w:r w:rsidRPr="00981C8B">
              <w:rPr>
                <w:rFonts w:ascii="Tahoma" w:hAnsi="Tahoma" w:cs="Tahoma"/>
                <w:strike/>
                <w:sz w:val="21"/>
                <w:szCs w:val="21"/>
                <w:lang w:eastAsia="en-GB"/>
              </w:rPr>
              <w:br/>
            </w:r>
            <w:r w:rsidRPr="00981C8B">
              <w:rPr>
                <w:rFonts w:ascii="Tahoma" w:hAnsi="Tahoma" w:cs="Tahoma"/>
                <w:strike/>
                <w:sz w:val="21"/>
                <w:szCs w:val="21"/>
                <w:lang w:eastAsia="en-GB"/>
              </w:rPr>
              <w:br/>
            </w:r>
            <w:r w:rsidRPr="00981C8B">
              <w:rPr>
                <w:rFonts w:ascii="Tahoma" w:hAnsi="Tahoma" w:cs="Tahoma"/>
                <w:strike/>
                <w:sz w:val="21"/>
                <w:szCs w:val="21"/>
                <w:lang w:eastAsia="en-GB"/>
              </w:rPr>
              <w:lastRenderedPageBreak/>
              <w:br/>
            </w:r>
            <w:r w:rsidRPr="00981C8B">
              <w:rPr>
                <w:rFonts w:ascii="Tahoma" w:hAnsi="Tahoma" w:cs="Tahoma"/>
                <w:strike/>
                <w:sz w:val="21"/>
                <w:szCs w:val="21"/>
                <w:lang w:eastAsia="en-GB"/>
              </w:rPr>
              <w:br/>
            </w:r>
            <w:r w:rsidRPr="00981C8B">
              <w:rPr>
                <w:rFonts w:ascii="Tahoma" w:hAnsi="Tahoma" w:cs="Tahoma"/>
                <w:strike/>
                <w:sz w:val="21"/>
                <w:szCs w:val="21"/>
                <w:lang w:eastAsia="en-GB"/>
              </w:rPr>
              <w:br/>
            </w:r>
            <w:r w:rsidRPr="00981C8B">
              <w:rPr>
                <w:rFonts w:ascii="Tahoma" w:hAnsi="Tahoma" w:cs="Tahoma"/>
                <w:strike/>
                <w:sz w:val="21"/>
                <w:szCs w:val="21"/>
                <w:lang w:eastAsia="en-GB"/>
              </w:rPr>
              <w:br/>
              <w:t>[…]</w:t>
            </w:r>
            <w:r w:rsidRPr="00981C8B">
              <w:rPr>
                <w:rFonts w:ascii="Tahoma" w:hAnsi="Tahoma" w:cs="Tahoma"/>
                <w:strike/>
                <w:sz w:val="21"/>
                <w:szCs w:val="21"/>
                <w:lang w:eastAsia="en-GB"/>
              </w:rPr>
              <w:br/>
            </w:r>
            <w:r w:rsidRPr="00981C8B">
              <w:rPr>
                <w:rFonts w:ascii="Tahoma" w:hAnsi="Tahoma" w:cs="Tahoma"/>
                <w:i/>
                <w:strike/>
                <w:sz w:val="21"/>
                <w:szCs w:val="21"/>
                <w:lang w:eastAsia="en-GB"/>
              </w:rPr>
              <w:t>(internetcím, a kibocsátó hatóság vagy testület, a dokumentáció pontos hivatkozási adatai): [……][……][……]</w:t>
            </w:r>
          </w:p>
        </w:tc>
      </w:tr>
    </w:tbl>
    <w:p w14:paraId="409F68A8" w14:textId="77777777" w:rsidR="00194E0D" w:rsidRPr="001768B3" w:rsidRDefault="00194E0D" w:rsidP="004F3438">
      <w:pPr>
        <w:ind w:left="426" w:hanging="426"/>
        <w:rPr>
          <w:rFonts w:ascii="Tahoma" w:hAnsi="Tahoma" w:cs="Tahoma"/>
          <w:sz w:val="21"/>
          <w:szCs w:val="21"/>
          <w:lang w:eastAsia="en-GB"/>
        </w:rPr>
      </w:pPr>
      <w:bookmarkStart w:id="67" w:name="_DV_M4307"/>
      <w:bookmarkStart w:id="68" w:name="_DV_M4308"/>
      <w:bookmarkStart w:id="69" w:name="_DV_M4309"/>
      <w:bookmarkStart w:id="70" w:name="_DV_M4310"/>
      <w:bookmarkStart w:id="71" w:name="_DV_M4311"/>
      <w:bookmarkStart w:id="72" w:name="_DV_M4312"/>
      <w:bookmarkEnd w:id="67"/>
      <w:bookmarkEnd w:id="68"/>
      <w:bookmarkEnd w:id="69"/>
      <w:bookmarkEnd w:id="70"/>
      <w:bookmarkEnd w:id="71"/>
      <w:bookmarkEnd w:id="72"/>
    </w:p>
    <w:p w14:paraId="3E7EBBB0"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D: MINŐSÉGBIZTOSÍTÁSI RENDSZEREK ÉS KÖRNYEZETVÉDELMI VEZETÉSI SZABVÁNYOK</w:t>
      </w:r>
    </w:p>
    <w:p w14:paraId="1EF333CB"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sz w:val="21"/>
          <w:szCs w:val="21"/>
          <w:lang w:eastAsia="en-GB"/>
        </w:rPr>
      </w:pPr>
      <w:r w:rsidRPr="001768B3">
        <w:rPr>
          <w:rFonts w:ascii="Tahoma" w:hAnsi="Tahoma" w:cs="Tahoma"/>
          <w:b/>
          <w:i/>
          <w:sz w:val="21"/>
          <w:szCs w:val="21"/>
          <w:lang w:eastAsia="en-GB"/>
        </w:rPr>
        <w:t>A gazdasági szereplőnek</w:t>
      </w:r>
      <w:r w:rsidRPr="001768B3">
        <w:rPr>
          <w:rFonts w:ascii="Tahoma" w:hAnsi="Tahoma" w:cs="Tahoma"/>
          <w:b/>
          <w:sz w:val="21"/>
          <w:szCs w:val="21"/>
          <w:lang w:eastAsia="en-GB"/>
        </w:rPr>
        <w:t xml:space="preserve"> </w:t>
      </w:r>
      <w:r w:rsidRPr="001768B3">
        <w:rPr>
          <w:rFonts w:ascii="Tahoma" w:hAnsi="Tahoma" w:cs="Tahoma"/>
          <w:b/>
          <w:sz w:val="21"/>
          <w:szCs w:val="21"/>
          <w:u w:val="single"/>
          <w:lang w:eastAsia="en-GB"/>
        </w:rPr>
        <w:t>kizárólag</w:t>
      </w:r>
      <w:r w:rsidRPr="001768B3">
        <w:rPr>
          <w:rFonts w:ascii="Tahoma" w:hAnsi="Tahoma" w:cs="Tahoma"/>
          <w:b/>
          <w:i/>
          <w:sz w:val="21"/>
          <w:szCs w:val="21"/>
          <w:lang w:eastAsia="en-GB"/>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1"/>
        <w:gridCol w:w="4519"/>
      </w:tblGrid>
      <w:tr w:rsidR="00194E0D" w:rsidRPr="001768B3" w14:paraId="3D9F8D4B" w14:textId="77777777" w:rsidTr="00651E1E">
        <w:tc>
          <w:tcPr>
            <w:tcW w:w="4644" w:type="dxa"/>
            <w:shd w:val="clear" w:color="auto" w:fill="auto"/>
          </w:tcPr>
          <w:p w14:paraId="7316B8F3" w14:textId="77777777" w:rsidR="00194E0D" w:rsidRPr="001768B3" w:rsidRDefault="00194E0D" w:rsidP="004F3438">
            <w:pPr>
              <w:spacing w:before="120" w:after="120"/>
              <w:ind w:left="426" w:hanging="426"/>
              <w:rPr>
                <w:rFonts w:ascii="Tahoma" w:hAnsi="Tahoma" w:cs="Tahoma"/>
                <w:b/>
                <w:i/>
                <w:strike/>
                <w:sz w:val="21"/>
                <w:szCs w:val="21"/>
                <w:lang w:eastAsia="en-GB"/>
              </w:rPr>
            </w:pPr>
            <w:r w:rsidRPr="001768B3">
              <w:rPr>
                <w:rFonts w:ascii="Tahoma" w:hAnsi="Tahoma" w:cs="Tahoma"/>
                <w:b/>
                <w:i/>
                <w:strike/>
                <w:sz w:val="21"/>
                <w:szCs w:val="21"/>
                <w:lang w:eastAsia="en-GB"/>
              </w:rPr>
              <w:t>Minőségbiztosítási rendszerek és környezetvédelmi vezetési szabványok</w:t>
            </w:r>
            <w:r w:rsidR="005F1DE8" w:rsidRPr="001768B3">
              <w:rPr>
                <w:rStyle w:val="Lbjegyzet-hivatkozs"/>
                <w:rFonts w:ascii="Tahoma" w:hAnsi="Tahoma" w:cs="Tahoma"/>
                <w:b/>
                <w:i/>
                <w:strike/>
                <w:sz w:val="21"/>
                <w:szCs w:val="21"/>
                <w:lang w:eastAsia="en-GB"/>
              </w:rPr>
              <w:footnoteReference w:id="55"/>
            </w:r>
          </w:p>
        </w:tc>
        <w:tc>
          <w:tcPr>
            <w:tcW w:w="4645" w:type="dxa"/>
            <w:shd w:val="clear" w:color="auto" w:fill="auto"/>
          </w:tcPr>
          <w:p w14:paraId="49C24A0C" w14:textId="77777777" w:rsidR="00194E0D" w:rsidRPr="001768B3" w:rsidRDefault="00194E0D" w:rsidP="004F3438">
            <w:pPr>
              <w:spacing w:before="120" w:after="120"/>
              <w:ind w:left="426" w:hanging="426"/>
              <w:rPr>
                <w:rFonts w:ascii="Tahoma" w:hAnsi="Tahoma" w:cs="Tahoma"/>
                <w:b/>
                <w:i/>
                <w:strike/>
                <w:sz w:val="21"/>
                <w:szCs w:val="21"/>
                <w:lang w:eastAsia="en-GB"/>
              </w:rPr>
            </w:pPr>
            <w:r w:rsidRPr="001768B3">
              <w:rPr>
                <w:rFonts w:ascii="Tahoma" w:hAnsi="Tahoma" w:cs="Tahoma"/>
                <w:b/>
                <w:i/>
                <w:strike/>
                <w:sz w:val="21"/>
                <w:szCs w:val="21"/>
                <w:lang w:eastAsia="en-GB"/>
              </w:rPr>
              <w:t>Válasz:</w:t>
            </w:r>
          </w:p>
        </w:tc>
      </w:tr>
      <w:tr w:rsidR="00194E0D" w:rsidRPr="001768B3" w14:paraId="5FB56DE8" w14:textId="77777777" w:rsidTr="00651E1E">
        <w:tc>
          <w:tcPr>
            <w:tcW w:w="4644" w:type="dxa"/>
            <w:shd w:val="clear" w:color="auto" w:fill="auto"/>
          </w:tcPr>
          <w:p w14:paraId="2CFC5568"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Be tud-e nyújtani a gazdasági szereplő olyan, független testület által kiállított </w:t>
            </w:r>
            <w:r w:rsidRPr="001768B3">
              <w:rPr>
                <w:rFonts w:ascii="Tahoma" w:hAnsi="Tahoma" w:cs="Tahoma"/>
                <w:b/>
                <w:strike/>
                <w:sz w:val="21"/>
                <w:szCs w:val="21"/>
                <w:lang w:eastAsia="en-GB"/>
              </w:rPr>
              <w:t>igazolást,</w:t>
            </w:r>
            <w:r w:rsidRPr="001768B3">
              <w:rPr>
                <w:rFonts w:ascii="Tahoma" w:hAnsi="Tahoma" w:cs="Tahoma"/>
                <w:strike/>
                <w:sz w:val="21"/>
                <w:szCs w:val="21"/>
                <w:lang w:eastAsia="en-GB"/>
              </w:rPr>
              <w:t xml:space="preserve"> amely tanúsítja, hogy a gazdasági szereplő egyes meghatározott </w:t>
            </w:r>
            <w:r w:rsidRPr="001768B3">
              <w:rPr>
                <w:rFonts w:ascii="Tahoma" w:hAnsi="Tahoma" w:cs="Tahoma"/>
                <w:b/>
                <w:strike/>
                <w:sz w:val="21"/>
                <w:szCs w:val="21"/>
                <w:lang w:eastAsia="en-GB"/>
              </w:rPr>
              <w:t>minőségbiztosítási szabványoknak</w:t>
            </w:r>
            <w:r w:rsidRPr="001768B3">
              <w:rPr>
                <w:rFonts w:ascii="Tahoma" w:hAnsi="Tahoma" w:cs="Tahoma"/>
                <w:strike/>
                <w:sz w:val="21"/>
                <w:szCs w:val="21"/>
                <w:lang w:eastAsia="en-GB"/>
              </w:rPr>
              <w:t xml:space="preserve"> megfelel, ideértve a fogyatékossággal élők számára biztosított hozzáférésére vonatkozó szabványokat is?</w:t>
            </w:r>
          </w:p>
          <w:p w14:paraId="6765447B"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b/>
                <w:strike/>
                <w:sz w:val="21"/>
                <w:szCs w:val="21"/>
                <w:lang w:eastAsia="en-GB"/>
              </w:rPr>
              <w:t>Amennyiben nem</w:t>
            </w:r>
            <w:r w:rsidRPr="001768B3">
              <w:rPr>
                <w:rFonts w:ascii="Tahoma" w:hAnsi="Tahoma" w:cs="Tahoma"/>
                <w:strike/>
                <w:sz w:val="21"/>
                <w:szCs w:val="21"/>
                <w:lang w:eastAsia="en-GB"/>
              </w:rPr>
              <w:t>, úgy kérjük, adja meg ennek okát, valamint azt, hogy milyen egyéb bizonyítási eszközök bocsáthatók rendelkezésre a minőségbiztosítási rendszert illetően:</w:t>
            </w:r>
          </w:p>
          <w:p w14:paraId="33010A63"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lastRenderedPageBreak/>
              <w:t>Ha a vonatkozó információ elektronikusan elérhető, kérjük, adja meg a következő információkat:</w:t>
            </w:r>
          </w:p>
        </w:tc>
        <w:tc>
          <w:tcPr>
            <w:tcW w:w="4645" w:type="dxa"/>
            <w:shd w:val="clear" w:color="auto" w:fill="auto"/>
          </w:tcPr>
          <w:p w14:paraId="49F83A6D"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lastRenderedPageBreak/>
              <w:t>[] Igen [] Nem</w:t>
            </w:r>
          </w:p>
          <w:p w14:paraId="52E645DB"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 [……]</w:t>
            </w:r>
          </w:p>
          <w:p w14:paraId="6712CFBA" w14:textId="77777777" w:rsidR="00194E0D" w:rsidRPr="001768B3" w:rsidRDefault="00194E0D" w:rsidP="004F3438">
            <w:pPr>
              <w:spacing w:before="120" w:after="120"/>
              <w:ind w:left="426" w:hanging="426"/>
              <w:rPr>
                <w:rFonts w:ascii="Tahoma" w:hAnsi="Tahoma" w:cs="Tahoma"/>
                <w:i/>
                <w:strike/>
                <w:sz w:val="21"/>
                <w:szCs w:val="21"/>
                <w:lang w:eastAsia="en-GB"/>
              </w:rPr>
            </w:pPr>
            <w:r w:rsidRPr="001768B3">
              <w:rPr>
                <w:rFonts w:ascii="Tahoma" w:hAnsi="Tahoma" w:cs="Tahoma"/>
                <w:strike/>
                <w:sz w:val="21"/>
                <w:szCs w:val="21"/>
                <w:lang w:eastAsia="en-GB"/>
              </w:rPr>
              <w:br/>
            </w:r>
          </w:p>
          <w:p w14:paraId="57B8055C" w14:textId="77777777" w:rsidR="00194E0D" w:rsidRPr="001768B3" w:rsidRDefault="00194E0D" w:rsidP="004F3438">
            <w:pPr>
              <w:spacing w:before="120" w:after="120"/>
              <w:ind w:left="426" w:hanging="426"/>
              <w:rPr>
                <w:rFonts w:ascii="Tahoma" w:hAnsi="Tahoma" w:cs="Tahoma"/>
                <w:i/>
                <w:strike/>
                <w:sz w:val="21"/>
                <w:szCs w:val="21"/>
                <w:lang w:eastAsia="en-GB"/>
              </w:rPr>
            </w:pPr>
          </w:p>
          <w:p w14:paraId="49B27EC0"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p>
        </w:tc>
      </w:tr>
      <w:tr w:rsidR="00194E0D" w:rsidRPr="001768B3" w14:paraId="5E416B30" w14:textId="77777777" w:rsidTr="00651E1E">
        <w:tc>
          <w:tcPr>
            <w:tcW w:w="4644" w:type="dxa"/>
            <w:shd w:val="clear" w:color="auto" w:fill="auto"/>
          </w:tcPr>
          <w:p w14:paraId="4E46352C"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Be tud-e nyújtani a gazdasági szereplő olyan, független testület által kiállított </w:t>
            </w:r>
            <w:r w:rsidRPr="001768B3">
              <w:rPr>
                <w:rFonts w:ascii="Tahoma" w:hAnsi="Tahoma" w:cs="Tahoma"/>
                <w:b/>
                <w:strike/>
                <w:sz w:val="21"/>
                <w:szCs w:val="21"/>
                <w:lang w:eastAsia="en-GB"/>
              </w:rPr>
              <w:t>igazolást,</w:t>
            </w:r>
            <w:r w:rsidRPr="001768B3">
              <w:rPr>
                <w:rFonts w:ascii="Tahoma" w:hAnsi="Tahoma" w:cs="Tahoma"/>
                <w:strike/>
                <w:sz w:val="21"/>
                <w:szCs w:val="21"/>
                <w:lang w:eastAsia="en-GB"/>
              </w:rPr>
              <w:t xml:space="preserve"> amely tanúsítja, hogy a gazdasági szereplő az előírt</w:t>
            </w:r>
            <w:r w:rsidRPr="001768B3">
              <w:rPr>
                <w:rFonts w:ascii="Tahoma" w:hAnsi="Tahoma" w:cs="Tahoma"/>
                <w:b/>
                <w:strike/>
                <w:sz w:val="21"/>
                <w:szCs w:val="21"/>
                <w:lang w:eastAsia="en-GB"/>
              </w:rPr>
              <w:t xml:space="preserve"> környezetvédelmi vezetési rendszereknek vagy szabványoknak</w:t>
            </w:r>
            <w:r w:rsidRPr="001768B3">
              <w:rPr>
                <w:rFonts w:ascii="Tahoma" w:hAnsi="Tahoma" w:cs="Tahoma"/>
                <w:strike/>
                <w:sz w:val="21"/>
                <w:szCs w:val="21"/>
                <w:lang w:eastAsia="en-GB"/>
              </w:rPr>
              <w:t xml:space="preserve"> megfelel?</w:t>
            </w:r>
          </w:p>
          <w:p w14:paraId="7672B54B"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b/>
                <w:strike/>
                <w:sz w:val="21"/>
                <w:szCs w:val="21"/>
                <w:lang w:eastAsia="en-GB"/>
              </w:rPr>
              <w:t>Amennyiben nem</w:t>
            </w:r>
            <w:r w:rsidRPr="001768B3">
              <w:rPr>
                <w:rFonts w:ascii="Tahoma" w:hAnsi="Tahoma" w:cs="Tahoma"/>
                <w:strike/>
                <w:sz w:val="21"/>
                <w:szCs w:val="21"/>
                <w:lang w:eastAsia="en-GB"/>
              </w:rPr>
              <w:t xml:space="preserve">, úgy kérjük, adja meg ennek okát, valamint azt, hogy milyen egyéb bizonyítási eszközök bocsáthatók rendelkezésre a </w:t>
            </w:r>
            <w:r w:rsidRPr="001768B3">
              <w:rPr>
                <w:rFonts w:ascii="Tahoma" w:hAnsi="Tahoma" w:cs="Tahoma"/>
                <w:b/>
                <w:strike/>
                <w:sz w:val="21"/>
                <w:szCs w:val="21"/>
                <w:lang w:eastAsia="en-GB"/>
              </w:rPr>
              <w:t>környezetvédelmi vezetési rendszereket vagy szabványokat</w:t>
            </w:r>
            <w:r w:rsidRPr="001768B3">
              <w:rPr>
                <w:rFonts w:ascii="Tahoma" w:hAnsi="Tahoma" w:cs="Tahoma"/>
                <w:strike/>
                <w:sz w:val="21"/>
                <w:szCs w:val="21"/>
                <w:lang w:eastAsia="en-GB"/>
              </w:rPr>
              <w:t xml:space="preserve"> illetően:</w:t>
            </w:r>
          </w:p>
          <w:p w14:paraId="29A1F60F"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5696202"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Igen [] Nem</w:t>
            </w:r>
          </w:p>
          <w:p w14:paraId="76E1C848"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 [……]</w:t>
            </w:r>
          </w:p>
          <w:p w14:paraId="4ECD5F07" w14:textId="77777777" w:rsidR="00194E0D" w:rsidRPr="001768B3" w:rsidRDefault="00194E0D" w:rsidP="004F3438">
            <w:pPr>
              <w:spacing w:before="120" w:after="120"/>
              <w:ind w:left="426" w:hanging="426"/>
              <w:rPr>
                <w:rFonts w:ascii="Tahoma" w:hAnsi="Tahoma" w:cs="Tahoma"/>
                <w:i/>
                <w:strike/>
                <w:sz w:val="21"/>
                <w:szCs w:val="21"/>
                <w:lang w:eastAsia="en-GB"/>
              </w:rPr>
            </w:pPr>
            <w:r w:rsidRPr="001768B3">
              <w:rPr>
                <w:rFonts w:ascii="Tahoma" w:hAnsi="Tahoma" w:cs="Tahoma"/>
                <w:strike/>
                <w:sz w:val="21"/>
                <w:szCs w:val="21"/>
                <w:lang w:eastAsia="en-GB"/>
              </w:rPr>
              <w:br/>
            </w:r>
          </w:p>
          <w:p w14:paraId="37C36689"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p>
        </w:tc>
      </w:tr>
    </w:tbl>
    <w:p w14:paraId="0EB9ECFA" w14:textId="77777777" w:rsidR="00194E0D" w:rsidRPr="001768B3" w:rsidRDefault="00194E0D" w:rsidP="004F3438">
      <w:pPr>
        <w:ind w:left="426" w:hanging="426"/>
        <w:rPr>
          <w:rFonts w:ascii="Tahoma" w:hAnsi="Tahoma" w:cs="Tahoma"/>
          <w:sz w:val="21"/>
          <w:szCs w:val="21"/>
          <w:lang w:eastAsia="en-GB"/>
        </w:rPr>
      </w:pPr>
    </w:p>
    <w:p w14:paraId="0DC4F2D0" w14:textId="77777777" w:rsidR="00194E0D" w:rsidRPr="001768B3" w:rsidRDefault="00684546" w:rsidP="004F3438">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V. RÉSZ: AZ ALKALMASNAK MINŐSÍTETT RÉSZVÉTELRE JELENTKEZŐK SZÁMÁNAK CSÖKKENTÉSE</w:t>
      </w:r>
    </w:p>
    <w:p w14:paraId="57A3CDAF"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 gazdasági szereplőnek</w:t>
      </w:r>
      <w:r w:rsidRPr="001768B3">
        <w:rPr>
          <w:rFonts w:ascii="Tahoma" w:hAnsi="Tahoma" w:cs="Tahoma"/>
          <w:sz w:val="21"/>
          <w:szCs w:val="21"/>
          <w:lang w:eastAsia="en-GB"/>
        </w:rPr>
        <w:t xml:space="preserve"> </w:t>
      </w:r>
      <w:r w:rsidRPr="001768B3">
        <w:rPr>
          <w:rFonts w:ascii="Tahoma" w:hAnsi="Tahoma" w:cs="Tahoma"/>
          <w:b/>
          <w:sz w:val="21"/>
          <w:szCs w:val="21"/>
          <w:u w:val="single"/>
          <w:lang w:eastAsia="en-GB"/>
        </w:rPr>
        <w:t>kizárólag</w:t>
      </w:r>
      <w:r w:rsidRPr="001768B3">
        <w:rPr>
          <w:rFonts w:ascii="Tahoma" w:hAnsi="Tahoma" w:cs="Tahoma"/>
          <w:sz w:val="21"/>
          <w:szCs w:val="21"/>
          <w:lang w:eastAsia="en-GB"/>
        </w:rPr>
        <w:t xml:space="preserve"> </w:t>
      </w:r>
      <w:r w:rsidRPr="001768B3">
        <w:rPr>
          <w:rFonts w:ascii="Tahoma" w:hAnsi="Tahoma" w:cs="Tahoma"/>
          <w:b/>
          <w:i/>
          <w:sz w:val="21"/>
          <w:szCs w:val="21"/>
          <w:lang w:eastAsia="en-GB"/>
        </w:rPr>
        <w:t>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megkülönböztetésmentes szempontokat vagy szabályokat. Ez az információ, amelyhez kapcsolódhatnak a tanúsítványokra és egyéb igazolásokra (és azok típusára) vonatkozó követelmények,</w:t>
      </w:r>
      <w:r w:rsidRPr="001768B3">
        <w:rPr>
          <w:rFonts w:ascii="Tahoma" w:hAnsi="Tahoma" w:cs="Tahoma"/>
          <w:b/>
          <w:sz w:val="21"/>
          <w:szCs w:val="21"/>
          <w:lang w:eastAsia="en-GB"/>
        </w:rPr>
        <w:t xml:space="preserve"> </w:t>
      </w:r>
      <w:r w:rsidRPr="001768B3">
        <w:rPr>
          <w:rFonts w:ascii="Tahoma" w:hAnsi="Tahoma" w:cs="Tahoma"/>
          <w:b/>
          <w:sz w:val="21"/>
          <w:szCs w:val="21"/>
          <w:u w:val="single"/>
          <w:lang w:eastAsia="en-GB"/>
        </w:rPr>
        <w:t>ha vannak ilyenek</w:t>
      </w:r>
      <w:r w:rsidRPr="001768B3">
        <w:rPr>
          <w:rFonts w:ascii="Tahoma" w:hAnsi="Tahoma" w:cs="Tahoma"/>
          <w:b/>
          <w:sz w:val="21"/>
          <w:szCs w:val="21"/>
          <w:lang w:eastAsia="en-GB"/>
        </w:rPr>
        <w:t>,</w:t>
      </w:r>
      <w:r w:rsidRPr="001768B3">
        <w:rPr>
          <w:rFonts w:ascii="Tahoma" w:hAnsi="Tahoma" w:cs="Tahoma"/>
          <w:b/>
          <w:i/>
          <w:sz w:val="21"/>
          <w:szCs w:val="21"/>
          <w:lang w:eastAsia="en-GB"/>
        </w:rPr>
        <w:t xml:space="preserve"> a vonatkozó hirdetményben vagy a hirdetményben hivatkozott közbeszerzési dokumentumokban található.</w:t>
      </w:r>
      <w:r w:rsidRPr="001768B3">
        <w:rPr>
          <w:rFonts w:ascii="Tahoma" w:hAnsi="Tahoma" w:cs="Tahoma"/>
          <w:sz w:val="21"/>
          <w:szCs w:val="21"/>
          <w:lang w:eastAsia="en-GB"/>
        </w:rPr>
        <w:br/>
      </w:r>
      <w:r w:rsidRPr="001768B3">
        <w:rPr>
          <w:rFonts w:ascii="Tahoma" w:hAnsi="Tahoma" w:cs="Tahoma"/>
          <w:b/>
          <w:i/>
          <w:sz w:val="21"/>
          <w:szCs w:val="21"/>
          <w:lang w:eastAsia="en-GB"/>
        </w:rPr>
        <w:t>Csak meghívásos eljárás, tárgyalásos eljárás, versenypárbeszéd és innovációs partnerség esetében:</w:t>
      </w:r>
    </w:p>
    <w:p w14:paraId="42168E49" w14:textId="77777777" w:rsidR="00194E0D" w:rsidRPr="001768B3" w:rsidRDefault="00194E0D" w:rsidP="004F3438">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0"/>
        <w:gridCol w:w="4510"/>
      </w:tblGrid>
      <w:tr w:rsidR="00194E0D" w:rsidRPr="001768B3" w14:paraId="44229EE4" w14:textId="77777777" w:rsidTr="00651E1E">
        <w:tc>
          <w:tcPr>
            <w:tcW w:w="4644" w:type="dxa"/>
            <w:shd w:val="clear" w:color="auto" w:fill="auto"/>
          </w:tcPr>
          <w:p w14:paraId="765D6CF2" w14:textId="77777777" w:rsidR="00194E0D" w:rsidRPr="001768B3" w:rsidRDefault="00194E0D" w:rsidP="004F3438">
            <w:pPr>
              <w:spacing w:before="120" w:after="120"/>
              <w:ind w:left="426" w:hanging="426"/>
              <w:rPr>
                <w:rFonts w:ascii="Tahoma" w:hAnsi="Tahoma" w:cs="Tahoma"/>
                <w:b/>
                <w:i/>
                <w:strike/>
                <w:sz w:val="21"/>
                <w:szCs w:val="21"/>
                <w:lang w:eastAsia="en-GB"/>
              </w:rPr>
            </w:pPr>
            <w:r w:rsidRPr="001768B3">
              <w:rPr>
                <w:rFonts w:ascii="Tahoma" w:hAnsi="Tahoma" w:cs="Tahoma"/>
                <w:b/>
                <w:i/>
                <w:strike/>
                <w:sz w:val="21"/>
                <w:szCs w:val="21"/>
                <w:lang w:eastAsia="en-GB"/>
              </w:rPr>
              <w:t>A számok csökkentése</w:t>
            </w:r>
          </w:p>
        </w:tc>
        <w:tc>
          <w:tcPr>
            <w:tcW w:w="4645" w:type="dxa"/>
            <w:shd w:val="clear" w:color="auto" w:fill="auto"/>
          </w:tcPr>
          <w:p w14:paraId="7929655D" w14:textId="77777777" w:rsidR="00194E0D" w:rsidRPr="001768B3" w:rsidRDefault="00194E0D" w:rsidP="004F3438">
            <w:pPr>
              <w:spacing w:before="120" w:after="120"/>
              <w:ind w:left="426" w:hanging="426"/>
              <w:rPr>
                <w:rFonts w:ascii="Tahoma" w:hAnsi="Tahoma" w:cs="Tahoma"/>
                <w:b/>
                <w:i/>
                <w:strike/>
                <w:sz w:val="21"/>
                <w:szCs w:val="21"/>
                <w:lang w:eastAsia="en-GB"/>
              </w:rPr>
            </w:pPr>
            <w:r w:rsidRPr="001768B3">
              <w:rPr>
                <w:rFonts w:ascii="Tahoma" w:hAnsi="Tahoma" w:cs="Tahoma"/>
                <w:b/>
                <w:i/>
                <w:strike/>
                <w:sz w:val="21"/>
                <w:szCs w:val="21"/>
                <w:lang w:eastAsia="en-GB"/>
              </w:rPr>
              <w:t>Válasz:</w:t>
            </w:r>
          </w:p>
        </w:tc>
      </w:tr>
      <w:tr w:rsidR="00194E0D" w:rsidRPr="001768B3" w14:paraId="4C4F976F" w14:textId="77777777" w:rsidTr="00651E1E">
        <w:tc>
          <w:tcPr>
            <w:tcW w:w="4644" w:type="dxa"/>
            <w:shd w:val="clear" w:color="auto" w:fill="auto"/>
          </w:tcPr>
          <w:p w14:paraId="7F365F46"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A gazdasági szereplő a következő módon </w:t>
            </w:r>
            <w:r w:rsidRPr="001768B3">
              <w:rPr>
                <w:rFonts w:ascii="Tahoma" w:hAnsi="Tahoma" w:cs="Tahoma"/>
                <w:b/>
                <w:strike/>
                <w:sz w:val="21"/>
                <w:szCs w:val="21"/>
                <w:lang w:eastAsia="en-GB"/>
              </w:rPr>
              <w:t>felel meg</w:t>
            </w:r>
            <w:r w:rsidRPr="001768B3">
              <w:rPr>
                <w:rFonts w:ascii="Tahoma" w:hAnsi="Tahoma" w:cs="Tahoma"/>
                <w:strike/>
                <w:sz w:val="21"/>
                <w:szCs w:val="21"/>
                <w:lang w:eastAsia="en-GB"/>
              </w:rPr>
              <w:t xml:space="preserve"> a részvételre jelentkezők számának csökkentésére alkalmazandó objektív és </w:t>
            </w:r>
            <w:r w:rsidRPr="001768B3">
              <w:rPr>
                <w:rFonts w:ascii="Tahoma" w:hAnsi="Tahoma" w:cs="Tahoma"/>
                <w:strike/>
                <w:sz w:val="21"/>
                <w:szCs w:val="21"/>
                <w:lang w:eastAsia="en-GB"/>
              </w:rPr>
              <w:lastRenderedPageBreak/>
              <w:t>megkülönböztetésmentes szempontoknak vagy szabályoknak:</w:t>
            </w:r>
          </w:p>
          <w:p w14:paraId="63F20773"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Amennyiben bizonyos tanúsítványok vagy egyéb igazolások szükségesek, kérjük, tüntesse fel </w:t>
            </w:r>
            <w:r w:rsidRPr="001768B3">
              <w:rPr>
                <w:rFonts w:ascii="Tahoma" w:hAnsi="Tahoma" w:cs="Tahoma"/>
                <w:b/>
                <w:strike/>
                <w:sz w:val="21"/>
                <w:szCs w:val="21"/>
                <w:lang w:eastAsia="en-GB"/>
              </w:rPr>
              <w:t>mindegyikre</w:t>
            </w:r>
            <w:r w:rsidRPr="001768B3">
              <w:rPr>
                <w:rFonts w:ascii="Tahoma" w:hAnsi="Tahoma" w:cs="Tahoma"/>
                <w:strike/>
                <w:sz w:val="21"/>
                <w:szCs w:val="21"/>
                <w:lang w:eastAsia="en-GB"/>
              </w:rPr>
              <w:t xml:space="preserve"> nézve, hogy a gazdasági szereplő rendelkezik-e a megkívánt dokumentumokkal:</w:t>
            </w:r>
          </w:p>
          <w:p w14:paraId="5714ACE7" w14:textId="77777777" w:rsidR="00194E0D" w:rsidRPr="001768B3" w:rsidRDefault="00194E0D" w:rsidP="004F3438">
            <w:pPr>
              <w:spacing w:before="120" w:after="120"/>
              <w:ind w:left="426" w:hanging="426"/>
              <w:rPr>
                <w:rFonts w:ascii="Tahoma" w:hAnsi="Tahoma" w:cs="Tahoma"/>
                <w:i/>
                <w:strike/>
                <w:sz w:val="21"/>
                <w:szCs w:val="21"/>
                <w:lang w:eastAsia="en-GB"/>
              </w:rPr>
            </w:pPr>
          </w:p>
          <w:p w14:paraId="4F3A09DC" w14:textId="77777777" w:rsidR="00194E0D" w:rsidRPr="001768B3" w:rsidRDefault="00194E0D" w:rsidP="004F3438">
            <w:pPr>
              <w:spacing w:before="120" w:after="120"/>
              <w:ind w:left="426" w:hanging="426"/>
              <w:rPr>
                <w:rFonts w:ascii="Tahoma" w:hAnsi="Tahoma" w:cs="Tahoma"/>
                <w:b/>
                <w:strike/>
                <w:sz w:val="21"/>
                <w:szCs w:val="21"/>
                <w:lang w:eastAsia="en-GB"/>
              </w:rPr>
            </w:pPr>
            <w:r w:rsidRPr="001768B3">
              <w:rPr>
                <w:rFonts w:ascii="Tahoma" w:hAnsi="Tahoma" w:cs="Tahoma"/>
                <w:i/>
                <w:strike/>
                <w:sz w:val="21"/>
                <w:szCs w:val="21"/>
                <w:lang w:eastAsia="en-GB"/>
              </w:rPr>
              <w:t>Ha e tanúsítványok vagy egyéb igazolások valamelyike elektronikus formában rendelkezésre áll</w:t>
            </w:r>
            <w:r w:rsidRPr="001768B3">
              <w:rPr>
                <w:rFonts w:ascii="Tahoma" w:hAnsi="Tahoma" w:cs="Tahoma"/>
                <w:i/>
                <w:strike/>
                <w:sz w:val="21"/>
                <w:szCs w:val="21"/>
                <w:vertAlign w:val="superscript"/>
                <w:lang w:eastAsia="en-GB"/>
              </w:rPr>
              <w:footnoteReference w:id="56"/>
            </w:r>
            <w:r w:rsidRPr="001768B3">
              <w:rPr>
                <w:rFonts w:ascii="Tahoma" w:hAnsi="Tahoma" w:cs="Tahoma"/>
                <w:i/>
                <w:strike/>
                <w:sz w:val="21"/>
                <w:szCs w:val="21"/>
                <w:lang w:eastAsia="en-GB"/>
              </w:rPr>
              <w:t xml:space="preserve">, kérjük, hogy </w:t>
            </w:r>
            <w:r w:rsidRPr="001768B3">
              <w:rPr>
                <w:rFonts w:ascii="Tahoma" w:hAnsi="Tahoma" w:cs="Tahoma"/>
                <w:b/>
                <w:i/>
                <w:strike/>
                <w:sz w:val="21"/>
                <w:szCs w:val="21"/>
                <w:lang w:eastAsia="en-GB"/>
              </w:rPr>
              <w:t>mindegyikre</w:t>
            </w:r>
            <w:r w:rsidRPr="001768B3">
              <w:rPr>
                <w:rFonts w:ascii="Tahoma" w:hAnsi="Tahoma" w:cs="Tahoma"/>
                <w:i/>
                <w:strike/>
                <w:sz w:val="21"/>
                <w:szCs w:val="21"/>
                <w:lang w:eastAsia="en-GB"/>
              </w:rPr>
              <w:t xml:space="preserve"> nézve</w:t>
            </w:r>
            <w:r w:rsidRPr="001768B3">
              <w:rPr>
                <w:rFonts w:ascii="Tahoma" w:hAnsi="Tahoma" w:cs="Tahoma"/>
                <w:strike/>
                <w:sz w:val="21"/>
                <w:szCs w:val="21"/>
                <w:lang w:eastAsia="en-GB"/>
              </w:rPr>
              <w:t xml:space="preserve"> </w:t>
            </w:r>
            <w:r w:rsidRPr="001768B3">
              <w:rPr>
                <w:rFonts w:ascii="Tahoma" w:hAnsi="Tahoma" w:cs="Tahoma"/>
                <w:i/>
                <w:strike/>
                <w:sz w:val="21"/>
                <w:szCs w:val="21"/>
                <w:lang w:eastAsia="en-GB"/>
              </w:rPr>
              <w:t>adja meg a következő információkat</w:t>
            </w:r>
            <w:r w:rsidRPr="001768B3">
              <w:rPr>
                <w:rFonts w:ascii="Tahoma" w:hAnsi="Tahoma" w:cs="Tahoma"/>
                <w:strike/>
                <w:sz w:val="21"/>
                <w:szCs w:val="21"/>
                <w:lang w:eastAsia="en-GB"/>
              </w:rPr>
              <w:t>:</w:t>
            </w:r>
          </w:p>
        </w:tc>
        <w:tc>
          <w:tcPr>
            <w:tcW w:w="4645" w:type="dxa"/>
            <w:shd w:val="clear" w:color="auto" w:fill="auto"/>
          </w:tcPr>
          <w:p w14:paraId="00992500"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lastRenderedPageBreak/>
              <w:t>[….]</w:t>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 Igen [] Nem</w:t>
            </w:r>
            <w:r w:rsidRPr="001768B3">
              <w:rPr>
                <w:rFonts w:ascii="Tahoma" w:hAnsi="Tahoma" w:cs="Tahoma"/>
                <w:strike/>
                <w:sz w:val="21"/>
                <w:szCs w:val="21"/>
                <w:vertAlign w:val="superscript"/>
                <w:lang w:eastAsia="en-GB"/>
              </w:rPr>
              <w:footnoteReference w:id="57"/>
            </w:r>
          </w:p>
          <w:p w14:paraId="0E2D2FF1" w14:textId="77777777" w:rsidR="00194E0D" w:rsidRPr="001768B3" w:rsidRDefault="00194E0D" w:rsidP="004F3438">
            <w:pPr>
              <w:spacing w:before="120" w:after="120"/>
              <w:ind w:left="426" w:hanging="426"/>
              <w:rPr>
                <w:rFonts w:ascii="Tahoma" w:hAnsi="Tahoma" w:cs="Tahoma"/>
                <w:i/>
                <w:strike/>
                <w:sz w:val="21"/>
                <w:szCs w:val="21"/>
                <w:lang w:eastAsia="en-GB"/>
              </w:rPr>
            </w:pPr>
            <w:r w:rsidRPr="001768B3">
              <w:rPr>
                <w:rFonts w:ascii="Tahoma" w:hAnsi="Tahoma" w:cs="Tahoma"/>
                <w:strike/>
                <w:sz w:val="21"/>
                <w:szCs w:val="21"/>
                <w:lang w:eastAsia="en-GB"/>
              </w:rPr>
              <w:lastRenderedPageBreak/>
              <w:br/>
            </w:r>
            <w:r w:rsidRPr="001768B3">
              <w:rPr>
                <w:rFonts w:ascii="Tahoma" w:hAnsi="Tahoma" w:cs="Tahoma"/>
                <w:strike/>
                <w:sz w:val="21"/>
                <w:szCs w:val="21"/>
                <w:lang w:eastAsia="en-GB"/>
              </w:rPr>
              <w:br/>
            </w:r>
            <w:r w:rsidRPr="001768B3">
              <w:rPr>
                <w:rFonts w:ascii="Tahoma" w:hAnsi="Tahoma" w:cs="Tahoma"/>
                <w:strike/>
                <w:sz w:val="21"/>
                <w:szCs w:val="21"/>
                <w:lang w:eastAsia="en-GB"/>
              </w:rPr>
              <w:br/>
            </w:r>
          </w:p>
          <w:p w14:paraId="7694FA34" w14:textId="77777777" w:rsidR="00194E0D" w:rsidRPr="001768B3" w:rsidRDefault="00194E0D" w:rsidP="004F3438">
            <w:pPr>
              <w:spacing w:before="120" w:after="120"/>
              <w:ind w:left="426" w:hanging="426"/>
              <w:rPr>
                <w:rFonts w:ascii="Tahoma" w:hAnsi="Tahoma" w:cs="Tahoma"/>
                <w:b/>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r w:rsidRPr="001768B3">
              <w:rPr>
                <w:rFonts w:ascii="Tahoma" w:hAnsi="Tahoma" w:cs="Tahoma"/>
                <w:i/>
                <w:strike/>
                <w:sz w:val="21"/>
                <w:szCs w:val="21"/>
                <w:vertAlign w:val="superscript"/>
                <w:lang w:eastAsia="en-GB"/>
              </w:rPr>
              <w:footnoteReference w:id="58"/>
            </w:r>
          </w:p>
        </w:tc>
      </w:tr>
    </w:tbl>
    <w:p w14:paraId="24716D32" w14:textId="77777777" w:rsidR="00194E0D" w:rsidRPr="001768B3" w:rsidRDefault="00194E0D" w:rsidP="004F3438">
      <w:pPr>
        <w:ind w:left="426" w:hanging="426"/>
        <w:rPr>
          <w:rFonts w:ascii="Tahoma" w:hAnsi="Tahoma" w:cs="Tahoma"/>
          <w:sz w:val="21"/>
          <w:szCs w:val="21"/>
          <w:lang w:eastAsia="en-GB"/>
        </w:rPr>
      </w:pPr>
    </w:p>
    <w:p w14:paraId="2E76D1E9" w14:textId="77777777" w:rsidR="00194E0D" w:rsidRPr="001768B3" w:rsidRDefault="00684546" w:rsidP="004F3438">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VI. RÉSZ: ZÁRÓ NYILATKOZAT</w:t>
      </w:r>
    </w:p>
    <w:p w14:paraId="1F5F9AB5" w14:textId="77777777" w:rsidR="00194E0D" w:rsidRPr="001768B3" w:rsidRDefault="00194E0D" w:rsidP="004F3438">
      <w:pPr>
        <w:spacing w:before="120" w:after="120"/>
        <w:jc w:val="both"/>
        <w:rPr>
          <w:rFonts w:ascii="Tahoma" w:hAnsi="Tahoma" w:cs="Tahoma"/>
          <w:i/>
          <w:sz w:val="21"/>
          <w:szCs w:val="21"/>
          <w:lang w:eastAsia="en-GB"/>
        </w:rPr>
      </w:pPr>
      <w:r w:rsidRPr="001768B3">
        <w:rPr>
          <w:rFonts w:ascii="Tahoma" w:hAnsi="Tahoma" w:cs="Tahoma"/>
          <w:sz w:val="21"/>
          <w:szCs w:val="21"/>
          <w:lang w:eastAsia="en-GB"/>
        </w:rPr>
        <w:t>Alulírott(ak) a hamis nyilatkozat következményeinek teljes tudatában kijelenti(k), hogy a fenti II–V. részben megadott információk pontosak és helytállóak.</w:t>
      </w:r>
    </w:p>
    <w:p w14:paraId="31BEDB09" w14:textId="77777777" w:rsidR="00194E0D" w:rsidRPr="001768B3" w:rsidRDefault="00194E0D" w:rsidP="004F3438">
      <w:pPr>
        <w:spacing w:before="120" w:after="120"/>
        <w:jc w:val="both"/>
        <w:rPr>
          <w:rFonts w:ascii="Tahoma" w:hAnsi="Tahoma" w:cs="Tahoma"/>
          <w:i/>
          <w:sz w:val="21"/>
          <w:szCs w:val="21"/>
          <w:lang w:eastAsia="en-GB"/>
        </w:rPr>
      </w:pPr>
      <w:r w:rsidRPr="001768B3">
        <w:rPr>
          <w:rFonts w:ascii="Tahoma" w:hAnsi="Tahoma" w:cs="Tahoma"/>
          <w:i/>
          <w:sz w:val="21"/>
          <w:szCs w:val="21"/>
          <w:lang w:eastAsia="en-GB"/>
        </w:rPr>
        <w:t>Alulírott(ak) kijelenti(k), hogy a hivatkozott tanúsítványokat és egyéb igazolásokat kérésre képes(ek) lesz(nek) késedelem nélkül rendelkezésre bocsátani, kivéve amennyiben:</w:t>
      </w:r>
    </w:p>
    <w:p w14:paraId="01E5B47A" w14:textId="77777777" w:rsidR="00194E0D" w:rsidRPr="001768B3" w:rsidRDefault="00194E0D" w:rsidP="004F3438">
      <w:pPr>
        <w:spacing w:before="120" w:after="120"/>
        <w:ind w:left="284" w:hanging="284"/>
        <w:jc w:val="both"/>
        <w:rPr>
          <w:rFonts w:ascii="Tahoma" w:hAnsi="Tahoma" w:cs="Tahoma"/>
          <w:i/>
          <w:sz w:val="21"/>
          <w:szCs w:val="21"/>
          <w:lang w:eastAsia="en-GB"/>
        </w:rPr>
      </w:pPr>
      <w:r w:rsidRPr="001768B3">
        <w:rPr>
          <w:rFonts w:ascii="Tahoma" w:hAnsi="Tahoma" w:cs="Tahoma"/>
          <w:i/>
          <w:sz w:val="21"/>
          <w:szCs w:val="21"/>
          <w:lang w:eastAsia="en-GB"/>
        </w:rPr>
        <w:t>a) Az ajánlatkérő szervnek vagy a közszolgáltató ajánlatkérőnek lehetősége van arra, hogy egy bármely tagállamban lévő, ingyenesen hozzáférhető nemzeti adatbázisba belépve közvetlenül hozzájusson a kiegészítő iratokhoz</w:t>
      </w:r>
      <w:r w:rsidRPr="001768B3">
        <w:rPr>
          <w:rFonts w:ascii="Tahoma" w:hAnsi="Tahoma" w:cs="Tahoma"/>
          <w:i/>
          <w:sz w:val="21"/>
          <w:szCs w:val="21"/>
          <w:vertAlign w:val="superscript"/>
          <w:lang w:eastAsia="en-GB"/>
        </w:rPr>
        <w:footnoteReference w:id="59"/>
      </w:r>
      <w:r w:rsidRPr="001768B3">
        <w:rPr>
          <w:rFonts w:ascii="Tahoma" w:hAnsi="Tahoma" w:cs="Tahoma"/>
          <w:i/>
          <w:sz w:val="21"/>
          <w:szCs w:val="21"/>
          <w:lang w:eastAsia="en-GB"/>
        </w:rPr>
        <w:t>, vagy</w:t>
      </w:r>
    </w:p>
    <w:p w14:paraId="64495561" w14:textId="77777777" w:rsidR="00194E0D" w:rsidRPr="001768B3" w:rsidRDefault="00194E0D" w:rsidP="004F3438">
      <w:pPr>
        <w:spacing w:before="120" w:after="120"/>
        <w:ind w:left="284" w:hanging="284"/>
        <w:jc w:val="both"/>
        <w:rPr>
          <w:rFonts w:ascii="Tahoma" w:hAnsi="Tahoma" w:cs="Tahoma"/>
          <w:i/>
          <w:sz w:val="21"/>
          <w:szCs w:val="21"/>
          <w:lang w:eastAsia="en-GB"/>
        </w:rPr>
      </w:pPr>
      <w:r w:rsidRPr="001768B3">
        <w:rPr>
          <w:rFonts w:ascii="Tahoma" w:hAnsi="Tahoma" w:cs="Tahoma"/>
          <w:i/>
          <w:sz w:val="21"/>
          <w:szCs w:val="21"/>
          <w:lang w:eastAsia="en-GB"/>
        </w:rPr>
        <w:t>b) Legkésőbb 2018. október 18-án</w:t>
      </w:r>
      <w:r w:rsidRPr="001768B3">
        <w:rPr>
          <w:rFonts w:ascii="Tahoma" w:hAnsi="Tahoma" w:cs="Tahoma"/>
          <w:i/>
          <w:sz w:val="21"/>
          <w:szCs w:val="21"/>
          <w:vertAlign w:val="superscript"/>
          <w:lang w:eastAsia="en-GB"/>
        </w:rPr>
        <w:footnoteReference w:id="60"/>
      </w:r>
      <w:r w:rsidRPr="001768B3">
        <w:rPr>
          <w:rFonts w:ascii="Tahoma" w:hAnsi="Tahoma" w:cs="Tahoma"/>
          <w:i/>
          <w:sz w:val="21"/>
          <w:szCs w:val="21"/>
          <w:lang w:eastAsia="en-GB"/>
        </w:rPr>
        <w:t xml:space="preserve"> az ajánlatkérő szervezetnek vagy a közszolgáltató ajánlatkérőnek már birtokában van az érintett dokumentáció.</w:t>
      </w:r>
    </w:p>
    <w:p w14:paraId="6C5D58C2" w14:textId="77777777" w:rsidR="00194E0D" w:rsidRPr="001768B3" w:rsidRDefault="00194E0D" w:rsidP="004F3438">
      <w:pPr>
        <w:spacing w:before="120" w:after="120"/>
        <w:jc w:val="both"/>
        <w:rPr>
          <w:rFonts w:ascii="Tahoma" w:hAnsi="Tahoma" w:cs="Tahoma"/>
          <w:i/>
          <w:sz w:val="21"/>
          <w:szCs w:val="21"/>
          <w:lang w:eastAsia="en-GB"/>
        </w:rPr>
      </w:pPr>
      <w:r w:rsidRPr="001768B3">
        <w:rPr>
          <w:rFonts w:ascii="Tahoma" w:hAnsi="Tahoma" w:cs="Tahoma"/>
          <w:i/>
          <w:sz w:val="21"/>
          <w:szCs w:val="21"/>
          <w:lang w:eastAsia="en-GB"/>
        </w:rPr>
        <w:t xml:space="preserve">Alulírott(ak) hozzájárul(nak) ahhoz, hogy </w:t>
      </w:r>
      <w:r w:rsidRPr="00981C8B">
        <w:rPr>
          <w:rFonts w:ascii="Tahoma" w:hAnsi="Tahoma" w:cs="Tahoma"/>
          <w:i/>
          <w:sz w:val="21"/>
          <w:szCs w:val="21"/>
          <w:highlight w:val="yellow"/>
          <w:lang w:eastAsia="en-GB"/>
        </w:rPr>
        <w:t>[az I. rész A. szakaszában megadott ajánlatkérő szerv vagy közszolgáltató ajánlatkérő]</w:t>
      </w:r>
      <w:r w:rsidRPr="001768B3">
        <w:rPr>
          <w:rFonts w:ascii="Tahoma" w:hAnsi="Tahoma" w:cs="Tahoma"/>
          <w:i/>
          <w:sz w:val="21"/>
          <w:szCs w:val="21"/>
          <w:lang w:eastAsia="en-GB"/>
        </w:rPr>
        <w:t xml:space="preserve"> hozzáférjen a jelen egységes európai közbeszerzési dokumentum </w:t>
      </w:r>
      <w:r w:rsidRPr="00981C8B">
        <w:rPr>
          <w:rFonts w:ascii="Tahoma" w:hAnsi="Tahoma" w:cs="Tahoma"/>
          <w:i/>
          <w:sz w:val="21"/>
          <w:szCs w:val="21"/>
          <w:highlight w:val="yellow"/>
          <w:lang w:eastAsia="en-GB"/>
        </w:rPr>
        <w:t>[a megfelelő rész/szakasz/pont azonosítása]</w:t>
      </w:r>
      <w:r w:rsidRPr="001768B3">
        <w:rPr>
          <w:rFonts w:ascii="Tahoma" w:hAnsi="Tahoma" w:cs="Tahoma"/>
          <w:i/>
          <w:sz w:val="21"/>
          <w:szCs w:val="21"/>
          <w:lang w:eastAsia="en-GB"/>
        </w:rPr>
        <w:t xml:space="preserve"> alatt a</w:t>
      </w:r>
      <w:r w:rsidRPr="001768B3">
        <w:rPr>
          <w:rFonts w:ascii="Tahoma" w:hAnsi="Tahoma" w:cs="Tahoma"/>
          <w:sz w:val="21"/>
          <w:szCs w:val="21"/>
          <w:lang w:eastAsia="en-GB"/>
        </w:rPr>
        <w:t xml:space="preserve"> </w:t>
      </w:r>
      <w:r w:rsidRPr="00981C8B">
        <w:rPr>
          <w:rFonts w:ascii="Tahoma" w:hAnsi="Tahoma" w:cs="Tahoma"/>
          <w:sz w:val="21"/>
          <w:szCs w:val="21"/>
          <w:highlight w:val="yellow"/>
          <w:lang w:eastAsia="en-GB"/>
        </w:rPr>
        <w:t xml:space="preserve">[a közbeszerzési eljárás azonosítása: (rövid ismertetés, hivatkozás az </w:t>
      </w:r>
      <w:r w:rsidRPr="00981C8B">
        <w:rPr>
          <w:rFonts w:ascii="Tahoma" w:hAnsi="Tahoma" w:cs="Tahoma"/>
          <w:i/>
          <w:sz w:val="21"/>
          <w:szCs w:val="21"/>
          <w:highlight w:val="yellow"/>
          <w:lang w:eastAsia="en-GB"/>
        </w:rPr>
        <w:t>Európai Unió Hivatalos Lapjában</w:t>
      </w:r>
      <w:r w:rsidRPr="00981C8B">
        <w:rPr>
          <w:rFonts w:ascii="Tahoma" w:hAnsi="Tahoma" w:cs="Tahoma"/>
          <w:sz w:val="21"/>
          <w:szCs w:val="21"/>
          <w:highlight w:val="yellow"/>
          <w:lang w:eastAsia="en-GB"/>
        </w:rPr>
        <w:t xml:space="preserve"> közzétett hirdetményre, hivatkozási szám)]</w:t>
      </w:r>
      <w:r w:rsidRPr="001768B3">
        <w:rPr>
          <w:rFonts w:ascii="Tahoma" w:hAnsi="Tahoma" w:cs="Tahoma"/>
          <w:sz w:val="21"/>
          <w:szCs w:val="21"/>
          <w:lang w:eastAsia="en-GB"/>
        </w:rPr>
        <w:t xml:space="preserve"> céljára megadott információkat igazoló dokumentumokhoz.</w:t>
      </w:r>
      <w:r w:rsidRPr="001768B3">
        <w:rPr>
          <w:rFonts w:ascii="Tahoma" w:hAnsi="Tahoma" w:cs="Tahoma"/>
          <w:i/>
          <w:sz w:val="21"/>
          <w:szCs w:val="21"/>
          <w:lang w:eastAsia="en-GB"/>
        </w:rPr>
        <w:t xml:space="preserve"> </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194E0D" w:rsidRPr="001768B3" w14:paraId="5C9A66C5" w14:textId="77777777" w:rsidTr="002F3321">
        <w:tc>
          <w:tcPr>
            <w:tcW w:w="9070" w:type="dxa"/>
            <w:gridSpan w:val="3"/>
          </w:tcPr>
          <w:p w14:paraId="5422F83F" w14:textId="77777777" w:rsidR="00194E0D" w:rsidRPr="001768B3" w:rsidRDefault="00194E0D"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194E0D" w:rsidRPr="001768B3" w14:paraId="62452C79" w14:textId="77777777" w:rsidTr="002F3321">
        <w:tc>
          <w:tcPr>
            <w:tcW w:w="1418" w:type="dxa"/>
          </w:tcPr>
          <w:p w14:paraId="2A658443" w14:textId="77777777" w:rsidR="00194E0D" w:rsidRPr="001768B3" w:rsidRDefault="00194E0D" w:rsidP="004F3438">
            <w:pPr>
              <w:spacing w:before="120" w:after="120"/>
              <w:ind w:left="426" w:hanging="426"/>
              <w:jc w:val="both"/>
              <w:rPr>
                <w:rFonts w:ascii="Tahoma" w:hAnsi="Tahoma" w:cs="Tahoma"/>
                <w:color w:val="auto"/>
                <w:sz w:val="21"/>
                <w:szCs w:val="21"/>
              </w:rPr>
            </w:pPr>
          </w:p>
        </w:tc>
        <w:tc>
          <w:tcPr>
            <w:tcW w:w="3399" w:type="dxa"/>
          </w:tcPr>
          <w:p w14:paraId="138FB903" w14:textId="77777777" w:rsidR="00194E0D" w:rsidRPr="001768B3" w:rsidRDefault="00194E0D" w:rsidP="004F3438">
            <w:pPr>
              <w:spacing w:before="120" w:after="120"/>
              <w:ind w:left="426" w:hanging="426"/>
              <w:jc w:val="both"/>
              <w:rPr>
                <w:rFonts w:ascii="Tahoma" w:hAnsi="Tahoma" w:cs="Tahoma"/>
                <w:color w:val="auto"/>
                <w:sz w:val="21"/>
                <w:szCs w:val="21"/>
              </w:rPr>
            </w:pPr>
          </w:p>
        </w:tc>
        <w:tc>
          <w:tcPr>
            <w:tcW w:w="4253" w:type="dxa"/>
            <w:tcBorders>
              <w:bottom w:val="single" w:sz="4" w:space="0" w:color="auto"/>
            </w:tcBorders>
          </w:tcPr>
          <w:p w14:paraId="0BB96430" w14:textId="77777777" w:rsidR="00194E0D" w:rsidRPr="001768B3" w:rsidRDefault="00194E0D" w:rsidP="004F3438">
            <w:pPr>
              <w:spacing w:before="120" w:after="120"/>
              <w:ind w:left="426" w:hanging="426"/>
              <w:jc w:val="both"/>
              <w:rPr>
                <w:rFonts w:ascii="Tahoma" w:hAnsi="Tahoma" w:cs="Tahoma"/>
                <w:color w:val="auto"/>
                <w:sz w:val="21"/>
                <w:szCs w:val="21"/>
              </w:rPr>
            </w:pPr>
          </w:p>
        </w:tc>
      </w:tr>
      <w:tr w:rsidR="00194E0D" w:rsidRPr="001768B3" w14:paraId="6AB2447B" w14:textId="77777777" w:rsidTr="002F3321">
        <w:tc>
          <w:tcPr>
            <w:tcW w:w="1418" w:type="dxa"/>
          </w:tcPr>
          <w:p w14:paraId="12C81027" w14:textId="77777777" w:rsidR="00194E0D" w:rsidRPr="001768B3" w:rsidRDefault="00194E0D" w:rsidP="004F3438">
            <w:pPr>
              <w:spacing w:before="120" w:after="120"/>
              <w:ind w:left="426" w:hanging="426"/>
              <w:jc w:val="both"/>
              <w:rPr>
                <w:rFonts w:ascii="Tahoma" w:hAnsi="Tahoma" w:cs="Tahoma"/>
                <w:color w:val="auto"/>
                <w:sz w:val="21"/>
                <w:szCs w:val="21"/>
              </w:rPr>
            </w:pPr>
          </w:p>
        </w:tc>
        <w:tc>
          <w:tcPr>
            <w:tcW w:w="3399" w:type="dxa"/>
          </w:tcPr>
          <w:p w14:paraId="202054C1" w14:textId="77777777" w:rsidR="00194E0D" w:rsidRPr="001768B3" w:rsidRDefault="00194E0D" w:rsidP="004F3438">
            <w:pPr>
              <w:spacing w:before="120" w:after="120"/>
              <w:ind w:left="426" w:hanging="426"/>
              <w:jc w:val="both"/>
              <w:rPr>
                <w:rFonts w:ascii="Tahoma" w:hAnsi="Tahoma" w:cs="Tahoma"/>
                <w:color w:val="auto"/>
                <w:sz w:val="21"/>
                <w:szCs w:val="21"/>
              </w:rPr>
            </w:pPr>
          </w:p>
        </w:tc>
        <w:tc>
          <w:tcPr>
            <w:tcW w:w="4253" w:type="dxa"/>
            <w:tcBorders>
              <w:top w:val="single" w:sz="4" w:space="0" w:color="auto"/>
            </w:tcBorders>
            <w:vAlign w:val="center"/>
          </w:tcPr>
          <w:p w14:paraId="13602684" w14:textId="77777777" w:rsidR="00194E0D" w:rsidRPr="001768B3" w:rsidRDefault="00194E0D" w:rsidP="004F3438">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53FA1B2B" w14:textId="77777777" w:rsidR="002F3321" w:rsidRPr="005E2D03" w:rsidRDefault="002F3321" w:rsidP="002F3321">
      <w:pPr>
        <w:spacing w:before="120" w:after="120"/>
        <w:jc w:val="right"/>
        <w:rPr>
          <w:rFonts w:ascii="Tahoma" w:hAnsi="Tahoma" w:cs="Tahoma"/>
          <w:b/>
          <w:sz w:val="21"/>
          <w:szCs w:val="21"/>
        </w:rPr>
      </w:pPr>
      <w:bookmarkStart w:id="73" w:name="_Hlk483738564"/>
      <w:r w:rsidRPr="002F3321">
        <w:rPr>
          <w:rFonts w:ascii="Tahoma" w:hAnsi="Tahoma" w:cs="Tahoma"/>
          <w:b/>
          <w:sz w:val="21"/>
          <w:szCs w:val="21"/>
        </w:rPr>
        <w:lastRenderedPageBreak/>
        <w:t>5. sz</w:t>
      </w:r>
      <w:r w:rsidR="00D34882">
        <w:rPr>
          <w:rFonts w:ascii="Tahoma" w:hAnsi="Tahoma" w:cs="Tahoma"/>
          <w:b/>
          <w:sz w:val="21"/>
          <w:szCs w:val="21"/>
        </w:rPr>
        <w:t>ámú</w:t>
      </w:r>
      <w:r w:rsidRPr="005E2D03">
        <w:rPr>
          <w:rFonts w:ascii="Tahoma" w:hAnsi="Tahoma" w:cs="Tahoma"/>
          <w:b/>
          <w:sz w:val="21"/>
          <w:szCs w:val="21"/>
        </w:rPr>
        <w:t xml:space="preserve"> melléklet</w:t>
      </w:r>
    </w:p>
    <w:p w14:paraId="3CF11D75" w14:textId="77777777" w:rsidR="002F3321" w:rsidRPr="005E2D03" w:rsidRDefault="002F3321" w:rsidP="002F3321">
      <w:pPr>
        <w:spacing w:before="120" w:after="120"/>
        <w:jc w:val="center"/>
        <w:rPr>
          <w:rFonts w:ascii="Tahoma" w:hAnsi="Tahoma" w:cs="Tahoma"/>
          <w:b/>
          <w:smallCaps/>
          <w:sz w:val="21"/>
          <w:szCs w:val="21"/>
        </w:rPr>
      </w:pPr>
      <w:r w:rsidRPr="005E2D03">
        <w:rPr>
          <w:rFonts w:ascii="Tahoma" w:hAnsi="Tahoma" w:cs="Tahoma"/>
          <w:b/>
          <w:smallCaps/>
          <w:sz w:val="21"/>
          <w:szCs w:val="21"/>
        </w:rPr>
        <w:t>NYILATKOZAT</w:t>
      </w:r>
    </w:p>
    <w:p w14:paraId="0903ED5F" w14:textId="77777777" w:rsidR="002F3321" w:rsidRDefault="002F3321" w:rsidP="002F3321">
      <w:pPr>
        <w:suppressAutoHyphens w:val="0"/>
        <w:spacing w:after="0" w:line="240" w:lineRule="auto"/>
        <w:jc w:val="center"/>
        <w:textAlignment w:val="auto"/>
        <w:rPr>
          <w:rFonts w:ascii="Tahoma" w:hAnsi="Tahoma" w:cs="Tahoma"/>
          <w:b/>
          <w:sz w:val="21"/>
          <w:szCs w:val="21"/>
        </w:rPr>
      </w:pPr>
      <w:r>
        <w:rPr>
          <w:rFonts w:ascii="Tahoma" w:hAnsi="Tahoma" w:cs="Tahoma"/>
          <w:b/>
          <w:sz w:val="21"/>
          <w:szCs w:val="21"/>
        </w:rPr>
        <w:t>a Kbt. 67. § (4) bekezdés alapján az alvállalkozók kizáró okok hatálya alatt nem állásáról</w:t>
      </w:r>
      <w:bookmarkEnd w:id="73"/>
      <w:r>
        <w:rPr>
          <w:rStyle w:val="Lbjegyzet-hivatkozs"/>
          <w:rFonts w:ascii="Tahoma" w:hAnsi="Tahoma" w:cs="Tahoma"/>
          <w:color w:val="auto"/>
        </w:rPr>
        <w:footnoteReference w:id="61"/>
      </w:r>
    </w:p>
    <w:p w14:paraId="76B5FD25" w14:textId="77777777" w:rsidR="002F3321" w:rsidRPr="00A663F2" w:rsidRDefault="002F3321" w:rsidP="002F3321">
      <w:pPr>
        <w:suppressAutoHyphens w:val="0"/>
        <w:spacing w:after="0" w:line="240" w:lineRule="auto"/>
        <w:jc w:val="center"/>
        <w:textAlignment w:val="auto"/>
        <w:rPr>
          <w:rFonts w:ascii="Times New Roman" w:eastAsiaTheme="minorHAnsi" w:hAnsi="Times New Roman" w:cs="Times New Roman"/>
          <w:color w:val="auto"/>
          <w:kern w:val="0"/>
          <w:lang w:eastAsia="hu-HU"/>
        </w:rPr>
      </w:pPr>
      <w:r>
        <w:rPr>
          <w:rFonts w:ascii="Tahoma" w:hAnsi="Tahoma" w:cs="Tahoma"/>
          <w:b/>
          <w:sz w:val="21"/>
          <w:szCs w:val="21"/>
        </w:rPr>
        <w:t>A___________________ RÉSZ VONATKOZÁSÁBAN</w:t>
      </w:r>
      <w:r>
        <w:rPr>
          <w:rStyle w:val="Lbjegyzet-hivatkozs"/>
          <w:rFonts w:ascii="Tahoma" w:hAnsi="Tahoma" w:cs="Tahoma"/>
          <w:b/>
          <w:sz w:val="21"/>
          <w:szCs w:val="21"/>
        </w:rPr>
        <w:footnoteReference w:id="62"/>
      </w:r>
    </w:p>
    <w:p w14:paraId="3EBD7804" w14:textId="77777777" w:rsidR="002F3321" w:rsidRDefault="002F3321" w:rsidP="002F3321">
      <w:pPr>
        <w:spacing w:before="120" w:after="120"/>
        <w:jc w:val="both"/>
        <w:outlineLvl w:val="0"/>
        <w:rPr>
          <w:rFonts w:ascii="Tahoma" w:hAnsi="Tahoma" w:cs="Tahoma"/>
          <w:sz w:val="21"/>
          <w:szCs w:val="21"/>
        </w:rPr>
      </w:pPr>
    </w:p>
    <w:p w14:paraId="05B209CC" w14:textId="77777777" w:rsidR="002F3321" w:rsidRDefault="002F3321" w:rsidP="002F3321">
      <w:pPr>
        <w:spacing w:before="120" w:after="120"/>
        <w:jc w:val="both"/>
        <w:outlineLvl w:val="0"/>
        <w:rPr>
          <w:rFonts w:ascii="Tahoma" w:hAnsi="Tahoma" w:cs="Tahoma"/>
          <w:color w:val="auto"/>
          <w:sz w:val="21"/>
          <w:szCs w:val="21"/>
        </w:rPr>
      </w:pPr>
      <w:r w:rsidRPr="008A58E3">
        <w:rPr>
          <w:rFonts w:ascii="Tahoma" w:hAnsi="Tahoma" w:cs="Tahoma"/>
          <w:sz w:val="21"/>
          <w:szCs w:val="21"/>
        </w:rPr>
        <w:t>Alulírott ___________________________________________ mint a(z) ________________________________ (székhely:__________________________________) ajánlattevő</w:t>
      </w:r>
      <w:r>
        <w:rPr>
          <w:rFonts w:ascii="Tahoma" w:hAnsi="Tahoma" w:cs="Tahoma"/>
          <w:sz w:val="21"/>
          <w:szCs w:val="21"/>
        </w:rPr>
        <w:t xml:space="preserve"> </w:t>
      </w:r>
      <w:r w:rsidRPr="008A58E3">
        <w:rPr>
          <w:rFonts w:ascii="Tahoma" w:hAnsi="Tahoma" w:cs="Tahoma"/>
          <w:sz w:val="21"/>
          <w:szCs w:val="21"/>
        </w:rPr>
        <w:t>cégjegyzésre jogosult / meghatalmazott</w:t>
      </w:r>
      <w:r w:rsidRPr="008A58E3">
        <w:rPr>
          <w:rStyle w:val="Lbjegyzet-hivatkozs"/>
          <w:rFonts w:ascii="Tahoma" w:hAnsi="Tahoma" w:cs="Tahoma"/>
        </w:rPr>
        <w:footnoteReference w:id="63"/>
      </w:r>
      <w:r w:rsidRPr="008A58E3">
        <w:rPr>
          <w:rFonts w:ascii="Tahoma" w:hAnsi="Tahoma" w:cs="Tahoma"/>
          <w:sz w:val="21"/>
          <w:szCs w:val="21"/>
        </w:rPr>
        <w:t xml:space="preserve"> képviselője </w:t>
      </w:r>
      <w:r>
        <w:rPr>
          <w:rFonts w:ascii="Tahoma" w:hAnsi="Tahoma" w:cs="Tahoma"/>
          <w:sz w:val="21"/>
          <w:szCs w:val="21"/>
        </w:rPr>
        <w:t>a</w:t>
      </w:r>
      <w:r w:rsidRPr="008A58E3">
        <w:rPr>
          <w:rFonts w:ascii="Tahoma" w:hAnsi="Tahoma" w:cs="Tahoma"/>
          <w:sz w:val="21"/>
          <w:szCs w:val="21"/>
        </w:rPr>
        <w:t xml:space="preserve"> </w:t>
      </w:r>
      <w:r w:rsidRPr="002F3321">
        <w:rPr>
          <w:rFonts w:ascii="Tahoma" w:hAnsi="Tahoma" w:cs="Tahoma"/>
          <w:b/>
          <w:i/>
          <w:color w:val="auto"/>
          <w:sz w:val="21"/>
          <w:szCs w:val="21"/>
        </w:rPr>
        <w:t>„Vállalkozási keretszerződés kommunikác</w:t>
      </w:r>
      <w:r w:rsidR="00061DAF">
        <w:rPr>
          <w:rFonts w:ascii="Tahoma" w:hAnsi="Tahoma" w:cs="Tahoma"/>
          <w:b/>
          <w:i/>
          <w:color w:val="auto"/>
          <w:sz w:val="21"/>
          <w:szCs w:val="21"/>
        </w:rPr>
        <w:t>iós tevékenységek ellátására - 2</w:t>
      </w:r>
      <w:r w:rsidRPr="002F3321">
        <w:rPr>
          <w:rFonts w:ascii="Tahoma" w:hAnsi="Tahoma" w:cs="Tahoma"/>
          <w:b/>
          <w:i/>
          <w:color w:val="auto"/>
          <w:sz w:val="21"/>
          <w:szCs w:val="21"/>
        </w:rPr>
        <w:t xml:space="preserve"> részben” </w:t>
      </w:r>
      <w:r w:rsidRPr="008A58E3">
        <w:rPr>
          <w:rFonts w:ascii="Tahoma" w:hAnsi="Tahoma" w:cs="Tahoma"/>
          <w:sz w:val="21"/>
          <w:szCs w:val="21"/>
        </w:rPr>
        <w:t xml:space="preserve">tárgyban indított közbeszerzési eljárás során </w:t>
      </w:r>
      <w:r>
        <w:rPr>
          <w:rFonts w:ascii="Tahoma" w:hAnsi="Tahoma" w:cs="Tahoma"/>
          <w:sz w:val="21"/>
          <w:szCs w:val="21"/>
        </w:rPr>
        <w:t xml:space="preserve">az alábbiak szerint nyilatkozom </w:t>
      </w:r>
      <w:r>
        <w:rPr>
          <w:rFonts w:ascii="Tahoma" w:hAnsi="Tahoma" w:cs="Tahoma"/>
          <w:color w:val="auto"/>
          <w:sz w:val="21"/>
          <w:szCs w:val="21"/>
        </w:rPr>
        <w:t>az általam igénybe venni kívánt alvállalkozók kizáró okok hatálya alatt nem állásáról.</w:t>
      </w:r>
    </w:p>
    <w:p w14:paraId="1A2E9082" w14:textId="77777777" w:rsidR="002F3321" w:rsidRDefault="002F3321" w:rsidP="002F3321">
      <w:pPr>
        <w:jc w:val="both"/>
        <w:rPr>
          <w:rFonts w:ascii="Tahoma" w:hAnsi="Tahoma" w:cs="Tahoma"/>
          <w:sz w:val="21"/>
          <w:szCs w:val="21"/>
        </w:rPr>
      </w:pPr>
      <w:r w:rsidRPr="005E2D03">
        <w:rPr>
          <w:rFonts w:ascii="Tahoma" w:hAnsi="Tahoma" w:cs="Tahoma"/>
          <w:sz w:val="21"/>
          <w:szCs w:val="21"/>
        </w:rPr>
        <w:t>Cégünk, mint ajánlattevő</w:t>
      </w:r>
      <w:r>
        <w:rPr>
          <w:rFonts w:ascii="Tahoma" w:hAnsi="Tahoma" w:cs="Tahoma"/>
          <w:sz w:val="21"/>
          <w:szCs w:val="21"/>
        </w:rPr>
        <w:t xml:space="preserve"> </w:t>
      </w:r>
      <w:r w:rsidRPr="005E2D03">
        <w:rPr>
          <w:rFonts w:ascii="Tahoma" w:hAnsi="Tahoma" w:cs="Tahoma"/>
          <w:sz w:val="21"/>
          <w:szCs w:val="21"/>
        </w:rPr>
        <w:t>a szerződés teljesítéséhez nem vesz igén</w:t>
      </w:r>
      <w:r w:rsidRPr="002F3321">
        <w:rPr>
          <w:rFonts w:ascii="Tahoma" w:hAnsi="Tahoma" w:cs="Tahoma"/>
          <w:sz w:val="21"/>
          <w:szCs w:val="21"/>
        </w:rPr>
        <w:t xml:space="preserve">ybe a Kbt. 62. § (1)-(2) bekezdésben </w:t>
      </w:r>
      <w:r w:rsidRPr="005E2D03">
        <w:rPr>
          <w:rFonts w:ascii="Tahoma" w:hAnsi="Tahoma" w:cs="Tahoma"/>
          <w:sz w:val="21"/>
          <w:szCs w:val="21"/>
        </w:rPr>
        <w:t>foglalt kizáró okok hatálya alá eső alvállalkozót/alvállalkozókat</w:t>
      </w:r>
      <w:r>
        <w:rPr>
          <w:rFonts w:ascii="Tahoma" w:hAnsi="Tahoma" w:cs="Tahoma"/>
          <w:sz w:val="21"/>
          <w:szCs w:val="21"/>
        </w:rPr>
        <w:t>.</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2F3321" w:rsidRPr="005E2D03" w14:paraId="1C54C803" w14:textId="77777777" w:rsidTr="00DF099F">
        <w:tc>
          <w:tcPr>
            <w:tcW w:w="9072" w:type="dxa"/>
            <w:gridSpan w:val="3"/>
          </w:tcPr>
          <w:p w14:paraId="076A83F3" w14:textId="77777777" w:rsidR="002F3321" w:rsidRPr="005E2D03" w:rsidRDefault="002F3321" w:rsidP="00DF099F">
            <w:pPr>
              <w:spacing w:before="120" w:after="120"/>
              <w:jc w:val="both"/>
              <w:rPr>
                <w:rFonts w:ascii="Tahoma" w:hAnsi="Tahoma" w:cs="Tahoma"/>
                <w:color w:val="auto"/>
                <w:sz w:val="21"/>
                <w:szCs w:val="21"/>
              </w:rPr>
            </w:pPr>
            <w:r>
              <w:rPr>
                <w:rFonts w:ascii="Tahoma" w:hAnsi="Tahoma" w:cs="Tahoma"/>
                <w:color w:val="auto"/>
                <w:sz w:val="21"/>
                <w:szCs w:val="21"/>
              </w:rPr>
              <w:t>Ke</w:t>
            </w:r>
            <w:r w:rsidRPr="005E2D03">
              <w:rPr>
                <w:rFonts w:ascii="Tahoma" w:hAnsi="Tahoma" w:cs="Tahoma"/>
                <w:color w:val="auto"/>
                <w:sz w:val="21"/>
                <w:szCs w:val="21"/>
              </w:rPr>
              <w:t>ltezés (helység, év, hónap, nap)</w:t>
            </w:r>
          </w:p>
        </w:tc>
      </w:tr>
      <w:tr w:rsidR="002F3321" w:rsidRPr="005E2D03" w14:paraId="0E537CEA" w14:textId="77777777" w:rsidTr="00DF099F">
        <w:tc>
          <w:tcPr>
            <w:tcW w:w="1423" w:type="dxa"/>
          </w:tcPr>
          <w:p w14:paraId="7B89E08C" w14:textId="77777777" w:rsidR="002F3321" w:rsidRPr="005E2D03" w:rsidRDefault="002F3321" w:rsidP="00DF099F">
            <w:pPr>
              <w:spacing w:before="120" w:after="120"/>
              <w:jc w:val="both"/>
              <w:rPr>
                <w:rFonts w:ascii="Tahoma" w:hAnsi="Tahoma" w:cs="Tahoma"/>
                <w:color w:val="auto"/>
                <w:sz w:val="21"/>
                <w:szCs w:val="21"/>
              </w:rPr>
            </w:pPr>
          </w:p>
        </w:tc>
        <w:tc>
          <w:tcPr>
            <w:tcW w:w="3411" w:type="dxa"/>
          </w:tcPr>
          <w:p w14:paraId="7378434E" w14:textId="77777777" w:rsidR="002F3321" w:rsidRPr="005E2D03" w:rsidRDefault="002F3321" w:rsidP="00DF099F">
            <w:pPr>
              <w:spacing w:before="120" w:after="120"/>
              <w:jc w:val="both"/>
              <w:rPr>
                <w:rFonts w:ascii="Tahoma" w:hAnsi="Tahoma" w:cs="Tahoma"/>
                <w:color w:val="auto"/>
                <w:sz w:val="21"/>
                <w:szCs w:val="21"/>
              </w:rPr>
            </w:pPr>
          </w:p>
        </w:tc>
        <w:tc>
          <w:tcPr>
            <w:tcW w:w="4238" w:type="dxa"/>
            <w:tcBorders>
              <w:bottom w:val="single" w:sz="4" w:space="0" w:color="auto"/>
            </w:tcBorders>
          </w:tcPr>
          <w:p w14:paraId="67BB0FA1" w14:textId="77777777" w:rsidR="002F3321" w:rsidRPr="005E2D03" w:rsidRDefault="002F3321" w:rsidP="00DF099F">
            <w:pPr>
              <w:spacing w:before="120" w:after="120"/>
              <w:jc w:val="both"/>
              <w:rPr>
                <w:rFonts w:ascii="Tahoma" w:hAnsi="Tahoma" w:cs="Tahoma"/>
                <w:color w:val="auto"/>
                <w:sz w:val="21"/>
                <w:szCs w:val="21"/>
              </w:rPr>
            </w:pPr>
          </w:p>
        </w:tc>
      </w:tr>
      <w:tr w:rsidR="002F3321" w:rsidRPr="005E2D03" w14:paraId="7A9C5906" w14:textId="77777777" w:rsidTr="00DF099F">
        <w:tc>
          <w:tcPr>
            <w:tcW w:w="1423" w:type="dxa"/>
          </w:tcPr>
          <w:p w14:paraId="33EBE64A" w14:textId="77777777" w:rsidR="002F3321" w:rsidRPr="005E2D03" w:rsidRDefault="002F3321" w:rsidP="00DF099F">
            <w:pPr>
              <w:spacing w:before="120" w:after="120"/>
              <w:jc w:val="both"/>
              <w:rPr>
                <w:rFonts w:ascii="Tahoma" w:hAnsi="Tahoma" w:cs="Tahoma"/>
                <w:color w:val="auto"/>
                <w:sz w:val="21"/>
                <w:szCs w:val="21"/>
              </w:rPr>
            </w:pPr>
          </w:p>
        </w:tc>
        <w:tc>
          <w:tcPr>
            <w:tcW w:w="3411" w:type="dxa"/>
          </w:tcPr>
          <w:p w14:paraId="7BEE7115" w14:textId="77777777" w:rsidR="002F3321" w:rsidRPr="005E2D03" w:rsidRDefault="002F3321" w:rsidP="00DF099F">
            <w:pPr>
              <w:spacing w:before="120" w:after="120"/>
              <w:jc w:val="both"/>
              <w:rPr>
                <w:rFonts w:ascii="Tahoma" w:hAnsi="Tahoma" w:cs="Tahoma"/>
                <w:color w:val="auto"/>
                <w:sz w:val="21"/>
                <w:szCs w:val="21"/>
              </w:rPr>
            </w:pPr>
          </w:p>
        </w:tc>
        <w:tc>
          <w:tcPr>
            <w:tcW w:w="4238" w:type="dxa"/>
            <w:tcBorders>
              <w:top w:val="single" w:sz="4" w:space="0" w:color="auto"/>
            </w:tcBorders>
            <w:vAlign w:val="center"/>
          </w:tcPr>
          <w:p w14:paraId="0575286C" w14:textId="77777777" w:rsidR="002F3321" w:rsidRPr="005E2D03" w:rsidRDefault="002F3321" w:rsidP="00DF099F">
            <w:pPr>
              <w:tabs>
                <w:tab w:val="center" w:pos="6521"/>
              </w:tabs>
              <w:spacing w:before="120" w:after="120"/>
              <w:jc w:val="center"/>
              <w:rPr>
                <w:rFonts w:ascii="Tahoma" w:hAnsi="Tahoma" w:cs="Tahoma"/>
                <w:color w:val="auto"/>
                <w:sz w:val="21"/>
                <w:szCs w:val="21"/>
              </w:rPr>
            </w:pPr>
            <w:r w:rsidRPr="005E2D03">
              <w:rPr>
                <w:rFonts w:ascii="Tahoma" w:hAnsi="Tahoma" w:cs="Tahoma"/>
                <w:color w:val="auto"/>
                <w:sz w:val="21"/>
                <w:szCs w:val="21"/>
              </w:rPr>
              <w:t>(cégjegyzésre jogosult vagy szabályszerűen meghatalmazott képviselő aláírása)</w:t>
            </w:r>
          </w:p>
        </w:tc>
      </w:tr>
    </w:tbl>
    <w:p w14:paraId="5B10384F" w14:textId="77777777" w:rsidR="002F3321" w:rsidRDefault="002F3321" w:rsidP="002F3321"/>
    <w:p w14:paraId="184D15BA" w14:textId="77777777" w:rsidR="00194E0D" w:rsidRPr="001768B3" w:rsidRDefault="00194E0D" w:rsidP="004F3438">
      <w:pPr>
        <w:ind w:left="426" w:hanging="426"/>
        <w:rPr>
          <w:rFonts w:ascii="Tahoma" w:hAnsi="Tahoma" w:cs="Tahoma"/>
          <w:sz w:val="21"/>
          <w:szCs w:val="21"/>
        </w:rPr>
      </w:pPr>
    </w:p>
    <w:p w14:paraId="6047510B" w14:textId="77777777" w:rsidR="00194E0D" w:rsidRPr="001768B3" w:rsidRDefault="00194E0D" w:rsidP="004F3438">
      <w:pPr>
        <w:pStyle w:val="Listaszerbekezds"/>
        <w:tabs>
          <w:tab w:val="center" w:pos="6521"/>
        </w:tabs>
        <w:spacing w:line="276" w:lineRule="auto"/>
        <w:ind w:left="426" w:hanging="426"/>
        <w:jc w:val="center"/>
        <w:rPr>
          <w:rFonts w:ascii="Tahoma" w:hAnsi="Tahoma" w:cs="Tahoma"/>
          <w:sz w:val="21"/>
          <w:szCs w:val="21"/>
          <w:shd w:val="clear" w:color="auto" w:fill="FFFFFF"/>
        </w:rPr>
      </w:pPr>
    </w:p>
    <w:p w14:paraId="2AFCEFFC" w14:textId="77777777" w:rsidR="00CA290A" w:rsidRPr="001768B3" w:rsidRDefault="00CA290A" w:rsidP="004F3438">
      <w:pPr>
        <w:suppressAutoHyphens w:val="0"/>
        <w:spacing w:after="0"/>
        <w:ind w:left="426" w:hanging="426"/>
        <w:textAlignment w:val="auto"/>
        <w:rPr>
          <w:rFonts w:ascii="Tahoma" w:eastAsia="Times New Roman" w:hAnsi="Tahoma" w:cs="Tahoma"/>
          <w:b/>
          <w:smallCaps/>
          <w:sz w:val="21"/>
          <w:szCs w:val="21"/>
          <w:lang w:eastAsia="en-US"/>
        </w:rPr>
      </w:pPr>
      <w:r w:rsidRPr="001768B3">
        <w:rPr>
          <w:rFonts w:ascii="Tahoma" w:eastAsia="Times New Roman" w:hAnsi="Tahoma" w:cs="Tahoma"/>
          <w:b/>
          <w:smallCaps/>
          <w:sz w:val="21"/>
          <w:szCs w:val="21"/>
          <w:lang w:eastAsia="en-US"/>
        </w:rPr>
        <w:br w:type="page"/>
      </w:r>
    </w:p>
    <w:p w14:paraId="448F59FB" w14:textId="77777777" w:rsidR="006A261D" w:rsidRPr="001768B3" w:rsidRDefault="006A261D" w:rsidP="004F3438">
      <w:pPr>
        <w:suppressAutoHyphens w:val="0"/>
        <w:spacing w:before="120" w:after="120"/>
        <w:ind w:left="426" w:hanging="426"/>
        <w:jc w:val="center"/>
        <w:rPr>
          <w:rFonts w:ascii="Tahoma" w:eastAsia="Times New Roman" w:hAnsi="Tahoma" w:cs="Tahoma"/>
          <w:b/>
          <w:sz w:val="21"/>
          <w:szCs w:val="21"/>
          <w:lang w:eastAsia="en-US"/>
        </w:rPr>
      </w:pPr>
    </w:p>
    <w:p w14:paraId="4A7BDE4E" w14:textId="77777777" w:rsidR="002317EA" w:rsidRPr="001768B3" w:rsidRDefault="002F3321" w:rsidP="004F3438">
      <w:pPr>
        <w:spacing w:after="0"/>
        <w:ind w:left="426" w:hanging="426"/>
        <w:jc w:val="right"/>
        <w:rPr>
          <w:rFonts w:ascii="Tahoma" w:hAnsi="Tahoma" w:cs="Tahoma"/>
          <w:b/>
          <w:caps/>
          <w:sz w:val="21"/>
          <w:szCs w:val="21"/>
        </w:rPr>
      </w:pPr>
      <w:bookmarkStart w:id="74" w:name="_Hlk483738582"/>
      <w:r>
        <w:rPr>
          <w:rFonts w:ascii="Tahoma" w:hAnsi="Tahoma" w:cs="Tahoma"/>
          <w:b/>
          <w:sz w:val="21"/>
          <w:szCs w:val="21"/>
        </w:rPr>
        <w:t>6</w:t>
      </w:r>
      <w:r w:rsidR="00D34882">
        <w:rPr>
          <w:rFonts w:ascii="Tahoma" w:hAnsi="Tahoma" w:cs="Tahoma"/>
          <w:b/>
          <w:sz w:val="21"/>
          <w:szCs w:val="21"/>
        </w:rPr>
        <w:t>. számú</w:t>
      </w:r>
      <w:r w:rsidR="002317EA" w:rsidRPr="001768B3">
        <w:rPr>
          <w:rFonts w:ascii="Tahoma" w:hAnsi="Tahoma" w:cs="Tahoma"/>
          <w:b/>
          <w:caps/>
          <w:sz w:val="21"/>
          <w:szCs w:val="21"/>
        </w:rPr>
        <w:t xml:space="preserve"> </w:t>
      </w:r>
      <w:r w:rsidR="002317EA" w:rsidRPr="001768B3">
        <w:rPr>
          <w:rFonts w:ascii="Tahoma" w:hAnsi="Tahoma" w:cs="Tahoma"/>
          <w:b/>
          <w:sz w:val="21"/>
          <w:szCs w:val="21"/>
        </w:rPr>
        <w:t>melléklet</w:t>
      </w:r>
    </w:p>
    <w:p w14:paraId="0D0C344D" w14:textId="77777777" w:rsidR="002317EA" w:rsidRPr="001768B3" w:rsidRDefault="002317EA" w:rsidP="004F3438">
      <w:pPr>
        <w:spacing w:after="0"/>
        <w:ind w:left="426" w:hanging="426"/>
        <w:jc w:val="center"/>
        <w:rPr>
          <w:rFonts w:ascii="Tahoma" w:hAnsi="Tahoma" w:cs="Tahoma"/>
          <w:b/>
          <w:caps/>
          <w:sz w:val="21"/>
          <w:szCs w:val="21"/>
        </w:rPr>
      </w:pPr>
      <w:r w:rsidRPr="001768B3">
        <w:rPr>
          <w:rFonts w:ascii="Tahoma" w:hAnsi="Tahoma" w:cs="Tahoma"/>
          <w:b/>
          <w:caps/>
          <w:sz w:val="21"/>
          <w:szCs w:val="21"/>
        </w:rPr>
        <w:t xml:space="preserve">Nyilatkozat </w:t>
      </w:r>
    </w:p>
    <w:p w14:paraId="283F18E9" w14:textId="77777777" w:rsidR="002317EA" w:rsidRPr="001768B3" w:rsidRDefault="002317EA" w:rsidP="004F3438">
      <w:pPr>
        <w:spacing w:after="0"/>
        <w:ind w:left="426" w:hanging="426"/>
        <w:jc w:val="center"/>
        <w:rPr>
          <w:rFonts w:ascii="Tahoma" w:hAnsi="Tahoma" w:cs="Tahoma"/>
          <w:b/>
          <w:sz w:val="21"/>
          <w:szCs w:val="21"/>
        </w:rPr>
      </w:pPr>
      <w:r w:rsidRPr="001768B3">
        <w:rPr>
          <w:rFonts w:ascii="Tahoma" w:hAnsi="Tahoma" w:cs="Tahoma"/>
          <w:b/>
          <w:sz w:val="21"/>
          <w:szCs w:val="21"/>
        </w:rPr>
        <w:t>A KÖZBESZERZÉSI DOKUMENTUMOK LETÖLTÉSÉRŐL</w:t>
      </w:r>
    </w:p>
    <w:bookmarkEnd w:id="74"/>
    <w:p w14:paraId="17AB5932" w14:textId="77777777" w:rsidR="002317EA" w:rsidRPr="001768B3" w:rsidRDefault="002317EA" w:rsidP="004F3438">
      <w:pPr>
        <w:spacing w:after="0"/>
        <w:ind w:left="426" w:hanging="426"/>
        <w:jc w:val="center"/>
        <w:rPr>
          <w:rFonts w:ascii="Tahoma" w:hAnsi="Tahoma" w:cs="Tahoma"/>
          <w:b/>
          <w:sz w:val="21"/>
          <w:szCs w:val="21"/>
        </w:rPr>
      </w:pPr>
    </w:p>
    <w:p w14:paraId="23898FA2" w14:textId="77777777" w:rsidR="002317EA" w:rsidRPr="001768B3" w:rsidRDefault="002317EA" w:rsidP="004F3438">
      <w:pPr>
        <w:spacing w:after="0"/>
        <w:ind w:left="426" w:hanging="426"/>
        <w:jc w:val="center"/>
        <w:rPr>
          <w:rFonts w:ascii="Tahoma" w:hAnsi="Tahoma" w:cs="Tahoma"/>
          <w:b/>
          <w:sz w:val="21"/>
          <w:szCs w:val="21"/>
        </w:rPr>
      </w:pPr>
    </w:p>
    <w:p w14:paraId="6F5803BA" w14:textId="77777777" w:rsidR="002317EA" w:rsidRPr="001768B3" w:rsidRDefault="002317EA" w:rsidP="004F3438">
      <w:pPr>
        <w:pStyle w:val="Szvegtrzsbehzssal"/>
        <w:numPr>
          <w:ilvl w:val="12"/>
          <w:numId w:val="0"/>
        </w:numPr>
        <w:spacing w:after="0"/>
        <w:jc w:val="both"/>
        <w:rPr>
          <w:rFonts w:ascii="Tahoma" w:hAnsi="Tahoma" w:cs="Tahoma"/>
          <w:b/>
          <w:sz w:val="21"/>
          <w:szCs w:val="21"/>
        </w:rPr>
      </w:pPr>
      <w:r w:rsidRPr="001768B3">
        <w:rPr>
          <w:rFonts w:ascii="Tahoma" w:hAnsi="Tahoma" w:cs="Tahoma"/>
          <w:sz w:val="21"/>
          <w:szCs w:val="21"/>
        </w:rPr>
        <w:t xml:space="preserve">Alulírott …………………………….…….., mint a ……………………………… </w:t>
      </w:r>
      <w:r w:rsidRPr="001768B3">
        <w:rPr>
          <w:rFonts w:ascii="Tahoma" w:hAnsi="Tahoma" w:cs="Tahoma"/>
          <w:i/>
          <w:sz w:val="21"/>
          <w:szCs w:val="21"/>
        </w:rPr>
        <w:t>(érdekelt gazdasági szereplő megnevezése)</w:t>
      </w:r>
      <w:r w:rsidRPr="001768B3">
        <w:rPr>
          <w:rFonts w:ascii="Tahoma" w:hAnsi="Tahoma" w:cs="Tahoma"/>
          <w:sz w:val="21"/>
          <w:szCs w:val="21"/>
        </w:rPr>
        <w:t xml:space="preserve"> …………………………. </w:t>
      </w:r>
      <w:r w:rsidRPr="001768B3">
        <w:rPr>
          <w:rFonts w:ascii="Tahoma" w:hAnsi="Tahoma" w:cs="Tahoma"/>
          <w:i/>
          <w:sz w:val="21"/>
          <w:szCs w:val="21"/>
        </w:rPr>
        <w:t xml:space="preserve">(székhelye) </w:t>
      </w:r>
      <w:r w:rsidRPr="001768B3">
        <w:rPr>
          <w:rFonts w:ascii="Tahoma" w:hAnsi="Tahoma" w:cs="Tahoma"/>
          <w:sz w:val="21"/>
          <w:szCs w:val="21"/>
        </w:rPr>
        <w:t xml:space="preserve">…………………………. </w:t>
      </w:r>
      <w:r w:rsidRPr="001768B3">
        <w:rPr>
          <w:rFonts w:ascii="Tahoma" w:hAnsi="Tahoma" w:cs="Tahoma"/>
          <w:i/>
          <w:sz w:val="21"/>
          <w:szCs w:val="21"/>
        </w:rPr>
        <w:t xml:space="preserve">(adószáma) </w:t>
      </w:r>
      <w:r w:rsidRPr="001768B3">
        <w:rPr>
          <w:rFonts w:ascii="Tahoma" w:hAnsi="Tahoma" w:cs="Tahoma"/>
          <w:sz w:val="21"/>
          <w:szCs w:val="21"/>
        </w:rPr>
        <w:t xml:space="preserve">nevében </w:t>
      </w:r>
      <w:r w:rsidRPr="001768B3">
        <w:rPr>
          <w:rFonts w:ascii="Tahoma" w:hAnsi="Tahoma" w:cs="Tahoma"/>
          <w:color w:val="000000" w:themeColor="text1"/>
          <w:sz w:val="21"/>
          <w:szCs w:val="21"/>
        </w:rPr>
        <w:t>cégjegyzésre jogosult képviselője/meghatalmazott képviselője</w:t>
      </w:r>
      <w:r w:rsidRPr="001768B3">
        <w:rPr>
          <w:rStyle w:val="Lbjegyzet-hivatkozs"/>
          <w:rFonts w:ascii="Tahoma" w:hAnsi="Tahoma" w:cs="Tahoma"/>
          <w:color w:val="000000" w:themeColor="text1"/>
          <w:sz w:val="21"/>
          <w:szCs w:val="21"/>
        </w:rPr>
        <w:footnoteReference w:id="64"/>
      </w:r>
      <w:r w:rsidRPr="001768B3">
        <w:rPr>
          <w:rFonts w:ascii="Tahoma" w:hAnsi="Tahoma" w:cs="Tahoma"/>
          <w:sz w:val="21"/>
          <w:szCs w:val="21"/>
        </w:rPr>
        <w:t xml:space="preserve">, a </w:t>
      </w:r>
      <w:r w:rsidRPr="001768B3">
        <w:rPr>
          <w:rFonts w:ascii="Tahoma" w:hAnsi="Tahoma" w:cs="Tahoma"/>
          <w:b/>
          <w:sz w:val="21"/>
          <w:szCs w:val="21"/>
        </w:rPr>
        <w:t>Miniszterelnökség</w:t>
      </w:r>
      <w:r w:rsidRPr="001768B3">
        <w:rPr>
          <w:rFonts w:ascii="Tahoma" w:hAnsi="Tahoma" w:cs="Tahoma"/>
          <w:sz w:val="21"/>
          <w:szCs w:val="21"/>
        </w:rPr>
        <w:t>, mint Ajánlatkérő által</w:t>
      </w:r>
      <w:r w:rsidRPr="001768B3">
        <w:rPr>
          <w:rFonts w:ascii="Tahoma" w:hAnsi="Tahoma" w:cs="Tahoma"/>
          <w:b/>
          <w:sz w:val="21"/>
          <w:szCs w:val="21"/>
        </w:rPr>
        <w:t xml:space="preserve"> „</w:t>
      </w:r>
      <w:r w:rsidRPr="001768B3">
        <w:rPr>
          <w:rFonts w:ascii="Tahoma" w:hAnsi="Tahoma" w:cs="Tahoma"/>
          <w:b/>
          <w:bCs/>
          <w:color w:val="000000" w:themeColor="text1"/>
          <w:sz w:val="21"/>
          <w:szCs w:val="21"/>
        </w:rPr>
        <w:t>Vállalkozási keretszerződés kommunikác</w:t>
      </w:r>
      <w:r w:rsidR="00061DAF">
        <w:rPr>
          <w:rFonts w:ascii="Tahoma" w:hAnsi="Tahoma" w:cs="Tahoma"/>
          <w:b/>
          <w:bCs/>
          <w:color w:val="000000" w:themeColor="text1"/>
          <w:sz w:val="21"/>
          <w:szCs w:val="21"/>
        </w:rPr>
        <w:t>iós tevékenységek ellátására - 2</w:t>
      </w:r>
      <w:r w:rsidRPr="001768B3">
        <w:rPr>
          <w:rFonts w:ascii="Tahoma" w:hAnsi="Tahoma" w:cs="Tahoma"/>
          <w:b/>
          <w:bCs/>
          <w:color w:val="000000" w:themeColor="text1"/>
          <w:sz w:val="21"/>
          <w:szCs w:val="21"/>
        </w:rPr>
        <w:t xml:space="preserve"> részben</w:t>
      </w:r>
      <w:r w:rsidRPr="001768B3">
        <w:rPr>
          <w:rFonts w:ascii="Tahoma" w:hAnsi="Tahoma" w:cs="Tahoma"/>
          <w:b/>
          <w:sz w:val="21"/>
          <w:szCs w:val="21"/>
        </w:rPr>
        <w:t xml:space="preserve">” </w:t>
      </w:r>
      <w:r w:rsidRPr="001768B3">
        <w:rPr>
          <w:rFonts w:ascii="Tahoma" w:hAnsi="Tahoma" w:cs="Tahoma"/>
          <w:sz w:val="21"/>
          <w:szCs w:val="21"/>
        </w:rPr>
        <w:t>tárgyban megindított közbeszerzési eljárással összefüggésben</w:t>
      </w:r>
    </w:p>
    <w:p w14:paraId="1E93FA85" w14:textId="77777777" w:rsidR="002317EA" w:rsidRPr="001768B3" w:rsidRDefault="002317EA" w:rsidP="004F3438">
      <w:pPr>
        <w:pStyle w:val="Szvegtrzsbehzssal"/>
        <w:numPr>
          <w:ilvl w:val="12"/>
          <w:numId w:val="0"/>
        </w:numPr>
        <w:spacing w:after="0"/>
        <w:ind w:left="426" w:hanging="426"/>
        <w:jc w:val="both"/>
        <w:rPr>
          <w:rFonts w:ascii="Tahoma" w:hAnsi="Tahoma" w:cs="Tahoma"/>
          <w:sz w:val="21"/>
          <w:szCs w:val="21"/>
        </w:rPr>
      </w:pPr>
    </w:p>
    <w:p w14:paraId="2DFE9536" w14:textId="77777777" w:rsidR="002317EA" w:rsidRPr="001768B3" w:rsidRDefault="002317EA" w:rsidP="004F3438">
      <w:pPr>
        <w:pStyle w:val="Szvegtrzsbehzssal"/>
        <w:numPr>
          <w:ilvl w:val="12"/>
          <w:numId w:val="0"/>
        </w:numPr>
        <w:spacing w:after="0"/>
        <w:ind w:left="426" w:hanging="426"/>
        <w:jc w:val="center"/>
        <w:rPr>
          <w:rFonts w:ascii="Tahoma" w:hAnsi="Tahoma" w:cs="Tahoma"/>
          <w:b/>
          <w:sz w:val="21"/>
          <w:szCs w:val="21"/>
        </w:rPr>
      </w:pPr>
      <w:r w:rsidRPr="001768B3">
        <w:rPr>
          <w:rFonts w:ascii="Tahoma" w:hAnsi="Tahoma" w:cs="Tahoma"/>
          <w:sz w:val="21"/>
          <w:szCs w:val="21"/>
        </w:rPr>
        <w:t>nyilatkozom,</w:t>
      </w:r>
    </w:p>
    <w:p w14:paraId="1AAF0ABE" w14:textId="77777777" w:rsidR="002317EA" w:rsidRPr="001768B3" w:rsidRDefault="002317EA" w:rsidP="004F3438">
      <w:pPr>
        <w:pStyle w:val="Szvegtrzsbehzssal3"/>
        <w:numPr>
          <w:ilvl w:val="12"/>
          <w:numId w:val="0"/>
        </w:numPr>
        <w:spacing w:after="0"/>
        <w:ind w:left="426" w:right="397" w:hanging="426"/>
        <w:jc w:val="both"/>
        <w:rPr>
          <w:rFonts w:ascii="Tahoma" w:hAnsi="Tahoma" w:cs="Tahoma"/>
          <w:sz w:val="21"/>
          <w:szCs w:val="21"/>
        </w:rPr>
      </w:pPr>
    </w:p>
    <w:p w14:paraId="483BD17F" w14:textId="77777777" w:rsidR="002317EA" w:rsidRPr="001768B3" w:rsidRDefault="002317EA" w:rsidP="004F3438">
      <w:pPr>
        <w:pStyle w:val="Szvegtrzsbehzssal3"/>
        <w:numPr>
          <w:ilvl w:val="12"/>
          <w:numId w:val="0"/>
        </w:numPr>
        <w:spacing w:after="0"/>
        <w:ind w:right="397"/>
        <w:jc w:val="both"/>
        <w:rPr>
          <w:rFonts w:ascii="Tahoma" w:hAnsi="Tahoma" w:cs="Tahoma"/>
          <w:sz w:val="21"/>
          <w:szCs w:val="21"/>
        </w:rPr>
      </w:pPr>
      <w:r w:rsidRPr="001768B3">
        <w:rPr>
          <w:rFonts w:ascii="Tahoma" w:hAnsi="Tahoma" w:cs="Tahoma"/>
          <w:sz w:val="21"/>
          <w:szCs w:val="21"/>
        </w:rPr>
        <w:t>hogy tárgyi eljárás közbeszerzési dokumentumait a Miniszterelnökség honlapjáról 2016 __________________ hó ___ napján letöltöttem.</w:t>
      </w:r>
    </w:p>
    <w:p w14:paraId="39E0D100" w14:textId="77777777" w:rsidR="002317EA" w:rsidRPr="001768B3" w:rsidRDefault="002317EA" w:rsidP="004F3438">
      <w:pPr>
        <w:tabs>
          <w:tab w:val="left" w:pos="1418"/>
          <w:tab w:val="left" w:pos="5670"/>
          <w:tab w:val="left" w:leader="dot" w:pos="8505"/>
          <w:tab w:val="right" w:pos="8789"/>
        </w:tabs>
        <w:spacing w:after="0"/>
        <w:ind w:left="426" w:right="-567" w:hanging="426"/>
        <w:rPr>
          <w:rFonts w:ascii="Tahoma" w:hAnsi="Tahoma" w:cs="Tahoma"/>
          <w:sz w:val="21"/>
          <w:szCs w:val="21"/>
          <w:u w:val="single"/>
        </w:rPr>
      </w:pPr>
    </w:p>
    <w:p w14:paraId="00BEBB01" w14:textId="77777777" w:rsidR="002317EA" w:rsidRPr="001768B3" w:rsidRDefault="002317EA" w:rsidP="004F3438">
      <w:pPr>
        <w:tabs>
          <w:tab w:val="left" w:pos="1418"/>
          <w:tab w:val="left" w:pos="5670"/>
          <w:tab w:val="left" w:leader="dot" w:pos="8505"/>
          <w:tab w:val="right" w:pos="8789"/>
        </w:tabs>
        <w:spacing w:after="0"/>
        <w:ind w:left="426" w:right="-567" w:hanging="426"/>
        <w:rPr>
          <w:rFonts w:ascii="Tahoma" w:hAnsi="Tahoma" w:cs="Tahoma"/>
          <w:sz w:val="21"/>
          <w:szCs w:val="21"/>
        </w:rPr>
      </w:pPr>
    </w:p>
    <w:tbl>
      <w:tblPr>
        <w:tblW w:w="0" w:type="auto"/>
        <w:tblCellSpacing w:w="20" w:type="dxa"/>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0"/>
        <w:gridCol w:w="4447"/>
      </w:tblGrid>
      <w:tr w:rsidR="002317EA" w:rsidRPr="001768B3" w14:paraId="425F0BF6" w14:textId="77777777" w:rsidTr="00D27F51">
        <w:trPr>
          <w:trHeight w:val="390"/>
          <w:tblCellSpacing w:w="20" w:type="dxa"/>
        </w:trPr>
        <w:tc>
          <w:tcPr>
            <w:tcW w:w="8817" w:type="dxa"/>
            <w:gridSpan w:val="2"/>
            <w:shd w:val="clear" w:color="auto" w:fill="ACB9CA" w:themeFill="text2" w:themeFillTint="66"/>
            <w:vAlign w:val="center"/>
          </w:tcPr>
          <w:p w14:paraId="3018CC36" w14:textId="77777777" w:rsidR="002317EA" w:rsidRPr="001768B3" w:rsidRDefault="002317EA" w:rsidP="004F3438">
            <w:pPr>
              <w:tabs>
                <w:tab w:val="left" w:pos="1418"/>
                <w:tab w:val="left" w:pos="5670"/>
                <w:tab w:val="left" w:leader="dot" w:pos="8505"/>
                <w:tab w:val="right" w:pos="8789"/>
              </w:tabs>
              <w:spacing w:after="0"/>
              <w:ind w:left="426" w:right="-567" w:hanging="426"/>
              <w:jc w:val="center"/>
              <w:rPr>
                <w:rFonts w:ascii="Tahoma" w:hAnsi="Tahoma" w:cs="Tahoma"/>
                <w:b/>
                <w:sz w:val="21"/>
                <w:szCs w:val="21"/>
              </w:rPr>
            </w:pPr>
            <w:r w:rsidRPr="001768B3">
              <w:rPr>
                <w:rFonts w:ascii="Tahoma" w:hAnsi="Tahoma" w:cs="Tahoma"/>
                <w:b/>
                <w:sz w:val="21"/>
                <w:szCs w:val="21"/>
              </w:rPr>
              <w:t>Az érdekelt gazdasági szereplő elérhetőségei, adatai</w:t>
            </w:r>
          </w:p>
        </w:tc>
      </w:tr>
      <w:tr w:rsidR="002317EA" w:rsidRPr="001768B3" w14:paraId="553BB11C" w14:textId="77777777" w:rsidTr="00D27F51">
        <w:trPr>
          <w:trHeight w:val="390"/>
          <w:tblCellSpacing w:w="20" w:type="dxa"/>
        </w:trPr>
        <w:tc>
          <w:tcPr>
            <w:tcW w:w="4390" w:type="dxa"/>
            <w:vAlign w:val="center"/>
          </w:tcPr>
          <w:p w14:paraId="535AA143" w14:textId="77777777" w:rsidR="002317EA" w:rsidRPr="001768B3" w:rsidRDefault="002317EA" w:rsidP="004F3438">
            <w:pPr>
              <w:spacing w:after="0"/>
              <w:rPr>
                <w:rFonts w:ascii="Tahoma" w:hAnsi="Tahoma" w:cs="Tahoma"/>
                <w:sz w:val="21"/>
                <w:szCs w:val="21"/>
              </w:rPr>
            </w:pPr>
            <w:r w:rsidRPr="001768B3">
              <w:rPr>
                <w:rFonts w:ascii="Tahoma" w:hAnsi="Tahoma" w:cs="Tahoma"/>
                <w:sz w:val="21"/>
                <w:szCs w:val="21"/>
              </w:rPr>
              <w:t>Az eljárásban illetékes kapcsolattartó személy neve:</w:t>
            </w:r>
          </w:p>
        </w:tc>
        <w:tc>
          <w:tcPr>
            <w:tcW w:w="4387" w:type="dxa"/>
            <w:vAlign w:val="center"/>
          </w:tcPr>
          <w:p w14:paraId="56E97509" w14:textId="77777777" w:rsidR="002317EA" w:rsidRPr="001768B3" w:rsidRDefault="002317EA" w:rsidP="004F3438">
            <w:pPr>
              <w:spacing w:after="0"/>
              <w:ind w:left="426" w:hanging="426"/>
              <w:rPr>
                <w:rFonts w:ascii="Tahoma" w:hAnsi="Tahoma" w:cs="Tahoma"/>
                <w:sz w:val="21"/>
                <w:szCs w:val="21"/>
              </w:rPr>
            </w:pPr>
          </w:p>
        </w:tc>
      </w:tr>
      <w:tr w:rsidR="002317EA" w:rsidRPr="001768B3" w14:paraId="6435181C" w14:textId="77777777" w:rsidTr="00D27F51">
        <w:trPr>
          <w:trHeight w:val="390"/>
          <w:tblCellSpacing w:w="20" w:type="dxa"/>
        </w:trPr>
        <w:tc>
          <w:tcPr>
            <w:tcW w:w="4390" w:type="dxa"/>
            <w:vAlign w:val="center"/>
          </w:tcPr>
          <w:p w14:paraId="6E066D04" w14:textId="77777777" w:rsidR="002317EA" w:rsidRPr="001768B3" w:rsidRDefault="002317EA" w:rsidP="004F3438">
            <w:pPr>
              <w:spacing w:after="0"/>
              <w:rPr>
                <w:rFonts w:ascii="Tahoma" w:hAnsi="Tahoma" w:cs="Tahoma"/>
                <w:sz w:val="21"/>
                <w:szCs w:val="21"/>
              </w:rPr>
            </w:pPr>
            <w:r w:rsidRPr="001768B3">
              <w:rPr>
                <w:rFonts w:ascii="Tahoma" w:hAnsi="Tahoma" w:cs="Tahoma"/>
                <w:sz w:val="21"/>
                <w:szCs w:val="21"/>
              </w:rPr>
              <w:t>Levelezési cím:</w:t>
            </w:r>
          </w:p>
        </w:tc>
        <w:tc>
          <w:tcPr>
            <w:tcW w:w="4387" w:type="dxa"/>
            <w:vAlign w:val="center"/>
          </w:tcPr>
          <w:p w14:paraId="0791173C" w14:textId="77777777" w:rsidR="002317EA" w:rsidRPr="001768B3" w:rsidRDefault="002317EA" w:rsidP="004F3438">
            <w:pPr>
              <w:spacing w:after="0"/>
              <w:ind w:left="426" w:hanging="426"/>
              <w:rPr>
                <w:rFonts w:ascii="Tahoma" w:hAnsi="Tahoma" w:cs="Tahoma"/>
                <w:sz w:val="21"/>
                <w:szCs w:val="21"/>
              </w:rPr>
            </w:pPr>
          </w:p>
        </w:tc>
      </w:tr>
      <w:tr w:rsidR="002317EA" w:rsidRPr="001768B3" w14:paraId="2B98A902" w14:textId="77777777" w:rsidTr="00D27F51">
        <w:trPr>
          <w:trHeight w:val="390"/>
          <w:tblCellSpacing w:w="20" w:type="dxa"/>
        </w:trPr>
        <w:tc>
          <w:tcPr>
            <w:tcW w:w="4390" w:type="dxa"/>
            <w:vAlign w:val="center"/>
          </w:tcPr>
          <w:p w14:paraId="63EAD6AB" w14:textId="77777777" w:rsidR="002317EA" w:rsidRPr="001768B3" w:rsidRDefault="002317EA" w:rsidP="004F3438">
            <w:pPr>
              <w:spacing w:after="0"/>
              <w:rPr>
                <w:rFonts w:ascii="Tahoma" w:hAnsi="Tahoma" w:cs="Tahoma"/>
                <w:sz w:val="21"/>
                <w:szCs w:val="21"/>
              </w:rPr>
            </w:pPr>
            <w:r w:rsidRPr="001768B3">
              <w:rPr>
                <w:rFonts w:ascii="Tahoma" w:hAnsi="Tahoma" w:cs="Tahoma"/>
                <w:sz w:val="21"/>
                <w:szCs w:val="21"/>
              </w:rPr>
              <w:t>Telefonszám:</w:t>
            </w:r>
          </w:p>
        </w:tc>
        <w:tc>
          <w:tcPr>
            <w:tcW w:w="4387" w:type="dxa"/>
            <w:vAlign w:val="center"/>
          </w:tcPr>
          <w:p w14:paraId="433A388F" w14:textId="77777777" w:rsidR="002317EA" w:rsidRPr="001768B3" w:rsidRDefault="002317EA" w:rsidP="004F3438">
            <w:pPr>
              <w:spacing w:after="0"/>
              <w:ind w:left="426" w:hanging="426"/>
              <w:rPr>
                <w:rFonts w:ascii="Tahoma" w:hAnsi="Tahoma" w:cs="Tahoma"/>
                <w:sz w:val="21"/>
                <w:szCs w:val="21"/>
              </w:rPr>
            </w:pPr>
          </w:p>
        </w:tc>
      </w:tr>
      <w:tr w:rsidR="002317EA" w:rsidRPr="001768B3" w14:paraId="2E26B37D" w14:textId="77777777" w:rsidTr="00D27F51">
        <w:trPr>
          <w:trHeight w:val="390"/>
          <w:tblCellSpacing w:w="20" w:type="dxa"/>
        </w:trPr>
        <w:tc>
          <w:tcPr>
            <w:tcW w:w="4390" w:type="dxa"/>
            <w:vAlign w:val="center"/>
          </w:tcPr>
          <w:p w14:paraId="1A986A26" w14:textId="77777777" w:rsidR="002317EA" w:rsidRPr="001768B3" w:rsidRDefault="002317EA" w:rsidP="004F3438">
            <w:pPr>
              <w:spacing w:after="0"/>
              <w:rPr>
                <w:rFonts w:ascii="Tahoma" w:hAnsi="Tahoma" w:cs="Tahoma"/>
                <w:sz w:val="21"/>
                <w:szCs w:val="21"/>
              </w:rPr>
            </w:pPr>
            <w:r w:rsidRPr="001768B3">
              <w:rPr>
                <w:rFonts w:ascii="Tahoma" w:hAnsi="Tahoma" w:cs="Tahoma"/>
                <w:sz w:val="21"/>
                <w:szCs w:val="21"/>
              </w:rPr>
              <w:t>Telefax szám</w:t>
            </w:r>
            <w:r w:rsidRPr="001768B3">
              <w:rPr>
                <w:rStyle w:val="Lbjegyzet-hivatkozs"/>
                <w:rFonts w:ascii="Tahoma" w:hAnsi="Tahoma" w:cs="Tahoma"/>
                <w:sz w:val="21"/>
                <w:szCs w:val="21"/>
              </w:rPr>
              <w:footnoteReference w:id="65"/>
            </w:r>
            <w:r w:rsidRPr="001768B3">
              <w:rPr>
                <w:rFonts w:ascii="Tahoma" w:hAnsi="Tahoma" w:cs="Tahoma"/>
                <w:sz w:val="21"/>
                <w:szCs w:val="21"/>
              </w:rPr>
              <w:t>:</w:t>
            </w:r>
          </w:p>
        </w:tc>
        <w:tc>
          <w:tcPr>
            <w:tcW w:w="4387" w:type="dxa"/>
            <w:vAlign w:val="center"/>
          </w:tcPr>
          <w:p w14:paraId="642D0506" w14:textId="77777777" w:rsidR="002317EA" w:rsidRPr="001768B3" w:rsidRDefault="002317EA" w:rsidP="004F3438">
            <w:pPr>
              <w:spacing w:after="0"/>
              <w:ind w:left="426" w:hanging="426"/>
              <w:rPr>
                <w:rFonts w:ascii="Tahoma" w:hAnsi="Tahoma" w:cs="Tahoma"/>
                <w:sz w:val="21"/>
                <w:szCs w:val="21"/>
              </w:rPr>
            </w:pPr>
          </w:p>
        </w:tc>
      </w:tr>
      <w:tr w:rsidR="002317EA" w:rsidRPr="001768B3" w14:paraId="0E7915F9" w14:textId="77777777" w:rsidTr="00D27F51">
        <w:trPr>
          <w:trHeight w:val="390"/>
          <w:tblCellSpacing w:w="20" w:type="dxa"/>
        </w:trPr>
        <w:tc>
          <w:tcPr>
            <w:tcW w:w="4390" w:type="dxa"/>
            <w:vAlign w:val="center"/>
          </w:tcPr>
          <w:p w14:paraId="1DC08300" w14:textId="77777777" w:rsidR="002317EA" w:rsidRPr="001768B3" w:rsidRDefault="002317EA" w:rsidP="004F3438">
            <w:pPr>
              <w:spacing w:after="0"/>
              <w:rPr>
                <w:rFonts w:ascii="Tahoma" w:hAnsi="Tahoma" w:cs="Tahoma"/>
                <w:sz w:val="21"/>
                <w:szCs w:val="21"/>
              </w:rPr>
            </w:pPr>
            <w:r w:rsidRPr="001768B3">
              <w:rPr>
                <w:rFonts w:ascii="Tahoma" w:hAnsi="Tahoma" w:cs="Tahoma"/>
                <w:sz w:val="21"/>
                <w:szCs w:val="21"/>
              </w:rPr>
              <w:t>Elektronikus levelezési cím:</w:t>
            </w:r>
          </w:p>
        </w:tc>
        <w:tc>
          <w:tcPr>
            <w:tcW w:w="4387" w:type="dxa"/>
            <w:vAlign w:val="center"/>
          </w:tcPr>
          <w:p w14:paraId="7D6E6080" w14:textId="77777777" w:rsidR="002317EA" w:rsidRPr="001768B3" w:rsidRDefault="002317EA" w:rsidP="004F3438">
            <w:pPr>
              <w:spacing w:after="0"/>
              <w:ind w:left="426" w:hanging="426"/>
              <w:rPr>
                <w:rFonts w:ascii="Tahoma" w:hAnsi="Tahoma" w:cs="Tahoma"/>
                <w:sz w:val="21"/>
                <w:szCs w:val="21"/>
              </w:rPr>
            </w:pPr>
          </w:p>
        </w:tc>
      </w:tr>
    </w:tbl>
    <w:p w14:paraId="564CB484" w14:textId="77777777" w:rsidR="002317EA" w:rsidRPr="001768B3" w:rsidRDefault="002317EA" w:rsidP="004F3438">
      <w:pPr>
        <w:spacing w:before="120" w:after="120"/>
        <w:ind w:left="426" w:hanging="426"/>
        <w:jc w:val="right"/>
        <w:rPr>
          <w:rFonts w:ascii="Tahoma" w:hAnsi="Tahoma" w:cs="Tahoma"/>
          <w:b/>
          <w:caps/>
          <w:color w:val="auto"/>
          <w:sz w:val="21"/>
          <w:szCs w:val="21"/>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2317EA" w:rsidRPr="001768B3" w14:paraId="004D88CA" w14:textId="77777777" w:rsidTr="00D27F51">
        <w:trPr>
          <w:jc w:val="center"/>
        </w:trPr>
        <w:tc>
          <w:tcPr>
            <w:tcW w:w="9070" w:type="dxa"/>
            <w:gridSpan w:val="3"/>
          </w:tcPr>
          <w:p w14:paraId="57B61B98" w14:textId="77777777" w:rsidR="002317EA" w:rsidRPr="001768B3" w:rsidRDefault="002317EA"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2317EA" w:rsidRPr="001768B3" w14:paraId="06805AE3" w14:textId="77777777" w:rsidTr="00D27F51">
        <w:trPr>
          <w:jc w:val="center"/>
        </w:trPr>
        <w:tc>
          <w:tcPr>
            <w:tcW w:w="1423" w:type="dxa"/>
          </w:tcPr>
          <w:p w14:paraId="39855672" w14:textId="77777777" w:rsidR="002317EA" w:rsidRPr="001768B3" w:rsidRDefault="002317EA" w:rsidP="004F3438">
            <w:pPr>
              <w:spacing w:before="120" w:after="120"/>
              <w:ind w:left="426" w:hanging="426"/>
              <w:jc w:val="both"/>
              <w:rPr>
                <w:rFonts w:ascii="Tahoma" w:hAnsi="Tahoma" w:cs="Tahoma"/>
                <w:color w:val="auto"/>
                <w:sz w:val="21"/>
                <w:szCs w:val="21"/>
              </w:rPr>
            </w:pPr>
          </w:p>
        </w:tc>
        <w:tc>
          <w:tcPr>
            <w:tcW w:w="3410" w:type="dxa"/>
          </w:tcPr>
          <w:p w14:paraId="4B521B92" w14:textId="77777777" w:rsidR="002317EA" w:rsidRPr="001768B3" w:rsidRDefault="002317EA" w:rsidP="004F3438">
            <w:pPr>
              <w:spacing w:before="120" w:after="120"/>
              <w:ind w:left="426" w:hanging="426"/>
              <w:jc w:val="both"/>
              <w:rPr>
                <w:rFonts w:ascii="Tahoma" w:hAnsi="Tahoma" w:cs="Tahoma"/>
                <w:color w:val="auto"/>
                <w:sz w:val="21"/>
                <w:szCs w:val="21"/>
              </w:rPr>
            </w:pPr>
          </w:p>
        </w:tc>
        <w:tc>
          <w:tcPr>
            <w:tcW w:w="4237" w:type="dxa"/>
            <w:tcBorders>
              <w:top w:val="single" w:sz="4" w:space="0" w:color="auto"/>
            </w:tcBorders>
            <w:vAlign w:val="center"/>
          </w:tcPr>
          <w:p w14:paraId="27F89532" w14:textId="77777777" w:rsidR="002317EA" w:rsidRPr="001768B3" w:rsidRDefault="002317EA" w:rsidP="004F3438">
            <w:pPr>
              <w:tabs>
                <w:tab w:val="center" w:pos="6521"/>
              </w:tabs>
              <w:spacing w:before="120" w:after="120"/>
              <w:ind w:left="21" w:hanging="21"/>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052B6107" w14:textId="77777777" w:rsidR="002317EA" w:rsidRPr="001768B3" w:rsidRDefault="002317EA" w:rsidP="004F3438">
      <w:pPr>
        <w:spacing w:before="120" w:after="120"/>
        <w:ind w:left="426" w:hanging="426"/>
        <w:jc w:val="right"/>
        <w:rPr>
          <w:rFonts w:ascii="Tahoma" w:hAnsi="Tahoma" w:cs="Tahoma"/>
          <w:b/>
          <w:sz w:val="21"/>
          <w:szCs w:val="21"/>
        </w:rPr>
      </w:pPr>
    </w:p>
    <w:p w14:paraId="6C36039C" w14:textId="77777777" w:rsidR="002317EA" w:rsidRPr="001768B3" w:rsidRDefault="002317EA" w:rsidP="004F3438">
      <w:pPr>
        <w:suppressAutoHyphens w:val="0"/>
        <w:spacing w:after="0"/>
        <w:textAlignment w:val="auto"/>
        <w:rPr>
          <w:rFonts w:ascii="Tahoma" w:hAnsi="Tahoma" w:cs="Tahoma"/>
          <w:b/>
          <w:sz w:val="21"/>
          <w:szCs w:val="21"/>
        </w:rPr>
      </w:pPr>
      <w:r w:rsidRPr="001768B3">
        <w:rPr>
          <w:rFonts w:ascii="Tahoma" w:hAnsi="Tahoma" w:cs="Tahoma"/>
          <w:b/>
          <w:sz w:val="21"/>
          <w:szCs w:val="21"/>
        </w:rPr>
        <w:br w:type="page"/>
      </w:r>
    </w:p>
    <w:p w14:paraId="6F356F1B" w14:textId="77777777" w:rsidR="002317EA" w:rsidRPr="001768B3" w:rsidRDefault="002F3321" w:rsidP="004F3438">
      <w:pPr>
        <w:pageBreakBefore/>
        <w:spacing w:before="120" w:after="120"/>
        <w:ind w:left="426" w:hanging="426"/>
        <w:jc w:val="right"/>
        <w:rPr>
          <w:rFonts w:ascii="Tahoma" w:hAnsi="Tahoma" w:cs="Tahoma"/>
          <w:color w:val="auto"/>
          <w:sz w:val="21"/>
          <w:szCs w:val="21"/>
        </w:rPr>
      </w:pPr>
      <w:bookmarkStart w:id="75" w:name="_Hlk483738592"/>
      <w:r>
        <w:rPr>
          <w:rFonts w:ascii="Tahoma" w:hAnsi="Tahoma" w:cs="Tahoma"/>
          <w:b/>
          <w:color w:val="auto"/>
          <w:sz w:val="21"/>
          <w:szCs w:val="21"/>
        </w:rPr>
        <w:lastRenderedPageBreak/>
        <w:t>7</w:t>
      </w:r>
      <w:r w:rsidR="002317EA" w:rsidRPr="001768B3">
        <w:rPr>
          <w:rFonts w:ascii="Tahoma" w:hAnsi="Tahoma" w:cs="Tahoma"/>
          <w:b/>
          <w:color w:val="auto"/>
          <w:sz w:val="21"/>
          <w:szCs w:val="21"/>
        </w:rPr>
        <w:t>. számú melléklet</w:t>
      </w:r>
    </w:p>
    <w:p w14:paraId="6FF44D53" w14:textId="77777777" w:rsidR="002317EA" w:rsidRPr="001768B3" w:rsidRDefault="002317EA" w:rsidP="004F3438">
      <w:pPr>
        <w:spacing w:before="120" w:after="120"/>
        <w:ind w:left="426" w:hanging="426"/>
        <w:jc w:val="both"/>
        <w:rPr>
          <w:rFonts w:ascii="Tahoma" w:hAnsi="Tahoma" w:cs="Tahoma"/>
          <w:color w:val="auto"/>
          <w:sz w:val="21"/>
          <w:szCs w:val="21"/>
        </w:rPr>
      </w:pPr>
    </w:p>
    <w:p w14:paraId="0A47665C" w14:textId="77777777" w:rsidR="002317EA" w:rsidRPr="001768B3" w:rsidRDefault="002317EA" w:rsidP="004F3438">
      <w:pPr>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MEGHATALMAZÁS</w:t>
      </w:r>
    </w:p>
    <w:bookmarkEnd w:id="75"/>
    <w:p w14:paraId="702E9EFA" w14:textId="77777777" w:rsidR="002317EA" w:rsidRPr="001768B3" w:rsidRDefault="002317EA" w:rsidP="004F3438">
      <w:pPr>
        <w:spacing w:before="120" w:after="120"/>
        <w:ind w:left="426" w:hanging="426"/>
        <w:jc w:val="both"/>
        <w:rPr>
          <w:rFonts w:ascii="Tahoma" w:hAnsi="Tahoma" w:cs="Tahoma"/>
          <w:color w:val="auto"/>
          <w:sz w:val="21"/>
          <w:szCs w:val="21"/>
        </w:rPr>
      </w:pPr>
    </w:p>
    <w:p w14:paraId="4795C891" w14:textId="77777777" w:rsidR="002317EA" w:rsidRPr="001768B3" w:rsidRDefault="002317EA" w:rsidP="004F3438">
      <w:pPr>
        <w:spacing w:before="120" w:after="120"/>
        <w:jc w:val="both"/>
        <w:rPr>
          <w:rFonts w:ascii="Tahoma" w:hAnsi="Tahoma" w:cs="Tahoma"/>
          <w:color w:val="auto"/>
          <w:sz w:val="21"/>
          <w:szCs w:val="21"/>
        </w:rPr>
      </w:pPr>
      <w:r w:rsidRPr="001768B3">
        <w:rPr>
          <w:rFonts w:ascii="Tahoma" w:hAnsi="Tahoma" w:cs="Tahoma"/>
          <w:color w:val="auto"/>
          <w:sz w:val="21"/>
          <w:szCs w:val="21"/>
        </w:rPr>
        <w:t xml:space="preserve">Alulírott ____________________, mint a(z) ________________________________________ (székhely: ______________________________) ajánlattevő/alvállalkozó/ az alkalmasság igazolására igénybe vett más szervezet cégjegyzésre jogosult képviselője </w:t>
      </w:r>
      <w:r w:rsidRPr="0020568F">
        <w:rPr>
          <w:rFonts w:ascii="Tahoma" w:hAnsi="Tahoma" w:cs="Tahoma"/>
          <w:b/>
          <w:color w:val="auto"/>
          <w:sz w:val="21"/>
          <w:szCs w:val="21"/>
        </w:rPr>
        <w:t>ezennel meghatalmazom</w:t>
      </w:r>
      <w:r w:rsidRPr="001768B3">
        <w:rPr>
          <w:rFonts w:ascii="Tahoma" w:hAnsi="Tahoma" w:cs="Tahoma"/>
          <w:color w:val="auto"/>
          <w:sz w:val="21"/>
          <w:szCs w:val="21"/>
        </w:rPr>
        <w:t xml:space="preserve"> ____________________ (szig.sz.: __________; szül.: __________; an.: __________; lakcím: ______________________________), hogy a </w:t>
      </w:r>
      <w:r w:rsidRPr="001768B3">
        <w:rPr>
          <w:rFonts w:ascii="Tahoma" w:hAnsi="Tahoma" w:cs="Tahoma"/>
          <w:b/>
          <w:color w:val="auto"/>
          <w:sz w:val="21"/>
          <w:szCs w:val="21"/>
        </w:rPr>
        <w:t>Miniszterelnökség</w:t>
      </w:r>
      <w:r w:rsidRPr="001768B3">
        <w:rPr>
          <w:rFonts w:ascii="Tahoma" w:hAnsi="Tahoma" w:cs="Tahoma"/>
          <w:color w:val="auto"/>
          <w:sz w:val="21"/>
          <w:szCs w:val="21"/>
        </w:rPr>
        <w:t xml:space="preserve"> mint ajánlatkérő által a(z) </w:t>
      </w:r>
      <w:r w:rsidRPr="001768B3">
        <w:rPr>
          <w:rFonts w:ascii="Tahoma" w:hAnsi="Tahoma" w:cs="Tahoma"/>
          <w:b/>
          <w:i/>
          <w:color w:val="auto"/>
          <w:sz w:val="21"/>
          <w:szCs w:val="21"/>
        </w:rPr>
        <w:t>„</w:t>
      </w:r>
      <w:r w:rsidRPr="001768B3">
        <w:rPr>
          <w:rFonts w:ascii="Tahoma" w:hAnsi="Tahoma" w:cs="Tahoma"/>
          <w:b/>
          <w:bCs/>
          <w:color w:val="000000" w:themeColor="text1"/>
          <w:sz w:val="21"/>
          <w:szCs w:val="21"/>
        </w:rPr>
        <w:t xml:space="preserve">Vállalkozási keretszerződés kommunikációs tevékenységek ellátására - </w:t>
      </w:r>
      <w:r w:rsidR="00061DAF">
        <w:rPr>
          <w:rFonts w:ascii="Tahoma" w:hAnsi="Tahoma" w:cs="Tahoma"/>
          <w:b/>
          <w:bCs/>
          <w:color w:val="000000" w:themeColor="text1"/>
          <w:sz w:val="21"/>
          <w:szCs w:val="21"/>
        </w:rPr>
        <w:t>2</w:t>
      </w:r>
      <w:r w:rsidRPr="001768B3">
        <w:rPr>
          <w:rFonts w:ascii="Tahoma" w:hAnsi="Tahoma" w:cs="Tahoma"/>
          <w:b/>
          <w:bCs/>
          <w:color w:val="000000" w:themeColor="text1"/>
          <w:sz w:val="21"/>
          <w:szCs w:val="21"/>
        </w:rPr>
        <w:t xml:space="preserve"> részben</w:t>
      </w:r>
      <w:r w:rsidRPr="001768B3">
        <w:rPr>
          <w:rFonts w:ascii="Tahoma" w:hAnsi="Tahoma" w:cs="Tahoma"/>
          <w:b/>
          <w:sz w:val="21"/>
          <w:szCs w:val="21"/>
        </w:rPr>
        <w:t>”</w:t>
      </w:r>
      <w:r w:rsidR="00061DAF">
        <w:rPr>
          <w:rFonts w:ascii="Tahoma" w:hAnsi="Tahoma" w:cs="Tahoma"/>
          <w:b/>
          <w:sz w:val="21"/>
          <w:szCs w:val="21"/>
        </w:rPr>
        <w:t xml:space="preserve"> </w:t>
      </w:r>
      <w:r w:rsidRPr="001768B3">
        <w:rPr>
          <w:rFonts w:ascii="Tahoma" w:hAnsi="Tahoma" w:cs="Tahoma"/>
          <w:color w:val="auto"/>
          <w:sz w:val="21"/>
          <w:szCs w:val="21"/>
        </w:rPr>
        <w:t>tárgy</w:t>
      </w:r>
      <w:r w:rsidR="002D400B">
        <w:rPr>
          <w:rFonts w:ascii="Tahoma" w:hAnsi="Tahoma" w:cs="Tahoma"/>
          <w:color w:val="auto"/>
          <w:sz w:val="21"/>
          <w:szCs w:val="21"/>
        </w:rPr>
        <w:t>ú eljárásban jognyilatkozatot tegyen és kötelezettségeket vállaljon, az eljárás vonatkozásában</w:t>
      </w:r>
      <w:r w:rsidRPr="001768B3">
        <w:rPr>
          <w:rFonts w:ascii="Tahoma" w:hAnsi="Tahoma" w:cs="Tahoma"/>
          <w:color w:val="auto"/>
          <w:sz w:val="21"/>
          <w:szCs w:val="21"/>
        </w:rPr>
        <w:t xml:space="preserve"> készített ajánlatunkat aláírásával lássa el.</w:t>
      </w:r>
    </w:p>
    <w:p w14:paraId="583C444E" w14:textId="77777777" w:rsidR="002317EA" w:rsidRPr="001768B3" w:rsidRDefault="002317EA" w:rsidP="004F3438">
      <w:pPr>
        <w:spacing w:before="120" w:after="120"/>
        <w:rPr>
          <w:rFonts w:ascii="Tahoma" w:hAnsi="Tahoma" w:cs="Tahoma"/>
          <w:color w:val="auto"/>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861"/>
        <w:gridCol w:w="4240"/>
      </w:tblGrid>
      <w:tr w:rsidR="002317EA" w:rsidRPr="001768B3" w14:paraId="1CE48925" w14:textId="77777777" w:rsidTr="00D27F51">
        <w:tc>
          <w:tcPr>
            <w:tcW w:w="9070" w:type="dxa"/>
            <w:gridSpan w:val="3"/>
          </w:tcPr>
          <w:p w14:paraId="1B15582D" w14:textId="77777777" w:rsidR="002317EA" w:rsidRPr="001768B3" w:rsidRDefault="002317EA" w:rsidP="004F3438">
            <w:pPr>
              <w:tabs>
                <w:tab w:val="right" w:pos="0"/>
                <w:tab w:val="right" w:pos="9026"/>
              </w:tabs>
              <w:spacing w:before="120" w:after="120"/>
              <w:jc w:val="both"/>
              <w:outlineLvl w:val="0"/>
              <w:rPr>
                <w:rFonts w:ascii="Tahoma" w:hAnsi="Tahoma" w:cs="Tahoma"/>
                <w:bCs/>
                <w:sz w:val="21"/>
                <w:szCs w:val="21"/>
              </w:rPr>
            </w:pPr>
            <w:r w:rsidRPr="001768B3">
              <w:rPr>
                <w:rFonts w:ascii="Tahoma" w:hAnsi="Tahoma" w:cs="Tahoma"/>
                <w:bCs/>
                <w:sz w:val="21"/>
                <w:szCs w:val="21"/>
              </w:rPr>
              <w:t>Keltezés (helység, év, hónap, nap)</w:t>
            </w:r>
          </w:p>
        </w:tc>
      </w:tr>
      <w:tr w:rsidR="002317EA" w:rsidRPr="001768B3" w14:paraId="796D5292" w14:textId="77777777" w:rsidTr="00D27F51">
        <w:tc>
          <w:tcPr>
            <w:tcW w:w="3969" w:type="dxa"/>
            <w:tcBorders>
              <w:bottom w:val="single" w:sz="4" w:space="0" w:color="auto"/>
            </w:tcBorders>
          </w:tcPr>
          <w:p w14:paraId="066E1F45" w14:textId="77777777" w:rsidR="002317EA" w:rsidRPr="001768B3" w:rsidRDefault="002317EA" w:rsidP="004F3438">
            <w:pPr>
              <w:spacing w:before="120" w:after="120"/>
              <w:jc w:val="both"/>
              <w:rPr>
                <w:rFonts w:ascii="Tahoma" w:hAnsi="Tahoma" w:cs="Tahoma"/>
                <w:color w:val="auto"/>
                <w:sz w:val="21"/>
                <w:szCs w:val="21"/>
              </w:rPr>
            </w:pPr>
          </w:p>
          <w:p w14:paraId="49B250D7" w14:textId="77777777" w:rsidR="002317EA" w:rsidRPr="001768B3" w:rsidRDefault="002317EA" w:rsidP="004F3438">
            <w:pPr>
              <w:spacing w:before="120" w:after="120"/>
              <w:jc w:val="both"/>
              <w:rPr>
                <w:rFonts w:ascii="Tahoma" w:hAnsi="Tahoma" w:cs="Tahoma"/>
                <w:color w:val="auto"/>
                <w:sz w:val="21"/>
                <w:szCs w:val="21"/>
              </w:rPr>
            </w:pPr>
          </w:p>
          <w:p w14:paraId="58D4197A" w14:textId="77777777" w:rsidR="002317EA" w:rsidRPr="001768B3" w:rsidRDefault="002317EA" w:rsidP="004F3438">
            <w:pPr>
              <w:spacing w:before="120" w:after="120"/>
              <w:jc w:val="both"/>
              <w:rPr>
                <w:rFonts w:ascii="Tahoma" w:hAnsi="Tahoma" w:cs="Tahoma"/>
                <w:color w:val="auto"/>
                <w:sz w:val="21"/>
                <w:szCs w:val="21"/>
              </w:rPr>
            </w:pPr>
          </w:p>
          <w:p w14:paraId="5BE24133" w14:textId="77777777" w:rsidR="002317EA" w:rsidRPr="001768B3" w:rsidRDefault="002317EA" w:rsidP="004F3438">
            <w:pPr>
              <w:spacing w:before="120" w:after="120"/>
              <w:jc w:val="both"/>
              <w:rPr>
                <w:rFonts w:ascii="Tahoma" w:hAnsi="Tahoma" w:cs="Tahoma"/>
                <w:color w:val="auto"/>
                <w:sz w:val="21"/>
                <w:szCs w:val="21"/>
              </w:rPr>
            </w:pPr>
          </w:p>
        </w:tc>
        <w:tc>
          <w:tcPr>
            <w:tcW w:w="861" w:type="dxa"/>
          </w:tcPr>
          <w:p w14:paraId="11EC203D" w14:textId="77777777" w:rsidR="002317EA" w:rsidRPr="001768B3" w:rsidRDefault="002317EA" w:rsidP="004F3438">
            <w:pPr>
              <w:spacing w:before="120" w:after="120"/>
              <w:jc w:val="both"/>
              <w:rPr>
                <w:rFonts w:ascii="Tahoma" w:hAnsi="Tahoma" w:cs="Tahoma"/>
                <w:color w:val="auto"/>
                <w:sz w:val="21"/>
                <w:szCs w:val="21"/>
              </w:rPr>
            </w:pPr>
          </w:p>
        </w:tc>
        <w:tc>
          <w:tcPr>
            <w:tcW w:w="4240" w:type="dxa"/>
            <w:tcBorders>
              <w:bottom w:val="single" w:sz="4" w:space="0" w:color="auto"/>
            </w:tcBorders>
          </w:tcPr>
          <w:p w14:paraId="2A9D8E6A" w14:textId="77777777" w:rsidR="002317EA" w:rsidRPr="001768B3" w:rsidRDefault="002317EA" w:rsidP="004F3438">
            <w:pPr>
              <w:spacing w:before="120" w:after="120"/>
              <w:jc w:val="both"/>
              <w:rPr>
                <w:rFonts w:ascii="Tahoma" w:hAnsi="Tahoma" w:cs="Tahoma"/>
                <w:color w:val="auto"/>
                <w:sz w:val="21"/>
                <w:szCs w:val="21"/>
              </w:rPr>
            </w:pPr>
          </w:p>
        </w:tc>
      </w:tr>
      <w:tr w:rsidR="002317EA" w:rsidRPr="001768B3" w14:paraId="1082283B" w14:textId="77777777" w:rsidTr="00D27F51">
        <w:tc>
          <w:tcPr>
            <w:tcW w:w="3969" w:type="dxa"/>
            <w:tcBorders>
              <w:top w:val="single" w:sz="4" w:space="0" w:color="auto"/>
            </w:tcBorders>
          </w:tcPr>
          <w:p w14:paraId="7205919D" w14:textId="77777777" w:rsidR="002317EA" w:rsidRPr="001768B3" w:rsidRDefault="002317EA" w:rsidP="004F3438">
            <w:pPr>
              <w:tabs>
                <w:tab w:val="right" w:pos="0"/>
                <w:tab w:val="right" w:pos="9026"/>
              </w:tabs>
              <w:spacing w:before="120" w:after="120"/>
              <w:jc w:val="center"/>
              <w:outlineLvl w:val="0"/>
              <w:rPr>
                <w:rFonts w:ascii="Tahoma" w:hAnsi="Tahoma" w:cs="Tahoma"/>
                <w:bCs/>
                <w:sz w:val="21"/>
                <w:szCs w:val="21"/>
              </w:rPr>
            </w:pPr>
            <w:r w:rsidRPr="001768B3">
              <w:rPr>
                <w:rFonts w:ascii="Tahoma" w:hAnsi="Tahoma" w:cs="Tahoma"/>
                <w:bCs/>
                <w:sz w:val="21"/>
                <w:szCs w:val="21"/>
              </w:rPr>
              <w:t xml:space="preserve">(meghatalmazó </w:t>
            </w:r>
            <w:r w:rsidRPr="001768B3">
              <w:rPr>
                <w:rFonts w:ascii="Tahoma" w:hAnsi="Tahoma" w:cs="Tahoma"/>
                <w:color w:val="auto"/>
                <w:sz w:val="21"/>
                <w:szCs w:val="21"/>
              </w:rPr>
              <w:t xml:space="preserve">cégjegyzésre jogosultképviselőjének </w:t>
            </w:r>
            <w:r w:rsidRPr="001768B3">
              <w:rPr>
                <w:rFonts w:ascii="Tahoma" w:hAnsi="Tahoma" w:cs="Tahoma"/>
                <w:bCs/>
                <w:sz w:val="21"/>
                <w:szCs w:val="21"/>
              </w:rPr>
              <w:t>aláírása)</w:t>
            </w:r>
          </w:p>
        </w:tc>
        <w:tc>
          <w:tcPr>
            <w:tcW w:w="861" w:type="dxa"/>
          </w:tcPr>
          <w:p w14:paraId="5AB02780" w14:textId="77777777" w:rsidR="002317EA" w:rsidRPr="001768B3" w:rsidRDefault="002317EA" w:rsidP="004F3438">
            <w:pPr>
              <w:tabs>
                <w:tab w:val="right" w:pos="0"/>
                <w:tab w:val="right" w:pos="9026"/>
              </w:tabs>
              <w:spacing w:before="120" w:after="120"/>
              <w:jc w:val="both"/>
              <w:outlineLvl w:val="0"/>
              <w:rPr>
                <w:rFonts w:ascii="Tahoma" w:hAnsi="Tahoma" w:cs="Tahoma"/>
                <w:bCs/>
                <w:sz w:val="21"/>
                <w:szCs w:val="21"/>
              </w:rPr>
            </w:pPr>
          </w:p>
        </w:tc>
        <w:tc>
          <w:tcPr>
            <w:tcW w:w="4240" w:type="dxa"/>
            <w:tcBorders>
              <w:top w:val="single" w:sz="4" w:space="0" w:color="auto"/>
            </w:tcBorders>
            <w:vAlign w:val="center"/>
          </w:tcPr>
          <w:p w14:paraId="32E82FE5" w14:textId="77777777" w:rsidR="002317EA" w:rsidRPr="001768B3" w:rsidRDefault="002317EA" w:rsidP="004F3438">
            <w:pPr>
              <w:tabs>
                <w:tab w:val="right" w:pos="0"/>
                <w:tab w:val="right" w:pos="9026"/>
              </w:tabs>
              <w:spacing w:before="120" w:after="120"/>
              <w:jc w:val="center"/>
              <w:outlineLvl w:val="0"/>
              <w:rPr>
                <w:rFonts w:ascii="Tahoma" w:hAnsi="Tahoma" w:cs="Tahoma"/>
                <w:bCs/>
                <w:sz w:val="21"/>
                <w:szCs w:val="21"/>
              </w:rPr>
            </w:pPr>
            <w:r w:rsidRPr="001768B3">
              <w:rPr>
                <w:rFonts w:ascii="Tahoma" w:hAnsi="Tahoma" w:cs="Tahoma"/>
                <w:bCs/>
                <w:sz w:val="21"/>
                <w:szCs w:val="21"/>
              </w:rPr>
              <w:t>(meghatalmazott aláírása)</w:t>
            </w:r>
          </w:p>
        </w:tc>
      </w:tr>
    </w:tbl>
    <w:p w14:paraId="6C4E1036" w14:textId="77777777" w:rsidR="002317EA" w:rsidRPr="001768B3" w:rsidRDefault="002317EA" w:rsidP="004F3438">
      <w:pPr>
        <w:tabs>
          <w:tab w:val="center" w:pos="7088"/>
        </w:tabs>
        <w:spacing w:before="120" w:after="120"/>
        <w:rPr>
          <w:rFonts w:ascii="Tahoma" w:hAnsi="Tahoma" w:cs="Tahoma"/>
          <w:color w:val="auto"/>
          <w:sz w:val="21"/>
          <w:szCs w:val="21"/>
        </w:rPr>
      </w:pPr>
    </w:p>
    <w:p w14:paraId="09D0CAFA" w14:textId="77777777" w:rsidR="002317EA" w:rsidRPr="001768B3" w:rsidRDefault="002317EA" w:rsidP="004F3438">
      <w:pPr>
        <w:tabs>
          <w:tab w:val="center" w:pos="7088"/>
        </w:tabs>
        <w:spacing w:before="120" w:after="120"/>
        <w:rPr>
          <w:rFonts w:ascii="Tahoma" w:hAnsi="Tahoma" w:cs="Tahoma"/>
          <w:color w:val="auto"/>
          <w:sz w:val="21"/>
          <w:szCs w:val="21"/>
        </w:rPr>
      </w:pPr>
    </w:p>
    <w:p w14:paraId="2A0786E7" w14:textId="77777777" w:rsidR="002317EA" w:rsidRPr="001768B3" w:rsidRDefault="002317EA" w:rsidP="004F3438">
      <w:pPr>
        <w:tabs>
          <w:tab w:val="center" w:pos="7088"/>
        </w:tabs>
        <w:spacing w:before="120" w:after="120"/>
        <w:rPr>
          <w:rFonts w:ascii="Tahoma" w:hAnsi="Tahoma" w:cs="Tahoma"/>
          <w:color w:val="auto"/>
          <w:sz w:val="21"/>
          <w:szCs w:val="21"/>
        </w:rPr>
      </w:pPr>
      <w:r w:rsidRPr="001768B3">
        <w:rPr>
          <w:rFonts w:ascii="Tahoma" w:hAnsi="Tahoma" w:cs="Tahoma"/>
          <w:color w:val="auto"/>
          <w:sz w:val="21"/>
          <w:szCs w:val="21"/>
        </w:rPr>
        <w:t>Előttünk, mint tanúk előtt:</w:t>
      </w:r>
    </w:p>
    <w:p w14:paraId="7DCF1A97" w14:textId="77777777" w:rsidR="002317EA" w:rsidRPr="001768B3" w:rsidRDefault="002317EA" w:rsidP="004F3438">
      <w:pPr>
        <w:tabs>
          <w:tab w:val="left" w:pos="5387"/>
        </w:tabs>
        <w:spacing w:before="120" w:after="120"/>
        <w:rPr>
          <w:rFonts w:ascii="Tahoma" w:hAnsi="Tahoma" w:cs="Tahoma"/>
          <w:color w:val="auto"/>
          <w:sz w:val="21"/>
          <w:szCs w:val="21"/>
        </w:rPr>
      </w:pPr>
    </w:p>
    <w:p w14:paraId="0D3C086C" w14:textId="77777777" w:rsidR="002317EA" w:rsidRPr="001768B3" w:rsidRDefault="002317EA" w:rsidP="004F3438">
      <w:pPr>
        <w:tabs>
          <w:tab w:val="left" w:pos="4536"/>
        </w:tabs>
        <w:spacing w:before="120" w:after="120"/>
        <w:rPr>
          <w:rFonts w:ascii="Tahoma" w:hAnsi="Tahoma" w:cs="Tahoma"/>
          <w:color w:val="auto"/>
          <w:sz w:val="21"/>
          <w:szCs w:val="21"/>
        </w:rPr>
      </w:pPr>
      <w:r w:rsidRPr="001768B3">
        <w:rPr>
          <w:rFonts w:ascii="Tahoma" w:hAnsi="Tahoma" w:cs="Tahoma"/>
          <w:color w:val="auto"/>
          <w:sz w:val="21"/>
          <w:szCs w:val="21"/>
        </w:rPr>
        <w:t>Aláírás:</w:t>
      </w:r>
      <w:r w:rsidRPr="001768B3">
        <w:rPr>
          <w:rFonts w:ascii="Tahoma" w:hAnsi="Tahoma" w:cs="Tahoma"/>
          <w:color w:val="auto"/>
          <w:sz w:val="21"/>
          <w:szCs w:val="21"/>
        </w:rPr>
        <w:tab/>
        <w:t>Aláírás:</w:t>
      </w:r>
    </w:p>
    <w:p w14:paraId="531BCA8F" w14:textId="77777777" w:rsidR="002317EA" w:rsidRPr="001768B3" w:rsidRDefault="002317EA" w:rsidP="004F3438">
      <w:pPr>
        <w:tabs>
          <w:tab w:val="left" w:pos="4536"/>
        </w:tabs>
        <w:spacing w:before="120" w:after="120"/>
        <w:rPr>
          <w:rFonts w:ascii="Tahoma" w:hAnsi="Tahoma" w:cs="Tahoma"/>
          <w:color w:val="auto"/>
          <w:sz w:val="21"/>
          <w:szCs w:val="21"/>
        </w:rPr>
      </w:pPr>
      <w:r w:rsidRPr="001768B3">
        <w:rPr>
          <w:rFonts w:ascii="Tahoma" w:hAnsi="Tahoma" w:cs="Tahoma"/>
          <w:color w:val="auto"/>
          <w:sz w:val="21"/>
          <w:szCs w:val="21"/>
        </w:rPr>
        <w:t>Név:</w:t>
      </w:r>
      <w:r w:rsidRPr="001768B3">
        <w:rPr>
          <w:rFonts w:ascii="Tahoma" w:hAnsi="Tahoma" w:cs="Tahoma"/>
          <w:color w:val="auto"/>
          <w:sz w:val="21"/>
          <w:szCs w:val="21"/>
        </w:rPr>
        <w:tab/>
        <w:t>Név:</w:t>
      </w:r>
    </w:p>
    <w:p w14:paraId="6C36BA0C" w14:textId="77777777" w:rsidR="002317EA" w:rsidRPr="001768B3" w:rsidRDefault="002317EA" w:rsidP="004F3438">
      <w:pPr>
        <w:tabs>
          <w:tab w:val="left" w:pos="4536"/>
        </w:tabs>
        <w:spacing w:before="120" w:after="120"/>
        <w:rPr>
          <w:rFonts w:ascii="Tahoma" w:hAnsi="Tahoma" w:cs="Tahoma"/>
          <w:color w:val="auto"/>
          <w:sz w:val="21"/>
          <w:szCs w:val="21"/>
        </w:rPr>
      </w:pPr>
      <w:r w:rsidRPr="001768B3">
        <w:rPr>
          <w:rFonts w:ascii="Tahoma" w:hAnsi="Tahoma" w:cs="Tahoma"/>
          <w:color w:val="auto"/>
          <w:sz w:val="21"/>
          <w:szCs w:val="21"/>
        </w:rPr>
        <w:t>Lakcím:</w:t>
      </w:r>
      <w:r w:rsidRPr="001768B3">
        <w:rPr>
          <w:rFonts w:ascii="Tahoma" w:hAnsi="Tahoma" w:cs="Tahoma"/>
          <w:color w:val="auto"/>
          <w:sz w:val="21"/>
          <w:szCs w:val="21"/>
        </w:rPr>
        <w:tab/>
        <w:t>Lakcím:</w:t>
      </w:r>
    </w:p>
    <w:p w14:paraId="0A8C3FFF" w14:textId="77777777" w:rsidR="002317EA" w:rsidRPr="001768B3" w:rsidRDefault="002317EA" w:rsidP="004F3438">
      <w:pPr>
        <w:suppressAutoHyphens w:val="0"/>
        <w:spacing w:after="0"/>
        <w:textAlignment w:val="auto"/>
        <w:rPr>
          <w:rFonts w:ascii="Tahoma" w:hAnsi="Tahoma" w:cs="Tahoma"/>
          <w:color w:val="auto"/>
          <w:sz w:val="21"/>
          <w:szCs w:val="21"/>
        </w:rPr>
      </w:pPr>
    </w:p>
    <w:p w14:paraId="417FC0D3" w14:textId="77777777" w:rsidR="002317EA" w:rsidRPr="001768B3" w:rsidRDefault="002317EA" w:rsidP="004F3438">
      <w:pPr>
        <w:suppressAutoHyphens w:val="0"/>
        <w:spacing w:after="0"/>
        <w:textAlignment w:val="auto"/>
        <w:rPr>
          <w:rFonts w:ascii="Tahoma" w:hAnsi="Tahoma" w:cs="Tahoma"/>
          <w:b/>
          <w:sz w:val="21"/>
          <w:szCs w:val="21"/>
        </w:rPr>
      </w:pPr>
      <w:r w:rsidRPr="001768B3">
        <w:rPr>
          <w:rFonts w:ascii="Tahoma" w:hAnsi="Tahoma" w:cs="Tahoma"/>
          <w:b/>
          <w:sz w:val="21"/>
          <w:szCs w:val="21"/>
        </w:rPr>
        <w:br w:type="page"/>
      </w:r>
    </w:p>
    <w:p w14:paraId="5D15386A" w14:textId="77777777" w:rsidR="009A3C07" w:rsidRPr="001768B3" w:rsidRDefault="002F3321" w:rsidP="004F3438">
      <w:pPr>
        <w:pStyle w:val="Listaszerbekezds10"/>
        <w:spacing w:line="276" w:lineRule="auto"/>
        <w:ind w:left="0"/>
        <w:jc w:val="right"/>
        <w:rPr>
          <w:rFonts w:ascii="Tahoma" w:hAnsi="Tahoma" w:cs="Tahoma"/>
          <w:b/>
          <w:bCs/>
          <w:sz w:val="21"/>
          <w:szCs w:val="21"/>
          <w:lang w:val="hu-HU"/>
        </w:rPr>
      </w:pPr>
      <w:bookmarkStart w:id="76" w:name="_Hlk483738603"/>
      <w:r>
        <w:rPr>
          <w:rFonts w:ascii="Tahoma" w:hAnsi="Tahoma" w:cs="Tahoma"/>
          <w:b/>
          <w:bCs/>
          <w:sz w:val="21"/>
          <w:szCs w:val="21"/>
          <w:lang w:val="hu-HU"/>
        </w:rPr>
        <w:lastRenderedPageBreak/>
        <w:t>8</w:t>
      </w:r>
      <w:r w:rsidR="00D34882">
        <w:rPr>
          <w:rFonts w:ascii="Tahoma" w:hAnsi="Tahoma" w:cs="Tahoma"/>
          <w:b/>
          <w:bCs/>
          <w:sz w:val="21"/>
          <w:szCs w:val="21"/>
          <w:lang w:val="hu-HU"/>
        </w:rPr>
        <w:t>. számú</w:t>
      </w:r>
      <w:r w:rsidR="009A3C07" w:rsidRPr="001768B3">
        <w:rPr>
          <w:rFonts w:ascii="Tahoma" w:hAnsi="Tahoma" w:cs="Tahoma"/>
          <w:b/>
          <w:bCs/>
          <w:sz w:val="21"/>
          <w:szCs w:val="21"/>
          <w:lang w:val="hu-HU"/>
        </w:rPr>
        <w:t xml:space="preserve"> melléklet</w:t>
      </w:r>
    </w:p>
    <w:p w14:paraId="12222B94" w14:textId="77777777" w:rsidR="009A3C07" w:rsidRPr="001768B3" w:rsidRDefault="009A3C07" w:rsidP="004F3438">
      <w:pPr>
        <w:pStyle w:val="Listaszerbekezds10"/>
        <w:spacing w:line="276" w:lineRule="auto"/>
        <w:ind w:left="0"/>
        <w:jc w:val="center"/>
        <w:rPr>
          <w:rFonts w:ascii="Tahoma" w:hAnsi="Tahoma" w:cs="Tahoma"/>
          <w:b/>
          <w:bCs/>
          <w:sz w:val="21"/>
          <w:szCs w:val="21"/>
          <w:lang w:val="hu-HU"/>
        </w:rPr>
      </w:pPr>
    </w:p>
    <w:p w14:paraId="43EE83EA" w14:textId="77777777" w:rsidR="009A3C07" w:rsidRPr="001768B3" w:rsidRDefault="009A3C07" w:rsidP="004F3438">
      <w:pPr>
        <w:pStyle w:val="Listaszerbekezds10"/>
        <w:spacing w:line="276" w:lineRule="auto"/>
        <w:ind w:left="0"/>
        <w:jc w:val="center"/>
        <w:rPr>
          <w:rFonts w:ascii="Tahoma" w:hAnsi="Tahoma" w:cs="Tahoma"/>
          <w:b/>
          <w:bCs/>
          <w:caps/>
          <w:sz w:val="21"/>
          <w:szCs w:val="21"/>
          <w:lang w:val="hu-HU"/>
        </w:rPr>
      </w:pPr>
      <w:r w:rsidRPr="001768B3">
        <w:rPr>
          <w:rFonts w:ascii="Tahoma" w:hAnsi="Tahoma" w:cs="Tahoma"/>
          <w:b/>
          <w:bCs/>
          <w:caps/>
          <w:sz w:val="21"/>
          <w:szCs w:val="21"/>
          <w:lang w:val="hu-HU"/>
        </w:rPr>
        <w:t>nyilatkozat</w:t>
      </w:r>
    </w:p>
    <w:p w14:paraId="304775DC" w14:textId="77777777" w:rsidR="009A3C07" w:rsidRPr="001768B3" w:rsidRDefault="009A3C07" w:rsidP="004F3438">
      <w:pPr>
        <w:pStyle w:val="Listaszerbekezds10"/>
        <w:spacing w:line="276" w:lineRule="auto"/>
        <w:ind w:left="0"/>
        <w:jc w:val="center"/>
        <w:rPr>
          <w:rFonts w:ascii="Tahoma" w:hAnsi="Tahoma" w:cs="Tahoma"/>
          <w:b/>
          <w:bCs/>
          <w:sz w:val="21"/>
          <w:szCs w:val="21"/>
          <w:lang w:val="hu-HU"/>
        </w:rPr>
      </w:pPr>
      <w:r w:rsidRPr="001768B3">
        <w:rPr>
          <w:rFonts w:ascii="Tahoma" w:hAnsi="Tahoma" w:cs="Tahoma"/>
          <w:b/>
          <w:bCs/>
          <w:sz w:val="21"/>
          <w:szCs w:val="21"/>
          <w:lang w:val="hu-HU"/>
        </w:rPr>
        <w:t>A KBT. 134. § (2) BEKEZDÉS SZERINT TELJESÍTÉSI BIZTOSÍTÉK RENDELKEZÉSRE BOCSÁTÁSÁRÓL</w:t>
      </w:r>
    </w:p>
    <w:bookmarkEnd w:id="76"/>
    <w:p w14:paraId="40814832" w14:textId="77777777" w:rsidR="009A3C07" w:rsidRPr="001768B3" w:rsidRDefault="009A3C07" w:rsidP="004F3438">
      <w:pPr>
        <w:pStyle w:val="Listaszerbekezds10"/>
        <w:spacing w:line="276" w:lineRule="auto"/>
        <w:ind w:left="0"/>
        <w:jc w:val="center"/>
        <w:rPr>
          <w:rFonts w:ascii="Tahoma" w:hAnsi="Tahoma" w:cs="Tahoma"/>
          <w:b/>
          <w:bCs/>
          <w:sz w:val="21"/>
          <w:szCs w:val="21"/>
          <w:lang w:val="hu-HU"/>
        </w:rPr>
      </w:pPr>
    </w:p>
    <w:p w14:paraId="3ABB86BF" w14:textId="77777777" w:rsidR="009A3C07" w:rsidRPr="001768B3" w:rsidRDefault="009A3C07" w:rsidP="004F3438">
      <w:pPr>
        <w:pStyle w:val="Listaszerbekezds10"/>
        <w:spacing w:line="276" w:lineRule="auto"/>
        <w:ind w:left="0"/>
        <w:jc w:val="center"/>
        <w:rPr>
          <w:rFonts w:ascii="Tahoma" w:hAnsi="Tahoma" w:cs="Tahoma"/>
          <w:b/>
          <w:bCs/>
          <w:color w:val="000000" w:themeColor="text1"/>
          <w:sz w:val="21"/>
          <w:szCs w:val="21"/>
          <w:lang w:val="hu-HU"/>
        </w:rPr>
      </w:pPr>
      <w:r w:rsidRPr="001768B3">
        <w:rPr>
          <w:rFonts w:ascii="Tahoma" w:hAnsi="Tahoma" w:cs="Tahoma"/>
          <w:b/>
          <w:bCs/>
          <w:color w:val="000000" w:themeColor="text1"/>
          <w:sz w:val="21"/>
          <w:szCs w:val="21"/>
          <w:lang w:val="hu-HU"/>
        </w:rPr>
        <w:t>Vállalkozási keretszerződés kommunikác</w:t>
      </w:r>
      <w:r w:rsidR="00061DAF">
        <w:rPr>
          <w:rFonts w:ascii="Tahoma" w:hAnsi="Tahoma" w:cs="Tahoma"/>
          <w:b/>
          <w:bCs/>
          <w:color w:val="000000" w:themeColor="text1"/>
          <w:sz w:val="21"/>
          <w:szCs w:val="21"/>
          <w:lang w:val="hu-HU"/>
        </w:rPr>
        <w:t>iós tevékenységek ellátására - 2</w:t>
      </w:r>
      <w:r w:rsidRPr="001768B3">
        <w:rPr>
          <w:rFonts w:ascii="Tahoma" w:hAnsi="Tahoma" w:cs="Tahoma"/>
          <w:b/>
          <w:bCs/>
          <w:color w:val="000000" w:themeColor="text1"/>
          <w:sz w:val="21"/>
          <w:szCs w:val="21"/>
          <w:lang w:val="hu-HU"/>
        </w:rPr>
        <w:t xml:space="preserve"> részben</w:t>
      </w:r>
    </w:p>
    <w:p w14:paraId="472D2C65" w14:textId="77777777" w:rsidR="009A3C07" w:rsidRPr="001768B3" w:rsidRDefault="009A3C07" w:rsidP="004F3438">
      <w:pPr>
        <w:pStyle w:val="Listaszerbekezds10"/>
        <w:spacing w:line="276" w:lineRule="auto"/>
        <w:ind w:left="0"/>
        <w:jc w:val="center"/>
        <w:rPr>
          <w:rFonts w:ascii="Tahoma" w:hAnsi="Tahoma" w:cs="Tahoma"/>
          <w:b/>
          <w:smallCaps/>
          <w:sz w:val="21"/>
          <w:szCs w:val="21"/>
        </w:rPr>
      </w:pPr>
      <w:r w:rsidRPr="001768B3">
        <w:rPr>
          <w:rFonts w:ascii="Tahoma" w:hAnsi="Tahoma" w:cs="Tahoma"/>
          <w:b/>
          <w:smallCaps/>
          <w:sz w:val="21"/>
          <w:szCs w:val="21"/>
        </w:rPr>
        <w:t>A(Z) ____ RÉSZ TEKINTETÉBEN</w:t>
      </w:r>
    </w:p>
    <w:p w14:paraId="2B0D04D2" w14:textId="77777777" w:rsidR="009A3C07" w:rsidRPr="001768B3" w:rsidRDefault="009A3C07" w:rsidP="004F3438">
      <w:pPr>
        <w:pStyle w:val="Listaszerbekezds10"/>
        <w:spacing w:line="276" w:lineRule="auto"/>
        <w:ind w:left="0"/>
        <w:jc w:val="center"/>
        <w:rPr>
          <w:rFonts w:ascii="Tahoma" w:hAnsi="Tahoma" w:cs="Tahoma"/>
          <w:b/>
          <w:bCs/>
          <w:sz w:val="21"/>
          <w:szCs w:val="21"/>
          <w:lang w:val="hu-HU"/>
        </w:rPr>
      </w:pPr>
    </w:p>
    <w:p w14:paraId="2D7EB5DF" w14:textId="77777777" w:rsidR="009A3C07" w:rsidRPr="001768B3" w:rsidRDefault="009A3C07" w:rsidP="004F3438">
      <w:pPr>
        <w:spacing w:after="0"/>
        <w:jc w:val="both"/>
        <w:rPr>
          <w:rFonts w:ascii="Tahoma" w:hAnsi="Tahoma" w:cs="Tahoma"/>
          <w:color w:val="auto"/>
          <w:sz w:val="21"/>
          <w:szCs w:val="21"/>
        </w:rPr>
      </w:pPr>
      <w:r w:rsidRPr="001768B3">
        <w:rPr>
          <w:rFonts w:ascii="Tahoma" w:hAnsi="Tahoma" w:cs="Tahoma"/>
          <w:color w:val="auto"/>
          <w:sz w:val="21"/>
          <w:szCs w:val="21"/>
        </w:rPr>
        <w:t>Alulírott ____ mint a(z) ____ (székhely: ____ adószám: ____) ajánlattevő / közös ajánlattevő / cégjegyzésre jogosult / meghatalmazott képviselője</w:t>
      </w:r>
      <w:r w:rsidRPr="001768B3">
        <w:rPr>
          <w:rFonts w:ascii="Tahoma" w:hAnsi="Tahoma" w:cs="Tahoma"/>
          <w:sz w:val="21"/>
          <w:szCs w:val="21"/>
          <w:vertAlign w:val="superscript"/>
        </w:rPr>
        <w:footnoteReference w:id="66"/>
      </w:r>
      <w:r w:rsidRPr="001768B3">
        <w:rPr>
          <w:rFonts w:ascii="Tahoma" w:hAnsi="Tahoma" w:cs="Tahoma"/>
          <w:color w:val="auto"/>
          <w:sz w:val="21"/>
          <w:szCs w:val="21"/>
        </w:rPr>
        <w:t xml:space="preserve"> az alábbi nyilatkozatot teszem. </w:t>
      </w:r>
    </w:p>
    <w:p w14:paraId="7113EDB9" w14:textId="77777777" w:rsidR="009A3C07" w:rsidRPr="001768B3" w:rsidRDefault="009A3C07" w:rsidP="004F3438">
      <w:pPr>
        <w:spacing w:after="0"/>
        <w:rPr>
          <w:rFonts w:ascii="Tahoma" w:hAnsi="Tahoma" w:cs="Tahoma"/>
          <w:sz w:val="21"/>
          <w:szCs w:val="21"/>
        </w:rPr>
      </w:pPr>
      <w:r w:rsidRPr="001768B3">
        <w:rPr>
          <w:rFonts w:ascii="Tahoma" w:hAnsi="Tahoma" w:cs="Tahoma"/>
          <w:sz w:val="21"/>
          <w:szCs w:val="21"/>
        </w:rPr>
        <w:t>Ezúton</w:t>
      </w:r>
    </w:p>
    <w:p w14:paraId="2493B783" w14:textId="77777777" w:rsidR="009A3C07" w:rsidRPr="001768B3" w:rsidRDefault="009A3C07" w:rsidP="004F3438">
      <w:pPr>
        <w:pStyle w:val="Listaszerbekezds10"/>
        <w:spacing w:line="276" w:lineRule="auto"/>
        <w:ind w:left="0"/>
        <w:rPr>
          <w:rFonts w:ascii="Tahoma" w:hAnsi="Tahoma" w:cs="Tahoma"/>
          <w:sz w:val="21"/>
          <w:szCs w:val="21"/>
          <w:lang w:val="hu-HU"/>
        </w:rPr>
      </w:pPr>
    </w:p>
    <w:p w14:paraId="51F3E63E" w14:textId="77777777" w:rsidR="009A3C07" w:rsidRPr="001768B3" w:rsidRDefault="009A3C07" w:rsidP="004F3438">
      <w:pPr>
        <w:spacing w:after="0"/>
        <w:jc w:val="center"/>
        <w:rPr>
          <w:rFonts w:ascii="Tahoma" w:hAnsi="Tahoma" w:cs="Tahoma"/>
          <w:b/>
          <w:bCs/>
          <w:sz w:val="21"/>
          <w:szCs w:val="21"/>
        </w:rPr>
      </w:pPr>
      <w:r w:rsidRPr="001768B3">
        <w:rPr>
          <w:rFonts w:ascii="Tahoma" w:hAnsi="Tahoma" w:cs="Tahoma"/>
          <w:b/>
          <w:bCs/>
          <w:sz w:val="21"/>
          <w:szCs w:val="21"/>
        </w:rPr>
        <w:t>n y i l a t k o z o m, hogy</w:t>
      </w:r>
    </w:p>
    <w:p w14:paraId="14D4C792" w14:textId="77777777" w:rsidR="009A3C07" w:rsidRPr="001768B3" w:rsidRDefault="009A3C07" w:rsidP="004F3438">
      <w:pPr>
        <w:spacing w:after="0"/>
        <w:jc w:val="center"/>
        <w:rPr>
          <w:rFonts w:ascii="Tahoma" w:hAnsi="Tahoma" w:cs="Tahoma"/>
          <w:b/>
          <w:bCs/>
          <w:sz w:val="21"/>
          <w:szCs w:val="21"/>
        </w:rPr>
      </w:pPr>
    </w:p>
    <w:p w14:paraId="41F8E6DC" w14:textId="77777777" w:rsidR="009A3C07" w:rsidRPr="001768B3" w:rsidRDefault="009A3C07" w:rsidP="004F3438">
      <w:pPr>
        <w:jc w:val="both"/>
        <w:rPr>
          <w:rFonts w:ascii="Tahoma" w:hAnsi="Tahoma" w:cs="Tahoma"/>
          <w:sz w:val="21"/>
          <w:szCs w:val="21"/>
        </w:rPr>
      </w:pPr>
      <w:r w:rsidRPr="001768B3">
        <w:rPr>
          <w:rFonts w:ascii="Tahoma" w:hAnsi="Tahoma" w:cs="Tahoma"/>
          <w:sz w:val="21"/>
          <w:szCs w:val="21"/>
        </w:rPr>
        <w:t xml:space="preserve">a kikötött  - az 1. rész tekintetben a </w:t>
      </w:r>
      <w:r w:rsidR="001F279C">
        <w:rPr>
          <w:rFonts w:ascii="Tahoma" w:hAnsi="Tahoma" w:cs="Tahoma"/>
          <w:sz w:val="21"/>
          <w:szCs w:val="21"/>
        </w:rPr>
        <w:t>25</w:t>
      </w:r>
      <w:r w:rsidRPr="001768B3">
        <w:rPr>
          <w:rFonts w:ascii="Tahoma" w:hAnsi="Tahoma" w:cs="Tahoma"/>
          <w:sz w:val="21"/>
          <w:szCs w:val="21"/>
        </w:rPr>
        <w:t xml:space="preserve">.000.000,- Ft, a 2. rész tekintetében </w:t>
      </w:r>
      <w:r w:rsidR="001F279C">
        <w:rPr>
          <w:rFonts w:ascii="Tahoma" w:hAnsi="Tahoma" w:cs="Tahoma"/>
          <w:sz w:val="21"/>
          <w:szCs w:val="21"/>
        </w:rPr>
        <w:t>5</w:t>
      </w:r>
      <w:r w:rsidR="00061DAF">
        <w:rPr>
          <w:rFonts w:ascii="Tahoma" w:hAnsi="Tahoma" w:cs="Tahoma"/>
          <w:sz w:val="21"/>
          <w:szCs w:val="21"/>
        </w:rPr>
        <w:t xml:space="preserve">.000.000,- Ft </w:t>
      </w:r>
      <w:r w:rsidRPr="001768B3">
        <w:rPr>
          <w:rFonts w:ascii="Tahoma" w:hAnsi="Tahoma" w:cs="Tahoma"/>
          <w:sz w:val="21"/>
          <w:szCs w:val="21"/>
        </w:rPr>
        <w:t xml:space="preserve">mértékű – </w:t>
      </w:r>
      <w:r w:rsidRPr="001768B3">
        <w:rPr>
          <w:rFonts w:ascii="Tahoma" w:hAnsi="Tahoma" w:cs="Tahoma"/>
          <w:b/>
          <w:sz w:val="21"/>
          <w:szCs w:val="21"/>
        </w:rPr>
        <w:t>teljesítési biztosítékot</w:t>
      </w:r>
      <w:r w:rsidRPr="001768B3">
        <w:rPr>
          <w:rFonts w:ascii="Tahoma" w:hAnsi="Tahoma" w:cs="Tahoma"/>
          <w:sz w:val="21"/>
          <w:szCs w:val="21"/>
        </w:rPr>
        <w:t xml:space="preserve"> a szerződés hatálybalépésének időpontjától rendelkezésre bocsátom. </w:t>
      </w:r>
    </w:p>
    <w:p w14:paraId="04BD4FF4" w14:textId="77777777" w:rsidR="009A3C07" w:rsidRPr="001768B3" w:rsidRDefault="009A3C07" w:rsidP="004F3438">
      <w:pPr>
        <w:autoSpaceDE w:val="0"/>
        <w:autoSpaceDN w:val="0"/>
        <w:adjustRightInd w:val="0"/>
        <w:spacing w:after="0"/>
        <w:jc w:val="both"/>
        <w:rPr>
          <w:rFonts w:ascii="Tahoma" w:hAnsi="Tahoma" w:cs="Tahoma"/>
          <w:sz w:val="21"/>
          <w:szCs w:val="21"/>
          <w:shd w:val="clear" w:color="auto" w:fill="FFFFFF"/>
        </w:rPr>
      </w:pPr>
      <w:r w:rsidRPr="001768B3">
        <w:rPr>
          <w:rFonts w:ascii="Tahoma" w:hAnsi="Tahoma" w:cs="Tahoma"/>
          <w:sz w:val="21"/>
          <w:szCs w:val="21"/>
          <w:shd w:val="clear" w:color="auto" w:fill="FFFFFF"/>
        </w:rPr>
        <w:t>Tudomásul veszem, hogy a biztosíték az ajánlattevőként szerződő fél választása szerint nyújtható óvadékként az előírt pénzösszegnek az ajánlatkérőként szerződő fél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p>
    <w:p w14:paraId="6DB108CC" w14:textId="77777777" w:rsidR="009A3C07" w:rsidRPr="001768B3" w:rsidRDefault="009A3C07" w:rsidP="004F3438">
      <w:pPr>
        <w:rPr>
          <w:rFonts w:ascii="Tahoma" w:hAnsi="Tahoma" w:cs="Tahoma"/>
          <w:sz w:val="21"/>
          <w:szCs w:val="21"/>
          <w:shd w:val="clear" w:color="auto" w:fill="FFFFFF"/>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9A3C07" w:rsidRPr="001768B3" w14:paraId="3A8357C7" w14:textId="77777777" w:rsidTr="009A3C07">
        <w:tc>
          <w:tcPr>
            <w:tcW w:w="9488" w:type="dxa"/>
            <w:gridSpan w:val="3"/>
          </w:tcPr>
          <w:p w14:paraId="3BAB6D0D" w14:textId="77777777" w:rsidR="009A3C07" w:rsidRPr="001768B3" w:rsidRDefault="009A3C07" w:rsidP="004F3438">
            <w:pPr>
              <w:tabs>
                <w:tab w:val="right" w:pos="0"/>
                <w:tab w:val="right" w:pos="9026"/>
              </w:tabs>
              <w:spacing w:after="0"/>
              <w:jc w:val="both"/>
              <w:outlineLvl w:val="0"/>
              <w:rPr>
                <w:rFonts w:ascii="Tahoma" w:hAnsi="Tahoma" w:cs="Tahoma"/>
                <w:bCs/>
                <w:sz w:val="21"/>
                <w:szCs w:val="21"/>
              </w:rPr>
            </w:pPr>
            <w:r w:rsidRPr="001768B3">
              <w:rPr>
                <w:rFonts w:ascii="Tahoma" w:hAnsi="Tahoma" w:cs="Tahoma"/>
                <w:bCs/>
                <w:sz w:val="21"/>
                <w:szCs w:val="21"/>
              </w:rPr>
              <w:t>Keltezés (helység, év, hónap, nap)</w:t>
            </w:r>
          </w:p>
        </w:tc>
      </w:tr>
      <w:tr w:rsidR="009A3C07" w:rsidRPr="001768B3" w14:paraId="79DC5D5D" w14:textId="77777777" w:rsidTr="009A3C07">
        <w:tc>
          <w:tcPr>
            <w:tcW w:w="1495" w:type="dxa"/>
          </w:tcPr>
          <w:p w14:paraId="5BCB2EC7" w14:textId="77777777" w:rsidR="009A3C07" w:rsidRPr="001768B3" w:rsidRDefault="009A3C07" w:rsidP="004F3438">
            <w:pPr>
              <w:spacing w:after="0"/>
              <w:jc w:val="both"/>
              <w:rPr>
                <w:rFonts w:ascii="Tahoma" w:hAnsi="Tahoma" w:cs="Tahoma"/>
                <w:color w:val="auto"/>
                <w:sz w:val="21"/>
                <w:szCs w:val="21"/>
              </w:rPr>
            </w:pPr>
          </w:p>
        </w:tc>
        <w:tc>
          <w:tcPr>
            <w:tcW w:w="3603" w:type="dxa"/>
          </w:tcPr>
          <w:p w14:paraId="1CCE7F0F" w14:textId="77777777" w:rsidR="009A3C07" w:rsidRPr="001768B3" w:rsidRDefault="009A3C07" w:rsidP="004F3438">
            <w:pPr>
              <w:spacing w:after="0"/>
              <w:jc w:val="both"/>
              <w:rPr>
                <w:rFonts w:ascii="Tahoma" w:hAnsi="Tahoma" w:cs="Tahoma"/>
                <w:color w:val="auto"/>
                <w:sz w:val="21"/>
                <w:szCs w:val="21"/>
              </w:rPr>
            </w:pPr>
          </w:p>
        </w:tc>
        <w:tc>
          <w:tcPr>
            <w:tcW w:w="4390" w:type="dxa"/>
            <w:tcBorders>
              <w:bottom w:val="single" w:sz="4" w:space="0" w:color="auto"/>
            </w:tcBorders>
          </w:tcPr>
          <w:p w14:paraId="38ED121B" w14:textId="77777777" w:rsidR="009A3C07" w:rsidRPr="001768B3" w:rsidRDefault="009A3C07" w:rsidP="004F3438">
            <w:pPr>
              <w:spacing w:after="0"/>
              <w:jc w:val="both"/>
              <w:rPr>
                <w:rFonts w:ascii="Tahoma" w:hAnsi="Tahoma" w:cs="Tahoma"/>
                <w:color w:val="auto"/>
                <w:sz w:val="21"/>
                <w:szCs w:val="21"/>
              </w:rPr>
            </w:pPr>
          </w:p>
        </w:tc>
      </w:tr>
      <w:tr w:rsidR="009A3C07" w:rsidRPr="001768B3" w14:paraId="3136CCF8" w14:textId="77777777" w:rsidTr="009A3C07">
        <w:tc>
          <w:tcPr>
            <w:tcW w:w="1495" w:type="dxa"/>
          </w:tcPr>
          <w:p w14:paraId="15F6A489" w14:textId="77777777" w:rsidR="009A3C07" w:rsidRPr="001768B3" w:rsidRDefault="009A3C07" w:rsidP="004F3438">
            <w:pPr>
              <w:tabs>
                <w:tab w:val="right" w:pos="0"/>
                <w:tab w:val="right" w:pos="9026"/>
              </w:tabs>
              <w:spacing w:after="0"/>
              <w:jc w:val="both"/>
              <w:outlineLvl w:val="0"/>
              <w:rPr>
                <w:rFonts w:ascii="Tahoma" w:hAnsi="Tahoma" w:cs="Tahoma"/>
                <w:bCs/>
                <w:sz w:val="21"/>
                <w:szCs w:val="21"/>
              </w:rPr>
            </w:pPr>
          </w:p>
        </w:tc>
        <w:tc>
          <w:tcPr>
            <w:tcW w:w="3603" w:type="dxa"/>
          </w:tcPr>
          <w:p w14:paraId="3212D70A" w14:textId="77777777" w:rsidR="009A3C07" w:rsidRPr="001768B3" w:rsidRDefault="009A3C07" w:rsidP="004F3438">
            <w:pPr>
              <w:tabs>
                <w:tab w:val="right" w:pos="0"/>
                <w:tab w:val="right" w:pos="9026"/>
              </w:tabs>
              <w:spacing w:after="0"/>
              <w:jc w:val="both"/>
              <w:outlineLvl w:val="0"/>
              <w:rPr>
                <w:rFonts w:ascii="Tahoma" w:hAnsi="Tahoma" w:cs="Tahoma"/>
                <w:bCs/>
                <w:sz w:val="21"/>
                <w:szCs w:val="21"/>
              </w:rPr>
            </w:pPr>
          </w:p>
        </w:tc>
        <w:tc>
          <w:tcPr>
            <w:tcW w:w="4390" w:type="dxa"/>
            <w:tcBorders>
              <w:top w:val="single" w:sz="4" w:space="0" w:color="auto"/>
            </w:tcBorders>
            <w:vAlign w:val="center"/>
          </w:tcPr>
          <w:p w14:paraId="17D0681D" w14:textId="77777777" w:rsidR="009A3C07" w:rsidRPr="001768B3" w:rsidRDefault="009A3C07" w:rsidP="004F3438">
            <w:pPr>
              <w:tabs>
                <w:tab w:val="right" w:pos="0"/>
                <w:tab w:val="right" w:pos="9026"/>
              </w:tabs>
              <w:spacing w:after="0"/>
              <w:jc w:val="center"/>
              <w:outlineLvl w:val="0"/>
              <w:rPr>
                <w:rFonts w:ascii="Tahoma" w:hAnsi="Tahoma" w:cs="Tahoma"/>
                <w:bCs/>
                <w:sz w:val="21"/>
                <w:szCs w:val="21"/>
              </w:rPr>
            </w:pPr>
            <w:r w:rsidRPr="001768B3">
              <w:rPr>
                <w:rFonts w:ascii="Tahoma" w:hAnsi="Tahoma" w:cs="Tahoma"/>
                <w:bCs/>
                <w:sz w:val="21"/>
                <w:szCs w:val="21"/>
              </w:rPr>
              <w:t>(cégjegyzésre jogosult vagy szabályszerűen meghatalmazott képviselő aláírása)</w:t>
            </w:r>
          </w:p>
        </w:tc>
      </w:tr>
    </w:tbl>
    <w:p w14:paraId="1E6214EC" w14:textId="77777777" w:rsidR="009A3C07" w:rsidRPr="001768B3" w:rsidRDefault="009A3C07" w:rsidP="004F3438">
      <w:pPr>
        <w:jc w:val="right"/>
        <w:rPr>
          <w:rFonts w:ascii="Tahoma" w:hAnsi="Tahoma" w:cs="Tahoma"/>
          <w:b/>
          <w:bCs/>
          <w:sz w:val="21"/>
          <w:szCs w:val="21"/>
        </w:rPr>
      </w:pPr>
    </w:p>
    <w:p w14:paraId="33C95882" w14:textId="77777777" w:rsidR="009A3C07" w:rsidRPr="001768B3" w:rsidRDefault="009A3C07" w:rsidP="004F3438">
      <w:pPr>
        <w:suppressAutoHyphens w:val="0"/>
        <w:spacing w:after="0"/>
        <w:textAlignment w:val="auto"/>
        <w:rPr>
          <w:rFonts w:ascii="Tahoma" w:hAnsi="Tahoma" w:cs="Tahoma"/>
          <w:b/>
          <w:bCs/>
          <w:sz w:val="21"/>
          <w:szCs w:val="21"/>
        </w:rPr>
      </w:pPr>
      <w:r w:rsidRPr="001768B3">
        <w:rPr>
          <w:rFonts w:ascii="Tahoma" w:hAnsi="Tahoma" w:cs="Tahoma"/>
          <w:b/>
          <w:bCs/>
          <w:sz w:val="21"/>
          <w:szCs w:val="21"/>
        </w:rPr>
        <w:br w:type="page"/>
      </w:r>
    </w:p>
    <w:p w14:paraId="4E554499" w14:textId="77777777" w:rsidR="006A261D" w:rsidRPr="001768B3" w:rsidRDefault="00061DAF" w:rsidP="004F3438">
      <w:pPr>
        <w:spacing w:before="120" w:after="120"/>
        <w:ind w:left="426" w:hanging="426"/>
        <w:jc w:val="right"/>
        <w:rPr>
          <w:rFonts w:ascii="Tahoma" w:hAnsi="Tahoma" w:cs="Tahoma"/>
          <w:b/>
          <w:sz w:val="21"/>
          <w:szCs w:val="21"/>
        </w:rPr>
      </w:pPr>
      <w:bookmarkStart w:id="77" w:name="_Hlk483738638"/>
      <w:r>
        <w:rPr>
          <w:rFonts w:ascii="Tahoma" w:hAnsi="Tahoma" w:cs="Tahoma"/>
          <w:b/>
          <w:sz w:val="21"/>
          <w:szCs w:val="21"/>
        </w:rPr>
        <w:lastRenderedPageBreak/>
        <w:t>9</w:t>
      </w:r>
      <w:r w:rsidR="00E53183" w:rsidRPr="001768B3">
        <w:rPr>
          <w:rFonts w:ascii="Tahoma" w:hAnsi="Tahoma" w:cs="Tahoma"/>
          <w:b/>
          <w:sz w:val="21"/>
          <w:szCs w:val="21"/>
        </w:rPr>
        <w:t>/A</w:t>
      </w:r>
      <w:r w:rsidR="00D34F95" w:rsidRPr="001768B3">
        <w:rPr>
          <w:rFonts w:ascii="Tahoma" w:hAnsi="Tahoma" w:cs="Tahoma"/>
          <w:b/>
          <w:sz w:val="21"/>
          <w:szCs w:val="21"/>
        </w:rPr>
        <w:t>.</w:t>
      </w:r>
      <w:r w:rsidR="006A261D" w:rsidRPr="001768B3">
        <w:rPr>
          <w:rFonts w:ascii="Tahoma" w:hAnsi="Tahoma" w:cs="Tahoma"/>
          <w:b/>
          <w:sz w:val="21"/>
          <w:szCs w:val="21"/>
        </w:rPr>
        <w:t xml:space="preserve"> számú melléklet</w:t>
      </w:r>
    </w:p>
    <w:p w14:paraId="38358576" w14:textId="77777777" w:rsidR="006A261D" w:rsidRPr="001768B3" w:rsidRDefault="006A261D" w:rsidP="004F3438">
      <w:pPr>
        <w:spacing w:before="120" w:after="120"/>
        <w:ind w:left="426" w:hanging="426"/>
        <w:jc w:val="center"/>
        <w:rPr>
          <w:rFonts w:ascii="Tahoma" w:hAnsi="Tahoma" w:cs="Tahoma"/>
          <w:b/>
          <w:smallCaps/>
          <w:sz w:val="21"/>
          <w:szCs w:val="21"/>
        </w:rPr>
      </w:pPr>
      <w:r w:rsidRPr="001768B3">
        <w:rPr>
          <w:rFonts w:ascii="Tahoma" w:hAnsi="Tahoma" w:cs="Tahoma"/>
          <w:b/>
          <w:smallCaps/>
          <w:sz w:val="21"/>
          <w:szCs w:val="21"/>
        </w:rPr>
        <w:t>NYILATKOZAT</w:t>
      </w:r>
    </w:p>
    <w:p w14:paraId="784DDE93" w14:textId="77777777" w:rsidR="006A261D" w:rsidRPr="001768B3" w:rsidRDefault="006A261D" w:rsidP="004F3438">
      <w:pPr>
        <w:spacing w:before="120" w:after="120"/>
        <w:ind w:left="426" w:hanging="426"/>
        <w:jc w:val="center"/>
        <w:rPr>
          <w:rFonts w:ascii="Tahoma" w:hAnsi="Tahoma" w:cs="Tahoma"/>
          <w:b/>
          <w:sz w:val="21"/>
          <w:szCs w:val="21"/>
        </w:rPr>
      </w:pPr>
      <w:r w:rsidRPr="001768B3">
        <w:rPr>
          <w:rFonts w:ascii="Tahoma" w:hAnsi="Tahoma" w:cs="Tahoma"/>
          <w:b/>
          <w:sz w:val="21"/>
          <w:szCs w:val="21"/>
        </w:rPr>
        <w:t>a kizáró okok vonatkozásában</w:t>
      </w:r>
    </w:p>
    <w:bookmarkEnd w:id="77"/>
    <w:p w14:paraId="5E609E05" w14:textId="77777777" w:rsidR="006A261D" w:rsidRPr="001768B3" w:rsidRDefault="006A261D" w:rsidP="004F3438">
      <w:pPr>
        <w:autoSpaceDE w:val="0"/>
        <w:autoSpaceDN w:val="0"/>
        <w:adjustRightInd w:val="0"/>
        <w:spacing w:before="120" w:after="120"/>
        <w:jc w:val="both"/>
        <w:rPr>
          <w:rFonts w:ascii="Tahoma" w:hAnsi="Tahoma" w:cs="Tahoma"/>
          <w:sz w:val="21"/>
          <w:szCs w:val="21"/>
        </w:rPr>
      </w:pPr>
      <w:r w:rsidRPr="001768B3">
        <w:rPr>
          <w:rFonts w:ascii="Tahoma" w:hAnsi="Tahoma" w:cs="Tahoma"/>
          <w:sz w:val="21"/>
          <w:szCs w:val="21"/>
        </w:rPr>
        <w:t xml:space="preserve">Alulírott …………………………………………………………………, mint a(z) ……………….………………….............................................................. (székhely: ………...................................…….......................................) ajánlattevő szervezet cégjegyzésre jogosult képviselője a </w:t>
      </w:r>
      <w:r w:rsidRPr="001768B3">
        <w:rPr>
          <w:rFonts w:ascii="Tahoma" w:hAnsi="Tahoma" w:cs="Tahoma"/>
          <w:b/>
          <w:sz w:val="21"/>
          <w:szCs w:val="21"/>
        </w:rPr>
        <w:t>„</w:t>
      </w:r>
      <w:r w:rsidR="00914E47" w:rsidRPr="001768B3">
        <w:rPr>
          <w:rFonts w:ascii="Tahoma" w:hAnsi="Tahoma" w:cs="Tahoma"/>
          <w:b/>
          <w:bCs/>
          <w:color w:val="000000" w:themeColor="text1"/>
          <w:sz w:val="21"/>
          <w:szCs w:val="21"/>
        </w:rPr>
        <w:t>Vállalkozási keretszerződés kommunikációs tevékenységek ellá</w:t>
      </w:r>
      <w:r w:rsidR="00061DAF">
        <w:rPr>
          <w:rFonts w:ascii="Tahoma" w:hAnsi="Tahoma" w:cs="Tahoma"/>
          <w:b/>
          <w:bCs/>
          <w:color w:val="000000" w:themeColor="text1"/>
          <w:sz w:val="21"/>
          <w:szCs w:val="21"/>
        </w:rPr>
        <w:t>tására - 2</w:t>
      </w:r>
      <w:r w:rsidR="00914E47" w:rsidRPr="001768B3">
        <w:rPr>
          <w:rFonts w:ascii="Tahoma" w:hAnsi="Tahoma" w:cs="Tahoma"/>
          <w:b/>
          <w:bCs/>
          <w:color w:val="000000" w:themeColor="text1"/>
          <w:sz w:val="21"/>
          <w:szCs w:val="21"/>
        </w:rPr>
        <w:t xml:space="preserve"> részben</w:t>
      </w:r>
      <w:r w:rsidRPr="001768B3">
        <w:rPr>
          <w:rFonts w:ascii="Tahoma" w:hAnsi="Tahoma" w:cs="Tahoma"/>
          <w:b/>
          <w:sz w:val="21"/>
          <w:szCs w:val="21"/>
        </w:rPr>
        <w:t>”</w:t>
      </w:r>
      <w:r w:rsidRPr="001768B3">
        <w:rPr>
          <w:rFonts w:ascii="Tahoma" w:hAnsi="Tahoma" w:cs="Tahoma"/>
          <w:sz w:val="21"/>
          <w:szCs w:val="21"/>
        </w:rPr>
        <w:t xml:space="preserve"> tárgyban kiírt közbeszerzési eljárás során az alábbi nyilatkozatot teszem a kizáró okok vonatkozásában:</w:t>
      </w:r>
    </w:p>
    <w:p w14:paraId="3B9AFFF5" w14:textId="77777777" w:rsidR="009F7D11" w:rsidRPr="001768B3" w:rsidRDefault="009F7D11" w:rsidP="004F3438">
      <w:pPr>
        <w:spacing w:before="120" w:after="120"/>
        <w:ind w:left="426" w:hanging="426"/>
        <w:jc w:val="center"/>
        <w:rPr>
          <w:rFonts w:ascii="Tahoma" w:hAnsi="Tahoma" w:cs="Tahoma"/>
          <w:b/>
          <w:sz w:val="21"/>
          <w:szCs w:val="21"/>
        </w:rPr>
      </w:pPr>
      <w:r w:rsidRPr="001768B3">
        <w:rPr>
          <w:rFonts w:ascii="Tahoma" w:hAnsi="Tahoma" w:cs="Tahoma"/>
          <w:b/>
          <w:sz w:val="21"/>
          <w:szCs w:val="21"/>
        </w:rPr>
        <w:t>I.</w:t>
      </w:r>
    </w:p>
    <w:p w14:paraId="445A2130" w14:textId="77777777" w:rsidR="009F7D11" w:rsidRPr="001768B3" w:rsidRDefault="009F7D11" w:rsidP="004F3438">
      <w:pPr>
        <w:autoSpaceDE w:val="0"/>
        <w:autoSpaceDN w:val="0"/>
        <w:adjustRightInd w:val="0"/>
        <w:spacing w:before="120" w:after="120"/>
        <w:jc w:val="both"/>
        <w:rPr>
          <w:rFonts w:ascii="Tahoma" w:hAnsi="Tahoma" w:cs="Tahoma"/>
          <w:sz w:val="21"/>
          <w:szCs w:val="21"/>
        </w:rPr>
      </w:pPr>
      <w:r w:rsidRPr="001768B3">
        <w:rPr>
          <w:rFonts w:ascii="Tahoma" w:hAnsi="Tahoma" w:cs="Tahoma"/>
          <w:sz w:val="21"/>
          <w:szCs w:val="21"/>
        </w:rPr>
        <w:t xml:space="preserve">Cégünk, mint ajánlattevő a szerződés teljesítéséhez nem vesz igénybe a Kbt. </w:t>
      </w:r>
      <w:r w:rsidR="00D34F95" w:rsidRPr="001768B3">
        <w:rPr>
          <w:rFonts w:ascii="Tahoma" w:hAnsi="Tahoma" w:cs="Tahoma"/>
          <w:sz w:val="21"/>
          <w:szCs w:val="21"/>
        </w:rPr>
        <w:t>62. § (1</w:t>
      </w:r>
      <w:r w:rsidRPr="001768B3">
        <w:rPr>
          <w:rFonts w:ascii="Tahoma" w:hAnsi="Tahoma" w:cs="Tahoma"/>
          <w:sz w:val="21"/>
          <w:szCs w:val="21"/>
        </w:rPr>
        <w:t>)</w:t>
      </w:r>
      <w:r w:rsidR="00D34F95" w:rsidRPr="001768B3">
        <w:rPr>
          <w:rFonts w:ascii="Tahoma" w:hAnsi="Tahoma" w:cs="Tahoma"/>
          <w:sz w:val="21"/>
          <w:szCs w:val="21"/>
        </w:rPr>
        <w:t xml:space="preserve">-(2) </w:t>
      </w:r>
      <w:r w:rsidRPr="001768B3">
        <w:rPr>
          <w:rFonts w:ascii="Tahoma" w:hAnsi="Tahoma" w:cs="Tahoma"/>
          <w:sz w:val="21"/>
          <w:szCs w:val="21"/>
        </w:rPr>
        <w:t>bekezdésében foglalt kizáró okok hatálya alá</w:t>
      </w:r>
      <w:r w:rsidR="00D34F95" w:rsidRPr="001768B3">
        <w:rPr>
          <w:rFonts w:ascii="Tahoma" w:hAnsi="Tahoma" w:cs="Tahoma"/>
          <w:sz w:val="21"/>
          <w:szCs w:val="21"/>
        </w:rPr>
        <w:t xml:space="preserve"> </w:t>
      </w:r>
      <w:r w:rsidRPr="001768B3">
        <w:rPr>
          <w:rFonts w:ascii="Tahoma" w:hAnsi="Tahoma" w:cs="Tahoma"/>
          <w:sz w:val="21"/>
          <w:szCs w:val="21"/>
        </w:rPr>
        <w:t>eső alvállalkozót/alvállalkozókat, illetve nem vesz igénybe a fenti kizáró okok hatálya aláeső az alkalmasság igazolására igénybe vett más szervezetet/szervezeteket.</w:t>
      </w:r>
    </w:p>
    <w:p w14:paraId="50B7F758" w14:textId="77777777" w:rsidR="009F7D11" w:rsidRPr="001768B3" w:rsidRDefault="009F7D11" w:rsidP="004F3438">
      <w:pPr>
        <w:spacing w:before="120" w:after="120"/>
        <w:ind w:left="426" w:hanging="426"/>
        <w:jc w:val="center"/>
        <w:rPr>
          <w:rFonts w:ascii="Tahoma" w:hAnsi="Tahoma" w:cs="Tahoma"/>
          <w:b/>
          <w:sz w:val="21"/>
          <w:szCs w:val="21"/>
        </w:rPr>
      </w:pPr>
      <w:r w:rsidRPr="001768B3">
        <w:rPr>
          <w:rFonts w:ascii="Tahoma" w:hAnsi="Tahoma" w:cs="Tahoma"/>
          <w:b/>
          <w:sz w:val="21"/>
          <w:szCs w:val="21"/>
        </w:rPr>
        <w:t>II.</w:t>
      </w:r>
    </w:p>
    <w:p w14:paraId="3C98BAB1" w14:textId="77777777" w:rsidR="009F7D11" w:rsidRPr="001768B3" w:rsidRDefault="009F7D11" w:rsidP="004F3438">
      <w:pPr>
        <w:spacing w:before="120" w:after="120"/>
        <w:ind w:left="426" w:hanging="426"/>
        <w:jc w:val="both"/>
        <w:rPr>
          <w:rFonts w:ascii="Tahoma" w:hAnsi="Tahoma" w:cs="Tahoma"/>
          <w:sz w:val="21"/>
          <w:szCs w:val="21"/>
        </w:rPr>
      </w:pPr>
      <w:r w:rsidRPr="001768B3">
        <w:rPr>
          <w:rFonts w:ascii="Tahoma" w:hAnsi="Tahoma" w:cs="Tahoma"/>
          <w:sz w:val="21"/>
          <w:szCs w:val="21"/>
        </w:rPr>
        <w:t>Alulírott ajánlattevő nyilatkozom, hogy cégemet</w:t>
      </w:r>
      <w:r w:rsidRPr="001768B3">
        <w:rPr>
          <w:rFonts w:ascii="Tahoma" w:hAnsi="Tahoma" w:cs="Tahoma"/>
          <w:sz w:val="21"/>
          <w:szCs w:val="21"/>
          <w:vertAlign w:val="superscript"/>
        </w:rPr>
        <w:footnoteReference w:id="67"/>
      </w:r>
    </w:p>
    <w:p w14:paraId="4A3EFC54" w14:textId="77777777" w:rsidR="009F7D11" w:rsidRPr="001768B3" w:rsidRDefault="009F7D11" w:rsidP="00CB3B7B">
      <w:pPr>
        <w:numPr>
          <w:ilvl w:val="0"/>
          <w:numId w:val="8"/>
        </w:numPr>
        <w:suppressAutoHyphens w:val="0"/>
        <w:spacing w:before="120" w:after="120"/>
        <w:ind w:left="426" w:hanging="426"/>
        <w:jc w:val="both"/>
        <w:textAlignment w:val="auto"/>
        <w:rPr>
          <w:rFonts w:ascii="Tahoma" w:hAnsi="Tahoma" w:cs="Tahoma"/>
          <w:sz w:val="21"/>
          <w:szCs w:val="21"/>
        </w:rPr>
      </w:pPr>
      <w:r w:rsidRPr="001768B3">
        <w:rPr>
          <w:rFonts w:ascii="Tahoma" w:hAnsi="Tahoma" w:cs="Tahoma"/>
          <w:sz w:val="21"/>
          <w:szCs w:val="21"/>
        </w:rPr>
        <w:t>szabályozott tőzsdén jegyzik / szabályozott tőzsdén nem jegyzik.</w:t>
      </w:r>
    </w:p>
    <w:p w14:paraId="6D630F29" w14:textId="77777777" w:rsidR="009F7D11" w:rsidRPr="001768B3" w:rsidRDefault="009F7D11" w:rsidP="004F3438">
      <w:pPr>
        <w:spacing w:before="120" w:after="120"/>
        <w:ind w:left="426" w:hanging="426"/>
        <w:jc w:val="both"/>
        <w:rPr>
          <w:rFonts w:ascii="Tahoma" w:hAnsi="Tahoma" w:cs="Tahoma"/>
          <w:sz w:val="21"/>
          <w:szCs w:val="21"/>
        </w:rPr>
      </w:pPr>
    </w:p>
    <w:p w14:paraId="0C498046" w14:textId="77777777" w:rsidR="009F7D11" w:rsidRPr="001768B3" w:rsidRDefault="009F7D11" w:rsidP="004F3438">
      <w:pPr>
        <w:spacing w:before="120" w:after="120"/>
        <w:ind w:left="426" w:hanging="426"/>
        <w:jc w:val="both"/>
        <w:rPr>
          <w:rFonts w:ascii="Tahoma" w:hAnsi="Tahoma" w:cs="Tahoma"/>
          <w:sz w:val="21"/>
          <w:szCs w:val="21"/>
        </w:rPr>
      </w:pPr>
      <w:r w:rsidRPr="001768B3">
        <w:rPr>
          <w:rFonts w:ascii="Tahoma" w:hAnsi="Tahoma" w:cs="Tahoma"/>
          <w:sz w:val="21"/>
          <w:szCs w:val="21"/>
        </w:rPr>
        <w:t>Amennyiben a céget szabályozott tőzsdén nem jegyzik, úgy</w:t>
      </w:r>
      <w:r w:rsidRPr="001768B3">
        <w:rPr>
          <w:rFonts w:ascii="Tahoma" w:hAnsi="Tahoma" w:cs="Tahoma"/>
          <w:sz w:val="21"/>
          <w:szCs w:val="21"/>
          <w:vertAlign w:val="superscript"/>
        </w:rPr>
        <w:footnoteReference w:id="68"/>
      </w:r>
    </w:p>
    <w:p w14:paraId="7ACAB1F3" w14:textId="77777777" w:rsidR="009F7D11" w:rsidRPr="001768B3" w:rsidRDefault="009F7D11" w:rsidP="00CB3B7B">
      <w:pPr>
        <w:numPr>
          <w:ilvl w:val="0"/>
          <w:numId w:val="8"/>
        </w:numPr>
        <w:suppressAutoHyphens w:val="0"/>
        <w:spacing w:before="120" w:after="120"/>
        <w:ind w:left="426" w:hanging="426"/>
        <w:jc w:val="both"/>
        <w:textAlignment w:val="auto"/>
        <w:rPr>
          <w:rFonts w:ascii="Tahoma" w:hAnsi="Tahoma" w:cs="Tahoma"/>
          <w:sz w:val="21"/>
          <w:szCs w:val="21"/>
        </w:rPr>
      </w:pPr>
      <w:r w:rsidRPr="001768B3">
        <w:rPr>
          <w:rFonts w:ascii="Tahoma" w:hAnsi="Tahoma" w:cs="Tahoma"/>
          <w:sz w:val="21"/>
          <w:szCs w:val="21"/>
        </w:rPr>
        <w:t xml:space="preserve">az alábbiakat nyilatkozom </w:t>
      </w:r>
      <w:r w:rsidRPr="001768B3">
        <w:rPr>
          <w:rFonts w:ascii="Tahoma" w:hAnsi="Tahoma" w:cs="Tahoma"/>
          <w:i/>
          <w:sz w:val="21"/>
          <w:szCs w:val="21"/>
        </w:rPr>
        <w:t>a pénzmosás és a terrorizmus finanszírozása megelőzéséről és megakadályozásáról szóló</w:t>
      </w:r>
      <w:r w:rsidRPr="001768B3">
        <w:rPr>
          <w:rFonts w:ascii="Tahoma" w:hAnsi="Tahoma" w:cs="Tahoma"/>
          <w:sz w:val="21"/>
          <w:szCs w:val="21"/>
        </w:rPr>
        <w:t xml:space="preserve"> 2007. év</w:t>
      </w:r>
      <w:r w:rsidR="00D34882">
        <w:rPr>
          <w:rFonts w:ascii="Tahoma" w:hAnsi="Tahoma" w:cs="Tahoma"/>
          <w:sz w:val="21"/>
          <w:szCs w:val="21"/>
        </w:rPr>
        <w:t xml:space="preserve">i CXXXVI. törvény 3. § r) pont </w:t>
      </w:r>
      <w:r w:rsidR="00D34882" w:rsidRPr="001768B3">
        <w:rPr>
          <w:rFonts w:ascii="Tahoma" w:hAnsi="Tahoma" w:cs="Tahoma"/>
          <w:sz w:val="21"/>
          <w:szCs w:val="21"/>
        </w:rPr>
        <w:t>ra)–rb) vagy rc)–rd) alpontja</w:t>
      </w:r>
      <w:r w:rsidRPr="001768B3">
        <w:rPr>
          <w:rFonts w:ascii="Tahoma" w:hAnsi="Tahoma" w:cs="Tahoma"/>
          <w:sz w:val="21"/>
          <w:szCs w:val="21"/>
        </w:rPr>
        <w:t xml:space="preserve"> szerint definiált valamennyi tényleges tulajdonosról</w:t>
      </w:r>
      <w:r w:rsidRPr="001768B3">
        <w:rPr>
          <w:rFonts w:ascii="Tahoma" w:hAnsi="Tahoma" w:cs="Tahoma"/>
          <w:sz w:val="21"/>
          <w:szCs w:val="21"/>
          <w:vertAlign w:val="superscript"/>
        </w:rPr>
        <w:footnoteReference w:id="69"/>
      </w:r>
      <w:r w:rsidRPr="001768B3">
        <w:rPr>
          <w:rFonts w:ascii="Tahoma" w:hAnsi="Tahoma" w:cs="Tahoma"/>
          <w:sz w:val="21"/>
          <w:szCs w:val="21"/>
        </w:rPr>
        <w:t>:</w:t>
      </w:r>
    </w:p>
    <w:p w14:paraId="4D19C424" w14:textId="77777777" w:rsidR="009F7D11" w:rsidRPr="001768B3" w:rsidRDefault="009F7D11" w:rsidP="004F3438">
      <w:pPr>
        <w:spacing w:before="120" w:after="120"/>
        <w:ind w:left="426" w:hanging="426"/>
        <w:jc w:val="both"/>
        <w:rPr>
          <w:rFonts w:ascii="Tahoma" w:hAnsi="Tahoma" w:cs="Tahoma"/>
          <w:sz w:val="21"/>
          <w:szCs w:val="21"/>
        </w:rPr>
      </w:pPr>
      <w:r w:rsidRPr="001768B3">
        <w:rPr>
          <w:rFonts w:ascii="Tahoma" w:hAnsi="Tahoma" w:cs="Tahoma"/>
          <w:sz w:val="21"/>
          <w:szCs w:val="21"/>
        </w:rPr>
        <w:t>neve: ____________________, állandó lakóhelye: ____________________</w:t>
      </w:r>
      <w:r w:rsidRPr="001768B3">
        <w:rPr>
          <w:rFonts w:ascii="Tahoma" w:hAnsi="Tahoma" w:cs="Tahoma"/>
          <w:sz w:val="21"/>
          <w:szCs w:val="21"/>
          <w:vertAlign w:val="superscript"/>
        </w:rPr>
        <w:footnoteReference w:id="70"/>
      </w:r>
    </w:p>
    <w:p w14:paraId="7086857F" w14:textId="77777777" w:rsidR="009F7D11" w:rsidRPr="001768B3" w:rsidRDefault="009F7D11" w:rsidP="004F3438">
      <w:pPr>
        <w:spacing w:before="120" w:after="120"/>
        <w:ind w:left="426" w:hanging="426"/>
        <w:jc w:val="both"/>
        <w:rPr>
          <w:rFonts w:ascii="Tahoma" w:hAnsi="Tahoma" w:cs="Tahoma"/>
          <w:sz w:val="21"/>
          <w:szCs w:val="21"/>
        </w:rPr>
      </w:pPr>
      <w:r w:rsidRPr="001768B3">
        <w:rPr>
          <w:rFonts w:ascii="Tahoma" w:hAnsi="Tahoma" w:cs="Tahoma"/>
          <w:sz w:val="21"/>
          <w:szCs w:val="21"/>
        </w:rPr>
        <w:t>vagy</w:t>
      </w:r>
    </w:p>
    <w:p w14:paraId="73BC52F8" w14:textId="77777777" w:rsidR="0035598B" w:rsidRPr="001768B3" w:rsidRDefault="005F1DE8" w:rsidP="00CB3B7B">
      <w:pPr>
        <w:pStyle w:val="Listaszerbekezds"/>
        <w:numPr>
          <w:ilvl w:val="0"/>
          <w:numId w:val="8"/>
        </w:numPr>
        <w:spacing w:line="276" w:lineRule="auto"/>
        <w:ind w:left="426" w:hanging="426"/>
        <w:rPr>
          <w:rFonts w:ascii="Tahoma" w:hAnsi="Tahoma" w:cs="Tahoma"/>
          <w:sz w:val="21"/>
          <w:szCs w:val="21"/>
        </w:rPr>
      </w:pPr>
      <w:r w:rsidRPr="001768B3">
        <w:rPr>
          <w:rFonts w:ascii="Tahoma" w:hAnsi="Tahoma" w:cs="Tahoma"/>
          <w:sz w:val="21"/>
          <w:szCs w:val="21"/>
        </w:rPr>
        <w:t>nyilatkozom, hogy a nincs a pénzmosásról szóló törvény 3. § r) pont ra)–rb) vagy rc)–rd) alpontja szerinti tényleges tulajdonos nincs</w:t>
      </w:r>
    </w:p>
    <w:p w14:paraId="1AC7DB6C" w14:textId="77777777" w:rsidR="009F7D11" w:rsidRPr="001768B3" w:rsidRDefault="009F7D11" w:rsidP="004F3438">
      <w:pPr>
        <w:autoSpaceDE w:val="0"/>
        <w:autoSpaceDN w:val="0"/>
        <w:adjustRightInd w:val="0"/>
        <w:spacing w:before="120" w:after="120"/>
        <w:ind w:left="426" w:hanging="426"/>
        <w:jc w:val="center"/>
        <w:rPr>
          <w:rFonts w:ascii="Tahoma" w:hAnsi="Tahoma" w:cs="Tahoma"/>
          <w:b/>
          <w:sz w:val="21"/>
          <w:szCs w:val="21"/>
        </w:rPr>
      </w:pPr>
      <w:r w:rsidRPr="001768B3">
        <w:rPr>
          <w:rFonts w:ascii="Tahoma" w:hAnsi="Tahoma" w:cs="Tahoma"/>
          <w:b/>
          <w:sz w:val="21"/>
          <w:szCs w:val="21"/>
        </w:rPr>
        <w:t xml:space="preserve"> </w:t>
      </w:r>
      <w:r w:rsidR="0035598B" w:rsidRPr="001768B3">
        <w:rPr>
          <w:rFonts w:ascii="Tahoma" w:hAnsi="Tahoma" w:cs="Tahoma"/>
          <w:b/>
          <w:sz w:val="21"/>
          <w:szCs w:val="21"/>
        </w:rPr>
        <w:t>III.</w:t>
      </w:r>
    </w:p>
    <w:p w14:paraId="0039844C" w14:textId="77777777" w:rsidR="0035598B" w:rsidRPr="001768B3" w:rsidRDefault="0035598B" w:rsidP="004F3438">
      <w:pPr>
        <w:spacing w:after="120"/>
        <w:jc w:val="both"/>
        <w:rPr>
          <w:rFonts w:ascii="Tahoma" w:hAnsi="Tahoma" w:cs="Tahoma"/>
          <w:b/>
          <w:sz w:val="21"/>
          <w:szCs w:val="21"/>
        </w:rPr>
      </w:pPr>
      <w:r w:rsidRPr="001768B3">
        <w:rPr>
          <w:rFonts w:ascii="Tahoma" w:hAnsi="Tahoma" w:cs="Tahoma"/>
          <w:sz w:val="21"/>
          <w:szCs w:val="21"/>
        </w:rPr>
        <w:lastRenderedPageBreak/>
        <w:t>Alulírott ____ mint a(z) ____ (székhely: ____ adószám: ____) ajánlattevő cégjegyzésre jogosult / meghatalmazott képviselője</w:t>
      </w:r>
      <w:r w:rsidRPr="001768B3">
        <w:rPr>
          <w:rFonts w:ascii="Tahoma" w:hAnsi="Tahoma" w:cs="Tahoma"/>
          <w:sz w:val="21"/>
          <w:szCs w:val="21"/>
          <w:vertAlign w:val="superscript"/>
        </w:rPr>
        <w:footnoteReference w:id="71"/>
      </w:r>
      <w:r w:rsidRPr="001768B3">
        <w:rPr>
          <w:rFonts w:ascii="Tahoma" w:hAnsi="Tahoma" w:cs="Tahoma"/>
          <w:sz w:val="21"/>
          <w:szCs w:val="21"/>
        </w:rPr>
        <w:t xml:space="preserve"> a(z) „</w:t>
      </w:r>
      <w:r w:rsidR="00914E47" w:rsidRPr="001768B3">
        <w:rPr>
          <w:rFonts w:ascii="Tahoma" w:hAnsi="Tahoma" w:cs="Tahoma"/>
          <w:b/>
          <w:bCs/>
          <w:color w:val="000000" w:themeColor="text1"/>
          <w:sz w:val="21"/>
          <w:szCs w:val="21"/>
        </w:rPr>
        <w:t>Vállalkozási keretszerződés kommunikác</w:t>
      </w:r>
      <w:r w:rsidR="00061DAF">
        <w:rPr>
          <w:rFonts w:ascii="Tahoma" w:hAnsi="Tahoma" w:cs="Tahoma"/>
          <w:b/>
          <w:bCs/>
          <w:color w:val="000000" w:themeColor="text1"/>
          <w:sz w:val="21"/>
          <w:szCs w:val="21"/>
        </w:rPr>
        <w:t>iós tevékenységek ellátására - 2</w:t>
      </w:r>
      <w:r w:rsidR="00914E47" w:rsidRPr="001768B3">
        <w:rPr>
          <w:rFonts w:ascii="Tahoma" w:hAnsi="Tahoma" w:cs="Tahoma"/>
          <w:b/>
          <w:bCs/>
          <w:color w:val="000000" w:themeColor="text1"/>
          <w:sz w:val="21"/>
          <w:szCs w:val="21"/>
        </w:rPr>
        <w:t xml:space="preserve"> részben</w:t>
      </w:r>
      <w:r w:rsidRPr="001768B3">
        <w:rPr>
          <w:rFonts w:ascii="Tahoma" w:hAnsi="Tahoma" w:cs="Tahoma"/>
          <w:i/>
          <w:sz w:val="21"/>
          <w:szCs w:val="21"/>
        </w:rPr>
        <w:t>”</w:t>
      </w:r>
      <w:r w:rsidRPr="001768B3">
        <w:rPr>
          <w:rFonts w:ascii="Tahoma" w:hAnsi="Tahoma" w:cs="Tahoma"/>
          <w:sz w:val="21"/>
          <w:szCs w:val="21"/>
        </w:rPr>
        <w:t xml:space="preserve"> tárgyban megindított közbeszerzési eljárással összefüggésben az alábbiakról nyilatkozom.</w:t>
      </w:r>
    </w:p>
    <w:p w14:paraId="399504B8" w14:textId="77777777" w:rsidR="0035598B" w:rsidRPr="001768B3" w:rsidRDefault="0035598B" w:rsidP="004F3438">
      <w:pPr>
        <w:spacing w:after="120"/>
        <w:jc w:val="both"/>
        <w:rPr>
          <w:rFonts w:ascii="Tahoma" w:hAnsi="Tahoma" w:cs="Tahoma"/>
          <w:sz w:val="21"/>
          <w:szCs w:val="21"/>
        </w:rPr>
      </w:pPr>
      <w:r w:rsidRPr="001768B3">
        <w:rPr>
          <w:rFonts w:ascii="Tahoma" w:hAnsi="Tahoma" w:cs="Tahoma"/>
          <w:sz w:val="21"/>
          <w:szCs w:val="21"/>
        </w:rPr>
        <w:t>A)* A Kbt. 62. § (1) bekezdés k) pont kc) alponttal kapcsolatban nyilatkozom, hogy nincs olyan jogi személy vagy személyes joga szerint jogképes szervezet, amely az ajánlattevőben közvetetten vagy közvetlenül több, mint 25%-os tulajdoni résszel vagy szavazati joggal rendelkezik.</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35598B" w:rsidRPr="001768B3" w14:paraId="19A01E4E" w14:textId="77777777" w:rsidTr="00732D05">
        <w:tc>
          <w:tcPr>
            <w:tcW w:w="9488" w:type="dxa"/>
            <w:gridSpan w:val="3"/>
          </w:tcPr>
          <w:p w14:paraId="24E2C7A9" w14:textId="77777777" w:rsidR="0035598B" w:rsidRPr="001768B3" w:rsidRDefault="0035598B"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p w14:paraId="2B1264D4" w14:textId="77777777" w:rsidR="000E1612" w:rsidRPr="001768B3" w:rsidRDefault="000E1612" w:rsidP="004F3438">
            <w:pPr>
              <w:spacing w:before="120" w:after="120"/>
              <w:ind w:left="426" w:hanging="426"/>
              <w:jc w:val="both"/>
              <w:rPr>
                <w:rFonts w:ascii="Tahoma" w:hAnsi="Tahoma" w:cs="Tahoma"/>
                <w:color w:val="auto"/>
                <w:sz w:val="21"/>
                <w:szCs w:val="21"/>
              </w:rPr>
            </w:pPr>
          </w:p>
          <w:p w14:paraId="7BB2E8F6" w14:textId="77777777" w:rsidR="000E1612" w:rsidRPr="001768B3" w:rsidRDefault="000E1612" w:rsidP="004F3438">
            <w:pPr>
              <w:spacing w:before="120" w:after="120"/>
              <w:ind w:left="426" w:hanging="426"/>
              <w:jc w:val="both"/>
              <w:rPr>
                <w:rFonts w:ascii="Tahoma" w:hAnsi="Tahoma" w:cs="Tahoma"/>
                <w:color w:val="auto"/>
                <w:sz w:val="21"/>
                <w:szCs w:val="21"/>
              </w:rPr>
            </w:pPr>
          </w:p>
        </w:tc>
      </w:tr>
      <w:tr w:rsidR="0035598B" w:rsidRPr="001768B3" w14:paraId="2A17BE82" w14:textId="77777777" w:rsidTr="00732D05">
        <w:tc>
          <w:tcPr>
            <w:tcW w:w="1495" w:type="dxa"/>
          </w:tcPr>
          <w:p w14:paraId="2EB75068" w14:textId="77777777" w:rsidR="0035598B" w:rsidRPr="001768B3" w:rsidRDefault="0035598B" w:rsidP="004F3438">
            <w:pPr>
              <w:spacing w:before="120" w:after="120"/>
              <w:ind w:left="426" w:hanging="426"/>
              <w:jc w:val="both"/>
              <w:rPr>
                <w:rFonts w:ascii="Tahoma" w:hAnsi="Tahoma" w:cs="Tahoma"/>
                <w:color w:val="auto"/>
                <w:sz w:val="21"/>
                <w:szCs w:val="21"/>
              </w:rPr>
            </w:pPr>
          </w:p>
        </w:tc>
        <w:tc>
          <w:tcPr>
            <w:tcW w:w="3603" w:type="dxa"/>
          </w:tcPr>
          <w:p w14:paraId="499476DA" w14:textId="77777777" w:rsidR="0035598B" w:rsidRPr="001768B3" w:rsidRDefault="0035598B"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5FA07790" w14:textId="77777777" w:rsidR="0035598B" w:rsidRPr="001768B3" w:rsidRDefault="0035598B" w:rsidP="004F3438">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6BF449FB" w14:textId="77777777" w:rsidR="0035598B" w:rsidRPr="001768B3" w:rsidRDefault="0035598B" w:rsidP="004F3438">
      <w:pPr>
        <w:autoSpaceDE w:val="0"/>
        <w:autoSpaceDN w:val="0"/>
        <w:adjustRightInd w:val="0"/>
        <w:spacing w:after="120"/>
        <w:ind w:left="426" w:hanging="426"/>
        <w:jc w:val="both"/>
        <w:rPr>
          <w:rFonts w:ascii="Tahoma" w:hAnsi="Tahoma" w:cs="Tahoma"/>
          <w:sz w:val="21"/>
          <w:szCs w:val="21"/>
        </w:rPr>
      </w:pPr>
    </w:p>
    <w:p w14:paraId="15C70A56" w14:textId="77777777" w:rsidR="0035598B" w:rsidRPr="001768B3" w:rsidRDefault="0035598B" w:rsidP="004F3438">
      <w:pPr>
        <w:autoSpaceDE w:val="0"/>
        <w:autoSpaceDN w:val="0"/>
        <w:adjustRightInd w:val="0"/>
        <w:spacing w:after="120"/>
        <w:jc w:val="both"/>
        <w:rPr>
          <w:rFonts w:ascii="Tahoma" w:hAnsi="Tahoma" w:cs="Tahoma"/>
          <w:sz w:val="21"/>
          <w:szCs w:val="21"/>
        </w:rPr>
      </w:pPr>
      <w:r w:rsidRPr="001768B3">
        <w:rPr>
          <w:rFonts w:ascii="Tahoma" w:hAnsi="Tahoma" w:cs="Tahoma"/>
          <w:sz w:val="21"/>
          <w:szCs w:val="21"/>
        </w:rPr>
        <w:t xml:space="preserve">B)* A Kbt. 62. § (1) bekezdés k) pont kc) alponttal kapcsolatban nyilatkozom, hogy van olyan jogi személy vagy személyes joga szerint jogképes szervezet, amely az ajánlattevőben közvetetten vagy közvetlenül több, mint 25%-os tulajdoni résszel vagy szavazati joggal rendelkezik. Ezen szervezet (ek) megnevezése a következő: </w:t>
      </w:r>
    </w:p>
    <w:tbl>
      <w:tblPr>
        <w:tblStyle w:val="Rcsostblzat"/>
        <w:tblW w:w="0" w:type="auto"/>
        <w:tblLook w:val="04A0" w:firstRow="1" w:lastRow="0" w:firstColumn="1" w:lastColumn="0" w:noHBand="0" w:noVBand="1"/>
      </w:tblPr>
      <w:tblGrid>
        <w:gridCol w:w="4530"/>
        <w:gridCol w:w="4530"/>
      </w:tblGrid>
      <w:tr w:rsidR="00D34882" w:rsidRPr="00FB26F0" w14:paraId="0B63823B" w14:textId="77777777" w:rsidTr="00DF099F">
        <w:tc>
          <w:tcPr>
            <w:tcW w:w="4531" w:type="dxa"/>
            <w:shd w:val="clear" w:color="auto" w:fill="ACB9CA" w:themeFill="text2" w:themeFillTint="66"/>
          </w:tcPr>
          <w:p w14:paraId="0FE44B4E" w14:textId="77777777" w:rsidR="00D34882" w:rsidRPr="00FB26F0" w:rsidRDefault="00D34882" w:rsidP="00DF099F">
            <w:pPr>
              <w:autoSpaceDE w:val="0"/>
              <w:autoSpaceDN w:val="0"/>
              <w:adjustRightInd w:val="0"/>
              <w:spacing w:after="120"/>
              <w:jc w:val="center"/>
              <w:rPr>
                <w:rFonts w:ascii="Tahoma" w:hAnsi="Tahoma" w:cs="Tahoma"/>
                <w:b/>
                <w:sz w:val="21"/>
                <w:szCs w:val="21"/>
              </w:rPr>
            </w:pPr>
            <w:r>
              <w:rPr>
                <w:rFonts w:ascii="Tahoma" w:hAnsi="Tahoma" w:cs="Tahoma"/>
                <w:b/>
                <w:sz w:val="21"/>
                <w:szCs w:val="21"/>
              </w:rPr>
              <w:t>cégnév</w:t>
            </w:r>
          </w:p>
        </w:tc>
        <w:tc>
          <w:tcPr>
            <w:tcW w:w="4531" w:type="dxa"/>
            <w:shd w:val="clear" w:color="auto" w:fill="ACB9CA" w:themeFill="text2" w:themeFillTint="66"/>
          </w:tcPr>
          <w:p w14:paraId="44299C71" w14:textId="77777777" w:rsidR="00D34882" w:rsidRPr="00FB26F0" w:rsidRDefault="00D34882" w:rsidP="00DF099F">
            <w:pPr>
              <w:autoSpaceDE w:val="0"/>
              <w:autoSpaceDN w:val="0"/>
              <w:adjustRightInd w:val="0"/>
              <w:spacing w:after="120"/>
              <w:jc w:val="center"/>
              <w:rPr>
                <w:rFonts w:ascii="Tahoma" w:hAnsi="Tahoma" w:cs="Tahoma"/>
                <w:b/>
                <w:sz w:val="21"/>
                <w:szCs w:val="21"/>
              </w:rPr>
            </w:pPr>
            <w:r w:rsidRPr="00FB26F0">
              <w:rPr>
                <w:rFonts w:ascii="Tahoma" w:hAnsi="Tahoma" w:cs="Tahoma"/>
                <w:b/>
                <w:sz w:val="21"/>
                <w:szCs w:val="21"/>
              </w:rPr>
              <w:t>székhel</w:t>
            </w:r>
            <w:r>
              <w:rPr>
                <w:rFonts w:ascii="Tahoma" w:hAnsi="Tahoma" w:cs="Tahoma"/>
                <w:b/>
                <w:sz w:val="21"/>
                <w:szCs w:val="21"/>
              </w:rPr>
              <w:t>y</w:t>
            </w:r>
          </w:p>
        </w:tc>
      </w:tr>
      <w:tr w:rsidR="00D34882" w14:paraId="156C6826" w14:textId="77777777" w:rsidTr="00DF099F">
        <w:tc>
          <w:tcPr>
            <w:tcW w:w="4531" w:type="dxa"/>
          </w:tcPr>
          <w:p w14:paraId="0387C97C" w14:textId="77777777" w:rsidR="00D34882" w:rsidRDefault="00D34882" w:rsidP="00DF099F">
            <w:pPr>
              <w:autoSpaceDE w:val="0"/>
              <w:autoSpaceDN w:val="0"/>
              <w:adjustRightInd w:val="0"/>
              <w:spacing w:after="120"/>
              <w:jc w:val="both"/>
              <w:rPr>
                <w:rFonts w:ascii="Tahoma" w:hAnsi="Tahoma" w:cs="Tahoma"/>
                <w:sz w:val="21"/>
                <w:szCs w:val="21"/>
              </w:rPr>
            </w:pPr>
          </w:p>
        </w:tc>
        <w:tc>
          <w:tcPr>
            <w:tcW w:w="4531" w:type="dxa"/>
          </w:tcPr>
          <w:p w14:paraId="0B49486E" w14:textId="77777777" w:rsidR="00D34882" w:rsidRDefault="00D34882" w:rsidP="00DF099F">
            <w:pPr>
              <w:autoSpaceDE w:val="0"/>
              <w:autoSpaceDN w:val="0"/>
              <w:adjustRightInd w:val="0"/>
              <w:spacing w:after="120"/>
              <w:jc w:val="both"/>
              <w:rPr>
                <w:rFonts w:ascii="Tahoma" w:hAnsi="Tahoma" w:cs="Tahoma"/>
                <w:sz w:val="21"/>
                <w:szCs w:val="21"/>
              </w:rPr>
            </w:pPr>
          </w:p>
        </w:tc>
      </w:tr>
    </w:tbl>
    <w:p w14:paraId="7AE43884" w14:textId="77777777" w:rsidR="0035598B" w:rsidRPr="001768B3" w:rsidRDefault="00D34882" w:rsidP="004F3438">
      <w:pPr>
        <w:autoSpaceDE w:val="0"/>
        <w:autoSpaceDN w:val="0"/>
        <w:adjustRightInd w:val="0"/>
        <w:spacing w:after="120"/>
        <w:jc w:val="both"/>
        <w:rPr>
          <w:rFonts w:ascii="Tahoma" w:hAnsi="Tahoma" w:cs="Tahoma"/>
          <w:sz w:val="21"/>
          <w:szCs w:val="21"/>
        </w:rPr>
      </w:pPr>
      <w:r>
        <w:rPr>
          <w:rFonts w:ascii="Tahoma" w:hAnsi="Tahoma" w:cs="Tahoma"/>
          <w:sz w:val="21"/>
          <w:szCs w:val="21"/>
        </w:rPr>
        <w:t>Nyilatkozom, hogy a f</w:t>
      </w:r>
      <w:r w:rsidR="0035598B" w:rsidRPr="001768B3">
        <w:rPr>
          <w:rFonts w:ascii="Tahoma" w:hAnsi="Tahoma" w:cs="Tahoma"/>
          <w:sz w:val="21"/>
          <w:szCs w:val="21"/>
        </w:rPr>
        <w:t>enti szervezet(ek) vonatkozásában a Kbt. 62. § (1) bekezdés k) pont kc) alpontjában foglalt kizáró feltétel nem áll fenn.</w:t>
      </w:r>
    </w:p>
    <w:p w14:paraId="2059216E" w14:textId="77777777" w:rsidR="0035598B" w:rsidRPr="001768B3" w:rsidRDefault="0035598B" w:rsidP="004F3438">
      <w:pPr>
        <w:autoSpaceDE w:val="0"/>
        <w:autoSpaceDN w:val="0"/>
        <w:adjustRightInd w:val="0"/>
        <w:spacing w:before="120" w:after="120"/>
        <w:ind w:left="426" w:hanging="426"/>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9F7D11" w:rsidRPr="001768B3" w14:paraId="21115C6C" w14:textId="77777777" w:rsidTr="00523AFC">
        <w:tc>
          <w:tcPr>
            <w:tcW w:w="9488" w:type="dxa"/>
            <w:gridSpan w:val="3"/>
          </w:tcPr>
          <w:p w14:paraId="16644E02" w14:textId="77777777" w:rsidR="009F7D11" w:rsidRPr="001768B3" w:rsidRDefault="009F7D11"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9F7D11" w:rsidRPr="001768B3" w14:paraId="7FD06EC6" w14:textId="77777777" w:rsidTr="00523AFC">
        <w:tc>
          <w:tcPr>
            <w:tcW w:w="1495" w:type="dxa"/>
          </w:tcPr>
          <w:p w14:paraId="32136FD4" w14:textId="77777777" w:rsidR="009F7D11" w:rsidRPr="001768B3" w:rsidRDefault="009F7D11" w:rsidP="004F3438">
            <w:pPr>
              <w:spacing w:before="120" w:after="120"/>
              <w:ind w:left="426" w:hanging="426"/>
              <w:jc w:val="both"/>
              <w:rPr>
                <w:rFonts w:ascii="Tahoma" w:hAnsi="Tahoma" w:cs="Tahoma"/>
                <w:color w:val="auto"/>
                <w:sz w:val="21"/>
                <w:szCs w:val="21"/>
              </w:rPr>
            </w:pPr>
          </w:p>
        </w:tc>
        <w:tc>
          <w:tcPr>
            <w:tcW w:w="3603" w:type="dxa"/>
          </w:tcPr>
          <w:p w14:paraId="2EB5F4A1" w14:textId="77777777" w:rsidR="009F7D11" w:rsidRPr="001768B3" w:rsidRDefault="009F7D11"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15768B73" w14:textId="77777777" w:rsidR="009F7D11" w:rsidRPr="001768B3" w:rsidRDefault="009F7D11" w:rsidP="004F3438">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7A36A460" w14:textId="77777777" w:rsidR="00FD106C" w:rsidRPr="001768B3" w:rsidRDefault="00900437" w:rsidP="004F3438">
      <w:pPr>
        <w:tabs>
          <w:tab w:val="center" w:pos="6521"/>
        </w:tabs>
        <w:spacing w:before="120" w:after="120"/>
        <w:ind w:left="426" w:hanging="426"/>
        <w:jc w:val="both"/>
        <w:rPr>
          <w:rFonts w:ascii="Tahoma" w:hAnsi="Tahoma" w:cs="Tahoma"/>
          <w:b/>
          <w:color w:val="auto"/>
          <w:sz w:val="21"/>
          <w:szCs w:val="21"/>
        </w:rPr>
      </w:pPr>
      <w:r w:rsidRPr="001768B3">
        <w:rPr>
          <w:rFonts w:ascii="Tahoma" w:hAnsi="Tahoma" w:cs="Tahoma"/>
          <w:b/>
          <w:color w:val="auto"/>
          <w:sz w:val="21"/>
          <w:szCs w:val="21"/>
        </w:rPr>
        <w:br w:type="page"/>
      </w:r>
    </w:p>
    <w:p w14:paraId="1D4D0039" w14:textId="77777777" w:rsidR="00E53183" w:rsidRPr="001768B3" w:rsidRDefault="00061DAF" w:rsidP="004F3438">
      <w:pPr>
        <w:spacing w:before="120" w:after="120"/>
        <w:ind w:left="426" w:hanging="426"/>
        <w:jc w:val="right"/>
        <w:rPr>
          <w:rFonts w:ascii="Tahoma" w:hAnsi="Tahoma" w:cs="Tahoma"/>
          <w:b/>
          <w:sz w:val="21"/>
          <w:szCs w:val="21"/>
        </w:rPr>
      </w:pPr>
      <w:bookmarkStart w:id="78" w:name="_Hlk483738699"/>
      <w:r>
        <w:rPr>
          <w:rFonts w:ascii="Tahoma" w:hAnsi="Tahoma" w:cs="Tahoma"/>
          <w:b/>
          <w:sz w:val="21"/>
          <w:szCs w:val="21"/>
        </w:rPr>
        <w:lastRenderedPageBreak/>
        <w:t>9</w:t>
      </w:r>
      <w:r w:rsidR="00E53183" w:rsidRPr="001768B3">
        <w:rPr>
          <w:rFonts w:ascii="Tahoma" w:hAnsi="Tahoma" w:cs="Tahoma"/>
          <w:b/>
          <w:sz w:val="21"/>
          <w:szCs w:val="21"/>
        </w:rPr>
        <w:t>/B. számú melléklet</w:t>
      </w:r>
    </w:p>
    <w:p w14:paraId="2E0E3C3C" w14:textId="77777777" w:rsidR="00E53183" w:rsidRPr="001768B3" w:rsidRDefault="00E53183" w:rsidP="004F3438">
      <w:pPr>
        <w:spacing w:before="120" w:after="120"/>
        <w:ind w:left="426" w:hanging="426"/>
        <w:jc w:val="center"/>
        <w:rPr>
          <w:rFonts w:ascii="Tahoma" w:hAnsi="Tahoma" w:cs="Tahoma"/>
          <w:b/>
          <w:smallCaps/>
          <w:sz w:val="21"/>
          <w:szCs w:val="21"/>
        </w:rPr>
      </w:pPr>
      <w:r w:rsidRPr="001768B3">
        <w:rPr>
          <w:rFonts w:ascii="Tahoma" w:hAnsi="Tahoma" w:cs="Tahoma"/>
          <w:b/>
          <w:smallCaps/>
          <w:sz w:val="21"/>
          <w:szCs w:val="21"/>
        </w:rPr>
        <w:t>NYILATKOZAT</w:t>
      </w:r>
    </w:p>
    <w:p w14:paraId="7329A61B" w14:textId="77777777" w:rsidR="00E53183" w:rsidRPr="001768B3" w:rsidRDefault="00E53183" w:rsidP="004F3438">
      <w:pPr>
        <w:spacing w:before="120" w:after="120"/>
        <w:ind w:left="426" w:hanging="426"/>
        <w:jc w:val="center"/>
        <w:rPr>
          <w:rFonts w:ascii="Tahoma" w:hAnsi="Tahoma" w:cs="Tahoma"/>
          <w:b/>
          <w:sz w:val="21"/>
          <w:szCs w:val="21"/>
        </w:rPr>
      </w:pPr>
      <w:r w:rsidRPr="001768B3">
        <w:rPr>
          <w:rFonts w:ascii="Tahoma" w:hAnsi="Tahoma" w:cs="Tahoma"/>
          <w:b/>
          <w:sz w:val="21"/>
          <w:szCs w:val="21"/>
        </w:rPr>
        <w:t>a kizáró okok vonatkozásában</w:t>
      </w:r>
      <w:bookmarkEnd w:id="78"/>
      <w:r w:rsidRPr="001768B3">
        <w:rPr>
          <w:rStyle w:val="Lbjegyzet-hivatkozs"/>
          <w:rFonts w:ascii="Tahoma" w:hAnsi="Tahoma" w:cs="Tahoma"/>
          <w:sz w:val="21"/>
          <w:szCs w:val="21"/>
        </w:rPr>
        <w:footnoteReference w:id="72"/>
      </w:r>
    </w:p>
    <w:p w14:paraId="1FD6519F" w14:textId="77777777" w:rsidR="00E53183" w:rsidRPr="001768B3" w:rsidRDefault="00E53183" w:rsidP="004F3438">
      <w:pPr>
        <w:autoSpaceDE w:val="0"/>
        <w:autoSpaceDN w:val="0"/>
        <w:adjustRightInd w:val="0"/>
        <w:spacing w:before="120" w:after="120"/>
        <w:jc w:val="both"/>
        <w:rPr>
          <w:rFonts w:ascii="Tahoma" w:hAnsi="Tahoma" w:cs="Tahoma"/>
          <w:sz w:val="21"/>
          <w:szCs w:val="21"/>
        </w:rPr>
      </w:pPr>
      <w:r w:rsidRPr="001768B3">
        <w:rPr>
          <w:rFonts w:ascii="Tahoma" w:hAnsi="Tahoma" w:cs="Tahoma"/>
          <w:sz w:val="21"/>
          <w:szCs w:val="21"/>
        </w:rPr>
        <w:t xml:space="preserve">Alulírott …………………………………………………………………, mint a(z) ……………….………………….............................................................. (székhely: ………...................................…….......................................) ajánlattevő szervezet cégjegyzésre jogosult képviselője a </w:t>
      </w:r>
      <w:r w:rsidRPr="00981C8B">
        <w:rPr>
          <w:rFonts w:ascii="Tahoma" w:hAnsi="Tahoma" w:cs="Tahoma"/>
          <w:b/>
          <w:sz w:val="21"/>
          <w:szCs w:val="21"/>
        </w:rPr>
        <w:t>„</w:t>
      </w:r>
      <w:r w:rsidR="00914E47" w:rsidRPr="00981C8B">
        <w:rPr>
          <w:rFonts w:ascii="Tahoma" w:hAnsi="Tahoma" w:cs="Tahoma"/>
          <w:b/>
          <w:bCs/>
          <w:color w:val="000000" w:themeColor="text1"/>
          <w:sz w:val="21"/>
          <w:szCs w:val="21"/>
        </w:rPr>
        <w:t>Vállalkozási keretszerződés kommunikác</w:t>
      </w:r>
      <w:r w:rsidR="00061DAF">
        <w:rPr>
          <w:rFonts w:ascii="Tahoma" w:hAnsi="Tahoma" w:cs="Tahoma"/>
          <w:b/>
          <w:bCs/>
          <w:color w:val="000000" w:themeColor="text1"/>
          <w:sz w:val="21"/>
          <w:szCs w:val="21"/>
        </w:rPr>
        <w:t>iós tevékenységek ellátására - 2</w:t>
      </w:r>
      <w:r w:rsidR="00914E47" w:rsidRPr="00981C8B">
        <w:rPr>
          <w:rFonts w:ascii="Tahoma" w:hAnsi="Tahoma" w:cs="Tahoma"/>
          <w:b/>
          <w:bCs/>
          <w:color w:val="000000" w:themeColor="text1"/>
          <w:sz w:val="21"/>
          <w:szCs w:val="21"/>
        </w:rPr>
        <w:t xml:space="preserve"> részben</w:t>
      </w:r>
      <w:r w:rsidRPr="00981C8B">
        <w:rPr>
          <w:rFonts w:ascii="Tahoma" w:hAnsi="Tahoma" w:cs="Tahoma"/>
          <w:b/>
          <w:sz w:val="21"/>
          <w:szCs w:val="21"/>
        </w:rPr>
        <w:t>”</w:t>
      </w:r>
      <w:r w:rsidRPr="00981C8B">
        <w:rPr>
          <w:rFonts w:ascii="Tahoma" w:hAnsi="Tahoma" w:cs="Tahoma"/>
          <w:sz w:val="21"/>
          <w:szCs w:val="21"/>
        </w:rPr>
        <w:t xml:space="preserve"> </w:t>
      </w:r>
      <w:r w:rsidRPr="001768B3">
        <w:rPr>
          <w:rFonts w:ascii="Tahoma" w:hAnsi="Tahoma" w:cs="Tahoma"/>
          <w:sz w:val="21"/>
          <w:szCs w:val="21"/>
        </w:rPr>
        <w:t>tárgyban kiírt közbeszerzési eljárás során az alábbi nyilatkozatot teszem a kizáró okok vonatkozásában:</w:t>
      </w:r>
    </w:p>
    <w:p w14:paraId="7C060551" w14:textId="77777777" w:rsidR="00E53183" w:rsidRPr="001768B3" w:rsidRDefault="00E53183" w:rsidP="004F3438">
      <w:pPr>
        <w:spacing w:after="120"/>
        <w:jc w:val="both"/>
        <w:rPr>
          <w:rFonts w:ascii="Tahoma" w:hAnsi="Tahoma" w:cs="Tahoma"/>
          <w:sz w:val="21"/>
          <w:szCs w:val="21"/>
        </w:rPr>
      </w:pPr>
      <w:r w:rsidRPr="001768B3">
        <w:rPr>
          <w:rFonts w:ascii="Tahoma" w:hAnsi="Tahoma" w:cs="Tahoma"/>
          <w:sz w:val="21"/>
          <w:szCs w:val="21"/>
        </w:rPr>
        <w:t xml:space="preserve">Nem állnak fenn velünk szemben a közbeszerzésekről szóló 2015. évi CXLIII. törvényben foglalt alábbi kizáró okok, mely szerint nem lehet ajánlattevő, amennyiben: </w:t>
      </w:r>
    </w:p>
    <w:p w14:paraId="0E06FC59" w14:textId="77777777" w:rsidR="00E53183" w:rsidRPr="001768B3" w:rsidRDefault="00E53183" w:rsidP="004F3438">
      <w:pPr>
        <w:spacing w:after="120"/>
        <w:jc w:val="both"/>
        <w:rPr>
          <w:rFonts w:ascii="Tahoma" w:hAnsi="Tahoma" w:cs="Tahoma"/>
          <w:b/>
          <w:sz w:val="21"/>
          <w:szCs w:val="21"/>
        </w:rPr>
      </w:pPr>
      <w:r w:rsidRPr="001768B3">
        <w:rPr>
          <w:rFonts w:ascii="Tahoma" w:hAnsi="Tahoma" w:cs="Tahoma"/>
          <w:b/>
          <w:sz w:val="21"/>
          <w:szCs w:val="21"/>
        </w:rPr>
        <w:t>Kbt. 62. § (2) bekezdés:</w:t>
      </w:r>
    </w:p>
    <w:p w14:paraId="3D0BA8FD" w14:textId="77777777" w:rsidR="00E53183" w:rsidRPr="001768B3" w:rsidRDefault="00E53183" w:rsidP="004F3438">
      <w:pPr>
        <w:spacing w:after="120"/>
        <w:jc w:val="both"/>
        <w:rPr>
          <w:rFonts w:ascii="Tahoma" w:hAnsi="Tahoma" w:cs="Tahoma"/>
          <w:sz w:val="21"/>
          <w:szCs w:val="21"/>
        </w:rPr>
      </w:pPr>
      <w:r w:rsidRPr="001768B3">
        <w:rPr>
          <w:rFonts w:ascii="Tahoma" w:hAnsi="Tahoma" w:cs="Tahoma"/>
          <w:sz w:val="21"/>
          <w:szCs w:val="21"/>
        </w:rPr>
        <w:t>a) vezető tisztségviselője vagy felügyelőbizottságának tagja, cégvezetője vagy gazdasági társaság esetén annak egyedüli tagja, vagy személyes joga szerinti hasonló ügyvezető vagy felügyelő szervének tagja, illetve személyes joga szerint az előbbieknek megfelelő döntéshozatali jogkörrel rendelkező személy olyan személy, akivel szemben az (1) bekezdés a) pontjában meghatározott bűncselekmény miatt az elmúlt öt évben jogerős ítéletet hoztak és a büntetett előélethez fűződő hátrányok alól nem mentesült, vagy</w:t>
      </w:r>
    </w:p>
    <w:p w14:paraId="035ED6C5" w14:textId="77777777" w:rsidR="00E53183" w:rsidRPr="001768B3" w:rsidRDefault="00E53183" w:rsidP="004F3438">
      <w:pPr>
        <w:spacing w:after="120"/>
        <w:jc w:val="both"/>
        <w:rPr>
          <w:rFonts w:ascii="Tahoma" w:hAnsi="Tahoma" w:cs="Tahoma"/>
          <w:sz w:val="21"/>
          <w:szCs w:val="21"/>
        </w:rPr>
      </w:pPr>
      <w:r w:rsidRPr="001768B3">
        <w:rPr>
          <w:rFonts w:ascii="Tahoma" w:hAnsi="Tahoma" w:cs="Tahoma"/>
          <w:sz w:val="21"/>
          <w:szCs w:val="21"/>
        </w:rPr>
        <w:t>b) az (1) bekezdés a) pontjában meghatározott bűncselekmény miatt a jogerős ítéletet az elmúlt öt évben – vagy ha ez rövidebb az adott bűncselekmény kapcsán az elítélt büntetett előélethez fűződő hátrányok alóli mentesüléséhez szükséges időn belül – olyan személlyel szemben hozták, aki a bűncselekmény elkövetésekor a gazdasági szereplő vezető tisztségviselője vagy felügyelőbizottságának tagja, cégvezetője vagy gazdasági társaság esetén annak egyedüli tagja, vagy személyes joga szerinti hasonló ügyvezető vagy felügyelő szervének tagja, illetve az előbbieknek megfelelő döntéshozatali jogkörrel rendelkező személy volt.</w:t>
      </w:r>
    </w:p>
    <w:p w14:paraId="6861E369" w14:textId="77777777" w:rsidR="00E53183" w:rsidRPr="001768B3" w:rsidRDefault="00E53183" w:rsidP="004F3438">
      <w:pPr>
        <w:autoSpaceDE w:val="0"/>
        <w:autoSpaceDN w:val="0"/>
        <w:adjustRightInd w:val="0"/>
        <w:spacing w:before="120" w:after="120"/>
        <w:ind w:left="426" w:hanging="426"/>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E53183" w:rsidRPr="001768B3" w14:paraId="4A474428" w14:textId="77777777" w:rsidTr="00E53183">
        <w:tc>
          <w:tcPr>
            <w:tcW w:w="9488" w:type="dxa"/>
            <w:gridSpan w:val="3"/>
          </w:tcPr>
          <w:p w14:paraId="0E5E148E" w14:textId="77777777" w:rsidR="00E53183" w:rsidRPr="001768B3" w:rsidRDefault="00E53183"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E53183" w:rsidRPr="001768B3" w14:paraId="1B976FDB" w14:textId="77777777" w:rsidTr="00E53183">
        <w:tc>
          <w:tcPr>
            <w:tcW w:w="1495" w:type="dxa"/>
          </w:tcPr>
          <w:p w14:paraId="2B0E91B1" w14:textId="77777777" w:rsidR="00E53183" w:rsidRPr="001768B3" w:rsidRDefault="00E53183" w:rsidP="004F3438">
            <w:pPr>
              <w:spacing w:before="120" w:after="120"/>
              <w:ind w:left="426" w:hanging="426"/>
              <w:jc w:val="both"/>
              <w:rPr>
                <w:rFonts w:ascii="Tahoma" w:hAnsi="Tahoma" w:cs="Tahoma"/>
                <w:color w:val="auto"/>
                <w:sz w:val="21"/>
                <w:szCs w:val="21"/>
              </w:rPr>
            </w:pPr>
          </w:p>
        </w:tc>
        <w:tc>
          <w:tcPr>
            <w:tcW w:w="3603" w:type="dxa"/>
          </w:tcPr>
          <w:p w14:paraId="68F80100" w14:textId="77777777" w:rsidR="00E53183" w:rsidRPr="001768B3" w:rsidRDefault="00E53183"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0D4B44B4" w14:textId="77777777" w:rsidR="00E53183" w:rsidRPr="001768B3" w:rsidRDefault="00E53183" w:rsidP="004F3438">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1BAADC75" w14:textId="77777777" w:rsidR="00E53183" w:rsidRPr="001768B3" w:rsidRDefault="00E53183" w:rsidP="004F3438">
      <w:pPr>
        <w:tabs>
          <w:tab w:val="center" w:pos="6521"/>
        </w:tabs>
        <w:spacing w:before="120" w:after="120"/>
        <w:ind w:left="426" w:hanging="426"/>
        <w:jc w:val="both"/>
        <w:rPr>
          <w:rFonts w:ascii="Tahoma" w:hAnsi="Tahoma" w:cs="Tahoma"/>
          <w:b/>
          <w:color w:val="auto"/>
          <w:sz w:val="21"/>
          <w:szCs w:val="21"/>
        </w:rPr>
      </w:pPr>
    </w:p>
    <w:p w14:paraId="04D83B51" w14:textId="77777777" w:rsidR="005F1DE8" w:rsidRPr="001768B3" w:rsidRDefault="005F1DE8" w:rsidP="004F3438">
      <w:pPr>
        <w:suppressAutoHyphens w:val="0"/>
        <w:spacing w:after="0"/>
        <w:ind w:left="426" w:hanging="426"/>
        <w:textAlignment w:val="auto"/>
        <w:rPr>
          <w:rFonts w:ascii="Tahoma" w:hAnsi="Tahoma" w:cs="Tahoma"/>
          <w:b/>
          <w:bCs/>
          <w:sz w:val="21"/>
          <w:szCs w:val="21"/>
        </w:rPr>
      </w:pPr>
      <w:r w:rsidRPr="001768B3">
        <w:rPr>
          <w:rFonts w:ascii="Tahoma" w:hAnsi="Tahoma" w:cs="Tahoma"/>
          <w:b/>
          <w:bCs/>
          <w:sz w:val="21"/>
          <w:szCs w:val="21"/>
        </w:rPr>
        <w:br w:type="page"/>
      </w:r>
    </w:p>
    <w:p w14:paraId="7668387D" w14:textId="77777777" w:rsidR="00DF099F" w:rsidRPr="001768B3" w:rsidRDefault="00061DAF" w:rsidP="00DF099F">
      <w:pPr>
        <w:spacing w:before="120" w:after="120"/>
        <w:ind w:left="426" w:hanging="426"/>
        <w:jc w:val="right"/>
        <w:rPr>
          <w:rFonts w:ascii="Tahoma" w:hAnsi="Tahoma" w:cs="Tahoma"/>
          <w:b/>
          <w:sz w:val="21"/>
          <w:szCs w:val="21"/>
        </w:rPr>
      </w:pPr>
      <w:bookmarkStart w:id="79" w:name="_Hlk483738852"/>
      <w:r>
        <w:rPr>
          <w:rFonts w:ascii="Tahoma" w:hAnsi="Tahoma" w:cs="Tahoma"/>
          <w:b/>
          <w:sz w:val="21"/>
          <w:szCs w:val="21"/>
        </w:rPr>
        <w:lastRenderedPageBreak/>
        <w:t>10</w:t>
      </w:r>
      <w:r w:rsidR="00DF099F" w:rsidRPr="001768B3">
        <w:rPr>
          <w:rFonts w:ascii="Tahoma" w:hAnsi="Tahoma" w:cs="Tahoma"/>
          <w:b/>
          <w:sz w:val="21"/>
          <w:szCs w:val="21"/>
        </w:rPr>
        <w:t>. számú melléklet</w:t>
      </w:r>
    </w:p>
    <w:p w14:paraId="174BF7BE" w14:textId="77777777" w:rsidR="00100AB4" w:rsidRPr="001768B3" w:rsidRDefault="00100AB4" w:rsidP="004F3438">
      <w:pPr>
        <w:spacing w:after="0"/>
        <w:jc w:val="center"/>
        <w:rPr>
          <w:rFonts w:ascii="Tahoma" w:hAnsi="Tahoma" w:cs="Tahoma"/>
          <w:b/>
          <w:smallCaps/>
          <w:sz w:val="21"/>
          <w:szCs w:val="21"/>
        </w:rPr>
      </w:pPr>
      <w:r w:rsidRPr="001768B3">
        <w:rPr>
          <w:rFonts w:ascii="Tahoma" w:hAnsi="Tahoma" w:cs="Tahoma"/>
          <w:b/>
          <w:smallCaps/>
          <w:sz w:val="21"/>
          <w:szCs w:val="21"/>
        </w:rPr>
        <w:t>NYILATKOZAT AZ ÁRBEVÉTELRŐL</w:t>
      </w:r>
    </w:p>
    <w:p w14:paraId="586BEFE4" w14:textId="77777777" w:rsidR="00100AB4" w:rsidRPr="001768B3" w:rsidRDefault="00100AB4" w:rsidP="004F3438">
      <w:pPr>
        <w:suppressAutoHyphens w:val="0"/>
        <w:spacing w:after="0"/>
        <w:jc w:val="both"/>
        <w:textAlignment w:val="auto"/>
        <w:rPr>
          <w:rFonts w:ascii="Tahoma" w:hAnsi="Tahoma" w:cs="Tahoma"/>
          <w:sz w:val="21"/>
          <w:szCs w:val="21"/>
        </w:rPr>
      </w:pPr>
    </w:p>
    <w:p w14:paraId="3FDEDCB0" w14:textId="77777777" w:rsidR="00100AB4" w:rsidRPr="001768B3" w:rsidRDefault="00100AB4" w:rsidP="004F3438">
      <w:pPr>
        <w:spacing w:after="0"/>
        <w:jc w:val="center"/>
        <w:rPr>
          <w:rFonts w:ascii="Tahoma" w:hAnsi="Tahoma" w:cs="Tahoma"/>
          <w:b/>
          <w:smallCaps/>
          <w:sz w:val="21"/>
          <w:szCs w:val="21"/>
        </w:rPr>
      </w:pPr>
      <w:r w:rsidRPr="001768B3">
        <w:rPr>
          <w:rFonts w:ascii="Tahoma" w:hAnsi="Tahoma" w:cs="Tahoma"/>
          <w:b/>
          <w:smallCaps/>
          <w:sz w:val="21"/>
          <w:szCs w:val="21"/>
        </w:rPr>
        <w:t>321/2011. (X. 30.) KORM. RENDELET 19. § (1) BEKEZDÉS C) PONTJA ALAPJÁN</w:t>
      </w:r>
    </w:p>
    <w:bookmarkEnd w:id="79"/>
    <w:p w14:paraId="63C52420" w14:textId="77777777" w:rsidR="00100AB4" w:rsidRPr="001768B3" w:rsidRDefault="00100AB4" w:rsidP="004F3438">
      <w:pPr>
        <w:suppressAutoHyphens w:val="0"/>
        <w:spacing w:after="0"/>
        <w:jc w:val="both"/>
        <w:textAlignment w:val="auto"/>
        <w:rPr>
          <w:rFonts w:ascii="Tahoma" w:hAnsi="Tahoma" w:cs="Tahoma"/>
          <w:sz w:val="21"/>
          <w:szCs w:val="21"/>
        </w:rPr>
      </w:pPr>
    </w:p>
    <w:p w14:paraId="1D07D7D0" w14:textId="77777777" w:rsidR="00100AB4" w:rsidRPr="001768B3" w:rsidRDefault="00100AB4" w:rsidP="004F3438">
      <w:pPr>
        <w:spacing w:after="0"/>
        <w:jc w:val="center"/>
        <w:rPr>
          <w:rFonts w:ascii="Tahoma" w:hAnsi="Tahoma" w:cs="Tahoma"/>
          <w:b/>
          <w:smallCaps/>
          <w:sz w:val="21"/>
          <w:szCs w:val="21"/>
        </w:rPr>
      </w:pPr>
      <w:r w:rsidRPr="001768B3">
        <w:rPr>
          <w:rFonts w:ascii="Tahoma" w:hAnsi="Tahoma" w:cs="Tahoma"/>
          <w:b/>
          <w:smallCaps/>
          <w:sz w:val="21"/>
          <w:szCs w:val="21"/>
        </w:rPr>
        <w:t>A(Z) ____ RÉSZ TEKINTETÉBEN</w:t>
      </w:r>
    </w:p>
    <w:p w14:paraId="50EF0786" w14:textId="77777777" w:rsidR="00100AB4" w:rsidRPr="001768B3" w:rsidRDefault="00100AB4" w:rsidP="004F3438">
      <w:pPr>
        <w:suppressAutoHyphens w:val="0"/>
        <w:spacing w:after="0"/>
        <w:jc w:val="both"/>
        <w:textAlignment w:val="auto"/>
        <w:rPr>
          <w:rFonts w:ascii="Tahoma" w:hAnsi="Tahoma" w:cs="Tahoma"/>
          <w:sz w:val="21"/>
          <w:szCs w:val="21"/>
        </w:rPr>
      </w:pPr>
    </w:p>
    <w:p w14:paraId="7D008C06" w14:textId="77777777" w:rsidR="00100AB4" w:rsidRPr="001768B3" w:rsidRDefault="00100AB4" w:rsidP="004F3438">
      <w:pPr>
        <w:pStyle w:val="Szvegtrzsbehzssal"/>
        <w:spacing w:after="0"/>
        <w:ind w:left="0"/>
        <w:jc w:val="both"/>
        <w:rPr>
          <w:rFonts w:ascii="Tahoma" w:hAnsi="Tahoma" w:cs="Tahoma"/>
          <w:color w:val="auto"/>
          <w:sz w:val="21"/>
          <w:szCs w:val="21"/>
        </w:rPr>
      </w:pPr>
      <w:r w:rsidRPr="001768B3">
        <w:rPr>
          <w:rFonts w:ascii="Tahoma" w:hAnsi="Tahoma" w:cs="Tahoma"/>
          <w:color w:val="auto"/>
          <w:sz w:val="21"/>
          <w:szCs w:val="21"/>
        </w:rPr>
        <w:t>Alulírott ____ mint a(z) ____ (székhely: ____ adószám: ____) ajánlattevő/ az alkalmasság igazolására igénybe vett kapacitást nyújtó gazdasági szereplő cégjegyzésre jogosult / meghatalmazott képviselője</w:t>
      </w:r>
      <w:r w:rsidRPr="001768B3">
        <w:rPr>
          <w:rFonts w:ascii="Tahoma" w:hAnsi="Tahoma" w:cs="Tahoma"/>
          <w:sz w:val="21"/>
          <w:szCs w:val="21"/>
          <w:vertAlign w:val="superscript"/>
        </w:rPr>
        <w:footnoteReference w:id="73"/>
      </w:r>
      <w:r w:rsidRPr="001768B3">
        <w:rPr>
          <w:rFonts w:ascii="Tahoma" w:hAnsi="Tahoma" w:cs="Tahoma"/>
          <w:color w:val="auto"/>
          <w:sz w:val="21"/>
          <w:szCs w:val="21"/>
        </w:rPr>
        <w:t xml:space="preserve"> a(z) „</w:t>
      </w:r>
      <w:r w:rsidRPr="001768B3">
        <w:rPr>
          <w:rFonts w:ascii="Tahoma" w:hAnsi="Tahoma" w:cs="Tahoma"/>
          <w:b/>
          <w:bCs/>
          <w:color w:val="000000" w:themeColor="text1"/>
          <w:sz w:val="21"/>
          <w:szCs w:val="21"/>
        </w:rPr>
        <w:t>Vállalkozási keretszerződés kommunikác</w:t>
      </w:r>
      <w:r w:rsidR="00061DAF">
        <w:rPr>
          <w:rFonts w:ascii="Tahoma" w:hAnsi="Tahoma" w:cs="Tahoma"/>
          <w:b/>
          <w:bCs/>
          <w:color w:val="000000" w:themeColor="text1"/>
          <w:sz w:val="21"/>
          <w:szCs w:val="21"/>
        </w:rPr>
        <w:t>iós tevékenységek ellátására - 2</w:t>
      </w:r>
      <w:r w:rsidRPr="001768B3">
        <w:rPr>
          <w:rFonts w:ascii="Tahoma" w:hAnsi="Tahoma" w:cs="Tahoma"/>
          <w:b/>
          <w:bCs/>
          <w:color w:val="000000" w:themeColor="text1"/>
          <w:sz w:val="21"/>
          <w:szCs w:val="21"/>
        </w:rPr>
        <w:t xml:space="preserve"> részben</w:t>
      </w:r>
      <w:r w:rsidRPr="001768B3">
        <w:rPr>
          <w:rFonts w:ascii="Tahoma" w:hAnsi="Tahoma" w:cs="Tahoma"/>
          <w:i/>
          <w:color w:val="auto"/>
          <w:sz w:val="21"/>
          <w:szCs w:val="21"/>
        </w:rPr>
        <w:t>”</w:t>
      </w:r>
      <w:r w:rsidRPr="001768B3">
        <w:rPr>
          <w:rFonts w:ascii="Tahoma" w:hAnsi="Tahoma" w:cs="Tahoma"/>
          <w:color w:val="auto"/>
          <w:sz w:val="21"/>
          <w:szCs w:val="21"/>
        </w:rPr>
        <w:t xml:space="preserve"> tárgyban megindított közbeszerzési eljárással összefüggésben az alábbiakról nyilatkozom.</w:t>
      </w:r>
    </w:p>
    <w:p w14:paraId="1908B50C" w14:textId="77777777" w:rsidR="00100AB4" w:rsidRPr="001768B3" w:rsidRDefault="00100AB4" w:rsidP="004F3438">
      <w:pPr>
        <w:suppressAutoHyphens w:val="0"/>
        <w:spacing w:after="0"/>
        <w:jc w:val="both"/>
        <w:textAlignment w:val="auto"/>
        <w:rPr>
          <w:rFonts w:ascii="Tahoma" w:hAnsi="Tahoma" w:cs="Tahoma"/>
          <w:sz w:val="21"/>
          <w:szCs w:val="21"/>
        </w:rPr>
      </w:pPr>
    </w:p>
    <w:p w14:paraId="7E16525D" w14:textId="77777777" w:rsidR="00100AB4" w:rsidRPr="001768B3" w:rsidRDefault="00100AB4" w:rsidP="004F3438">
      <w:pPr>
        <w:suppressAutoHyphens w:val="0"/>
        <w:spacing w:after="0"/>
        <w:jc w:val="both"/>
        <w:textAlignment w:val="auto"/>
        <w:rPr>
          <w:rFonts w:ascii="Tahoma" w:hAnsi="Tahoma" w:cs="Tahoma"/>
          <w:sz w:val="21"/>
          <w:szCs w:val="21"/>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02"/>
        <w:gridCol w:w="2624"/>
      </w:tblGrid>
      <w:tr w:rsidR="00100AB4" w:rsidRPr="001768B3" w14:paraId="2B66FF3B" w14:textId="77777777" w:rsidTr="00D27F51">
        <w:trPr>
          <w:jc w:val="center"/>
        </w:trPr>
        <w:tc>
          <w:tcPr>
            <w:tcW w:w="1702" w:type="dxa"/>
            <w:shd w:val="clear" w:color="auto" w:fill="D5DCE4" w:themeFill="text2" w:themeFillTint="33"/>
            <w:vAlign w:val="center"/>
          </w:tcPr>
          <w:p w14:paraId="3962C527" w14:textId="77777777" w:rsidR="00100AB4" w:rsidRPr="001768B3" w:rsidRDefault="00100AB4" w:rsidP="004F3438">
            <w:pPr>
              <w:tabs>
                <w:tab w:val="right" w:pos="0"/>
                <w:tab w:val="right" w:pos="9026"/>
              </w:tabs>
              <w:spacing w:after="0"/>
              <w:jc w:val="center"/>
              <w:outlineLvl w:val="0"/>
              <w:rPr>
                <w:rFonts w:ascii="Tahoma" w:hAnsi="Tahoma" w:cs="Tahoma"/>
                <w:b/>
                <w:bCs/>
                <w:sz w:val="16"/>
                <w:szCs w:val="16"/>
              </w:rPr>
            </w:pPr>
            <w:r w:rsidRPr="001768B3">
              <w:rPr>
                <w:rFonts w:ascii="Tahoma" w:hAnsi="Tahoma" w:cs="Tahoma"/>
                <w:b/>
                <w:bCs/>
                <w:sz w:val="16"/>
                <w:szCs w:val="16"/>
              </w:rPr>
              <w:t>Lezárt üzleti év</w:t>
            </w:r>
          </w:p>
        </w:tc>
        <w:tc>
          <w:tcPr>
            <w:tcW w:w="2624" w:type="dxa"/>
            <w:shd w:val="clear" w:color="auto" w:fill="D5DCE4" w:themeFill="text2" w:themeFillTint="33"/>
            <w:vAlign w:val="center"/>
          </w:tcPr>
          <w:p w14:paraId="1D323D51" w14:textId="77777777" w:rsidR="00100AB4" w:rsidRPr="001768B3" w:rsidRDefault="00100AB4" w:rsidP="004F3438">
            <w:pPr>
              <w:tabs>
                <w:tab w:val="right" w:pos="0"/>
                <w:tab w:val="right" w:pos="9026"/>
              </w:tabs>
              <w:spacing w:after="0"/>
              <w:jc w:val="center"/>
              <w:outlineLvl w:val="0"/>
              <w:rPr>
                <w:rFonts w:ascii="Tahoma" w:hAnsi="Tahoma" w:cs="Tahoma"/>
                <w:b/>
                <w:bCs/>
                <w:sz w:val="16"/>
                <w:szCs w:val="16"/>
              </w:rPr>
            </w:pPr>
            <w:r w:rsidRPr="001768B3">
              <w:rPr>
                <w:rFonts w:ascii="Tahoma" w:hAnsi="Tahoma" w:cs="Tahoma"/>
                <w:b/>
                <w:bCs/>
                <w:sz w:val="16"/>
                <w:szCs w:val="16"/>
              </w:rPr>
              <w:t xml:space="preserve">Közbeszerzés tárgyából származó árbevétel </w:t>
            </w:r>
            <w:r w:rsidRPr="001768B3">
              <w:rPr>
                <w:rFonts w:ascii="Tahoma" w:hAnsi="Tahoma" w:cs="Tahoma"/>
                <w:bCs/>
                <w:sz w:val="16"/>
                <w:szCs w:val="16"/>
              </w:rPr>
              <w:t>(Nettó HUF)</w:t>
            </w:r>
          </w:p>
        </w:tc>
      </w:tr>
      <w:tr w:rsidR="00100AB4" w:rsidRPr="001768B3" w14:paraId="48D2E149" w14:textId="77777777" w:rsidTr="00D27F51">
        <w:trPr>
          <w:jc w:val="center"/>
        </w:trPr>
        <w:tc>
          <w:tcPr>
            <w:tcW w:w="1702" w:type="dxa"/>
            <w:vAlign w:val="center"/>
          </w:tcPr>
          <w:p w14:paraId="295A33C1" w14:textId="77777777" w:rsidR="00100AB4" w:rsidRPr="001768B3" w:rsidRDefault="00100AB4" w:rsidP="004F3438">
            <w:pPr>
              <w:tabs>
                <w:tab w:val="right" w:pos="0"/>
                <w:tab w:val="right" w:pos="9026"/>
              </w:tabs>
              <w:spacing w:before="60" w:after="60"/>
              <w:jc w:val="both"/>
              <w:outlineLvl w:val="0"/>
              <w:rPr>
                <w:rFonts w:ascii="Tahoma" w:hAnsi="Tahoma" w:cs="Tahoma"/>
                <w:b/>
                <w:bCs/>
                <w:sz w:val="16"/>
                <w:szCs w:val="16"/>
              </w:rPr>
            </w:pPr>
            <w:r w:rsidRPr="001768B3">
              <w:rPr>
                <w:rFonts w:ascii="Tahoma" w:hAnsi="Tahoma" w:cs="Tahoma"/>
                <w:b/>
                <w:bCs/>
                <w:sz w:val="16"/>
                <w:szCs w:val="16"/>
              </w:rPr>
              <w:t>…</w:t>
            </w:r>
          </w:p>
        </w:tc>
        <w:tc>
          <w:tcPr>
            <w:tcW w:w="2624" w:type="dxa"/>
            <w:vAlign w:val="center"/>
          </w:tcPr>
          <w:p w14:paraId="04804B3C" w14:textId="77777777" w:rsidR="00100AB4" w:rsidRPr="001768B3" w:rsidRDefault="00100AB4" w:rsidP="004F3438">
            <w:pPr>
              <w:tabs>
                <w:tab w:val="right" w:pos="0"/>
                <w:tab w:val="right" w:pos="9026"/>
              </w:tabs>
              <w:spacing w:before="60" w:after="60"/>
              <w:jc w:val="center"/>
              <w:outlineLvl w:val="0"/>
              <w:rPr>
                <w:rFonts w:ascii="Tahoma" w:hAnsi="Tahoma" w:cs="Tahoma"/>
                <w:b/>
                <w:bCs/>
                <w:sz w:val="16"/>
                <w:szCs w:val="16"/>
              </w:rPr>
            </w:pPr>
            <w:r w:rsidRPr="001768B3">
              <w:rPr>
                <w:rFonts w:ascii="Tahoma" w:hAnsi="Tahoma" w:cs="Tahoma"/>
                <w:b/>
                <w:bCs/>
                <w:sz w:val="16"/>
                <w:szCs w:val="16"/>
              </w:rPr>
              <w:t>…</w:t>
            </w:r>
          </w:p>
        </w:tc>
      </w:tr>
      <w:tr w:rsidR="00100AB4" w:rsidRPr="001768B3" w14:paraId="4C15F46A" w14:textId="77777777" w:rsidTr="00D27F51">
        <w:trPr>
          <w:jc w:val="center"/>
        </w:trPr>
        <w:tc>
          <w:tcPr>
            <w:tcW w:w="1702" w:type="dxa"/>
            <w:vAlign w:val="center"/>
          </w:tcPr>
          <w:p w14:paraId="5D1998F7" w14:textId="77777777" w:rsidR="00100AB4" w:rsidRPr="001768B3" w:rsidRDefault="00100AB4" w:rsidP="004F3438">
            <w:pPr>
              <w:tabs>
                <w:tab w:val="right" w:pos="0"/>
                <w:tab w:val="right" w:pos="9026"/>
              </w:tabs>
              <w:spacing w:before="60" w:after="60"/>
              <w:jc w:val="both"/>
              <w:outlineLvl w:val="0"/>
              <w:rPr>
                <w:rFonts w:ascii="Tahoma" w:hAnsi="Tahoma" w:cs="Tahoma"/>
                <w:b/>
                <w:bCs/>
                <w:sz w:val="16"/>
                <w:szCs w:val="16"/>
              </w:rPr>
            </w:pPr>
            <w:r w:rsidRPr="001768B3">
              <w:rPr>
                <w:rFonts w:ascii="Tahoma" w:hAnsi="Tahoma" w:cs="Tahoma"/>
                <w:b/>
                <w:bCs/>
                <w:sz w:val="16"/>
                <w:szCs w:val="16"/>
              </w:rPr>
              <w:t>…</w:t>
            </w:r>
          </w:p>
        </w:tc>
        <w:tc>
          <w:tcPr>
            <w:tcW w:w="2624" w:type="dxa"/>
            <w:vAlign w:val="center"/>
          </w:tcPr>
          <w:p w14:paraId="3A0E27B4" w14:textId="77777777" w:rsidR="00100AB4" w:rsidRPr="001768B3" w:rsidRDefault="00100AB4" w:rsidP="004F3438">
            <w:pPr>
              <w:tabs>
                <w:tab w:val="right" w:pos="0"/>
                <w:tab w:val="right" w:pos="9026"/>
              </w:tabs>
              <w:spacing w:before="60" w:after="60"/>
              <w:jc w:val="center"/>
              <w:outlineLvl w:val="0"/>
              <w:rPr>
                <w:rFonts w:ascii="Tahoma" w:hAnsi="Tahoma" w:cs="Tahoma"/>
                <w:b/>
                <w:bCs/>
                <w:sz w:val="16"/>
                <w:szCs w:val="16"/>
              </w:rPr>
            </w:pPr>
            <w:r w:rsidRPr="001768B3">
              <w:rPr>
                <w:rFonts w:ascii="Tahoma" w:hAnsi="Tahoma" w:cs="Tahoma"/>
                <w:b/>
                <w:bCs/>
                <w:sz w:val="16"/>
                <w:szCs w:val="16"/>
              </w:rPr>
              <w:t>…</w:t>
            </w:r>
          </w:p>
        </w:tc>
      </w:tr>
      <w:tr w:rsidR="00100AB4" w:rsidRPr="001768B3" w14:paraId="1FCD4032" w14:textId="77777777" w:rsidTr="00D27F51">
        <w:trPr>
          <w:jc w:val="center"/>
        </w:trPr>
        <w:tc>
          <w:tcPr>
            <w:tcW w:w="1702" w:type="dxa"/>
            <w:vAlign w:val="center"/>
          </w:tcPr>
          <w:p w14:paraId="014E600D" w14:textId="77777777" w:rsidR="00100AB4" w:rsidRPr="001768B3" w:rsidRDefault="00100AB4" w:rsidP="004F3438">
            <w:pPr>
              <w:tabs>
                <w:tab w:val="right" w:pos="0"/>
                <w:tab w:val="right" w:pos="9026"/>
              </w:tabs>
              <w:spacing w:before="60" w:after="60"/>
              <w:jc w:val="both"/>
              <w:outlineLvl w:val="0"/>
              <w:rPr>
                <w:rFonts w:ascii="Tahoma" w:hAnsi="Tahoma" w:cs="Tahoma"/>
                <w:b/>
                <w:bCs/>
                <w:sz w:val="16"/>
                <w:szCs w:val="16"/>
              </w:rPr>
            </w:pPr>
            <w:r w:rsidRPr="001768B3">
              <w:rPr>
                <w:rFonts w:ascii="Tahoma" w:hAnsi="Tahoma" w:cs="Tahoma"/>
                <w:b/>
                <w:bCs/>
                <w:sz w:val="16"/>
                <w:szCs w:val="16"/>
              </w:rPr>
              <w:t>…</w:t>
            </w:r>
          </w:p>
        </w:tc>
        <w:tc>
          <w:tcPr>
            <w:tcW w:w="2624" w:type="dxa"/>
            <w:vAlign w:val="center"/>
          </w:tcPr>
          <w:p w14:paraId="36C78886" w14:textId="77777777" w:rsidR="00100AB4" w:rsidRPr="001768B3" w:rsidRDefault="00100AB4" w:rsidP="004F3438">
            <w:pPr>
              <w:tabs>
                <w:tab w:val="right" w:pos="0"/>
                <w:tab w:val="right" w:pos="9026"/>
              </w:tabs>
              <w:spacing w:before="60" w:after="60"/>
              <w:jc w:val="center"/>
              <w:outlineLvl w:val="0"/>
              <w:rPr>
                <w:rFonts w:ascii="Tahoma" w:hAnsi="Tahoma" w:cs="Tahoma"/>
                <w:b/>
                <w:bCs/>
                <w:sz w:val="16"/>
                <w:szCs w:val="16"/>
              </w:rPr>
            </w:pPr>
            <w:r w:rsidRPr="001768B3">
              <w:rPr>
                <w:rFonts w:ascii="Tahoma" w:hAnsi="Tahoma" w:cs="Tahoma"/>
                <w:b/>
                <w:bCs/>
                <w:sz w:val="16"/>
                <w:szCs w:val="16"/>
              </w:rPr>
              <w:t>….</w:t>
            </w:r>
          </w:p>
        </w:tc>
      </w:tr>
      <w:tr w:rsidR="00100AB4" w:rsidRPr="001768B3" w14:paraId="7DA6C10B" w14:textId="77777777" w:rsidTr="00D27F51">
        <w:trPr>
          <w:trHeight w:val="70"/>
          <w:jc w:val="center"/>
        </w:trPr>
        <w:tc>
          <w:tcPr>
            <w:tcW w:w="1702" w:type="dxa"/>
            <w:vAlign w:val="center"/>
          </w:tcPr>
          <w:p w14:paraId="20246FFE" w14:textId="77777777" w:rsidR="00100AB4" w:rsidRPr="001768B3" w:rsidRDefault="00100AB4" w:rsidP="004F3438">
            <w:pPr>
              <w:tabs>
                <w:tab w:val="right" w:pos="0"/>
                <w:tab w:val="right" w:pos="9026"/>
              </w:tabs>
              <w:spacing w:before="60" w:after="60"/>
              <w:jc w:val="both"/>
              <w:outlineLvl w:val="0"/>
              <w:rPr>
                <w:rFonts w:ascii="Tahoma" w:hAnsi="Tahoma" w:cs="Tahoma"/>
                <w:bCs/>
                <w:sz w:val="16"/>
                <w:szCs w:val="16"/>
              </w:rPr>
            </w:pPr>
            <w:r w:rsidRPr="001768B3">
              <w:rPr>
                <w:rFonts w:ascii="Tahoma" w:hAnsi="Tahoma" w:cs="Tahoma"/>
                <w:b/>
                <w:bCs/>
                <w:sz w:val="16"/>
                <w:szCs w:val="16"/>
              </w:rPr>
              <w:t>Összesen</w:t>
            </w:r>
            <w:r w:rsidRPr="001768B3">
              <w:rPr>
                <w:rFonts w:ascii="Tahoma" w:hAnsi="Tahoma" w:cs="Tahoma"/>
                <w:bCs/>
                <w:sz w:val="16"/>
                <w:szCs w:val="16"/>
              </w:rPr>
              <w:t>:</w:t>
            </w:r>
          </w:p>
        </w:tc>
        <w:tc>
          <w:tcPr>
            <w:tcW w:w="2624" w:type="dxa"/>
            <w:vAlign w:val="center"/>
          </w:tcPr>
          <w:p w14:paraId="30E93519" w14:textId="77777777" w:rsidR="00100AB4" w:rsidRPr="001768B3" w:rsidRDefault="00100AB4" w:rsidP="004F3438">
            <w:pPr>
              <w:tabs>
                <w:tab w:val="right" w:pos="0"/>
                <w:tab w:val="right" w:pos="9026"/>
              </w:tabs>
              <w:spacing w:before="60" w:after="60"/>
              <w:jc w:val="center"/>
              <w:outlineLvl w:val="0"/>
              <w:rPr>
                <w:rFonts w:ascii="Tahoma" w:hAnsi="Tahoma" w:cs="Tahoma"/>
                <w:b/>
                <w:bCs/>
                <w:sz w:val="16"/>
                <w:szCs w:val="16"/>
              </w:rPr>
            </w:pPr>
            <w:r w:rsidRPr="001768B3">
              <w:rPr>
                <w:rFonts w:ascii="Tahoma" w:hAnsi="Tahoma" w:cs="Tahoma"/>
                <w:b/>
                <w:bCs/>
                <w:sz w:val="16"/>
                <w:szCs w:val="16"/>
              </w:rPr>
              <w:t>…</w:t>
            </w:r>
          </w:p>
        </w:tc>
      </w:tr>
    </w:tbl>
    <w:p w14:paraId="0148AF59" w14:textId="77777777" w:rsidR="00100AB4" w:rsidRPr="001768B3" w:rsidRDefault="00100AB4" w:rsidP="004F3438">
      <w:pPr>
        <w:suppressAutoHyphens w:val="0"/>
        <w:spacing w:after="0"/>
        <w:jc w:val="both"/>
        <w:textAlignment w:val="auto"/>
        <w:rPr>
          <w:rFonts w:ascii="Tahoma" w:hAnsi="Tahoma" w:cs="Tahoma"/>
          <w:sz w:val="16"/>
          <w:szCs w:val="16"/>
        </w:rPr>
      </w:pPr>
    </w:p>
    <w:p w14:paraId="5C7B8F9E" w14:textId="77777777" w:rsidR="00100AB4" w:rsidRPr="001768B3" w:rsidRDefault="00100AB4" w:rsidP="004F3438">
      <w:pPr>
        <w:suppressAutoHyphens w:val="0"/>
        <w:spacing w:after="0"/>
        <w:jc w:val="both"/>
        <w:textAlignment w:val="auto"/>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100AB4" w:rsidRPr="001768B3" w14:paraId="6EAFBD1B" w14:textId="77777777" w:rsidTr="00D27F51">
        <w:tc>
          <w:tcPr>
            <w:tcW w:w="9488" w:type="dxa"/>
            <w:gridSpan w:val="3"/>
          </w:tcPr>
          <w:p w14:paraId="0B4199A3" w14:textId="77777777" w:rsidR="00100AB4" w:rsidRPr="001768B3" w:rsidRDefault="00100AB4" w:rsidP="004F3438">
            <w:pPr>
              <w:spacing w:after="0"/>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100AB4" w:rsidRPr="001768B3" w14:paraId="54FB8E9F" w14:textId="77777777" w:rsidTr="00D27F51">
        <w:tc>
          <w:tcPr>
            <w:tcW w:w="1495" w:type="dxa"/>
          </w:tcPr>
          <w:p w14:paraId="66F6AC2B" w14:textId="77777777" w:rsidR="00100AB4" w:rsidRPr="001768B3" w:rsidRDefault="00100AB4" w:rsidP="004F3438">
            <w:pPr>
              <w:spacing w:after="0"/>
              <w:jc w:val="both"/>
              <w:rPr>
                <w:rFonts w:ascii="Tahoma" w:hAnsi="Tahoma" w:cs="Tahoma"/>
                <w:color w:val="auto"/>
                <w:sz w:val="21"/>
                <w:szCs w:val="21"/>
              </w:rPr>
            </w:pPr>
          </w:p>
        </w:tc>
        <w:tc>
          <w:tcPr>
            <w:tcW w:w="3603" w:type="dxa"/>
          </w:tcPr>
          <w:p w14:paraId="2037D519" w14:textId="77777777" w:rsidR="00100AB4" w:rsidRPr="001768B3" w:rsidRDefault="00100AB4" w:rsidP="004F3438">
            <w:pPr>
              <w:spacing w:after="0"/>
              <w:jc w:val="both"/>
              <w:rPr>
                <w:rFonts w:ascii="Tahoma" w:hAnsi="Tahoma" w:cs="Tahoma"/>
                <w:color w:val="auto"/>
                <w:sz w:val="21"/>
                <w:szCs w:val="21"/>
              </w:rPr>
            </w:pPr>
          </w:p>
        </w:tc>
        <w:tc>
          <w:tcPr>
            <w:tcW w:w="4390" w:type="dxa"/>
            <w:tcBorders>
              <w:bottom w:val="single" w:sz="4" w:space="0" w:color="auto"/>
            </w:tcBorders>
          </w:tcPr>
          <w:p w14:paraId="18F6F401" w14:textId="77777777" w:rsidR="00100AB4" w:rsidRPr="001768B3" w:rsidRDefault="00100AB4" w:rsidP="004F3438">
            <w:pPr>
              <w:spacing w:after="0"/>
              <w:jc w:val="both"/>
              <w:rPr>
                <w:rFonts w:ascii="Tahoma" w:hAnsi="Tahoma" w:cs="Tahoma"/>
                <w:color w:val="auto"/>
                <w:sz w:val="21"/>
                <w:szCs w:val="21"/>
              </w:rPr>
            </w:pPr>
          </w:p>
        </w:tc>
      </w:tr>
      <w:tr w:rsidR="00100AB4" w:rsidRPr="001768B3" w14:paraId="4C63FEE1" w14:textId="77777777" w:rsidTr="00D27F51">
        <w:tc>
          <w:tcPr>
            <w:tcW w:w="1495" w:type="dxa"/>
          </w:tcPr>
          <w:p w14:paraId="519B55CF" w14:textId="77777777" w:rsidR="00100AB4" w:rsidRPr="001768B3" w:rsidRDefault="00100AB4" w:rsidP="004F3438">
            <w:pPr>
              <w:spacing w:after="0"/>
              <w:jc w:val="both"/>
              <w:rPr>
                <w:rFonts w:ascii="Tahoma" w:hAnsi="Tahoma" w:cs="Tahoma"/>
                <w:color w:val="auto"/>
                <w:sz w:val="21"/>
                <w:szCs w:val="21"/>
              </w:rPr>
            </w:pPr>
          </w:p>
        </w:tc>
        <w:tc>
          <w:tcPr>
            <w:tcW w:w="3603" w:type="dxa"/>
          </w:tcPr>
          <w:p w14:paraId="4F37BD31" w14:textId="77777777" w:rsidR="00100AB4" w:rsidRPr="001768B3" w:rsidRDefault="00100AB4" w:rsidP="004F3438">
            <w:pPr>
              <w:spacing w:after="0"/>
              <w:jc w:val="both"/>
              <w:rPr>
                <w:rFonts w:ascii="Tahoma" w:hAnsi="Tahoma" w:cs="Tahoma"/>
                <w:color w:val="auto"/>
                <w:sz w:val="21"/>
                <w:szCs w:val="21"/>
              </w:rPr>
            </w:pPr>
          </w:p>
        </w:tc>
        <w:tc>
          <w:tcPr>
            <w:tcW w:w="4390" w:type="dxa"/>
            <w:tcBorders>
              <w:top w:val="single" w:sz="4" w:space="0" w:color="auto"/>
            </w:tcBorders>
            <w:vAlign w:val="center"/>
          </w:tcPr>
          <w:p w14:paraId="2861D639" w14:textId="77777777" w:rsidR="00100AB4" w:rsidRPr="001768B3" w:rsidRDefault="00100AB4" w:rsidP="004F3438">
            <w:pPr>
              <w:tabs>
                <w:tab w:val="center" w:pos="6521"/>
              </w:tabs>
              <w:spacing w:after="0"/>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r w:rsidR="00100AB4" w:rsidRPr="001768B3" w14:paraId="2C6A635B" w14:textId="77777777" w:rsidTr="00D27F51">
        <w:tc>
          <w:tcPr>
            <w:tcW w:w="1495" w:type="dxa"/>
          </w:tcPr>
          <w:p w14:paraId="3335E417" w14:textId="77777777" w:rsidR="00100AB4" w:rsidRPr="001768B3" w:rsidRDefault="00100AB4" w:rsidP="004F3438">
            <w:pPr>
              <w:spacing w:after="0"/>
              <w:jc w:val="both"/>
              <w:rPr>
                <w:rFonts w:ascii="Tahoma" w:hAnsi="Tahoma" w:cs="Tahoma"/>
                <w:color w:val="auto"/>
                <w:sz w:val="21"/>
                <w:szCs w:val="21"/>
              </w:rPr>
            </w:pPr>
          </w:p>
        </w:tc>
        <w:tc>
          <w:tcPr>
            <w:tcW w:w="3603" w:type="dxa"/>
          </w:tcPr>
          <w:p w14:paraId="357C24D7" w14:textId="77777777" w:rsidR="00100AB4" w:rsidRPr="001768B3" w:rsidRDefault="00100AB4" w:rsidP="004F3438">
            <w:pPr>
              <w:spacing w:after="0"/>
              <w:jc w:val="both"/>
              <w:rPr>
                <w:rFonts w:ascii="Tahoma" w:hAnsi="Tahoma" w:cs="Tahoma"/>
                <w:color w:val="auto"/>
                <w:sz w:val="21"/>
                <w:szCs w:val="21"/>
              </w:rPr>
            </w:pPr>
          </w:p>
        </w:tc>
        <w:tc>
          <w:tcPr>
            <w:tcW w:w="4390" w:type="dxa"/>
          </w:tcPr>
          <w:p w14:paraId="769E27D1" w14:textId="77777777" w:rsidR="00100AB4" w:rsidRPr="001768B3" w:rsidRDefault="00100AB4" w:rsidP="004F3438">
            <w:pPr>
              <w:spacing w:after="0"/>
              <w:jc w:val="both"/>
              <w:rPr>
                <w:rFonts w:ascii="Tahoma" w:hAnsi="Tahoma" w:cs="Tahoma"/>
                <w:color w:val="auto"/>
                <w:sz w:val="21"/>
                <w:szCs w:val="21"/>
              </w:rPr>
            </w:pPr>
          </w:p>
        </w:tc>
      </w:tr>
    </w:tbl>
    <w:p w14:paraId="0872593A" w14:textId="77777777" w:rsidR="00100AB4" w:rsidRPr="001768B3" w:rsidRDefault="00100AB4" w:rsidP="004F3438">
      <w:pPr>
        <w:tabs>
          <w:tab w:val="right" w:pos="0"/>
          <w:tab w:val="right" w:pos="9026"/>
        </w:tabs>
        <w:spacing w:before="120" w:after="120"/>
        <w:ind w:left="426" w:hanging="426"/>
        <w:jc w:val="right"/>
        <w:outlineLvl w:val="0"/>
        <w:rPr>
          <w:rFonts w:ascii="Tahoma" w:hAnsi="Tahoma" w:cs="Tahoma"/>
          <w:b/>
          <w:bCs/>
          <w:sz w:val="21"/>
          <w:szCs w:val="21"/>
        </w:rPr>
      </w:pPr>
    </w:p>
    <w:p w14:paraId="25D5BE45" w14:textId="77777777" w:rsidR="00100AB4" w:rsidRPr="001768B3" w:rsidRDefault="00100AB4" w:rsidP="004F3438">
      <w:pPr>
        <w:suppressAutoHyphens w:val="0"/>
        <w:spacing w:after="0"/>
        <w:textAlignment w:val="auto"/>
        <w:rPr>
          <w:rFonts w:ascii="Tahoma" w:hAnsi="Tahoma" w:cs="Tahoma"/>
          <w:b/>
          <w:bCs/>
          <w:sz w:val="21"/>
          <w:szCs w:val="21"/>
        </w:rPr>
      </w:pPr>
      <w:r w:rsidRPr="001768B3">
        <w:rPr>
          <w:rFonts w:ascii="Tahoma" w:hAnsi="Tahoma" w:cs="Tahoma"/>
          <w:b/>
          <w:bCs/>
          <w:sz w:val="21"/>
          <w:szCs w:val="21"/>
        </w:rPr>
        <w:br w:type="page"/>
      </w:r>
    </w:p>
    <w:p w14:paraId="13F11963" w14:textId="77777777" w:rsidR="009961D3" w:rsidRPr="001768B3" w:rsidRDefault="00061DAF" w:rsidP="004F3438">
      <w:pPr>
        <w:tabs>
          <w:tab w:val="right" w:pos="0"/>
          <w:tab w:val="right" w:pos="9026"/>
        </w:tabs>
        <w:spacing w:before="120" w:after="120"/>
        <w:ind w:left="426" w:hanging="426"/>
        <w:jc w:val="right"/>
        <w:outlineLvl w:val="0"/>
        <w:rPr>
          <w:rFonts w:ascii="Tahoma" w:hAnsi="Tahoma" w:cs="Tahoma"/>
          <w:b/>
          <w:bCs/>
          <w:sz w:val="21"/>
          <w:szCs w:val="21"/>
        </w:rPr>
      </w:pPr>
      <w:bookmarkStart w:id="80" w:name="_Hlk483738892"/>
      <w:r>
        <w:rPr>
          <w:rFonts w:ascii="Tahoma" w:hAnsi="Tahoma" w:cs="Tahoma"/>
          <w:b/>
          <w:bCs/>
          <w:sz w:val="21"/>
          <w:szCs w:val="21"/>
        </w:rPr>
        <w:lastRenderedPageBreak/>
        <w:t>11</w:t>
      </w:r>
      <w:r w:rsidR="00D34F95" w:rsidRPr="001768B3">
        <w:rPr>
          <w:rFonts w:ascii="Tahoma" w:hAnsi="Tahoma" w:cs="Tahoma"/>
          <w:b/>
          <w:bCs/>
          <w:sz w:val="21"/>
          <w:szCs w:val="21"/>
        </w:rPr>
        <w:t>.</w:t>
      </w:r>
      <w:r w:rsidR="00E220E9">
        <w:rPr>
          <w:rFonts w:ascii="Tahoma" w:hAnsi="Tahoma" w:cs="Tahoma"/>
          <w:b/>
          <w:bCs/>
          <w:sz w:val="21"/>
          <w:szCs w:val="21"/>
        </w:rPr>
        <w:t xml:space="preserve"> számú</w:t>
      </w:r>
      <w:r w:rsidR="00D16FEC" w:rsidRPr="001768B3">
        <w:rPr>
          <w:rFonts w:ascii="Tahoma" w:hAnsi="Tahoma" w:cs="Tahoma"/>
          <w:b/>
          <w:bCs/>
          <w:sz w:val="21"/>
          <w:szCs w:val="21"/>
        </w:rPr>
        <w:t xml:space="preserve"> melléklet</w:t>
      </w:r>
    </w:p>
    <w:p w14:paraId="2367A6E9" w14:textId="77777777" w:rsidR="006B0EA3" w:rsidRPr="001768B3" w:rsidRDefault="006B0EA3" w:rsidP="004F3438">
      <w:pPr>
        <w:spacing w:before="120" w:after="120"/>
        <w:ind w:left="426" w:hanging="426"/>
        <w:jc w:val="center"/>
        <w:rPr>
          <w:rFonts w:ascii="Tahoma" w:hAnsi="Tahoma" w:cs="Tahoma"/>
          <w:b/>
          <w:sz w:val="21"/>
          <w:szCs w:val="21"/>
        </w:rPr>
      </w:pPr>
      <w:r w:rsidRPr="001768B3">
        <w:rPr>
          <w:rFonts w:ascii="Tahoma" w:hAnsi="Tahoma" w:cs="Tahoma"/>
          <w:b/>
          <w:caps/>
          <w:sz w:val="21"/>
          <w:szCs w:val="21"/>
        </w:rPr>
        <w:t>Nyilatkozat</w:t>
      </w:r>
    </w:p>
    <w:p w14:paraId="5A7AF81C" w14:textId="77777777" w:rsidR="006B0EA3" w:rsidRPr="001768B3" w:rsidRDefault="006B0EA3" w:rsidP="004F3438">
      <w:pPr>
        <w:spacing w:before="120" w:after="120"/>
        <w:ind w:left="426" w:hanging="426"/>
        <w:jc w:val="center"/>
        <w:rPr>
          <w:rFonts w:ascii="Tahoma" w:hAnsi="Tahoma" w:cs="Tahoma"/>
          <w:b/>
          <w:sz w:val="21"/>
          <w:szCs w:val="21"/>
        </w:rPr>
      </w:pPr>
      <w:r w:rsidRPr="001768B3">
        <w:rPr>
          <w:rFonts w:ascii="Tahoma" w:hAnsi="Tahoma" w:cs="Tahoma"/>
          <w:b/>
          <w:sz w:val="21"/>
          <w:szCs w:val="21"/>
        </w:rPr>
        <w:t xml:space="preserve">a 321/2015. (X. 30.) Korm. rendelet 21. § (3) bekezdés a) pontja alapján a felhívás </w:t>
      </w:r>
      <w:r w:rsidR="00806EC6" w:rsidRPr="001768B3">
        <w:rPr>
          <w:rFonts w:ascii="Tahoma" w:hAnsi="Tahoma" w:cs="Tahoma"/>
          <w:b/>
          <w:sz w:val="21"/>
          <w:szCs w:val="21"/>
        </w:rPr>
        <w:t xml:space="preserve">feladásától </w:t>
      </w:r>
      <w:r w:rsidRPr="001768B3">
        <w:rPr>
          <w:rFonts w:ascii="Tahoma" w:hAnsi="Tahoma" w:cs="Tahoma"/>
          <w:b/>
          <w:sz w:val="21"/>
          <w:szCs w:val="21"/>
        </w:rPr>
        <w:t>visszafelé számított 3 év referenciáiról</w:t>
      </w:r>
    </w:p>
    <w:bookmarkEnd w:id="80"/>
    <w:p w14:paraId="3A8D1E3E" w14:textId="77777777" w:rsidR="00806EC6" w:rsidRPr="001768B3" w:rsidRDefault="00806EC6" w:rsidP="004F3438">
      <w:pPr>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t>A(Z) __________________ RÉSZ VONATKOZÁSÁBAN</w:t>
      </w:r>
      <w:r w:rsidRPr="001768B3">
        <w:rPr>
          <w:rStyle w:val="Lbjegyzet-hivatkozs"/>
          <w:rFonts w:ascii="Tahoma" w:hAnsi="Tahoma" w:cs="Tahoma"/>
          <w:b/>
          <w:caps/>
          <w:color w:val="auto"/>
          <w:sz w:val="21"/>
          <w:szCs w:val="21"/>
        </w:rPr>
        <w:footnoteReference w:id="74"/>
      </w:r>
    </w:p>
    <w:p w14:paraId="52CE02B8" w14:textId="77777777" w:rsidR="00806EC6" w:rsidRPr="001768B3" w:rsidRDefault="00806EC6" w:rsidP="004F3438">
      <w:pPr>
        <w:spacing w:before="120" w:after="120"/>
        <w:ind w:left="426" w:hanging="426"/>
        <w:jc w:val="center"/>
        <w:rPr>
          <w:rFonts w:ascii="Tahoma" w:hAnsi="Tahoma" w:cs="Tahoma"/>
          <w:b/>
          <w:sz w:val="21"/>
          <w:szCs w:val="21"/>
        </w:rPr>
      </w:pPr>
    </w:p>
    <w:p w14:paraId="444B30A6" w14:textId="77777777" w:rsidR="006B0EA3" w:rsidRPr="001768B3" w:rsidRDefault="006B0EA3" w:rsidP="004F3438">
      <w:pPr>
        <w:spacing w:before="120" w:after="120"/>
        <w:jc w:val="both"/>
        <w:rPr>
          <w:rFonts w:ascii="Tahoma" w:hAnsi="Tahoma" w:cs="Tahoma"/>
          <w:sz w:val="21"/>
          <w:szCs w:val="21"/>
        </w:rPr>
      </w:pPr>
      <w:r w:rsidRPr="001768B3">
        <w:rPr>
          <w:rFonts w:ascii="Tahoma" w:hAnsi="Tahoma" w:cs="Tahoma"/>
          <w:sz w:val="21"/>
          <w:szCs w:val="21"/>
        </w:rPr>
        <w:t>Alulírott………………………………………… mint a(z)……………………………….. (székhely:………………………………………) ajánlattevő / az alkalmasság igazolására igénybe vett más szervezet cégjegyzésre jogosult / meghatalmazott képviselője</w:t>
      </w:r>
      <w:r w:rsidR="0027322D" w:rsidRPr="001768B3">
        <w:rPr>
          <w:rFonts w:ascii="Tahoma" w:hAnsi="Tahoma" w:cs="Tahoma"/>
          <w:sz w:val="21"/>
          <w:szCs w:val="21"/>
        </w:rPr>
        <w:t xml:space="preserve"> a </w:t>
      </w:r>
      <w:r w:rsidR="0027322D" w:rsidRPr="001768B3">
        <w:rPr>
          <w:rFonts w:ascii="Tahoma" w:hAnsi="Tahoma" w:cs="Tahoma"/>
          <w:b/>
          <w:sz w:val="21"/>
          <w:szCs w:val="21"/>
        </w:rPr>
        <w:t>Miniszterelnökség</w:t>
      </w:r>
      <w:r w:rsidR="0027322D" w:rsidRPr="001768B3">
        <w:rPr>
          <w:rFonts w:ascii="Tahoma" w:hAnsi="Tahoma" w:cs="Tahoma"/>
          <w:sz w:val="21"/>
          <w:szCs w:val="21"/>
        </w:rPr>
        <w:t xml:space="preserve"> mint ajánlatkérő</w:t>
      </w:r>
      <w:r w:rsidRPr="001768B3">
        <w:rPr>
          <w:rFonts w:ascii="Tahoma" w:hAnsi="Tahoma" w:cs="Tahoma"/>
          <w:sz w:val="21"/>
          <w:szCs w:val="21"/>
        </w:rPr>
        <w:t xml:space="preserve"> a(z) </w:t>
      </w:r>
      <w:r w:rsidRPr="001768B3">
        <w:rPr>
          <w:rFonts w:ascii="Tahoma" w:hAnsi="Tahoma" w:cs="Tahoma"/>
          <w:b/>
          <w:sz w:val="21"/>
          <w:szCs w:val="21"/>
        </w:rPr>
        <w:t>„</w:t>
      </w:r>
      <w:r w:rsidR="00914E47" w:rsidRPr="001768B3">
        <w:rPr>
          <w:rFonts w:ascii="Tahoma" w:hAnsi="Tahoma" w:cs="Tahoma"/>
          <w:b/>
          <w:bCs/>
          <w:color w:val="000000" w:themeColor="text1"/>
          <w:sz w:val="21"/>
          <w:szCs w:val="21"/>
        </w:rPr>
        <w:t>Vállalkozási keretszerződés kommunikác</w:t>
      </w:r>
      <w:r w:rsidR="00061DAF">
        <w:rPr>
          <w:rFonts w:ascii="Tahoma" w:hAnsi="Tahoma" w:cs="Tahoma"/>
          <w:b/>
          <w:bCs/>
          <w:color w:val="000000" w:themeColor="text1"/>
          <w:sz w:val="21"/>
          <w:szCs w:val="21"/>
        </w:rPr>
        <w:t>iós tevékenységek ellátására - 2</w:t>
      </w:r>
      <w:r w:rsidR="00914E47" w:rsidRPr="001768B3">
        <w:rPr>
          <w:rFonts w:ascii="Tahoma" w:hAnsi="Tahoma" w:cs="Tahoma"/>
          <w:b/>
          <w:bCs/>
          <w:color w:val="000000" w:themeColor="text1"/>
          <w:sz w:val="21"/>
          <w:szCs w:val="21"/>
        </w:rPr>
        <w:t xml:space="preserve"> részben</w:t>
      </w:r>
      <w:r w:rsidRPr="001768B3">
        <w:rPr>
          <w:rFonts w:ascii="Tahoma" w:hAnsi="Tahoma" w:cs="Tahoma"/>
          <w:b/>
          <w:sz w:val="21"/>
          <w:szCs w:val="21"/>
        </w:rPr>
        <w:t>”</w:t>
      </w:r>
      <w:r w:rsidR="00061DAF">
        <w:rPr>
          <w:rFonts w:ascii="Tahoma" w:hAnsi="Tahoma" w:cs="Tahoma"/>
          <w:b/>
          <w:sz w:val="21"/>
          <w:szCs w:val="21"/>
        </w:rPr>
        <w:t xml:space="preserve"> </w:t>
      </w:r>
      <w:r w:rsidRPr="001768B3">
        <w:rPr>
          <w:rFonts w:ascii="Tahoma" w:hAnsi="Tahoma" w:cs="Tahoma"/>
          <w:sz w:val="21"/>
          <w:szCs w:val="21"/>
        </w:rPr>
        <w:t xml:space="preserve">tárgyban indított közbeszerzési eljárás során ezennel kijelentem, hogy az általam képviselt szervezet a felhívás </w:t>
      </w:r>
      <w:r w:rsidR="00806EC6" w:rsidRPr="001768B3">
        <w:rPr>
          <w:rFonts w:ascii="Tahoma" w:hAnsi="Tahoma" w:cs="Tahoma"/>
          <w:sz w:val="21"/>
          <w:szCs w:val="21"/>
        </w:rPr>
        <w:t xml:space="preserve">feladásától </w:t>
      </w:r>
      <w:r w:rsidRPr="001768B3">
        <w:rPr>
          <w:rFonts w:ascii="Tahoma" w:hAnsi="Tahoma" w:cs="Tahoma"/>
          <w:sz w:val="21"/>
          <w:szCs w:val="21"/>
        </w:rPr>
        <w:t>visszafelé számított 3 évben az alábbi közbeszerzés tárgya szerinti referenciákat teljesítette:</w:t>
      </w:r>
    </w:p>
    <w:tbl>
      <w:tblPr>
        <w:tblW w:w="36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45"/>
        <w:gridCol w:w="1217"/>
        <w:gridCol w:w="1571"/>
        <w:gridCol w:w="1302"/>
        <w:gridCol w:w="954"/>
      </w:tblGrid>
      <w:tr w:rsidR="00981C8B" w:rsidRPr="001768B3" w14:paraId="38786642" w14:textId="77777777" w:rsidTr="00981C8B">
        <w:trPr>
          <w:trHeight w:val="1523"/>
          <w:jc w:val="center"/>
        </w:trPr>
        <w:tc>
          <w:tcPr>
            <w:tcW w:w="1234" w:type="pct"/>
            <w:shd w:val="clear" w:color="auto" w:fill="D5DCE4" w:themeFill="text2" w:themeFillTint="33"/>
            <w:vAlign w:val="center"/>
          </w:tcPr>
          <w:p w14:paraId="1396280C" w14:textId="77777777" w:rsidR="00981C8B" w:rsidRPr="001768B3" w:rsidRDefault="00981C8B" w:rsidP="004F3438">
            <w:pPr>
              <w:spacing w:before="120" w:after="120"/>
              <w:jc w:val="center"/>
              <w:rPr>
                <w:rFonts w:ascii="Tahoma" w:hAnsi="Tahoma" w:cs="Tahoma"/>
                <w:sz w:val="16"/>
                <w:szCs w:val="16"/>
              </w:rPr>
            </w:pPr>
            <w:r w:rsidRPr="001768B3">
              <w:rPr>
                <w:rFonts w:ascii="Tahoma" w:hAnsi="Tahoma" w:cs="Tahoma"/>
                <w:b/>
                <w:sz w:val="16"/>
                <w:szCs w:val="16"/>
              </w:rPr>
              <w:t>Szerződést kötő másik fél</w:t>
            </w:r>
          </w:p>
          <w:p w14:paraId="028B22BD" w14:textId="77777777" w:rsidR="00981C8B" w:rsidRPr="001768B3" w:rsidRDefault="00981C8B" w:rsidP="004F3438">
            <w:pPr>
              <w:spacing w:before="120" w:after="120"/>
              <w:ind w:left="426" w:hanging="426"/>
              <w:jc w:val="center"/>
              <w:rPr>
                <w:rFonts w:ascii="Tahoma" w:hAnsi="Tahoma" w:cs="Tahoma"/>
                <w:b/>
                <w:sz w:val="16"/>
                <w:szCs w:val="16"/>
              </w:rPr>
            </w:pPr>
            <w:r w:rsidRPr="001768B3">
              <w:rPr>
                <w:rFonts w:ascii="Tahoma" w:hAnsi="Tahoma" w:cs="Tahoma"/>
                <w:sz w:val="16"/>
                <w:szCs w:val="16"/>
              </w:rPr>
              <w:t>(neve, elérhetőségei)</w:t>
            </w:r>
          </w:p>
        </w:tc>
        <w:tc>
          <w:tcPr>
            <w:tcW w:w="913" w:type="pct"/>
            <w:shd w:val="clear" w:color="auto" w:fill="D5DCE4" w:themeFill="text2" w:themeFillTint="33"/>
            <w:vAlign w:val="center"/>
          </w:tcPr>
          <w:p w14:paraId="2EC05FFD" w14:textId="77777777" w:rsidR="00981C8B" w:rsidRPr="001768B3" w:rsidRDefault="00981C8B" w:rsidP="004F3438">
            <w:pPr>
              <w:spacing w:before="120" w:after="120"/>
              <w:ind w:left="10" w:hanging="10"/>
              <w:jc w:val="center"/>
              <w:rPr>
                <w:rFonts w:ascii="Tahoma" w:hAnsi="Tahoma" w:cs="Tahoma"/>
                <w:b/>
                <w:sz w:val="16"/>
                <w:szCs w:val="16"/>
              </w:rPr>
            </w:pPr>
            <w:r w:rsidRPr="001768B3">
              <w:rPr>
                <w:rFonts w:ascii="Tahoma" w:hAnsi="Tahoma" w:cs="Tahoma"/>
                <w:b/>
                <w:sz w:val="16"/>
                <w:szCs w:val="16"/>
              </w:rPr>
              <w:t xml:space="preserve">Teljesítés ideje </w:t>
            </w:r>
            <w:r w:rsidRPr="001768B3">
              <w:rPr>
                <w:rFonts w:ascii="Tahoma" w:hAnsi="Tahoma" w:cs="Tahoma"/>
                <w:sz w:val="16"/>
                <w:szCs w:val="16"/>
              </w:rPr>
              <w:t>(időtartama, -tól –ig, év, hónap, nap pontossággal)</w:t>
            </w:r>
          </w:p>
          <w:p w14:paraId="252F30A6" w14:textId="77777777" w:rsidR="00981C8B" w:rsidRPr="001768B3" w:rsidRDefault="00981C8B" w:rsidP="004F3438">
            <w:pPr>
              <w:spacing w:before="120" w:after="120"/>
              <w:jc w:val="center"/>
              <w:rPr>
                <w:rFonts w:ascii="Tahoma" w:hAnsi="Tahoma" w:cs="Tahoma"/>
                <w:b/>
                <w:sz w:val="16"/>
                <w:szCs w:val="16"/>
              </w:rPr>
            </w:pPr>
          </w:p>
        </w:tc>
        <w:tc>
          <w:tcPr>
            <w:tcW w:w="1159" w:type="pct"/>
            <w:shd w:val="clear" w:color="auto" w:fill="D5DCE4" w:themeFill="text2" w:themeFillTint="33"/>
            <w:vAlign w:val="center"/>
          </w:tcPr>
          <w:p w14:paraId="1E6A2294" w14:textId="77777777" w:rsidR="00981C8B" w:rsidRPr="001768B3" w:rsidRDefault="00981C8B" w:rsidP="004F3438">
            <w:pPr>
              <w:spacing w:before="120" w:after="120"/>
              <w:jc w:val="center"/>
              <w:rPr>
                <w:rFonts w:ascii="Tahoma" w:hAnsi="Tahoma" w:cs="Tahoma"/>
                <w:sz w:val="16"/>
                <w:szCs w:val="16"/>
              </w:rPr>
            </w:pPr>
            <w:r w:rsidRPr="001768B3">
              <w:rPr>
                <w:rFonts w:ascii="Tahoma" w:hAnsi="Tahoma" w:cs="Tahoma"/>
                <w:b/>
                <w:sz w:val="16"/>
                <w:szCs w:val="16"/>
              </w:rPr>
              <w:t>Szerződés tárgya, megnevezése, ismertetése, olyan részletességgel, hogy megállapítható legyen belőle az M1 alkalmassági követelménynek való megfelelés</w:t>
            </w:r>
            <w:r w:rsidR="00061DAF">
              <w:rPr>
                <w:rFonts w:ascii="Tahoma" w:hAnsi="Tahoma" w:cs="Tahoma"/>
                <w:b/>
                <w:sz w:val="16"/>
                <w:szCs w:val="16"/>
              </w:rPr>
              <w:t>; ellenszolgáltatás összege</w:t>
            </w:r>
          </w:p>
        </w:tc>
        <w:tc>
          <w:tcPr>
            <w:tcW w:w="977" w:type="pct"/>
            <w:shd w:val="clear" w:color="auto" w:fill="D5DCE4" w:themeFill="text2" w:themeFillTint="33"/>
            <w:vAlign w:val="center"/>
          </w:tcPr>
          <w:p w14:paraId="68BD4C2C" w14:textId="77777777" w:rsidR="00981C8B" w:rsidRPr="001768B3" w:rsidRDefault="00981C8B" w:rsidP="004F3438">
            <w:pPr>
              <w:spacing w:before="120" w:after="120"/>
              <w:jc w:val="center"/>
              <w:rPr>
                <w:rFonts w:ascii="Tahoma" w:hAnsi="Tahoma" w:cs="Tahoma"/>
                <w:b/>
                <w:sz w:val="16"/>
                <w:szCs w:val="16"/>
              </w:rPr>
            </w:pPr>
            <w:r w:rsidRPr="001768B3">
              <w:rPr>
                <w:rFonts w:ascii="Tahoma" w:hAnsi="Tahoma" w:cs="Tahoma"/>
                <w:b/>
                <w:sz w:val="16"/>
                <w:szCs w:val="16"/>
              </w:rPr>
              <w:t>A teljesítés az előírásoknak és a szerződésnek megfelelően történt?</w:t>
            </w:r>
          </w:p>
          <w:p w14:paraId="41202DF8" w14:textId="77777777" w:rsidR="00981C8B" w:rsidRPr="006F077B" w:rsidRDefault="00981C8B" w:rsidP="004F3438">
            <w:pPr>
              <w:spacing w:before="120" w:after="120"/>
              <w:ind w:left="426" w:hanging="426"/>
              <w:jc w:val="center"/>
              <w:rPr>
                <w:rFonts w:ascii="Tahoma" w:hAnsi="Tahoma" w:cs="Tahoma"/>
                <w:sz w:val="16"/>
                <w:szCs w:val="16"/>
              </w:rPr>
            </w:pPr>
            <w:r w:rsidRPr="006F077B">
              <w:rPr>
                <w:rFonts w:ascii="Tahoma" w:hAnsi="Tahoma" w:cs="Tahoma"/>
                <w:sz w:val="16"/>
                <w:szCs w:val="16"/>
              </w:rPr>
              <w:t>(igen/nem)</w:t>
            </w:r>
          </w:p>
        </w:tc>
        <w:tc>
          <w:tcPr>
            <w:tcW w:w="716" w:type="pct"/>
            <w:shd w:val="clear" w:color="auto" w:fill="D5DCE4" w:themeFill="text2" w:themeFillTint="33"/>
          </w:tcPr>
          <w:p w14:paraId="0A9051D9" w14:textId="77777777" w:rsidR="00981C8B" w:rsidRPr="001768B3" w:rsidRDefault="00981C8B" w:rsidP="004F3438">
            <w:pPr>
              <w:spacing w:before="120" w:after="120"/>
              <w:jc w:val="center"/>
              <w:rPr>
                <w:rFonts w:ascii="Tahoma" w:hAnsi="Tahoma" w:cs="Tahoma"/>
                <w:b/>
                <w:sz w:val="16"/>
                <w:szCs w:val="16"/>
              </w:rPr>
            </w:pPr>
          </w:p>
          <w:p w14:paraId="5DA0A1A3" w14:textId="77777777" w:rsidR="00981C8B" w:rsidRPr="001768B3" w:rsidRDefault="00981C8B" w:rsidP="004F3438">
            <w:pPr>
              <w:spacing w:before="120" w:after="120"/>
              <w:jc w:val="center"/>
              <w:rPr>
                <w:rFonts w:ascii="Tahoma" w:hAnsi="Tahoma" w:cs="Tahoma"/>
                <w:b/>
                <w:sz w:val="16"/>
                <w:szCs w:val="16"/>
              </w:rPr>
            </w:pPr>
          </w:p>
          <w:p w14:paraId="7665BFB4" w14:textId="77777777" w:rsidR="00981C8B" w:rsidRPr="001768B3" w:rsidRDefault="00981C8B" w:rsidP="006F077B">
            <w:pPr>
              <w:spacing w:before="120" w:after="120"/>
              <w:jc w:val="center"/>
              <w:rPr>
                <w:rFonts w:ascii="Tahoma" w:hAnsi="Tahoma" w:cs="Tahoma"/>
                <w:b/>
                <w:sz w:val="16"/>
                <w:szCs w:val="16"/>
              </w:rPr>
            </w:pPr>
            <w:r w:rsidRPr="001768B3">
              <w:rPr>
                <w:rFonts w:ascii="Tahoma" w:hAnsi="Tahoma" w:cs="Tahoma"/>
                <w:b/>
                <w:sz w:val="16"/>
                <w:szCs w:val="16"/>
              </w:rPr>
              <w:t xml:space="preserve">Saját teljesítés aránya </w:t>
            </w:r>
            <w:r w:rsidRPr="006F077B">
              <w:rPr>
                <w:rFonts w:ascii="Tahoma" w:hAnsi="Tahoma" w:cs="Tahoma"/>
                <w:sz w:val="16"/>
                <w:szCs w:val="16"/>
              </w:rPr>
              <w:t>(%)</w:t>
            </w:r>
          </w:p>
        </w:tc>
      </w:tr>
      <w:tr w:rsidR="00981C8B" w:rsidRPr="001768B3" w14:paraId="41D5076C" w14:textId="77777777" w:rsidTr="00981C8B">
        <w:trPr>
          <w:jc w:val="center"/>
        </w:trPr>
        <w:tc>
          <w:tcPr>
            <w:tcW w:w="1234" w:type="pct"/>
            <w:shd w:val="clear" w:color="auto" w:fill="FFFFFF"/>
          </w:tcPr>
          <w:p w14:paraId="7DF7D434" w14:textId="77777777" w:rsidR="00981C8B" w:rsidRPr="001768B3" w:rsidRDefault="00981C8B" w:rsidP="004F3438">
            <w:pPr>
              <w:snapToGrid w:val="0"/>
              <w:spacing w:before="120" w:after="120"/>
              <w:ind w:left="426" w:hanging="426"/>
              <w:jc w:val="both"/>
              <w:rPr>
                <w:rFonts w:ascii="Tahoma" w:hAnsi="Tahoma" w:cs="Tahoma"/>
                <w:sz w:val="21"/>
                <w:szCs w:val="21"/>
                <w:shd w:val="clear" w:color="auto" w:fill="FFFF00"/>
              </w:rPr>
            </w:pPr>
          </w:p>
        </w:tc>
        <w:tc>
          <w:tcPr>
            <w:tcW w:w="913" w:type="pct"/>
            <w:shd w:val="clear" w:color="auto" w:fill="FFFFFF"/>
          </w:tcPr>
          <w:p w14:paraId="2794D41D" w14:textId="77777777" w:rsidR="00981C8B" w:rsidRPr="001768B3" w:rsidRDefault="00981C8B" w:rsidP="004F3438">
            <w:pPr>
              <w:snapToGrid w:val="0"/>
              <w:spacing w:before="120" w:after="120"/>
              <w:ind w:left="426" w:hanging="426"/>
              <w:jc w:val="both"/>
              <w:rPr>
                <w:rFonts w:ascii="Tahoma" w:hAnsi="Tahoma" w:cs="Tahoma"/>
                <w:sz w:val="21"/>
                <w:szCs w:val="21"/>
                <w:shd w:val="clear" w:color="auto" w:fill="FFFF00"/>
              </w:rPr>
            </w:pPr>
          </w:p>
        </w:tc>
        <w:tc>
          <w:tcPr>
            <w:tcW w:w="1159" w:type="pct"/>
            <w:shd w:val="clear" w:color="auto" w:fill="FFFFFF"/>
          </w:tcPr>
          <w:p w14:paraId="139A34E1" w14:textId="77777777" w:rsidR="00981C8B" w:rsidRPr="001768B3" w:rsidRDefault="00981C8B" w:rsidP="004F3438">
            <w:pPr>
              <w:snapToGrid w:val="0"/>
              <w:spacing w:before="120" w:after="120"/>
              <w:ind w:left="426" w:hanging="426"/>
              <w:jc w:val="both"/>
              <w:rPr>
                <w:rFonts w:ascii="Tahoma" w:hAnsi="Tahoma" w:cs="Tahoma"/>
                <w:sz w:val="21"/>
                <w:szCs w:val="21"/>
                <w:shd w:val="clear" w:color="auto" w:fill="FFFF00"/>
              </w:rPr>
            </w:pPr>
          </w:p>
        </w:tc>
        <w:tc>
          <w:tcPr>
            <w:tcW w:w="977" w:type="pct"/>
            <w:shd w:val="clear" w:color="auto" w:fill="FFFFFF"/>
          </w:tcPr>
          <w:p w14:paraId="1DEB5523" w14:textId="77777777" w:rsidR="00981C8B" w:rsidRPr="001768B3" w:rsidRDefault="00981C8B" w:rsidP="004F3438">
            <w:pPr>
              <w:snapToGrid w:val="0"/>
              <w:spacing w:before="120" w:after="120"/>
              <w:ind w:left="426" w:hanging="426"/>
              <w:jc w:val="both"/>
              <w:rPr>
                <w:rFonts w:ascii="Tahoma" w:hAnsi="Tahoma" w:cs="Tahoma"/>
                <w:sz w:val="21"/>
                <w:szCs w:val="21"/>
                <w:shd w:val="clear" w:color="auto" w:fill="FFFF00"/>
              </w:rPr>
            </w:pPr>
          </w:p>
        </w:tc>
        <w:tc>
          <w:tcPr>
            <w:tcW w:w="716" w:type="pct"/>
            <w:shd w:val="clear" w:color="auto" w:fill="FFFFFF"/>
          </w:tcPr>
          <w:p w14:paraId="682DD86F" w14:textId="77777777" w:rsidR="00981C8B" w:rsidRPr="001768B3" w:rsidRDefault="00981C8B" w:rsidP="004F3438">
            <w:pPr>
              <w:snapToGrid w:val="0"/>
              <w:spacing w:before="120" w:after="120"/>
              <w:ind w:left="426" w:hanging="426"/>
              <w:jc w:val="both"/>
              <w:rPr>
                <w:rFonts w:ascii="Tahoma" w:hAnsi="Tahoma" w:cs="Tahoma"/>
                <w:sz w:val="21"/>
                <w:szCs w:val="21"/>
                <w:shd w:val="clear" w:color="auto" w:fill="FFFF00"/>
              </w:rPr>
            </w:pPr>
          </w:p>
        </w:tc>
      </w:tr>
    </w:tbl>
    <w:p w14:paraId="248A7FB2" w14:textId="77777777" w:rsidR="006B0EA3" w:rsidRPr="001768B3" w:rsidRDefault="006B0EA3" w:rsidP="004F3438">
      <w:pPr>
        <w:spacing w:before="120" w:after="120"/>
        <w:ind w:left="426" w:hanging="426"/>
        <w:rPr>
          <w:rFonts w:ascii="Tahoma" w:hAnsi="Tahoma" w:cs="Tahoma"/>
          <w:sz w:val="21"/>
          <w:szCs w:val="21"/>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6B0EA3" w:rsidRPr="001768B3" w14:paraId="3F24C0E5" w14:textId="77777777" w:rsidTr="00732D05">
        <w:trPr>
          <w:jc w:val="center"/>
        </w:trPr>
        <w:tc>
          <w:tcPr>
            <w:tcW w:w="9070" w:type="dxa"/>
            <w:gridSpan w:val="3"/>
          </w:tcPr>
          <w:p w14:paraId="705191C0" w14:textId="77777777" w:rsidR="006B0EA3" w:rsidRPr="001768B3" w:rsidRDefault="006B0EA3" w:rsidP="004F3438">
            <w:pPr>
              <w:spacing w:before="120" w:after="120"/>
              <w:ind w:left="426" w:hanging="426"/>
              <w:jc w:val="both"/>
              <w:rPr>
                <w:rFonts w:ascii="Tahoma" w:hAnsi="Tahoma" w:cs="Tahoma"/>
                <w:sz w:val="21"/>
                <w:szCs w:val="21"/>
              </w:rPr>
            </w:pPr>
            <w:r w:rsidRPr="001768B3">
              <w:rPr>
                <w:rFonts w:ascii="Tahoma" w:hAnsi="Tahoma" w:cs="Tahoma"/>
                <w:sz w:val="21"/>
                <w:szCs w:val="21"/>
              </w:rPr>
              <w:t>Keltezés (helység, év, hónap, nap)</w:t>
            </w:r>
          </w:p>
          <w:p w14:paraId="04515489" w14:textId="77777777" w:rsidR="00914E47" w:rsidRPr="001768B3" w:rsidRDefault="00914E47" w:rsidP="004F3438">
            <w:pPr>
              <w:spacing w:before="120" w:after="120"/>
              <w:ind w:left="426" w:hanging="426"/>
              <w:jc w:val="both"/>
              <w:rPr>
                <w:rFonts w:ascii="Tahoma" w:hAnsi="Tahoma" w:cs="Tahoma"/>
                <w:sz w:val="21"/>
                <w:szCs w:val="21"/>
              </w:rPr>
            </w:pPr>
          </w:p>
        </w:tc>
      </w:tr>
      <w:tr w:rsidR="006B0EA3" w:rsidRPr="001768B3" w14:paraId="77795A08" w14:textId="77777777" w:rsidTr="00732D05">
        <w:trPr>
          <w:jc w:val="center"/>
        </w:trPr>
        <w:tc>
          <w:tcPr>
            <w:tcW w:w="1423" w:type="dxa"/>
          </w:tcPr>
          <w:p w14:paraId="0008E2B8" w14:textId="77777777" w:rsidR="006B0EA3" w:rsidRPr="001768B3" w:rsidRDefault="006B0EA3" w:rsidP="004F3438">
            <w:pPr>
              <w:spacing w:before="120" w:after="120"/>
              <w:ind w:left="426" w:hanging="426"/>
              <w:jc w:val="both"/>
              <w:rPr>
                <w:rFonts w:ascii="Tahoma" w:hAnsi="Tahoma" w:cs="Tahoma"/>
                <w:sz w:val="21"/>
                <w:szCs w:val="21"/>
              </w:rPr>
            </w:pPr>
          </w:p>
        </w:tc>
        <w:tc>
          <w:tcPr>
            <w:tcW w:w="3410" w:type="dxa"/>
          </w:tcPr>
          <w:p w14:paraId="6FEE51EE" w14:textId="77777777" w:rsidR="006B0EA3" w:rsidRPr="001768B3" w:rsidRDefault="006B0EA3" w:rsidP="004F3438">
            <w:pPr>
              <w:spacing w:before="120" w:after="120"/>
              <w:ind w:left="426" w:hanging="426"/>
              <w:jc w:val="both"/>
              <w:rPr>
                <w:rFonts w:ascii="Tahoma" w:hAnsi="Tahoma" w:cs="Tahoma"/>
                <w:sz w:val="21"/>
                <w:szCs w:val="21"/>
              </w:rPr>
            </w:pPr>
          </w:p>
        </w:tc>
        <w:tc>
          <w:tcPr>
            <w:tcW w:w="4237" w:type="dxa"/>
            <w:tcBorders>
              <w:top w:val="single" w:sz="4" w:space="0" w:color="auto"/>
            </w:tcBorders>
            <w:vAlign w:val="center"/>
          </w:tcPr>
          <w:p w14:paraId="24CA144B" w14:textId="77777777" w:rsidR="006B0EA3" w:rsidRPr="001768B3" w:rsidRDefault="006B0EA3" w:rsidP="004F3438">
            <w:pPr>
              <w:tabs>
                <w:tab w:val="center" w:pos="6521"/>
              </w:tabs>
              <w:spacing w:before="120" w:after="120"/>
              <w:ind w:left="426" w:hanging="426"/>
              <w:jc w:val="center"/>
              <w:rPr>
                <w:rFonts w:ascii="Tahoma" w:hAnsi="Tahoma" w:cs="Tahoma"/>
                <w:sz w:val="21"/>
                <w:szCs w:val="21"/>
              </w:rPr>
            </w:pPr>
            <w:r w:rsidRPr="001768B3">
              <w:rPr>
                <w:rFonts w:ascii="Tahoma" w:hAnsi="Tahoma" w:cs="Tahoma"/>
                <w:sz w:val="21"/>
                <w:szCs w:val="21"/>
              </w:rPr>
              <w:t>(cégjegyzésre jogosult vagy szabályszerűen meghatalmazott képviselő aláírása)</w:t>
            </w:r>
          </w:p>
        </w:tc>
      </w:tr>
    </w:tbl>
    <w:p w14:paraId="057FEE7A" w14:textId="77777777" w:rsidR="00806EC6" w:rsidRPr="001768B3" w:rsidRDefault="00806EC6" w:rsidP="004F3438">
      <w:pPr>
        <w:suppressAutoHyphens w:val="0"/>
        <w:spacing w:after="0"/>
        <w:textAlignment w:val="auto"/>
        <w:rPr>
          <w:rFonts w:ascii="Tahoma" w:hAnsi="Tahoma" w:cs="Tahoma"/>
          <w:b/>
          <w:bCs/>
          <w:sz w:val="21"/>
          <w:szCs w:val="21"/>
        </w:rPr>
      </w:pPr>
    </w:p>
    <w:p w14:paraId="17EC84AE" w14:textId="77777777" w:rsidR="00100AB4" w:rsidRPr="001768B3" w:rsidRDefault="00100AB4" w:rsidP="004F3438">
      <w:pPr>
        <w:suppressAutoHyphens w:val="0"/>
        <w:spacing w:after="0"/>
        <w:textAlignment w:val="auto"/>
        <w:rPr>
          <w:rFonts w:ascii="Tahoma" w:hAnsi="Tahoma" w:cs="Tahoma"/>
          <w:b/>
          <w:bCs/>
          <w:sz w:val="21"/>
          <w:szCs w:val="21"/>
        </w:rPr>
      </w:pPr>
      <w:r w:rsidRPr="001768B3">
        <w:rPr>
          <w:rFonts w:ascii="Tahoma" w:hAnsi="Tahoma" w:cs="Tahoma"/>
          <w:b/>
          <w:bCs/>
          <w:sz w:val="21"/>
          <w:szCs w:val="21"/>
        </w:rPr>
        <w:br w:type="page"/>
      </w:r>
    </w:p>
    <w:p w14:paraId="67AAD030" w14:textId="77777777" w:rsidR="00806EC6" w:rsidRPr="001768B3" w:rsidRDefault="00061DAF" w:rsidP="004F3438">
      <w:pPr>
        <w:tabs>
          <w:tab w:val="right" w:pos="0"/>
          <w:tab w:val="right" w:pos="9026"/>
        </w:tabs>
        <w:spacing w:before="120" w:after="120"/>
        <w:ind w:left="426" w:hanging="426"/>
        <w:jc w:val="right"/>
        <w:outlineLvl w:val="0"/>
        <w:rPr>
          <w:rFonts w:ascii="Tahoma" w:hAnsi="Tahoma" w:cs="Tahoma"/>
          <w:b/>
          <w:bCs/>
          <w:sz w:val="21"/>
          <w:szCs w:val="21"/>
        </w:rPr>
      </w:pPr>
      <w:bookmarkStart w:id="81" w:name="_Hlk483738995"/>
      <w:r>
        <w:rPr>
          <w:rFonts w:ascii="Tahoma" w:hAnsi="Tahoma" w:cs="Tahoma"/>
          <w:b/>
          <w:bCs/>
          <w:sz w:val="21"/>
          <w:szCs w:val="21"/>
        </w:rPr>
        <w:lastRenderedPageBreak/>
        <w:t>12</w:t>
      </w:r>
      <w:r w:rsidR="00E220E9">
        <w:rPr>
          <w:rFonts w:ascii="Tahoma" w:hAnsi="Tahoma" w:cs="Tahoma"/>
          <w:b/>
          <w:bCs/>
          <w:sz w:val="21"/>
          <w:szCs w:val="21"/>
        </w:rPr>
        <w:t>. számú</w:t>
      </w:r>
      <w:r w:rsidR="00806EC6" w:rsidRPr="001768B3">
        <w:rPr>
          <w:rFonts w:ascii="Tahoma" w:hAnsi="Tahoma" w:cs="Tahoma"/>
          <w:b/>
          <w:bCs/>
          <w:sz w:val="21"/>
          <w:szCs w:val="21"/>
        </w:rPr>
        <w:t xml:space="preserve"> melléklet</w:t>
      </w:r>
    </w:p>
    <w:p w14:paraId="1F01BE7F" w14:textId="77777777" w:rsidR="00806EC6" w:rsidRPr="001768B3" w:rsidRDefault="00806EC6" w:rsidP="004F3438">
      <w:pPr>
        <w:spacing w:after="0"/>
        <w:ind w:left="426" w:hanging="426"/>
        <w:jc w:val="center"/>
        <w:rPr>
          <w:rFonts w:ascii="Tahoma" w:hAnsi="Tahoma" w:cs="Tahoma"/>
          <w:b/>
          <w:smallCaps/>
          <w:sz w:val="21"/>
          <w:szCs w:val="21"/>
        </w:rPr>
      </w:pPr>
      <w:r w:rsidRPr="001768B3">
        <w:rPr>
          <w:rFonts w:ascii="Tahoma" w:hAnsi="Tahoma" w:cs="Tahoma"/>
          <w:b/>
          <w:smallCaps/>
          <w:sz w:val="21"/>
          <w:szCs w:val="21"/>
        </w:rPr>
        <w:t>NYILATKOZAT A SZAKEMEREKRŐL</w:t>
      </w:r>
    </w:p>
    <w:bookmarkEnd w:id="81"/>
    <w:p w14:paraId="20F5C7AF" w14:textId="77777777" w:rsidR="00806EC6" w:rsidRPr="001768B3" w:rsidRDefault="00806EC6" w:rsidP="004F3438">
      <w:pPr>
        <w:spacing w:after="0"/>
        <w:ind w:left="426" w:hanging="426"/>
        <w:jc w:val="center"/>
        <w:rPr>
          <w:rFonts w:ascii="Tahoma" w:hAnsi="Tahoma" w:cs="Tahoma"/>
          <w:b/>
          <w:smallCaps/>
          <w:sz w:val="21"/>
          <w:szCs w:val="21"/>
        </w:rPr>
      </w:pPr>
    </w:p>
    <w:p w14:paraId="0FFA4B3C" w14:textId="77777777" w:rsidR="00806EC6" w:rsidRPr="001768B3" w:rsidRDefault="00806EC6" w:rsidP="004F3438">
      <w:pPr>
        <w:spacing w:after="120"/>
        <w:ind w:left="426" w:hanging="426"/>
        <w:jc w:val="center"/>
        <w:rPr>
          <w:rFonts w:ascii="Tahoma" w:hAnsi="Tahoma" w:cs="Tahoma"/>
          <w:b/>
          <w:color w:val="auto"/>
          <w:sz w:val="21"/>
          <w:szCs w:val="21"/>
        </w:rPr>
      </w:pPr>
      <w:r w:rsidRPr="001768B3">
        <w:rPr>
          <w:rFonts w:ascii="Tahoma" w:hAnsi="Tahoma" w:cs="Tahoma"/>
          <w:sz w:val="21"/>
          <w:szCs w:val="21"/>
        </w:rPr>
        <w:t>„</w:t>
      </w:r>
      <w:r w:rsidRPr="001768B3">
        <w:rPr>
          <w:rFonts w:ascii="Tahoma" w:hAnsi="Tahoma" w:cs="Tahoma"/>
          <w:b/>
          <w:bCs/>
          <w:color w:val="000000" w:themeColor="text1"/>
          <w:sz w:val="21"/>
          <w:szCs w:val="21"/>
        </w:rPr>
        <w:t>Vállalkozási keretszerződés kommunikác</w:t>
      </w:r>
      <w:r w:rsidR="00061DAF">
        <w:rPr>
          <w:rFonts w:ascii="Tahoma" w:hAnsi="Tahoma" w:cs="Tahoma"/>
          <w:b/>
          <w:bCs/>
          <w:color w:val="000000" w:themeColor="text1"/>
          <w:sz w:val="21"/>
          <w:szCs w:val="21"/>
        </w:rPr>
        <w:t>iós tevékenységek ellátására - 2</w:t>
      </w:r>
      <w:r w:rsidRPr="001768B3">
        <w:rPr>
          <w:rFonts w:ascii="Tahoma" w:hAnsi="Tahoma" w:cs="Tahoma"/>
          <w:b/>
          <w:bCs/>
          <w:color w:val="000000" w:themeColor="text1"/>
          <w:sz w:val="21"/>
          <w:szCs w:val="21"/>
        </w:rPr>
        <w:t xml:space="preserve"> részben</w:t>
      </w:r>
      <w:r w:rsidRPr="001768B3">
        <w:rPr>
          <w:rFonts w:ascii="Tahoma" w:hAnsi="Tahoma" w:cs="Tahoma"/>
          <w:b/>
          <w:color w:val="auto"/>
          <w:sz w:val="21"/>
          <w:szCs w:val="21"/>
        </w:rPr>
        <w:t>”</w:t>
      </w:r>
    </w:p>
    <w:p w14:paraId="1024FB4A" w14:textId="77777777" w:rsidR="00806EC6" w:rsidRPr="001768B3" w:rsidRDefault="00806EC6" w:rsidP="004F3438">
      <w:pPr>
        <w:spacing w:after="120"/>
        <w:ind w:left="426" w:hanging="426"/>
        <w:jc w:val="center"/>
        <w:rPr>
          <w:rFonts w:ascii="Tahoma" w:hAnsi="Tahoma" w:cs="Tahoma"/>
          <w:sz w:val="21"/>
          <w:szCs w:val="21"/>
        </w:rPr>
      </w:pPr>
      <w:r w:rsidRPr="001768B3">
        <w:rPr>
          <w:rFonts w:ascii="Tahoma" w:hAnsi="Tahoma" w:cs="Tahoma"/>
          <w:b/>
          <w:caps/>
          <w:color w:val="auto"/>
          <w:sz w:val="21"/>
          <w:szCs w:val="21"/>
        </w:rPr>
        <w:t>A(Z) __________________ RÉSZ VONATKOZÁSÁBAN</w:t>
      </w:r>
    </w:p>
    <w:p w14:paraId="75C90C16" w14:textId="77777777" w:rsidR="00806EC6" w:rsidRPr="001768B3" w:rsidRDefault="00806EC6" w:rsidP="004F3438">
      <w:pPr>
        <w:spacing w:after="120"/>
        <w:jc w:val="both"/>
        <w:rPr>
          <w:rFonts w:ascii="Tahoma" w:hAnsi="Tahoma" w:cs="Tahoma"/>
          <w:b/>
          <w:sz w:val="21"/>
          <w:szCs w:val="21"/>
        </w:rPr>
      </w:pPr>
      <w:r w:rsidRPr="001768B3">
        <w:rPr>
          <w:rFonts w:ascii="Tahoma" w:hAnsi="Tahoma" w:cs="Tahoma"/>
          <w:color w:val="auto"/>
          <w:sz w:val="21"/>
          <w:szCs w:val="21"/>
        </w:rPr>
        <w:t>Alulírott ____ mint a(z) ____ (székhely: ____ adószám: ____)</w:t>
      </w:r>
      <w:r w:rsidR="00100AB4" w:rsidRPr="001768B3">
        <w:rPr>
          <w:rFonts w:ascii="Tahoma" w:hAnsi="Tahoma" w:cs="Tahoma"/>
          <w:color w:val="auto"/>
          <w:sz w:val="21"/>
          <w:szCs w:val="21"/>
        </w:rPr>
        <w:t xml:space="preserve"> ajánlattevő/ </w:t>
      </w:r>
      <w:r w:rsidRPr="001768B3">
        <w:rPr>
          <w:rFonts w:ascii="Tahoma" w:hAnsi="Tahoma" w:cs="Tahoma"/>
          <w:color w:val="auto"/>
          <w:sz w:val="21"/>
          <w:szCs w:val="21"/>
        </w:rPr>
        <w:t>az alkalmasság igazolására igénybe vett kapacitást nyújtó gazdasági szereplő cégjegyzésre jogosult / meghatalmazott képviselője</w:t>
      </w:r>
      <w:r w:rsidRPr="001768B3">
        <w:rPr>
          <w:rFonts w:ascii="Tahoma" w:hAnsi="Tahoma" w:cs="Tahoma"/>
          <w:sz w:val="21"/>
          <w:szCs w:val="21"/>
          <w:vertAlign w:val="superscript"/>
        </w:rPr>
        <w:footnoteReference w:id="75"/>
      </w:r>
      <w:r w:rsidRPr="001768B3">
        <w:rPr>
          <w:rStyle w:val="Lbjegyzet-karakterek"/>
          <w:rFonts w:ascii="Tahoma" w:hAnsi="Tahoma" w:cs="Tahoma"/>
          <w:color w:val="auto"/>
          <w:sz w:val="21"/>
          <w:szCs w:val="21"/>
        </w:rPr>
        <w:t xml:space="preserve"> </w:t>
      </w:r>
      <w:r w:rsidRPr="001768B3">
        <w:rPr>
          <w:rFonts w:ascii="Tahoma" w:hAnsi="Tahoma" w:cs="Tahoma"/>
          <w:sz w:val="21"/>
          <w:szCs w:val="21"/>
        </w:rPr>
        <w:t>ezennel kijelentem, hogy a(z) ____ mint ajánlattevő/közös ajánlattevő/</w:t>
      </w:r>
      <w:r w:rsidRPr="001768B3">
        <w:rPr>
          <w:rFonts w:ascii="Tahoma" w:hAnsi="Tahoma" w:cs="Tahoma"/>
          <w:color w:val="auto"/>
          <w:sz w:val="21"/>
          <w:szCs w:val="21"/>
        </w:rPr>
        <w:t xml:space="preserve"> az alkalmasság igazolására igénybe vett kapacitást nyújtó gazdasági szereplő </w:t>
      </w:r>
      <w:r w:rsidRPr="001768B3">
        <w:rPr>
          <w:rFonts w:ascii="Tahoma" w:hAnsi="Tahoma" w:cs="Tahoma"/>
          <w:sz w:val="21"/>
          <w:szCs w:val="21"/>
        </w:rPr>
        <w:t>rendelkezik a felhívásban meghatározott alábbi szakemberekkel:</w:t>
      </w:r>
    </w:p>
    <w:tbl>
      <w:tblPr>
        <w:tblW w:w="9063"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4"/>
        <w:gridCol w:w="1559"/>
        <w:gridCol w:w="2552"/>
        <w:gridCol w:w="3118"/>
      </w:tblGrid>
      <w:tr w:rsidR="00E220E9" w:rsidRPr="00B33F4F" w14:paraId="0BEFB5CA" w14:textId="77777777" w:rsidTr="008604C7">
        <w:trPr>
          <w:trHeight w:val="253"/>
        </w:trPr>
        <w:tc>
          <w:tcPr>
            <w:tcW w:w="1834" w:type="dxa"/>
            <w:shd w:val="clear" w:color="auto" w:fill="9CC2E5" w:themeFill="accent1" w:themeFillTint="99"/>
            <w:vAlign w:val="center"/>
          </w:tcPr>
          <w:p w14:paraId="3CE1AFC3" w14:textId="77777777" w:rsidR="00E220E9" w:rsidRPr="00B33F4F" w:rsidRDefault="00E220E9" w:rsidP="008604C7">
            <w:pPr>
              <w:spacing w:after="120"/>
              <w:jc w:val="center"/>
              <w:rPr>
                <w:rFonts w:ascii="Tahoma" w:hAnsi="Tahoma" w:cs="Tahoma"/>
                <w:b/>
                <w:sz w:val="16"/>
                <w:szCs w:val="16"/>
              </w:rPr>
            </w:pPr>
            <w:r w:rsidRPr="00B33F4F">
              <w:rPr>
                <w:rFonts w:ascii="Tahoma" w:hAnsi="Tahoma" w:cs="Tahoma"/>
                <w:b/>
                <w:sz w:val="16"/>
                <w:szCs w:val="16"/>
              </w:rPr>
              <w:t>Szakember neve</w:t>
            </w:r>
          </w:p>
        </w:tc>
        <w:tc>
          <w:tcPr>
            <w:tcW w:w="1559" w:type="dxa"/>
            <w:shd w:val="clear" w:color="auto" w:fill="9CC2E5" w:themeFill="accent1" w:themeFillTint="99"/>
            <w:vAlign w:val="center"/>
          </w:tcPr>
          <w:p w14:paraId="3920AAC6" w14:textId="77777777" w:rsidR="00E220E9" w:rsidRPr="00B33F4F" w:rsidRDefault="00E220E9" w:rsidP="008604C7">
            <w:pPr>
              <w:spacing w:after="120"/>
              <w:jc w:val="center"/>
              <w:rPr>
                <w:rFonts w:ascii="Tahoma" w:hAnsi="Tahoma" w:cs="Tahoma"/>
                <w:b/>
                <w:sz w:val="16"/>
                <w:szCs w:val="16"/>
              </w:rPr>
            </w:pPr>
            <w:r w:rsidRPr="00B33F4F">
              <w:rPr>
                <w:rFonts w:ascii="Tahoma" w:hAnsi="Tahoma" w:cs="Tahoma"/>
                <w:b/>
                <w:sz w:val="16"/>
                <w:szCs w:val="16"/>
              </w:rPr>
              <w:t>Szakember végzettsége vagy képzettsége</w:t>
            </w:r>
          </w:p>
        </w:tc>
        <w:tc>
          <w:tcPr>
            <w:tcW w:w="2552" w:type="dxa"/>
            <w:shd w:val="clear" w:color="auto" w:fill="9CC2E5" w:themeFill="accent1" w:themeFillTint="99"/>
            <w:vAlign w:val="center"/>
          </w:tcPr>
          <w:p w14:paraId="35444D17" w14:textId="77777777" w:rsidR="00E220E9" w:rsidRPr="00B33F4F" w:rsidRDefault="00E220E9" w:rsidP="008604C7">
            <w:pPr>
              <w:spacing w:after="120"/>
              <w:jc w:val="center"/>
              <w:rPr>
                <w:rFonts w:ascii="Tahoma" w:hAnsi="Tahoma" w:cs="Tahoma"/>
                <w:b/>
                <w:sz w:val="16"/>
                <w:szCs w:val="16"/>
              </w:rPr>
            </w:pPr>
            <w:r w:rsidRPr="00B33F4F">
              <w:rPr>
                <w:rFonts w:ascii="Tahoma" w:hAnsi="Tahoma" w:cs="Tahoma"/>
                <w:b/>
                <w:sz w:val="16"/>
                <w:szCs w:val="16"/>
              </w:rPr>
              <w:t>Szakember releváns szakmai tapasztalatának rövid ismertetése</w:t>
            </w:r>
          </w:p>
        </w:tc>
        <w:tc>
          <w:tcPr>
            <w:tcW w:w="3118" w:type="dxa"/>
            <w:shd w:val="clear" w:color="auto" w:fill="9CC2E5" w:themeFill="accent1" w:themeFillTint="99"/>
            <w:vAlign w:val="center"/>
          </w:tcPr>
          <w:p w14:paraId="184E390F" w14:textId="77777777" w:rsidR="00E220E9" w:rsidRPr="00B33F4F" w:rsidRDefault="00E220E9" w:rsidP="008604C7">
            <w:pPr>
              <w:spacing w:after="120"/>
              <w:jc w:val="center"/>
              <w:rPr>
                <w:rFonts w:ascii="Tahoma" w:hAnsi="Tahoma" w:cs="Tahoma"/>
                <w:sz w:val="16"/>
                <w:szCs w:val="16"/>
              </w:rPr>
            </w:pPr>
            <w:r w:rsidRPr="00B33F4F">
              <w:rPr>
                <w:rFonts w:ascii="Tahoma" w:hAnsi="Tahoma" w:cs="Tahoma"/>
                <w:b/>
                <w:sz w:val="16"/>
                <w:szCs w:val="16"/>
              </w:rPr>
              <w:t>Mely alkalmassági feltételnek való megfeleléshez kerül bemutatásra?</w:t>
            </w:r>
          </w:p>
        </w:tc>
      </w:tr>
      <w:tr w:rsidR="00E220E9" w:rsidRPr="00B33F4F" w14:paraId="0B88D11C" w14:textId="77777777" w:rsidTr="008604C7">
        <w:trPr>
          <w:trHeight w:val="253"/>
        </w:trPr>
        <w:tc>
          <w:tcPr>
            <w:tcW w:w="1834" w:type="dxa"/>
            <w:shd w:val="clear" w:color="auto" w:fill="FFFFFF"/>
            <w:vAlign w:val="center"/>
          </w:tcPr>
          <w:p w14:paraId="061DC8D9" w14:textId="77777777" w:rsidR="00E220E9" w:rsidRPr="00B33F4F" w:rsidRDefault="00E220E9" w:rsidP="008604C7">
            <w:pPr>
              <w:snapToGrid w:val="0"/>
              <w:spacing w:after="120"/>
              <w:jc w:val="center"/>
              <w:rPr>
                <w:rFonts w:ascii="Tahoma" w:hAnsi="Tahoma" w:cs="Tahoma"/>
                <w:sz w:val="16"/>
                <w:szCs w:val="16"/>
              </w:rPr>
            </w:pPr>
          </w:p>
        </w:tc>
        <w:tc>
          <w:tcPr>
            <w:tcW w:w="1559" w:type="dxa"/>
            <w:shd w:val="clear" w:color="auto" w:fill="FFFFFF"/>
            <w:vAlign w:val="center"/>
          </w:tcPr>
          <w:p w14:paraId="3FAEE4BB" w14:textId="77777777" w:rsidR="00E220E9" w:rsidRPr="00B33F4F" w:rsidRDefault="00E220E9" w:rsidP="008604C7">
            <w:pPr>
              <w:snapToGrid w:val="0"/>
              <w:spacing w:after="120"/>
              <w:jc w:val="center"/>
              <w:rPr>
                <w:rFonts w:ascii="Tahoma" w:hAnsi="Tahoma" w:cs="Tahoma"/>
                <w:sz w:val="16"/>
                <w:szCs w:val="16"/>
              </w:rPr>
            </w:pPr>
          </w:p>
        </w:tc>
        <w:tc>
          <w:tcPr>
            <w:tcW w:w="2552" w:type="dxa"/>
            <w:shd w:val="clear" w:color="auto" w:fill="FFFFFF"/>
            <w:vAlign w:val="center"/>
          </w:tcPr>
          <w:p w14:paraId="3389A0BE" w14:textId="77777777" w:rsidR="00E220E9" w:rsidRPr="00B33F4F" w:rsidRDefault="00E220E9" w:rsidP="008604C7">
            <w:pPr>
              <w:snapToGrid w:val="0"/>
              <w:spacing w:after="120"/>
              <w:jc w:val="center"/>
              <w:rPr>
                <w:rFonts w:ascii="Tahoma" w:hAnsi="Tahoma" w:cs="Tahoma"/>
                <w:sz w:val="16"/>
                <w:szCs w:val="16"/>
              </w:rPr>
            </w:pPr>
          </w:p>
        </w:tc>
        <w:tc>
          <w:tcPr>
            <w:tcW w:w="3118" w:type="dxa"/>
            <w:shd w:val="clear" w:color="auto" w:fill="FFFFFF"/>
            <w:vAlign w:val="center"/>
          </w:tcPr>
          <w:p w14:paraId="41E86573" w14:textId="77777777" w:rsidR="00E220E9" w:rsidRPr="00B33F4F" w:rsidRDefault="00E220E9" w:rsidP="008604C7">
            <w:pPr>
              <w:snapToGrid w:val="0"/>
              <w:spacing w:after="120"/>
              <w:jc w:val="center"/>
              <w:rPr>
                <w:rFonts w:ascii="Tahoma" w:hAnsi="Tahoma" w:cs="Tahoma"/>
                <w:sz w:val="16"/>
                <w:szCs w:val="16"/>
              </w:rPr>
            </w:pPr>
          </w:p>
        </w:tc>
      </w:tr>
      <w:tr w:rsidR="00E220E9" w:rsidRPr="00B33F4F" w14:paraId="3228742E" w14:textId="77777777" w:rsidTr="008604C7">
        <w:trPr>
          <w:trHeight w:val="253"/>
        </w:trPr>
        <w:tc>
          <w:tcPr>
            <w:tcW w:w="1834" w:type="dxa"/>
            <w:shd w:val="clear" w:color="auto" w:fill="FFFFFF"/>
            <w:vAlign w:val="center"/>
          </w:tcPr>
          <w:p w14:paraId="1ACADAF8" w14:textId="77777777" w:rsidR="00E220E9" w:rsidRPr="00B33F4F" w:rsidRDefault="00E220E9" w:rsidP="008604C7">
            <w:pPr>
              <w:snapToGrid w:val="0"/>
              <w:spacing w:after="120"/>
              <w:jc w:val="center"/>
              <w:rPr>
                <w:rFonts w:ascii="Tahoma" w:hAnsi="Tahoma" w:cs="Tahoma"/>
                <w:sz w:val="16"/>
                <w:szCs w:val="16"/>
              </w:rPr>
            </w:pPr>
          </w:p>
        </w:tc>
        <w:tc>
          <w:tcPr>
            <w:tcW w:w="1559" w:type="dxa"/>
            <w:shd w:val="clear" w:color="auto" w:fill="FFFFFF"/>
            <w:vAlign w:val="center"/>
          </w:tcPr>
          <w:p w14:paraId="733F0D9E" w14:textId="77777777" w:rsidR="00E220E9" w:rsidRPr="00B33F4F" w:rsidRDefault="00E220E9" w:rsidP="008604C7">
            <w:pPr>
              <w:snapToGrid w:val="0"/>
              <w:spacing w:after="120"/>
              <w:jc w:val="center"/>
              <w:rPr>
                <w:rFonts w:ascii="Tahoma" w:hAnsi="Tahoma" w:cs="Tahoma"/>
                <w:sz w:val="16"/>
                <w:szCs w:val="16"/>
              </w:rPr>
            </w:pPr>
          </w:p>
        </w:tc>
        <w:tc>
          <w:tcPr>
            <w:tcW w:w="2552" w:type="dxa"/>
            <w:shd w:val="clear" w:color="auto" w:fill="FFFFFF"/>
            <w:vAlign w:val="center"/>
          </w:tcPr>
          <w:p w14:paraId="54FA6913" w14:textId="77777777" w:rsidR="00E220E9" w:rsidRPr="00B33F4F" w:rsidRDefault="00E220E9" w:rsidP="008604C7">
            <w:pPr>
              <w:snapToGrid w:val="0"/>
              <w:spacing w:after="120"/>
              <w:jc w:val="center"/>
              <w:rPr>
                <w:rFonts w:ascii="Tahoma" w:hAnsi="Tahoma" w:cs="Tahoma"/>
                <w:sz w:val="16"/>
                <w:szCs w:val="16"/>
              </w:rPr>
            </w:pPr>
          </w:p>
        </w:tc>
        <w:tc>
          <w:tcPr>
            <w:tcW w:w="3118" w:type="dxa"/>
            <w:shd w:val="clear" w:color="auto" w:fill="FFFFFF"/>
            <w:vAlign w:val="center"/>
          </w:tcPr>
          <w:p w14:paraId="259DCF5A" w14:textId="77777777" w:rsidR="00E220E9" w:rsidRPr="00B33F4F" w:rsidRDefault="00E220E9" w:rsidP="008604C7">
            <w:pPr>
              <w:snapToGrid w:val="0"/>
              <w:spacing w:after="120"/>
              <w:jc w:val="center"/>
              <w:rPr>
                <w:rFonts w:ascii="Tahoma" w:hAnsi="Tahoma" w:cs="Tahoma"/>
                <w:sz w:val="16"/>
                <w:szCs w:val="16"/>
              </w:rPr>
            </w:pPr>
          </w:p>
        </w:tc>
      </w:tr>
      <w:tr w:rsidR="00E220E9" w:rsidRPr="00B33F4F" w14:paraId="3C296880" w14:textId="77777777" w:rsidTr="008604C7">
        <w:trPr>
          <w:trHeight w:val="253"/>
        </w:trPr>
        <w:tc>
          <w:tcPr>
            <w:tcW w:w="1834" w:type="dxa"/>
            <w:shd w:val="clear" w:color="auto" w:fill="FFFFFF"/>
            <w:vAlign w:val="center"/>
          </w:tcPr>
          <w:p w14:paraId="54FDE34C" w14:textId="77777777" w:rsidR="00E220E9" w:rsidRPr="00B33F4F" w:rsidRDefault="00E220E9" w:rsidP="008604C7">
            <w:pPr>
              <w:snapToGrid w:val="0"/>
              <w:spacing w:after="120"/>
              <w:jc w:val="center"/>
              <w:rPr>
                <w:rFonts w:ascii="Tahoma" w:hAnsi="Tahoma" w:cs="Tahoma"/>
                <w:sz w:val="16"/>
                <w:szCs w:val="16"/>
              </w:rPr>
            </w:pPr>
          </w:p>
        </w:tc>
        <w:tc>
          <w:tcPr>
            <w:tcW w:w="1559" w:type="dxa"/>
            <w:shd w:val="clear" w:color="auto" w:fill="FFFFFF"/>
            <w:vAlign w:val="center"/>
          </w:tcPr>
          <w:p w14:paraId="2B05CB9A" w14:textId="77777777" w:rsidR="00E220E9" w:rsidRPr="00B33F4F" w:rsidRDefault="00E220E9" w:rsidP="008604C7">
            <w:pPr>
              <w:snapToGrid w:val="0"/>
              <w:spacing w:after="120"/>
              <w:jc w:val="center"/>
              <w:rPr>
                <w:rFonts w:ascii="Tahoma" w:hAnsi="Tahoma" w:cs="Tahoma"/>
                <w:sz w:val="16"/>
                <w:szCs w:val="16"/>
              </w:rPr>
            </w:pPr>
          </w:p>
        </w:tc>
        <w:tc>
          <w:tcPr>
            <w:tcW w:w="2552" w:type="dxa"/>
            <w:shd w:val="clear" w:color="auto" w:fill="FFFFFF"/>
            <w:vAlign w:val="center"/>
          </w:tcPr>
          <w:p w14:paraId="1860A97D" w14:textId="77777777" w:rsidR="00E220E9" w:rsidRPr="00B33F4F" w:rsidRDefault="00E220E9" w:rsidP="008604C7">
            <w:pPr>
              <w:snapToGrid w:val="0"/>
              <w:spacing w:after="120"/>
              <w:jc w:val="center"/>
              <w:rPr>
                <w:rFonts w:ascii="Tahoma" w:hAnsi="Tahoma" w:cs="Tahoma"/>
                <w:sz w:val="16"/>
                <w:szCs w:val="16"/>
              </w:rPr>
            </w:pPr>
          </w:p>
        </w:tc>
        <w:tc>
          <w:tcPr>
            <w:tcW w:w="3118" w:type="dxa"/>
            <w:shd w:val="clear" w:color="auto" w:fill="FFFFFF"/>
            <w:vAlign w:val="center"/>
          </w:tcPr>
          <w:p w14:paraId="4F52F262" w14:textId="77777777" w:rsidR="00E220E9" w:rsidRPr="00B33F4F" w:rsidRDefault="00E220E9" w:rsidP="008604C7">
            <w:pPr>
              <w:snapToGrid w:val="0"/>
              <w:spacing w:after="120"/>
              <w:jc w:val="center"/>
              <w:rPr>
                <w:rFonts w:ascii="Tahoma" w:hAnsi="Tahoma" w:cs="Tahoma"/>
                <w:sz w:val="16"/>
                <w:szCs w:val="16"/>
              </w:rPr>
            </w:pPr>
          </w:p>
        </w:tc>
      </w:tr>
      <w:tr w:rsidR="00E220E9" w:rsidRPr="00B33F4F" w14:paraId="5DFEA85A" w14:textId="77777777" w:rsidTr="008604C7">
        <w:trPr>
          <w:trHeight w:val="253"/>
        </w:trPr>
        <w:tc>
          <w:tcPr>
            <w:tcW w:w="1834" w:type="dxa"/>
            <w:shd w:val="clear" w:color="auto" w:fill="FFFFFF"/>
            <w:vAlign w:val="center"/>
          </w:tcPr>
          <w:p w14:paraId="1B9ADA9B" w14:textId="77777777" w:rsidR="00E220E9" w:rsidRPr="00B33F4F" w:rsidRDefault="00E220E9" w:rsidP="008604C7">
            <w:pPr>
              <w:snapToGrid w:val="0"/>
              <w:spacing w:after="120"/>
              <w:jc w:val="center"/>
              <w:rPr>
                <w:rFonts w:ascii="Tahoma" w:hAnsi="Tahoma" w:cs="Tahoma"/>
                <w:sz w:val="16"/>
                <w:szCs w:val="16"/>
              </w:rPr>
            </w:pPr>
          </w:p>
        </w:tc>
        <w:tc>
          <w:tcPr>
            <w:tcW w:w="1559" w:type="dxa"/>
            <w:shd w:val="clear" w:color="auto" w:fill="FFFFFF"/>
            <w:vAlign w:val="center"/>
          </w:tcPr>
          <w:p w14:paraId="1EC13990" w14:textId="77777777" w:rsidR="00E220E9" w:rsidRPr="00B33F4F" w:rsidRDefault="00E220E9" w:rsidP="008604C7">
            <w:pPr>
              <w:snapToGrid w:val="0"/>
              <w:spacing w:after="120"/>
              <w:jc w:val="center"/>
              <w:rPr>
                <w:rFonts w:ascii="Tahoma" w:hAnsi="Tahoma" w:cs="Tahoma"/>
                <w:sz w:val="16"/>
                <w:szCs w:val="16"/>
              </w:rPr>
            </w:pPr>
          </w:p>
        </w:tc>
        <w:tc>
          <w:tcPr>
            <w:tcW w:w="2552" w:type="dxa"/>
            <w:shd w:val="clear" w:color="auto" w:fill="FFFFFF"/>
            <w:vAlign w:val="center"/>
          </w:tcPr>
          <w:p w14:paraId="75CA0733" w14:textId="77777777" w:rsidR="00E220E9" w:rsidRPr="00B33F4F" w:rsidRDefault="00E220E9" w:rsidP="008604C7">
            <w:pPr>
              <w:snapToGrid w:val="0"/>
              <w:spacing w:after="120"/>
              <w:jc w:val="center"/>
              <w:rPr>
                <w:rFonts w:ascii="Tahoma" w:hAnsi="Tahoma" w:cs="Tahoma"/>
                <w:sz w:val="16"/>
                <w:szCs w:val="16"/>
              </w:rPr>
            </w:pPr>
          </w:p>
        </w:tc>
        <w:tc>
          <w:tcPr>
            <w:tcW w:w="3118" w:type="dxa"/>
            <w:shd w:val="clear" w:color="auto" w:fill="FFFFFF"/>
            <w:vAlign w:val="center"/>
          </w:tcPr>
          <w:p w14:paraId="62833114" w14:textId="77777777" w:rsidR="00E220E9" w:rsidRPr="00B33F4F" w:rsidRDefault="00E220E9" w:rsidP="008604C7">
            <w:pPr>
              <w:snapToGrid w:val="0"/>
              <w:spacing w:after="120"/>
              <w:jc w:val="center"/>
              <w:rPr>
                <w:rFonts w:ascii="Tahoma" w:hAnsi="Tahoma" w:cs="Tahoma"/>
                <w:sz w:val="16"/>
                <w:szCs w:val="16"/>
              </w:rPr>
            </w:pPr>
          </w:p>
        </w:tc>
      </w:tr>
      <w:tr w:rsidR="00E220E9" w:rsidRPr="00B33F4F" w14:paraId="216D6732" w14:textId="77777777" w:rsidTr="008604C7">
        <w:trPr>
          <w:trHeight w:val="253"/>
        </w:trPr>
        <w:tc>
          <w:tcPr>
            <w:tcW w:w="1834" w:type="dxa"/>
            <w:shd w:val="clear" w:color="auto" w:fill="FFFFFF"/>
            <w:vAlign w:val="center"/>
          </w:tcPr>
          <w:p w14:paraId="0D8D679B" w14:textId="77777777" w:rsidR="00E220E9" w:rsidRPr="00B33F4F" w:rsidRDefault="00E220E9" w:rsidP="008604C7">
            <w:pPr>
              <w:snapToGrid w:val="0"/>
              <w:spacing w:after="120"/>
              <w:jc w:val="center"/>
              <w:rPr>
                <w:rFonts w:ascii="Tahoma" w:hAnsi="Tahoma" w:cs="Tahoma"/>
                <w:sz w:val="16"/>
                <w:szCs w:val="16"/>
              </w:rPr>
            </w:pPr>
          </w:p>
        </w:tc>
        <w:tc>
          <w:tcPr>
            <w:tcW w:w="1559" w:type="dxa"/>
            <w:shd w:val="clear" w:color="auto" w:fill="FFFFFF"/>
            <w:vAlign w:val="center"/>
          </w:tcPr>
          <w:p w14:paraId="04CC4FCC" w14:textId="77777777" w:rsidR="00E220E9" w:rsidRPr="00B33F4F" w:rsidRDefault="00E220E9" w:rsidP="008604C7">
            <w:pPr>
              <w:snapToGrid w:val="0"/>
              <w:spacing w:after="120"/>
              <w:jc w:val="center"/>
              <w:rPr>
                <w:rFonts w:ascii="Tahoma" w:hAnsi="Tahoma" w:cs="Tahoma"/>
                <w:sz w:val="16"/>
                <w:szCs w:val="16"/>
              </w:rPr>
            </w:pPr>
          </w:p>
        </w:tc>
        <w:tc>
          <w:tcPr>
            <w:tcW w:w="2552" w:type="dxa"/>
            <w:shd w:val="clear" w:color="auto" w:fill="FFFFFF"/>
            <w:vAlign w:val="center"/>
          </w:tcPr>
          <w:p w14:paraId="2D1DF836" w14:textId="77777777" w:rsidR="00E220E9" w:rsidRPr="00B33F4F" w:rsidRDefault="00E220E9" w:rsidP="008604C7">
            <w:pPr>
              <w:snapToGrid w:val="0"/>
              <w:spacing w:after="120"/>
              <w:jc w:val="center"/>
              <w:rPr>
                <w:rFonts w:ascii="Tahoma" w:hAnsi="Tahoma" w:cs="Tahoma"/>
                <w:sz w:val="16"/>
                <w:szCs w:val="16"/>
              </w:rPr>
            </w:pPr>
          </w:p>
        </w:tc>
        <w:tc>
          <w:tcPr>
            <w:tcW w:w="3118" w:type="dxa"/>
            <w:shd w:val="clear" w:color="auto" w:fill="FFFFFF"/>
            <w:vAlign w:val="center"/>
          </w:tcPr>
          <w:p w14:paraId="71C804CF" w14:textId="77777777" w:rsidR="00E220E9" w:rsidRPr="00B33F4F" w:rsidRDefault="00E220E9" w:rsidP="008604C7">
            <w:pPr>
              <w:snapToGrid w:val="0"/>
              <w:spacing w:after="120"/>
              <w:jc w:val="center"/>
              <w:rPr>
                <w:rFonts w:ascii="Tahoma" w:hAnsi="Tahoma" w:cs="Tahoma"/>
                <w:sz w:val="16"/>
                <w:szCs w:val="16"/>
              </w:rPr>
            </w:pPr>
          </w:p>
        </w:tc>
      </w:tr>
    </w:tbl>
    <w:p w14:paraId="7D1CB583" w14:textId="77777777" w:rsidR="00806EC6" w:rsidRPr="001768B3" w:rsidRDefault="00806EC6" w:rsidP="004F3438">
      <w:pPr>
        <w:spacing w:after="120"/>
        <w:jc w:val="both"/>
        <w:rPr>
          <w:rFonts w:ascii="Tahoma" w:hAnsi="Tahoma" w:cs="Tahoma"/>
          <w:sz w:val="21"/>
          <w:szCs w:val="21"/>
        </w:rPr>
      </w:pPr>
    </w:p>
    <w:p w14:paraId="516C6650" w14:textId="77777777" w:rsidR="00806EC6" w:rsidRPr="001768B3" w:rsidRDefault="00806EC6" w:rsidP="00E220E9">
      <w:pPr>
        <w:spacing w:after="120"/>
        <w:jc w:val="both"/>
        <w:rPr>
          <w:rFonts w:ascii="Tahoma" w:hAnsi="Tahoma" w:cs="Tahoma"/>
          <w:sz w:val="21"/>
          <w:szCs w:val="21"/>
        </w:rPr>
      </w:pPr>
      <w:r w:rsidRPr="001768B3">
        <w:rPr>
          <w:rFonts w:ascii="Tahoma" w:hAnsi="Tahoma" w:cs="Tahoma"/>
          <w:sz w:val="21"/>
          <w:szCs w:val="21"/>
        </w:rPr>
        <w:t xml:space="preserve">Ennek igazolásaként </w:t>
      </w:r>
      <w:r w:rsidR="00E220E9">
        <w:rPr>
          <w:rFonts w:ascii="Tahoma" w:hAnsi="Tahoma" w:cs="Tahoma"/>
          <w:sz w:val="21"/>
          <w:szCs w:val="21"/>
        </w:rPr>
        <w:t>jelen</w:t>
      </w:r>
      <w:r w:rsidR="00E220E9" w:rsidRPr="008A58E3">
        <w:rPr>
          <w:rFonts w:ascii="Tahoma" w:hAnsi="Tahoma" w:cs="Tahoma"/>
          <w:sz w:val="21"/>
          <w:szCs w:val="21"/>
        </w:rPr>
        <w:t xml:space="preserve"> nyilatkozat mellékletét képezi</w:t>
      </w:r>
      <w:r w:rsidR="00E220E9">
        <w:rPr>
          <w:rFonts w:ascii="Tahoma" w:hAnsi="Tahoma" w:cs="Tahoma"/>
          <w:sz w:val="21"/>
          <w:szCs w:val="21"/>
        </w:rPr>
        <w:t xml:space="preserve"> (valamennyi szakember vonatkozásában)</w:t>
      </w:r>
      <w:r w:rsidR="00E220E9" w:rsidRPr="008A58E3">
        <w:rPr>
          <w:rFonts w:ascii="Tahoma" w:hAnsi="Tahoma" w:cs="Tahoma"/>
          <w:sz w:val="21"/>
          <w:szCs w:val="21"/>
        </w:rPr>
        <w:t>:</w:t>
      </w:r>
    </w:p>
    <w:p w14:paraId="469DF17D" w14:textId="77777777" w:rsidR="00806EC6" w:rsidRPr="001768B3" w:rsidRDefault="00806EC6" w:rsidP="00CB3B7B">
      <w:pPr>
        <w:numPr>
          <w:ilvl w:val="0"/>
          <w:numId w:val="20"/>
        </w:numPr>
        <w:spacing w:after="120"/>
        <w:jc w:val="both"/>
        <w:rPr>
          <w:rFonts w:ascii="Tahoma" w:hAnsi="Tahoma" w:cs="Tahoma"/>
          <w:sz w:val="21"/>
          <w:szCs w:val="21"/>
        </w:rPr>
      </w:pPr>
      <w:r w:rsidRPr="001768B3">
        <w:rPr>
          <w:rFonts w:ascii="Tahoma" w:hAnsi="Tahoma" w:cs="Tahoma"/>
          <w:sz w:val="21"/>
          <w:szCs w:val="21"/>
        </w:rPr>
        <w:t xml:space="preserve">a szakember(ek) saját kezűleg aláírt szakmai önéletrajza, olyan részletezettséggel, hogy azok alapján az alkalmasság minimumkövetelményei között előírt feltételek megléte </w:t>
      </w:r>
      <w:r w:rsidRPr="00E220E9">
        <w:rPr>
          <w:rFonts w:ascii="Tahoma" w:hAnsi="Tahoma" w:cs="Tahoma"/>
          <w:b/>
          <w:sz w:val="21"/>
          <w:szCs w:val="21"/>
        </w:rPr>
        <w:t>egyértelműen</w:t>
      </w:r>
      <w:r w:rsidRPr="001768B3">
        <w:rPr>
          <w:rFonts w:ascii="Tahoma" w:hAnsi="Tahoma" w:cs="Tahoma"/>
          <w:sz w:val="21"/>
          <w:szCs w:val="21"/>
        </w:rPr>
        <w:t xml:space="preserve"> megállapítható legyen;</w:t>
      </w:r>
    </w:p>
    <w:p w14:paraId="34462DDD" w14:textId="77777777" w:rsidR="00806EC6" w:rsidRPr="001768B3" w:rsidRDefault="00806EC6" w:rsidP="00CB3B7B">
      <w:pPr>
        <w:numPr>
          <w:ilvl w:val="0"/>
          <w:numId w:val="20"/>
        </w:numPr>
        <w:spacing w:after="120"/>
        <w:jc w:val="both"/>
        <w:rPr>
          <w:rFonts w:ascii="Tahoma" w:hAnsi="Tahoma" w:cs="Tahoma"/>
          <w:sz w:val="21"/>
          <w:szCs w:val="21"/>
        </w:rPr>
      </w:pPr>
      <w:r w:rsidRPr="001768B3">
        <w:rPr>
          <w:rFonts w:ascii="Tahoma" w:hAnsi="Tahoma" w:cs="Tahoma"/>
          <w:sz w:val="21"/>
          <w:szCs w:val="21"/>
        </w:rPr>
        <w:t>a szakember(ek) végzettségét (és képzettségét) igazoló dokumentumok másolata,</w:t>
      </w:r>
    </w:p>
    <w:p w14:paraId="035A4EE1" w14:textId="77777777" w:rsidR="00806EC6" w:rsidRPr="001768B3" w:rsidRDefault="00806EC6" w:rsidP="00CB3B7B">
      <w:pPr>
        <w:numPr>
          <w:ilvl w:val="0"/>
          <w:numId w:val="20"/>
        </w:numPr>
        <w:spacing w:after="120"/>
        <w:jc w:val="both"/>
        <w:rPr>
          <w:rFonts w:ascii="Tahoma" w:hAnsi="Tahoma" w:cs="Tahoma"/>
          <w:sz w:val="21"/>
          <w:szCs w:val="21"/>
        </w:rPr>
      </w:pPr>
      <w:r w:rsidRPr="001768B3">
        <w:rPr>
          <w:rFonts w:ascii="Tahoma" w:hAnsi="Tahoma" w:cs="Tahoma"/>
          <w:sz w:val="21"/>
          <w:szCs w:val="21"/>
        </w:rPr>
        <w:t>a szakember(ek) saját kezűleg aláírt rendelkezésre állási, valamint arra vonatkozó nyilatkozata, hogy az eljárásba történő bevonásáról tudomással bír(nak).</w:t>
      </w:r>
    </w:p>
    <w:p w14:paraId="3A90CE2D" w14:textId="77777777" w:rsidR="00806EC6" w:rsidRPr="001768B3" w:rsidRDefault="00806EC6" w:rsidP="004F3438">
      <w:pPr>
        <w:spacing w:after="120"/>
        <w:ind w:left="360"/>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806EC6" w:rsidRPr="001768B3" w14:paraId="70C06B24" w14:textId="77777777" w:rsidTr="00DC4F90">
        <w:tc>
          <w:tcPr>
            <w:tcW w:w="9488" w:type="dxa"/>
            <w:gridSpan w:val="3"/>
          </w:tcPr>
          <w:p w14:paraId="60427647" w14:textId="77777777" w:rsidR="00806EC6" w:rsidRPr="001768B3" w:rsidRDefault="00806EC6" w:rsidP="004F3438">
            <w:pPr>
              <w:spacing w:after="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806EC6" w:rsidRPr="001768B3" w14:paraId="51D1DB3A" w14:textId="77777777" w:rsidTr="00DC4F90">
        <w:tc>
          <w:tcPr>
            <w:tcW w:w="1495" w:type="dxa"/>
          </w:tcPr>
          <w:p w14:paraId="20DB2CC1" w14:textId="77777777" w:rsidR="00806EC6" w:rsidRPr="001768B3" w:rsidRDefault="00806EC6" w:rsidP="004F3438">
            <w:pPr>
              <w:spacing w:after="0"/>
              <w:ind w:left="426" w:hanging="426"/>
              <w:jc w:val="both"/>
              <w:rPr>
                <w:rFonts w:ascii="Tahoma" w:hAnsi="Tahoma" w:cs="Tahoma"/>
                <w:color w:val="auto"/>
                <w:sz w:val="21"/>
                <w:szCs w:val="21"/>
              </w:rPr>
            </w:pPr>
          </w:p>
        </w:tc>
        <w:tc>
          <w:tcPr>
            <w:tcW w:w="3603" w:type="dxa"/>
          </w:tcPr>
          <w:p w14:paraId="1350B884" w14:textId="77777777" w:rsidR="00806EC6" w:rsidRPr="001768B3" w:rsidRDefault="00806EC6" w:rsidP="004F3438">
            <w:pPr>
              <w:spacing w:after="0"/>
              <w:ind w:left="426" w:hanging="426"/>
              <w:jc w:val="both"/>
              <w:rPr>
                <w:rFonts w:ascii="Tahoma" w:hAnsi="Tahoma" w:cs="Tahoma"/>
                <w:color w:val="auto"/>
                <w:sz w:val="21"/>
                <w:szCs w:val="21"/>
              </w:rPr>
            </w:pPr>
          </w:p>
        </w:tc>
        <w:tc>
          <w:tcPr>
            <w:tcW w:w="4390" w:type="dxa"/>
            <w:tcBorders>
              <w:top w:val="single" w:sz="4" w:space="0" w:color="auto"/>
            </w:tcBorders>
            <w:vAlign w:val="center"/>
          </w:tcPr>
          <w:p w14:paraId="1AC34F9C" w14:textId="77777777" w:rsidR="00806EC6" w:rsidRPr="001768B3" w:rsidRDefault="00806EC6" w:rsidP="004F3438">
            <w:pPr>
              <w:tabs>
                <w:tab w:val="center" w:pos="6521"/>
              </w:tabs>
              <w:spacing w:after="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7AD42BD0" w14:textId="77777777" w:rsidR="00806EC6" w:rsidRPr="00E220E9" w:rsidRDefault="00061DAF" w:rsidP="00E220E9">
      <w:pPr>
        <w:pageBreakBefore/>
        <w:spacing w:after="120"/>
        <w:ind w:left="426" w:hanging="426"/>
        <w:jc w:val="right"/>
        <w:rPr>
          <w:rFonts w:ascii="Tahoma" w:hAnsi="Tahoma" w:cs="Tahoma"/>
          <w:b/>
          <w:caps/>
          <w:sz w:val="21"/>
          <w:szCs w:val="21"/>
        </w:rPr>
      </w:pPr>
      <w:r>
        <w:rPr>
          <w:rFonts w:ascii="Tahoma" w:hAnsi="Tahoma" w:cs="Tahoma"/>
          <w:b/>
          <w:sz w:val="21"/>
          <w:szCs w:val="21"/>
        </w:rPr>
        <w:lastRenderedPageBreak/>
        <w:t>13</w:t>
      </w:r>
      <w:r w:rsidR="00F77902" w:rsidRPr="001768B3">
        <w:rPr>
          <w:rFonts w:ascii="Tahoma" w:hAnsi="Tahoma" w:cs="Tahoma"/>
          <w:b/>
          <w:sz w:val="21"/>
          <w:szCs w:val="21"/>
        </w:rPr>
        <w:t>.</w:t>
      </w:r>
      <w:r w:rsidR="00806EC6" w:rsidRPr="001768B3">
        <w:rPr>
          <w:rFonts w:ascii="Tahoma" w:hAnsi="Tahoma" w:cs="Tahoma"/>
          <w:b/>
          <w:sz w:val="21"/>
          <w:szCs w:val="21"/>
        </w:rPr>
        <w:t xml:space="preserve"> számú melléklet</w:t>
      </w:r>
    </w:p>
    <w:tbl>
      <w:tblPr>
        <w:tblStyle w:val="Rcsostblzat"/>
        <w:tblW w:w="99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5"/>
        <w:gridCol w:w="3603"/>
        <w:gridCol w:w="4840"/>
      </w:tblGrid>
      <w:tr w:rsidR="00981C8B" w:rsidRPr="00BD46A2" w14:paraId="155FA9CB" w14:textId="77777777" w:rsidTr="00981C8B">
        <w:tc>
          <w:tcPr>
            <w:tcW w:w="9938" w:type="dxa"/>
            <w:gridSpan w:val="3"/>
            <w:tcBorders>
              <w:top w:val="double" w:sz="4" w:space="0" w:color="auto"/>
              <w:left w:val="double" w:sz="4" w:space="0" w:color="auto"/>
              <w:bottom w:val="double" w:sz="4" w:space="0" w:color="auto"/>
              <w:right w:val="double" w:sz="4" w:space="0" w:color="auto"/>
            </w:tcBorders>
          </w:tcPr>
          <w:p w14:paraId="38A1D269" w14:textId="77777777" w:rsidR="00981C8B" w:rsidRPr="00BD46A2" w:rsidRDefault="00981C8B" w:rsidP="00DF099F">
            <w:pPr>
              <w:spacing w:after="120"/>
              <w:ind w:left="426" w:hanging="426"/>
              <w:jc w:val="center"/>
              <w:rPr>
                <w:rFonts w:ascii="Tahoma" w:hAnsi="Tahoma" w:cs="Tahoma"/>
                <w:b/>
                <w:color w:val="auto"/>
                <w:sz w:val="20"/>
                <w:szCs w:val="20"/>
              </w:rPr>
            </w:pPr>
            <w:r w:rsidRPr="00BD46A2">
              <w:rPr>
                <w:rFonts w:ascii="Tahoma" w:hAnsi="Tahoma" w:cs="Tahoma"/>
                <w:b/>
                <w:caps/>
                <w:color w:val="auto"/>
                <w:sz w:val="20"/>
                <w:szCs w:val="20"/>
              </w:rPr>
              <w:t>Szakmai önéletrajz</w:t>
            </w:r>
          </w:p>
          <w:tbl>
            <w:tblPr>
              <w:tblW w:w="9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83"/>
              <w:gridCol w:w="3352"/>
              <w:gridCol w:w="1705"/>
            </w:tblGrid>
            <w:tr w:rsidR="00981C8B" w:rsidRPr="00BD46A2" w14:paraId="4BDC857B" w14:textId="77777777" w:rsidTr="00DF099F">
              <w:trPr>
                <w:trHeight w:val="253"/>
                <w:jc w:val="center"/>
              </w:trPr>
              <w:tc>
                <w:tcPr>
                  <w:tcW w:w="9340" w:type="dxa"/>
                  <w:gridSpan w:val="3"/>
                  <w:shd w:val="clear" w:color="auto" w:fill="9CC2E5" w:themeFill="accent1" w:themeFillTint="99"/>
                  <w:vAlign w:val="center"/>
                </w:tcPr>
                <w:p w14:paraId="3311C5C3" w14:textId="77777777" w:rsidR="00981C8B" w:rsidRPr="00BD46A2" w:rsidRDefault="00981C8B" w:rsidP="00DF099F">
                  <w:pPr>
                    <w:spacing w:after="120"/>
                    <w:ind w:left="426" w:hanging="426"/>
                    <w:jc w:val="center"/>
                    <w:rPr>
                      <w:rFonts w:ascii="Tahoma" w:hAnsi="Tahoma" w:cs="Tahoma"/>
                      <w:b/>
                      <w:color w:val="auto"/>
                      <w:sz w:val="21"/>
                      <w:szCs w:val="21"/>
                    </w:rPr>
                  </w:pPr>
                  <w:r w:rsidRPr="00BD46A2">
                    <w:rPr>
                      <w:rFonts w:ascii="Tahoma" w:hAnsi="Tahoma" w:cs="Tahoma"/>
                      <w:b/>
                      <w:color w:val="auto"/>
                      <w:sz w:val="21"/>
                      <w:szCs w:val="21"/>
                    </w:rPr>
                    <w:t>SZEMÉLYES ADATOK</w:t>
                  </w:r>
                </w:p>
              </w:tc>
            </w:tr>
            <w:tr w:rsidR="00981C8B" w:rsidRPr="00BD46A2" w14:paraId="10A41C49" w14:textId="77777777" w:rsidTr="00061DAF">
              <w:trPr>
                <w:trHeight w:val="253"/>
                <w:jc w:val="center"/>
              </w:trPr>
              <w:tc>
                <w:tcPr>
                  <w:tcW w:w="4283" w:type="dxa"/>
                  <w:shd w:val="clear" w:color="auto" w:fill="FFFFFF"/>
                </w:tcPr>
                <w:p w14:paraId="65F9B000" w14:textId="77777777" w:rsidR="00981C8B" w:rsidRPr="00BD46A2" w:rsidRDefault="00981C8B" w:rsidP="00DF099F">
                  <w:pPr>
                    <w:spacing w:after="120"/>
                    <w:ind w:left="426" w:hanging="426"/>
                    <w:rPr>
                      <w:rFonts w:ascii="Tahoma" w:hAnsi="Tahoma" w:cs="Tahoma"/>
                      <w:color w:val="auto"/>
                      <w:sz w:val="21"/>
                      <w:szCs w:val="21"/>
                    </w:rPr>
                  </w:pPr>
                  <w:r w:rsidRPr="00BD46A2">
                    <w:rPr>
                      <w:rFonts w:ascii="Tahoma" w:hAnsi="Tahoma" w:cs="Tahoma"/>
                      <w:b/>
                      <w:color w:val="auto"/>
                      <w:sz w:val="21"/>
                      <w:szCs w:val="21"/>
                    </w:rPr>
                    <w:t>Név:</w:t>
                  </w:r>
                </w:p>
              </w:tc>
              <w:tc>
                <w:tcPr>
                  <w:tcW w:w="5057" w:type="dxa"/>
                  <w:gridSpan w:val="2"/>
                  <w:shd w:val="clear" w:color="auto" w:fill="FFFFFF"/>
                </w:tcPr>
                <w:p w14:paraId="36E1D48E" w14:textId="77777777" w:rsidR="00981C8B" w:rsidRPr="00BD46A2" w:rsidRDefault="00981C8B" w:rsidP="00DF099F">
                  <w:pPr>
                    <w:snapToGrid w:val="0"/>
                    <w:spacing w:after="120"/>
                    <w:ind w:left="426" w:hanging="426"/>
                    <w:jc w:val="center"/>
                    <w:rPr>
                      <w:rFonts w:ascii="Tahoma" w:hAnsi="Tahoma" w:cs="Tahoma"/>
                      <w:color w:val="auto"/>
                      <w:sz w:val="21"/>
                      <w:szCs w:val="21"/>
                    </w:rPr>
                  </w:pPr>
                </w:p>
              </w:tc>
            </w:tr>
            <w:tr w:rsidR="00981C8B" w:rsidRPr="00BD46A2" w14:paraId="4917E5FE" w14:textId="77777777" w:rsidTr="00061DAF">
              <w:trPr>
                <w:trHeight w:val="253"/>
                <w:jc w:val="center"/>
              </w:trPr>
              <w:tc>
                <w:tcPr>
                  <w:tcW w:w="4283" w:type="dxa"/>
                  <w:shd w:val="clear" w:color="auto" w:fill="FFFFFF"/>
                </w:tcPr>
                <w:p w14:paraId="02DDE80D" w14:textId="77777777" w:rsidR="00981C8B" w:rsidRPr="00BD46A2" w:rsidRDefault="00981C8B" w:rsidP="00DF099F">
                  <w:pPr>
                    <w:spacing w:after="120"/>
                    <w:ind w:left="426" w:hanging="426"/>
                    <w:rPr>
                      <w:rFonts w:ascii="Tahoma" w:hAnsi="Tahoma" w:cs="Tahoma"/>
                      <w:color w:val="auto"/>
                      <w:sz w:val="21"/>
                      <w:szCs w:val="21"/>
                    </w:rPr>
                  </w:pPr>
                  <w:r w:rsidRPr="00BD46A2">
                    <w:rPr>
                      <w:rFonts w:ascii="Tahoma" w:hAnsi="Tahoma" w:cs="Tahoma"/>
                      <w:b/>
                      <w:color w:val="auto"/>
                      <w:sz w:val="21"/>
                      <w:szCs w:val="21"/>
                    </w:rPr>
                    <w:t>Születési idő:</w:t>
                  </w:r>
                </w:p>
              </w:tc>
              <w:tc>
                <w:tcPr>
                  <w:tcW w:w="5057" w:type="dxa"/>
                  <w:gridSpan w:val="2"/>
                  <w:shd w:val="clear" w:color="auto" w:fill="FFFFFF"/>
                </w:tcPr>
                <w:p w14:paraId="161BF1CC" w14:textId="77777777" w:rsidR="00981C8B" w:rsidRPr="00BD46A2" w:rsidRDefault="00981C8B" w:rsidP="00DF099F">
                  <w:pPr>
                    <w:snapToGrid w:val="0"/>
                    <w:spacing w:after="120"/>
                    <w:ind w:left="426" w:hanging="426"/>
                    <w:jc w:val="center"/>
                    <w:rPr>
                      <w:rFonts w:ascii="Tahoma" w:hAnsi="Tahoma" w:cs="Tahoma"/>
                      <w:color w:val="auto"/>
                      <w:sz w:val="21"/>
                      <w:szCs w:val="21"/>
                    </w:rPr>
                  </w:pPr>
                </w:p>
              </w:tc>
            </w:tr>
            <w:tr w:rsidR="00981C8B" w:rsidRPr="00BD46A2" w14:paraId="0E71A97C" w14:textId="77777777" w:rsidTr="00DF099F">
              <w:trPr>
                <w:trHeight w:val="253"/>
                <w:jc w:val="center"/>
              </w:trPr>
              <w:tc>
                <w:tcPr>
                  <w:tcW w:w="9340" w:type="dxa"/>
                  <w:gridSpan w:val="3"/>
                  <w:shd w:val="clear" w:color="auto" w:fill="9CC2E5" w:themeFill="accent1" w:themeFillTint="99"/>
                  <w:vAlign w:val="center"/>
                </w:tcPr>
                <w:p w14:paraId="34DF2BAC" w14:textId="77777777" w:rsidR="00981C8B" w:rsidRPr="00BD46A2" w:rsidRDefault="00981C8B" w:rsidP="00DF099F">
                  <w:pPr>
                    <w:spacing w:after="120"/>
                    <w:ind w:left="426" w:hanging="426"/>
                    <w:jc w:val="center"/>
                    <w:rPr>
                      <w:rFonts w:ascii="Tahoma" w:hAnsi="Tahoma" w:cs="Tahoma"/>
                      <w:color w:val="auto"/>
                      <w:sz w:val="21"/>
                      <w:szCs w:val="21"/>
                    </w:rPr>
                  </w:pPr>
                  <w:r w:rsidRPr="00BD46A2">
                    <w:rPr>
                      <w:rFonts w:ascii="Tahoma" w:hAnsi="Tahoma" w:cs="Tahoma"/>
                      <w:b/>
                      <w:color w:val="auto"/>
                      <w:sz w:val="21"/>
                      <w:szCs w:val="21"/>
                    </w:rPr>
                    <w:t>ISKOLAI VÉGZETTSÉG, EGYÉB TANULMÁNYOK</w:t>
                  </w:r>
                </w:p>
                <w:p w14:paraId="709B3CA0" w14:textId="77777777" w:rsidR="00981C8B" w:rsidRPr="00BD46A2" w:rsidRDefault="00981C8B" w:rsidP="00DF099F">
                  <w:pPr>
                    <w:spacing w:after="120"/>
                    <w:ind w:left="426" w:hanging="426"/>
                    <w:jc w:val="center"/>
                    <w:rPr>
                      <w:rFonts w:ascii="Tahoma" w:hAnsi="Tahoma" w:cs="Tahoma"/>
                      <w:b/>
                      <w:color w:val="auto"/>
                      <w:sz w:val="21"/>
                      <w:szCs w:val="21"/>
                    </w:rPr>
                  </w:pPr>
                  <w:r w:rsidRPr="00BD46A2">
                    <w:rPr>
                      <w:rFonts w:ascii="Tahoma" w:hAnsi="Tahoma" w:cs="Tahoma"/>
                      <w:color w:val="auto"/>
                      <w:sz w:val="21"/>
                      <w:szCs w:val="21"/>
                    </w:rPr>
                    <w:t>(Kezdje a legfrissebbel, és úgy haladjon az időben visszafelé!)</w:t>
                  </w:r>
                </w:p>
              </w:tc>
            </w:tr>
            <w:tr w:rsidR="00981C8B" w:rsidRPr="00BD46A2" w14:paraId="4F5BF0F5" w14:textId="77777777" w:rsidTr="00061DAF">
              <w:trPr>
                <w:trHeight w:val="253"/>
                <w:jc w:val="center"/>
              </w:trPr>
              <w:tc>
                <w:tcPr>
                  <w:tcW w:w="4283" w:type="dxa"/>
                  <w:shd w:val="clear" w:color="auto" w:fill="FFFFFF"/>
                </w:tcPr>
                <w:p w14:paraId="397FA821" w14:textId="77777777" w:rsidR="00981C8B" w:rsidRPr="00BD46A2" w:rsidRDefault="00981C8B" w:rsidP="00DF099F">
                  <w:pPr>
                    <w:spacing w:after="120"/>
                    <w:ind w:left="426" w:hanging="426"/>
                    <w:rPr>
                      <w:rFonts w:ascii="Tahoma" w:hAnsi="Tahoma" w:cs="Tahoma"/>
                      <w:b/>
                      <w:color w:val="auto"/>
                      <w:sz w:val="21"/>
                      <w:szCs w:val="21"/>
                    </w:rPr>
                  </w:pPr>
                  <w:r w:rsidRPr="00BD46A2">
                    <w:rPr>
                      <w:rFonts w:ascii="Tahoma" w:hAnsi="Tahoma" w:cs="Tahoma"/>
                      <w:b/>
                      <w:color w:val="auto"/>
                      <w:sz w:val="21"/>
                      <w:szCs w:val="21"/>
                    </w:rPr>
                    <w:t xml:space="preserve">Mettől meddig </w:t>
                  </w:r>
                  <w:r w:rsidRPr="00BD46A2">
                    <w:rPr>
                      <w:rFonts w:ascii="Tahoma" w:hAnsi="Tahoma" w:cs="Tahoma"/>
                      <w:color w:val="auto"/>
                      <w:sz w:val="21"/>
                      <w:szCs w:val="21"/>
                    </w:rPr>
                    <w:t>(év-év)</w:t>
                  </w:r>
                </w:p>
              </w:tc>
              <w:tc>
                <w:tcPr>
                  <w:tcW w:w="5057" w:type="dxa"/>
                  <w:gridSpan w:val="2"/>
                  <w:shd w:val="clear" w:color="auto" w:fill="FFFFFF"/>
                </w:tcPr>
                <w:p w14:paraId="7161C8A9" w14:textId="77777777" w:rsidR="00981C8B" w:rsidRPr="00BD46A2" w:rsidRDefault="00981C8B" w:rsidP="00DF099F">
                  <w:pPr>
                    <w:spacing w:after="120"/>
                    <w:ind w:left="426" w:hanging="426"/>
                    <w:rPr>
                      <w:rFonts w:ascii="Tahoma" w:hAnsi="Tahoma" w:cs="Tahoma"/>
                      <w:color w:val="auto"/>
                      <w:sz w:val="21"/>
                      <w:szCs w:val="21"/>
                    </w:rPr>
                  </w:pPr>
                  <w:r w:rsidRPr="00BD46A2">
                    <w:rPr>
                      <w:rFonts w:ascii="Tahoma" w:hAnsi="Tahoma" w:cs="Tahoma"/>
                      <w:b/>
                      <w:color w:val="auto"/>
                      <w:sz w:val="21"/>
                      <w:szCs w:val="21"/>
                    </w:rPr>
                    <w:t>Intézmény megnevezése / Végzettség</w:t>
                  </w:r>
                </w:p>
              </w:tc>
            </w:tr>
            <w:tr w:rsidR="00981C8B" w:rsidRPr="00BD46A2" w14:paraId="64959AAF" w14:textId="77777777" w:rsidTr="00061DAF">
              <w:trPr>
                <w:trHeight w:val="253"/>
                <w:jc w:val="center"/>
              </w:trPr>
              <w:tc>
                <w:tcPr>
                  <w:tcW w:w="4283" w:type="dxa"/>
                  <w:shd w:val="clear" w:color="auto" w:fill="FFFFFF"/>
                </w:tcPr>
                <w:p w14:paraId="1537C0B2" w14:textId="77777777" w:rsidR="00981C8B" w:rsidRPr="00BD46A2" w:rsidRDefault="00981C8B" w:rsidP="00DF099F">
                  <w:pPr>
                    <w:snapToGrid w:val="0"/>
                    <w:spacing w:after="120"/>
                    <w:ind w:left="426" w:hanging="426"/>
                    <w:rPr>
                      <w:rFonts w:ascii="Tahoma" w:hAnsi="Tahoma" w:cs="Tahoma"/>
                      <w:color w:val="auto"/>
                      <w:sz w:val="21"/>
                      <w:szCs w:val="21"/>
                    </w:rPr>
                  </w:pPr>
                </w:p>
              </w:tc>
              <w:tc>
                <w:tcPr>
                  <w:tcW w:w="5057" w:type="dxa"/>
                  <w:gridSpan w:val="2"/>
                  <w:shd w:val="clear" w:color="auto" w:fill="FFFFFF"/>
                </w:tcPr>
                <w:p w14:paraId="16E83067" w14:textId="77777777" w:rsidR="00981C8B" w:rsidRPr="00BD46A2" w:rsidRDefault="00981C8B" w:rsidP="00DF099F">
                  <w:pPr>
                    <w:snapToGrid w:val="0"/>
                    <w:spacing w:after="120"/>
                    <w:ind w:left="426" w:hanging="426"/>
                    <w:jc w:val="center"/>
                    <w:rPr>
                      <w:rFonts w:ascii="Tahoma" w:hAnsi="Tahoma" w:cs="Tahoma"/>
                      <w:color w:val="auto"/>
                      <w:sz w:val="21"/>
                      <w:szCs w:val="21"/>
                    </w:rPr>
                  </w:pPr>
                </w:p>
              </w:tc>
            </w:tr>
            <w:tr w:rsidR="00981C8B" w:rsidRPr="00BD46A2" w14:paraId="4D9B9729" w14:textId="77777777" w:rsidTr="00061DAF">
              <w:trPr>
                <w:trHeight w:val="253"/>
                <w:jc w:val="center"/>
              </w:trPr>
              <w:tc>
                <w:tcPr>
                  <w:tcW w:w="4283" w:type="dxa"/>
                  <w:shd w:val="clear" w:color="auto" w:fill="FFFFFF"/>
                </w:tcPr>
                <w:p w14:paraId="5A5C1F69" w14:textId="77777777" w:rsidR="00981C8B" w:rsidRPr="00BD46A2" w:rsidRDefault="00981C8B" w:rsidP="00DF099F">
                  <w:pPr>
                    <w:snapToGrid w:val="0"/>
                    <w:spacing w:after="120"/>
                    <w:ind w:left="426" w:hanging="426"/>
                    <w:rPr>
                      <w:rFonts w:ascii="Tahoma" w:hAnsi="Tahoma" w:cs="Tahoma"/>
                      <w:color w:val="auto"/>
                      <w:sz w:val="21"/>
                      <w:szCs w:val="21"/>
                    </w:rPr>
                  </w:pPr>
                </w:p>
              </w:tc>
              <w:tc>
                <w:tcPr>
                  <w:tcW w:w="5057" w:type="dxa"/>
                  <w:gridSpan w:val="2"/>
                  <w:shd w:val="clear" w:color="auto" w:fill="FFFFFF"/>
                </w:tcPr>
                <w:p w14:paraId="1B2DF84E" w14:textId="77777777" w:rsidR="00981C8B" w:rsidRPr="00BD46A2" w:rsidRDefault="00981C8B" w:rsidP="00DF099F">
                  <w:pPr>
                    <w:snapToGrid w:val="0"/>
                    <w:spacing w:after="120"/>
                    <w:ind w:left="426" w:hanging="426"/>
                    <w:jc w:val="center"/>
                    <w:rPr>
                      <w:rFonts w:ascii="Tahoma" w:hAnsi="Tahoma" w:cs="Tahoma"/>
                      <w:color w:val="auto"/>
                      <w:sz w:val="21"/>
                      <w:szCs w:val="21"/>
                    </w:rPr>
                  </w:pPr>
                </w:p>
              </w:tc>
            </w:tr>
            <w:tr w:rsidR="00981C8B" w:rsidRPr="00BD46A2" w14:paraId="532F80AC" w14:textId="77777777" w:rsidTr="00DF099F">
              <w:trPr>
                <w:trHeight w:val="253"/>
                <w:jc w:val="center"/>
              </w:trPr>
              <w:tc>
                <w:tcPr>
                  <w:tcW w:w="9340" w:type="dxa"/>
                  <w:gridSpan w:val="3"/>
                  <w:shd w:val="clear" w:color="auto" w:fill="9CC2E5" w:themeFill="accent1" w:themeFillTint="99"/>
                  <w:vAlign w:val="center"/>
                </w:tcPr>
                <w:p w14:paraId="6502DD07" w14:textId="77777777" w:rsidR="00981C8B" w:rsidRPr="00BD46A2" w:rsidRDefault="00981C8B" w:rsidP="00DF099F">
                  <w:pPr>
                    <w:spacing w:after="120"/>
                    <w:ind w:left="426" w:hanging="426"/>
                    <w:jc w:val="center"/>
                    <w:rPr>
                      <w:rFonts w:ascii="Tahoma" w:hAnsi="Tahoma" w:cs="Tahoma"/>
                      <w:color w:val="auto"/>
                      <w:sz w:val="21"/>
                      <w:szCs w:val="21"/>
                    </w:rPr>
                  </w:pPr>
                  <w:r w:rsidRPr="00BD46A2">
                    <w:rPr>
                      <w:rFonts w:ascii="Tahoma" w:hAnsi="Tahoma" w:cs="Tahoma"/>
                      <w:b/>
                      <w:caps/>
                      <w:color w:val="auto"/>
                      <w:sz w:val="21"/>
                      <w:szCs w:val="21"/>
                    </w:rPr>
                    <w:t>ALKALMASSÁGI KÖVETELMÉNYNEK VALÓ MEGFELELÉSHEZ BEMUTATOTT TAPASZTALAT ISMERTETÉSE</w:t>
                  </w:r>
                  <w:r w:rsidRPr="00BD46A2">
                    <w:rPr>
                      <w:rStyle w:val="Lbjegyzet-hivatkozs"/>
                      <w:rFonts w:ascii="Tahoma" w:hAnsi="Tahoma" w:cs="Tahoma"/>
                      <w:caps/>
                      <w:color w:val="auto"/>
                      <w:sz w:val="21"/>
                      <w:szCs w:val="21"/>
                    </w:rPr>
                    <w:footnoteReference w:id="76"/>
                  </w:r>
                </w:p>
                <w:p w14:paraId="39E64D47" w14:textId="77777777" w:rsidR="00981C8B" w:rsidRPr="00BD46A2" w:rsidRDefault="00981C8B" w:rsidP="00DF099F">
                  <w:pPr>
                    <w:spacing w:after="120"/>
                    <w:ind w:left="426" w:hanging="426"/>
                    <w:jc w:val="center"/>
                    <w:rPr>
                      <w:rFonts w:ascii="Tahoma" w:hAnsi="Tahoma" w:cs="Tahoma"/>
                      <w:b/>
                      <w:color w:val="auto"/>
                      <w:sz w:val="21"/>
                      <w:szCs w:val="21"/>
                    </w:rPr>
                  </w:pPr>
                  <w:r w:rsidRPr="00BD46A2">
                    <w:rPr>
                      <w:rFonts w:ascii="Tahoma" w:hAnsi="Tahoma" w:cs="Tahoma"/>
                      <w:color w:val="auto"/>
                      <w:sz w:val="21"/>
                      <w:szCs w:val="21"/>
                    </w:rPr>
                    <w:t>(Kezdje a legutolsóval, és úgy haladjon az időben visszafelé!)</w:t>
                  </w:r>
                </w:p>
              </w:tc>
            </w:tr>
            <w:tr w:rsidR="00981C8B" w:rsidRPr="00BD46A2" w14:paraId="70401266" w14:textId="77777777" w:rsidTr="00061DAF">
              <w:trPr>
                <w:trHeight w:val="253"/>
                <w:jc w:val="center"/>
              </w:trPr>
              <w:tc>
                <w:tcPr>
                  <w:tcW w:w="4283" w:type="dxa"/>
                  <w:shd w:val="clear" w:color="auto" w:fill="FFFFFF"/>
                </w:tcPr>
                <w:p w14:paraId="60682531" w14:textId="77777777" w:rsidR="00981C8B" w:rsidRPr="00BD46A2" w:rsidRDefault="00981C8B" w:rsidP="00DF099F">
                  <w:pPr>
                    <w:spacing w:after="120"/>
                    <w:jc w:val="center"/>
                    <w:rPr>
                      <w:rFonts w:ascii="Tahoma" w:hAnsi="Tahoma" w:cs="Tahoma"/>
                      <w:b/>
                      <w:color w:val="auto"/>
                      <w:sz w:val="21"/>
                      <w:szCs w:val="21"/>
                    </w:rPr>
                  </w:pPr>
                  <w:r w:rsidRPr="00BD46A2">
                    <w:rPr>
                      <w:rFonts w:ascii="Tahoma" w:hAnsi="Tahoma" w:cs="Tahoma"/>
                      <w:b/>
                      <w:color w:val="auto"/>
                      <w:sz w:val="21"/>
                      <w:szCs w:val="21"/>
                    </w:rPr>
                    <w:t xml:space="preserve">Korábbi tapasztalat ismertetése, KEZDÉSI és BEFEJEZÉSI időpontjai </w:t>
                  </w:r>
                  <w:r w:rsidRPr="00BD46A2">
                    <w:rPr>
                      <w:rFonts w:ascii="Tahoma" w:hAnsi="Tahoma" w:cs="Tahoma"/>
                      <w:color w:val="auto"/>
                      <w:sz w:val="21"/>
                      <w:szCs w:val="21"/>
                    </w:rPr>
                    <w:t>(év-hónap pontossággal)</w:t>
                  </w:r>
                  <w:r w:rsidRPr="00BD46A2">
                    <w:rPr>
                      <w:rFonts w:ascii="Tahoma" w:hAnsi="Tahoma" w:cs="Tahoma"/>
                      <w:b/>
                      <w:color w:val="auto"/>
                      <w:sz w:val="21"/>
                      <w:szCs w:val="21"/>
                    </w:rPr>
                    <w:t xml:space="preserve"> </w:t>
                  </w:r>
                </w:p>
              </w:tc>
              <w:tc>
                <w:tcPr>
                  <w:tcW w:w="3352" w:type="dxa"/>
                  <w:shd w:val="clear" w:color="auto" w:fill="FFFFFF"/>
                </w:tcPr>
                <w:p w14:paraId="1667B96C" w14:textId="77777777" w:rsidR="00981C8B" w:rsidRPr="00BD46A2" w:rsidRDefault="00981C8B" w:rsidP="00DF099F">
                  <w:pPr>
                    <w:spacing w:after="120"/>
                    <w:ind w:left="42" w:hanging="42"/>
                    <w:jc w:val="center"/>
                    <w:rPr>
                      <w:rFonts w:ascii="Tahoma" w:hAnsi="Tahoma" w:cs="Tahoma"/>
                      <w:color w:val="auto"/>
                      <w:sz w:val="21"/>
                      <w:szCs w:val="21"/>
                    </w:rPr>
                  </w:pPr>
                  <w:r w:rsidRPr="00BD46A2">
                    <w:rPr>
                      <w:rFonts w:ascii="Tahoma" w:hAnsi="Tahoma" w:cs="Tahoma"/>
                      <w:b/>
                      <w:color w:val="auto"/>
                      <w:sz w:val="21"/>
                      <w:szCs w:val="21"/>
                    </w:rPr>
                    <w:t>Ellátott munkakör és feladatok felsorolása, olyan részletességgel hogy abból az ALKALMASSÁGI MINIMUMKÖVETELMÉNYBEN</w:t>
                  </w:r>
                  <w:r w:rsidRPr="00BD46A2">
                    <w:rPr>
                      <w:rFonts w:ascii="Tahoma" w:hAnsi="Tahoma" w:cs="Tahoma"/>
                      <w:b/>
                      <w:i/>
                      <w:color w:val="auto"/>
                      <w:sz w:val="21"/>
                      <w:szCs w:val="21"/>
                    </w:rPr>
                    <w:t xml:space="preserve"> </w:t>
                  </w:r>
                  <w:r w:rsidRPr="00BD46A2">
                    <w:rPr>
                      <w:rFonts w:ascii="Tahoma" w:hAnsi="Tahoma" w:cs="Tahoma"/>
                      <w:b/>
                      <w:color w:val="auto"/>
                      <w:sz w:val="21"/>
                      <w:szCs w:val="21"/>
                    </w:rPr>
                    <w:t>meghatározott feltételnek való megfelelés megállapítható legyen</w:t>
                  </w:r>
                </w:p>
              </w:tc>
              <w:tc>
                <w:tcPr>
                  <w:tcW w:w="1705" w:type="dxa"/>
                  <w:shd w:val="clear" w:color="auto" w:fill="FFFFFF"/>
                </w:tcPr>
                <w:p w14:paraId="244117F0" w14:textId="77777777" w:rsidR="00981C8B" w:rsidRPr="00BD46A2" w:rsidRDefault="00981C8B" w:rsidP="00DF099F">
                  <w:pPr>
                    <w:spacing w:after="120"/>
                    <w:ind w:left="42" w:hanging="42"/>
                    <w:jc w:val="center"/>
                    <w:rPr>
                      <w:rFonts w:ascii="Tahoma" w:hAnsi="Tahoma" w:cs="Tahoma"/>
                      <w:color w:val="auto"/>
                      <w:sz w:val="21"/>
                      <w:szCs w:val="21"/>
                    </w:rPr>
                  </w:pPr>
                  <w:r w:rsidRPr="00BD46A2">
                    <w:rPr>
                      <w:rFonts w:ascii="Tahoma" w:hAnsi="Tahoma" w:cs="Tahoma"/>
                      <w:b/>
                      <w:color w:val="auto"/>
                      <w:sz w:val="21"/>
                      <w:szCs w:val="21"/>
                    </w:rPr>
                    <w:t>Szakmai tapasztalat számszerűen megadva</w:t>
                  </w:r>
                </w:p>
              </w:tc>
            </w:tr>
            <w:tr w:rsidR="00981C8B" w:rsidRPr="00BD46A2" w14:paraId="67EF5937" w14:textId="77777777" w:rsidTr="00061DAF">
              <w:trPr>
                <w:trHeight w:val="253"/>
                <w:jc w:val="center"/>
              </w:trPr>
              <w:tc>
                <w:tcPr>
                  <w:tcW w:w="4283" w:type="dxa"/>
                  <w:shd w:val="clear" w:color="auto" w:fill="FFFFFF"/>
                </w:tcPr>
                <w:p w14:paraId="650EC671" w14:textId="77777777" w:rsidR="00981C8B" w:rsidRPr="00BD46A2" w:rsidRDefault="00981C8B" w:rsidP="00DF099F">
                  <w:pPr>
                    <w:snapToGrid w:val="0"/>
                    <w:spacing w:after="120"/>
                    <w:ind w:left="426" w:hanging="426"/>
                    <w:rPr>
                      <w:rFonts w:ascii="Tahoma" w:hAnsi="Tahoma" w:cs="Tahoma"/>
                      <w:color w:val="auto"/>
                      <w:sz w:val="21"/>
                      <w:szCs w:val="21"/>
                    </w:rPr>
                  </w:pPr>
                </w:p>
              </w:tc>
              <w:tc>
                <w:tcPr>
                  <w:tcW w:w="3352" w:type="dxa"/>
                  <w:shd w:val="clear" w:color="auto" w:fill="FFFFFF"/>
                </w:tcPr>
                <w:p w14:paraId="02DFD2C4" w14:textId="77777777" w:rsidR="00981C8B" w:rsidRPr="00BD46A2" w:rsidRDefault="00981C8B" w:rsidP="00DF099F">
                  <w:pPr>
                    <w:snapToGrid w:val="0"/>
                    <w:spacing w:after="120"/>
                    <w:ind w:left="426" w:hanging="426"/>
                    <w:jc w:val="center"/>
                    <w:rPr>
                      <w:rFonts w:ascii="Tahoma" w:hAnsi="Tahoma" w:cs="Tahoma"/>
                      <w:color w:val="auto"/>
                      <w:sz w:val="21"/>
                      <w:szCs w:val="21"/>
                    </w:rPr>
                  </w:pPr>
                </w:p>
              </w:tc>
              <w:tc>
                <w:tcPr>
                  <w:tcW w:w="1705" w:type="dxa"/>
                  <w:shd w:val="clear" w:color="auto" w:fill="FFFFFF"/>
                </w:tcPr>
                <w:p w14:paraId="5FA56A64" w14:textId="77777777" w:rsidR="00981C8B" w:rsidRPr="00BD46A2" w:rsidRDefault="00981C8B" w:rsidP="00DF099F">
                  <w:pPr>
                    <w:snapToGrid w:val="0"/>
                    <w:spacing w:after="120"/>
                    <w:ind w:left="426" w:hanging="426"/>
                    <w:jc w:val="center"/>
                    <w:rPr>
                      <w:rFonts w:ascii="Tahoma" w:hAnsi="Tahoma" w:cs="Tahoma"/>
                      <w:color w:val="auto"/>
                      <w:sz w:val="21"/>
                      <w:szCs w:val="21"/>
                    </w:rPr>
                  </w:pPr>
                </w:p>
              </w:tc>
            </w:tr>
            <w:tr w:rsidR="00981C8B" w:rsidRPr="00BD46A2" w14:paraId="3B648C38" w14:textId="77777777" w:rsidTr="00061DAF">
              <w:trPr>
                <w:trHeight w:val="253"/>
                <w:jc w:val="center"/>
              </w:trPr>
              <w:tc>
                <w:tcPr>
                  <w:tcW w:w="4283" w:type="dxa"/>
                  <w:shd w:val="clear" w:color="auto" w:fill="FFFFFF"/>
                </w:tcPr>
                <w:p w14:paraId="643E907C" w14:textId="77777777" w:rsidR="00981C8B" w:rsidRPr="00BD46A2" w:rsidRDefault="00981C8B" w:rsidP="00DF099F">
                  <w:pPr>
                    <w:snapToGrid w:val="0"/>
                    <w:spacing w:after="120"/>
                    <w:ind w:left="426" w:hanging="426"/>
                    <w:rPr>
                      <w:rFonts w:ascii="Tahoma" w:hAnsi="Tahoma" w:cs="Tahoma"/>
                      <w:color w:val="auto"/>
                      <w:sz w:val="21"/>
                      <w:szCs w:val="21"/>
                    </w:rPr>
                  </w:pPr>
                </w:p>
              </w:tc>
              <w:tc>
                <w:tcPr>
                  <w:tcW w:w="3352" w:type="dxa"/>
                  <w:shd w:val="clear" w:color="auto" w:fill="FFFFFF"/>
                </w:tcPr>
                <w:p w14:paraId="4F39C867" w14:textId="77777777" w:rsidR="00981C8B" w:rsidRPr="00BD46A2" w:rsidRDefault="00981C8B" w:rsidP="00DF099F">
                  <w:pPr>
                    <w:snapToGrid w:val="0"/>
                    <w:spacing w:after="120"/>
                    <w:ind w:left="426" w:hanging="426"/>
                    <w:jc w:val="center"/>
                    <w:rPr>
                      <w:rFonts w:ascii="Tahoma" w:hAnsi="Tahoma" w:cs="Tahoma"/>
                      <w:color w:val="auto"/>
                      <w:sz w:val="21"/>
                      <w:szCs w:val="21"/>
                    </w:rPr>
                  </w:pPr>
                </w:p>
              </w:tc>
              <w:tc>
                <w:tcPr>
                  <w:tcW w:w="1705" w:type="dxa"/>
                  <w:shd w:val="clear" w:color="auto" w:fill="FFFFFF"/>
                </w:tcPr>
                <w:p w14:paraId="76C9EBB6" w14:textId="77777777" w:rsidR="00981C8B" w:rsidRPr="00BD46A2" w:rsidRDefault="00981C8B" w:rsidP="00DF099F">
                  <w:pPr>
                    <w:snapToGrid w:val="0"/>
                    <w:spacing w:after="120"/>
                    <w:ind w:left="426" w:hanging="426"/>
                    <w:jc w:val="center"/>
                    <w:rPr>
                      <w:rFonts w:ascii="Tahoma" w:hAnsi="Tahoma" w:cs="Tahoma"/>
                      <w:color w:val="auto"/>
                      <w:sz w:val="21"/>
                      <w:szCs w:val="21"/>
                    </w:rPr>
                  </w:pPr>
                </w:p>
              </w:tc>
            </w:tr>
            <w:tr w:rsidR="00981C8B" w:rsidRPr="00BD46A2" w14:paraId="72C97007" w14:textId="77777777" w:rsidTr="00061DAF">
              <w:trPr>
                <w:trHeight w:val="253"/>
                <w:jc w:val="center"/>
              </w:trPr>
              <w:tc>
                <w:tcPr>
                  <w:tcW w:w="4283" w:type="dxa"/>
                  <w:shd w:val="clear" w:color="auto" w:fill="FFFFFF"/>
                </w:tcPr>
                <w:p w14:paraId="1B6417CA" w14:textId="77777777" w:rsidR="00981C8B" w:rsidRPr="00BD46A2" w:rsidRDefault="00981C8B" w:rsidP="00DF099F">
                  <w:pPr>
                    <w:snapToGrid w:val="0"/>
                    <w:spacing w:after="120"/>
                    <w:ind w:left="426" w:hanging="426"/>
                    <w:rPr>
                      <w:rFonts w:ascii="Tahoma" w:hAnsi="Tahoma" w:cs="Tahoma"/>
                      <w:color w:val="auto"/>
                      <w:sz w:val="21"/>
                      <w:szCs w:val="21"/>
                    </w:rPr>
                  </w:pPr>
                </w:p>
              </w:tc>
              <w:tc>
                <w:tcPr>
                  <w:tcW w:w="3352" w:type="dxa"/>
                  <w:shd w:val="clear" w:color="auto" w:fill="FFFFFF"/>
                </w:tcPr>
                <w:p w14:paraId="69F152E2" w14:textId="77777777" w:rsidR="00981C8B" w:rsidRPr="00BD46A2" w:rsidRDefault="00981C8B" w:rsidP="00DF099F">
                  <w:pPr>
                    <w:snapToGrid w:val="0"/>
                    <w:spacing w:after="120"/>
                    <w:ind w:left="426" w:hanging="426"/>
                    <w:jc w:val="center"/>
                    <w:rPr>
                      <w:rFonts w:ascii="Tahoma" w:hAnsi="Tahoma" w:cs="Tahoma"/>
                      <w:color w:val="auto"/>
                      <w:sz w:val="21"/>
                      <w:szCs w:val="21"/>
                    </w:rPr>
                  </w:pPr>
                </w:p>
              </w:tc>
              <w:tc>
                <w:tcPr>
                  <w:tcW w:w="1705" w:type="dxa"/>
                  <w:shd w:val="clear" w:color="auto" w:fill="FFFFFF"/>
                </w:tcPr>
                <w:p w14:paraId="6A059246" w14:textId="77777777" w:rsidR="00981C8B" w:rsidRPr="00BD46A2" w:rsidRDefault="00981C8B" w:rsidP="00DF099F">
                  <w:pPr>
                    <w:snapToGrid w:val="0"/>
                    <w:spacing w:after="120"/>
                    <w:ind w:left="426" w:hanging="426"/>
                    <w:jc w:val="center"/>
                    <w:rPr>
                      <w:rFonts w:ascii="Tahoma" w:hAnsi="Tahoma" w:cs="Tahoma"/>
                      <w:color w:val="auto"/>
                      <w:sz w:val="21"/>
                      <w:szCs w:val="21"/>
                    </w:rPr>
                  </w:pPr>
                </w:p>
              </w:tc>
            </w:tr>
            <w:tr w:rsidR="00981C8B" w:rsidRPr="00BD46A2" w14:paraId="280BA09D" w14:textId="77777777" w:rsidTr="00061DAF">
              <w:trPr>
                <w:trHeight w:val="253"/>
                <w:jc w:val="center"/>
              </w:trPr>
              <w:tc>
                <w:tcPr>
                  <w:tcW w:w="4283" w:type="dxa"/>
                  <w:shd w:val="clear" w:color="auto" w:fill="FFFFFF"/>
                </w:tcPr>
                <w:p w14:paraId="34DBAC43" w14:textId="77777777" w:rsidR="00981C8B" w:rsidRPr="00BD46A2" w:rsidRDefault="00981C8B" w:rsidP="00DF099F">
                  <w:pPr>
                    <w:snapToGrid w:val="0"/>
                    <w:spacing w:after="120"/>
                    <w:ind w:left="426" w:hanging="426"/>
                    <w:rPr>
                      <w:rFonts w:ascii="Tahoma" w:hAnsi="Tahoma" w:cs="Tahoma"/>
                      <w:color w:val="auto"/>
                      <w:sz w:val="21"/>
                      <w:szCs w:val="21"/>
                    </w:rPr>
                  </w:pPr>
                </w:p>
              </w:tc>
              <w:tc>
                <w:tcPr>
                  <w:tcW w:w="3352" w:type="dxa"/>
                  <w:shd w:val="clear" w:color="auto" w:fill="FFFFFF"/>
                </w:tcPr>
                <w:p w14:paraId="6A6C5995" w14:textId="77777777" w:rsidR="00981C8B" w:rsidRPr="00BD46A2" w:rsidRDefault="00981C8B" w:rsidP="00DF099F">
                  <w:pPr>
                    <w:snapToGrid w:val="0"/>
                    <w:spacing w:after="120"/>
                    <w:ind w:left="426" w:hanging="426"/>
                    <w:jc w:val="center"/>
                    <w:rPr>
                      <w:rFonts w:ascii="Tahoma" w:hAnsi="Tahoma" w:cs="Tahoma"/>
                      <w:color w:val="auto"/>
                      <w:sz w:val="21"/>
                      <w:szCs w:val="21"/>
                    </w:rPr>
                  </w:pPr>
                </w:p>
              </w:tc>
              <w:tc>
                <w:tcPr>
                  <w:tcW w:w="1705" w:type="dxa"/>
                  <w:shd w:val="clear" w:color="auto" w:fill="FFFFFF"/>
                </w:tcPr>
                <w:p w14:paraId="59B5A1C3" w14:textId="77777777" w:rsidR="00981C8B" w:rsidRPr="00BD46A2" w:rsidRDefault="00981C8B" w:rsidP="00DF099F">
                  <w:pPr>
                    <w:snapToGrid w:val="0"/>
                    <w:spacing w:after="120"/>
                    <w:ind w:left="426" w:hanging="426"/>
                    <w:jc w:val="center"/>
                    <w:rPr>
                      <w:rFonts w:ascii="Tahoma" w:hAnsi="Tahoma" w:cs="Tahoma"/>
                      <w:color w:val="auto"/>
                      <w:sz w:val="21"/>
                      <w:szCs w:val="21"/>
                    </w:rPr>
                  </w:pPr>
                </w:p>
              </w:tc>
            </w:tr>
            <w:tr w:rsidR="00981C8B" w:rsidRPr="00BD46A2" w14:paraId="246FC7D3" w14:textId="77777777" w:rsidTr="00DF099F">
              <w:trPr>
                <w:trHeight w:val="253"/>
                <w:jc w:val="center"/>
              </w:trPr>
              <w:tc>
                <w:tcPr>
                  <w:tcW w:w="9340" w:type="dxa"/>
                  <w:gridSpan w:val="3"/>
                  <w:shd w:val="clear" w:color="auto" w:fill="9CC2E5" w:themeFill="accent1" w:themeFillTint="99"/>
                  <w:vAlign w:val="center"/>
                </w:tcPr>
                <w:p w14:paraId="611D7AA7" w14:textId="77777777" w:rsidR="00981C8B" w:rsidRPr="00BD46A2" w:rsidRDefault="00981C8B" w:rsidP="00DF099F">
                  <w:pPr>
                    <w:spacing w:after="120"/>
                    <w:ind w:left="426" w:hanging="426"/>
                    <w:jc w:val="center"/>
                    <w:rPr>
                      <w:rFonts w:ascii="Tahoma" w:hAnsi="Tahoma" w:cs="Tahoma"/>
                      <w:color w:val="auto"/>
                      <w:sz w:val="21"/>
                      <w:szCs w:val="21"/>
                    </w:rPr>
                  </w:pPr>
                  <w:r w:rsidRPr="00BD46A2">
                    <w:rPr>
                      <w:rFonts w:ascii="Tahoma" w:hAnsi="Tahoma" w:cs="Tahoma"/>
                      <w:b/>
                      <w:color w:val="auto"/>
                      <w:sz w:val="21"/>
                      <w:szCs w:val="21"/>
                    </w:rPr>
                    <w:t>MUNKAHELYEK</w:t>
                  </w:r>
                </w:p>
                <w:p w14:paraId="42F74DC8" w14:textId="77777777" w:rsidR="00981C8B" w:rsidRPr="00BD46A2" w:rsidRDefault="00981C8B" w:rsidP="00DF099F">
                  <w:pPr>
                    <w:spacing w:after="120"/>
                    <w:ind w:left="426" w:hanging="426"/>
                    <w:jc w:val="center"/>
                    <w:rPr>
                      <w:rFonts w:ascii="Tahoma" w:hAnsi="Tahoma" w:cs="Tahoma"/>
                      <w:b/>
                      <w:color w:val="auto"/>
                      <w:sz w:val="21"/>
                      <w:szCs w:val="21"/>
                    </w:rPr>
                  </w:pPr>
                  <w:r w:rsidRPr="00BD46A2">
                    <w:rPr>
                      <w:rFonts w:ascii="Tahoma" w:hAnsi="Tahoma" w:cs="Tahoma"/>
                      <w:color w:val="auto"/>
                      <w:sz w:val="21"/>
                      <w:szCs w:val="21"/>
                    </w:rPr>
                    <w:t>(Kezdje a legfrissebbel, és úgy haladjon az időben visszafelé!)</w:t>
                  </w:r>
                </w:p>
              </w:tc>
            </w:tr>
            <w:tr w:rsidR="00981C8B" w:rsidRPr="00BD46A2" w14:paraId="6F691324" w14:textId="77777777" w:rsidTr="00061DAF">
              <w:trPr>
                <w:trHeight w:val="253"/>
                <w:jc w:val="center"/>
              </w:trPr>
              <w:tc>
                <w:tcPr>
                  <w:tcW w:w="4283" w:type="dxa"/>
                  <w:shd w:val="clear" w:color="auto" w:fill="FFFFFF"/>
                </w:tcPr>
                <w:p w14:paraId="6F51BF25" w14:textId="77777777" w:rsidR="00981C8B" w:rsidRPr="00BD46A2" w:rsidRDefault="00981C8B" w:rsidP="00DF099F">
                  <w:pPr>
                    <w:spacing w:after="120"/>
                    <w:ind w:left="426" w:hanging="426"/>
                    <w:rPr>
                      <w:rFonts w:ascii="Tahoma" w:hAnsi="Tahoma" w:cs="Tahoma"/>
                      <w:b/>
                      <w:color w:val="auto"/>
                      <w:sz w:val="21"/>
                      <w:szCs w:val="21"/>
                    </w:rPr>
                  </w:pPr>
                  <w:r w:rsidRPr="00BD46A2">
                    <w:rPr>
                      <w:rFonts w:ascii="Tahoma" w:hAnsi="Tahoma" w:cs="Tahoma"/>
                      <w:b/>
                      <w:color w:val="auto"/>
                      <w:sz w:val="21"/>
                      <w:szCs w:val="21"/>
                    </w:rPr>
                    <w:t xml:space="preserve">Mettől meddig </w:t>
                  </w:r>
                  <w:r w:rsidRPr="00BD46A2">
                    <w:rPr>
                      <w:rFonts w:ascii="Tahoma" w:hAnsi="Tahoma" w:cs="Tahoma"/>
                      <w:color w:val="auto"/>
                      <w:sz w:val="21"/>
                      <w:szCs w:val="21"/>
                    </w:rPr>
                    <w:t>(év-év)</w:t>
                  </w:r>
                </w:p>
              </w:tc>
              <w:tc>
                <w:tcPr>
                  <w:tcW w:w="5057" w:type="dxa"/>
                  <w:gridSpan w:val="2"/>
                  <w:shd w:val="clear" w:color="auto" w:fill="FFFFFF"/>
                </w:tcPr>
                <w:p w14:paraId="2E1ED1F3" w14:textId="77777777" w:rsidR="00981C8B" w:rsidRPr="00BD46A2" w:rsidRDefault="00981C8B" w:rsidP="00DF099F">
                  <w:pPr>
                    <w:spacing w:after="120"/>
                    <w:ind w:left="426" w:hanging="426"/>
                    <w:rPr>
                      <w:rFonts w:ascii="Tahoma" w:hAnsi="Tahoma" w:cs="Tahoma"/>
                      <w:color w:val="auto"/>
                      <w:sz w:val="21"/>
                      <w:szCs w:val="21"/>
                    </w:rPr>
                  </w:pPr>
                  <w:r w:rsidRPr="00BD46A2">
                    <w:rPr>
                      <w:rFonts w:ascii="Tahoma" w:hAnsi="Tahoma" w:cs="Tahoma"/>
                      <w:b/>
                      <w:color w:val="auto"/>
                      <w:sz w:val="21"/>
                      <w:szCs w:val="21"/>
                    </w:rPr>
                    <w:t>Munkahely megnevezése / Beosztás</w:t>
                  </w:r>
                </w:p>
              </w:tc>
            </w:tr>
            <w:tr w:rsidR="00981C8B" w:rsidRPr="00BD46A2" w14:paraId="6E1D0FD2" w14:textId="77777777" w:rsidTr="00061DAF">
              <w:trPr>
                <w:trHeight w:val="253"/>
                <w:jc w:val="center"/>
              </w:trPr>
              <w:tc>
                <w:tcPr>
                  <w:tcW w:w="4283" w:type="dxa"/>
                  <w:shd w:val="clear" w:color="auto" w:fill="FFFFFF"/>
                </w:tcPr>
                <w:p w14:paraId="2D10514D" w14:textId="77777777" w:rsidR="00981C8B" w:rsidRPr="00BD46A2" w:rsidRDefault="00981C8B" w:rsidP="00DF099F">
                  <w:pPr>
                    <w:snapToGrid w:val="0"/>
                    <w:spacing w:after="120"/>
                    <w:ind w:left="426" w:hanging="426"/>
                    <w:rPr>
                      <w:rFonts w:ascii="Tahoma" w:hAnsi="Tahoma" w:cs="Tahoma"/>
                      <w:color w:val="auto"/>
                      <w:sz w:val="21"/>
                      <w:szCs w:val="21"/>
                    </w:rPr>
                  </w:pPr>
                </w:p>
              </w:tc>
              <w:tc>
                <w:tcPr>
                  <w:tcW w:w="5057" w:type="dxa"/>
                  <w:gridSpan w:val="2"/>
                  <w:shd w:val="clear" w:color="auto" w:fill="FFFFFF"/>
                </w:tcPr>
                <w:p w14:paraId="660BCF50" w14:textId="77777777" w:rsidR="00981C8B" w:rsidRPr="00BD46A2" w:rsidRDefault="00981C8B" w:rsidP="00DF099F">
                  <w:pPr>
                    <w:snapToGrid w:val="0"/>
                    <w:spacing w:after="120"/>
                    <w:ind w:left="426" w:hanging="426"/>
                    <w:jc w:val="center"/>
                    <w:rPr>
                      <w:rFonts w:ascii="Tahoma" w:hAnsi="Tahoma" w:cs="Tahoma"/>
                      <w:color w:val="auto"/>
                      <w:sz w:val="21"/>
                      <w:szCs w:val="21"/>
                    </w:rPr>
                  </w:pPr>
                </w:p>
              </w:tc>
            </w:tr>
            <w:tr w:rsidR="00981C8B" w:rsidRPr="00BD46A2" w14:paraId="2E6F8514" w14:textId="77777777" w:rsidTr="00061DAF">
              <w:trPr>
                <w:trHeight w:val="253"/>
                <w:jc w:val="center"/>
              </w:trPr>
              <w:tc>
                <w:tcPr>
                  <w:tcW w:w="4283" w:type="dxa"/>
                  <w:shd w:val="clear" w:color="auto" w:fill="FFFFFF"/>
                </w:tcPr>
                <w:p w14:paraId="6BF4CA5F" w14:textId="77777777" w:rsidR="00981C8B" w:rsidRPr="00BD46A2" w:rsidRDefault="00981C8B" w:rsidP="00DF099F">
                  <w:pPr>
                    <w:snapToGrid w:val="0"/>
                    <w:spacing w:after="120"/>
                    <w:ind w:left="426" w:hanging="426"/>
                    <w:rPr>
                      <w:rFonts w:ascii="Tahoma" w:hAnsi="Tahoma" w:cs="Tahoma"/>
                      <w:color w:val="auto"/>
                      <w:sz w:val="21"/>
                      <w:szCs w:val="21"/>
                    </w:rPr>
                  </w:pPr>
                </w:p>
              </w:tc>
              <w:tc>
                <w:tcPr>
                  <w:tcW w:w="5057" w:type="dxa"/>
                  <w:gridSpan w:val="2"/>
                  <w:shd w:val="clear" w:color="auto" w:fill="FFFFFF"/>
                </w:tcPr>
                <w:p w14:paraId="29048BAF" w14:textId="77777777" w:rsidR="00981C8B" w:rsidRPr="00BD46A2" w:rsidRDefault="00981C8B" w:rsidP="00DF099F">
                  <w:pPr>
                    <w:snapToGrid w:val="0"/>
                    <w:spacing w:after="120"/>
                    <w:ind w:left="426" w:hanging="426"/>
                    <w:jc w:val="center"/>
                    <w:rPr>
                      <w:rFonts w:ascii="Tahoma" w:hAnsi="Tahoma" w:cs="Tahoma"/>
                      <w:color w:val="auto"/>
                      <w:sz w:val="21"/>
                      <w:szCs w:val="21"/>
                    </w:rPr>
                  </w:pPr>
                </w:p>
              </w:tc>
            </w:tr>
          </w:tbl>
          <w:p w14:paraId="07511534" w14:textId="77777777" w:rsidR="00981C8B" w:rsidRPr="00BD46A2" w:rsidRDefault="00981C8B" w:rsidP="00DF099F">
            <w:pPr>
              <w:spacing w:after="120"/>
              <w:rPr>
                <w:rFonts w:ascii="Tahoma" w:hAnsi="Tahoma" w:cs="Tahoma"/>
                <w:b/>
                <w:color w:val="auto"/>
                <w:sz w:val="20"/>
                <w:szCs w:val="20"/>
              </w:rPr>
            </w:pPr>
          </w:p>
          <w:p w14:paraId="4CA72390" w14:textId="77777777" w:rsidR="00981C8B" w:rsidRPr="00BD46A2" w:rsidRDefault="00981C8B" w:rsidP="00DF099F">
            <w:pPr>
              <w:spacing w:after="120"/>
              <w:ind w:left="426" w:hanging="426"/>
              <w:rPr>
                <w:rFonts w:ascii="Tahoma" w:hAnsi="Tahoma" w:cs="Tahoma"/>
                <w:b/>
                <w:color w:val="auto"/>
                <w:sz w:val="20"/>
                <w:szCs w:val="20"/>
              </w:rPr>
            </w:pPr>
            <w:r w:rsidRPr="00BD46A2">
              <w:rPr>
                <w:rFonts w:ascii="Tahoma" w:hAnsi="Tahoma" w:cs="Tahoma"/>
                <w:b/>
                <w:color w:val="auto"/>
                <w:sz w:val="20"/>
                <w:szCs w:val="20"/>
              </w:rPr>
              <w:t>EGYÉB</w:t>
            </w:r>
          </w:p>
          <w:p w14:paraId="430C2394" w14:textId="77777777" w:rsidR="00981C8B" w:rsidRPr="00BD46A2" w:rsidRDefault="00981C8B" w:rsidP="00DF099F">
            <w:pPr>
              <w:tabs>
                <w:tab w:val="right" w:leader="dot" w:pos="9640"/>
              </w:tabs>
              <w:spacing w:after="120"/>
              <w:ind w:left="426" w:hanging="426"/>
              <w:rPr>
                <w:rFonts w:ascii="Tahoma" w:hAnsi="Tahoma" w:cs="Tahoma"/>
                <w:color w:val="auto"/>
                <w:sz w:val="20"/>
                <w:szCs w:val="20"/>
              </w:rPr>
            </w:pPr>
            <w:r w:rsidRPr="00BD46A2">
              <w:rPr>
                <w:rFonts w:ascii="Tahoma" w:hAnsi="Tahoma" w:cs="Tahoma"/>
                <w:b/>
                <w:color w:val="auto"/>
                <w:sz w:val="20"/>
                <w:szCs w:val="20"/>
              </w:rPr>
              <w:t>Jogosultság elérési útvonala (amennyiben releváns)</w:t>
            </w:r>
            <w:r w:rsidRPr="00BD46A2">
              <w:rPr>
                <w:rFonts w:ascii="Tahoma" w:hAnsi="Tahoma" w:cs="Tahoma"/>
                <w:color w:val="auto"/>
                <w:sz w:val="20"/>
                <w:szCs w:val="20"/>
              </w:rPr>
              <w:t xml:space="preserve">: </w:t>
            </w:r>
            <w:r w:rsidRPr="00BD46A2">
              <w:rPr>
                <w:rFonts w:ascii="Tahoma" w:hAnsi="Tahoma" w:cs="Tahoma"/>
                <w:color w:val="auto"/>
                <w:sz w:val="20"/>
                <w:szCs w:val="20"/>
              </w:rPr>
              <w:tab/>
            </w:r>
          </w:p>
          <w:p w14:paraId="43BDBD8E" w14:textId="77777777" w:rsidR="00981C8B" w:rsidRPr="00BD46A2" w:rsidRDefault="00981C8B" w:rsidP="00DF099F">
            <w:pPr>
              <w:tabs>
                <w:tab w:val="right" w:leader="dot" w:pos="9640"/>
              </w:tabs>
              <w:spacing w:after="120"/>
              <w:ind w:left="426" w:hanging="426"/>
              <w:rPr>
                <w:rFonts w:ascii="Tahoma" w:hAnsi="Tahoma" w:cs="Tahoma"/>
                <w:color w:val="auto"/>
                <w:sz w:val="20"/>
                <w:szCs w:val="20"/>
              </w:rPr>
            </w:pPr>
            <w:r w:rsidRPr="00BD46A2">
              <w:rPr>
                <w:rFonts w:ascii="Tahoma" w:hAnsi="Tahoma" w:cs="Tahoma"/>
                <w:b/>
                <w:color w:val="auto"/>
                <w:sz w:val="20"/>
                <w:szCs w:val="20"/>
              </w:rPr>
              <w:t>Jogosultság megszerzésének dátuma (amennyiben releváns)</w:t>
            </w:r>
            <w:r w:rsidRPr="00BD46A2">
              <w:rPr>
                <w:rFonts w:ascii="Tahoma" w:hAnsi="Tahoma" w:cs="Tahoma"/>
                <w:color w:val="auto"/>
                <w:sz w:val="20"/>
                <w:szCs w:val="20"/>
              </w:rPr>
              <w:t xml:space="preserve">: </w:t>
            </w:r>
            <w:r w:rsidRPr="00BD46A2">
              <w:rPr>
                <w:rFonts w:ascii="Tahoma" w:hAnsi="Tahoma" w:cs="Tahoma"/>
                <w:color w:val="auto"/>
                <w:sz w:val="20"/>
                <w:szCs w:val="20"/>
              </w:rPr>
              <w:tab/>
            </w:r>
          </w:p>
          <w:p w14:paraId="611DD3CA" w14:textId="77777777" w:rsidR="00981C8B" w:rsidRPr="00BD46A2" w:rsidRDefault="00981C8B" w:rsidP="00DF099F">
            <w:pPr>
              <w:tabs>
                <w:tab w:val="right" w:leader="dot" w:pos="9640"/>
              </w:tabs>
              <w:spacing w:after="120"/>
              <w:ind w:left="426" w:hanging="426"/>
              <w:rPr>
                <w:rFonts w:ascii="Tahoma" w:hAnsi="Tahoma" w:cs="Tahoma"/>
                <w:color w:val="auto"/>
                <w:sz w:val="20"/>
                <w:szCs w:val="20"/>
              </w:rPr>
            </w:pPr>
          </w:p>
          <w:p w14:paraId="5052D91A" w14:textId="77777777" w:rsidR="00981C8B" w:rsidRPr="00BD46A2" w:rsidRDefault="00981C8B" w:rsidP="00DF099F">
            <w:pPr>
              <w:rPr>
                <w:rFonts w:ascii="Tahoma" w:hAnsi="Tahoma" w:cs="Tahoma"/>
                <w:color w:val="auto"/>
                <w:sz w:val="21"/>
                <w:szCs w:val="21"/>
              </w:rPr>
            </w:pPr>
            <w:r w:rsidRPr="00BD46A2">
              <w:rPr>
                <w:rFonts w:ascii="Tahoma" w:hAnsi="Tahoma" w:cs="Tahoma"/>
                <w:color w:val="auto"/>
                <w:sz w:val="21"/>
                <w:szCs w:val="21"/>
              </w:rPr>
              <w:t>Keltezés (helység, év, hónap, nap)</w:t>
            </w:r>
          </w:p>
        </w:tc>
      </w:tr>
      <w:tr w:rsidR="00981C8B" w:rsidRPr="00BD46A2" w14:paraId="7BF73032" w14:textId="77777777" w:rsidTr="00981C8B">
        <w:tc>
          <w:tcPr>
            <w:tcW w:w="1495" w:type="dxa"/>
            <w:tcBorders>
              <w:top w:val="double" w:sz="4" w:space="0" w:color="auto"/>
            </w:tcBorders>
          </w:tcPr>
          <w:p w14:paraId="12018114" w14:textId="77777777" w:rsidR="00981C8B" w:rsidRPr="00BD46A2" w:rsidRDefault="00981C8B" w:rsidP="00DF099F">
            <w:pPr>
              <w:jc w:val="center"/>
              <w:rPr>
                <w:rFonts w:ascii="Tahoma" w:hAnsi="Tahoma" w:cs="Tahoma"/>
                <w:color w:val="auto"/>
                <w:sz w:val="21"/>
                <w:szCs w:val="21"/>
              </w:rPr>
            </w:pPr>
          </w:p>
        </w:tc>
        <w:tc>
          <w:tcPr>
            <w:tcW w:w="3603" w:type="dxa"/>
            <w:tcBorders>
              <w:top w:val="double" w:sz="4" w:space="0" w:color="auto"/>
            </w:tcBorders>
          </w:tcPr>
          <w:p w14:paraId="5EC195CF" w14:textId="77777777" w:rsidR="00981C8B" w:rsidRPr="00BD46A2" w:rsidRDefault="00981C8B" w:rsidP="00DF099F">
            <w:pPr>
              <w:jc w:val="center"/>
              <w:rPr>
                <w:rFonts w:ascii="Tahoma" w:hAnsi="Tahoma" w:cs="Tahoma"/>
                <w:color w:val="auto"/>
                <w:sz w:val="21"/>
                <w:szCs w:val="21"/>
              </w:rPr>
            </w:pPr>
          </w:p>
        </w:tc>
        <w:tc>
          <w:tcPr>
            <w:tcW w:w="4840" w:type="dxa"/>
            <w:tcBorders>
              <w:top w:val="double" w:sz="4" w:space="0" w:color="auto"/>
              <w:bottom w:val="single" w:sz="4" w:space="0" w:color="auto"/>
            </w:tcBorders>
          </w:tcPr>
          <w:p w14:paraId="439D1338" w14:textId="77777777" w:rsidR="00981C8B" w:rsidRPr="00BD46A2" w:rsidRDefault="00981C8B" w:rsidP="00DF099F">
            <w:pPr>
              <w:jc w:val="center"/>
              <w:rPr>
                <w:rFonts w:ascii="Tahoma" w:hAnsi="Tahoma" w:cs="Tahoma"/>
                <w:color w:val="auto"/>
                <w:sz w:val="21"/>
                <w:szCs w:val="21"/>
              </w:rPr>
            </w:pPr>
          </w:p>
        </w:tc>
      </w:tr>
      <w:tr w:rsidR="00981C8B" w:rsidRPr="00BD46A2" w14:paraId="2711A834" w14:textId="77777777" w:rsidTr="00981C8B">
        <w:tc>
          <w:tcPr>
            <w:tcW w:w="1495" w:type="dxa"/>
          </w:tcPr>
          <w:p w14:paraId="5500DABC" w14:textId="77777777" w:rsidR="00981C8B" w:rsidRPr="00BD46A2" w:rsidRDefault="00981C8B" w:rsidP="00DF099F">
            <w:pPr>
              <w:jc w:val="center"/>
              <w:rPr>
                <w:rFonts w:ascii="Tahoma" w:hAnsi="Tahoma" w:cs="Tahoma"/>
                <w:color w:val="auto"/>
                <w:sz w:val="21"/>
                <w:szCs w:val="21"/>
              </w:rPr>
            </w:pPr>
          </w:p>
        </w:tc>
        <w:tc>
          <w:tcPr>
            <w:tcW w:w="3603" w:type="dxa"/>
          </w:tcPr>
          <w:p w14:paraId="1CD43FC8" w14:textId="77777777" w:rsidR="00981C8B" w:rsidRPr="00BD46A2" w:rsidRDefault="00981C8B" w:rsidP="00DF099F">
            <w:pPr>
              <w:jc w:val="center"/>
              <w:rPr>
                <w:rFonts w:ascii="Tahoma" w:hAnsi="Tahoma" w:cs="Tahoma"/>
                <w:color w:val="auto"/>
                <w:sz w:val="21"/>
                <w:szCs w:val="21"/>
              </w:rPr>
            </w:pPr>
          </w:p>
        </w:tc>
        <w:tc>
          <w:tcPr>
            <w:tcW w:w="4840" w:type="dxa"/>
            <w:tcBorders>
              <w:top w:val="single" w:sz="4" w:space="0" w:color="auto"/>
            </w:tcBorders>
            <w:vAlign w:val="center"/>
          </w:tcPr>
          <w:p w14:paraId="159F9B33" w14:textId="77777777" w:rsidR="00981C8B" w:rsidRPr="00BD46A2" w:rsidRDefault="00981C8B" w:rsidP="00DF099F">
            <w:pPr>
              <w:tabs>
                <w:tab w:val="center" w:pos="6521"/>
              </w:tabs>
              <w:jc w:val="center"/>
              <w:rPr>
                <w:rFonts w:ascii="Tahoma" w:hAnsi="Tahoma" w:cs="Tahoma"/>
                <w:color w:val="auto"/>
                <w:sz w:val="21"/>
                <w:szCs w:val="21"/>
              </w:rPr>
            </w:pPr>
            <w:r w:rsidRPr="00BD46A2">
              <w:rPr>
                <w:rFonts w:ascii="Tahoma" w:hAnsi="Tahoma" w:cs="Tahoma"/>
                <w:color w:val="auto"/>
                <w:sz w:val="21"/>
                <w:szCs w:val="21"/>
              </w:rPr>
              <w:t>(szakember saját kezű aláírása)</w:t>
            </w:r>
          </w:p>
        </w:tc>
      </w:tr>
    </w:tbl>
    <w:p w14:paraId="6B6EA0F7" w14:textId="77777777" w:rsidR="00806EC6" w:rsidRPr="001768B3" w:rsidRDefault="00806EC6" w:rsidP="004F3438">
      <w:pPr>
        <w:spacing w:after="120"/>
        <w:ind w:left="426" w:hanging="426"/>
        <w:rPr>
          <w:rFonts w:ascii="Tahoma" w:hAnsi="Tahoma" w:cs="Tahoma"/>
          <w:b/>
          <w:sz w:val="21"/>
          <w:szCs w:val="21"/>
        </w:rPr>
      </w:pPr>
    </w:p>
    <w:p w14:paraId="0E2207EA" w14:textId="77777777" w:rsidR="00806EC6" w:rsidRPr="001768B3" w:rsidRDefault="00806EC6" w:rsidP="004F3438">
      <w:pPr>
        <w:spacing w:after="120"/>
        <w:ind w:left="426" w:hanging="426"/>
        <w:rPr>
          <w:rFonts w:ascii="Tahoma" w:hAnsi="Tahoma" w:cs="Tahoma"/>
          <w:b/>
          <w:sz w:val="21"/>
          <w:szCs w:val="21"/>
        </w:rPr>
      </w:pPr>
      <w:r w:rsidRPr="001768B3">
        <w:rPr>
          <w:rFonts w:ascii="Tahoma" w:hAnsi="Tahoma" w:cs="Tahoma"/>
          <w:b/>
          <w:sz w:val="21"/>
          <w:szCs w:val="21"/>
        </w:rPr>
        <w:t>EGYÉB</w:t>
      </w:r>
    </w:p>
    <w:p w14:paraId="4A9649F0" w14:textId="77777777" w:rsidR="00806EC6" w:rsidRPr="001768B3" w:rsidRDefault="00806EC6" w:rsidP="004F3438">
      <w:pPr>
        <w:tabs>
          <w:tab w:val="right" w:leader="dot" w:pos="9640"/>
        </w:tabs>
        <w:spacing w:after="120"/>
        <w:ind w:left="426" w:hanging="426"/>
        <w:rPr>
          <w:rFonts w:ascii="Tahoma" w:hAnsi="Tahoma" w:cs="Tahoma"/>
          <w:sz w:val="21"/>
          <w:szCs w:val="21"/>
        </w:rPr>
      </w:pPr>
      <w:r w:rsidRPr="001768B3">
        <w:rPr>
          <w:rFonts w:ascii="Tahoma" w:hAnsi="Tahoma" w:cs="Tahoma"/>
          <w:b/>
          <w:sz w:val="21"/>
          <w:szCs w:val="21"/>
        </w:rPr>
        <w:t>Szakértelem:</w:t>
      </w:r>
      <w:r w:rsidRPr="001768B3">
        <w:rPr>
          <w:rFonts w:ascii="Tahoma" w:hAnsi="Tahoma" w:cs="Tahoma"/>
          <w:sz w:val="21"/>
          <w:szCs w:val="21"/>
        </w:rPr>
        <w:tab/>
      </w:r>
    </w:p>
    <w:p w14:paraId="029F634B" w14:textId="77777777" w:rsidR="00806EC6" w:rsidRPr="001768B3" w:rsidRDefault="00806EC6" w:rsidP="004F3438">
      <w:pPr>
        <w:tabs>
          <w:tab w:val="right" w:leader="dot" w:pos="9640"/>
        </w:tabs>
        <w:spacing w:after="120"/>
        <w:ind w:left="426" w:hanging="426"/>
        <w:rPr>
          <w:rFonts w:ascii="Tahoma" w:hAnsi="Tahoma" w:cs="Tahoma"/>
          <w:sz w:val="21"/>
          <w:szCs w:val="21"/>
        </w:rPr>
      </w:pPr>
      <w:r w:rsidRPr="001768B3">
        <w:rPr>
          <w:rFonts w:ascii="Tahoma" w:hAnsi="Tahoma" w:cs="Tahoma"/>
          <w:b/>
          <w:sz w:val="21"/>
          <w:szCs w:val="21"/>
        </w:rPr>
        <w:t>Jogosultság elérési útvonala (amennyiben releváns)</w:t>
      </w:r>
      <w:r w:rsidRPr="001768B3">
        <w:rPr>
          <w:rFonts w:ascii="Tahoma" w:hAnsi="Tahoma" w:cs="Tahoma"/>
          <w:sz w:val="21"/>
          <w:szCs w:val="21"/>
        </w:rPr>
        <w:t xml:space="preserve">: </w:t>
      </w:r>
      <w:r w:rsidRPr="001768B3">
        <w:rPr>
          <w:rFonts w:ascii="Tahoma" w:hAnsi="Tahoma" w:cs="Tahoma"/>
          <w:sz w:val="21"/>
          <w:szCs w:val="21"/>
        </w:rPr>
        <w:tab/>
      </w:r>
    </w:p>
    <w:p w14:paraId="37B0E553" w14:textId="77777777" w:rsidR="00806EC6" w:rsidRPr="001768B3" w:rsidRDefault="00806EC6" w:rsidP="004F3438">
      <w:pPr>
        <w:tabs>
          <w:tab w:val="right" w:leader="dot" w:pos="9640"/>
        </w:tabs>
        <w:spacing w:after="120"/>
        <w:ind w:left="426" w:hanging="426"/>
        <w:rPr>
          <w:rFonts w:ascii="Tahoma" w:hAnsi="Tahoma" w:cs="Tahoma"/>
          <w:sz w:val="21"/>
          <w:szCs w:val="21"/>
        </w:rPr>
      </w:pPr>
      <w:r w:rsidRPr="001768B3">
        <w:rPr>
          <w:rFonts w:ascii="Tahoma" w:hAnsi="Tahoma" w:cs="Tahoma"/>
          <w:b/>
          <w:sz w:val="21"/>
          <w:szCs w:val="21"/>
        </w:rPr>
        <w:t>Jogosultság megszerzésének dátuma (amennyiben releváns)</w:t>
      </w:r>
      <w:r w:rsidRPr="001768B3">
        <w:rPr>
          <w:rFonts w:ascii="Tahoma" w:hAnsi="Tahoma" w:cs="Tahoma"/>
          <w:sz w:val="21"/>
          <w:szCs w:val="21"/>
        </w:rPr>
        <w:t xml:space="preserve">: </w:t>
      </w:r>
      <w:r w:rsidRPr="001768B3">
        <w:rPr>
          <w:rFonts w:ascii="Tahoma" w:hAnsi="Tahoma" w:cs="Tahoma"/>
          <w:sz w:val="21"/>
          <w:szCs w:val="21"/>
        </w:rPr>
        <w:tab/>
      </w:r>
    </w:p>
    <w:p w14:paraId="185A7A06" w14:textId="77777777" w:rsidR="00806EC6" w:rsidRPr="001768B3" w:rsidRDefault="00806EC6" w:rsidP="004F3438">
      <w:pPr>
        <w:tabs>
          <w:tab w:val="right" w:leader="dot" w:pos="9640"/>
        </w:tabs>
        <w:spacing w:after="120"/>
        <w:ind w:left="426" w:hanging="426"/>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6"/>
        <w:gridCol w:w="3417"/>
        <w:gridCol w:w="4227"/>
      </w:tblGrid>
      <w:tr w:rsidR="00806EC6" w:rsidRPr="001768B3" w14:paraId="650DBC05" w14:textId="77777777" w:rsidTr="00DC4F90">
        <w:tc>
          <w:tcPr>
            <w:tcW w:w="9488" w:type="dxa"/>
            <w:gridSpan w:val="3"/>
          </w:tcPr>
          <w:p w14:paraId="6207ECA1" w14:textId="77777777" w:rsidR="00806EC6" w:rsidRPr="001768B3" w:rsidRDefault="00806EC6" w:rsidP="004F3438">
            <w:pPr>
              <w:spacing w:after="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806EC6" w:rsidRPr="001768B3" w14:paraId="7121E551" w14:textId="77777777" w:rsidTr="00DC4F90">
        <w:tc>
          <w:tcPr>
            <w:tcW w:w="1495" w:type="dxa"/>
          </w:tcPr>
          <w:p w14:paraId="5AF2FC5B" w14:textId="77777777" w:rsidR="00806EC6" w:rsidRPr="001768B3" w:rsidRDefault="00806EC6" w:rsidP="004F3438">
            <w:pPr>
              <w:spacing w:after="0"/>
              <w:ind w:left="426" w:hanging="426"/>
              <w:jc w:val="both"/>
              <w:rPr>
                <w:rFonts w:ascii="Tahoma" w:hAnsi="Tahoma" w:cs="Tahoma"/>
                <w:color w:val="auto"/>
                <w:sz w:val="21"/>
                <w:szCs w:val="21"/>
              </w:rPr>
            </w:pPr>
          </w:p>
        </w:tc>
        <w:tc>
          <w:tcPr>
            <w:tcW w:w="3603" w:type="dxa"/>
          </w:tcPr>
          <w:p w14:paraId="36C82885" w14:textId="77777777" w:rsidR="00806EC6" w:rsidRPr="001768B3" w:rsidRDefault="00806EC6" w:rsidP="004F3438">
            <w:pPr>
              <w:spacing w:after="0"/>
              <w:ind w:left="426" w:hanging="426"/>
              <w:jc w:val="both"/>
              <w:rPr>
                <w:rFonts w:ascii="Tahoma" w:hAnsi="Tahoma" w:cs="Tahoma"/>
                <w:color w:val="auto"/>
                <w:sz w:val="21"/>
                <w:szCs w:val="21"/>
              </w:rPr>
            </w:pPr>
          </w:p>
        </w:tc>
        <w:tc>
          <w:tcPr>
            <w:tcW w:w="4390" w:type="dxa"/>
            <w:tcBorders>
              <w:top w:val="single" w:sz="4" w:space="0" w:color="auto"/>
            </w:tcBorders>
            <w:vAlign w:val="center"/>
          </w:tcPr>
          <w:p w14:paraId="37C73AA7" w14:textId="77777777" w:rsidR="00806EC6" w:rsidRPr="001768B3" w:rsidRDefault="00806EC6" w:rsidP="004F3438">
            <w:pPr>
              <w:tabs>
                <w:tab w:val="center" w:pos="6521"/>
              </w:tabs>
              <w:spacing w:after="0"/>
              <w:ind w:left="426" w:hanging="426"/>
              <w:jc w:val="center"/>
              <w:rPr>
                <w:rFonts w:ascii="Tahoma" w:hAnsi="Tahoma" w:cs="Tahoma"/>
                <w:color w:val="auto"/>
                <w:sz w:val="21"/>
                <w:szCs w:val="21"/>
              </w:rPr>
            </w:pPr>
            <w:r w:rsidRPr="001768B3">
              <w:rPr>
                <w:rFonts w:ascii="Tahoma" w:hAnsi="Tahoma" w:cs="Tahoma"/>
                <w:color w:val="auto"/>
                <w:sz w:val="21"/>
                <w:szCs w:val="21"/>
              </w:rPr>
              <w:t>(szakember saját kezű aláírása)</w:t>
            </w:r>
          </w:p>
        </w:tc>
      </w:tr>
    </w:tbl>
    <w:p w14:paraId="3C674DA9" w14:textId="77777777" w:rsidR="00806EC6" w:rsidRPr="001768B3" w:rsidRDefault="00806EC6" w:rsidP="004F3438">
      <w:pPr>
        <w:spacing w:after="120"/>
        <w:ind w:left="426" w:hanging="426"/>
        <w:jc w:val="both"/>
        <w:rPr>
          <w:rFonts w:ascii="Tahoma" w:hAnsi="Tahoma" w:cs="Tahoma"/>
          <w:sz w:val="21"/>
          <w:szCs w:val="21"/>
        </w:rPr>
      </w:pPr>
    </w:p>
    <w:p w14:paraId="621B2256" w14:textId="77777777" w:rsidR="00806EC6" w:rsidRPr="001768B3" w:rsidRDefault="00061DAF" w:rsidP="004F3438">
      <w:pPr>
        <w:pageBreakBefore/>
        <w:spacing w:after="120"/>
        <w:ind w:left="426" w:hanging="426"/>
        <w:jc w:val="right"/>
        <w:rPr>
          <w:rFonts w:ascii="Tahoma" w:hAnsi="Tahoma" w:cs="Tahoma"/>
          <w:b/>
          <w:caps/>
          <w:sz w:val="21"/>
          <w:szCs w:val="21"/>
        </w:rPr>
      </w:pPr>
      <w:bookmarkStart w:id="82" w:name="_Hlk483739025"/>
      <w:r>
        <w:rPr>
          <w:rFonts w:ascii="Tahoma" w:hAnsi="Tahoma" w:cs="Tahoma"/>
          <w:b/>
          <w:sz w:val="21"/>
          <w:szCs w:val="21"/>
        </w:rPr>
        <w:lastRenderedPageBreak/>
        <w:t>13</w:t>
      </w:r>
      <w:r w:rsidR="00806EC6" w:rsidRPr="001768B3">
        <w:rPr>
          <w:rFonts w:ascii="Tahoma" w:hAnsi="Tahoma" w:cs="Tahoma"/>
          <w:b/>
          <w:sz w:val="21"/>
          <w:szCs w:val="21"/>
        </w:rPr>
        <w:t>. számú melléklet</w:t>
      </w:r>
    </w:p>
    <w:p w14:paraId="46012432" w14:textId="77777777" w:rsidR="00806EC6" w:rsidRPr="001768B3" w:rsidRDefault="00806EC6" w:rsidP="004F3438">
      <w:pPr>
        <w:spacing w:after="120"/>
        <w:ind w:left="426" w:hanging="426"/>
        <w:jc w:val="center"/>
        <w:rPr>
          <w:rFonts w:ascii="Tahoma" w:hAnsi="Tahoma" w:cs="Tahoma"/>
          <w:b/>
          <w:sz w:val="21"/>
          <w:szCs w:val="21"/>
        </w:rPr>
      </w:pPr>
      <w:r w:rsidRPr="001768B3">
        <w:rPr>
          <w:rFonts w:ascii="Tahoma" w:hAnsi="Tahoma" w:cs="Tahoma"/>
          <w:b/>
          <w:caps/>
          <w:sz w:val="21"/>
          <w:szCs w:val="21"/>
        </w:rPr>
        <w:t>Nyilatkozat</w:t>
      </w:r>
    </w:p>
    <w:p w14:paraId="34D65BAB" w14:textId="77777777" w:rsidR="00806EC6" w:rsidRPr="001768B3" w:rsidRDefault="00806EC6" w:rsidP="004F3438">
      <w:pPr>
        <w:spacing w:after="120"/>
        <w:ind w:left="426" w:hanging="426"/>
        <w:jc w:val="center"/>
        <w:rPr>
          <w:rFonts w:ascii="Tahoma" w:hAnsi="Tahoma" w:cs="Tahoma"/>
          <w:sz w:val="21"/>
          <w:szCs w:val="21"/>
        </w:rPr>
      </w:pPr>
      <w:r w:rsidRPr="001768B3">
        <w:rPr>
          <w:rFonts w:ascii="Tahoma" w:hAnsi="Tahoma" w:cs="Tahoma"/>
          <w:b/>
          <w:sz w:val="21"/>
          <w:szCs w:val="21"/>
        </w:rPr>
        <w:t>a szakember rendelkezésre állásáról</w:t>
      </w:r>
    </w:p>
    <w:bookmarkEnd w:id="82"/>
    <w:p w14:paraId="1E87903B" w14:textId="77777777" w:rsidR="00806EC6" w:rsidRPr="001768B3" w:rsidRDefault="00806EC6" w:rsidP="004F3438">
      <w:pPr>
        <w:spacing w:after="120"/>
        <w:jc w:val="both"/>
        <w:rPr>
          <w:rFonts w:ascii="Tahoma" w:hAnsi="Tahoma" w:cs="Tahoma"/>
          <w:sz w:val="21"/>
          <w:szCs w:val="21"/>
        </w:rPr>
      </w:pPr>
      <w:r w:rsidRPr="001768B3">
        <w:rPr>
          <w:rFonts w:ascii="Tahoma" w:hAnsi="Tahoma" w:cs="Tahoma"/>
          <w:sz w:val="21"/>
          <w:szCs w:val="21"/>
        </w:rPr>
        <w:t>Alulírott ____ mint a(z) ____ (székhely: ____, adószám: ____) ajánlattevő/az alkalmasság igazolására igénybe vett gazdasági szereplő</w:t>
      </w:r>
      <w:r w:rsidRPr="001768B3">
        <w:rPr>
          <w:rFonts w:ascii="Tahoma" w:hAnsi="Tahoma" w:cs="Tahoma"/>
          <w:sz w:val="21"/>
          <w:szCs w:val="21"/>
          <w:vertAlign w:val="superscript"/>
        </w:rPr>
        <w:footnoteReference w:id="77"/>
      </w:r>
      <w:r w:rsidRPr="001768B3">
        <w:rPr>
          <w:rStyle w:val="Lbjegyzet-hivatkozs10"/>
          <w:rFonts w:ascii="Tahoma" w:hAnsi="Tahoma" w:cs="Tahoma"/>
          <w:sz w:val="21"/>
          <w:szCs w:val="21"/>
        </w:rPr>
        <w:t xml:space="preserve"> </w:t>
      </w:r>
      <w:r w:rsidRPr="001768B3">
        <w:rPr>
          <w:rFonts w:ascii="Tahoma" w:hAnsi="Tahoma" w:cs="Tahoma"/>
          <w:sz w:val="21"/>
          <w:szCs w:val="21"/>
        </w:rPr>
        <w:t xml:space="preserve"> által ajánlott ____ szakember kijelentem, hogy tudomással bírok arról, hogy a fenti ajánlattevő a </w:t>
      </w:r>
      <w:r w:rsidRPr="001768B3">
        <w:rPr>
          <w:rFonts w:ascii="Tahoma" w:hAnsi="Tahoma" w:cs="Tahoma"/>
          <w:b/>
          <w:sz w:val="21"/>
          <w:szCs w:val="21"/>
        </w:rPr>
        <w:t>„</w:t>
      </w:r>
      <w:r w:rsidRPr="001768B3">
        <w:rPr>
          <w:rFonts w:ascii="Tahoma" w:hAnsi="Tahoma" w:cs="Tahoma"/>
          <w:b/>
          <w:bCs/>
          <w:color w:val="000000" w:themeColor="text1"/>
          <w:sz w:val="21"/>
          <w:szCs w:val="21"/>
        </w:rPr>
        <w:t>Vállalkozási keretszerződés kommunikác</w:t>
      </w:r>
      <w:r w:rsidR="00061DAF">
        <w:rPr>
          <w:rFonts w:ascii="Tahoma" w:hAnsi="Tahoma" w:cs="Tahoma"/>
          <w:b/>
          <w:bCs/>
          <w:color w:val="000000" w:themeColor="text1"/>
          <w:sz w:val="21"/>
          <w:szCs w:val="21"/>
        </w:rPr>
        <w:t>iós tevékenységek ellátására - 2</w:t>
      </w:r>
      <w:r w:rsidRPr="001768B3">
        <w:rPr>
          <w:rFonts w:ascii="Tahoma" w:hAnsi="Tahoma" w:cs="Tahoma"/>
          <w:b/>
          <w:bCs/>
          <w:color w:val="000000" w:themeColor="text1"/>
          <w:sz w:val="21"/>
          <w:szCs w:val="21"/>
        </w:rPr>
        <w:t xml:space="preserve"> részben</w:t>
      </w:r>
      <w:r w:rsidRPr="001768B3">
        <w:rPr>
          <w:rFonts w:ascii="Tahoma" w:hAnsi="Tahoma" w:cs="Tahoma"/>
          <w:b/>
          <w:color w:val="auto"/>
          <w:sz w:val="21"/>
          <w:szCs w:val="21"/>
        </w:rPr>
        <w:t>”</w:t>
      </w:r>
      <w:r w:rsidRPr="001768B3">
        <w:rPr>
          <w:rFonts w:ascii="Tahoma" w:hAnsi="Tahoma" w:cs="Tahoma"/>
          <w:sz w:val="21"/>
          <w:szCs w:val="21"/>
        </w:rPr>
        <w:t xml:space="preserve"> tárgyban kiírt közbeszerzési eljárás során alkalmassági feltételnek való megfeleléshez és a közbeszerzési eljárás eredményeképpen kötendő teljesítésben történő részvételhez ajánlott.</w:t>
      </w:r>
    </w:p>
    <w:p w14:paraId="51B4EA7E" w14:textId="77777777" w:rsidR="00806EC6" w:rsidRPr="001768B3" w:rsidRDefault="00806EC6" w:rsidP="004F3438">
      <w:pPr>
        <w:spacing w:after="120"/>
        <w:jc w:val="both"/>
        <w:rPr>
          <w:rFonts w:ascii="Tahoma" w:hAnsi="Tahoma" w:cs="Tahoma"/>
          <w:sz w:val="21"/>
          <w:szCs w:val="21"/>
        </w:rPr>
      </w:pPr>
      <w:r w:rsidRPr="001768B3">
        <w:rPr>
          <w:rFonts w:ascii="Tahoma" w:hAnsi="Tahoma" w:cs="Tahoma"/>
          <w:sz w:val="21"/>
          <w:szCs w:val="21"/>
        </w:rPr>
        <w:t>Kijelentem továbbá, hogy az ajánlat nyertessége esetén képes vagyok dolgozni, és dolgozni kívánok a szerződés teljes időtartama során, az ajánlatban szereplő beosztásban (feladatkörben), melyre vonatkozóan az önéletrajzomat benyújtották.</w:t>
      </w:r>
    </w:p>
    <w:p w14:paraId="2494D36B" w14:textId="77777777" w:rsidR="00E220E9" w:rsidRPr="008A58E3" w:rsidRDefault="00E220E9" w:rsidP="00E220E9">
      <w:pPr>
        <w:spacing w:after="120"/>
        <w:jc w:val="both"/>
        <w:rPr>
          <w:rFonts w:ascii="Tahoma" w:hAnsi="Tahoma" w:cs="Tahoma"/>
          <w:sz w:val="21"/>
          <w:szCs w:val="21"/>
        </w:rPr>
      </w:pPr>
      <w:r w:rsidRPr="008A58E3">
        <w:rPr>
          <w:rFonts w:ascii="Tahoma" w:hAnsi="Tahoma" w:cs="Tahoma"/>
          <w:sz w:val="21"/>
          <w:szCs w:val="21"/>
        </w:rPr>
        <w:t xml:space="preserve">Nyilatkozatommal kijelentem, hogy nincs más olyan kötelezettségem a fent jelzett időszakra vonatkozóan, amely </w:t>
      </w:r>
      <w:r>
        <w:rPr>
          <w:rFonts w:ascii="Tahoma" w:hAnsi="Tahoma" w:cs="Tahoma"/>
          <w:sz w:val="21"/>
          <w:szCs w:val="21"/>
        </w:rPr>
        <w:t xml:space="preserve">az </w:t>
      </w:r>
      <w:r w:rsidRPr="008A58E3">
        <w:rPr>
          <w:rFonts w:ascii="Tahoma" w:hAnsi="Tahoma" w:cs="Tahoma"/>
          <w:sz w:val="21"/>
          <w:szCs w:val="21"/>
        </w:rPr>
        <w:t xml:space="preserve">eljárás eredményeképpen kötendő </w:t>
      </w:r>
      <w:r>
        <w:rPr>
          <w:rFonts w:ascii="Tahoma" w:hAnsi="Tahoma" w:cs="Tahoma"/>
          <w:sz w:val="21"/>
          <w:szCs w:val="21"/>
        </w:rPr>
        <w:t xml:space="preserve">szerződés </w:t>
      </w:r>
      <w:r w:rsidRPr="008A58E3">
        <w:rPr>
          <w:rFonts w:ascii="Tahoma" w:hAnsi="Tahoma" w:cs="Tahoma"/>
          <w:sz w:val="21"/>
          <w:szCs w:val="21"/>
        </w:rPr>
        <w:t>teljesítés</w:t>
      </w:r>
      <w:r>
        <w:rPr>
          <w:rFonts w:ascii="Tahoma" w:hAnsi="Tahoma" w:cs="Tahoma"/>
          <w:sz w:val="21"/>
          <w:szCs w:val="21"/>
        </w:rPr>
        <w:t>é</w:t>
      </w:r>
      <w:r w:rsidRPr="008A58E3">
        <w:rPr>
          <w:rFonts w:ascii="Tahoma" w:hAnsi="Tahoma" w:cs="Tahoma"/>
          <w:sz w:val="21"/>
          <w:szCs w:val="21"/>
        </w:rPr>
        <w:t>ben való munkavégzésemet bármilyen szempontból akadályozná.</w:t>
      </w:r>
    </w:p>
    <w:p w14:paraId="7C7F7C12" w14:textId="77777777" w:rsidR="00806EC6" w:rsidRPr="001768B3" w:rsidRDefault="00806EC6" w:rsidP="004F3438">
      <w:pPr>
        <w:spacing w:after="120"/>
        <w:ind w:left="426" w:hanging="426"/>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6"/>
        <w:gridCol w:w="3417"/>
        <w:gridCol w:w="4227"/>
      </w:tblGrid>
      <w:tr w:rsidR="00806EC6" w:rsidRPr="001768B3" w14:paraId="255DC2AC" w14:textId="77777777" w:rsidTr="00DC4F90">
        <w:tc>
          <w:tcPr>
            <w:tcW w:w="9488" w:type="dxa"/>
            <w:gridSpan w:val="3"/>
          </w:tcPr>
          <w:p w14:paraId="41C7B454" w14:textId="77777777" w:rsidR="00806EC6" w:rsidRPr="001768B3" w:rsidRDefault="00806EC6" w:rsidP="004F3438">
            <w:pPr>
              <w:spacing w:after="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806EC6" w:rsidRPr="001768B3" w14:paraId="06F8BEEA" w14:textId="77777777" w:rsidTr="00DC4F90">
        <w:tc>
          <w:tcPr>
            <w:tcW w:w="1495" w:type="dxa"/>
          </w:tcPr>
          <w:p w14:paraId="19021741" w14:textId="77777777" w:rsidR="00806EC6" w:rsidRPr="001768B3" w:rsidRDefault="00806EC6" w:rsidP="004F3438">
            <w:pPr>
              <w:spacing w:after="0"/>
              <w:ind w:left="426" w:hanging="426"/>
              <w:jc w:val="both"/>
              <w:rPr>
                <w:rFonts w:ascii="Tahoma" w:hAnsi="Tahoma" w:cs="Tahoma"/>
                <w:color w:val="auto"/>
                <w:sz w:val="21"/>
                <w:szCs w:val="21"/>
              </w:rPr>
            </w:pPr>
          </w:p>
        </w:tc>
        <w:tc>
          <w:tcPr>
            <w:tcW w:w="3603" w:type="dxa"/>
          </w:tcPr>
          <w:p w14:paraId="0042D921" w14:textId="77777777" w:rsidR="00806EC6" w:rsidRPr="001768B3" w:rsidRDefault="00806EC6" w:rsidP="004F3438">
            <w:pPr>
              <w:spacing w:after="0"/>
              <w:ind w:left="426" w:hanging="426"/>
              <w:jc w:val="both"/>
              <w:rPr>
                <w:rFonts w:ascii="Tahoma" w:hAnsi="Tahoma" w:cs="Tahoma"/>
                <w:color w:val="auto"/>
                <w:sz w:val="21"/>
                <w:szCs w:val="21"/>
              </w:rPr>
            </w:pPr>
          </w:p>
        </w:tc>
        <w:tc>
          <w:tcPr>
            <w:tcW w:w="4390" w:type="dxa"/>
            <w:tcBorders>
              <w:top w:val="single" w:sz="4" w:space="0" w:color="auto"/>
            </w:tcBorders>
            <w:vAlign w:val="center"/>
          </w:tcPr>
          <w:p w14:paraId="1F908987" w14:textId="77777777" w:rsidR="00806EC6" w:rsidRPr="001768B3" w:rsidRDefault="00806EC6" w:rsidP="004F3438">
            <w:pPr>
              <w:tabs>
                <w:tab w:val="center" w:pos="6521"/>
              </w:tabs>
              <w:spacing w:after="0"/>
              <w:ind w:left="426" w:hanging="426"/>
              <w:jc w:val="center"/>
              <w:rPr>
                <w:rFonts w:ascii="Tahoma" w:hAnsi="Tahoma" w:cs="Tahoma"/>
                <w:color w:val="auto"/>
                <w:sz w:val="21"/>
                <w:szCs w:val="21"/>
              </w:rPr>
            </w:pPr>
            <w:r w:rsidRPr="001768B3">
              <w:rPr>
                <w:rFonts w:ascii="Tahoma" w:hAnsi="Tahoma" w:cs="Tahoma"/>
                <w:color w:val="auto"/>
                <w:sz w:val="21"/>
                <w:szCs w:val="21"/>
              </w:rPr>
              <w:t>(szakember saját kezű aláírása)</w:t>
            </w:r>
          </w:p>
        </w:tc>
      </w:tr>
    </w:tbl>
    <w:p w14:paraId="0FC0C1B8" w14:textId="77777777" w:rsidR="00056513" w:rsidRPr="001768B3" w:rsidRDefault="00056513" w:rsidP="004F3438">
      <w:pPr>
        <w:suppressAutoHyphens w:val="0"/>
        <w:spacing w:after="0"/>
        <w:jc w:val="center"/>
        <w:textAlignment w:val="auto"/>
        <w:rPr>
          <w:rFonts w:ascii="Tahoma" w:hAnsi="Tahoma" w:cs="Tahoma"/>
          <w:color w:val="auto"/>
          <w:sz w:val="21"/>
          <w:szCs w:val="21"/>
        </w:rPr>
      </w:pPr>
    </w:p>
    <w:p w14:paraId="70D477D9" w14:textId="77777777" w:rsidR="00806EC6" w:rsidRDefault="00806EC6" w:rsidP="004F3438">
      <w:pPr>
        <w:suppressAutoHyphens w:val="0"/>
        <w:spacing w:after="0"/>
        <w:jc w:val="center"/>
        <w:textAlignment w:val="auto"/>
        <w:rPr>
          <w:rFonts w:ascii="Tahoma" w:hAnsi="Tahoma" w:cs="Tahoma"/>
          <w:color w:val="auto"/>
          <w:sz w:val="21"/>
          <w:szCs w:val="21"/>
        </w:rPr>
      </w:pPr>
    </w:p>
    <w:p w14:paraId="2206AF07" w14:textId="77777777" w:rsidR="009318CF" w:rsidRDefault="009318CF" w:rsidP="004F3438">
      <w:pPr>
        <w:suppressAutoHyphens w:val="0"/>
        <w:spacing w:after="0"/>
        <w:jc w:val="center"/>
        <w:textAlignment w:val="auto"/>
        <w:rPr>
          <w:rFonts w:ascii="Tahoma" w:hAnsi="Tahoma" w:cs="Tahoma"/>
          <w:color w:val="auto"/>
          <w:sz w:val="21"/>
          <w:szCs w:val="21"/>
        </w:rPr>
      </w:pPr>
    </w:p>
    <w:p w14:paraId="7575684C" w14:textId="77777777" w:rsidR="009318CF" w:rsidRDefault="009318CF">
      <w:pPr>
        <w:suppressAutoHyphens w:val="0"/>
        <w:spacing w:after="0" w:line="240" w:lineRule="auto"/>
        <w:textAlignment w:val="auto"/>
        <w:rPr>
          <w:rFonts w:ascii="Tahoma" w:hAnsi="Tahoma" w:cs="Tahoma"/>
          <w:color w:val="auto"/>
          <w:sz w:val="21"/>
          <w:szCs w:val="21"/>
        </w:rPr>
      </w:pPr>
      <w:r>
        <w:rPr>
          <w:rFonts w:ascii="Tahoma" w:hAnsi="Tahoma" w:cs="Tahoma"/>
          <w:color w:val="auto"/>
          <w:sz w:val="21"/>
          <w:szCs w:val="21"/>
        </w:rPr>
        <w:br w:type="page"/>
      </w:r>
    </w:p>
    <w:p w14:paraId="342F13C3" w14:textId="77777777" w:rsidR="009318CF" w:rsidRDefault="009318CF" w:rsidP="004F3438">
      <w:pPr>
        <w:suppressAutoHyphens w:val="0"/>
        <w:spacing w:after="0"/>
        <w:jc w:val="center"/>
        <w:textAlignment w:val="auto"/>
        <w:rPr>
          <w:rFonts w:ascii="Tahoma" w:hAnsi="Tahoma" w:cs="Tahoma"/>
          <w:color w:val="auto"/>
          <w:sz w:val="21"/>
          <w:szCs w:val="21"/>
        </w:rPr>
      </w:pPr>
    </w:p>
    <w:p w14:paraId="0D15E5E7" w14:textId="77777777" w:rsidR="009318CF" w:rsidRDefault="009318CF" w:rsidP="004F3438">
      <w:pPr>
        <w:suppressAutoHyphens w:val="0"/>
        <w:spacing w:after="0"/>
        <w:jc w:val="center"/>
        <w:textAlignment w:val="auto"/>
        <w:rPr>
          <w:rFonts w:ascii="Tahoma" w:hAnsi="Tahoma" w:cs="Tahoma"/>
          <w:color w:val="auto"/>
          <w:sz w:val="21"/>
          <w:szCs w:val="21"/>
        </w:rPr>
      </w:pPr>
    </w:p>
    <w:p w14:paraId="1C217C07" w14:textId="77777777" w:rsidR="009318CF" w:rsidRPr="007222CA" w:rsidRDefault="009318CF" w:rsidP="009318CF">
      <w:pPr>
        <w:spacing w:after="0"/>
        <w:jc w:val="right"/>
        <w:rPr>
          <w:rFonts w:ascii="Tahoma" w:hAnsi="Tahoma" w:cs="Tahoma"/>
          <w:b/>
          <w:caps/>
          <w:color w:val="auto"/>
          <w:sz w:val="21"/>
          <w:szCs w:val="21"/>
        </w:rPr>
      </w:pPr>
      <w:r>
        <w:rPr>
          <w:rFonts w:ascii="Tahoma" w:hAnsi="Tahoma" w:cs="Tahoma"/>
          <w:b/>
          <w:color w:val="auto"/>
          <w:sz w:val="21"/>
          <w:szCs w:val="21"/>
        </w:rPr>
        <w:t>14.</w:t>
      </w:r>
      <w:r w:rsidRPr="007222CA">
        <w:rPr>
          <w:rFonts w:ascii="Tahoma" w:hAnsi="Tahoma" w:cs="Tahoma"/>
          <w:b/>
          <w:color w:val="auto"/>
          <w:sz w:val="21"/>
          <w:szCs w:val="21"/>
        </w:rPr>
        <w:t xml:space="preserve"> számú melléklet</w:t>
      </w:r>
    </w:p>
    <w:p w14:paraId="4B9FD95B" w14:textId="77777777" w:rsidR="009318CF" w:rsidRPr="007222CA" w:rsidRDefault="009318CF" w:rsidP="009318CF">
      <w:pPr>
        <w:spacing w:after="0"/>
        <w:ind w:left="426"/>
        <w:jc w:val="center"/>
        <w:rPr>
          <w:rFonts w:ascii="Tahoma" w:hAnsi="Tahoma" w:cs="Tahoma"/>
          <w:b/>
          <w:color w:val="auto"/>
          <w:sz w:val="21"/>
          <w:szCs w:val="21"/>
        </w:rPr>
      </w:pPr>
    </w:p>
    <w:p w14:paraId="4E625678" w14:textId="77777777" w:rsidR="009318CF" w:rsidRDefault="009318CF" w:rsidP="009318CF">
      <w:pPr>
        <w:spacing w:after="0"/>
        <w:ind w:left="426"/>
        <w:jc w:val="center"/>
        <w:rPr>
          <w:rFonts w:ascii="Tahoma" w:hAnsi="Tahoma" w:cs="Tahoma"/>
          <w:b/>
          <w:color w:val="auto"/>
          <w:sz w:val="21"/>
          <w:szCs w:val="21"/>
        </w:rPr>
      </w:pPr>
      <w:r w:rsidRPr="007222CA">
        <w:rPr>
          <w:rFonts w:ascii="Tahoma" w:hAnsi="Tahoma" w:cs="Tahoma"/>
          <w:b/>
          <w:color w:val="auto"/>
          <w:sz w:val="21"/>
          <w:szCs w:val="21"/>
        </w:rPr>
        <w:t>NYILATKOZAT FELELŐSSÉGBIZTOSÍTÁSRÓL</w:t>
      </w:r>
    </w:p>
    <w:p w14:paraId="2D9C0E57" w14:textId="77777777" w:rsidR="003F41D4" w:rsidRPr="001768B3" w:rsidRDefault="003F41D4" w:rsidP="003F41D4">
      <w:pPr>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t>A(Z) __________________ RÉSZ VONATKOZÁSÁBAN</w:t>
      </w:r>
      <w:r w:rsidRPr="001768B3">
        <w:rPr>
          <w:rStyle w:val="Lbjegyzet-hivatkozs"/>
          <w:rFonts w:ascii="Tahoma" w:hAnsi="Tahoma" w:cs="Tahoma"/>
          <w:b/>
          <w:caps/>
          <w:color w:val="auto"/>
          <w:sz w:val="21"/>
          <w:szCs w:val="21"/>
        </w:rPr>
        <w:footnoteReference w:id="78"/>
      </w:r>
    </w:p>
    <w:p w14:paraId="56DEE3CA" w14:textId="77777777" w:rsidR="003F41D4" w:rsidRDefault="003F41D4" w:rsidP="009318CF">
      <w:pPr>
        <w:spacing w:after="0"/>
        <w:ind w:left="426"/>
        <w:jc w:val="center"/>
        <w:rPr>
          <w:rFonts w:ascii="Tahoma" w:hAnsi="Tahoma" w:cs="Tahoma"/>
          <w:b/>
          <w:color w:val="auto"/>
          <w:sz w:val="21"/>
          <w:szCs w:val="21"/>
        </w:rPr>
      </w:pPr>
    </w:p>
    <w:p w14:paraId="3FD5A176" w14:textId="77777777" w:rsidR="009318CF" w:rsidRPr="007222CA" w:rsidRDefault="009318CF" w:rsidP="003F41D4">
      <w:pPr>
        <w:spacing w:after="0"/>
        <w:rPr>
          <w:rFonts w:ascii="Tahoma" w:hAnsi="Tahoma" w:cs="Tahoma"/>
          <w:b/>
          <w:color w:val="auto"/>
          <w:sz w:val="21"/>
          <w:szCs w:val="21"/>
        </w:rPr>
      </w:pPr>
    </w:p>
    <w:p w14:paraId="01A006FC" w14:textId="77777777" w:rsidR="009318CF" w:rsidRPr="007222CA" w:rsidRDefault="009318CF" w:rsidP="009318CF">
      <w:pPr>
        <w:spacing w:after="20"/>
        <w:jc w:val="both"/>
        <w:rPr>
          <w:rFonts w:ascii="Tahoma" w:hAnsi="Tahoma" w:cs="Tahoma"/>
          <w:b/>
          <w:color w:val="auto"/>
          <w:sz w:val="21"/>
          <w:szCs w:val="21"/>
        </w:rPr>
      </w:pPr>
      <w:r w:rsidRPr="007222CA">
        <w:rPr>
          <w:rFonts w:ascii="Tahoma" w:hAnsi="Tahoma" w:cs="Tahoma"/>
          <w:color w:val="auto"/>
          <w:sz w:val="21"/>
          <w:szCs w:val="21"/>
        </w:rPr>
        <w:t xml:space="preserve">Alulírott …………………………………………………………………, mint a(z) ……………….………………….............................................................. (székhely: ………...................................…….......................................) ajánlattevő szervezet cégjegyzésre jogosult képviselője </w:t>
      </w:r>
      <w:bookmarkStart w:id="83" w:name="_Hlk483204720"/>
      <w:r w:rsidRPr="009318CF">
        <w:rPr>
          <w:rFonts w:ascii="Tahoma" w:hAnsi="Tahoma" w:cs="Tahoma"/>
          <w:b/>
          <w:i/>
          <w:sz w:val="21"/>
          <w:szCs w:val="21"/>
        </w:rPr>
        <w:t>„Vállalkozási keretszerződés kommunikációs tevék</w:t>
      </w:r>
      <w:r>
        <w:rPr>
          <w:rFonts w:ascii="Tahoma" w:hAnsi="Tahoma" w:cs="Tahoma"/>
          <w:b/>
          <w:i/>
          <w:sz w:val="21"/>
          <w:szCs w:val="21"/>
        </w:rPr>
        <w:t>enységek ellátására - 2 részben</w:t>
      </w:r>
      <w:bookmarkEnd w:id="83"/>
      <w:r w:rsidRPr="007222CA">
        <w:rPr>
          <w:rFonts w:ascii="Tahoma" w:hAnsi="Tahoma" w:cs="Tahoma"/>
          <w:b/>
          <w:bCs/>
          <w:sz w:val="21"/>
          <w:szCs w:val="21"/>
        </w:rPr>
        <w:t xml:space="preserve">” </w:t>
      </w:r>
      <w:r w:rsidRPr="007222CA">
        <w:rPr>
          <w:rFonts w:ascii="Tahoma" w:hAnsi="Tahoma" w:cs="Tahoma"/>
          <w:color w:val="auto"/>
          <w:sz w:val="21"/>
          <w:szCs w:val="21"/>
        </w:rPr>
        <w:t>tárgyában kiírt közbeszerzési eljárás során az alábbi nyilatkozatot teszem.</w:t>
      </w:r>
    </w:p>
    <w:p w14:paraId="7338A039" w14:textId="77777777" w:rsidR="009318CF" w:rsidRPr="007222CA" w:rsidRDefault="009318CF" w:rsidP="009318CF">
      <w:pPr>
        <w:ind w:left="360"/>
        <w:rPr>
          <w:rFonts w:ascii="Tahoma" w:hAnsi="Tahoma" w:cs="Tahoma"/>
          <w:color w:val="auto"/>
          <w:sz w:val="21"/>
          <w:szCs w:val="21"/>
        </w:rPr>
      </w:pPr>
    </w:p>
    <w:p w14:paraId="5E67B121" w14:textId="77777777" w:rsidR="009318CF" w:rsidRPr="007222CA" w:rsidRDefault="009318CF" w:rsidP="009318CF">
      <w:pPr>
        <w:rPr>
          <w:rFonts w:ascii="Tahoma" w:hAnsi="Tahoma" w:cs="Tahoma"/>
          <w:b/>
          <w:bCs/>
          <w:color w:val="auto"/>
          <w:sz w:val="21"/>
          <w:szCs w:val="21"/>
        </w:rPr>
      </w:pPr>
      <w:r w:rsidRPr="007222CA">
        <w:rPr>
          <w:rFonts w:ascii="Tahoma" w:hAnsi="Tahoma" w:cs="Tahoma"/>
          <w:color w:val="auto"/>
          <w:sz w:val="21"/>
          <w:szCs w:val="21"/>
        </w:rPr>
        <w:t>Ezúton</w:t>
      </w:r>
    </w:p>
    <w:p w14:paraId="4B031F1F" w14:textId="77777777" w:rsidR="009318CF" w:rsidRPr="007222CA" w:rsidRDefault="009318CF" w:rsidP="009318CF">
      <w:pPr>
        <w:jc w:val="center"/>
        <w:rPr>
          <w:rFonts w:ascii="Tahoma" w:hAnsi="Tahoma" w:cs="Tahoma"/>
          <w:b/>
          <w:bCs/>
          <w:color w:val="auto"/>
          <w:sz w:val="21"/>
          <w:szCs w:val="21"/>
        </w:rPr>
      </w:pPr>
      <w:r w:rsidRPr="007222CA">
        <w:rPr>
          <w:rFonts w:ascii="Tahoma" w:hAnsi="Tahoma" w:cs="Tahoma"/>
          <w:b/>
          <w:bCs/>
          <w:color w:val="auto"/>
          <w:sz w:val="21"/>
          <w:szCs w:val="21"/>
        </w:rPr>
        <w:t>n y i l a t k o z o m, hogy</w:t>
      </w:r>
    </w:p>
    <w:p w14:paraId="51CDC3D3" w14:textId="77777777" w:rsidR="009318CF" w:rsidRPr="007222CA" w:rsidRDefault="009318CF" w:rsidP="009318CF">
      <w:pPr>
        <w:pStyle w:val="NormlWeb"/>
        <w:spacing w:before="0" w:after="120" w:line="276" w:lineRule="auto"/>
        <w:ind w:right="150"/>
        <w:jc w:val="both"/>
        <w:rPr>
          <w:rFonts w:ascii="Tahoma" w:hAnsi="Tahoma" w:cs="Tahoma"/>
          <w:sz w:val="21"/>
          <w:szCs w:val="21"/>
          <w:shd w:val="clear" w:color="auto" w:fill="FFFFFF"/>
        </w:rPr>
      </w:pPr>
      <w:r w:rsidRPr="007222CA">
        <w:rPr>
          <w:rFonts w:ascii="Tahoma" w:hAnsi="Tahoma" w:cs="Tahoma"/>
          <w:sz w:val="21"/>
          <w:szCs w:val="21"/>
          <w:shd w:val="clear" w:color="auto" w:fill="FFFFFF"/>
        </w:rPr>
        <w:t xml:space="preserve">nyertességem esetén vállalom, hogy a szerződéskötés időpontjára </w:t>
      </w:r>
      <w:r w:rsidR="003F41D4">
        <w:rPr>
          <w:rFonts w:ascii="Tahoma" w:hAnsi="Tahoma" w:cs="Tahoma"/>
          <w:sz w:val="21"/>
          <w:szCs w:val="21"/>
          <w:shd w:val="clear" w:color="auto" w:fill="FFFFFF"/>
        </w:rPr>
        <w:t xml:space="preserve">legalább </w:t>
      </w:r>
      <w:r w:rsidR="003F41D4" w:rsidRPr="003F41D4">
        <w:rPr>
          <w:rFonts w:ascii="Tahoma" w:hAnsi="Tahoma" w:cs="Tahoma"/>
          <w:sz w:val="21"/>
          <w:szCs w:val="21"/>
          <w:shd w:val="clear" w:color="auto" w:fill="FFFFFF"/>
        </w:rPr>
        <w:t xml:space="preserve">150.000.000,- </w:t>
      </w:r>
      <w:r w:rsidRPr="003F41D4">
        <w:rPr>
          <w:rFonts w:ascii="Tahoma" w:hAnsi="Tahoma" w:cs="Tahoma"/>
          <w:sz w:val="21"/>
          <w:szCs w:val="21"/>
          <w:shd w:val="clear" w:color="auto" w:fill="FFFFFF"/>
        </w:rPr>
        <w:t>Ft/év</w:t>
      </w:r>
      <w:r w:rsidRPr="007222CA">
        <w:rPr>
          <w:rFonts w:ascii="Tahoma" w:hAnsi="Tahoma" w:cs="Tahoma"/>
          <w:sz w:val="21"/>
          <w:szCs w:val="21"/>
          <w:shd w:val="clear" w:color="auto" w:fill="FFFFFF"/>
        </w:rPr>
        <w:t xml:space="preserve"> és </w:t>
      </w:r>
      <w:r w:rsidR="003F41D4" w:rsidRPr="003F41D4">
        <w:rPr>
          <w:rFonts w:ascii="Tahoma" w:hAnsi="Tahoma" w:cs="Tahoma"/>
          <w:sz w:val="21"/>
          <w:szCs w:val="21"/>
          <w:shd w:val="clear" w:color="auto" w:fill="FFFFFF"/>
        </w:rPr>
        <w:t>legalább 20.000.000,-</w:t>
      </w:r>
      <w:r w:rsidRPr="003F41D4">
        <w:rPr>
          <w:rFonts w:ascii="Tahoma" w:hAnsi="Tahoma" w:cs="Tahoma"/>
          <w:sz w:val="21"/>
          <w:szCs w:val="21"/>
          <w:shd w:val="clear" w:color="auto" w:fill="FFFFFF"/>
        </w:rPr>
        <w:t>Ft/káresemény</w:t>
      </w:r>
      <w:r w:rsidRPr="007222CA">
        <w:rPr>
          <w:rFonts w:ascii="Tahoma" w:hAnsi="Tahoma" w:cs="Tahoma"/>
          <w:sz w:val="21"/>
          <w:szCs w:val="21"/>
          <w:shd w:val="clear" w:color="auto" w:fill="FFFFFF"/>
        </w:rPr>
        <w:t xml:space="preserve"> mértékű </w:t>
      </w:r>
      <w:r w:rsidR="003F41D4">
        <w:rPr>
          <w:rFonts w:ascii="Tahoma" w:hAnsi="Tahoma" w:cs="Tahoma"/>
          <w:sz w:val="21"/>
          <w:szCs w:val="21"/>
          <w:shd w:val="clear" w:color="auto" w:fill="FFFFFF"/>
        </w:rPr>
        <w:t>a közbeszerzés tárgya szerinti feladatok ellátására vonatkozó</w:t>
      </w:r>
      <w:r w:rsidR="00512F7F">
        <w:rPr>
          <w:rFonts w:ascii="Tahoma" w:hAnsi="Tahoma" w:cs="Tahoma"/>
          <w:sz w:val="21"/>
          <w:szCs w:val="21"/>
          <w:shd w:val="clear" w:color="auto" w:fill="FFFFFF"/>
        </w:rPr>
        <w:t xml:space="preserve"> felelősségbiztosítás</w:t>
      </w:r>
      <w:r w:rsidRPr="003F41D4">
        <w:rPr>
          <w:rFonts w:ascii="Tahoma" w:hAnsi="Tahoma" w:cs="Tahoma"/>
          <w:sz w:val="21"/>
          <w:szCs w:val="21"/>
          <w:shd w:val="clear" w:color="auto" w:fill="FFFFFF"/>
        </w:rPr>
        <w:t>sal</w:t>
      </w:r>
      <w:r w:rsidRPr="007222CA">
        <w:rPr>
          <w:rFonts w:ascii="Tahoma" w:hAnsi="Tahoma" w:cs="Tahoma"/>
          <w:sz w:val="21"/>
          <w:szCs w:val="21"/>
          <w:shd w:val="clear" w:color="auto" w:fill="FFFFFF"/>
        </w:rPr>
        <w:t xml:space="preserve"> rendelkezni fogok.</w:t>
      </w:r>
    </w:p>
    <w:p w14:paraId="5DDE4E24" w14:textId="77777777" w:rsidR="009318CF" w:rsidRPr="007222CA" w:rsidRDefault="009318CF" w:rsidP="009318CF">
      <w:pPr>
        <w:pStyle w:val="Listaszerbekezds11"/>
        <w:spacing w:after="120" w:line="276" w:lineRule="auto"/>
        <w:ind w:left="0"/>
        <w:rPr>
          <w:rFonts w:ascii="Tahoma" w:hAnsi="Tahoma" w:cs="Tahoma"/>
          <w:sz w:val="21"/>
          <w:szCs w:val="21"/>
        </w:rPr>
      </w:pPr>
    </w:p>
    <w:p w14:paraId="3468A8C6" w14:textId="77777777" w:rsidR="009318CF" w:rsidRPr="007222CA" w:rsidRDefault="009318CF" w:rsidP="009318CF">
      <w:pPr>
        <w:rPr>
          <w:rFonts w:ascii="Tahoma" w:hAnsi="Tahoma" w:cs="Tahoma"/>
          <w:color w:val="auto"/>
          <w:sz w:val="21"/>
          <w:szCs w:val="21"/>
        </w:rPr>
      </w:pPr>
      <w:r w:rsidRPr="007222CA">
        <w:rPr>
          <w:rFonts w:ascii="Tahoma" w:hAnsi="Tahoma" w:cs="Tahoma"/>
          <w:color w:val="auto"/>
          <w:sz w:val="21"/>
          <w:szCs w:val="21"/>
        </w:rPr>
        <w:t>Keltezés (helység, év, hónap, nap)</w:t>
      </w:r>
    </w:p>
    <w:p w14:paraId="2E1F8AC6" w14:textId="77777777" w:rsidR="009318CF" w:rsidRPr="007222CA" w:rsidRDefault="009318CF" w:rsidP="009318CF">
      <w:pPr>
        <w:ind w:left="360"/>
        <w:rPr>
          <w:rFonts w:ascii="Tahoma" w:hAnsi="Tahoma" w:cs="Tahoma"/>
          <w:color w:val="auto"/>
          <w:sz w:val="21"/>
          <w:szCs w:val="21"/>
        </w:rPr>
      </w:pPr>
    </w:p>
    <w:p w14:paraId="0B1B956A" w14:textId="77777777" w:rsidR="009318CF" w:rsidRPr="007222CA" w:rsidRDefault="009318CF" w:rsidP="009318CF">
      <w:pPr>
        <w:ind w:left="360"/>
        <w:rPr>
          <w:rFonts w:ascii="Tahoma" w:hAnsi="Tahoma" w:cs="Tahoma"/>
          <w:color w:val="auto"/>
          <w:sz w:val="21"/>
          <w:szCs w:val="21"/>
        </w:rPr>
      </w:pPr>
    </w:p>
    <w:p w14:paraId="3C3FC1EC" w14:textId="77777777" w:rsidR="009318CF" w:rsidRPr="007222CA" w:rsidRDefault="009318CF" w:rsidP="009318CF">
      <w:pPr>
        <w:ind w:left="360"/>
        <w:rPr>
          <w:rFonts w:ascii="Tahoma" w:hAnsi="Tahoma" w:cs="Tahoma"/>
          <w:color w:val="auto"/>
          <w:sz w:val="21"/>
          <w:szCs w:val="21"/>
        </w:rPr>
      </w:pPr>
    </w:p>
    <w:p w14:paraId="74FF6056" w14:textId="77777777" w:rsidR="009318CF" w:rsidRPr="007222CA" w:rsidRDefault="009318CF" w:rsidP="009318CF">
      <w:pPr>
        <w:tabs>
          <w:tab w:val="center" w:pos="7088"/>
        </w:tabs>
        <w:ind w:left="360"/>
        <w:rPr>
          <w:rFonts w:ascii="Tahoma" w:hAnsi="Tahoma" w:cs="Tahoma"/>
          <w:color w:val="auto"/>
          <w:sz w:val="21"/>
          <w:szCs w:val="21"/>
        </w:rPr>
      </w:pPr>
      <w:r w:rsidRPr="007222CA">
        <w:rPr>
          <w:rFonts w:ascii="Tahoma" w:hAnsi="Tahoma" w:cs="Tahoma"/>
          <w:color w:val="auto"/>
          <w:sz w:val="21"/>
          <w:szCs w:val="21"/>
        </w:rPr>
        <w:tab/>
        <w:t>………………………………………………</w:t>
      </w:r>
    </w:p>
    <w:p w14:paraId="041FA8C6" w14:textId="77777777" w:rsidR="009318CF" w:rsidRPr="007222CA" w:rsidRDefault="009318CF" w:rsidP="009318CF">
      <w:pPr>
        <w:tabs>
          <w:tab w:val="center" w:pos="7088"/>
        </w:tabs>
        <w:ind w:left="360"/>
        <w:rPr>
          <w:rFonts w:ascii="Tahoma" w:hAnsi="Tahoma" w:cs="Tahoma"/>
          <w:color w:val="auto"/>
          <w:sz w:val="21"/>
          <w:szCs w:val="21"/>
        </w:rPr>
      </w:pPr>
      <w:r w:rsidRPr="007222CA">
        <w:rPr>
          <w:rFonts w:ascii="Tahoma" w:hAnsi="Tahoma" w:cs="Tahoma"/>
          <w:color w:val="auto"/>
          <w:sz w:val="21"/>
          <w:szCs w:val="21"/>
        </w:rPr>
        <w:tab/>
        <w:t xml:space="preserve">(cégjegyzésre jogosult vagy szabályszerűen </w:t>
      </w:r>
    </w:p>
    <w:p w14:paraId="4D9A6C33" w14:textId="77777777" w:rsidR="009318CF" w:rsidRPr="007222CA" w:rsidRDefault="009318CF" w:rsidP="009318CF">
      <w:pPr>
        <w:rPr>
          <w:rFonts w:ascii="Tahoma" w:hAnsi="Tahoma" w:cs="Tahoma"/>
          <w:sz w:val="21"/>
          <w:szCs w:val="21"/>
        </w:rPr>
      </w:pPr>
    </w:p>
    <w:p w14:paraId="3835CA2D" w14:textId="77777777" w:rsidR="009318CF" w:rsidRPr="007222CA" w:rsidRDefault="009318CF" w:rsidP="009318CF">
      <w:pPr>
        <w:rPr>
          <w:rFonts w:ascii="Tahoma" w:hAnsi="Tahoma" w:cs="Tahoma"/>
          <w:sz w:val="21"/>
          <w:szCs w:val="21"/>
        </w:rPr>
      </w:pPr>
    </w:p>
    <w:p w14:paraId="0299FE89" w14:textId="77777777" w:rsidR="009318CF" w:rsidRDefault="009318CF" w:rsidP="004F3438">
      <w:pPr>
        <w:suppressAutoHyphens w:val="0"/>
        <w:spacing w:after="0"/>
        <w:jc w:val="center"/>
        <w:textAlignment w:val="auto"/>
        <w:rPr>
          <w:rFonts w:ascii="Tahoma" w:hAnsi="Tahoma" w:cs="Tahoma"/>
          <w:color w:val="auto"/>
          <w:sz w:val="21"/>
          <w:szCs w:val="21"/>
        </w:rPr>
      </w:pPr>
    </w:p>
    <w:p w14:paraId="68C68D9B" w14:textId="77777777" w:rsidR="009318CF" w:rsidRPr="001768B3" w:rsidRDefault="009318CF" w:rsidP="004F3438">
      <w:pPr>
        <w:suppressAutoHyphens w:val="0"/>
        <w:spacing w:after="0"/>
        <w:jc w:val="center"/>
        <w:textAlignment w:val="auto"/>
        <w:rPr>
          <w:rFonts w:ascii="Tahoma" w:hAnsi="Tahoma" w:cs="Tahoma"/>
          <w:color w:val="auto"/>
          <w:sz w:val="21"/>
          <w:szCs w:val="21"/>
        </w:rPr>
      </w:pPr>
    </w:p>
    <w:p w14:paraId="24336A39" w14:textId="77777777" w:rsidR="00327581" w:rsidRPr="001768B3" w:rsidRDefault="00056513" w:rsidP="004F3438">
      <w:pPr>
        <w:suppressAutoHyphens w:val="0"/>
        <w:spacing w:after="0"/>
        <w:jc w:val="center"/>
        <w:textAlignment w:val="auto"/>
        <w:rPr>
          <w:rFonts w:ascii="Tahoma" w:hAnsi="Tahoma" w:cs="Tahoma"/>
          <w:color w:val="auto"/>
          <w:sz w:val="21"/>
          <w:szCs w:val="21"/>
        </w:rPr>
      </w:pPr>
      <w:r w:rsidRPr="001768B3">
        <w:rPr>
          <w:rFonts w:ascii="Tahoma" w:hAnsi="Tahoma" w:cs="Tahoma"/>
          <w:color w:val="auto"/>
          <w:sz w:val="21"/>
          <w:szCs w:val="21"/>
        </w:rPr>
        <w:sym w:font="Wingdings" w:char="F075"/>
      </w:r>
      <w:r w:rsidRPr="001768B3">
        <w:rPr>
          <w:rFonts w:ascii="Tahoma" w:hAnsi="Tahoma" w:cs="Tahoma"/>
          <w:color w:val="auto"/>
          <w:sz w:val="21"/>
          <w:szCs w:val="21"/>
        </w:rPr>
        <w:sym w:font="Wingdings" w:char="F075"/>
      </w:r>
      <w:r w:rsidRPr="001768B3">
        <w:rPr>
          <w:rFonts w:ascii="Tahoma" w:hAnsi="Tahoma" w:cs="Tahoma"/>
          <w:color w:val="auto"/>
          <w:sz w:val="21"/>
          <w:szCs w:val="21"/>
        </w:rPr>
        <w:sym w:font="Wingdings" w:char="F075"/>
      </w:r>
      <w:r w:rsidR="00327581" w:rsidRPr="001768B3">
        <w:rPr>
          <w:rFonts w:ascii="Tahoma" w:hAnsi="Tahoma" w:cs="Tahoma"/>
          <w:color w:val="auto"/>
          <w:sz w:val="21"/>
          <w:szCs w:val="21"/>
        </w:rPr>
        <w:br w:type="page"/>
      </w:r>
    </w:p>
    <w:p w14:paraId="637EE14D"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1768B3">
        <w:rPr>
          <w:rFonts w:ascii="Tahoma" w:hAnsi="Tahoma" w:cs="Tahoma"/>
          <w:b/>
          <w:caps/>
          <w:color w:val="auto"/>
          <w:sz w:val="21"/>
          <w:szCs w:val="21"/>
        </w:rPr>
        <w:lastRenderedPageBreak/>
        <w:t xml:space="preserve">5. </w:t>
      </w:r>
      <w:r w:rsidRPr="001768B3">
        <w:rPr>
          <w:rFonts w:ascii="Tahoma" w:hAnsi="Tahoma" w:cs="Tahoma"/>
          <w:b/>
          <w:color w:val="auto"/>
          <w:sz w:val="21"/>
          <w:szCs w:val="21"/>
        </w:rPr>
        <w:t>KÖTET</w:t>
      </w:r>
    </w:p>
    <w:bookmarkEnd w:id="3"/>
    <w:bookmarkEnd w:id="4"/>
    <w:bookmarkEnd w:id="13"/>
    <w:bookmarkEnd w:id="14"/>
    <w:p w14:paraId="15962396" w14:textId="77777777" w:rsidR="00E53183" w:rsidRPr="001768B3" w:rsidRDefault="006B0EA3"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shd w:val="clear" w:color="auto" w:fill="FFFF00"/>
        </w:rPr>
      </w:pPr>
      <w:r w:rsidRPr="001768B3">
        <w:rPr>
          <w:rFonts w:ascii="Tahoma" w:hAnsi="Tahoma" w:cs="Tahoma"/>
          <w:b/>
          <w:color w:val="auto"/>
          <w:sz w:val="21"/>
          <w:szCs w:val="21"/>
        </w:rPr>
        <w:t>FELADAT</w:t>
      </w:r>
      <w:r w:rsidR="00651E1E" w:rsidRPr="001768B3">
        <w:rPr>
          <w:rFonts w:ascii="Tahoma" w:hAnsi="Tahoma" w:cs="Tahoma"/>
          <w:b/>
          <w:color w:val="auto"/>
          <w:sz w:val="21"/>
          <w:szCs w:val="21"/>
        </w:rPr>
        <w:t>LEÍRÁS</w:t>
      </w:r>
    </w:p>
    <w:p w14:paraId="3BDFF873" w14:textId="77777777" w:rsidR="006B0EA3" w:rsidRPr="001768B3" w:rsidRDefault="006B0EA3" w:rsidP="004F3438">
      <w:pPr>
        <w:ind w:left="426" w:hanging="426"/>
        <w:rPr>
          <w:rFonts w:ascii="Tahoma" w:hAnsi="Tahoma" w:cs="Tahoma"/>
          <w:sz w:val="21"/>
          <w:szCs w:val="21"/>
        </w:rPr>
      </w:pPr>
    </w:p>
    <w:p w14:paraId="1A4B2E25" w14:textId="77777777" w:rsidR="00692C16" w:rsidRDefault="00692C16" w:rsidP="00692C16">
      <w:pPr>
        <w:spacing w:before="240"/>
        <w:jc w:val="center"/>
        <w:rPr>
          <w:rFonts w:ascii="Tahoma" w:hAnsi="Tahoma" w:cs="Tahoma"/>
          <w:b/>
          <w:sz w:val="21"/>
          <w:szCs w:val="21"/>
        </w:rPr>
      </w:pPr>
      <w:r>
        <w:rPr>
          <w:rFonts w:ascii="Tahoma" w:hAnsi="Tahoma" w:cs="Tahoma"/>
          <w:b/>
          <w:sz w:val="21"/>
          <w:szCs w:val="21"/>
        </w:rPr>
        <w:t>MŰSZAKI LEÍRÁS</w:t>
      </w:r>
    </w:p>
    <w:p w14:paraId="5135F72A" w14:textId="77777777" w:rsidR="00692C16" w:rsidRDefault="00692C16" w:rsidP="00692C16">
      <w:pPr>
        <w:spacing w:before="240"/>
        <w:jc w:val="both"/>
        <w:rPr>
          <w:rFonts w:ascii="Tahoma" w:hAnsi="Tahoma" w:cs="Tahoma"/>
          <w:b/>
          <w:sz w:val="21"/>
          <w:szCs w:val="21"/>
        </w:rPr>
      </w:pPr>
    </w:p>
    <w:p w14:paraId="1E57E92A" w14:textId="77777777" w:rsidR="00692C16" w:rsidRPr="005C4C73" w:rsidRDefault="00692C16" w:rsidP="00692C16">
      <w:pPr>
        <w:spacing w:before="240"/>
        <w:jc w:val="both"/>
        <w:rPr>
          <w:rFonts w:ascii="Tahoma" w:hAnsi="Tahoma" w:cs="Tahoma"/>
          <w:b/>
          <w:sz w:val="21"/>
          <w:szCs w:val="21"/>
        </w:rPr>
      </w:pPr>
      <w:r w:rsidRPr="001768B3">
        <w:rPr>
          <w:rFonts w:ascii="Tahoma" w:hAnsi="Tahoma" w:cs="Tahoma"/>
          <w:b/>
          <w:sz w:val="21"/>
          <w:szCs w:val="21"/>
        </w:rPr>
        <w:t xml:space="preserve">A </w:t>
      </w:r>
      <w:r w:rsidRPr="005C4C73">
        <w:rPr>
          <w:rFonts w:ascii="Tahoma" w:hAnsi="Tahoma" w:cs="Tahoma"/>
          <w:b/>
          <w:sz w:val="21"/>
          <w:szCs w:val="21"/>
        </w:rPr>
        <w:t>közbeszerzés célja:</w:t>
      </w:r>
    </w:p>
    <w:p w14:paraId="2D98C11B" w14:textId="77777777" w:rsidR="00692C16" w:rsidRPr="0054049A" w:rsidRDefault="00692C16" w:rsidP="00692C16">
      <w:pPr>
        <w:pStyle w:val="Szvegtrzs"/>
        <w:spacing w:before="120" w:line="276" w:lineRule="auto"/>
        <w:jc w:val="both"/>
        <w:rPr>
          <w:rFonts w:ascii="Tahoma" w:hAnsi="Tahoma" w:cs="Tahoma"/>
          <w:sz w:val="21"/>
          <w:szCs w:val="21"/>
        </w:rPr>
      </w:pPr>
      <w:r w:rsidRPr="005C4C73">
        <w:rPr>
          <w:rFonts w:ascii="Tahoma" w:hAnsi="Tahoma" w:cs="Tahoma"/>
          <w:sz w:val="21"/>
          <w:szCs w:val="21"/>
        </w:rPr>
        <w:t>A közbeszerzés célja az Európai Uniós támogatások szerepéről történő tájékoztatás, a közösségi források és a magyar állam támogatásával megvalósuló programok, projektek és az ezekhez kapcsolódó eredmények közismertté tétele. Továbbá olyan tájékoztatási és tudatosítási mechanizmus kialakítása, amely átlátható tájékoztatást ad az aktuális és a jövőbeni pályázati lehetőségekről, valamint a források szabályos felhasználásáról, az európai uniós pályázati rendszer végrehajtásáról és az elért eredményekről.</w:t>
      </w:r>
    </w:p>
    <w:p w14:paraId="58350246" w14:textId="77777777" w:rsidR="00692C16" w:rsidRPr="00D15FE0" w:rsidRDefault="00692C16" w:rsidP="00692C16">
      <w:pPr>
        <w:spacing w:before="240"/>
        <w:jc w:val="both"/>
        <w:rPr>
          <w:rFonts w:ascii="Tahoma" w:hAnsi="Tahoma" w:cs="Tahoma"/>
          <w:b/>
          <w:sz w:val="21"/>
          <w:szCs w:val="21"/>
        </w:rPr>
      </w:pPr>
      <w:r w:rsidRPr="0054049A">
        <w:rPr>
          <w:rFonts w:ascii="Tahoma" w:hAnsi="Tahoma" w:cs="Tahoma"/>
          <w:b/>
          <w:sz w:val="21"/>
          <w:szCs w:val="21"/>
        </w:rPr>
        <w:t>A közbeszerzés tárgya</w:t>
      </w:r>
      <w:r w:rsidRPr="00D15FE0">
        <w:rPr>
          <w:rFonts w:ascii="Tahoma" w:hAnsi="Tahoma" w:cs="Tahoma"/>
          <w:b/>
          <w:sz w:val="21"/>
          <w:szCs w:val="21"/>
        </w:rPr>
        <w:t xml:space="preserve"> </w:t>
      </w:r>
    </w:p>
    <w:p w14:paraId="04A50CA1" w14:textId="77777777" w:rsidR="00692C16" w:rsidRPr="001768B3" w:rsidRDefault="00692C16" w:rsidP="00692C16">
      <w:pPr>
        <w:pStyle w:val="Szvegtrzs"/>
        <w:spacing w:before="120" w:line="276" w:lineRule="auto"/>
        <w:jc w:val="both"/>
        <w:rPr>
          <w:rFonts w:ascii="Tahoma" w:hAnsi="Tahoma" w:cs="Tahoma"/>
          <w:sz w:val="21"/>
          <w:szCs w:val="21"/>
        </w:rPr>
      </w:pPr>
      <w:r w:rsidRPr="00D15FE0">
        <w:rPr>
          <w:rFonts w:ascii="Tahoma" w:hAnsi="Tahoma" w:cs="Tahoma"/>
          <w:sz w:val="21"/>
          <w:szCs w:val="21"/>
        </w:rPr>
        <w:t>Ajánlattevő feladata az Ajánlatkérő kommunikációs tevékenységéhez kapcsolódóan a következő feladatok határidőre és szakszerűen történő ellátása: átfogó kreatív és PR koncepció kidolgozása, kreatív, PR és on-line kampányok tervezése, lebonyolítása, kreatív anyagok gyártása, média felületek foglalása és vásárlása, piac- és közvélemény kutatási, rendezvényszervezési, nyomda</w:t>
      </w:r>
      <w:r>
        <w:rPr>
          <w:rFonts w:ascii="Tahoma" w:hAnsi="Tahoma" w:cs="Tahoma"/>
          <w:sz w:val="21"/>
          <w:szCs w:val="21"/>
        </w:rPr>
        <w:t xml:space="preserve">i </w:t>
      </w:r>
      <w:r w:rsidRPr="00D15FE0">
        <w:rPr>
          <w:rFonts w:ascii="Tahoma" w:hAnsi="Tahoma" w:cs="Tahoma"/>
          <w:sz w:val="21"/>
          <w:szCs w:val="21"/>
        </w:rPr>
        <w:t>és egyéb produkciós feladatok ellátása.</w:t>
      </w:r>
      <w:r w:rsidRPr="001768B3">
        <w:rPr>
          <w:rFonts w:ascii="Tahoma" w:hAnsi="Tahoma" w:cs="Tahoma"/>
          <w:sz w:val="21"/>
          <w:szCs w:val="21"/>
        </w:rPr>
        <w:t xml:space="preserve"> </w:t>
      </w:r>
    </w:p>
    <w:p w14:paraId="4AE21DC2" w14:textId="77777777" w:rsidR="00692C16" w:rsidRDefault="00692C16" w:rsidP="00692C16">
      <w:pPr>
        <w:rPr>
          <w:rFonts w:ascii="Tahoma" w:hAnsi="Tahoma" w:cs="Tahoma"/>
          <w:b/>
          <w:sz w:val="21"/>
          <w:szCs w:val="21"/>
          <w:u w:val="single"/>
        </w:rPr>
      </w:pPr>
    </w:p>
    <w:p w14:paraId="5F9C67D4" w14:textId="77777777" w:rsidR="00692C16" w:rsidRPr="001768B3" w:rsidRDefault="00692C16" w:rsidP="00692C16">
      <w:pPr>
        <w:rPr>
          <w:rFonts w:ascii="Tahoma" w:hAnsi="Tahoma" w:cs="Tahoma"/>
          <w:b/>
          <w:sz w:val="21"/>
          <w:szCs w:val="21"/>
          <w:u w:val="single"/>
        </w:rPr>
      </w:pPr>
      <w:r>
        <w:rPr>
          <w:rFonts w:ascii="Tahoma" w:hAnsi="Tahoma" w:cs="Tahoma"/>
          <w:b/>
          <w:sz w:val="21"/>
          <w:szCs w:val="21"/>
          <w:u w:val="single"/>
        </w:rPr>
        <w:t xml:space="preserve">1. rész: kreatív </w:t>
      </w:r>
      <w:r w:rsidRPr="00FC2647">
        <w:rPr>
          <w:rFonts w:ascii="Tahoma" w:hAnsi="Tahoma" w:cs="Tahoma"/>
          <w:b/>
          <w:sz w:val="21"/>
          <w:szCs w:val="21"/>
          <w:u w:val="single"/>
        </w:rPr>
        <w:t>tervezési és gyártási feladatok, nyomdai feladatok, médiavásárlás</w:t>
      </w:r>
    </w:p>
    <w:p w14:paraId="0E480D61" w14:textId="77777777" w:rsidR="00692C16" w:rsidRPr="001768B3" w:rsidRDefault="00692C16" w:rsidP="00692C16">
      <w:pPr>
        <w:jc w:val="both"/>
        <w:rPr>
          <w:rFonts w:ascii="Tahoma" w:hAnsi="Tahoma" w:cs="Tahoma"/>
          <w:sz w:val="21"/>
          <w:szCs w:val="21"/>
        </w:rPr>
      </w:pPr>
      <w:r w:rsidRPr="00787A2A">
        <w:rPr>
          <w:rFonts w:ascii="Tahoma" w:hAnsi="Tahoma" w:cs="Tahoma"/>
          <w:sz w:val="21"/>
          <w:szCs w:val="21"/>
        </w:rPr>
        <w:t>Kommunikációs anyagok (TV/sajtó/rádió/on-line/közterület, egyéb, nem hagyományos kommunikációs eszközök) tervezése, előkészítése, kivitelezése, gyártása és megjelentetése.</w:t>
      </w:r>
      <w:r w:rsidRPr="001768B3">
        <w:rPr>
          <w:rFonts w:ascii="Tahoma" w:hAnsi="Tahoma" w:cs="Tahoma"/>
          <w:iCs/>
          <w:sz w:val="21"/>
          <w:szCs w:val="21"/>
        </w:rPr>
        <w:t xml:space="preserve"> </w:t>
      </w:r>
    </w:p>
    <w:p w14:paraId="7D360226" w14:textId="77777777" w:rsidR="00692C16" w:rsidRPr="001768B3" w:rsidRDefault="00692C16" w:rsidP="00692C16">
      <w:pPr>
        <w:pStyle w:val="Listaszerbekezds"/>
        <w:numPr>
          <w:ilvl w:val="0"/>
          <w:numId w:val="28"/>
        </w:numPr>
        <w:autoSpaceDE w:val="0"/>
        <w:autoSpaceDN w:val="0"/>
        <w:adjustRightInd w:val="0"/>
        <w:spacing w:before="0" w:after="200" w:line="276" w:lineRule="auto"/>
        <w:rPr>
          <w:rFonts w:ascii="Tahoma" w:hAnsi="Tahoma" w:cs="Tahoma"/>
          <w:b/>
          <w:color w:val="000000"/>
          <w:sz w:val="21"/>
          <w:szCs w:val="21"/>
        </w:rPr>
      </w:pPr>
      <w:r w:rsidRPr="001768B3">
        <w:rPr>
          <w:rFonts w:ascii="Tahoma" w:hAnsi="Tahoma" w:cs="Tahoma"/>
          <w:b/>
          <w:color w:val="000000"/>
          <w:sz w:val="21"/>
          <w:szCs w:val="21"/>
        </w:rPr>
        <w:t>Kreatív stratégiák és tervek készítése</w:t>
      </w:r>
      <w:r>
        <w:rPr>
          <w:rFonts w:ascii="Tahoma" w:hAnsi="Tahoma" w:cs="Tahoma"/>
          <w:b/>
          <w:color w:val="000000"/>
          <w:sz w:val="21"/>
          <w:szCs w:val="21"/>
        </w:rPr>
        <w:t>, megvalósítása</w:t>
      </w:r>
    </w:p>
    <w:p w14:paraId="1BFD69B0" w14:textId="77777777" w:rsidR="00692C16" w:rsidRPr="001768B3" w:rsidRDefault="00692C16" w:rsidP="00692C16">
      <w:pPr>
        <w:pStyle w:val="Szvegtrzs"/>
        <w:spacing w:before="120" w:line="276" w:lineRule="auto"/>
        <w:jc w:val="both"/>
        <w:rPr>
          <w:rFonts w:ascii="Tahoma" w:hAnsi="Tahoma" w:cs="Tahoma"/>
          <w:sz w:val="21"/>
          <w:szCs w:val="21"/>
        </w:rPr>
      </w:pPr>
      <w:r w:rsidRPr="001768B3">
        <w:rPr>
          <w:rFonts w:ascii="Tahoma" w:hAnsi="Tahoma" w:cs="Tahoma"/>
          <w:sz w:val="21"/>
          <w:szCs w:val="21"/>
        </w:rPr>
        <w:t>Eseti megbízások alapján az Ajánlattevő felel a kreatív stratégiák és tervek készítéséért</w:t>
      </w:r>
      <w:r>
        <w:rPr>
          <w:rFonts w:ascii="Tahoma" w:hAnsi="Tahoma" w:cs="Tahoma"/>
          <w:sz w:val="21"/>
          <w:szCs w:val="21"/>
        </w:rPr>
        <w:t xml:space="preserve"> és megvalósításáért</w:t>
      </w:r>
      <w:r w:rsidRPr="001768B3">
        <w:rPr>
          <w:rFonts w:ascii="Tahoma" w:hAnsi="Tahoma" w:cs="Tahoma"/>
          <w:sz w:val="21"/>
          <w:szCs w:val="21"/>
        </w:rPr>
        <w:t>. A szerződés teljes időtartama alatt várhatóan, de nem teljes körűen az alábbi feladatok merülhetnek fel:</w:t>
      </w:r>
    </w:p>
    <w:p w14:paraId="63CC3E68" w14:textId="77777777" w:rsidR="00692C16" w:rsidRPr="001768B3" w:rsidRDefault="00692C16" w:rsidP="00692C16">
      <w:pPr>
        <w:numPr>
          <w:ilvl w:val="0"/>
          <w:numId w:val="23"/>
        </w:numPr>
        <w:suppressAutoHyphens w:val="0"/>
        <w:autoSpaceDE w:val="0"/>
        <w:autoSpaceDN w:val="0"/>
        <w:adjustRightInd w:val="0"/>
        <w:spacing w:after="0"/>
        <w:jc w:val="both"/>
        <w:textAlignment w:val="auto"/>
        <w:rPr>
          <w:rFonts w:ascii="Tahoma" w:hAnsi="Tahoma" w:cs="Tahoma"/>
          <w:sz w:val="21"/>
          <w:szCs w:val="21"/>
        </w:rPr>
      </w:pPr>
      <w:r w:rsidRPr="001768B3">
        <w:rPr>
          <w:rFonts w:ascii="Tahoma" w:hAnsi="Tahoma" w:cs="Tahoma"/>
          <w:sz w:val="21"/>
          <w:szCs w:val="21"/>
        </w:rPr>
        <w:t>kreatív koncepció, tervek kidolgozása és megvalósítása, komplex és részkampányok kivitelezése, különös tekintettel a vizuális és verbális tervezésre,</w:t>
      </w:r>
    </w:p>
    <w:p w14:paraId="2D8301D6" w14:textId="77777777" w:rsidR="00692C16" w:rsidRPr="001768B3" w:rsidRDefault="00692C16" w:rsidP="00692C16">
      <w:pPr>
        <w:numPr>
          <w:ilvl w:val="0"/>
          <w:numId w:val="23"/>
        </w:numPr>
        <w:suppressAutoHyphens w:val="0"/>
        <w:autoSpaceDE w:val="0"/>
        <w:autoSpaceDN w:val="0"/>
        <w:adjustRightInd w:val="0"/>
        <w:spacing w:after="0"/>
        <w:jc w:val="both"/>
        <w:textAlignment w:val="auto"/>
        <w:rPr>
          <w:rFonts w:ascii="Tahoma" w:hAnsi="Tahoma" w:cs="Tahoma"/>
          <w:sz w:val="21"/>
          <w:szCs w:val="21"/>
        </w:rPr>
      </w:pPr>
      <w:r w:rsidRPr="001768B3">
        <w:rPr>
          <w:rFonts w:ascii="Tahoma" w:hAnsi="Tahoma" w:cs="Tahoma"/>
          <w:sz w:val="21"/>
          <w:szCs w:val="21"/>
        </w:rPr>
        <w:t>online és egyéb nem hagyományos kommunikációs stratégiák kialakítása,</w:t>
      </w:r>
    </w:p>
    <w:p w14:paraId="15EA315B" w14:textId="77777777" w:rsidR="00692C16" w:rsidRDefault="00692C16" w:rsidP="00692C16">
      <w:pPr>
        <w:pStyle w:val="Listaszerbekezds"/>
        <w:numPr>
          <w:ilvl w:val="0"/>
          <w:numId w:val="23"/>
        </w:numPr>
        <w:spacing w:before="0" w:after="200" w:line="276" w:lineRule="auto"/>
        <w:rPr>
          <w:rFonts w:ascii="Tahoma" w:hAnsi="Tahoma" w:cs="Tahoma"/>
          <w:color w:val="000000"/>
          <w:sz w:val="21"/>
          <w:szCs w:val="21"/>
        </w:rPr>
      </w:pPr>
      <w:r w:rsidRPr="001768B3">
        <w:rPr>
          <w:rFonts w:ascii="Tahoma" w:hAnsi="Tahoma" w:cs="Tahoma"/>
          <w:sz w:val="21"/>
          <w:szCs w:val="21"/>
        </w:rPr>
        <w:t>egyéb elektronikus megjelenési lehetőségek stratégiájának kialakítása</w:t>
      </w:r>
      <w:r w:rsidRPr="001768B3">
        <w:rPr>
          <w:rFonts w:ascii="Tahoma" w:hAnsi="Tahoma" w:cs="Tahoma"/>
          <w:color w:val="000000"/>
          <w:sz w:val="21"/>
          <w:szCs w:val="21"/>
        </w:rPr>
        <w:t>.</w:t>
      </w:r>
    </w:p>
    <w:p w14:paraId="547435E4" w14:textId="77777777" w:rsidR="00692C16" w:rsidRPr="001768B3" w:rsidRDefault="00692C16" w:rsidP="00692C16">
      <w:pPr>
        <w:pStyle w:val="Listaszerbekezds"/>
        <w:spacing w:before="0" w:after="200" w:line="276" w:lineRule="auto"/>
        <w:ind w:left="360"/>
        <w:rPr>
          <w:rFonts w:ascii="Tahoma" w:hAnsi="Tahoma" w:cs="Tahoma"/>
          <w:color w:val="000000"/>
          <w:sz w:val="21"/>
          <w:szCs w:val="21"/>
        </w:rPr>
      </w:pPr>
    </w:p>
    <w:p w14:paraId="094450C3" w14:textId="77777777" w:rsidR="00692C16" w:rsidRPr="001768B3" w:rsidRDefault="00692C16" w:rsidP="00692C16">
      <w:pPr>
        <w:pStyle w:val="Listaszerbekezds"/>
        <w:numPr>
          <w:ilvl w:val="0"/>
          <w:numId w:val="28"/>
        </w:numPr>
        <w:autoSpaceDE w:val="0"/>
        <w:autoSpaceDN w:val="0"/>
        <w:adjustRightInd w:val="0"/>
        <w:spacing w:before="0" w:after="200" w:line="276" w:lineRule="auto"/>
        <w:rPr>
          <w:rFonts w:ascii="Tahoma" w:hAnsi="Tahoma" w:cs="Tahoma"/>
          <w:b/>
          <w:color w:val="000000"/>
          <w:sz w:val="21"/>
          <w:szCs w:val="21"/>
        </w:rPr>
      </w:pPr>
      <w:r w:rsidRPr="001768B3">
        <w:rPr>
          <w:rFonts w:ascii="Tahoma" w:hAnsi="Tahoma" w:cs="Tahoma"/>
          <w:b/>
          <w:color w:val="000000"/>
          <w:sz w:val="21"/>
          <w:szCs w:val="21"/>
        </w:rPr>
        <w:t>Kreatív tervezési, gyártási, gyártás-előkészítési feladatok</w:t>
      </w:r>
    </w:p>
    <w:p w14:paraId="1CDAEFA8" w14:textId="77777777" w:rsidR="00692C16" w:rsidRPr="001768B3" w:rsidRDefault="00692C16" w:rsidP="00692C16">
      <w:pPr>
        <w:pStyle w:val="Szvegtrzs"/>
        <w:spacing w:before="120" w:line="276" w:lineRule="auto"/>
        <w:jc w:val="both"/>
        <w:rPr>
          <w:rFonts w:ascii="Tahoma" w:hAnsi="Tahoma" w:cs="Tahoma"/>
          <w:sz w:val="21"/>
          <w:szCs w:val="21"/>
        </w:rPr>
      </w:pPr>
      <w:r w:rsidRPr="001768B3">
        <w:rPr>
          <w:rFonts w:ascii="Tahoma" w:hAnsi="Tahoma" w:cs="Tahoma"/>
          <w:sz w:val="21"/>
          <w:szCs w:val="21"/>
        </w:rPr>
        <w:t>Eseti megbízások alapján az Ajánlattevő felel a kommunikációs kampányokhoz kapcsolódó gyártási, gyártás-előkészítési feladatokért is. A szerződés teljes időtartama alatt várhatóan, de nem teljes körűen az alábbi gyártási, gyártás-előkészítési feladatok merülhetnek fel:</w:t>
      </w:r>
    </w:p>
    <w:p w14:paraId="1628B6F5" w14:textId="77777777" w:rsidR="00692C16" w:rsidRPr="001768B3" w:rsidRDefault="00692C16" w:rsidP="00692C16">
      <w:pPr>
        <w:pStyle w:val="Listaszerbekezds"/>
        <w:numPr>
          <w:ilvl w:val="0"/>
          <w:numId w:val="24"/>
        </w:numPr>
        <w:overflowPunct w:val="0"/>
        <w:autoSpaceDE w:val="0"/>
        <w:autoSpaceDN w:val="0"/>
        <w:adjustRightInd w:val="0"/>
        <w:spacing w:before="0" w:after="0" w:line="276" w:lineRule="auto"/>
        <w:textAlignment w:val="baseline"/>
        <w:rPr>
          <w:rFonts w:ascii="Tahoma" w:hAnsi="Tahoma" w:cs="Tahoma"/>
          <w:color w:val="000000"/>
          <w:sz w:val="21"/>
          <w:szCs w:val="21"/>
        </w:rPr>
      </w:pPr>
      <w:r w:rsidRPr="001768B3">
        <w:rPr>
          <w:rFonts w:ascii="Tahoma" w:hAnsi="Tahoma" w:cs="Tahoma"/>
          <w:color w:val="000000"/>
          <w:sz w:val="21"/>
          <w:szCs w:val="21"/>
        </w:rPr>
        <w:t>molinó, beltéri plakát, óriásplakát tervezése,</w:t>
      </w:r>
    </w:p>
    <w:p w14:paraId="32FF8DF3" w14:textId="77777777" w:rsidR="00692C16" w:rsidRPr="001768B3" w:rsidRDefault="00692C16" w:rsidP="00692C16">
      <w:pPr>
        <w:numPr>
          <w:ilvl w:val="0"/>
          <w:numId w:val="24"/>
        </w:numPr>
        <w:suppressAutoHyphens w:val="0"/>
        <w:overflowPunct w:val="0"/>
        <w:autoSpaceDE w:val="0"/>
        <w:autoSpaceDN w:val="0"/>
        <w:adjustRightInd w:val="0"/>
        <w:spacing w:after="0"/>
        <w:jc w:val="both"/>
        <w:rPr>
          <w:rFonts w:ascii="Tahoma" w:hAnsi="Tahoma" w:cs="Tahoma"/>
          <w:sz w:val="21"/>
          <w:szCs w:val="21"/>
        </w:rPr>
      </w:pPr>
      <w:r>
        <w:rPr>
          <w:rFonts w:ascii="Tahoma" w:hAnsi="Tahoma" w:cs="Tahoma"/>
          <w:sz w:val="21"/>
          <w:szCs w:val="21"/>
        </w:rPr>
        <w:t xml:space="preserve">edukációs, </w:t>
      </w:r>
      <w:r w:rsidRPr="001768B3">
        <w:rPr>
          <w:rFonts w:ascii="Tahoma" w:hAnsi="Tahoma" w:cs="Tahoma"/>
          <w:sz w:val="21"/>
          <w:szCs w:val="21"/>
        </w:rPr>
        <w:t>reklám-és PR filmek tervezése és gyártása,</w:t>
      </w:r>
    </w:p>
    <w:p w14:paraId="10F57EEB" w14:textId="77777777" w:rsidR="00692C16" w:rsidRPr="001768B3" w:rsidRDefault="00692C16" w:rsidP="00692C16">
      <w:pPr>
        <w:numPr>
          <w:ilvl w:val="0"/>
          <w:numId w:val="24"/>
        </w:numPr>
        <w:suppressAutoHyphens w:val="0"/>
        <w:overflowPunct w:val="0"/>
        <w:autoSpaceDE w:val="0"/>
        <w:autoSpaceDN w:val="0"/>
        <w:adjustRightInd w:val="0"/>
        <w:spacing w:after="0"/>
        <w:jc w:val="both"/>
        <w:rPr>
          <w:rFonts w:ascii="Tahoma" w:hAnsi="Tahoma" w:cs="Tahoma"/>
          <w:sz w:val="21"/>
          <w:szCs w:val="21"/>
        </w:rPr>
      </w:pPr>
      <w:r w:rsidRPr="001768B3">
        <w:rPr>
          <w:rFonts w:ascii="Tahoma" w:hAnsi="Tahoma" w:cs="Tahoma"/>
          <w:sz w:val="21"/>
          <w:szCs w:val="21"/>
        </w:rPr>
        <w:lastRenderedPageBreak/>
        <w:t>rádióreklámok tervezése és gyártása,</w:t>
      </w:r>
    </w:p>
    <w:p w14:paraId="3512B678" w14:textId="77777777" w:rsidR="00692C16" w:rsidRPr="001768B3" w:rsidRDefault="00692C16" w:rsidP="00692C16">
      <w:pPr>
        <w:numPr>
          <w:ilvl w:val="0"/>
          <w:numId w:val="24"/>
        </w:numPr>
        <w:suppressAutoHyphens w:val="0"/>
        <w:overflowPunct w:val="0"/>
        <w:autoSpaceDE w:val="0"/>
        <w:autoSpaceDN w:val="0"/>
        <w:adjustRightInd w:val="0"/>
        <w:spacing w:after="0"/>
        <w:jc w:val="both"/>
        <w:rPr>
          <w:rFonts w:ascii="Tahoma" w:hAnsi="Tahoma" w:cs="Tahoma"/>
          <w:sz w:val="21"/>
          <w:szCs w:val="21"/>
        </w:rPr>
      </w:pPr>
      <w:r w:rsidRPr="001768B3">
        <w:rPr>
          <w:rFonts w:ascii="Tahoma" w:hAnsi="Tahoma" w:cs="Tahoma"/>
          <w:sz w:val="21"/>
          <w:szCs w:val="21"/>
        </w:rPr>
        <w:t>arculat, kisarculat tervezés,</w:t>
      </w:r>
    </w:p>
    <w:p w14:paraId="29EEDCCE" w14:textId="77777777" w:rsidR="00692C16" w:rsidRPr="001768B3" w:rsidRDefault="00692C16" w:rsidP="00692C16">
      <w:pPr>
        <w:numPr>
          <w:ilvl w:val="0"/>
          <w:numId w:val="24"/>
        </w:numPr>
        <w:suppressAutoHyphens w:val="0"/>
        <w:overflowPunct w:val="0"/>
        <w:autoSpaceDE w:val="0"/>
        <w:autoSpaceDN w:val="0"/>
        <w:adjustRightInd w:val="0"/>
        <w:spacing w:after="0"/>
        <w:jc w:val="both"/>
        <w:rPr>
          <w:rFonts w:ascii="Tahoma" w:hAnsi="Tahoma" w:cs="Tahoma"/>
          <w:sz w:val="21"/>
          <w:szCs w:val="21"/>
        </w:rPr>
      </w:pPr>
      <w:r w:rsidRPr="001768B3">
        <w:rPr>
          <w:rFonts w:ascii="Tahoma" w:hAnsi="Tahoma" w:cs="Tahoma"/>
          <w:sz w:val="21"/>
          <w:szCs w:val="21"/>
        </w:rPr>
        <w:t xml:space="preserve">kommunikációs eszközök kreatív/grafikai és nyomdai előkészítése, gyártása: pl. sajtó-, közterületi- és belterületi hirdetések, pop-up, roll-up, </w:t>
      </w:r>
    </w:p>
    <w:p w14:paraId="4B99A20D" w14:textId="77777777" w:rsidR="00692C16" w:rsidRPr="001768B3" w:rsidRDefault="00692C16" w:rsidP="00692C16">
      <w:pPr>
        <w:numPr>
          <w:ilvl w:val="0"/>
          <w:numId w:val="24"/>
        </w:numPr>
        <w:suppressAutoHyphens w:val="0"/>
        <w:overflowPunct w:val="0"/>
        <w:autoSpaceDE w:val="0"/>
        <w:autoSpaceDN w:val="0"/>
        <w:adjustRightInd w:val="0"/>
        <w:spacing w:after="0"/>
        <w:jc w:val="both"/>
        <w:rPr>
          <w:rFonts w:ascii="Tahoma" w:hAnsi="Tahoma" w:cs="Tahoma"/>
          <w:sz w:val="21"/>
          <w:szCs w:val="21"/>
        </w:rPr>
      </w:pPr>
      <w:r w:rsidRPr="001768B3">
        <w:rPr>
          <w:rFonts w:ascii="Tahoma" w:hAnsi="Tahoma" w:cs="Tahoma"/>
          <w:sz w:val="21"/>
          <w:szCs w:val="21"/>
        </w:rPr>
        <w:t xml:space="preserve">szövegírás, stilizálás, tördelés, szerkesztés, lektorálás, korrektúra, </w:t>
      </w:r>
    </w:p>
    <w:p w14:paraId="5FEAB70B" w14:textId="77777777" w:rsidR="00692C16" w:rsidRPr="001768B3" w:rsidRDefault="00692C16" w:rsidP="00692C16">
      <w:pPr>
        <w:pStyle w:val="Listaszerbekezds"/>
        <w:numPr>
          <w:ilvl w:val="0"/>
          <w:numId w:val="24"/>
        </w:numPr>
        <w:overflowPunct w:val="0"/>
        <w:autoSpaceDE w:val="0"/>
        <w:autoSpaceDN w:val="0"/>
        <w:adjustRightInd w:val="0"/>
        <w:spacing w:before="0" w:after="0" w:line="276" w:lineRule="auto"/>
        <w:jc w:val="left"/>
        <w:textAlignment w:val="baseline"/>
        <w:rPr>
          <w:rFonts w:ascii="Tahoma" w:hAnsi="Tahoma" w:cs="Tahoma"/>
          <w:color w:val="000000"/>
          <w:sz w:val="21"/>
          <w:szCs w:val="21"/>
        </w:rPr>
      </w:pPr>
      <w:r w:rsidRPr="001768B3">
        <w:rPr>
          <w:rFonts w:ascii="Tahoma" w:hAnsi="Tahoma" w:cs="Tahoma"/>
          <w:color w:val="000000"/>
          <w:sz w:val="21"/>
          <w:szCs w:val="21"/>
        </w:rPr>
        <w:t>prezentáció készítés (design, képi elemek kiválasztása, beszerzése, előállítása, stb.),</w:t>
      </w:r>
    </w:p>
    <w:p w14:paraId="4A7D1788" w14:textId="77777777" w:rsidR="00692C16" w:rsidRPr="001768B3" w:rsidRDefault="00692C16" w:rsidP="00692C16">
      <w:pPr>
        <w:numPr>
          <w:ilvl w:val="0"/>
          <w:numId w:val="24"/>
        </w:numPr>
        <w:suppressAutoHyphens w:val="0"/>
        <w:overflowPunct w:val="0"/>
        <w:autoSpaceDE w:val="0"/>
        <w:autoSpaceDN w:val="0"/>
        <w:adjustRightInd w:val="0"/>
        <w:spacing w:after="0"/>
        <w:rPr>
          <w:rFonts w:ascii="Tahoma" w:hAnsi="Tahoma" w:cs="Tahoma"/>
          <w:sz w:val="21"/>
          <w:szCs w:val="21"/>
        </w:rPr>
      </w:pPr>
      <w:r w:rsidRPr="001768B3">
        <w:rPr>
          <w:rFonts w:ascii="Tahoma" w:hAnsi="Tahoma" w:cs="Tahoma"/>
          <w:bCs/>
          <w:sz w:val="21"/>
          <w:szCs w:val="21"/>
        </w:rPr>
        <w:t>kiadványok tervezése, illusztrálása,</w:t>
      </w:r>
    </w:p>
    <w:p w14:paraId="3BFCA3E2" w14:textId="77777777" w:rsidR="00692C16" w:rsidRPr="001768B3" w:rsidRDefault="00692C16" w:rsidP="00692C16">
      <w:pPr>
        <w:numPr>
          <w:ilvl w:val="0"/>
          <w:numId w:val="23"/>
        </w:numPr>
        <w:tabs>
          <w:tab w:val="left" w:pos="1493"/>
        </w:tabs>
        <w:suppressAutoHyphens w:val="0"/>
        <w:spacing w:after="0"/>
        <w:jc w:val="both"/>
        <w:textAlignment w:val="auto"/>
        <w:rPr>
          <w:rFonts w:ascii="Tahoma" w:hAnsi="Tahoma" w:cs="Tahoma"/>
          <w:sz w:val="21"/>
          <w:szCs w:val="21"/>
        </w:rPr>
      </w:pPr>
      <w:r w:rsidRPr="001768B3">
        <w:rPr>
          <w:rFonts w:ascii="Tahoma" w:hAnsi="Tahoma" w:cs="Tahoma"/>
          <w:sz w:val="21"/>
          <w:szCs w:val="21"/>
        </w:rPr>
        <w:t xml:space="preserve">nyomdai előkészítés (grafikai tervezés, layout készítés, pl: nyomtatott hirdetések, plakátok, szórólapok, kiadványok, stb.), </w:t>
      </w:r>
    </w:p>
    <w:p w14:paraId="6627E905" w14:textId="77777777" w:rsidR="00692C16" w:rsidRPr="001768B3" w:rsidRDefault="00692C16" w:rsidP="00692C16">
      <w:pPr>
        <w:numPr>
          <w:ilvl w:val="0"/>
          <w:numId w:val="23"/>
        </w:numPr>
        <w:tabs>
          <w:tab w:val="left" w:pos="1493"/>
        </w:tabs>
        <w:suppressAutoHyphens w:val="0"/>
        <w:spacing w:after="0"/>
        <w:jc w:val="both"/>
        <w:textAlignment w:val="auto"/>
        <w:rPr>
          <w:rFonts w:ascii="Tahoma" w:hAnsi="Tahoma" w:cs="Tahoma"/>
          <w:sz w:val="21"/>
          <w:szCs w:val="21"/>
        </w:rPr>
      </w:pPr>
      <w:r w:rsidRPr="001768B3">
        <w:rPr>
          <w:rFonts w:ascii="Tahoma" w:hAnsi="Tahoma" w:cs="Tahoma"/>
          <w:sz w:val="21"/>
          <w:szCs w:val="21"/>
        </w:rPr>
        <w:t>nyomdai kivitelezés, gyártás,</w:t>
      </w:r>
    </w:p>
    <w:p w14:paraId="24234F71" w14:textId="77777777" w:rsidR="00692C16" w:rsidRPr="001768B3" w:rsidRDefault="00692C16" w:rsidP="00692C16">
      <w:pPr>
        <w:numPr>
          <w:ilvl w:val="0"/>
          <w:numId w:val="23"/>
        </w:numPr>
        <w:tabs>
          <w:tab w:val="left" w:pos="1493"/>
        </w:tabs>
        <w:suppressAutoHyphens w:val="0"/>
        <w:spacing w:after="0"/>
        <w:jc w:val="both"/>
        <w:textAlignment w:val="auto"/>
        <w:rPr>
          <w:rFonts w:ascii="Tahoma" w:hAnsi="Tahoma" w:cs="Tahoma"/>
          <w:sz w:val="21"/>
          <w:szCs w:val="21"/>
        </w:rPr>
      </w:pPr>
      <w:r w:rsidRPr="001768B3">
        <w:rPr>
          <w:rFonts w:ascii="Tahoma" w:hAnsi="Tahoma" w:cs="Tahoma"/>
          <w:sz w:val="21"/>
          <w:szCs w:val="21"/>
        </w:rPr>
        <w:t>képfeldolgozás, fotókészítés és az ehhez kapcsolódó esetleges jogdíjak megvásárlása, kép, illetve stockfotó felhasználási jogdíjának megvásárlása,</w:t>
      </w:r>
      <w:r w:rsidRPr="001768B3">
        <w:rPr>
          <w:rFonts w:ascii="Tahoma" w:hAnsi="Tahoma" w:cs="Tahoma"/>
          <w:sz w:val="21"/>
          <w:szCs w:val="21"/>
        </w:rPr>
        <w:tab/>
      </w:r>
    </w:p>
    <w:p w14:paraId="79AB67BB" w14:textId="77777777" w:rsidR="00692C16" w:rsidRPr="001768B3" w:rsidRDefault="00692C16" w:rsidP="00692C16">
      <w:pPr>
        <w:numPr>
          <w:ilvl w:val="0"/>
          <w:numId w:val="23"/>
        </w:numPr>
        <w:tabs>
          <w:tab w:val="left" w:pos="1493"/>
        </w:tabs>
        <w:suppressAutoHyphens w:val="0"/>
        <w:spacing w:after="0"/>
        <w:jc w:val="both"/>
        <w:textAlignment w:val="auto"/>
        <w:rPr>
          <w:rFonts w:ascii="Tahoma" w:hAnsi="Tahoma" w:cs="Tahoma"/>
          <w:sz w:val="21"/>
          <w:szCs w:val="21"/>
        </w:rPr>
      </w:pPr>
      <w:r w:rsidRPr="001768B3">
        <w:rPr>
          <w:rFonts w:ascii="Tahoma" w:hAnsi="Tahoma" w:cs="Tahoma"/>
          <w:sz w:val="21"/>
          <w:szCs w:val="21"/>
        </w:rPr>
        <w:t xml:space="preserve">nyomtatott eszközök nyomdai utánnyomásra alkalmas formátumban, CD-n/DVD-n, </w:t>
      </w:r>
    </w:p>
    <w:p w14:paraId="3FB76E4A" w14:textId="77777777" w:rsidR="00692C16" w:rsidRPr="001768B3" w:rsidRDefault="00692C16" w:rsidP="00692C16">
      <w:pPr>
        <w:tabs>
          <w:tab w:val="left" w:pos="1493"/>
        </w:tabs>
        <w:jc w:val="both"/>
        <w:rPr>
          <w:rFonts w:ascii="Tahoma" w:hAnsi="Tahoma" w:cs="Tahoma"/>
          <w:sz w:val="21"/>
          <w:szCs w:val="21"/>
        </w:rPr>
      </w:pPr>
    </w:p>
    <w:p w14:paraId="7B0EE25F" w14:textId="77777777" w:rsidR="00692C16" w:rsidRPr="00006EFA" w:rsidRDefault="00692C16" w:rsidP="00692C16">
      <w:pPr>
        <w:pStyle w:val="Listaszerbekezds"/>
        <w:numPr>
          <w:ilvl w:val="0"/>
          <w:numId w:val="28"/>
        </w:numPr>
        <w:autoSpaceDE w:val="0"/>
        <w:autoSpaceDN w:val="0"/>
        <w:adjustRightInd w:val="0"/>
        <w:spacing w:before="0" w:after="200" w:line="276" w:lineRule="auto"/>
        <w:rPr>
          <w:rFonts w:ascii="Tahoma" w:hAnsi="Tahoma" w:cs="Tahoma"/>
          <w:b/>
          <w:color w:val="000000"/>
          <w:sz w:val="21"/>
          <w:szCs w:val="21"/>
        </w:rPr>
      </w:pPr>
      <w:r w:rsidRPr="00006EFA">
        <w:rPr>
          <w:rFonts w:ascii="Tahoma" w:hAnsi="Tahoma" w:cs="Tahoma"/>
          <w:b/>
          <w:color w:val="000000"/>
          <w:sz w:val="21"/>
          <w:szCs w:val="21"/>
        </w:rPr>
        <w:t>On-line feladatok tekintetében</w:t>
      </w:r>
    </w:p>
    <w:p w14:paraId="050F6062" w14:textId="77777777" w:rsidR="00692C16" w:rsidRPr="00006EFA" w:rsidRDefault="00692C16" w:rsidP="00692C16">
      <w:pPr>
        <w:pStyle w:val="Szvegtrzs"/>
        <w:spacing w:before="120" w:line="276" w:lineRule="auto"/>
        <w:jc w:val="both"/>
        <w:rPr>
          <w:rFonts w:ascii="Tahoma" w:hAnsi="Tahoma" w:cs="Tahoma"/>
          <w:sz w:val="21"/>
          <w:szCs w:val="21"/>
        </w:rPr>
      </w:pPr>
      <w:r w:rsidRPr="00006EFA">
        <w:rPr>
          <w:rFonts w:ascii="Tahoma" w:hAnsi="Tahoma" w:cs="Tahoma"/>
          <w:sz w:val="21"/>
          <w:szCs w:val="21"/>
        </w:rPr>
        <w:t>Eseti megbízások alapján az Ajánlattevő felel a kampányokhoz kapcsolódó on-line faladatok ellátásáért. A szerződés teljes időtartama alatt várhatóan, de nem teljes körűen az alábbi feladatok merülhetnek fel:</w:t>
      </w:r>
    </w:p>
    <w:p w14:paraId="39F14B78" w14:textId="77777777" w:rsidR="00692C16" w:rsidRPr="00006EFA" w:rsidRDefault="00692C16" w:rsidP="00692C16">
      <w:pPr>
        <w:pStyle w:val="Listaszerbekezds"/>
        <w:numPr>
          <w:ilvl w:val="0"/>
          <w:numId w:val="21"/>
        </w:numPr>
        <w:tabs>
          <w:tab w:val="left" w:pos="1493"/>
        </w:tabs>
        <w:spacing w:before="0" w:after="0" w:line="276" w:lineRule="auto"/>
        <w:rPr>
          <w:rFonts w:ascii="Tahoma" w:hAnsi="Tahoma" w:cs="Tahoma"/>
          <w:sz w:val="21"/>
          <w:szCs w:val="21"/>
        </w:rPr>
      </w:pPr>
      <w:r>
        <w:rPr>
          <w:rFonts w:ascii="Tahoma" w:hAnsi="Tahoma" w:cs="Tahoma"/>
          <w:sz w:val="21"/>
          <w:szCs w:val="21"/>
        </w:rPr>
        <w:t>internetes banner</w:t>
      </w:r>
      <w:r w:rsidRPr="00006EFA">
        <w:rPr>
          <w:rFonts w:ascii="Tahoma" w:hAnsi="Tahoma" w:cs="Tahoma"/>
          <w:sz w:val="21"/>
          <w:szCs w:val="21"/>
        </w:rPr>
        <w:t>ek készítése (statikus és animált)</w:t>
      </w:r>
    </w:p>
    <w:p w14:paraId="78E91973" w14:textId="77777777" w:rsidR="00692C16" w:rsidRPr="00006EFA" w:rsidRDefault="00692C16" w:rsidP="00692C16">
      <w:pPr>
        <w:pStyle w:val="Listaszerbekezds"/>
        <w:numPr>
          <w:ilvl w:val="0"/>
          <w:numId w:val="21"/>
        </w:numPr>
        <w:tabs>
          <w:tab w:val="left" w:pos="1493"/>
        </w:tabs>
        <w:spacing w:before="0" w:after="0" w:line="276" w:lineRule="auto"/>
        <w:rPr>
          <w:rFonts w:ascii="Tahoma" w:hAnsi="Tahoma" w:cs="Tahoma"/>
          <w:sz w:val="21"/>
          <w:szCs w:val="21"/>
        </w:rPr>
      </w:pPr>
      <w:r w:rsidRPr="00006EFA">
        <w:rPr>
          <w:rFonts w:ascii="Tahoma" w:hAnsi="Tahoma" w:cs="Tahoma"/>
          <w:sz w:val="21"/>
          <w:szCs w:val="21"/>
        </w:rPr>
        <w:t>interneten vagy számítógépen játszható játékok, vetélkedők készítése</w:t>
      </w:r>
    </w:p>
    <w:p w14:paraId="21824F55" w14:textId="77777777" w:rsidR="00692C16" w:rsidRPr="00006EFA" w:rsidRDefault="00692C16" w:rsidP="00692C16">
      <w:pPr>
        <w:pStyle w:val="Listaszerbekezds"/>
        <w:numPr>
          <w:ilvl w:val="0"/>
          <w:numId w:val="21"/>
        </w:numPr>
        <w:tabs>
          <w:tab w:val="left" w:pos="1493"/>
        </w:tabs>
        <w:spacing w:before="0" w:after="0" w:line="276" w:lineRule="auto"/>
        <w:rPr>
          <w:rFonts w:ascii="Tahoma" w:hAnsi="Tahoma" w:cs="Tahoma"/>
          <w:sz w:val="21"/>
          <w:szCs w:val="21"/>
        </w:rPr>
      </w:pPr>
      <w:r w:rsidRPr="00006EFA">
        <w:rPr>
          <w:rFonts w:ascii="Tahoma" w:hAnsi="Tahoma" w:cs="Tahoma"/>
          <w:sz w:val="21"/>
          <w:szCs w:val="21"/>
        </w:rPr>
        <w:t>honlap formai és tartalmi fejlesztése</w:t>
      </w:r>
    </w:p>
    <w:p w14:paraId="1F2A41C7" w14:textId="77777777" w:rsidR="00692C16" w:rsidRPr="00006EFA" w:rsidRDefault="00692C16" w:rsidP="00692C16">
      <w:pPr>
        <w:pStyle w:val="Listaszerbekezds"/>
        <w:numPr>
          <w:ilvl w:val="0"/>
          <w:numId w:val="21"/>
        </w:numPr>
        <w:tabs>
          <w:tab w:val="left" w:pos="1493"/>
        </w:tabs>
        <w:spacing w:before="0" w:after="0" w:line="276" w:lineRule="auto"/>
        <w:rPr>
          <w:rFonts w:ascii="Tahoma" w:hAnsi="Tahoma" w:cs="Tahoma"/>
          <w:sz w:val="21"/>
          <w:szCs w:val="21"/>
        </w:rPr>
      </w:pPr>
      <w:r w:rsidRPr="00006EFA">
        <w:rPr>
          <w:rFonts w:ascii="Tahoma" w:hAnsi="Tahoma" w:cs="Tahoma"/>
          <w:sz w:val="21"/>
          <w:szCs w:val="21"/>
        </w:rPr>
        <w:t>információs portálok és eszközök kialakítása, üzemeltetése és karbantartása</w:t>
      </w:r>
    </w:p>
    <w:p w14:paraId="332A373A" w14:textId="77777777" w:rsidR="00692C16" w:rsidRPr="00006EFA" w:rsidRDefault="00692C16" w:rsidP="00692C16">
      <w:pPr>
        <w:pStyle w:val="Listaszerbekezds"/>
        <w:numPr>
          <w:ilvl w:val="0"/>
          <w:numId w:val="21"/>
        </w:numPr>
        <w:tabs>
          <w:tab w:val="left" w:pos="1493"/>
        </w:tabs>
        <w:spacing w:before="0" w:after="0" w:line="276" w:lineRule="auto"/>
        <w:rPr>
          <w:rFonts w:ascii="Tahoma" w:hAnsi="Tahoma" w:cs="Tahoma"/>
          <w:sz w:val="21"/>
          <w:szCs w:val="21"/>
        </w:rPr>
      </w:pPr>
      <w:r w:rsidRPr="00006EFA">
        <w:rPr>
          <w:rFonts w:ascii="Tahoma" w:hAnsi="Tahoma" w:cs="Tahoma"/>
          <w:sz w:val="21"/>
          <w:szCs w:val="21"/>
        </w:rPr>
        <w:t>interaktív CD készítése a Megrendelő által specifikált tartalmakkal</w:t>
      </w:r>
    </w:p>
    <w:p w14:paraId="75956DEE" w14:textId="77777777" w:rsidR="00692C16" w:rsidRPr="00006EFA" w:rsidRDefault="00692C16" w:rsidP="00692C16">
      <w:pPr>
        <w:pStyle w:val="Listaszerbekezds"/>
        <w:numPr>
          <w:ilvl w:val="0"/>
          <w:numId w:val="21"/>
        </w:numPr>
        <w:tabs>
          <w:tab w:val="left" w:pos="1493"/>
        </w:tabs>
        <w:spacing w:before="0" w:after="0" w:line="276" w:lineRule="auto"/>
        <w:rPr>
          <w:rFonts w:ascii="Tahoma" w:hAnsi="Tahoma" w:cs="Tahoma"/>
          <w:sz w:val="21"/>
          <w:szCs w:val="21"/>
        </w:rPr>
      </w:pPr>
      <w:r w:rsidRPr="00006EFA">
        <w:rPr>
          <w:rFonts w:ascii="Tahoma" w:hAnsi="Tahoma" w:cs="Tahoma"/>
          <w:sz w:val="21"/>
          <w:szCs w:val="21"/>
        </w:rPr>
        <w:t>html alapú meghívó, hírlevél készítése</w:t>
      </w:r>
    </w:p>
    <w:p w14:paraId="00A736B4" w14:textId="77777777" w:rsidR="00692C16" w:rsidRPr="00006EFA" w:rsidRDefault="00692C16" w:rsidP="00692C16">
      <w:pPr>
        <w:pStyle w:val="Listaszerbekezds"/>
        <w:numPr>
          <w:ilvl w:val="0"/>
          <w:numId w:val="21"/>
        </w:numPr>
        <w:tabs>
          <w:tab w:val="left" w:pos="1493"/>
        </w:tabs>
        <w:spacing w:before="0" w:after="0" w:line="276" w:lineRule="auto"/>
        <w:rPr>
          <w:rFonts w:ascii="Tahoma" w:hAnsi="Tahoma" w:cs="Tahoma"/>
          <w:sz w:val="21"/>
          <w:szCs w:val="21"/>
        </w:rPr>
      </w:pPr>
      <w:r w:rsidRPr="00006EFA">
        <w:rPr>
          <w:rFonts w:ascii="Tahoma" w:hAnsi="Tahoma" w:cs="Tahoma"/>
          <w:sz w:val="21"/>
          <w:szCs w:val="21"/>
        </w:rPr>
        <w:t>kvíz- és egyéb kreatív játékok teljeskörű megvalósítása (grafika, szöveg, HTML programozás, backend programozás, tesztelés, hibajavítás, implementáció, a kapcsolódó, hatékony</w:t>
      </w:r>
      <w:r>
        <w:rPr>
          <w:rFonts w:ascii="Tahoma" w:hAnsi="Tahoma" w:cs="Tahoma"/>
          <w:sz w:val="21"/>
          <w:szCs w:val="21"/>
        </w:rPr>
        <w:t xml:space="preserve"> elérést biztosító teljesítmény</w:t>
      </w:r>
      <w:r w:rsidRPr="00006EFA">
        <w:rPr>
          <w:rFonts w:ascii="Tahoma" w:hAnsi="Tahoma" w:cs="Tahoma"/>
          <w:sz w:val="21"/>
          <w:szCs w:val="21"/>
        </w:rPr>
        <w:t>alapú kampányok, online hirdetési kampányok tervezése, kivitelezése)</w:t>
      </w:r>
    </w:p>
    <w:p w14:paraId="29EA58F4" w14:textId="77777777" w:rsidR="00692C16" w:rsidRPr="00006EFA" w:rsidRDefault="00692C16" w:rsidP="00692C16">
      <w:pPr>
        <w:pStyle w:val="Listaszerbekezds"/>
        <w:numPr>
          <w:ilvl w:val="0"/>
          <w:numId w:val="21"/>
        </w:numPr>
        <w:tabs>
          <w:tab w:val="left" w:pos="1493"/>
        </w:tabs>
        <w:spacing w:before="0" w:after="0" w:line="276" w:lineRule="auto"/>
        <w:rPr>
          <w:rFonts w:ascii="Tahoma" w:hAnsi="Tahoma" w:cs="Tahoma"/>
          <w:sz w:val="21"/>
          <w:szCs w:val="21"/>
        </w:rPr>
      </w:pPr>
      <w:r w:rsidRPr="00006EFA">
        <w:rPr>
          <w:rFonts w:ascii="Tahoma" w:hAnsi="Tahoma" w:cs="Tahoma"/>
          <w:sz w:val="21"/>
          <w:szCs w:val="21"/>
        </w:rPr>
        <w:t xml:space="preserve">infografikai illusztrációk (adat vizualizáció, grafikai tervezés, animáció készítése) elsősorban prezentációk és szakmai kiadványok, on-line felületek illusztrálásához. </w:t>
      </w:r>
    </w:p>
    <w:p w14:paraId="1E636003" w14:textId="77777777" w:rsidR="00692C16" w:rsidRPr="00006EFA" w:rsidRDefault="00692C16" w:rsidP="00692C16">
      <w:pPr>
        <w:numPr>
          <w:ilvl w:val="0"/>
          <w:numId w:val="21"/>
        </w:numPr>
        <w:suppressAutoHyphens w:val="0"/>
        <w:overflowPunct w:val="0"/>
        <w:autoSpaceDE w:val="0"/>
        <w:autoSpaceDN w:val="0"/>
        <w:adjustRightInd w:val="0"/>
        <w:spacing w:after="0"/>
        <w:jc w:val="both"/>
        <w:rPr>
          <w:rFonts w:ascii="Tahoma" w:hAnsi="Tahoma" w:cs="Tahoma"/>
          <w:sz w:val="21"/>
          <w:szCs w:val="21"/>
        </w:rPr>
      </w:pPr>
      <w:r w:rsidRPr="00006EFA">
        <w:rPr>
          <w:rFonts w:ascii="Tahoma" w:hAnsi="Tahoma" w:cs="Tahoma"/>
          <w:sz w:val="21"/>
          <w:szCs w:val="21"/>
        </w:rPr>
        <w:t>On-line produkció: bannerek és weboldalak, új játékok, minisite-ok kreatív tervezése és tartalmi megvalósításában közreműködés, on-line elérhető kiadvány tervezése, szerkesztése</w:t>
      </w:r>
    </w:p>
    <w:p w14:paraId="65670A1F" w14:textId="77777777" w:rsidR="00692C16" w:rsidRPr="00006EFA" w:rsidRDefault="00692C16" w:rsidP="00692C16">
      <w:pPr>
        <w:overflowPunct w:val="0"/>
        <w:autoSpaceDE w:val="0"/>
        <w:autoSpaceDN w:val="0"/>
        <w:adjustRightInd w:val="0"/>
        <w:ind w:left="360"/>
        <w:rPr>
          <w:rFonts w:ascii="Tahoma" w:hAnsi="Tahoma" w:cs="Tahoma"/>
          <w:sz w:val="21"/>
          <w:szCs w:val="21"/>
        </w:rPr>
      </w:pPr>
      <w:r w:rsidRPr="00006EFA">
        <w:rPr>
          <w:rFonts w:ascii="Tahoma" w:hAnsi="Tahoma" w:cs="Tahoma"/>
          <w:b/>
          <w:sz w:val="21"/>
          <w:szCs w:val="21"/>
        </w:rPr>
        <w:t>-</w:t>
      </w:r>
      <w:r w:rsidRPr="00006EFA">
        <w:rPr>
          <w:rFonts w:ascii="Tahoma" w:hAnsi="Tahoma" w:cs="Tahoma"/>
          <w:sz w:val="21"/>
          <w:szCs w:val="21"/>
        </w:rPr>
        <w:t xml:space="preserve">    e-DM layoutok tervezése</w:t>
      </w:r>
    </w:p>
    <w:p w14:paraId="3CFC4435" w14:textId="77777777" w:rsidR="00692C16" w:rsidRPr="00006EFA" w:rsidRDefault="00692C16" w:rsidP="00692C16">
      <w:pPr>
        <w:overflowPunct w:val="0"/>
        <w:autoSpaceDE w:val="0"/>
        <w:autoSpaceDN w:val="0"/>
        <w:adjustRightInd w:val="0"/>
        <w:ind w:left="360"/>
        <w:rPr>
          <w:rFonts w:ascii="Tahoma" w:hAnsi="Tahoma" w:cs="Tahoma"/>
          <w:sz w:val="21"/>
          <w:szCs w:val="21"/>
        </w:rPr>
      </w:pPr>
    </w:p>
    <w:p w14:paraId="34D1677E" w14:textId="77777777" w:rsidR="00692C16" w:rsidRPr="00006EFA" w:rsidRDefault="00692C16" w:rsidP="00692C16">
      <w:pPr>
        <w:pStyle w:val="Listaszerbekezds"/>
        <w:numPr>
          <w:ilvl w:val="0"/>
          <w:numId w:val="28"/>
        </w:numPr>
        <w:spacing w:line="276" w:lineRule="auto"/>
        <w:rPr>
          <w:rFonts w:ascii="Tahoma" w:hAnsi="Tahoma" w:cs="Tahoma"/>
          <w:b/>
          <w:sz w:val="21"/>
          <w:szCs w:val="21"/>
          <w:u w:val="single"/>
        </w:rPr>
      </w:pPr>
      <w:r w:rsidRPr="00006EFA">
        <w:rPr>
          <w:rFonts w:ascii="Tahoma" w:hAnsi="Tahoma" w:cs="Tahoma"/>
          <w:b/>
          <w:sz w:val="21"/>
          <w:szCs w:val="21"/>
          <w:u w:val="single"/>
        </w:rPr>
        <w:t>Nyomdai és egyéb produkciós feladatok ellátása</w:t>
      </w:r>
      <w:r w:rsidRPr="00006EFA" w:rsidDel="00806EC6">
        <w:rPr>
          <w:rFonts w:ascii="Tahoma" w:hAnsi="Tahoma" w:cs="Tahoma"/>
          <w:b/>
          <w:sz w:val="21"/>
          <w:szCs w:val="21"/>
          <w:u w:val="single"/>
        </w:rPr>
        <w:t xml:space="preserve"> </w:t>
      </w:r>
    </w:p>
    <w:p w14:paraId="607C1620" w14:textId="77777777" w:rsidR="00692C16" w:rsidRPr="001768B3" w:rsidRDefault="00692C16" w:rsidP="00692C16">
      <w:pPr>
        <w:pStyle w:val="Listaszerbekezds"/>
        <w:numPr>
          <w:ilvl w:val="0"/>
          <w:numId w:val="48"/>
        </w:numPr>
        <w:tabs>
          <w:tab w:val="left" w:pos="791"/>
        </w:tabs>
        <w:spacing w:before="240" w:after="200" w:line="276" w:lineRule="auto"/>
        <w:rPr>
          <w:rFonts w:ascii="Tahoma" w:hAnsi="Tahoma" w:cs="Tahoma"/>
          <w:b/>
          <w:sz w:val="21"/>
          <w:szCs w:val="21"/>
        </w:rPr>
      </w:pPr>
      <w:r w:rsidRPr="001768B3">
        <w:rPr>
          <w:rFonts w:ascii="Tahoma" w:hAnsi="Tahoma" w:cs="Tahoma"/>
          <w:b/>
          <w:sz w:val="21"/>
          <w:szCs w:val="21"/>
        </w:rPr>
        <w:t>Kiadványok, szórólapok, és egyéb nyomdai termékek tervezése, előkészítése és kivitelezése</w:t>
      </w:r>
    </w:p>
    <w:p w14:paraId="1369C329" w14:textId="77777777" w:rsidR="00692C16" w:rsidRPr="001768B3" w:rsidRDefault="00692C16" w:rsidP="00692C16">
      <w:pPr>
        <w:tabs>
          <w:tab w:val="left" w:pos="425"/>
        </w:tabs>
        <w:jc w:val="both"/>
        <w:rPr>
          <w:rFonts w:ascii="Tahoma" w:hAnsi="Tahoma" w:cs="Tahoma"/>
          <w:sz w:val="21"/>
          <w:szCs w:val="21"/>
        </w:rPr>
      </w:pPr>
      <w:r w:rsidRPr="001768B3">
        <w:rPr>
          <w:rFonts w:ascii="Tahoma" w:hAnsi="Tahoma" w:cs="Tahoma"/>
          <w:sz w:val="21"/>
          <w:szCs w:val="21"/>
        </w:rPr>
        <w:t xml:space="preserve">Az Ajánlattevő feladatai különösen: </w:t>
      </w:r>
    </w:p>
    <w:p w14:paraId="5B70C732" w14:textId="77777777" w:rsidR="00692C16" w:rsidRDefault="00692C16" w:rsidP="00692C16">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nyomdai kivitelezés</w:t>
      </w:r>
      <w:r w:rsidRPr="001768B3">
        <w:rPr>
          <w:rFonts w:ascii="Tahoma" w:hAnsi="Tahoma" w:cs="Tahoma"/>
          <w:sz w:val="21"/>
          <w:szCs w:val="21"/>
        </w:rPr>
        <w:tab/>
      </w:r>
    </w:p>
    <w:p w14:paraId="1096B810" w14:textId="77777777" w:rsidR="00692C16" w:rsidRPr="004A5AEB" w:rsidRDefault="00692C16" w:rsidP="00692C16">
      <w:pPr>
        <w:pStyle w:val="Listaszerbekezds"/>
        <w:numPr>
          <w:ilvl w:val="0"/>
          <w:numId w:val="21"/>
        </w:numPr>
        <w:tabs>
          <w:tab w:val="left" w:pos="1493"/>
        </w:tabs>
        <w:spacing w:before="0" w:after="0" w:line="276" w:lineRule="auto"/>
        <w:rPr>
          <w:rStyle w:val="Kiemels2"/>
          <w:rFonts w:ascii="Tahoma" w:hAnsi="Tahoma" w:cs="Tahoma"/>
          <w:b w:val="0"/>
          <w:bCs w:val="0"/>
          <w:sz w:val="21"/>
          <w:szCs w:val="21"/>
        </w:rPr>
      </w:pPr>
      <w:r>
        <w:rPr>
          <w:rFonts w:ascii="Tahoma" w:hAnsi="Tahoma" w:cs="Tahoma"/>
          <w:sz w:val="21"/>
          <w:szCs w:val="21"/>
        </w:rPr>
        <w:t>szállítás</w:t>
      </w:r>
    </w:p>
    <w:p w14:paraId="011FEAB3" w14:textId="77777777" w:rsidR="00692C16" w:rsidRDefault="00692C16" w:rsidP="00692C16">
      <w:pPr>
        <w:tabs>
          <w:tab w:val="left" w:pos="791"/>
        </w:tabs>
        <w:spacing w:after="0"/>
        <w:ind w:left="357"/>
        <w:rPr>
          <w:rFonts w:ascii="Tahoma" w:hAnsi="Tahoma" w:cs="Tahoma"/>
          <w:b/>
          <w:sz w:val="21"/>
          <w:szCs w:val="21"/>
        </w:rPr>
      </w:pPr>
    </w:p>
    <w:p w14:paraId="407B80F0" w14:textId="77777777" w:rsidR="00692C16" w:rsidRPr="009842D9" w:rsidRDefault="00692C16" w:rsidP="00692C16">
      <w:pPr>
        <w:pStyle w:val="Listaszerbekezds"/>
        <w:numPr>
          <w:ilvl w:val="0"/>
          <w:numId w:val="48"/>
        </w:numPr>
        <w:tabs>
          <w:tab w:val="left" w:pos="791"/>
        </w:tabs>
        <w:spacing w:before="240" w:after="200" w:line="276" w:lineRule="auto"/>
        <w:rPr>
          <w:rFonts w:ascii="Tahoma" w:hAnsi="Tahoma" w:cs="Tahoma"/>
          <w:b/>
          <w:sz w:val="21"/>
          <w:szCs w:val="21"/>
        </w:rPr>
      </w:pPr>
      <w:r w:rsidRPr="009842D9">
        <w:rPr>
          <w:rFonts w:ascii="Tahoma" w:hAnsi="Tahoma" w:cs="Tahoma"/>
          <w:b/>
          <w:sz w:val="21"/>
          <w:szCs w:val="21"/>
        </w:rPr>
        <w:lastRenderedPageBreak/>
        <w:t>Dekorációs és marketing eszközök, illetve reklámajándék tárgyak tervezése és kivitelezése</w:t>
      </w:r>
    </w:p>
    <w:p w14:paraId="5D0E3B99" w14:textId="77777777" w:rsidR="00692C16" w:rsidRPr="001768B3" w:rsidRDefault="00692C16" w:rsidP="00692C16">
      <w:pPr>
        <w:jc w:val="both"/>
        <w:rPr>
          <w:rFonts w:ascii="Tahoma" w:hAnsi="Tahoma" w:cs="Tahoma"/>
          <w:sz w:val="21"/>
          <w:szCs w:val="21"/>
        </w:rPr>
      </w:pPr>
      <w:r w:rsidRPr="001768B3">
        <w:rPr>
          <w:rFonts w:ascii="Tahoma" w:hAnsi="Tahoma" w:cs="Tahoma"/>
          <w:sz w:val="21"/>
          <w:szCs w:val="21"/>
        </w:rPr>
        <w:t>Az Ajánlattevő feladatai különösen:</w:t>
      </w:r>
    </w:p>
    <w:p w14:paraId="06113BAB" w14:textId="77777777" w:rsidR="00692C16" w:rsidRPr="004A5AEB" w:rsidRDefault="00692C16" w:rsidP="00692C16">
      <w:pPr>
        <w:pStyle w:val="Listaszerbekezds"/>
        <w:numPr>
          <w:ilvl w:val="0"/>
          <w:numId w:val="21"/>
        </w:numPr>
        <w:tabs>
          <w:tab w:val="left" w:pos="720"/>
          <w:tab w:val="left" w:pos="1493"/>
        </w:tabs>
        <w:spacing w:before="0" w:after="0" w:line="276" w:lineRule="auto"/>
        <w:rPr>
          <w:rFonts w:ascii="Tahoma" w:hAnsi="Tahoma" w:cs="Tahoma"/>
          <w:sz w:val="21"/>
          <w:szCs w:val="21"/>
          <w:u w:val="single"/>
        </w:rPr>
      </w:pPr>
      <w:r w:rsidRPr="001768B3">
        <w:rPr>
          <w:rFonts w:ascii="Tahoma" w:hAnsi="Tahoma" w:cs="Tahoma"/>
          <w:sz w:val="21"/>
          <w:szCs w:val="21"/>
        </w:rPr>
        <w:t>dekorációs, marketing és egyéb kommunikációs eszközök megtervezése, kialakítása, legyártása vagy beszerzése és szállítása.</w:t>
      </w:r>
    </w:p>
    <w:p w14:paraId="5E2AD5DA" w14:textId="77777777" w:rsidR="00692C16" w:rsidRPr="001768B3" w:rsidRDefault="00692C16" w:rsidP="00692C16">
      <w:pPr>
        <w:pStyle w:val="Listaszerbekezds"/>
        <w:tabs>
          <w:tab w:val="left" w:pos="1493"/>
        </w:tabs>
        <w:spacing w:after="0" w:line="276" w:lineRule="auto"/>
        <w:rPr>
          <w:rFonts w:ascii="Tahoma" w:hAnsi="Tahoma" w:cs="Tahoma"/>
          <w:sz w:val="21"/>
          <w:szCs w:val="21"/>
          <w:u w:val="single"/>
        </w:rPr>
      </w:pPr>
    </w:p>
    <w:p w14:paraId="2C5AF805" w14:textId="77777777" w:rsidR="00692C16" w:rsidRPr="001768B3" w:rsidRDefault="00692C16" w:rsidP="00692C16">
      <w:pPr>
        <w:pStyle w:val="Listaszerbekezds"/>
        <w:numPr>
          <w:ilvl w:val="0"/>
          <w:numId w:val="28"/>
        </w:numPr>
        <w:autoSpaceDE w:val="0"/>
        <w:autoSpaceDN w:val="0"/>
        <w:adjustRightInd w:val="0"/>
        <w:spacing w:before="0" w:after="200" w:line="276" w:lineRule="auto"/>
        <w:rPr>
          <w:rFonts w:ascii="Tahoma" w:hAnsi="Tahoma" w:cs="Tahoma"/>
          <w:b/>
          <w:color w:val="000000"/>
          <w:sz w:val="21"/>
          <w:szCs w:val="21"/>
        </w:rPr>
      </w:pPr>
      <w:r w:rsidRPr="001768B3">
        <w:rPr>
          <w:rFonts w:ascii="Tahoma" w:hAnsi="Tahoma" w:cs="Tahoma"/>
          <w:b/>
          <w:color w:val="000000"/>
          <w:sz w:val="21"/>
          <w:szCs w:val="21"/>
        </w:rPr>
        <w:t>Médiavásárlás</w:t>
      </w:r>
    </w:p>
    <w:p w14:paraId="38E999E7" w14:textId="77777777" w:rsidR="00692C16" w:rsidRDefault="00692C16" w:rsidP="00692C16">
      <w:pPr>
        <w:pStyle w:val="Szvegtrzs"/>
        <w:spacing w:before="120" w:line="276" w:lineRule="auto"/>
        <w:jc w:val="both"/>
        <w:rPr>
          <w:rFonts w:ascii="Tahoma" w:hAnsi="Tahoma" w:cs="Tahoma"/>
          <w:sz w:val="21"/>
          <w:szCs w:val="21"/>
        </w:rPr>
      </w:pPr>
      <w:r w:rsidRPr="001768B3">
        <w:rPr>
          <w:rFonts w:ascii="Tahoma" w:hAnsi="Tahoma" w:cs="Tahoma"/>
          <w:sz w:val="21"/>
          <w:szCs w:val="21"/>
        </w:rPr>
        <w:t>A szerződés teljesítése során az Ajánlatkérő által megfogalmazott eseti igényeknek megfelelően a nyertes Ajánlattevő feladata:</w:t>
      </w:r>
    </w:p>
    <w:p w14:paraId="74C214B2" w14:textId="77777777" w:rsidR="00692C16" w:rsidRPr="001768B3" w:rsidRDefault="00692C16" w:rsidP="00692C16">
      <w:pPr>
        <w:pStyle w:val="Szvegtrzs"/>
        <w:spacing w:before="120" w:line="276" w:lineRule="auto"/>
        <w:jc w:val="both"/>
        <w:rPr>
          <w:rFonts w:ascii="Tahoma" w:hAnsi="Tahoma" w:cs="Tahoma"/>
          <w:sz w:val="21"/>
          <w:szCs w:val="21"/>
        </w:rPr>
      </w:pPr>
    </w:p>
    <w:p w14:paraId="54A0F270" w14:textId="77777777" w:rsidR="00692C16" w:rsidRPr="001768B3" w:rsidRDefault="00692C16" w:rsidP="00692C16">
      <w:pPr>
        <w:pStyle w:val="Nincstrkz"/>
        <w:spacing w:line="276" w:lineRule="auto"/>
        <w:ind w:left="708"/>
        <w:rPr>
          <w:rFonts w:ascii="Tahoma" w:hAnsi="Tahoma" w:cs="Tahoma"/>
          <w:sz w:val="21"/>
          <w:szCs w:val="21"/>
        </w:rPr>
      </w:pPr>
      <w:r w:rsidRPr="001768B3">
        <w:rPr>
          <w:rFonts w:ascii="Tahoma" w:hAnsi="Tahoma" w:cs="Tahoma"/>
          <w:sz w:val="21"/>
          <w:szCs w:val="21"/>
        </w:rPr>
        <w:t>1. A szerződés időtartama alatt médiavásárlás a bírálati szempontoknál megadott médialista elemeinek felhasználásával, illetve előre nem ismert, de a célcsoportoknak és a kommunikációs céloknak megfelelő egyéb médium/ok alkalmazásával.</w:t>
      </w:r>
    </w:p>
    <w:p w14:paraId="3D81A39B" w14:textId="77777777" w:rsidR="00692C16" w:rsidRPr="001768B3" w:rsidRDefault="00692C16" w:rsidP="00692C16">
      <w:pPr>
        <w:pStyle w:val="Nincstrkz"/>
        <w:spacing w:line="276" w:lineRule="auto"/>
        <w:ind w:left="708"/>
        <w:rPr>
          <w:rFonts w:ascii="Tahoma" w:hAnsi="Tahoma" w:cs="Tahoma"/>
          <w:sz w:val="21"/>
          <w:szCs w:val="21"/>
        </w:rPr>
      </w:pPr>
      <w:r w:rsidRPr="001768B3">
        <w:rPr>
          <w:rFonts w:ascii="Tahoma" w:hAnsi="Tahoma" w:cs="Tahoma"/>
          <w:sz w:val="21"/>
          <w:szCs w:val="21"/>
        </w:rPr>
        <w:t xml:space="preserve"> </w:t>
      </w:r>
    </w:p>
    <w:p w14:paraId="316E40E2" w14:textId="77777777" w:rsidR="00692C16" w:rsidRPr="001768B3" w:rsidRDefault="00692C16" w:rsidP="00692C16">
      <w:pPr>
        <w:pStyle w:val="Nincstrkz"/>
        <w:spacing w:line="276" w:lineRule="auto"/>
        <w:ind w:left="708"/>
        <w:rPr>
          <w:rFonts w:ascii="Tahoma" w:hAnsi="Tahoma" w:cs="Tahoma"/>
          <w:sz w:val="21"/>
          <w:szCs w:val="21"/>
        </w:rPr>
      </w:pPr>
      <w:r w:rsidRPr="001768B3">
        <w:rPr>
          <w:rFonts w:ascii="Tahoma" w:hAnsi="Tahoma" w:cs="Tahoma"/>
          <w:sz w:val="21"/>
          <w:szCs w:val="21"/>
        </w:rPr>
        <w:t xml:space="preserve">2. Ajánlatkérő részére igény esetén (pl. átfogó kommunikációs kampány esetében) médiatervezési feladatok ellátása. Az elkészült médiatervek felhasználási joga a Megrendelőt illeti meg. </w:t>
      </w:r>
    </w:p>
    <w:p w14:paraId="6DBBF431" w14:textId="77777777" w:rsidR="00692C16" w:rsidRPr="001768B3" w:rsidRDefault="00692C16" w:rsidP="00692C16">
      <w:pPr>
        <w:spacing w:before="100" w:beforeAutospacing="1" w:after="100" w:afterAutospacing="1"/>
        <w:ind w:left="717"/>
        <w:jc w:val="both"/>
        <w:rPr>
          <w:rFonts w:ascii="Tahoma" w:hAnsi="Tahoma" w:cs="Tahoma"/>
          <w:sz w:val="21"/>
          <w:szCs w:val="21"/>
        </w:rPr>
      </w:pPr>
      <w:r w:rsidRPr="001768B3">
        <w:rPr>
          <w:rFonts w:ascii="Tahoma" w:hAnsi="Tahoma" w:cs="Tahoma"/>
          <w:sz w:val="21"/>
          <w:szCs w:val="21"/>
        </w:rPr>
        <w:t>3. A média-megjelenések utóértékelése (beszámoló készítése médiamutatószámok alapján) és az alábbi teljesítést igazoló dokumentumok benyújtásával:</w:t>
      </w:r>
    </w:p>
    <w:p w14:paraId="5E93F0B0" w14:textId="77777777" w:rsidR="00692C16" w:rsidRPr="001768B3" w:rsidRDefault="00692C16" w:rsidP="00692C16">
      <w:pPr>
        <w:numPr>
          <w:ilvl w:val="1"/>
          <w:numId w:val="25"/>
        </w:numPr>
        <w:suppressAutoHyphens w:val="0"/>
        <w:spacing w:after="120"/>
        <w:jc w:val="both"/>
        <w:textAlignment w:val="auto"/>
        <w:rPr>
          <w:rFonts w:ascii="Tahoma" w:hAnsi="Tahoma" w:cs="Tahoma"/>
          <w:sz w:val="21"/>
          <w:szCs w:val="21"/>
        </w:rPr>
      </w:pPr>
      <w:r w:rsidRPr="001768B3">
        <w:rPr>
          <w:rFonts w:ascii="Tahoma" w:hAnsi="Tahoma" w:cs="Tahoma"/>
          <w:sz w:val="21"/>
          <w:szCs w:val="21"/>
        </w:rPr>
        <w:t>TV: PR riport esetében sugárzási lista és a műsor támpéldánya elektronikus adathordozón, reklámszpot esetében sugárzási lista;</w:t>
      </w:r>
    </w:p>
    <w:p w14:paraId="6C857790" w14:textId="77777777" w:rsidR="00692C16" w:rsidRPr="001768B3" w:rsidRDefault="00692C16" w:rsidP="00692C16">
      <w:pPr>
        <w:numPr>
          <w:ilvl w:val="1"/>
          <w:numId w:val="25"/>
        </w:numPr>
        <w:suppressAutoHyphens w:val="0"/>
        <w:spacing w:after="120"/>
        <w:jc w:val="both"/>
        <w:textAlignment w:val="auto"/>
        <w:rPr>
          <w:rFonts w:ascii="Tahoma" w:hAnsi="Tahoma" w:cs="Tahoma"/>
          <w:sz w:val="21"/>
          <w:szCs w:val="21"/>
        </w:rPr>
      </w:pPr>
      <w:r w:rsidRPr="001768B3">
        <w:rPr>
          <w:rFonts w:ascii="Tahoma" w:hAnsi="Tahoma" w:cs="Tahoma"/>
          <w:sz w:val="21"/>
          <w:szCs w:val="21"/>
        </w:rPr>
        <w:t>Rádió: PR riport esetében sugárzási lista és a műsor támpéldánya elektronikus adathordozón, reklámszpot esetében sugárzási lista;</w:t>
      </w:r>
    </w:p>
    <w:p w14:paraId="5748B12B" w14:textId="77777777" w:rsidR="00692C16" w:rsidRPr="001768B3" w:rsidRDefault="00692C16" w:rsidP="00692C16">
      <w:pPr>
        <w:numPr>
          <w:ilvl w:val="1"/>
          <w:numId w:val="25"/>
        </w:numPr>
        <w:suppressAutoHyphens w:val="0"/>
        <w:spacing w:after="120"/>
        <w:jc w:val="both"/>
        <w:textAlignment w:val="auto"/>
        <w:rPr>
          <w:rFonts w:ascii="Tahoma" w:hAnsi="Tahoma" w:cs="Tahoma"/>
          <w:sz w:val="21"/>
          <w:szCs w:val="21"/>
        </w:rPr>
      </w:pPr>
      <w:r w:rsidRPr="001768B3">
        <w:rPr>
          <w:rFonts w:ascii="Tahoma" w:hAnsi="Tahoma" w:cs="Tahoma"/>
          <w:sz w:val="21"/>
          <w:szCs w:val="21"/>
        </w:rPr>
        <w:t>Nyomtatott sajtó: 2 db támpéldány;</w:t>
      </w:r>
    </w:p>
    <w:p w14:paraId="1AC1A128" w14:textId="77777777" w:rsidR="00692C16" w:rsidRPr="001768B3" w:rsidRDefault="00692C16" w:rsidP="00692C16">
      <w:pPr>
        <w:numPr>
          <w:ilvl w:val="1"/>
          <w:numId w:val="25"/>
        </w:numPr>
        <w:suppressAutoHyphens w:val="0"/>
        <w:spacing w:after="120"/>
        <w:jc w:val="both"/>
        <w:textAlignment w:val="auto"/>
        <w:rPr>
          <w:rFonts w:ascii="Tahoma" w:hAnsi="Tahoma" w:cs="Tahoma"/>
          <w:sz w:val="21"/>
          <w:szCs w:val="21"/>
        </w:rPr>
      </w:pPr>
      <w:r w:rsidRPr="001768B3">
        <w:rPr>
          <w:rFonts w:ascii="Tahoma" w:hAnsi="Tahoma" w:cs="Tahoma"/>
          <w:sz w:val="21"/>
          <w:szCs w:val="21"/>
        </w:rPr>
        <w:t>Online: screenshot és az adott időszakra vonatkozóan a megjelenést tartalmazó honlapról látogatottsági statisztika, amennyiben ez utóbbi nem áll rendelkezésre, úgy igazolás az adott médiumtól a megjelenés tényére vonatkozóan;</w:t>
      </w:r>
    </w:p>
    <w:p w14:paraId="1150298A" w14:textId="77777777" w:rsidR="00692C16" w:rsidRPr="001768B3" w:rsidRDefault="00692C16" w:rsidP="00692C16">
      <w:pPr>
        <w:numPr>
          <w:ilvl w:val="1"/>
          <w:numId w:val="25"/>
        </w:numPr>
        <w:suppressAutoHyphens w:val="0"/>
        <w:spacing w:after="120"/>
        <w:jc w:val="both"/>
        <w:textAlignment w:val="auto"/>
        <w:rPr>
          <w:rFonts w:ascii="Tahoma" w:hAnsi="Tahoma" w:cs="Tahoma"/>
          <w:sz w:val="21"/>
          <w:szCs w:val="21"/>
        </w:rPr>
      </w:pPr>
      <w:r w:rsidRPr="001768B3">
        <w:rPr>
          <w:rFonts w:ascii="Tahoma" w:hAnsi="Tahoma" w:cs="Tahoma"/>
          <w:sz w:val="21"/>
          <w:szCs w:val="21"/>
        </w:rPr>
        <w:t>Outdoor: Monitoring CD;</w:t>
      </w:r>
    </w:p>
    <w:p w14:paraId="4B565AD7" w14:textId="77777777" w:rsidR="00692C16" w:rsidRDefault="00692C16" w:rsidP="00692C16">
      <w:pPr>
        <w:numPr>
          <w:ilvl w:val="1"/>
          <w:numId w:val="25"/>
        </w:numPr>
        <w:suppressAutoHyphens w:val="0"/>
        <w:spacing w:after="120"/>
        <w:jc w:val="both"/>
        <w:textAlignment w:val="auto"/>
        <w:rPr>
          <w:rFonts w:ascii="Tahoma" w:hAnsi="Tahoma" w:cs="Tahoma"/>
          <w:sz w:val="21"/>
          <w:szCs w:val="21"/>
        </w:rPr>
      </w:pPr>
      <w:r w:rsidRPr="001768B3">
        <w:rPr>
          <w:rFonts w:ascii="Tahoma" w:hAnsi="Tahoma" w:cs="Tahoma"/>
          <w:sz w:val="21"/>
          <w:szCs w:val="21"/>
        </w:rPr>
        <w:t>Mozi: hivatalos sugárzási lista.</w:t>
      </w:r>
    </w:p>
    <w:p w14:paraId="4AE7BD6D" w14:textId="77777777" w:rsidR="00692C16" w:rsidRDefault="00692C16" w:rsidP="00692C16">
      <w:pPr>
        <w:rPr>
          <w:rFonts w:ascii="Tahoma" w:hAnsi="Tahoma" w:cs="Tahoma"/>
          <w:sz w:val="21"/>
          <w:szCs w:val="21"/>
        </w:rPr>
      </w:pPr>
    </w:p>
    <w:p w14:paraId="375AD7D7" w14:textId="77777777" w:rsidR="00692C16" w:rsidRPr="00814E28" w:rsidRDefault="00692C16" w:rsidP="00692C16">
      <w:pPr>
        <w:jc w:val="both"/>
        <w:rPr>
          <w:rFonts w:ascii="Tahoma" w:hAnsi="Tahoma" w:cs="Tahoma"/>
          <w:b/>
          <w:sz w:val="21"/>
          <w:szCs w:val="21"/>
        </w:rPr>
      </w:pPr>
      <w:r w:rsidRPr="00B5453A">
        <w:rPr>
          <w:rFonts w:ascii="Tahoma" w:hAnsi="Tahoma" w:cs="Tahoma"/>
          <w:b/>
          <w:sz w:val="21"/>
          <w:szCs w:val="21"/>
        </w:rPr>
        <w:t>Az 1. rész esetén kötendő szerződés keretösszege: nettó 5.</w:t>
      </w:r>
      <w:r w:rsidR="0084151B">
        <w:rPr>
          <w:rFonts w:ascii="Tahoma" w:hAnsi="Tahoma" w:cs="Tahoma"/>
          <w:b/>
          <w:sz w:val="21"/>
          <w:szCs w:val="21"/>
        </w:rPr>
        <w:t>348.721.638 Ft.</w:t>
      </w:r>
    </w:p>
    <w:p w14:paraId="33171365" w14:textId="77777777" w:rsidR="00692C16" w:rsidRDefault="00692C16" w:rsidP="00692C16">
      <w:pPr>
        <w:rPr>
          <w:rFonts w:ascii="Tahoma" w:hAnsi="Tahoma" w:cs="Tahoma"/>
          <w:b/>
          <w:sz w:val="21"/>
          <w:szCs w:val="21"/>
          <w:u w:val="single"/>
        </w:rPr>
      </w:pPr>
    </w:p>
    <w:p w14:paraId="174FDDB0" w14:textId="77777777" w:rsidR="00692C16" w:rsidRDefault="00692C16" w:rsidP="00692C16">
      <w:pPr>
        <w:rPr>
          <w:rFonts w:ascii="Tahoma" w:hAnsi="Tahoma" w:cs="Tahoma"/>
          <w:b/>
          <w:sz w:val="21"/>
          <w:szCs w:val="21"/>
          <w:u w:val="single"/>
        </w:rPr>
      </w:pPr>
    </w:p>
    <w:p w14:paraId="6DF8742A" w14:textId="77777777" w:rsidR="00692C16" w:rsidRDefault="00692C16" w:rsidP="00692C16">
      <w:pPr>
        <w:rPr>
          <w:rFonts w:ascii="Tahoma" w:hAnsi="Tahoma" w:cs="Tahoma"/>
          <w:b/>
          <w:sz w:val="21"/>
          <w:szCs w:val="21"/>
          <w:u w:val="single"/>
        </w:rPr>
      </w:pPr>
    </w:p>
    <w:p w14:paraId="6F8D572E" w14:textId="77777777" w:rsidR="00692C16" w:rsidRDefault="00692C16" w:rsidP="00692C16">
      <w:pPr>
        <w:rPr>
          <w:rFonts w:ascii="Tahoma" w:hAnsi="Tahoma" w:cs="Tahoma"/>
          <w:b/>
          <w:sz w:val="21"/>
          <w:szCs w:val="21"/>
          <w:u w:val="single"/>
        </w:rPr>
      </w:pPr>
    </w:p>
    <w:p w14:paraId="1C567D85" w14:textId="77777777" w:rsidR="00692C16" w:rsidRDefault="00692C16" w:rsidP="00692C16">
      <w:pPr>
        <w:rPr>
          <w:rFonts w:ascii="Tahoma" w:hAnsi="Tahoma" w:cs="Tahoma"/>
          <w:b/>
          <w:sz w:val="21"/>
          <w:szCs w:val="21"/>
          <w:u w:val="single"/>
        </w:rPr>
      </w:pPr>
    </w:p>
    <w:p w14:paraId="3D1A09E5" w14:textId="77777777" w:rsidR="00692C16" w:rsidRPr="00FC2647" w:rsidRDefault="00692C16" w:rsidP="00692C16">
      <w:pPr>
        <w:rPr>
          <w:rFonts w:ascii="Tahoma" w:hAnsi="Tahoma" w:cs="Tahoma"/>
          <w:b/>
          <w:sz w:val="21"/>
          <w:szCs w:val="21"/>
          <w:u w:val="single"/>
        </w:rPr>
      </w:pPr>
      <w:r>
        <w:rPr>
          <w:rFonts w:ascii="Tahoma" w:hAnsi="Tahoma" w:cs="Tahoma"/>
          <w:b/>
          <w:sz w:val="21"/>
          <w:szCs w:val="21"/>
          <w:u w:val="single"/>
        </w:rPr>
        <w:lastRenderedPageBreak/>
        <w:t xml:space="preserve">2. </w:t>
      </w:r>
      <w:r w:rsidRPr="00FC2647">
        <w:rPr>
          <w:rFonts w:ascii="Tahoma" w:hAnsi="Tahoma" w:cs="Tahoma"/>
          <w:b/>
          <w:sz w:val="21"/>
          <w:szCs w:val="21"/>
          <w:u w:val="single"/>
        </w:rPr>
        <w:t>rész: PR feladatok, rendezvényszervezési feladatok, közvélemény- és piackutatás</w:t>
      </w:r>
    </w:p>
    <w:p w14:paraId="2AFA60F9" w14:textId="77777777" w:rsidR="00692C16" w:rsidRDefault="00692C16" w:rsidP="00692C16">
      <w:pPr>
        <w:autoSpaceDE w:val="0"/>
        <w:autoSpaceDN w:val="0"/>
        <w:adjustRightInd w:val="0"/>
        <w:rPr>
          <w:rFonts w:ascii="Tahoma" w:hAnsi="Tahoma" w:cs="Tahoma"/>
          <w:b/>
          <w:sz w:val="21"/>
          <w:szCs w:val="21"/>
        </w:rPr>
      </w:pPr>
    </w:p>
    <w:p w14:paraId="6266EE92" w14:textId="77777777" w:rsidR="00692C16" w:rsidRPr="00FC2647" w:rsidRDefault="00692C16" w:rsidP="00692C16">
      <w:pPr>
        <w:autoSpaceDE w:val="0"/>
        <w:autoSpaceDN w:val="0"/>
        <w:adjustRightInd w:val="0"/>
        <w:ind w:left="1416" w:firstLine="708"/>
        <w:rPr>
          <w:rFonts w:ascii="Tahoma" w:hAnsi="Tahoma" w:cs="Tahoma"/>
          <w:b/>
          <w:sz w:val="21"/>
          <w:szCs w:val="21"/>
        </w:rPr>
      </w:pPr>
      <w:r>
        <w:rPr>
          <w:rFonts w:ascii="Tahoma" w:hAnsi="Tahoma" w:cs="Tahoma"/>
          <w:b/>
          <w:sz w:val="21"/>
          <w:szCs w:val="21"/>
        </w:rPr>
        <w:t xml:space="preserve">a) </w:t>
      </w:r>
      <w:r w:rsidRPr="00FC2647">
        <w:rPr>
          <w:rFonts w:ascii="Tahoma" w:hAnsi="Tahoma" w:cs="Tahoma"/>
          <w:b/>
          <w:sz w:val="21"/>
          <w:szCs w:val="21"/>
        </w:rPr>
        <w:t xml:space="preserve">PR </w:t>
      </w:r>
    </w:p>
    <w:p w14:paraId="21DB4722" w14:textId="77777777" w:rsidR="00692C16" w:rsidRPr="001768B3" w:rsidRDefault="00692C16" w:rsidP="00692C16">
      <w:pPr>
        <w:jc w:val="both"/>
        <w:rPr>
          <w:rFonts w:ascii="Tahoma" w:hAnsi="Tahoma" w:cs="Tahoma"/>
          <w:sz w:val="21"/>
          <w:szCs w:val="21"/>
        </w:rPr>
      </w:pPr>
      <w:r w:rsidRPr="001768B3">
        <w:rPr>
          <w:rFonts w:ascii="Tahoma" w:hAnsi="Tahoma" w:cs="Tahoma"/>
          <w:sz w:val="21"/>
          <w:szCs w:val="21"/>
        </w:rPr>
        <w:t>Eseti megbízások alapján az Ajánlattevő felel a PR és sajtókapcsolati feladatok ellátásáért. A szerződés teljes időtartama alatt várhatóan, de nem teljes körűen az alábbi feladatok merülhetnek fel:</w:t>
      </w:r>
    </w:p>
    <w:p w14:paraId="7444B2FF" w14:textId="77777777" w:rsidR="00692C16" w:rsidRPr="001768B3" w:rsidRDefault="00692C16" w:rsidP="00692C16">
      <w:pPr>
        <w:pStyle w:val="Listaszerbekezds"/>
        <w:numPr>
          <w:ilvl w:val="0"/>
          <w:numId w:val="22"/>
        </w:numPr>
        <w:spacing w:before="0" w:after="0" w:line="276" w:lineRule="auto"/>
        <w:rPr>
          <w:rFonts w:ascii="Tahoma" w:hAnsi="Tahoma" w:cs="Tahoma"/>
          <w:sz w:val="21"/>
          <w:szCs w:val="21"/>
        </w:rPr>
      </w:pPr>
      <w:r w:rsidRPr="00126C16">
        <w:rPr>
          <w:rFonts w:ascii="Tahoma" w:hAnsi="Tahoma" w:cs="Tahoma"/>
          <w:sz w:val="21"/>
          <w:szCs w:val="21"/>
        </w:rPr>
        <w:t>a PR feladatok ere</w:t>
      </w:r>
      <w:r>
        <w:rPr>
          <w:rFonts w:ascii="Tahoma" w:hAnsi="Tahoma" w:cs="Tahoma"/>
          <w:sz w:val="21"/>
          <w:szCs w:val="21"/>
        </w:rPr>
        <w:t>dményes és hatásos megvalósítása</w:t>
      </w:r>
      <w:r w:rsidRPr="001768B3">
        <w:rPr>
          <w:rFonts w:ascii="Tahoma" w:hAnsi="Tahoma" w:cs="Tahoma"/>
          <w:sz w:val="21"/>
          <w:szCs w:val="21"/>
        </w:rPr>
        <w:t xml:space="preserve">, tervek és javaslatok összeállítása a többirányú (OP specifikusság miatt) kommunikációs tevékenységek összehangolásával; </w:t>
      </w:r>
    </w:p>
    <w:p w14:paraId="0A93E411" w14:textId="77777777" w:rsidR="00692C16" w:rsidRPr="001768B3" w:rsidRDefault="00692C16" w:rsidP="00692C16">
      <w:pPr>
        <w:pStyle w:val="Norml0"/>
        <w:numPr>
          <w:ilvl w:val="0"/>
          <w:numId w:val="22"/>
        </w:numPr>
        <w:snapToGrid/>
        <w:spacing w:line="276" w:lineRule="auto"/>
        <w:jc w:val="both"/>
        <w:rPr>
          <w:rFonts w:ascii="Tahoma" w:hAnsi="Tahoma" w:cs="Tahoma"/>
          <w:sz w:val="21"/>
          <w:szCs w:val="21"/>
        </w:rPr>
      </w:pPr>
      <w:r w:rsidRPr="001768B3">
        <w:rPr>
          <w:rFonts w:ascii="Tahoma" w:hAnsi="Tahoma" w:cs="Tahoma"/>
          <w:sz w:val="21"/>
          <w:szCs w:val="21"/>
        </w:rPr>
        <w:t xml:space="preserve">Az Ajánlatkérő részére </w:t>
      </w:r>
      <w:r w:rsidRPr="001768B3">
        <w:rPr>
          <w:rFonts w:ascii="Tahoma" w:hAnsi="Tahoma" w:cs="Tahoma"/>
          <w:bCs/>
          <w:sz w:val="21"/>
          <w:szCs w:val="21"/>
        </w:rPr>
        <w:t>PR</w:t>
      </w:r>
      <w:r w:rsidRPr="001768B3">
        <w:rPr>
          <w:rFonts w:ascii="Tahoma" w:hAnsi="Tahoma" w:cs="Tahoma"/>
          <w:sz w:val="21"/>
          <w:szCs w:val="21"/>
        </w:rPr>
        <w:t xml:space="preserve"> </w:t>
      </w:r>
      <w:r w:rsidRPr="001768B3">
        <w:rPr>
          <w:rFonts w:ascii="Tahoma" w:hAnsi="Tahoma" w:cs="Tahoma"/>
          <w:bCs/>
          <w:sz w:val="21"/>
          <w:szCs w:val="21"/>
        </w:rPr>
        <w:t>feladatok</w:t>
      </w:r>
      <w:r w:rsidRPr="001768B3">
        <w:rPr>
          <w:rFonts w:ascii="Tahoma" w:hAnsi="Tahoma" w:cs="Tahoma"/>
          <w:sz w:val="21"/>
          <w:szCs w:val="21"/>
        </w:rPr>
        <w:t>hoz kapcsolódó akciótervek elkészítése, kivitelezési javaslat összeállítása a kommunikáció irányához igazodó célcsoportok megszólítására, az üzenetek hatékony eljuttatására és a célcsoportok mozgósítására, direkt kommunikációs és PR eszközök tervezésére és/vagy kivitelezésére;</w:t>
      </w:r>
    </w:p>
    <w:p w14:paraId="66A1045D" w14:textId="77777777" w:rsidR="00692C16" w:rsidRPr="001768B3" w:rsidRDefault="00692C16" w:rsidP="00692C16">
      <w:pPr>
        <w:pStyle w:val="Norml0"/>
        <w:numPr>
          <w:ilvl w:val="0"/>
          <w:numId w:val="22"/>
        </w:numPr>
        <w:snapToGrid/>
        <w:spacing w:line="276" w:lineRule="auto"/>
        <w:jc w:val="both"/>
        <w:rPr>
          <w:rFonts w:ascii="Tahoma" w:hAnsi="Tahoma" w:cs="Tahoma"/>
          <w:sz w:val="21"/>
          <w:szCs w:val="21"/>
        </w:rPr>
      </w:pPr>
      <w:r w:rsidRPr="001768B3">
        <w:rPr>
          <w:rFonts w:ascii="Tahoma" w:hAnsi="Tahoma" w:cs="Tahoma"/>
          <w:sz w:val="21"/>
          <w:szCs w:val="21"/>
        </w:rPr>
        <w:t>Kommunikációs eszközök koncepciójának tervezése és megvalósítása: szövegírás kiadványokhoz, média és sajtó megjelenésekhez; beszédírás és előadások/prezentációk megtervezése vezetők részére; sajtókapcsolati és sajtófigyelői tevékenység biztosítása; téma,- és story generálás; sajtó rendezvény előkészítés és szervezés, eseménygenerálás,</w:t>
      </w:r>
    </w:p>
    <w:p w14:paraId="4A3159B9" w14:textId="77777777" w:rsidR="00692C16" w:rsidRPr="001768B3" w:rsidRDefault="00692C16" w:rsidP="00692C16">
      <w:pPr>
        <w:pStyle w:val="Norml0"/>
        <w:numPr>
          <w:ilvl w:val="0"/>
          <w:numId w:val="22"/>
        </w:numPr>
        <w:snapToGrid/>
        <w:spacing w:line="276" w:lineRule="auto"/>
        <w:jc w:val="both"/>
        <w:rPr>
          <w:rFonts w:ascii="Tahoma" w:hAnsi="Tahoma" w:cs="Tahoma"/>
          <w:sz w:val="21"/>
          <w:szCs w:val="21"/>
        </w:rPr>
      </w:pPr>
      <w:r w:rsidRPr="001768B3">
        <w:rPr>
          <w:rFonts w:ascii="Tahoma" w:hAnsi="Tahoma" w:cs="Tahoma"/>
          <w:sz w:val="21"/>
          <w:szCs w:val="21"/>
        </w:rPr>
        <w:t>Az Ajánlatkérő szükség szerinti támogatása konfliktus-kezelést igénylő helyzetekben, a konfliktus kedvező eredménnyel történő megoldásához szükséges intézkedések tervezése és végrehajtása;</w:t>
      </w:r>
    </w:p>
    <w:p w14:paraId="624BE44C" w14:textId="77777777" w:rsidR="00692C16" w:rsidRPr="001768B3" w:rsidRDefault="00692C16" w:rsidP="00692C16">
      <w:pPr>
        <w:numPr>
          <w:ilvl w:val="0"/>
          <w:numId w:val="22"/>
        </w:numPr>
        <w:suppressAutoHyphens w:val="0"/>
        <w:spacing w:before="120" w:after="0"/>
        <w:jc w:val="both"/>
        <w:textAlignment w:val="auto"/>
        <w:rPr>
          <w:rFonts w:ascii="Tahoma" w:hAnsi="Tahoma" w:cs="Tahoma"/>
          <w:sz w:val="21"/>
          <w:szCs w:val="21"/>
        </w:rPr>
      </w:pPr>
      <w:r w:rsidRPr="001768B3">
        <w:rPr>
          <w:rFonts w:ascii="Tahoma" w:hAnsi="Tahoma" w:cs="Tahoma"/>
          <w:sz w:val="21"/>
          <w:szCs w:val="21"/>
        </w:rPr>
        <w:t>Kríziskommunikációs feladatok ellátása</w:t>
      </w:r>
    </w:p>
    <w:p w14:paraId="14822C80" w14:textId="77777777" w:rsidR="00692C16" w:rsidRPr="001768B3" w:rsidRDefault="00692C16" w:rsidP="00692C16">
      <w:pPr>
        <w:numPr>
          <w:ilvl w:val="0"/>
          <w:numId w:val="22"/>
        </w:numPr>
        <w:suppressAutoHyphens w:val="0"/>
        <w:overflowPunct w:val="0"/>
        <w:autoSpaceDE w:val="0"/>
        <w:autoSpaceDN w:val="0"/>
        <w:adjustRightInd w:val="0"/>
        <w:spacing w:after="0"/>
        <w:rPr>
          <w:rFonts w:ascii="Tahoma" w:hAnsi="Tahoma" w:cs="Tahoma"/>
          <w:sz w:val="21"/>
          <w:szCs w:val="21"/>
        </w:rPr>
      </w:pPr>
      <w:r w:rsidRPr="001768B3">
        <w:rPr>
          <w:rFonts w:ascii="Tahoma" w:hAnsi="Tahoma" w:cs="Tahoma"/>
          <w:bCs/>
          <w:sz w:val="21"/>
          <w:szCs w:val="21"/>
        </w:rPr>
        <w:t xml:space="preserve">Sajtókapcsolat menedzsment, események szervezése, közlemények megírása, eseti megbízások alapján. </w:t>
      </w:r>
    </w:p>
    <w:p w14:paraId="60F1EBC3" w14:textId="77777777" w:rsidR="00692C16" w:rsidRPr="001768B3" w:rsidRDefault="00692C16" w:rsidP="00692C16">
      <w:pPr>
        <w:numPr>
          <w:ilvl w:val="0"/>
          <w:numId w:val="22"/>
        </w:numPr>
        <w:suppressAutoHyphens w:val="0"/>
        <w:spacing w:before="120" w:after="0"/>
        <w:jc w:val="both"/>
        <w:textAlignment w:val="auto"/>
        <w:rPr>
          <w:rFonts w:ascii="Tahoma" w:hAnsi="Tahoma" w:cs="Tahoma"/>
          <w:sz w:val="21"/>
          <w:szCs w:val="21"/>
        </w:rPr>
      </w:pPr>
      <w:r w:rsidRPr="001768B3">
        <w:rPr>
          <w:rFonts w:ascii="Tahoma" w:hAnsi="Tahoma" w:cs="Tahoma"/>
          <w:sz w:val="21"/>
          <w:szCs w:val="21"/>
        </w:rPr>
        <w:t>Egyéb ügynökségi szolgáltatások (pl. tanácsadás, szakirányú kommunikációs tréningek megtartása)</w:t>
      </w:r>
    </w:p>
    <w:p w14:paraId="3BEE79B2" w14:textId="77777777" w:rsidR="00692C16" w:rsidRPr="00FC2647" w:rsidRDefault="00692C16" w:rsidP="00692C16">
      <w:pPr>
        <w:pStyle w:val="Nincstrkz"/>
        <w:spacing w:line="276" w:lineRule="auto"/>
        <w:rPr>
          <w:rFonts w:ascii="Tahoma" w:hAnsi="Tahoma" w:cs="Tahoma"/>
          <w:sz w:val="21"/>
          <w:szCs w:val="21"/>
          <w:highlight w:val="yellow"/>
        </w:rPr>
      </w:pPr>
    </w:p>
    <w:p w14:paraId="46BF840B" w14:textId="77777777" w:rsidR="00692C16" w:rsidRPr="00FC2647" w:rsidRDefault="00692C16" w:rsidP="00692C16">
      <w:pPr>
        <w:ind w:left="717"/>
        <w:rPr>
          <w:rFonts w:ascii="Tahoma" w:hAnsi="Tahoma" w:cs="Tahoma"/>
          <w:sz w:val="21"/>
          <w:szCs w:val="21"/>
        </w:rPr>
      </w:pPr>
    </w:p>
    <w:p w14:paraId="3C3986CB" w14:textId="77777777" w:rsidR="00692C16" w:rsidRPr="001768B3" w:rsidRDefault="00692C16" w:rsidP="00692C16">
      <w:pPr>
        <w:pStyle w:val="Listaszerbekezds"/>
        <w:spacing w:line="276" w:lineRule="auto"/>
        <w:ind w:left="708" w:firstLine="708"/>
        <w:rPr>
          <w:rFonts w:ascii="Tahoma" w:hAnsi="Tahoma" w:cs="Tahoma"/>
          <w:b/>
          <w:sz w:val="21"/>
          <w:szCs w:val="21"/>
          <w:u w:val="single"/>
        </w:rPr>
      </w:pPr>
      <w:r>
        <w:rPr>
          <w:rFonts w:ascii="Tahoma" w:hAnsi="Tahoma" w:cs="Tahoma"/>
          <w:b/>
          <w:sz w:val="21"/>
          <w:szCs w:val="21"/>
          <w:u w:val="single"/>
        </w:rPr>
        <w:t xml:space="preserve">b) </w:t>
      </w:r>
      <w:r w:rsidRPr="001768B3">
        <w:rPr>
          <w:rFonts w:ascii="Tahoma" w:hAnsi="Tahoma" w:cs="Tahoma"/>
          <w:b/>
          <w:sz w:val="21"/>
          <w:szCs w:val="21"/>
          <w:u w:val="single"/>
        </w:rPr>
        <w:t>Rendezvényszervezési feladatok ellátása:</w:t>
      </w:r>
    </w:p>
    <w:p w14:paraId="05F4E9B3" w14:textId="77777777" w:rsidR="00692C16" w:rsidRPr="001768B3" w:rsidRDefault="00692C16" w:rsidP="00692C16">
      <w:pPr>
        <w:spacing w:before="120" w:after="0"/>
        <w:jc w:val="both"/>
        <w:rPr>
          <w:rFonts w:ascii="Tahoma" w:hAnsi="Tahoma" w:cs="Tahoma"/>
          <w:sz w:val="21"/>
          <w:szCs w:val="21"/>
          <w:u w:val="single"/>
        </w:rPr>
      </w:pPr>
      <w:r w:rsidRPr="001768B3">
        <w:rPr>
          <w:rFonts w:ascii="Tahoma" w:hAnsi="Tahoma" w:cs="Tahoma"/>
          <w:sz w:val="21"/>
          <w:szCs w:val="21"/>
        </w:rPr>
        <w:t>Az Ajánlattevő feladata különféle rendezvények megszervezése, teljes körű előkészítése és lebonyolítása budapesti és vidéki helyszíneken a Megrendelő által megadott megrendelések alapján. Rendezvényszervezési feladatok a megrendelt rendezvény jellegétől függően különösen – de nem teljességgel – az alábbi feladatokat foglalják magukban:</w:t>
      </w:r>
    </w:p>
    <w:p w14:paraId="1FB6243D" w14:textId="77777777" w:rsidR="00692C16" w:rsidRPr="001768B3" w:rsidRDefault="00692C16" w:rsidP="00692C16">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A rendezvény és a rendezvényhelyszín teljes körű előkészítése, különösen</w:t>
      </w:r>
    </w:p>
    <w:p w14:paraId="2998F215" w14:textId="77777777" w:rsidR="00692C16" w:rsidRPr="001768B3" w:rsidRDefault="00692C16" w:rsidP="00692C16">
      <w:pPr>
        <w:numPr>
          <w:ilvl w:val="0"/>
          <w:numId w:val="27"/>
        </w:numPr>
        <w:suppressAutoHyphens w:val="0"/>
        <w:spacing w:after="0"/>
        <w:jc w:val="both"/>
        <w:textAlignment w:val="auto"/>
        <w:rPr>
          <w:rFonts w:ascii="Tahoma" w:hAnsi="Tahoma" w:cs="Tahoma"/>
          <w:sz w:val="21"/>
          <w:szCs w:val="21"/>
        </w:rPr>
      </w:pPr>
      <w:r w:rsidRPr="001768B3">
        <w:rPr>
          <w:rFonts w:ascii="Tahoma" w:hAnsi="Tahoma" w:cs="Tahoma"/>
          <w:sz w:val="21"/>
          <w:szCs w:val="21"/>
        </w:rPr>
        <w:t>Catering biztosítása a pénzügyi ajánlatnak megfelelően. Az egyes tételeket az árajánlatnak megfelelően kell beárazni.</w:t>
      </w:r>
    </w:p>
    <w:p w14:paraId="6B8BD2C3" w14:textId="77777777" w:rsidR="00692C16" w:rsidRPr="001768B3" w:rsidRDefault="00692C16" w:rsidP="00692C16">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Szálláshelyek biztosítása Magyarországon és külföldön.</w:t>
      </w:r>
    </w:p>
    <w:p w14:paraId="6E217973" w14:textId="77777777" w:rsidR="00692C16" w:rsidRPr="001768B3" w:rsidRDefault="00692C16" w:rsidP="00692C16">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 xml:space="preserve">A rendezvény résztvevőinek meghívásával kapcsolatos teljes körű előkészítő és lebonyolító tevékenység magyar ill. szükség esetén angol nyelven </w:t>
      </w:r>
    </w:p>
    <w:p w14:paraId="153D1F4D" w14:textId="77777777" w:rsidR="00692C16" w:rsidRPr="001768B3" w:rsidRDefault="00692C16" w:rsidP="00692C16">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A helyszíneken a szükséges</w:t>
      </w:r>
      <w:r w:rsidRPr="00F8535C">
        <w:rPr>
          <w:rFonts w:ascii="Tahoma" w:hAnsi="Tahoma" w:cs="Tahoma"/>
          <w:sz w:val="21"/>
          <w:szCs w:val="21"/>
        </w:rPr>
        <w:t xml:space="preserve"> </w:t>
      </w:r>
      <w:r>
        <w:rPr>
          <w:rFonts w:ascii="Tahoma" w:hAnsi="Tahoma" w:cs="Tahoma"/>
          <w:sz w:val="21"/>
          <w:szCs w:val="21"/>
        </w:rPr>
        <w:t>bonyolító</w:t>
      </w:r>
      <w:r w:rsidRPr="001768B3">
        <w:rPr>
          <w:rFonts w:ascii="Tahoma" w:hAnsi="Tahoma" w:cs="Tahoma"/>
          <w:sz w:val="21"/>
          <w:szCs w:val="21"/>
        </w:rPr>
        <w:t xml:space="preserve"> szakemberek </w:t>
      </w:r>
      <w:r>
        <w:rPr>
          <w:rFonts w:ascii="Tahoma" w:hAnsi="Tahoma" w:cs="Tahoma"/>
          <w:sz w:val="21"/>
          <w:szCs w:val="21"/>
        </w:rPr>
        <w:t xml:space="preserve">(rendezvényszervező, hostess, stb.) </w:t>
      </w:r>
      <w:r w:rsidRPr="001768B3">
        <w:rPr>
          <w:rFonts w:ascii="Tahoma" w:hAnsi="Tahoma" w:cs="Tahoma"/>
          <w:sz w:val="21"/>
          <w:szCs w:val="21"/>
        </w:rPr>
        <w:t>biztosítása a rendezvény jellegéhez és nagyságához mérten a Megrendelő által meghatározott megrendelésnek megfelelően.</w:t>
      </w:r>
    </w:p>
    <w:p w14:paraId="64E67D73" w14:textId="77777777" w:rsidR="00692C16" w:rsidRPr="001768B3" w:rsidRDefault="00692C16" w:rsidP="00692C16">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lastRenderedPageBreak/>
        <w:t>Technikai eszközök (fény- és hangtechnika, tolmács berendezés, hangrögzítés, stb.) biztosítása és üzemeltetése, a felépítés és bontás teljes körű elvégzése.</w:t>
      </w:r>
    </w:p>
    <w:p w14:paraId="7967929E" w14:textId="77777777" w:rsidR="00692C16" w:rsidRPr="004A5AEB" w:rsidRDefault="00692C16" w:rsidP="00692C16">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A rendezvényhez kapcsolódó szakmai</w:t>
      </w:r>
      <w:r>
        <w:rPr>
          <w:rFonts w:ascii="Tahoma" w:hAnsi="Tahoma" w:cs="Tahoma"/>
          <w:sz w:val="21"/>
          <w:szCs w:val="21"/>
        </w:rPr>
        <w:t>,</w:t>
      </w:r>
      <w:r w:rsidRPr="001768B3">
        <w:rPr>
          <w:rFonts w:ascii="Tahoma" w:hAnsi="Tahoma" w:cs="Tahoma"/>
          <w:sz w:val="21"/>
          <w:szCs w:val="21"/>
        </w:rPr>
        <w:t xml:space="preserve"> valamint alternatív programok biztosítása, közreműködők, előadók, moderátorok, tolmács leszervezése (kivétel a Megrendelő által megjelölt előadók).</w:t>
      </w:r>
    </w:p>
    <w:p w14:paraId="1570C28B" w14:textId="77777777" w:rsidR="00692C16" w:rsidRPr="004A5AEB" w:rsidRDefault="00692C16" w:rsidP="00692C16">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A rendezvényekhez kapcsolódó dekorációs- és szóróanyagok tervezése, gyártása és leszállítása a rendezvény helyszínére.</w:t>
      </w:r>
    </w:p>
    <w:p w14:paraId="21E40DD0" w14:textId="77777777" w:rsidR="00692C16" w:rsidRPr="004A5AEB" w:rsidRDefault="00692C16" w:rsidP="00692C16">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A rendezvényekhez kapcsolódó ajándéktárgyak megtervezése, kivitelezése, beszerzése.</w:t>
      </w:r>
    </w:p>
    <w:p w14:paraId="44F2AAB2" w14:textId="77777777" w:rsidR="00692C16" w:rsidRDefault="00692C16" w:rsidP="00692C16">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Az adott rendezvényekhez kapcsolódó kulturális események szervezése (hajóút, repülés stb.), jegyek biztosítása színházi és egyéb kulturális eseményeken.</w:t>
      </w:r>
    </w:p>
    <w:p w14:paraId="2C8B491B" w14:textId="77777777" w:rsidR="00692C16" w:rsidRDefault="00692C16" w:rsidP="00692C16">
      <w:pPr>
        <w:suppressAutoHyphens w:val="0"/>
        <w:spacing w:after="0"/>
        <w:jc w:val="both"/>
        <w:textAlignment w:val="auto"/>
        <w:rPr>
          <w:rFonts w:ascii="Tahoma" w:hAnsi="Tahoma" w:cs="Tahoma"/>
          <w:sz w:val="21"/>
          <w:szCs w:val="21"/>
        </w:rPr>
      </w:pPr>
    </w:p>
    <w:p w14:paraId="76804D7F" w14:textId="77777777" w:rsidR="00692C16" w:rsidRPr="0027603F" w:rsidRDefault="00692C16" w:rsidP="00692C16">
      <w:pPr>
        <w:autoSpaceDE w:val="0"/>
        <w:autoSpaceDN w:val="0"/>
        <w:adjustRightInd w:val="0"/>
        <w:ind w:left="708" w:firstLine="708"/>
        <w:rPr>
          <w:rFonts w:ascii="Tahoma" w:hAnsi="Tahoma" w:cs="Tahoma"/>
          <w:b/>
          <w:sz w:val="21"/>
          <w:szCs w:val="21"/>
        </w:rPr>
      </w:pPr>
      <w:r w:rsidRPr="0027603F">
        <w:rPr>
          <w:rFonts w:ascii="Tahoma" w:hAnsi="Tahoma" w:cs="Tahoma"/>
          <w:b/>
          <w:sz w:val="21"/>
          <w:szCs w:val="21"/>
        </w:rPr>
        <w:t>c) Piac- és közvéleménykutatás</w:t>
      </w:r>
    </w:p>
    <w:p w14:paraId="332A0649" w14:textId="77777777" w:rsidR="00692C16" w:rsidRPr="0027603F" w:rsidRDefault="00692C16" w:rsidP="00692C16">
      <w:pPr>
        <w:spacing w:before="120"/>
        <w:jc w:val="both"/>
        <w:rPr>
          <w:rFonts w:ascii="Tahoma" w:hAnsi="Tahoma" w:cs="Tahoma"/>
          <w:sz w:val="21"/>
          <w:szCs w:val="21"/>
        </w:rPr>
      </w:pPr>
      <w:r w:rsidRPr="0027603F">
        <w:rPr>
          <w:rFonts w:ascii="Tahoma" w:hAnsi="Tahoma" w:cs="Tahoma"/>
          <w:sz w:val="21"/>
          <w:szCs w:val="21"/>
        </w:rPr>
        <w:t>A szerződés teljesítése során az Ajánlatkérő által megfogalmazott eseti igényeknek megfelelően a nyertes Ajánlattevő feladata:</w:t>
      </w:r>
    </w:p>
    <w:p w14:paraId="6E3FEFD0" w14:textId="77777777" w:rsidR="00692C16" w:rsidRPr="0027603F" w:rsidRDefault="00692C16" w:rsidP="00692C16">
      <w:pPr>
        <w:pStyle w:val="Nincstrkz"/>
        <w:spacing w:line="276" w:lineRule="auto"/>
        <w:ind w:left="708"/>
        <w:rPr>
          <w:rFonts w:ascii="Tahoma" w:hAnsi="Tahoma" w:cs="Tahoma"/>
          <w:sz w:val="21"/>
          <w:szCs w:val="21"/>
        </w:rPr>
      </w:pPr>
      <w:r w:rsidRPr="0027603F">
        <w:rPr>
          <w:rFonts w:ascii="Tahoma" w:hAnsi="Tahoma" w:cs="Tahoma"/>
          <w:sz w:val="21"/>
          <w:szCs w:val="21"/>
        </w:rPr>
        <w:t xml:space="preserve">1. A szerződés időtartama alatt az Ajánlatkérő által a későbbiekben megküldésre kerülő brief alapján </w:t>
      </w:r>
    </w:p>
    <w:p w14:paraId="25E001D7" w14:textId="77777777" w:rsidR="00692C16" w:rsidRPr="0027603F" w:rsidRDefault="00692C16" w:rsidP="00692C16">
      <w:pPr>
        <w:pStyle w:val="Nincstrkz"/>
        <w:numPr>
          <w:ilvl w:val="0"/>
          <w:numId w:val="39"/>
        </w:numPr>
        <w:spacing w:line="276" w:lineRule="auto"/>
        <w:rPr>
          <w:rFonts w:ascii="Tahoma" w:hAnsi="Tahoma" w:cs="Tahoma"/>
          <w:sz w:val="21"/>
          <w:szCs w:val="21"/>
        </w:rPr>
      </w:pPr>
      <w:r w:rsidRPr="0027603F">
        <w:rPr>
          <w:rFonts w:ascii="Tahoma" w:hAnsi="Tahoma" w:cs="Tahoma"/>
          <w:sz w:val="21"/>
          <w:szCs w:val="21"/>
        </w:rPr>
        <w:t xml:space="preserve">kvalitatív kutatások készítése (egyéni mélyinterjú, fókuszcsoport, kreatív csoport, szemkamerás kutatás módszerrel) </w:t>
      </w:r>
    </w:p>
    <w:p w14:paraId="1DB35193" w14:textId="77777777" w:rsidR="00692C16" w:rsidRPr="0027603F" w:rsidRDefault="00692C16" w:rsidP="00692C16">
      <w:pPr>
        <w:pStyle w:val="Nincstrkz"/>
        <w:numPr>
          <w:ilvl w:val="0"/>
          <w:numId w:val="39"/>
        </w:numPr>
        <w:spacing w:line="276" w:lineRule="auto"/>
        <w:rPr>
          <w:rFonts w:ascii="Tahoma" w:hAnsi="Tahoma" w:cs="Tahoma"/>
          <w:sz w:val="21"/>
          <w:szCs w:val="21"/>
        </w:rPr>
      </w:pPr>
      <w:r w:rsidRPr="0027603F">
        <w:rPr>
          <w:rFonts w:ascii="Tahoma" w:hAnsi="Tahoma" w:cs="Tahoma"/>
          <w:sz w:val="21"/>
          <w:szCs w:val="21"/>
        </w:rPr>
        <w:t>kvantitatív kutatások készítése (online, telefonos, személyes adatfelvétellel)</w:t>
      </w:r>
    </w:p>
    <w:p w14:paraId="034D3E49" w14:textId="77777777" w:rsidR="00692C16" w:rsidRPr="0027603F" w:rsidRDefault="00692C16" w:rsidP="00692C16">
      <w:pPr>
        <w:pStyle w:val="Nincstrkz"/>
        <w:spacing w:line="276" w:lineRule="auto"/>
        <w:rPr>
          <w:rFonts w:ascii="Tahoma" w:hAnsi="Tahoma" w:cs="Tahoma"/>
          <w:sz w:val="21"/>
          <w:szCs w:val="21"/>
        </w:rPr>
      </w:pPr>
    </w:p>
    <w:p w14:paraId="455B2DBE" w14:textId="77777777" w:rsidR="00692C16" w:rsidRPr="0027603F" w:rsidRDefault="00692C16" w:rsidP="00692C16">
      <w:pPr>
        <w:pStyle w:val="Nincstrkz"/>
        <w:numPr>
          <w:ilvl w:val="0"/>
          <w:numId w:val="25"/>
        </w:numPr>
        <w:spacing w:line="276" w:lineRule="auto"/>
        <w:rPr>
          <w:rFonts w:ascii="Tahoma" w:hAnsi="Tahoma" w:cs="Tahoma"/>
          <w:sz w:val="21"/>
          <w:szCs w:val="21"/>
        </w:rPr>
      </w:pPr>
      <w:r w:rsidRPr="0027603F">
        <w:rPr>
          <w:rFonts w:ascii="Tahoma" w:hAnsi="Tahoma" w:cs="Tahoma"/>
          <w:sz w:val="21"/>
          <w:szCs w:val="21"/>
        </w:rPr>
        <w:t xml:space="preserve">Ajánlatkérő részére igény esetén átfogó elemzések készítése, amelyek elkészülése és elfogadása esetén a felhasználási joga a Megrendelőt illeti meg. </w:t>
      </w:r>
    </w:p>
    <w:p w14:paraId="55F6A6D8" w14:textId="77777777" w:rsidR="00692C16" w:rsidRPr="001768B3" w:rsidRDefault="00692C16" w:rsidP="00692C16">
      <w:pPr>
        <w:suppressAutoHyphens w:val="0"/>
        <w:spacing w:after="0"/>
        <w:jc w:val="both"/>
        <w:textAlignment w:val="auto"/>
        <w:rPr>
          <w:rFonts w:ascii="Tahoma" w:hAnsi="Tahoma" w:cs="Tahoma"/>
          <w:sz w:val="21"/>
          <w:szCs w:val="21"/>
        </w:rPr>
      </w:pPr>
    </w:p>
    <w:p w14:paraId="726B8E9F" w14:textId="77777777" w:rsidR="00692C16" w:rsidRPr="001768B3" w:rsidRDefault="00692C16" w:rsidP="00692C16">
      <w:pPr>
        <w:pStyle w:val="Nincstrkz"/>
        <w:spacing w:line="276" w:lineRule="auto"/>
        <w:ind w:left="708"/>
        <w:rPr>
          <w:rFonts w:ascii="Tahoma" w:hAnsi="Tahoma" w:cs="Tahoma"/>
          <w:sz w:val="21"/>
          <w:szCs w:val="21"/>
        </w:rPr>
      </w:pPr>
    </w:p>
    <w:p w14:paraId="234B6805" w14:textId="77777777" w:rsidR="00692C16" w:rsidRPr="00814E28" w:rsidRDefault="00692C16" w:rsidP="00692C16">
      <w:pPr>
        <w:jc w:val="both"/>
        <w:rPr>
          <w:rFonts w:ascii="Tahoma" w:hAnsi="Tahoma" w:cs="Tahoma"/>
          <w:b/>
          <w:sz w:val="21"/>
          <w:szCs w:val="21"/>
        </w:rPr>
      </w:pPr>
      <w:r w:rsidRPr="00B5453A">
        <w:rPr>
          <w:rFonts w:ascii="Tahoma" w:hAnsi="Tahoma" w:cs="Tahoma"/>
          <w:b/>
          <w:sz w:val="21"/>
          <w:szCs w:val="21"/>
        </w:rPr>
        <w:t>A 2. rész esetén kötendő szerződés keretösszege: nettó 1.</w:t>
      </w:r>
      <w:r w:rsidR="0084151B">
        <w:rPr>
          <w:rFonts w:ascii="Tahoma" w:hAnsi="Tahoma" w:cs="Tahoma"/>
          <w:b/>
          <w:sz w:val="21"/>
          <w:szCs w:val="21"/>
        </w:rPr>
        <w:t>158.238.992</w:t>
      </w:r>
      <w:r w:rsidRPr="00B5453A">
        <w:rPr>
          <w:rFonts w:ascii="Tahoma" w:hAnsi="Tahoma" w:cs="Tahoma"/>
          <w:b/>
          <w:sz w:val="21"/>
          <w:szCs w:val="21"/>
        </w:rPr>
        <w:t xml:space="preserve"> Ft.</w:t>
      </w:r>
    </w:p>
    <w:p w14:paraId="1EE23DD8" w14:textId="77777777" w:rsidR="00692C16" w:rsidRDefault="00692C16" w:rsidP="00692C16"/>
    <w:p w14:paraId="686B3985" w14:textId="05FEFCD2" w:rsidR="002058B4" w:rsidRPr="00806EC6" w:rsidRDefault="002058B4" w:rsidP="004F3438">
      <w:pPr>
        <w:pStyle w:val="Stlus2"/>
        <w:spacing w:line="276" w:lineRule="auto"/>
        <w:ind w:left="426" w:hanging="426"/>
      </w:pPr>
    </w:p>
    <w:sectPr w:rsidR="002058B4" w:rsidRPr="00806EC6" w:rsidSect="00707CD4">
      <w:headerReference w:type="default" r:id="rId17"/>
      <w:footerReference w:type="default" r:id="rId18"/>
      <w:pgSz w:w="11906" w:h="16838"/>
      <w:pgMar w:top="1418" w:right="1418" w:bottom="1418" w:left="1418" w:header="72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F823CD" w14:textId="77777777" w:rsidR="00E629F5" w:rsidRDefault="00E629F5">
      <w:pPr>
        <w:spacing w:after="0" w:line="240" w:lineRule="auto"/>
      </w:pPr>
      <w:r>
        <w:separator/>
      </w:r>
    </w:p>
  </w:endnote>
  <w:endnote w:type="continuationSeparator" w:id="0">
    <w:p w14:paraId="6506CAF0" w14:textId="77777777" w:rsidR="00E629F5" w:rsidRDefault="00E629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MyriadPro-Semibold">
    <w:altName w:val="MS Gothic"/>
    <w:panose1 w:val="00000000000000000000"/>
    <w:charset w:val="80"/>
    <w:family w:val="swiss"/>
    <w:notTrueType/>
    <w:pitch w:val="default"/>
    <w:sig w:usb0="00000203" w:usb1="08070000" w:usb2="00000010" w:usb3="00000000" w:csb0="00020005" w:csb1="00000000"/>
  </w:font>
  <w:font w:name="Calibri">
    <w:panose1 w:val="020F0502020204030204"/>
    <w:charset w:val="EE"/>
    <w:family w:val="swiss"/>
    <w:pitch w:val="variable"/>
    <w:sig w:usb0="E0002A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OpenSymbol">
    <w:charset w:val="00"/>
    <w:family w:val="auto"/>
    <w:pitch w:val="variable"/>
    <w:sig w:usb0="800000AF" w:usb1="1001ECEA" w:usb2="00000000" w:usb3="00000000" w:csb0="00000001" w:csb1="00000000"/>
  </w:font>
  <w:font w:name="font363">
    <w:charset w:val="EE"/>
    <w:family w:val="auto"/>
    <w:pitch w:val="variable"/>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CG Times">
    <w:panose1 w:val="02020603050405020304"/>
    <w:charset w:val="00"/>
    <w:family w:val="roman"/>
    <w:pitch w:val="variable"/>
    <w:sig w:usb0="00000003" w:usb1="00000000" w:usb2="00000000" w:usb3="00000000" w:csb0="00000001" w:csb1="00000000"/>
  </w:font>
  <w:font w:name="&amp;#39">
    <w:altName w:val="Times New Roman"/>
    <w:panose1 w:val="00000000000000000000"/>
    <w:charset w:val="00"/>
    <w:family w:val="roman"/>
    <w:notTrueType/>
    <w:pitch w:val="default"/>
  </w:font>
  <w:font w:name="ヒラギノ角ゴ Pro W3">
    <w:altName w:val="MS PMincho"/>
    <w:charset w:val="00"/>
    <w:family w:val="roman"/>
    <w:pitch w:val="default"/>
  </w:font>
  <w:font w:name="MS Sans Serif">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BatangChe">
    <w:altName w:val="Arial Unicode MS"/>
    <w:charset w:val="81"/>
    <w:family w:val="modern"/>
    <w:pitch w:val="fixed"/>
    <w:sig w:usb0="B00002AF" w:usb1="69D77CFB" w:usb2="00000030" w:usb3="00000000" w:csb0="0008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sz w:val="16"/>
        <w:szCs w:val="16"/>
      </w:rPr>
      <w:id w:val="-1146659778"/>
      <w:docPartObj>
        <w:docPartGallery w:val="Page Numbers (Bottom of Page)"/>
        <w:docPartUnique/>
      </w:docPartObj>
    </w:sdtPr>
    <w:sdtEndPr/>
    <w:sdtContent>
      <w:p w14:paraId="3B826C90" w14:textId="02AACB30" w:rsidR="0002376C" w:rsidRPr="00387710" w:rsidRDefault="0002376C" w:rsidP="00387710">
        <w:pPr>
          <w:pStyle w:val="llb"/>
          <w:jc w:val="center"/>
          <w:rPr>
            <w:rFonts w:ascii="Tahoma" w:hAnsi="Tahoma" w:cs="Tahoma"/>
            <w:sz w:val="16"/>
            <w:szCs w:val="16"/>
          </w:rPr>
        </w:pPr>
        <w:r w:rsidRPr="00387710">
          <w:rPr>
            <w:rFonts w:ascii="Tahoma" w:hAnsi="Tahoma" w:cs="Tahoma"/>
            <w:sz w:val="16"/>
            <w:szCs w:val="16"/>
          </w:rPr>
          <w:fldChar w:fldCharType="begin"/>
        </w:r>
        <w:r w:rsidRPr="00387710">
          <w:rPr>
            <w:rFonts w:ascii="Tahoma" w:hAnsi="Tahoma" w:cs="Tahoma"/>
            <w:sz w:val="16"/>
            <w:szCs w:val="16"/>
          </w:rPr>
          <w:instrText>PAGE   \* MERGEFORMAT</w:instrText>
        </w:r>
        <w:r w:rsidRPr="00387710">
          <w:rPr>
            <w:rFonts w:ascii="Tahoma" w:hAnsi="Tahoma" w:cs="Tahoma"/>
            <w:sz w:val="16"/>
            <w:szCs w:val="16"/>
          </w:rPr>
          <w:fldChar w:fldCharType="separate"/>
        </w:r>
        <w:r w:rsidR="000C5ABA">
          <w:rPr>
            <w:rFonts w:ascii="Tahoma" w:hAnsi="Tahoma" w:cs="Tahoma"/>
            <w:noProof/>
            <w:sz w:val="16"/>
            <w:szCs w:val="16"/>
          </w:rPr>
          <w:t>14</w:t>
        </w:r>
        <w:r w:rsidRPr="00387710">
          <w:rPr>
            <w:rFonts w:ascii="Tahoma" w:hAnsi="Tahoma" w:cs="Tahoma"/>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AC2010" w14:textId="77777777" w:rsidR="00E629F5" w:rsidRDefault="00E629F5">
      <w:pPr>
        <w:spacing w:after="0" w:line="240" w:lineRule="auto"/>
      </w:pPr>
      <w:r>
        <w:separator/>
      </w:r>
    </w:p>
  </w:footnote>
  <w:footnote w:type="continuationSeparator" w:id="0">
    <w:p w14:paraId="11BF0C04" w14:textId="77777777" w:rsidR="00E629F5" w:rsidRDefault="00E629F5">
      <w:pPr>
        <w:spacing w:after="0" w:line="240" w:lineRule="auto"/>
      </w:pPr>
      <w:r>
        <w:continuationSeparator/>
      </w:r>
    </w:p>
  </w:footnote>
  <w:footnote w:id="1">
    <w:p w14:paraId="64D33333" w14:textId="2D154720" w:rsidR="009E2E33" w:rsidRDefault="009E2E33" w:rsidP="009E2E33">
      <w:pPr>
        <w:pStyle w:val="Lbjegyzetszveg"/>
        <w:jc w:val="both"/>
      </w:pPr>
      <w:ins w:id="1" w:author="Bujtor Dávid [2]" w:date="2017-07-31T10:05:00Z">
        <w:r>
          <w:rPr>
            <w:rStyle w:val="Lbjegyzet-hivatkozs"/>
          </w:rPr>
          <w:footnoteRef/>
        </w:r>
        <w:r>
          <w:t xml:space="preserve"> </w:t>
        </w:r>
      </w:ins>
      <w:ins w:id="2" w:author="Bujtor Dávid [2]" w:date="2017-07-31T10:06:00Z">
        <w:r w:rsidRPr="009E2E33">
          <w:t xml:space="preserve">A módosítással érintett részek a könnyebb áttekinthetőség érdekében </w:t>
        </w:r>
        <w:r w:rsidRPr="009E2E33">
          <w:rPr>
            <w:highlight w:val="lightGray"/>
          </w:rPr>
          <w:t>szürke kiemeléssel</w:t>
        </w:r>
        <w:r>
          <w:t xml:space="preserve"> és aláhúzással</w:t>
        </w:r>
        <w:r w:rsidRPr="009E2E33">
          <w:t xml:space="preserve"> kerültek megjelölésre.</w:t>
        </w:r>
      </w:ins>
    </w:p>
  </w:footnote>
  <w:footnote w:id="2">
    <w:p w14:paraId="4455B07B" w14:textId="77777777" w:rsidR="0002376C" w:rsidRPr="006F077B" w:rsidRDefault="0002376C" w:rsidP="006F077B">
      <w:pPr>
        <w:pStyle w:val="Lbjegyzetszveg"/>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w:t>
      </w:r>
      <w:r>
        <w:rPr>
          <w:rFonts w:ascii="Tahoma" w:hAnsi="Tahoma" w:cs="Tahoma"/>
          <w:sz w:val="16"/>
          <w:szCs w:val="16"/>
        </w:rPr>
        <w:t xml:space="preserve">Kbt. 69. § (4 ) bekezdés: </w:t>
      </w:r>
      <w:r w:rsidRPr="006F077B">
        <w:rPr>
          <w:rFonts w:ascii="Tahoma" w:hAnsi="Tahoma" w:cs="Tahoma"/>
          <w:sz w:val="16"/>
          <w:szCs w:val="16"/>
        </w:rPr>
        <w:t xml:space="preserve">Az eljárás eredményéről szóló döntés meghozatalát megelőzően az ajánlatkérő köteles az értékelési szempontokra figyelemmel legkedvezőbbnek tekinthető ajánlattevőt öt munkanapos határidő tűzésével felhívni a kizáró okok, az alkalmassági követelmények, valamint – adott esetben – a 82. § (5) bekezdése szerinti objektív kritériumok tekintetében az eljárást megindító felhívásban előírt igazolások benyújtására. </w:t>
      </w:r>
    </w:p>
  </w:footnote>
  <w:footnote w:id="3">
    <w:p w14:paraId="26604184" w14:textId="77777777" w:rsidR="0002376C" w:rsidRPr="006F077B" w:rsidRDefault="0002376C" w:rsidP="006F077B">
      <w:pPr>
        <w:pStyle w:val="Lbjegyzetszveg"/>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Részenként külön-külön nyilatkozat csatolandó.</w:t>
      </w:r>
    </w:p>
  </w:footnote>
  <w:footnote w:id="4">
    <w:p w14:paraId="55BE2ED5" w14:textId="77777777" w:rsidR="0002376C" w:rsidRPr="006F077B" w:rsidRDefault="0002376C" w:rsidP="00D30603">
      <w:pPr>
        <w:pStyle w:val="Lbjegyzetszveg"/>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Részenként külön-külön nyilatkozat csatolandó.</w:t>
      </w:r>
    </w:p>
  </w:footnote>
  <w:footnote w:id="5">
    <w:p w14:paraId="7C177EF6" w14:textId="77777777" w:rsidR="0002376C" w:rsidRPr="006F077B" w:rsidRDefault="0002376C" w:rsidP="006F077B">
      <w:pPr>
        <w:spacing w:after="0" w:line="240" w:lineRule="auto"/>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66. § (6) Az ajánlatkérő a közbeszerzési eljárást megindító felhívásban előírhatja, hogy az ajánlatban, több szakaszból álló eljárásban a részvételi jelentkezésben meg kell jelölni</w:t>
      </w:r>
    </w:p>
    <w:p w14:paraId="2C6E9E8D" w14:textId="77777777" w:rsidR="0002376C" w:rsidRPr="006F077B" w:rsidRDefault="0002376C" w:rsidP="006F077B">
      <w:pPr>
        <w:spacing w:after="0" w:line="240" w:lineRule="auto"/>
        <w:jc w:val="both"/>
        <w:rPr>
          <w:rFonts w:ascii="Tahoma" w:hAnsi="Tahoma" w:cs="Tahoma"/>
          <w:sz w:val="16"/>
          <w:szCs w:val="16"/>
        </w:rPr>
      </w:pPr>
      <w:r w:rsidRPr="006F077B">
        <w:rPr>
          <w:rFonts w:ascii="Tahoma" w:hAnsi="Tahoma" w:cs="Tahoma"/>
          <w:sz w:val="16"/>
          <w:szCs w:val="16"/>
        </w:rPr>
        <w:t>a) a közbeszerzésnek azt a részét (részeit), amelynek teljesítéséhez az ajánlattevő (részvételre jelentkező) alvállalkozót kíván igénybe venni.</w:t>
      </w:r>
    </w:p>
  </w:footnote>
  <w:footnote w:id="6">
    <w:p w14:paraId="2AC55261" w14:textId="77777777" w:rsidR="0002376C" w:rsidRPr="006F077B" w:rsidRDefault="0002376C" w:rsidP="006F077B">
      <w:pPr>
        <w:spacing w:after="0" w:line="240" w:lineRule="auto"/>
        <w:jc w:val="both"/>
        <w:rPr>
          <w:rFonts w:ascii="Tahoma" w:hAnsi="Tahoma" w:cs="Tahoma"/>
          <w:sz w:val="16"/>
          <w:szCs w:val="16"/>
        </w:rPr>
      </w:pPr>
      <w:r w:rsidRPr="006F077B">
        <w:rPr>
          <w:rStyle w:val="Lbjegyzet-karakterek"/>
          <w:rFonts w:ascii="Tahoma" w:hAnsi="Tahoma" w:cs="Tahoma"/>
          <w:sz w:val="16"/>
          <w:szCs w:val="16"/>
        </w:rPr>
        <w:footnoteRef/>
      </w:r>
      <w:r w:rsidRPr="006F077B">
        <w:rPr>
          <w:rFonts w:ascii="Tahoma" w:hAnsi="Tahoma" w:cs="Tahoma"/>
          <w:sz w:val="16"/>
          <w:szCs w:val="16"/>
        </w:rPr>
        <w:t xml:space="preserve"> Amennyiben nem kíván igénybe venni, úgy írja be, hogy „Nem kíván igénybe venni” </w:t>
      </w:r>
    </w:p>
  </w:footnote>
  <w:footnote w:id="7">
    <w:p w14:paraId="6EF60DD4" w14:textId="77777777" w:rsidR="0002376C" w:rsidRPr="006F077B" w:rsidRDefault="0002376C" w:rsidP="006F077B">
      <w:pPr>
        <w:pStyle w:val="NormlWeb"/>
        <w:spacing w:before="0" w:after="0"/>
        <w:jc w:val="both"/>
        <w:rPr>
          <w:rFonts w:ascii="Tahoma" w:hAnsi="Tahoma" w:cs="Tahoma"/>
          <w:color w:val="000000"/>
          <w:kern w:val="0"/>
          <w:sz w:val="16"/>
          <w:szCs w:val="16"/>
          <w:lang w:eastAsia="hu-HU"/>
        </w:rPr>
      </w:pPr>
      <w:r w:rsidRPr="006F077B">
        <w:rPr>
          <w:rStyle w:val="Lbjegyzet-hivatkozs"/>
          <w:rFonts w:ascii="Tahoma" w:eastAsia="Calibri" w:hAnsi="Tahoma" w:cs="Tahoma"/>
          <w:sz w:val="16"/>
          <w:szCs w:val="16"/>
        </w:rPr>
        <w:footnoteRef/>
      </w:r>
      <w:r w:rsidRPr="006F077B">
        <w:rPr>
          <w:rFonts w:ascii="Tahoma" w:hAnsi="Tahoma" w:cs="Tahoma"/>
          <w:sz w:val="16"/>
          <w:szCs w:val="16"/>
        </w:rPr>
        <w:t xml:space="preserve"> </w:t>
      </w:r>
      <w:r w:rsidRPr="006F077B">
        <w:rPr>
          <w:rFonts w:ascii="Tahoma" w:hAnsi="Tahoma" w:cs="Tahoma"/>
          <w:bCs/>
          <w:color w:val="000000"/>
          <w:sz w:val="16"/>
          <w:szCs w:val="16"/>
        </w:rPr>
        <w:t>40. §</w:t>
      </w:r>
      <w:r w:rsidRPr="006F077B">
        <w:rPr>
          <w:rStyle w:val="apple-converted-space"/>
          <w:rFonts w:ascii="Tahoma" w:hAnsi="Tahoma" w:cs="Tahoma"/>
          <w:sz w:val="16"/>
          <w:szCs w:val="16"/>
        </w:rPr>
        <w:t> </w:t>
      </w:r>
      <w:r w:rsidRPr="006F077B">
        <w:rPr>
          <w:rFonts w:ascii="Tahoma" w:hAnsi="Tahoma" w:cs="Tahoma"/>
          <w:color w:val="000000"/>
          <w:sz w:val="16"/>
          <w:szCs w:val="16"/>
        </w:rPr>
        <w:t>(1) Az ajánlatkérő a közbeszerzési eljárást megindító felhívásban előírhatja, hogy az ajánlatban, több szakaszból álló eljárásban a részvételi jelentkezésben meg kell jelölni</w:t>
      </w:r>
    </w:p>
    <w:p w14:paraId="707D7FDD" w14:textId="77777777" w:rsidR="0002376C" w:rsidRPr="006F077B" w:rsidRDefault="0002376C" w:rsidP="006F077B">
      <w:pPr>
        <w:pStyle w:val="NormlWeb"/>
        <w:spacing w:before="0" w:after="0"/>
        <w:jc w:val="both"/>
        <w:rPr>
          <w:rFonts w:ascii="Tahoma" w:hAnsi="Tahoma" w:cs="Tahoma"/>
          <w:color w:val="000000"/>
          <w:sz w:val="16"/>
          <w:szCs w:val="16"/>
        </w:rPr>
      </w:pPr>
      <w:r w:rsidRPr="006F077B">
        <w:rPr>
          <w:rFonts w:ascii="Tahoma" w:hAnsi="Tahoma" w:cs="Tahoma"/>
          <w:i/>
          <w:iCs/>
          <w:color w:val="000000"/>
          <w:sz w:val="16"/>
          <w:szCs w:val="16"/>
        </w:rPr>
        <w:t xml:space="preserve">b) </w:t>
      </w:r>
      <w:r w:rsidRPr="006F077B">
        <w:rPr>
          <w:rFonts w:ascii="Tahoma" w:hAnsi="Tahoma" w:cs="Tahoma"/>
          <w:iCs/>
          <w:color w:val="000000"/>
          <w:sz w:val="16"/>
          <w:szCs w:val="16"/>
        </w:rPr>
        <w:t>az ezen részek tekintetében igénybe venni kívánt és az ajánlat vagy a részvételi jelentkezés benyújtásakor már ismert alvállalkozókat.</w:t>
      </w:r>
    </w:p>
  </w:footnote>
  <w:footnote w:id="8">
    <w:p w14:paraId="199F393F" w14:textId="77777777" w:rsidR="0002376C" w:rsidRPr="006F077B" w:rsidRDefault="0002376C" w:rsidP="006F077B">
      <w:pPr>
        <w:pStyle w:val="Lbjegyzetszveg"/>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Kbt. 65. § (7): Az előírt alkalmassági követelményeknek az ajánlattevők vagy részvételre jelentkezők bármely más szervezet vagy személy kapacitására támaszkodva is megfelelhetnek, a közöttük fennálló kapcsolat jogi jellegétől függetlenül. Ebben az esetben meg kell jelölni az ajánlatban, több szakaszból álló eljárásban a részvételi jelentkezésben ezt a szervezetet és az eljárást megindító felhívás vonatkozó pontjának megjelölésével azon alkalmassági követelményt vagy követelményeket, amelynek igazolása érdekében az ajánlattevő vagy részvételre jelentkező ezen szervezet erőforrására vagy arra is támaszkodik. A (8) bekezdésben foglalt eset kivételével csatolni kell az ajánlatban vagy részvételi jelentkezésben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footnote>
  <w:footnote w:id="9">
    <w:p w14:paraId="0C63F863" w14:textId="77777777" w:rsidR="0002376C" w:rsidRPr="006F077B" w:rsidRDefault="0002376C" w:rsidP="006F077B">
      <w:pPr>
        <w:spacing w:after="0" w:line="240" w:lineRule="auto"/>
        <w:jc w:val="both"/>
        <w:rPr>
          <w:rFonts w:ascii="Tahoma" w:hAnsi="Tahoma" w:cs="Tahoma"/>
          <w:sz w:val="16"/>
          <w:szCs w:val="16"/>
        </w:rPr>
      </w:pPr>
      <w:r w:rsidRPr="006F077B">
        <w:rPr>
          <w:rStyle w:val="Lbjegyzet-karakterek"/>
          <w:rFonts w:ascii="Tahoma" w:hAnsi="Tahoma" w:cs="Tahoma"/>
          <w:sz w:val="16"/>
          <w:szCs w:val="16"/>
        </w:rPr>
        <w:footnoteRef/>
      </w:r>
      <w:r w:rsidRPr="006F077B">
        <w:rPr>
          <w:rFonts w:ascii="Tahoma" w:hAnsi="Tahoma" w:cs="Tahoma"/>
          <w:sz w:val="16"/>
          <w:szCs w:val="16"/>
        </w:rPr>
        <w:t xml:space="preserve"> Amennyiben nem kíván igénybe venni, úgy írja be, hogy „Nem kíván igénybe venni” </w:t>
      </w:r>
    </w:p>
  </w:footnote>
  <w:footnote w:id="10">
    <w:p w14:paraId="723CA0EA" w14:textId="77777777" w:rsidR="0002376C" w:rsidRPr="006F077B" w:rsidRDefault="0002376C" w:rsidP="006F077B">
      <w:pPr>
        <w:pStyle w:val="Lbjegyzetszveg"/>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Kbt. 65. § (8): Az a szervezet, amelynek adatait az ajánlattevő vagy részvételre jelentkező a gazdasági és pénzügyi alkalmasság igazolásához felhasználja, a Ptk. 6:419. §-ában foglaltak szerint kezesként felel az ajánlatkérőt az ajánlattevő teljesítésének elmaradásával vagy hibás teljesítésével összefüggésben ért kár megtérítéséért.</w:t>
      </w:r>
    </w:p>
    <w:p w14:paraId="1AF61EA1" w14:textId="77777777" w:rsidR="0002376C" w:rsidRPr="006F077B" w:rsidRDefault="0002376C" w:rsidP="006F077B">
      <w:pPr>
        <w:pStyle w:val="Lbjegyzetszveg"/>
        <w:spacing w:after="0"/>
        <w:ind w:left="0" w:firstLine="0"/>
        <w:jc w:val="both"/>
        <w:rPr>
          <w:rFonts w:ascii="Tahoma" w:hAnsi="Tahoma" w:cs="Tahoma"/>
          <w:sz w:val="16"/>
          <w:szCs w:val="16"/>
        </w:rPr>
      </w:pPr>
      <w:r w:rsidRPr="006F077B">
        <w:rPr>
          <w:rFonts w:ascii="Tahoma" w:hAnsi="Tahoma" w:cs="Tahoma"/>
          <w:sz w:val="16"/>
          <w:szCs w:val="16"/>
        </w:rPr>
        <w:t>Kbt. 65. § (9): A külön jogszabályban foglaltak szerint előírt, szakemberek – azok végzettségére, képzettségére – rendelkezésre állására vonatkozó követelmény, valamint a releváns szakmai tapasztalatot igazoló referenciákra vonatkozó követelmény teljesítésének igazolására a gazdasági szereplő csak akkor veheti igénybe más szervezet kapacitásait, ha az adott szervezet valósítja meg azt az építési beruházást, szolgáltatást vagy szállítást, amelyhez e kapacitásokra szükség van. Az (1) bekezdés c) pontja szerinti követelmény igazolására akkor vehető igénybe más szervezet kapacitása, ha az adott szervezet valósítja meg azt a feladatot, amelyre vonatkozóan a nyilvántartásban szereplés, szervezeti tagság vagy engedéllyel rendelkezés kötelezettsége fennáll. A (7) bekezdés szerint csatolandó kötelezettségvállalásnak ezt kell alátámasztania.</w:t>
      </w:r>
    </w:p>
  </w:footnote>
  <w:footnote w:id="11">
    <w:p w14:paraId="6F01D66F" w14:textId="77777777" w:rsidR="0002376C" w:rsidRPr="006F077B" w:rsidRDefault="0002376C" w:rsidP="006F077B">
      <w:pPr>
        <w:spacing w:after="0" w:line="240" w:lineRule="auto"/>
        <w:jc w:val="both"/>
        <w:rPr>
          <w:rFonts w:ascii="Tahoma" w:hAnsi="Tahoma" w:cs="Tahoma"/>
          <w:sz w:val="16"/>
          <w:szCs w:val="16"/>
        </w:rPr>
      </w:pPr>
      <w:r w:rsidRPr="006F077B">
        <w:rPr>
          <w:rStyle w:val="Lbjegyzet-karakterek"/>
          <w:rFonts w:ascii="Tahoma" w:hAnsi="Tahoma" w:cs="Tahoma"/>
          <w:sz w:val="16"/>
          <w:szCs w:val="16"/>
        </w:rPr>
        <w:footnoteRef/>
      </w:r>
      <w:r w:rsidRPr="006F077B">
        <w:rPr>
          <w:rFonts w:ascii="Tahoma" w:hAnsi="Tahoma" w:cs="Tahoma"/>
          <w:sz w:val="16"/>
          <w:szCs w:val="16"/>
        </w:rPr>
        <w:t xml:space="preserve"> mikro-, kis- vagy középvállalkozás a 2004. évi XXXIV. törvény meghatározásai szerint – a megfelelő választ a jogszabály rendelkezéseinek tanulmányozását követően kérjük megadni.</w:t>
      </w:r>
    </w:p>
  </w:footnote>
  <w:footnote w:id="12">
    <w:p w14:paraId="348C5942" w14:textId="77777777" w:rsidR="0002376C" w:rsidRPr="006F077B" w:rsidRDefault="0002376C" w:rsidP="006F077B">
      <w:pPr>
        <w:spacing w:after="0" w:line="240" w:lineRule="auto"/>
        <w:jc w:val="both"/>
        <w:rPr>
          <w:rFonts w:ascii="Tahoma" w:hAnsi="Tahoma" w:cs="Tahoma"/>
          <w:sz w:val="16"/>
          <w:szCs w:val="16"/>
        </w:rPr>
      </w:pPr>
      <w:r w:rsidRPr="006F077B">
        <w:rPr>
          <w:rStyle w:val="Lbjegyzet-karakterek"/>
          <w:rFonts w:ascii="Tahoma" w:hAnsi="Tahoma" w:cs="Tahoma"/>
          <w:sz w:val="16"/>
          <w:szCs w:val="16"/>
        </w:rPr>
        <w:footnoteRef/>
      </w:r>
      <w:r w:rsidRPr="006F077B">
        <w:rPr>
          <w:rFonts w:ascii="Tahoma" w:hAnsi="Tahoma" w:cs="Tahoma"/>
          <w:sz w:val="16"/>
          <w:szCs w:val="16"/>
        </w:rPr>
        <w:t xml:space="preserve"> A nem alkalmazandó szövegrészt kérjük törölni.</w:t>
      </w:r>
    </w:p>
  </w:footnote>
  <w:footnote w:id="13">
    <w:p w14:paraId="0749196A"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Bizottság szervezeti egységei az elektronikus ESPD-szolgáltatást díjmentesen bocsátják az ajánlatkérő szervek, a közszolgáltató ajánlatkérők, a gazdasági szereplők, az elektronikus szolgáltatók és más érdekelt felek rendelkezésére.</w:t>
      </w:r>
    </w:p>
  </w:footnote>
  <w:footnote w:id="14">
    <w:p w14:paraId="1A60A238"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sz w:val="16"/>
          <w:szCs w:val="16"/>
        </w:rPr>
        <w:t>Ajánlatkérő szervek</w:t>
      </w:r>
      <w:r w:rsidRPr="006F077B">
        <w:rPr>
          <w:rFonts w:ascii="Tahoma" w:hAnsi="Tahoma" w:cs="Tahoma"/>
          <w:sz w:val="16"/>
          <w:szCs w:val="16"/>
        </w:rPr>
        <w:t xml:space="preserve"> részére: vagy az eljárást megindító felhívásként alkalmazott </w:t>
      </w:r>
      <w:r w:rsidRPr="006F077B">
        <w:rPr>
          <w:rFonts w:ascii="Tahoma" w:hAnsi="Tahoma" w:cs="Tahoma"/>
          <w:b/>
          <w:sz w:val="16"/>
          <w:szCs w:val="16"/>
        </w:rPr>
        <w:t>Előzetes tájékoztató</w:t>
      </w:r>
      <w:r w:rsidRPr="006F077B">
        <w:rPr>
          <w:rFonts w:ascii="Tahoma" w:hAnsi="Tahoma" w:cs="Tahoma"/>
          <w:sz w:val="16"/>
          <w:szCs w:val="16"/>
        </w:rPr>
        <w:t xml:space="preserve">, vagy </w:t>
      </w:r>
      <w:r w:rsidRPr="006F077B">
        <w:rPr>
          <w:rFonts w:ascii="Tahoma" w:hAnsi="Tahoma" w:cs="Tahoma"/>
          <w:b/>
          <w:sz w:val="16"/>
          <w:szCs w:val="16"/>
        </w:rPr>
        <w:t>Szerződésről szóló hirdetmény</w:t>
      </w:r>
      <w:r w:rsidRPr="006F077B">
        <w:rPr>
          <w:rFonts w:ascii="Tahoma" w:hAnsi="Tahoma" w:cs="Tahoma"/>
          <w:sz w:val="16"/>
          <w:szCs w:val="16"/>
        </w:rPr>
        <w:t>.</w:t>
      </w:r>
    </w:p>
    <w:p w14:paraId="083C065B"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Fonts w:ascii="Tahoma" w:hAnsi="Tahoma" w:cs="Tahoma"/>
          <w:b/>
          <w:sz w:val="16"/>
          <w:szCs w:val="16"/>
        </w:rPr>
        <w:t>Közszolgáltató ajánlatkérők</w:t>
      </w:r>
      <w:r w:rsidRPr="006F077B">
        <w:rPr>
          <w:rFonts w:ascii="Tahoma" w:hAnsi="Tahoma" w:cs="Tahoma"/>
          <w:sz w:val="16"/>
          <w:szCs w:val="16"/>
        </w:rPr>
        <w:t xml:space="preserve"> részére: az eljárást megindító felhívásként alkalmazott </w:t>
      </w:r>
      <w:r w:rsidRPr="006F077B">
        <w:rPr>
          <w:rFonts w:ascii="Tahoma" w:hAnsi="Tahoma" w:cs="Tahoma"/>
          <w:b/>
          <w:sz w:val="16"/>
          <w:szCs w:val="16"/>
        </w:rPr>
        <w:t>Időszakos előzetes tájékoztató</w:t>
      </w:r>
      <w:r w:rsidRPr="006F077B">
        <w:rPr>
          <w:rFonts w:ascii="Tahoma" w:hAnsi="Tahoma" w:cs="Tahoma"/>
          <w:sz w:val="16"/>
          <w:szCs w:val="16"/>
        </w:rPr>
        <w:t>,</w:t>
      </w:r>
    </w:p>
    <w:p w14:paraId="01CC7388"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Fonts w:ascii="Tahoma" w:hAnsi="Tahoma" w:cs="Tahoma"/>
          <w:sz w:val="16"/>
          <w:szCs w:val="16"/>
        </w:rPr>
        <w:t xml:space="preserve">Szerződésről szóló hirdetmény, vagy a </w:t>
      </w:r>
      <w:r w:rsidRPr="006F077B">
        <w:rPr>
          <w:rFonts w:ascii="Tahoma" w:hAnsi="Tahoma" w:cs="Tahoma"/>
          <w:b/>
          <w:sz w:val="16"/>
          <w:szCs w:val="16"/>
        </w:rPr>
        <w:t>Minősítési rendszer meglétéről szóló hirdetmény</w:t>
      </w:r>
    </w:p>
  </w:footnote>
  <w:footnote w:id="15">
    <w:p w14:paraId="1B78CACD"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i/>
          <w:sz w:val="16"/>
          <w:szCs w:val="16"/>
        </w:rPr>
        <w:t>A vonatkozó hirdetmény I. szakaszának I.1 pontjából átmásolandó információ.</w:t>
      </w:r>
      <w:r w:rsidRPr="006F077B">
        <w:rPr>
          <w:rFonts w:ascii="Tahoma" w:hAnsi="Tahoma" w:cs="Tahoma"/>
          <w:sz w:val="16"/>
          <w:szCs w:val="16"/>
        </w:rPr>
        <w:t xml:space="preserve"> Közös közbeszerzés esetén kérjük feltüntetni minden résztvevő beszerző nevét.</w:t>
      </w:r>
    </w:p>
  </w:footnote>
  <w:footnote w:id="16">
    <w:p w14:paraId="0408DC44"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i/>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i/>
          <w:sz w:val="16"/>
          <w:szCs w:val="16"/>
        </w:rPr>
        <w:t>Lásd a vonatkozó hirdetmény II.1.1 és II.1.3 pontját.</w:t>
      </w:r>
    </w:p>
  </w:footnote>
  <w:footnote w:id="17">
    <w:p w14:paraId="62F6D340"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i/>
          <w:sz w:val="16"/>
          <w:szCs w:val="16"/>
        </w:rPr>
      </w:pPr>
      <w:r w:rsidRPr="006F077B">
        <w:rPr>
          <w:rStyle w:val="Lbjegyzet-hivatkozs"/>
          <w:rFonts w:ascii="Tahoma" w:hAnsi="Tahoma" w:cs="Tahoma"/>
          <w:sz w:val="16"/>
          <w:szCs w:val="16"/>
        </w:rPr>
        <w:footnoteRef/>
      </w:r>
      <w:r w:rsidRPr="006F077B">
        <w:rPr>
          <w:rFonts w:ascii="Tahoma" w:hAnsi="Tahoma" w:cs="Tahoma"/>
          <w:i/>
          <w:sz w:val="16"/>
          <w:szCs w:val="16"/>
        </w:rPr>
        <w:tab/>
        <w:t>Lásd a vonatkozó hirdetmény II.1.1 pontját.</w:t>
      </w:r>
    </w:p>
  </w:footnote>
  <w:footnote w:id="18">
    <w:p w14:paraId="32132115"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ismételje meg a kapcsolattartó személyekre vonatkozó információt, ahányszor szükséges.</w:t>
      </w:r>
    </w:p>
  </w:footnote>
  <w:footnote w:id="19">
    <w:p w14:paraId="22E8EC83"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ahoma" w:hAnsi="Tahoma" w:cs="Tahoma"/>
          <w:b w:val="0"/>
          <w:i w:val="0"/>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Lásd </w:t>
      </w:r>
      <w:r w:rsidRPr="006F077B">
        <w:rPr>
          <w:rStyle w:val="DeltaViewInsertion"/>
          <w:rFonts w:ascii="Tahoma" w:hAnsi="Tahoma" w:cs="Tahoma"/>
          <w:b w:val="0"/>
          <w:i w:val="0"/>
          <w:sz w:val="16"/>
          <w:szCs w:val="16"/>
        </w:rPr>
        <w:t>a Bizottság 2003. május 6-i ajánlását a mikro-, kis és középvállalkozások meghatározásáról (HL L 124., 2003.5.20., 36. o.). Ez az információ csak statisztikai célból szükséges.</w:t>
      </w:r>
    </w:p>
    <w:p w14:paraId="5CC614D0"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ahoma" w:hAnsi="Tahoma" w:cs="Tahoma"/>
          <w:b w:val="0"/>
          <w:i w:val="0"/>
          <w:sz w:val="16"/>
          <w:szCs w:val="16"/>
        </w:rPr>
      </w:pPr>
      <w:r w:rsidRPr="006F077B">
        <w:rPr>
          <w:rStyle w:val="DeltaViewInsertion"/>
          <w:rFonts w:ascii="Tahoma" w:hAnsi="Tahoma" w:cs="Tahoma"/>
          <w:i w:val="0"/>
          <w:sz w:val="16"/>
          <w:szCs w:val="16"/>
        </w:rPr>
        <w:t>Mikrovállalkozás:</w:t>
      </w:r>
      <w:r w:rsidRPr="006F077B">
        <w:rPr>
          <w:rStyle w:val="DeltaViewInsertion"/>
          <w:rFonts w:ascii="Tahoma" w:hAnsi="Tahoma" w:cs="Tahoma"/>
          <w:b w:val="0"/>
          <w:i w:val="0"/>
          <w:sz w:val="16"/>
          <w:szCs w:val="16"/>
        </w:rPr>
        <w:t xml:space="preserve"> olyan vállalkozás, amely </w:t>
      </w:r>
      <w:r w:rsidRPr="006F077B">
        <w:rPr>
          <w:rStyle w:val="DeltaViewInsertion"/>
          <w:rFonts w:ascii="Tahoma" w:hAnsi="Tahoma" w:cs="Tahoma"/>
          <w:i w:val="0"/>
          <w:sz w:val="16"/>
          <w:szCs w:val="16"/>
        </w:rPr>
        <w:t>10-nél kevesebb főt foglalkoztat,</w:t>
      </w:r>
      <w:r w:rsidRPr="006F077B">
        <w:rPr>
          <w:rStyle w:val="DeltaViewInsertion"/>
          <w:rFonts w:ascii="Tahoma" w:hAnsi="Tahoma" w:cs="Tahoma"/>
          <w:b w:val="0"/>
          <w:i w:val="0"/>
          <w:sz w:val="16"/>
          <w:szCs w:val="16"/>
        </w:rPr>
        <w:t xml:space="preserve"> és amelynek éves forgalma és/vagy éves mérlegfőösszege </w:t>
      </w:r>
      <w:r w:rsidRPr="006F077B">
        <w:rPr>
          <w:rStyle w:val="DeltaViewInsertion"/>
          <w:rFonts w:ascii="Tahoma" w:hAnsi="Tahoma" w:cs="Tahoma"/>
          <w:i w:val="0"/>
          <w:sz w:val="16"/>
          <w:szCs w:val="16"/>
        </w:rPr>
        <w:t>nem haladja meg a 2 millió eurót</w:t>
      </w:r>
      <w:r w:rsidRPr="006F077B">
        <w:rPr>
          <w:rStyle w:val="DeltaViewInsertion"/>
          <w:rFonts w:ascii="Tahoma" w:hAnsi="Tahoma" w:cs="Tahoma"/>
          <w:b w:val="0"/>
          <w:i w:val="0"/>
          <w:sz w:val="16"/>
          <w:szCs w:val="16"/>
        </w:rPr>
        <w:t>.</w:t>
      </w:r>
    </w:p>
    <w:p w14:paraId="36194462"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ahoma" w:hAnsi="Tahoma" w:cs="Tahoma"/>
          <w:b w:val="0"/>
          <w:i w:val="0"/>
          <w:sz w:val="16"/>
          <w:szCs w:val="16"/>
        </w:rPr>
      </w:pPr>
      <w:r w:rsidRPr="006F077B">
        <w:rPr>
          <w:rStyle w:val="DeltaViewInsertion"/>
          <w:rFonts w:ascii="Tahoma" w:hAnsi="Tahoma" w:cs="Tahoma"/>
          <w:i w:val="0"/>
          <w:sz w:val="16"/>
          <w:szCs w:val="16"/>
        </w:rPr>
        <w:t>Kisvállalkozás:</w:t>
      </w:r>
      <w:r w:rsidRPr="006F077B">
        <w:rPr>
          <w:rStyle w:val="DeltaViewInsertion"/>
          <w:rFonts w:ascii="Tahoma" w:hAnsi="Tahoma" w:cs="Tahoma"/>
          <w:b w:val="0"/>
          <w:i w:val="0"/>
          <w:sz w:val="16"/>
          <w:szCs w:val="16"/>
        </w:rPr>
        <w:t xml:space="preserve"> olyan vállalkozás, amely </w:t>
      </w:r>
      <w:r w:rsidRPr="006F077B">
        <w:rPr>
          <w:rStyle w:val="DeltaViewInsertion"/>
          <w:rFonts w:ascii="Tahoma" w:hAnsi="Tahoma" w:cs="Tahoma"/>
          <w:i w:val="0"/>
          <w:sz w:val="16"/>
          <w:szCs w:val="16"/>
        </w:rPr>
        <w:t>50-nél kevesebb főt foglalkoztat</w:t>
      </w:r>
      <w:r w:rsidRPr="006F077B">
        <w:rPr>
          <w:rStyle w:val="DeltaViewInsertion"/>
          <w:rFonts w:ascii="Tahoma" w:hAnsi="Tahoma" w:cs="Tahoma"/>
          <w:b w:val="0"/>
          <w:i w:val="0"/>
          <w:sz w:val="16"/>
          <w:szCs w:val="16"/>
        </w:rPr>
        <w:t xml:space="preserve">, és amelynek éves forgalma és/vagy éves mérlegfőösszege </w:t>
      </w:r>
      <w:r w:rsidRPr="006F077B">
        <w:rPr>
          <w:rStyle w:val="DeltaViewInsertion"/>
          <w:rFonts w:ascii="Tahoma" w:hAnsi="Tahoma" w:cs="Tahoma"/>
          <w:i w:val="0"/>
          <w:sz w:val="16"/>
          <w:szCs w:val="16"/>
        </w:rPr>
        <w:t>nem haladja meg a 10 millió eurót</w:t>
      </w:r>
      <w:r w:rsidRPr="006F077B">
        <w:rPr>
          <w:rStyle w:val="DeltaViewInsertion"/>
          <w:rFonts w:ascii="Tahoma" w:hAnsi="Tahoma" w:cs="Tahoma"/>
          <w:b w:val="0"/>
          <w:i w:val="0"/>
          <w:sz w:val="16"/>
          <w:szCs w:val="16"/>
        </w:rPr>
        <w:t>;</w:t>
      </w:r>
    </w:p>
    <w:p w14:paraId="02612EC2"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DeltaViewInsertion"/>
          <w:rFonts w:ascii="Tahoma" w:hAnsi="Tahoma" w:cs="Tahoma"/>
          <w:i w:val="0"/>
          <w:sz w:val="16"/>
          <w:szCs w:val="16"/>
        </w:rPr>
        <w:t xml:space="preserve">Középvállalkozás: olyan vállalkozás, amely nem mikro- és nem kisvállalkozás, és </w:t>
      </w:r>
      <w:r w:rsidRPr="006F077B">
        <w:rPr>
          <w:rFonts w:ascii="Tahoma" w:hAnsi="Tahoma" w:cs="Tahoma"/>
          <w:sz w:val="16"/>
          <w:szCs w:val="16"/>
        </w:rPr>
        <w:t xml:space="preserve">amely </w:t>
      </w:r>
      <w:r w:rsidRPr="006F077B">
        <w:rPr>
          <w:rFonts w:ascii="Tahoma" w:hAnsi="Tahoma" w:cs="Tahoma"/>
          <w:b/>
          <w:sz w:val="16"/>
          <w:szCs w:val="16"/>
        </w:rPr>
        <w:t>250-nél kevesebb főt foglalkoztat,</w:t>
      </w:r>
      <w:r w:rsidRPr="006F077B">
        <w:rPr>
          <w:rFonts w:ascii="Tahoma" w:hAnsi="Tahoma" w:cs="Tahoma"/>
          <w:sz w:val="16"/>
          <w:szCs w:val="16"/>
        </w:rPr>
        <w:t xml:space="preserve"> és amelynek </w:t>
      </w:r>
      <w:r w:rsidRPr="006F077B">
        <w:rPr>
          <w:rFonts w:ascii="Tahoma" w:hAnsi="Tahoma" w:cs="Tahoma"/>
          <w:b/>
          <w:sz w:val="16"/>
          <w:szCs w:val="16"/>
        </w:rPr>
        <w:t>éves forgalma nem haladja meg az 50 millió eurót</w:t>
      </w:r>
      <w:r w:rsidRPr="006F077B">
        <w:rPr>
          <w:rFonts w:ascii="Tahoma" w:hAnsi="Tahoma" w:cs="Tahoma"/>
          <w:sz w:val="16"/>
          <w:szCs w:val="16"/>
        </w:rPr>
        <w:t xml:space="preserve">, </w:t>
      </w:r>
      <w:r w:rsidRPr="006F077B">
        <w:rPr>
          <w:rFonts w:ascii="Tahoma" w:hAnsi="Tahoma" w:cs="Tahoma"/>
          <w:b/>
          <w:i/>
          <w:sz w:val="16"/>
          <w:szCs w:val="16"/>
        </w:rPr>
        <w:t>és/vagy</w:t>
      </w:r>
      <w:r w:rsidRPr="006F077B">
        <w:rPr>
          <w:rFonts w:ascii="Tahoma" w:hAnsi="Tahoma" w:cs="Tahoma"/>
          <w:sz w:val="16"/>
          <w:szCs w:val="16"/>
        </w:rPr>
        <w:t xml:space="preserve"> </w:t>
      </w:r>
      <w:r w:rsidRPr="006F077B">
        <w:rPr>
          <w:rFonts w:ascii="Tahoma" w:hAnsi="Tahoma" w:cs="Tahoma"/>
          <w:b/>
          <w:sz w:val="16"/>
          <w:szCs w:val="16"/>
        </w:rPr>
        <w:t>éves mérlegfőösszege nem haladja meg a 43 millió eurót</w:t>
      </w:r>
      <w:r w:rsidRPr="006F077B">
        <w:rPr>
          <w:rFonts w:ascii="Tahoma" w:hAnsi="Tahoma" w:cs="Tahoma"/>
          <w:sz w:val="16"/>
          <w:szCs w:val="16"/>
        </w:rPr>
        <w:t>.</w:t>
      </w:r>
    </w:p>
  </w:footnote>
  <w:footnote w:id="20">
    <w:p w14:paraId="654B8312"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Azaz fő célja a fogyatékossággal élő vagy hátrányos helyzetű személyek szociális és szakmai </w:t>
      </w:r>
      <w:bookmarkStart w:id="60" w:name="_DV_C939"/>
      <w:r w:rsidRPr="006F077B">
        <w:rPr>
          <w:rFonts w:ascii="Tahoma" w:hAnsi="Tahoma" w:cs="Tahoma"/>
          <w:sz w:val="16"/>
          <w:szCs w:val="16"/>
        </w:rPr>
        <w:t>beilleszkedése</w:t>
      </w:r>
      <w:bookmarkEnd w:id="60"/>
      <w:r w:rsidRPr="006F077B">
        <w:rPr>
          <w:rFonts w:ascii="Tahoma" w:hAnsi="Tahoma" w:cs="Tahoma"/>
          <w:sz w:val="16"/>
          <w:szCs w:val="16"/>
        </w:rPr>
        <w:t>.</w:t>
      </w:r>
    </w:p>
  </w:footnote>
  <w:footnote w:id="21">
    <w:p w14:paraId="1CF02508"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hivatkozások és a minősítés, ha van ilyen, a tanúsításon szerepelnek.</w:t>
      </w:r>
    </w:p>
  </w:footnote>
  <w:footnote w:id="22">
    <w:p w14:paraId="43C96611"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Nevezetesen egy csoport, konzorcium, közös vállalkozás vagy hasonló részeként.</w:t>
      </w:r>
    </w:p>
  </w:footnote>
  <w:footnote w:id="23">
    <w:p w14:paraId="205D82EE"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Pl. a minőség-ellenőrzésben részt vevő műszaki szervezetek esetében: IV. rész C. szakasz, 3. pont.</w:t>
      </w:r>
    </w:p>
  </w:footnote>
  <w:footnote w:id="24">
    <w:p w14:paraId="3E749564"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szervezett bűnözés elleni küzdelemről szóló, 2008. október 24-i 2008/841/IB tanácsi kerethatározat (HL L 300., 2008.11.11., 42. o.) 2. cikkében meghatározottak szerint.</w:t>
      </w:r>
    </w:p>
  </w:footnote>
  <w:footnote w:id="25">
    <w:p w14:paraId="1993E842"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 Európai Közösségek tisztviselőit és az Európai Unió tagállamainak tisztviselőit érintő korrupció elleni küzdelemről szóló egyezmény (HL C 195., 1997.6.25., 1. o.) 3. cikkében és a Tanács 2003. július 22-i, a magánszektorban tapasztalható korrupció elleni küzdelemről szóló 2003/568/IB kerethatározatának (HL L 192., 2003.7.31., 54. o.) 2. cikke (1) bekezdésében meghatározottak szerint. Ez a kizárási ok magában foglalja az ajánlatkérő szerv (közszolgáltató ajánlatkérő) vagy a gazdasági szereplő nemzeti jogában meghatározott korrupciót is.</w:t>
      </w:r>
    </w:p>
  </w:footnote>
  <w:footnote w:id="26">
    <w:p w14:paraId="5A41F807"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 Európai Közösségek pénzügyi érdekeinek védelméről szóló egyezmény 1. cikke értelmében (HL C 316., 1995.11.27., 48. o.)</w:t>
      </w:r>
    </w:p>
  </w:footnote>
  <w:footnote w:id="27">
    <w:p w14:paraId="2FD50C65"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terrorizmus elleni küzdelemről szóló, 2002. június 13-i 2002/475/IB tanácsi kerethatározat (HL L 164., 2002.6.22., 3. o.) 1. és 3. cikkében meghatározottak szerint. Ez a kizárási ok magában foglalja az említett kerethatározat 4. cikke szerinti, bűncselekményre való felbujtást, bűnsegélyt vagy kísérletet.</w:t>
      </w:r>
    </w:p>
  </w:footnote>
  <w:footnote w:id="28">
    <w:p w14:paraId="1B494F18"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pénzügyi rendszereknek a pénzmosás, valamint terrorizmus finanszírozása céljára való felhasználásának megelőzéséről szóló, 2005. október 26-i 2005/60/EK európai parlamenti és tanácsi irányelv</w:t>
      </w:r>
      <w:r w:rsidRPr="006F077B">
        <w:rPr>
          <w:rStyle w:val="DeltaViewInsertion"/>
          <w:rFonts w:ascii="Tahoma" w:hAnsi="Tahoma" w:cs="Tahoma"/>
          <w:b w:val="0"/>
          <w:i w:val="0"/>
          <w:sz w:val="16"/>
          <w:szCs w:val="16"/>
        </w:rPr>
        <w:t xml:space="preserve"> (HL L 309., 2005.11.25., 15. o.) 1. cikkében meghatározottak szerint.</w:t>
      </w:r>
    </w:p>
  </w:footnote>
  <w:footnote w:id="29">
    <w:p w14:paraId="666BFB5F"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b/>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Style w:val="DeltaViewInsertion"/>
          <w:rFonts w:ascii="Tahoma" w:hAnsi="Tahoma" w:cs="Tahoma"/>
          <w:b w:val="0"/>
          <w:i w:val="0"/>
          <w:sz w:val="16"/>
          <w:szCs w:val="16"/>
        </w:rPr>
        <w:t>Az emberkereskedelem megelőzéséről, és az ellene folytatott küzdelemről, az áldozatok védelméről, valamint a 2002/629/IB tanácsi kerethatározat felváltásáról szóló, 2011. április 5-i 2011/36/EU európai parlamenti és tanácsi irányelv (HL L 101., 2011.4.15., 1. o.) 2. cikkében meghatározottak szerint.</w:t>
      </w:r>
    </w:p>
  </w:footnote>
  <w:footnote w:id="30">
    <w:p w14:paraId="5797596E"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1">
    <w:p w14:paraId="644EBCB5"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2">
    <w:p w14:paraId="3BAA4D3C"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3">
    <w:p w14:paraId="0F61DCB4"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2014/24/EU irányelv 57. cikke (6) bekezdését végrehajtó nemzeti rendelkezésekkel összhangban.</w:t>
      </w:r>
    </w:p>
  </w:footnote>
  <w:footnote w:id="34">
    <w:p w14:paraId="385C9A11"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 elkövetett bűncselekmény jellegét figyelembe véve (egyszeri, ismételt, szisztematikus) a magyarázatnak tükröznie kell e megtett intézkedések megfelelőségét.</w:t>
      </w:r>
    </w:p>
  </w:footnote>
  <w:footnote w:id="35">
    <w:p w14:paraId="538F4C40"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6">
    <w:p w14:paraId="3B6D176E"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Lásd a 2014/24/EU irányelv 57. cikkének (4) bekezdését.</w:t>
      </w:r>
    </w:p>
  </w:footnote>
  <w:footnote w:id="37">
    <w:p w14:paraId="6328AB2E"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E közbeszerzés alkalmazásában a nemzeti jogban, a vonatkozó hirdetményben vagy a közbeszerzési dokumentumokban vagy a 2014/24/EU irányelv 18. cikke (2) bekezdésében hivatkozottak szerint</w:t>
      </w:r>
    </w:p>
  </w:footnote>
  <w:footnote w:id="38">
    <w:p w14:paraId="2A3BE3D8"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Lásd a nemzeti jogot, a vonatkozó hirdetményt vagy a közbeszerzési dokumentumokat.</w:t>
      </w:r>
    </w:p>
  </w:footnote>
  <w:footnote w:id="39">
    <w:p w14:paraId="56A0B108"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Ezt az információt </w:t>
      </w:r>
      <w:r w:rsidRPr="006F077B">
        <w:rPr>
          <w:rFonts w:ascii="Tahoma" w:hAnsi="Tahoma" w:cs="Tahoma"/>
          <w:b/>
          <w:sz w:val="16"/>
          <w:szCs w:val="16"/>
        </w:rPr>
        <w:t>nem</w:t>
      </w:r>
      <w:r w:rsidRPr="006F077B">
        <w:rPr>
          <w:rFonts w:ascii="Tahoma" w:hAnsi="Tahoma" w:cs="Tahoma"/>
          <w:sz w:val="16"/>
          <w:szCs w:val="16"/>
        </w:rPr>
        <w:t xml:space="preserve"> kell megadni abban az esetben, ha az </w:t>
      </w:r>
      <w:r w:rsidRPr="006F077B">
        <w:rPr>
          <w:rFonts w:ascii="Tahoma" w:hAnsi="Tahoma" w:cs="Tahoma"/>
          <w:i/>
          <w:sz w:val="16"/>
          <w:szCs w:val="16"/>
        </w:rPr>
        <w:t>a)–f)</w:t>
      </w:r>
      <w:r w:rsidRPr="006F077B">
        <w:rPr>
          <w:rFonts w:ascii="Tahoma" w:hAnsi="Tahoma" w:cs="Tahoma"/>
          <w:sz w:val="16"/>
          <w:szCs w:val="16"/>
        </w:rPr>
        <w:t xml:space="preserve"> pontokban fölsorolt esetek valamelyikében a gazdasági szereplők kizárását a nemzeti jog </w:t>
      </w:r>
      <w:r w:rsidRPr="006F077B">
        <w:rPr>
          <w:rFonts w:ascii="Tahoma" w:hAnsi="Tahoma" w:cs="Tahoma"/>
          <w:b/>
          <w:sz w:val="16"/>
          <w:szCs w:val="16"/>
          <w:u w:val="single"/>
        </w:rPr>
        <w:t>kötelezővé</w:t>
      </w:r>
      <w:r w:rsidRPr="006F077B">
        <w:rPr>
          <w:rFonts w:ascii="Tahoma" w:hAnsi="Tahoma" w:cs="Tahoma"/>
          <w:sz w:val="16"/>
          <w:szCs w:val="16"/>
        </w:rPr>
        <w:t xml:space="preserve"> tette </w:t>
      </w:r>
      <w:r w:rsidRPr="006F077B">
        <w:rPr>
          <w:rFonts w:ascii="Tahoma" w:hAnsi="Tahoma" w:cs="Tahoma"/>
          <w:b/>
          <w:sz w:val="16"/>
          <w:szCs w:val="16"/>
        </w:rPr>
        <w:t>az eltérés lehetősége nélkül</w:t>
      </w:r>
      <w:r w:rsidRPr="006F077B">
        <w:rPr>
          <w:rFonts w:ascii="Tahoma" w:hAnsi="Tahoma" w:cs="Tahoma"/>
          <w:sz w:val="16"/>
          <w:szCs w:val="16"/>
        </w:rPr>
        <w:t xml:space="preserve"> abban az esetben, ha a gazdasági szereplő mindazonáltal képes a szerződés teljesítésére.</w:t>
      </w:r>
    </w:p>
  </w:footnote>
  <w:footnote w:id="40">
    <w:p w14:paraId="6DB45865"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Adott esetben lásd a nemzeti jog, a vonatkozó hirdetmény vagy a közbeszerzési dokumentumok meghatározásait.</w:t>
      </w:r>
    </w:p>
  </w:footnote>
  <w:footnote w:id="41">
    <w:p w14:paraId="3AB00863"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A nemzeti jogban, a vonatkozó hirdetményben vagy a közbeszerzési dokumentumokban jelzettek szerint.</w:t>
      </w:r>
    </w:p>
  </w:footnote>
  <w:footnote w:id="42">
    <w:p w14:paraId="0E3E94CF"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43">
    <w:p w14:paraId="11DF90AF"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 2014/24/EU irányelv XI. mellékletében leírtak szerint </w:t>
      </w:r>
      <w:r w:rsidRPr="006F077B">
        <w:rPr>
          <w:rFonts w:ascii="Tahoma" w:hAnsi="Tahoma" w:cs="Tahoma"/>
          <w:b/>
          <w:i/>
          <w:sz w:val="16"/>
          <w:szCs w:val="16"/>
        </w:rPr>
        <w:t>egyes tagállamok gazdasági szereplőinek egyes esetekben az adott mellékletben meghatározott egyéb követelményeknek is meg kell felelniük</w:t>
      </w:r>
      <w:r w:rsidRPr="006F077B">
        <w:rPr>
          <w:rFonts w:ascii="Tahoma" w:hAnsi="Tahoma" w:cs="Tahoma"/>
          <w:sz w:val="16"/>
          <w:szCs w:val="16"/>
        </w:rPr>
        <w:t>.</w:t>
      </w:r>
    </w:p>
  </w:footnote>
  <w:footnote w:id="44">
    <w:p w14:paraId="48BE47FD"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Csak amennyiben a vonatkozó hirdetmény vagy a közbeszerzési dokumentumok lehetővé teszik.</w:t>
      </w:r>
    </w:p>
  </w:footnote>
  <w:footnote w:id="45">
    <w:p w14:paraId="46DC9A83"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Csak amennyiben a vonatkozó hirdetmény vagy a közbeszerzési dokumentumok lehetővé teszik.</w:t>
      </w:r>
    </w:p>
  </w:footnote>
  <w:footnote w:id="46">
    <w:p w14:paraId="1820791F"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Pl. az eszközök és a források aránya.</w:t>
      </w:r>
    </w:p>
  </w:footnote>
  <w:footnote w:id="47">
    <w:p w14:paraId="30D35276"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Pl. az eszközök és a források aránya.</w:t>
      </w:r>
    </w:p>
  </w:footnote>
  <w:footnote w:id="48">
    <w:p w14:paraId="360F352F"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49">
    <w:p w14:paraId="00782E62" w14:textId="77777777" w:rsidR="0002376C" w:rsidRPr="006F077B" w:rsidRDefault="0002376C" w:rsidP="006F077B">
      <w:pPr>
        <w:shd w:val="clear" w:color="auto" w:fill="FFFFFF"/>
        <w:spacing w:after="0"/>
        <w:jc w:val="both"/>
        <w:rPr>
          <w:rFonts w:ascii="Tahoma" w:hAnsi="Tahoma" w:cs="Tahoma"/>
          <w:color w:val="0070C0"/>
          <w:sz w:val="16"/>
          <w:szCs w:val="16"/>
        </w:rPr>
      </w:pPr>
    </w:p>
  </w:footnote>
  <w:footnote w:id="50">
    <w:p w14:paraId="1D982511"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Az ajánlatkérő szervek nem több, mint három évet </w:t>
      </w:r>
      <w:r w:rsidRPr="006F077B">
        <w:rPr>
          <w:rFonts w:ascii="Tahoma" w:hAnsi="Tahoma" w:cs="Tahoma"/>
          <w:b/>
          <w:sz w:val="16"/>
          <w:szCs w:val="16"/>
        </w:rPr>
        <w:t>írhatnak elő</w:t>
      </w:r>
      <w:r w:rsidRPr="006F077B">
        <w:rPr>
          <w:rFonts w:ascii="Tahoma" w:hAnsi="Tahoma" w:cs="Tahoma"/>
          <w:sz w:val="16"/>
          <w:szCs w:val="16"/>
        </w:rPr>
        <w:t xml:space="preserve">, és </w:t>
      </w:r>
      <w:r w:rsidRPr="006F077B">
        <w:rPr>
          <w:rFonts w:ascii="Tahoma" w:hAnsi="Tahoma" w:cs="Tahoma"/>
          <w:b/>
          <w:sz w:val="16"/>
          <w:szCs w:val="16"/>
        </w:rPr>
        <w:t>elfogadhatnak</w:t>
      </w:r>
      <w:r w:rsidRPr="006F077B">
        <w:rPr>
          <w:rFonts w:ascii="Tahoma" w:hAnsi="Tahoma" w:cs="Tahoma"/>
          <w:sz w:val="16"/>
          <w:szCs w:val="16"/>
        </w:rPr>
        <w:t xml:space="preserve"> három évnél </w:t>
      </w:r>
      <w:r w:rsidRPr="006F077B">
        <w:rPr>
          <w:rFonts w:ascii="Tahoma" w:hAnsi="Tahoma" w:cs="Tahoma"/>
          <w:b/>
          <w:sz w:val="16"/>
          <w:szCs w:val="16"/>
        </w:rPr>
        <w:t>régebbi</w:t>
      </w:r>
      <w:r w:rsidRPr="006F077B">
        <w:rPr>
          <w:rFonts w:ascii="Tahoma" w:hAnsi="Tahoma" w:cs="Tahoma"/>
          <w:sz w:val="16"/>
          <w:szCs w:val="16"/>
        </w:rPr>
        <w:t xml:space="preserve"> tapasztalatot.</w:t>
      </w:r>
    </w:p>
  </w:footnote>
  <w:footnote w:id="51">
    <w:p w14:paraId="70D2D13E"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Vagyis </w:t>
      </w:r>
      <w:r w:rsidRPr="006F077B">
        <w:rPr>
          <w:rFonts w:ascii="Tahoma" w:hAnsi="Tahoma" w:cs="Tahoma"/>
          <w:b/>
          <w:sz w:val="16"/>
          <w:szCs w:val="16"/>
          <w:u w:val="single"/>
        </w:rPr>
        <w:t>minden</w:t>
      </w:r>
      <w:r w:rsidRPr="006F077B">
        <w:rPr>
          <w:rFonts w:ascii="Tahoma" w:hAnsi="Tahoma" w:cs="Tahoma"/>
          <w:sz w:val="16"/>
          <w:szCs w:val="16"/>
        </w:rPr>
        <w:t xml:space="preserve"> megrendelőt fel kell sorolni, és a listának tartalmaznia kell mind a közületi, mind pedig a magánmegrendelőket az érintett szállítások vagy szolgáltatások tekintetében.</w:t>
      </w:r>
    </w:p>
  </w:footnote>
  <w:footnote w:id="52">
    <w:p w14:paraId="62B23B95"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w:t>
      </w:r>
    </w:p>
  </w:footnote>
  <w:footnote w:id="53">
    <w:p w14:paraId="6AA4B5B1"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vizsgálatot az ajánlatkérő szerv vagy – amennyiben az utóbbi ezt jóváhagyja – nevében a szállító/szolgáltató székhelye szerinti ország egy erre illetékes hivatalos szerve végezheti el.</w:t>
      </w:r>
    </w:p>
  </w:footnote>
  <w:footnote w:id="54">
    <w:p w14:paraId="4BDB3D16"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Felhívjuk a figyelmet, hogy amennyiben a gazdasági szereplő úgy </w:t>
      </w:r>
      <w:r w:rsidRPr="006F077B">
        <w:rPr>
          <w:rFonts w:ascii="Tahoma" w:hAnsi="Tahoma" w:cs="Tahoma"/>
          <w:b/>
          <w:sz w:val="16"/>
          <w:szCs w:val="16"/>
        </w:rPr>
        <w:t>határozott</w:t>
      </w:r>
      <w:r w:rsidRPr="006F077B">
        <w:rPr>
          <w:rFonts w:ascii="Tahoma" w:hAnsi="Tahoma" w:cs="Tahoma"/>
          <w:sz w:val="16"/>
          <w:szCs w:val="16"/>
        </w:rPr>
        <w:t xml:space="preserve">, hogy a szerződés egy részére alvállalkozói szerződést köt, </w:t>
      </w:r>
      <w:r w:rsidRPr="006F077B">
        <w:rPr>
          <w:rFonts w:ascii="Tahoma" w:hAnsi="Tahoma" w:cs="Tahoma"/>
          <w:b/>
          <w:sz w:val="16"/>
          <w:szCs w:val="16"/>
        </w:rPr>
        <w:t>és</w:t>
      </w:r>
      <w:r w:rsidRPr="006F077B">
        <w:rPr>
          <w:rFonts w:ascii="Tahoma" w:hAnsi="Tahoma" w:cs="Tahoma"/>
          <w:sz w:val="16"/>
          <w:szCs w:val="16"/>
        </w:rPr>
        <w:t xml:space="preserve"> az alvállalkozó kapacitásait igénybe veszi annak a résznek a teljesítéséhez, akkor kérjük, hogy mindegyik ilyen alvállalkozóra nézve külön egységes európai közbeszerzési dokumentumot töltsön ki, lásd a fenti II. rész C. szakaszát.</w:t>
      </w:r>
    </w:p>
  </w:footnote>
  <w:footnote w:id="55">
    <w:p w14:paraId="34C36383" w14:textId="77777777" w:rsidR="0002376C" w:rsidRPr="006F077B" w:rsidRDefault="0002376C" w:rsidP="006F077B">
      <w:pPr>
        <w:pStyle w:val="Lbjegyzetszveg"/>
        <w:spacing w:after="0"/>
        <w:ind w:left="0" w:firstLine="0"/>
        <w:jc w:val="both"/>
        <w:rPr>
          <w:rFonts w:ascii="Tahoma" w:hAnsi="Tahoma" w:cs="Tahoma"/>
          <w:sz w:val="16"/>
          <w:szCs w:val="16"/>
        </w:rPr>
      </w:pPr>
    </w:p>
  </w:footnote>
  <w:footnote w:id="56">
    <w:p w14:paraId="46CD6F5B"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egyértelműen adja meg, melyik elemre vonatkozik a válasz.</w:t>
      </w:r>
    </w:p>
  </w:footnote>
  <w:footnote w:id="57">
    <w:p w14:paraId="5235DCEF"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58">
    <w:p w14:paraId="7769A5B9"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59">
    <w:p w14:paraId="2B078F70"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Feltéve, hogy a gazdasági szereplő megadta a szükséges információt </w:t>
      </w:r>
      <w:r w:rsidRPr="006F077B">
        <w:rPr>
          <w:rFonts w:ascii="Tahoma" w:hAnsi="Tahoma" w:cs="Tahoma"/>
          <w:i/>
          <w:sz w:val="16"/>
          <w:szCs w:val="16"/>
        </w:rPr>
        <w:t>(internetcím, a kibocsátó hatóság vagy testület, a dokumentáció pontos hivatkozási adatai), amely ezt lehetővé teszi az ajánlatkérő szerv vagy a közszolgáltató ajánlatkérő számára. Amennyiben szükséges, ehhez csatolni kell a hozzáférésre vonatkozó jóváhagyást.</w:t>
      </w:r>
      <w:r w:rsidRPr="006F077B">
        <w:rPr>
          <w:rFonts w:ascii="Tahoma" w:hAnsi="Tahoma" w:cs="Tahoma"/>
          <w:sz w:val="16"/>
          <w:szCs w:val="16"/>
        </w:rPr>
        <w:t xml:space="preserve"> </w:t>
      </w:r>
    </w:p>
  </w:footnote>
  <w:footnote w:id="60">
    <w:p w14:paraId="5C167E72" w14:textId="77777777" w:rsidR="0002376C" w:rsidRPr="006F077B" w:rsidRDefault="0002376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2014/24/EU irányelv 59. cikke (5) bekezdése második albekezdésének nemzeti végrehajtásától függően.</w:t>
      </w:r>
    </w:p>
  </w:footnote>
  <w:footnote w:id="61">
    <w:p w14:paraId="65FDD58C" w14:textId="77777777" w:rsidR="0002376C" w:rsidRDefault="0002376C" w:rsidP="002F3321">
      <w:pPr>
        <w:pStyle w:val="Lbjegyzetszveg"/>
        <w:spacing w:after="0" w:line="240" w:lineRule="auto"/>
        <w:rPr>
          <w:rFonts w:ascii="Tahoma" w:hAnsi="Tahoma" w:cs="Tahoma"/>
          <w:kern w:val="2"/>
          <w:sz w:val="16"/>
          <w:szCs w:val="16"/>
        </w:rPr>
      </w:pPr>
      <w:r>
        <w:rPr>
          <w:rStyle w:val="Lbjegyzet-hivatkozs"/>
          <w:rFonts w:ascii="Tahoma" w:hAnsi="Tahoma" w:cs="Tahoma"/>
          <w:sz w:val="16"/>
          <w:szCs w:val="16"/>
        </w:rPr>
        <w:footnoteRef/>
      </w:r>
      <w:r>
        <w:rPr>
          <w:rFonts w:ascii="Tahoma" w:hAnsi="Tahoma" w:cs="Tahoma"/>
          <w:sz w:val="16"/>
          <w:szCs w:val="16"/>
        </w:rPr>
        <w:t xml:space="preserve"> Közös ajánlattevők külön-külön.</w:t>
      </w:r>
    </w:p>
  </w:footnote>
  <w:footnote w:id="62">
    <w:p w14:paraId="55F6388B" w14:textId="77777777" w:rsidR="0002376C" w:rsidRDefault="0002376C">
      <w:pPr>
        <w:pStyle w:val="Lbjegyzetszveg"/>
      </w:pPr>
      <w:r>
        <w:rPr>
          <w:rStyle w:val="Lbjegyzet-hivatkozs"/>
        </w:rPr>
        <w:footnoteRef/>
      </w:r>
      <w:r>
        <w:t xml:space="preserve"> </w:t>
      </w:r>
      <w:r w:rsidRPr="002F3321">
        <w:rPr>
          <w:sz w:val="16"/>
          <w:szCs w:val="16"/>
        </w:rPr>
        <w:t>Részenként külön-külön.</w:t>
      </w:r>
    </w:p>
  </w:footnote>
  <w:footnote w:id="63">
    <w:p w14:paraId="61E420C8" w14:textId="77777777" w:rsidR="0002376C" w:rsidRPr="00744F54" w:rsidRDefault="0002376C" w:rsidP="002F3321">
      <w:pPr>
        <w:pStyle w:val="Lbjegyzetszveg"/>
        <w:spacing w:after="0" w:line="240" w:lineRule="auto"/>
        <w:rPr>
          <w:rFonts w:ascii="Tahoma" w:hAnsi="Tahoma" w:cs="Tahoma"/>
          <w:sz w:val="16"/>
          <w:szCs w:val="16"/>
        </w:rPr>
      </w:pPr>
      <w:r w:rsidRPr="00744F54">
        <w:rPr>
          <w:rStyle w:val="Lbjegyzet-hivatkozs"/>
          <w:rFonts w:ascii="Tahoma" w:hAnsi="Tahoma" w:cs="Tahoma"/>
          <w:sz w:val="16"/>
          <w:szCs w:val="16"/>
        </w:rPr>
        <w:footnoteRef/>
      </w:r>
      <w:r w:rsidRPr="00744F54">
        <w:rPr>
          <w:rFonts w:ascii="Tahoma" w:hAnsi="Tahoma" w:cs="Tahoma"/>
          <w:sz w:val="16"/>
          <w:szCs w:val="16"/>
        </w:rPr>
        <w:t xml:space="preserve"> Kérjük aláhúzással jelölni!</w:t>
      </w:r>
    </w:p>
  </w:footnote>
  <w:footnote w:id="64">
    <w:p w14:paraId="07CA9544" w14:textId="77777777" w:rsidR="0002376C" w:rsidRPr="006F077B" w:rsidRDefault="0002376C"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A nyilatkozattevő személye szerint a megfelelő rész aláhúzandó!</w:t>
      </w:r>
    </w:p>
  </w:footnote>
  <w:footnote w:id="65">
    <w:p w14:paraId="01CD07CE" w14:textId="77777777" w:rsidR="0002376C" w:rsidRPr="006F077B" w:rsidRDefault="0002376C"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Olyan telefax elérhetőség, amely a megküldendő dokumentumok fogadására a nap 24 órájában alkalmas.</w:t>
      </w:r>
    </w:p>
  </w:footnote>
  <w:footnote w:id="66">
    <w:p w14:paraId="31B122DC" w14:textId="77777777" w:rsidR="0002376C" w:rsidRPr="006F077B" w:rsidRDefault="0002376C"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 w:id="67">
    <w:p w14:paraId="73930E2A" w14:textId="77777777" w:rsidR="0002376C" w:rsidRPr="006F077B" w:rsidRDefault="0002376C" w:rsidP="006F077B">
      <w:pPr>
        <w:pStyle w:val="Lbjegyzetszveg"/>
        <w:spacing w:after="0" w:line="240" w:lineRule="auto"/>
        <w:ind w:left="0" w:firstLine="0"/>
        <w:jc w:val="both"/>
        <w:rPr>
          <w:rFonts w:ascii="Tahoma" w:hAnsi="Tahoma" w:cs="Tahoma"/>
          <w:noProof/>
          <w:sz w:val="16"/>
          <w:szCs w:val="16"/>
        </w:rPr>
      </w:pPr>
      <w:r w:rsidRPr="006F077B">
        <w:rPr>
          <w:rStyle w:val="Lbjegyzet-hivatkozs"/>
          <w:rFonts w:ascii="Tahoma" w:hAnsi="Tahoma" w:cs="Tahoma"/>
          <w:noProof/>
          <w:sz w:val="16"/>
          <w:szCs w:val="16"/>
        </w:rPr>
        <w:footnoteRef/>
      </w:r>
      <w:r w:rsidRPr="006F077B">
        <w:rPr>
          <w:rFonts w:ascii="Tahoma" w:hAnsi="Tahoma" w:cs="Tahoma"/>
          <w:noProof/>
          <w:sz w:val="16"/>
          <w:szCs w:val="16"/>
        </w:rPr>
        <w:t xml:space="preserve"> Megfelelő válasz aláhúzandó!</w:t>
      </w:r>
    </w:p>
  </w:footnote>
  <w:footnote w:id="68">
    <w:p w14:paraId="6B935399" w14:textId="77777777" w:rsidR="0002376C" w:rsidRPr="006F077B" w:rsidRDefault="0002376C" w:rsidP="006F077B">
      <w:pPr>
        <w:pStyle w:val="Lbjegyzetszveg"/>
        <w:spacing w:after="0" w:line="240" w:lineRule="auto"/>
        <w:ind w:left="0" w:firstLine="0"/>
        <w:jc w:val="both"/>
        <w:rPr>
          <w:rFonts w:ascii="Tahoma" w:hAnsi="Tahoma" w:cs="Tahoma"/>
          <w:noProof/>
          <w:sz w:val="16"/>
          <w:szCs w:val="16"/>
        </w:rPr>
      </w:pPr>
      <w:r w:rsidRPr="006F077B">
        <w:rPr>
          <w:rStyle w:val="Lbjegyzet-hivatkozs"/>
          <w:rFonts w:ascii="Tahoma" w:hAnsi="Tahoma" w:cs="Tahoma"/>
          <w:noProof/>
          <w:sz w:val="16"/>
          <w:szCs w:val="16"/>
        </w:rPr>
        <w:footnoteRef/>
      </w:r>
      <w:r w:rsidRPr="006F077B">
        <w:rPr>
          <w:rFonts w:ascii="Tahoma" w:hAnsi="Tahoma" w:cs="Tahoma"/>
          <w:noProof/>
          <w:sz w:val="16"/>
          <w:szCs w:val="16"/>
        </w:rPr>
        <w:t xml:space="preserve"> Megfelelő válasz aláhúzandó!</w:t>
      </w:r>
    </w:p>
  </w:footnote>
  <w:footnote w:id="69">
    <w:p w14:paraId="0DFAF59E" w14:textId="77777777" w:rsidR="0002376C" w:rsidRPr="006F077B" w:rsidRDefault="0002376C" w:rsidP="006F077B">
      <w:pPr>
        <w:pStyle w:val="NormlWeb"/>
        <w:spacing w:before="0" w:after="0"/>
        <w:jc w:val="both"/>
        <w:rPr>
          <w:rFonts w:ascii="Tahoma" w:hAnsi="Tahoma" w:cs="Tahoma"/>
          <w:noProof/>
          <w:sz w:val="16"/>
          <w:szCs w:val="16"/>
        </w:rPr>
      </w:pPr>
      <w:r w:rsidRPr="006F077B">
        <w:rPr>
          <w:rStyle w:val="Lbjegyzet-hivatkozs"/>
          <w:rFonts w:ascii="Tahoma" w:hAnsi="Tahoma" w:cs="Tahoma"/>
          <w:noProof/>
          <w:sz w:val="16"/>
          <w:szCs w:val="16"/>
        </w:rPr>
        <w:footnoteRef/>
      </w:r>
      <w:r w:rsidRPr="006F077B">
        <w:rPr>
          <w:rFonts w:ascii="Tahoma" w:hAnsi="Tahoma" w:cs="Tahoma"/>
          <w:noProof/>
          <w:sz w:val="16"/>
          <w:szCs w:val="16"/>
        </w:rPr>
        <w:t xml:space="preserve"> A pénzmosás és a terrorizmus finanszírozása megelőzéséről és megakadályozásáról szóló 2007. évi CXXXVI. törvény 3. § r) pontja szerint</w:t>
      </w:r>
      <w:r w:rsidRPr="006F077B">
        <w:rPr>
          <w:rFonts w:ascii="Tahoma" w:hAnsi="Tahoma" w:cs="Tahoma"/>
          <w:iCs/>
          <w:noProof/>
          <w:sz w:val="16"/>
          <w:szCs w:val="16"/>
          <w:u w:val="single"/>
        </w:rPr>
        <w:t>tényleges tulajdonos</w:t>
      </w:r>
      <w:r w:rsidRPr="006F077B">
        <w:rPr>
          <w:rFonts w:ascii="Tahoma" w:hAnsi="Tahoma" w:cs="Tahoma"/>
          <w:iCs/>
          <w:noProof/>
          <w:sz w:val="16"/>
          <w:szCs w:val="16"/>
        </w:rPr>
        <w:t>:</w:t>
      </w:r>
    </w:p>
    <w:p w14:paraId="6FAD6A90" w14:textId="77777777" w:rsidR="0002376C" w:rsidRPr="006F077B" w:rsidRDefault="0002376C" w:rsidP="006F077B">
      <w:pPr>
        <w:widowControl w:val="0"/>
        <w:autoSpaceDE w:val="0"/>
        <w:autoSpaceDN w:val="0"/>
        <w:adjustRightInd w:val="0"/>
        <w:spacing w:after="0" w:line="240" w:lineRule="auto"/>
        <w:ind w:right="141"/>
        <w:jc w:val="both"/>
        <w:rPr>
          <w:rFonts w:ascii="Tahoma" w:hAnsi="Tahoma" w:cs="Tahoma"/>
          <w:noProof/>
          <w:sz w:val="16"/>
          <w:szCs w:val="16"/>
          <w:lang w:eastAsia="hu-HU"/>
        </w:rPr>
      </w:pPr>
      <w:r w:rsidRPr="006F077B">
        <w:rPr>
          <w:rFonts w:ascii="Tahoma" w:hAnsi="Tahoma" w:cs="Tahoma"/>
          <w:noProof/>
          <w:sz w:val="16"/>
          <w:szCs w:val="16"/>
          <w:lang w:eastAsia="hu-HU"/>
        </w:rPr>
        <w:t xml:space="preserve">ra) az a </w:t>
      </w:r>
      <w:r w:rsidRPr="006F077B">
        <w:rPr>
          <w:rFonts w:ascii="Tahoma" w:hAnsi="Tahoma" w:cs="Tahoma"/>
          <w:b/>
          <w:noProof/>
          <w:sz w:val="16"/>
          <w:szCs w:val="16"/>
          <w:u w:val="single"/>
          <w:lang w:eastAsia="hu-HU"/>
        </w:rPr>
        <w:t>természetes személy</w:t>
      </w:r>
      <w:r w:rsidRPr="006F077B">
        <w:rPr>
          <w:rFonts w:ascii="Tahoma" w:hAnsi="Tahoma" w:cs="Tahoma"/>
          <w:noProof/>
          <w:sz w:val="16"/>
          <w:szCs w:val="16"/>
          <w:lang w:eastAsia="hu-HU"/>
        </w:rPr>
        <w:t>, aki jogi személyben vagy jogi személyiséggel nem rendelkező szervezetben közvetlenül vagy - a Polgári Törvénykönyvről szóló 2013. évi V. törvény (a továbbiakban: Ptk.) 8:2. § (4) bekezdésében meghatározott módon - közvetve a szavazati jogok vagy a tulajdoni hányad legalább huszonöt százalékával rendelkezik, ha a jogi személy vagy személyes joga szerint jogképes szervezet nem a szabályozott piacon jegyzett társaság, amelyre a közösségi jogi szabályozással vagy azzal egyenértékű nemzetközi előírásokkal összhangban lévő közzétételi követelmények vonatkoznak,</w:t>
      </w:r>
    </w:p>
    <w:p w14:paraId="6ADE110B" w14:textId="77777777" w:rsidR="0002376C" w:rsidRPr="006F077B" w:rsidRDefault="0002376C" w:rsidP="006F077B">
      <w:pPr>
        <w:widowControl w:val="0"/>
        <w:autoSpaceDE w:val="0"/>
        <w:autoSpaceDN w:val="0"/>
        <w:adjustRightInd w:val="0"/>
        <w:spacing w:after="0" w:line="240" w:lineRule="auto"/>
        <w:ind w:right="141"/>
        <w:jc w:val="both"/>
        <w:rPr>
          <w:rFonts w:ascii="Tahoma" w:hAnsi="Tahoma" w:cs="Tahoma"/>
          <w:noProof/>
          <w:sz w:val="16"/>
          <w:szCs w:val="16"/>
          <w:lang w:eastAsia="hu-HU"/>
        </w:rPr>
      </w:pPr>
      <w:r w:rsidRPr="006F077B">
        <w:rPr>
          <w:rFonts w:ascii="Tahoma" w:hAnsi="Tahoma" w:cs="Tahoma"/>
          <w:noProof/>
          <w:sz w:val="16"/>
          <w:szCs w:val="16"/>
          <w:lang w:eastAsia="hu-HU"/>
        </w:rPr>
        <w:t xml:space="preserve">rb) az a </w:t>
      </w:r>
      <w:r w:rsidRPr="006F077B">
        <w:rPr>
          <w:rFonts w:ascii="Tahoma" w:hAnsi="Tahoma" w:cs="Tahoma"/>
          <w:b/>
          <w:noProof/>
          <w:sz w:val="16"/>
          <w:szCs w:val="16"/>
          <w:u w:val="single"/>
          <w:lang w:eastAsia="hu-HU"/>
        </w:rPr>
        <w:t>természetes személy</w:t>
      </w:r>
      <w:r w:rsidRPr="006F077B">
        <w:rPr>
          <w:rFonts w:ascii="Tahoma" w:hAnsi="Tahoma" w:cs="Tahoma"/>
          <w:noProof/>
          <w:sz w:val="16"/>
          <w:szCs w:val="16"/>
          <w:lang w:eastAsia="hu-HU"/>
        </w:rPr>
        <w:t>, aki jogi személyben vagy jogi személyiséggel nem rendelkező szervezetben - a Ptk. 8:2 § (4) bekezdésében meghatározott - meghatározó befolyással rendelkezik,</w:t>
      </w:r>
    </w:p>
    <w:p w14:paraId="6440C137" w14:textId="77777777" w:rsidR="0002376C" w:rsidRPr="006F077B" w:rsidRDefault="0002376C" w:rsidP="006F077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6F077B">
        <w:rPr>
          <w:rFonts w:ascii="Tahoma" w:hAnsi="Tahoma" w:cs="Tahoma"/>
          <w:noProof/>
          <w:sz w:val="16"/>
          <w:szCs w:val="16"/>
          <w:lang w:eastAsia="hu-HU"/>
        </w:rPr>
        <w:t>rc) az a természetes személy, akinek megbízásából valamely ügyleti megbízást végrehajtanak,</w:t>
      </w:r>
    </w:p>
    <w:p w14:paraId="23413C50" w14:textId="77777777" w:rsidR="0002376C" w:rsidRPr="006F077B" w:rsidRDefault="0002376C" w:rsidP="006F077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6F077B">
        <w:rPr>
          <w:rFonts w:ascii="Tahoma" w:hAnsi="Tahoma" w:cs="Tahoma"/>
          <w:noProof/>
          <w:sz w:val="16"/>
          <w:szCs w:val="16"/>
          <w:lang w:eastAsia="hu-HU"/>
        </w:rPr>
        <w:t>rd) alapítványok esetében az a természetes személy,</w:t>
      </w:r>
    </w:p>
    <w:p w14:paraId="18B3A108" w14:textId="77777777" w:rsidR="0002376C" w:rsidRPr="006F077B" w:rsidRDefault="0002376C" w:rsidP="006F077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6F077B">
        <w:rPr>
          <w:rFonts w:ascii="Tahoma" w:hAnsi="Tahoma" w:cs="Tahoma"/>
          <w:noProof/>
          <w:sz w:val="16"/>
          <w:szCs w:val="16"/>
          <w:lang w:eastAsia="hu-HU"/>
        </w:rPr>
        <w:t>1. aki az alapítvány vagyona legalább huszonöt százalékának a kedvezményezettje, ha a leendő kedvezményezetteket már meghatározták,</w:t>
      </w:r>
    </w:p>
    <w:p w14:paraId="3E356CD3" w14:textId="77777777" w:rsidR="0002376C" w:rsidRPr="006F077B" w:rsidRDefault="0002376C" w:rsidP="006F077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6F077B">
        <w:rPr>
          <w:rFonts w:ascii="Tahoma" w:hAnsi="Tahoma" w:cs="Tahoma"/>
          <w:noProof/>
          <w:sz w:val="16"/>
          <w:szCs w:val="16"/>
          <w:lang w:eastAsia="hu-HU"/>
        </w:rPr>
        <w:t>2. akinek érdekében az alapítványt létrehozták, illetve működtetik, ha a kedvezményezetteket még nem határozták meg, vagy</w:t>
      </w:r>
    </w:p>
    <w:p w14:paraId="229CA7FB" w14:textId="77777777" w:rsidR="0002376C" w:rsidRPr="006F077B" w:rsidRDefault="0002376C" w:rsidP="006F077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6F077B">
        <w:rPr>
          <w:rFonts w:ascii="Tahoma" w:hAnsi="Tahoma" w:cs="Tahoma"/>
          <w:noProof/>
          <w:sz w:val="16"/>
          <w:szCs w:val="16"/>
          <w:lang w:eastAsia="hu-HU"/>
        </w:rPr>
        <w:t>3. aki tagja az alapítvány kezelő szervének, vagy meghatározó befolyást gyakorol az alapítvány vagyonának legalább huszonöt százaléka felett, illetve az alapítvány képviseletében eljár, továbbá</w:t>
      </w:r>
    </w:p>
    <w:p w14:paraId="6EE50D0A" w14:textId="77777777" w:rsidR="0002376C" w:rsidRPr="006F077B" w:rsidRDefault="0002376C" w:rsidP="006F077B">
      <w:pPr>
        <w:pStyle w:val="NormlWeb"/>
        <w:spacing w:before="0" w:after="0"/>
        <w:jc w:val="both"/>
        <w:rPr>
          <w:rFonts w:ascii="Tahoma" w:hAnsi="Tahoma" w:cs="Tahoma"/>
          <w:noProof/>
          <w:sz w:val="16"/>
          <w:szCs w:val="16"/>
        </w:rPr>
      </w:pPr>
    </w:p>
  </w:footnote>
  <w:footnote w:id="70">
    <w:p w14:paraId="64323610" w14:textId="77777777" w:rsidR="0002376C" w:rsidRPr="006F077B" w:rsidRDefault="0002376C" w:rsidP="006F077B">
      <w:pPr>
        <w:pStyle w:val="Lbjegyzetszveg"/>
        <w:spacing w:after="0" w:line="240" w:lineRule="auto"/>
        <w:ind w:left="0" w:firstLine="0"/>
        <w:jc w:val="both"/>
        <w:rPr>
          <w:rFonts w:ascii="Tahoma" w:hAnsi="Tahoma" w:cs="Tahoma"/>
          <w:noProof/>
          <w:sz w:val="16"/>
          <w:szCs w:val="16"/>
        </w:rPr>
      </w:pPr>
      <w:r w:rsidRPr="006F077B">
        <w:rPr>
          <w:rStyle w:val="Lbjegyzet-hivatkozs"/>
          <w:rFonts w:ascii="Tahoma" w:hAnsi="Tahoma" w:cs="Tahoma"/>
          <w:noProof/>
          <w:sz w:val="16"/>
          <w:szCs w:val="16"/>
        </w:rPr>
        <w:footnoteRef/>
      </w:r>
      <w:r w:rsidRPr="006F077B">
        <w:rPr>
          <w:rFonts w:ascii="Tahoma" w:hAnsi="Tahoma" w:cs="Tahoma"/>
          <w:noProof/>
          <w:sz w:val="16"/>
          <w:szCs w:val="16"/>
        </w:rPr>
        <w:t xml:space="preserve"> Szükség esetén bővíthető!</w:t>
      </w:r>
    </w:p>
  </w:footnote>
  <w:footnote w:id="71">
    <w:p w14:paraId="7550E059" w14:textId="77777777" w:rsidR="0002376C" w:rsidRPr="006F077B" w:rsidRDefault="0002376C" w:rsidP="006F077B">
      <w:pPr>
        <w:pStyle w:val="Lbjegyzetszveg"/>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 w:id="72">
    <w:p w14:paraId="3ABB9CAF" w14:textId="77777777" w:rsidR="0002376C" w:rsidRPr="006F077B" w:rsidRDefault="0002376C" w:rsidP="006F077B">
      <w:pPr>
        <w:pStyle w:val="NormlWeb"/>
        <w:spacing w:before="0" w:after="0"/>
        <w:ind w:right="150"/>
        <w:jc w:val="both"/>
        <w:rPr>
          <w:rFonts w:ascii="Tahoma" w:hAnsi="Tahoma" w:cs="Tahoma"/>
          <w:color w:val="000000"/>
          <w:sz w:val="16"/>
          <w:szCs w:val="16"/>
        </w:rPr>
      </w:pPr>
      <w:r w:rsidRPr="006F077B">
        <w:rPr>
          <w:rStyle w:val="Lbjegyzet-hivatkozs"/>
          <w:rFonts w:ascii="Tahoma" w:hAnsi="Tahoma" w:cs="Tahoma"/>
          <w:sz w:val="16"/>
          <w:szCs w:val="16"/>
        </w:rPr>
        <w:footnoteRef/>
      </w:r>
      <w:r w:rsidRPr="006F077B">
        <w:rPr>
          <w:rFonts w:ascii="Tahoma" w:hAnsi="Tahoma" w:cs="Tahoma"/>
          <w:color w:val="000000"/>
          <w:sz w:val="16"/>
          <w:szCs w:val="16"/>
        </w:rPr>
        <w:t xml:space="preserve">A Magyarországon letelepedett ajánlattevő, közös ajánlattétel esetén a közös ajánlattevők külön-külön teszik meg </w:t>
      </w:r>
      <w:r w:rsidRPr="006F077B">
        <w:rPr>
          <w:rFonts w:ascii="Tahoma" w:hAnsi="Tahoma" w:cs="Tahoma"/>
          <w:b/>
          <w:color w:val="000000"/>
          <w:sz w:val="16"/>
          <w:szCs w:val="16"/>
        </w:rPr>
        <w:t>közjegyző vagy gazdasági, illetve szakmai kamara által hitelesített nyilatkozat</w:t>
      </w:r>
      <w:r w:rsidRPr="006F077B">
        <w:rPr>
          <w:rFonts w:ascii="Tahoma" w:hAnsi="Tahoma" w:cs="Tahoma"/>
          <w:color w:val="000000"/>
          <w:sz w:val="16"/>
          <w:szCs w:val="16"/>
        </w:rPr>
        <w:t xml:space="preserve"> formájában.</w:t>
      </w:r>
    </w:p>
    <w:p w14:paraId="4A76C435" w14:textId="77777777" w:rsidR="0002376C" w:rsidRPr="006F077B" w:rsidRDefault="0002376C" w:rsidP="006F077B">
      <w:pPr>
        <w:pStyle w:val="NormlWeb"/>
        <w:spacing w:before="0" w:after="0"/>
        <w:ind w:right="150"/>
        <w:jc w:val="both"/>
        <w:rPr>
          <w:rFonts w:ascii="Tahoma" w:hAnsi="Tahoma" w:cs="Tahoma"/>
          <w:sz w:val="16"/>
          <w:szCs w:val="16"/>
        </w:rPr>
      </w:pPr>
      <w:r w:rsidRPr="006F077B">
        <w:rPr>
          <w:rFonts w:ascii="Tahoma" w:hAnsi="Tahoma" w:cs="Tahoma"/>
          <w:color w:val="000000"/>
          <w:sz w:val="16"/>
          <w:szCs w:val="16"/>
        </w:rPr>
        <w:t xml:space="preserve">Az ajánlatkérő felhívja az ajánlattevők figyelmét a 321/2015. (X. 30.) Korm. rendelet 8. § c) és d) pontjára, azaz, ha a gazdasági szereplő a cégnyilvánosságról, a bírósági cégeljárásról és a végelszámolásról szóló 2006. évi V. törvény értelmében nem minősül cégnek, vagy ha az adott szervezet tevékenységének felfüggesztésére a cégbíróságon kívül más hatóság is jogosult, közjegyző vagy gazdasági, illetve szakmai kamara által hitelesített nyilatkozatot szükséges csatolnia a Kbt. 62. § (1) bekezdés d) pontja tekintetében, valamint ha a nem természetes személy gazdasági szereplő nem minősül cégnek, közjegyző vagy gazdasági, illetve szakmai kamara által hitelesített nyilatkozatot szükséges csatolnia a Kbt. 62. § (1) bekezdés f) pontja tekintetében is. </w:t>
      </w:r>
    </w:p>
    <w:p w14:paraId="49520EE7" w14:textId="77777777" w:rsidR="0002376C" w:rsidRPr="006F077B" w:rsidRDefault="0002376C" w:rsidP="006F077B">
      <w:pPr>
        <w:pStyle w:val="NormlWeb"/>
        <w:spacing w:before="0" w:after="0"/>
        <w:ind w:right="150"/>
        <w:jc w:val="both"/>
        <w:rPr>
          <w:rFonts w:ascii="Tahoma" w:hAnsi="Tahoma" w:cs="Tahoma"/>
          <w:color w:val="000000"/>
          <w:sz w:val="16"/>
          <w:szCs w:val="16"/>
        </w:rPr>
      </w:pPr>
    </w:p>
  </w:footnote>
  <w:footnote w:id="73">
    <w:p w14:paraId="6C12921A" w14:textId="77777777" w:rsidR="0002376C" w:rsidRPr="006F077B" w:rsidRDefault="0002376C"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 w:id="74">
    <w:p w14:paraId="1F7BD5A6" w14:textId="77777777" w:rsidR="0002376C" w:rsidRPr="006F077B" w:rsidRDefault="0002376C" w:rsidP="006F077B">
      <w:pPr>
        <w:pStyle w:val="Lbjegyzetszveg"/>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Részenként külön-külön nyilatkozat csatolandó.</w:t>
      </w:r>
    </w:p>
  </w:footnote>
  <w:footnote w:id="75">
    <w:p w14:paraId="6CC011DA" w14:textId="77777777" w:rsidR="0002376C" w:rsidRPr="006F077B" w:rsidRDefault="0002376C"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 w:id="76">
    <w:p w14:paraId="1F79BC27" w14:textId="77777777" w:rsidR="0002376C" w:rsidRPr="00EF4852" w:rsidRDefault="0002376C" w:rsidP="00981C8B">
      <w:pPr>
        <w:pStyle w:val="Lbjegyzetszveg"/>
        <w:spacing w:after="0" w:line="240" w:lineRule="auto"/>
        <w:rPr>
          <w:rFonts w:ascii="Tahoma" w:hAnsi="Tahoma" w:cs="Tahoma"/>
          <w:sz w:val="16"/>
          <w:szCs w:val="16"/>
        </w:rPr>
      </w:pPr>
      <w:r w:rsidRPr="00EF4852">
        <w:rPr>
          <w:rStyle w:val="Lbjegyzet-hivatkozs"/>
          <w:rFonts w:ascii="Tahoma" w:hAnsi="Tahoma" w:cs="Tahoma"/>
          <w:sz w:val="16"/>
          <w:szCs w:val="16"/>
        </w:rPr>
        <w:footnoteRef/>
      </w:r>
      <w:r w:rsidRPr="00EF4852">
        <w:rPr>
          <w:rFonts w:ascii="Tahoma" w:hAnsi="Tahoma" w:cs="Tahoma"/>
          <w:sz w:val="16"/>
          <w:szCs w:val="16"/>
        </w:rPr>
        <w:t xml:space="preserve"> A táblázat tetszőleges számú sorral bővíthető.</w:t>
      </w:r>
    </w:p>
  </w:footnote>
  <w:footnote w:id="77">
    <w:p w14:paraId="1C33E3A2" w14:textId="77777777" w:rsidR="0002376C" w:rsidRPr="006F077B" w:rsidRDefault="0002376C"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 w:id="78">
    <w:p w14:paraId="0DB091ED" w14:textId="77777777" w:rsidR="0002376C" w:rsidRPr="006F077B" w:rsidRDefault="0002376C" w:rsidP="003F41D4">
      <w:pPr>
        <w:pStyle w:val="Lbjegyzetszveg"/>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Részenként külön-külön nyilatkozat csatolandó.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F052D" w14:textId="77777777" w:rsidR="0002376C" w:rsidRPr="004E31CA" w:rsidRDefault="0002376C" w:rsidP="004E31CA">
    <w:pPr>
      <w:pStyle w:val="lfej"/>
      <w:jc w:val="right"/>
      <w:rPr>
        <w:rFonts w:ascii="Times New Roman" w:hAnsi="Times New Roman" w:cs="Times New Roman"/>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abstractNum w:abstractNumId="0" w15:restartNumberingAfterBreak="0">
    <w:nsid w:val="FFFFFF7E"/>
    <w:multiLevelType w:val="singleLevel"/>
    <w:tmpl w:val="74847244"/>
    <w:lvl w:ilvl="0">
      <w:start w:val="1"/>
      <w:numFmt w:val="decimal"/>
      <w:pStyle w:val="Szmozottlista3"/>
      <w:lvlText w:val="%1."/>
      <w:lvlJc w:val="left"/>
      <w:pPr>
        <w:tabs>
          <w:tab w:val="num" w:pos="926"/>
        </w:tabs>
        <w:ind w:left="926" w:hanging="360"/>
      </w:pPr>
    </w:lvl>
  </w:abstractNum>
  <w:abstractNum w:abstractNumId="1" w15:restartNumberingAfterBreak="0">
    <w:nsid w:val="FFFFFF82"/>
    <w:multiLevelType w:val="singleLevel"/>
    <w:tmpl w:val="1618E13A"/>
    <w:lvl w:ilvl="0">
      <w:start w:val="1"/>
      <w:numFmt w:val="bullet"/>
      <w:pStyle w:val="Felsorols3"/>
      <w:lvlText w:val=""/>
      <w:lvlJc w:val="left"/>
      <w:pPr>
        <w:tabs>
          <w:tab w:val="num" w:pos="926"/>
        </w:tabs>
        <w:ind w:left="926" w:hanging="360"/>
      </w:pPr>
      <w:rPr>
        <w:rFonts w:ascii="Symbol" w:hAnsi="Symbol" w:hint="default"/>
      </w:rPr>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Cmsor2"/>
      <w:suff w:val="nothing"/>
      <w:lvlText w:val=""/>
      <w:lvlJc w:val="left"/>
      <w:pPr>
        <w:tabs>
          <w:tab w:val="num" w:pos="0"/>
        </w:tabs>
        <w:ind w:left="576" w:hanging="576"/>
      </w:pPr>
    </w:lvl>
    <w:lvl w:ilvl="2">
      <w:start w:val="1"/>
      <w:numFmt w:val="none"/>
      <w:pStyle w:val="Cmsor3"/>
      <w:suff w:val="nothing"/>
      <w:lvlText w:val=""/>
      <w:lvlJc w:val="left"/>
      <w:pPr>
        <w:tabs>
          <w:tab w:val="num" w:pos="0"/>
        </w:tabs>
        <w:ind w:left="720" w:hanging="720"/>
      </w:pPr>
    </w:lvl>
    <w:lvl w:ilvl="3">
      <w:start w:val="1"/>
      <w:numFmt w:val="none"/>
      <w:pStyle w:val="Cmsor4"/>
      <w:suff w:val="nothing"/>
      <w:lvlText w:val=""/>
      <w:lvlJc w:val="left"/>
      <w:pPr>
        <w:tabs>
          <w:tab w:val="num" w:pos="0"/>
        </w:tabs>
        <w:ind w:left="864" w:hanging="864"/>
      </w:pPr>
    </w:lvl>
    <w:lvl w:ilvl="4">
      <w:start w:val="1"/>
      <w:numFmt w:val="none"/>
      <w:pStyle w:val="Cmsor5"/>
      <w:suff w:val="nothing"/>
      <w:lvlText w:val=""/>
      <w:lvlJc w:val="left"/>
      <w:pPr>
        <w:tabs>
          <w:tab w:val="num" w:pos="0"/>
        </w:tabs>
        <w:ind w:left="1008" w:hanging="1008"/>
      </w:pPr>
    </w:lvl>
    <w:lvl w:ilvl="5">
      <w:start w:val="1"/>
      <w:numFmt w:val="none"/>
      <w:pStyle w:val="Cmsor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Cmsor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3"/>
    <w:multiLevelType w:val="multilevel"/>
    <w:tmpl w:val="C958B8DA"/>
    <w:name w:val="WW8Num3"/>
    <w:lvl w:ilvl="0">
      <w:start w:val="1"/>
      <w:numFmt w:val="decimal"/>
      <w:lvlText w:val="%1."/>
      <w:lvlJc w:val="left"/>
      <w:pPr>
        <w:tabs>
          <w:tab w:val="num" w:pos="66"/>
        </w:tabs>
        <w:ind w:left="786" w:hanging="360"/>
      </w:pPr>
      <w:rPr>
        <w:b/>
      </w:rPr>
    </w:lvl>
    <w:lvl w:ilvl="1">
      <w:start w:val="1"/>
      <w:numFmt w:val="decimal"/>
      <w:lvlText w:val="%1.%2."/>
      <w:lvlJc w:val="left"/>
      <w:pPr>
        <w:tabs>
          <w:tab w:val="num" w:pos="0"/>
        </w:tabs>
        <w:ind w:left="720" w:hanging="360"/>
      </w:pPr>
      <w:rPr>
        <w:rFonts w:ascii="Tahoma" w:hAnsi="Tahoma" w:cs="Tahoma" w:hint="default"/>
        <w:b/>
        <w:sz w:val="20"/>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 w15:restartNumberingAfterBreak="0">
    <w:nsid w:val="00000004"/>
    <w:multiLevelType w:val="multilevel"/>
    <w:tmpl w:val="178CD400"/>
    <w:lvl w:ilvl="0">
      <w:start w:val="1"/>
      <w:numFmt w:val="decimal"/>
      <w:lvlText w:val="%1."/>
      <w:lvlJc w:val="left"/>
      <w:pPr>
        <w:tabs>
          <w:tab w:val="num" w:pos="0"/>
        </w:tabs>
        <w:ind w:left="927" w:hanging="360"/>
      </w:pPr>
      <w:rPr>
        <w:b/>
      </w:rPr>
    </w:lvl>
    <w:lvl w:ilvl="1">
      <w:start w:val="1"/>
      <w:numFmt w:val="decimal"/>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6" w15:restartNumberingAfterBreak="0">
    <w:nsid w:val="00000005"/>
    <w:multiLevelType w:val="multilevel"/>
    <w:tmpl w:val="585AE992"/>
    <w:name w:val="WW8Num5"/>
    <w:lvl w:ilvl="0">
      <w:start w:val="1"/>
      <w:numFmt w:val="decimal"/>
      <w:lvlText w:val="%1."/>
      <w:lvlJc w:val="left"/>
      <w:pPr>
        <w:tabs>
          <w:tab w:val="num" w:pos="0"/>
        </w:tabs>
        <w:ind w:left="1494" w:hanging="360"/>
      </w:p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7" w15:restartNumberingAfterBreak="0">
    <w:nsid w:val="00000006"/>
    <w:multiLevelType w:val="multilevel"/>
    <w:tmpl w:val="00000006"/>
    <w:name w:val="WW8Num6"/>
    <w:lvl w:ilvl="0">
      <w:start w:val="1"/>
      <w:numFmt w:val="bullet"/>
      <w:lvlText w:val=""/>
      <w:lvlJc w:val="left"/>
      <w:pPr>
        <w:tabs>
          <w:tab w:val="num" w:pos="0"/>
        </w:tabs>
        <w:ind w:left="720" w:hanging="360"/>
      </w:pPr>
      <w:rPr>
        <w:rFonts w:ascii="Symbol" w:hAnsi="Symbol" w:cs="Symbo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8" w15:restartNumberingAfterBreak="0">
    <w:nsid w:val="00000007"/>
    <w:multiLevelType w:val="multilevel"/>
    <w:tmpl w:val="8092D5F2"/>
    <w:name w:val="WW8Num7"/>
    <w:lvl w:ilvl="0">
      <w:start w:val="1"/>
      <w:numFmt w:val="decimal"/>
      <w:lvlText w:val="%1."/>
      <w:lvlJc w:val="left"/>
      <w:pPr>
        <w:tabs>
          <w:tab w:val="num" w:pos="720"/>
        </w:tabs>
        <w:ind w:left="72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8"/>
    <w:multiLevelType w:val="multilevel"/>
    <w:tmpl w:val="8CEE17C2"/>
    <w:name w:val="WW8Num8"/>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9"/>
    <w:multiLevelType w:val="multilevel"/>
    <w:tmpl w:val="E4ECE02C"/>
    <w:name w:val="WW8Num9"/>
    <w:lvl w:ilvl="0">
      <w:start w:val="2"/>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A"/>
    <w:multiLevelType w:val="multilevel"/>
    <w:tmpl w:val="0000000A"/>
    <w:name w:val="WW8Num10"/>
    <w:lvl w:ilvl="0">
      <w:start w:val="2"/>
      <w:numFmt w:val="bullet"/>
      <w:lvlText w:val="-"/>
      <w:lvlJc w:val="left"/>
      <w:pPr>
        <w:tabs>
          <w:tab w:val="num" w:pos="0"/>
        </w:tabs>
        <w:ind w:left="720" w:hanging="360"/>
      </w:pPr>
      <w:rPr>
        <w:rFonts w:ascii="Garamond" w:hAnsi="Garamond" w:cs="Garamond"/>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2" w15:restartNumberingAfterBreak="0">
    <w:nsid w:val="0000000B"/>
    <w:multiLevelType w:val="multilevel"/>
    <w:tmpl w:val="0000000B"/>
    <w:name w:val="WW8Num11"/>
    <w:lvl w:ilvl="0">
      <w:start w:val="1"/>
      <w:numFmt w:val="bullet"/>
      <w:lvlText w:val=""/>
      <w:lvlJc w:val="left"/>
      <w:pPr>
        <w:tabs>
          <w:tab w:val="num" w:pos="0"/>
        </w:tabs>
        <w:ind w:left="720" w:hanging="360"/>
      </w:pPr>
      <w:rPr>
        <w:rFonts w:ascii="Symbol" w:hAnsi="Symbol" w:cs="Garamond"/>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Garamond"/>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Garamond"/>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15:restartNumberingAfterBreak="0">
    <w:nsid w:val="0000000C"/>
    <w:multiLevelType w:val="multilevel"/>
    <w:tmpl w:val="0000000C"/>
    <w:name w:val="WW8Num12"/>
    <w:lvl w:ilvl="0">
      <w:start w:val="1"/>
      <w:numFmt w:val="bullet"/>
      <w:lvlText w:val=""/>
      <w:lvlJc w:val="left"/>
      <w:pPr>
        <w:tabs>
          <w:tab w:val="num" w:pos="0"/>
        </w:tabs>
        <w:ind w:left="720" w:hanging="360"/>
      </w:pPr>
      <w:rPr>
        <w:rFonts w:ascii="Symbol" w:hAnsi="Symbol"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Times New Roman"/>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Times New Roman"/>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D"/>
    <w:multiLevelType w:val="multilevel"/>
    <w:tmpl w:val="0000000D"/>
    <w:name w:val="WW8Num13"/>
    <w:lvl w:ilvl="0">
      <w:start w:val="20"/>
      <w:numFmt w:val="bullet"/>
      <w:lvlText w:val="-"/>
      <w:lvlJc w:val="left"/>
      <w:pPr>
        <w:tabs>
          <w:tab w:val="num" w:pos="0"/>
        </w:tabs>
        <w:ind w:left="720" w:hanging="360"/>
      </w:pPr>
      <w:rPr>
        <w:rFonts w:ascii="Arial" w:hAnsi="Arial" w:cs="Aria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5" w15:restartNumberingAfterBreak="0">
    <w:nsid w:val="0000000E"/>
    <w:multiLevelType w:val="multilevel"/>
    <w:tmpl w:val="0000000E"/>
    <w:name w:val="WW8Num14"/>
    <w:lvl w:ilvl="0">
      <w:start w:val="3"/>
      <w:numFmt w:val="bullet"/>
      <w:lvlText w:val="-"/>
      <w:lvlJc w:val="left"/>
      <w:pPr>
        <w:tabs>
          <w:tab w:val="num" w:pos="0"/>
        </w:tabs>
        <w:ind w:left="786" w:hanging="360"/>
      </w:pPr>
      <w:rPr>
        <w:rFonts w:ascii="Times New Roman" w:hAnsi="Times New Roman" w:cs="Times New Roman"/>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16" w15:restartNumberingAfterBreak="0">
    <w:nsid w:val="0000000F"/>
    <w:multiLevelType w:val="singleLevel"/>
    <w:tmpl w:val="0000000F"/>
    <w:name w:val="WW8Num15"/>
    <w:lvl w:ilvl="0">
      <w:start w:val="1"/>
      <w:numFmt w:val="decimal"/>
      <w:lvlText w:val="%1."/>
      <w:lvlJc w:val="left"/>
      <w:pPr>
        <w:tabs>
          <w:tab w:val="num" w:pos="0"/>
        </w:tabs>
        <w:ind w:left="720" w:hanging="360"/>
      </w:pPr>
    </w:lvl>
  </w:abstractNum>
  <w:abstractNum w:abstractNumId="17" w15:restartNumberingAfterBreak="0">
    <w:nsid w:val="00000010"/>
    <w:multiLevelType w:val="singleLevel"/>
    <w:tmpl w:val="00000010"/>
    <w:name w:val="WW8Num16"/>
    <w:lvl w:ilvl="0">
      <w:start w:val="1"/>
      <w:numFmt w:val="decimal"/>
      <w:lvlText w:val="%1."/>
      <w:lvlJc w:val="left"/>
      <w:pPr>
        <w:tabs>
          <w:tab w:val="num" w:pos="0"/>
        </w:tabs>
        <w:ind w:left="720" w:hanging="360"/>
      </w:pPr>
    </w:lvl>
  </w:abstractNum>
  <w:abstractNum w:abstractNumId="18"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Garamond" w:hAnsi="Garamond" w:cs="Symbol"/>
      </w:rPr>
    </w:lvl>
    <w:lvl w:ilvl="1">
      <w:start w:val="1"/>
      <w:numFmt w:val="lowerLetter"/>
      <w:lvlText w:val="%2)"/>
      <w:lvlJc w:val="left"/>
      <w:pPr>
        <w:tabs>
          <w:tab w:val="num" w:pos="72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9" w15:restartNumberingAfterBreak="0">
    <w:nsid w:val="00000012"/>
    <w:multiLevelType w:val="singleLevel"/>
    <w:tmpl w:val="00000012"/>
    <w:name w:val="WW8Num18"/>
    <w:lvl w:ilvl="0">
      <w:start w:val="1"/>
      <w:numFmt w:val="decimal"/>
      <w:lvlText w:val="%1."/>
      <w:lvlJc w:val="left"/>
      <w:pPr>
        <w:tabs>
          <w:tab w:val="num" w:pos="0"/>
        </w:tabs>
        <w:ind w:left="720" w:hanging="360"/>
      </w:pPr>
    </w:lvl>
  </w:abstractNum>
  <w:abstractNum w:abstractNumId="20" w15:restartNumberingAfterBreak="0">
    <w:nsid w:val="00000013"/>
    <w:multiLevelType w:val="singleLevel"/>
    <w:tmpl w:val="00000013"/>
    <w:name w:val="WW8Num19"/>
    <w:lvl w:ilvl="0">
      <w:start w:val="1"/>
      <w:numFmt w:val="decimal"/>
      <w:lvlText w:val="%1."/>
      <w:lvlJc w:val="left"/>
      <w:pPr>
        <w:tabs>
          <w:tab w:val="num" w:pos="0"/>
        </w:tabs>
        <w:ind w:left="720" w:hanging="360"/>
      </w:pPr>
    </w:lvl>
  </w:abstractNum>
  <w:abstractNum w:abstractNumId="21"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22" w15:restartNumberingAfterBreak="0">
    <w:nsid w:val="011A5FB1"/>
    <w:multiLevelType w:val="multilevel"/>
    <w:tmpl w:val="8ED6195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04A67132"/>
    <w:multiLevelType w:val="hybridMultilevel"/>
    <w:tmpl w:val="3B467AE4"/>
    <w:lvl w:ilvl="0" w:tplc="040E000F">
      <w:start w:val="1"/>
      <w:numFmt w:val="decimal"/>
      <w:lvlText w:val="%1."/>
      <w:lvlJc w:val="left"/>
      <w:pPr>
        <w:ind w:left="1571" w:hanging="360"/>
      </w:pPr>
    </w:lvl>
    <w:lvl w:ilvl="1" w:tplc="040E0019">
      <w:start w:val="1"/>
      <w:numFmt w:val="lowerLetter"/>
      <w:lvlText w:val="%2."/>
      <w:lvlJc w:val="left"/>
      <w:pPr>
        <w:ind w:left="2291" w:hanging="360"/>
      </w:pPr>
    </w:lvl>
    <w:lvl w:ilvl="2" w:tplc="040E001B" w:tentative="1">
      <w:start w:val="1"/>
      <w:numFmt w:val="lowerRoman"/>
      <w:lvlText w:val="%3."/>
      <w:lvlJc w:val="right"/>
      <w:pPr>
        <w:ind w:left="3011" w:hanging="180"/>
      </w:pPr>
    </w:lvl>
    <w:lvl w:ilvl="3" w:tplc="040E000F" w:tentative="1">
      <w:start w:val="1"/>
      <w:numFmt w:val="decimal"/>
      <w:lvlText w:val="%4."/>
      <w:lvlJc w:val="left"/>
      <w:pPr>
        <w:ind w:left="3731" w:hanging="360"/>
      </w:pPr>
    </w:lvl>
    <w:lvl w:ilvl="4" w:tplc="040E0019" w:tentative="1">
      <w:start w:val="1"/>
      <w:numFmt w:val="lowerLetter"/>
      <w:lvlText w:val="%5."/>
      <w:lvlJc w:val="left"/>
      <w:pPr>
        <w:ind w:left="4451" w:hanging="360"/>
      </w:pPr>
    </w:lvl>
    <w:lvl w:ilvl="5" w:tplc="040E001B" w:tentative="1">
      <w:start w:val="1"/>
      <w:numFmt w:val="lowerRoman"/>
      <w:lvlText w:val="%6."/>
      <w:lvlJc w:val="right"/>
      <w:pPr>
        <w:ind w:left="5171" w:hanging="180"/>
      </w:pPr>
    </w:lvl>
    <w:lvl w:ilvl="6" w:tplc="040E000F" w:tentative="1">
      <w:start w:val="1"/>
      <w:numFmt w:val="decimal"/>
      <w:lvlText w:val="%7."/>
      <w:lvlJc w:val="left"/>
      <w:pPr>
        <w:ind w:left="5891" w:hanging="360"/>
      </w:pPr>
    </w:lvl>
    <w:lvl w:ilvl="7" w:tplc="040E0019" w:tentative="1">
      <w:start w:val="1"/>
      <w:numFmt w:val="lowerLetter"/>
      <w:lvlText w:val="%8."/>
      <w:lvlJc w:val="left"/>
      <w:pPr>
        <w:ind w:left="6611" w:hanging="360"/>
      </w:pPr>
    </w:lvl>
    <w:lvl w:ilvl="8" w:tplc="040E001B" w:tentative="1">
      <w:start w:val="1"/>
      <w:numFmt w:val="lowerRoman"/>
      <w:lvlText w:val="%9."/>
      <w:lvlJc w:val="right"/>
      <w:pPr>
        <w:ind w:left="7331" w:hanging="180"/>
      </w:pPr>
    </w:lvl>
  </w:abstractNum>
  <w:abstractNum w:abstractNumId="24" w15:restartNumberingAfterBreak="0">
    <w:nsid w:val="05595DE3"/>
    <w:multiLevelType w:val="hybridMultilevel"/>
    <w:tmpl w:val="5FEC3B0E"/>
    <w:lvl w:ilvl="0" w:tplc="546AEA18">
      <w:start w:val="7"/>
      <w:numFmt w:val="bullet"/>
      <w:lvlText w:val="-"/>
      <w:lvlJc w:val="left"/>
      <w:pPr>
        <w:ind w:left="720" w:hanging="360"/>
      </w:pPr>
      <w:rPr>
        <w:rFonts w:ascii="Tahoma" w:eastAsia="MyriadPro-Semibold"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056B7A05"/>
    <w:multiLevelType w:val="hybridMultilevel"/>
    <w:tmpl w:val="A7DE9848"/>
    <w:lvl w:ilvl="0" w:tplc="FFFFFFFF">
      <w:start w:val="2"/>
      <w:numFmt w:val="bullet"/>
      <w:lvlText w:val="-"/>
      <w:lvlJc w:val="left"/>
      <w:pPr>
        <w:ind w:left="720" w:hanging="360"/>
      </w:pPr>
      <w:rPr>
        <w:rFonts w:ascii="Garamond" w:eastAsia="Times New Roman" w:hAnsi="Garamond" w:cs="Garamond"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05B405DC"/>
    <w:multiLevelType w:val="hybridMultilevel"/>
    <w:tmpl w:val="6CF2E338"/>
    <w:lvl w:ilvl="0" w:tplc="5D9A3DC2">
      <w:start w:val="2"/>
      <w:numFmt w:val="bullet"/>
      <w:lvlText w:val="-"/>
      <w:lvlJc w:val="left"/>
      <w:pPr>
        <w:tabs>
          <w:tab w:val="num" w:pos="360"/>
        </w:tabs>
        <w:ind w:left="360" w:hanging="360"/>
      </w:pPr>
      <w:rPr>
        <w:rFonts w:ascii="Garamond" w:eastAsia="Times New Roman" w:hAnsi="Garamond" w:cs="Times New Roman" w:hint="default"/>
      </w:rPr>
    </w:lvl>
    <w:lvl w:ilvl="1" w:tplc="040E000F">
      <w:start w:val="1"/>
      <w:numFmt w:val="decimal"/>
      <w:lvlText w:val="%2."/>
      <w:lvlJc w:val="left"/>
      <w:pPr>
        <w:tabs>
          <w:tab w:val="num" w:pos="-360"/>
        </w:tabs>
        <w:ind w:left="-360" w:hanging="360"/>
      </w:pPr>
    </w:lvl>
    <w:lvl w:ilvl="2" w:tplc="5D9A3DC2">
      <w:start w:val="2"/>
      <w:numFmt w:val="bullet"/>
      <w:lvlText w:val="-"/>
      <w:lvlJc w:val="left"/>
      <w:pPr>
        <w:tabs>
          <w:tab w:val="num" w:pos="2160"/>
        </w:tabs>
        <w:ind w:left="2160" w:hanging="360"/>
      </w:pPr>
      <w:rPr>
        <w:rFonts w:ascii="Garamond" w:eastAsia="Times New Roman" w:hAnsi="Garamond" w:cs="Times New Roman" w:hint="default"/>
      </w:r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7" w15:restartNumberingAfterBreak="0">
    <w:nsid w:val="07696CBB"/>
    <w:multiLevelType w:val="multilevel"/>
    <w:tmpl w:val="D026FFC4"/>
    <w:lvl w:ilvl="0">
      <w:start w:val="1"/>
      <w:numFmt w:val="decimal"/>
      <w:lvlText w:val="%1."/>
      <w:lvlJc w:val="left"/>
      <w:pPr>
        <w:tabs>
          <w:tab w:val="num" w:pos="66"/>
        </w:tabs>
        <w:ind w:left="786" w:hanging="360"/>
      </w:pPr>
      <w:rPr>
        <w:b/>
      </w:rPr>
    </w:lvl>
    <w:lvl w:ilvl="1">
      <w:start w:val="1"/>
      <w:numFmt w:val="lowerLetter"/>
      <w:lvlText w:val="%2)"/>
      <w:lvlJc w:val="left"/>
      <w:pPr>
        <w:tabs>
          <w:tab w:val="num" w:pos="0"/>
        </w:tabs>
        <w:ind w:left="720" w:hanging="360"/>
      </w:pPr>
      <w:rPr>
        <w:rFonts w:hint="default"/>
        <w:b w:val="0"/>
        <w:sz w:val="20"/>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8" w15:restartNumberingAfterBreak="0">
    <w:nsid w:val="07C075FC"/>
    <w:multiLevelType w:val="hybridMultilevel"/>
    <w:tmpl w:val="3B467AE4"/>
    <w:lvl w:ilvl="0" w:tplc="040E000F">
      <w:start w:val="1"/>
      <w:numFmt w:val="decimal"/>
      <w:lvlText w:val="%1."/>
      <w:lvlJc w:val="left"/>
      <w:pPr>
        <w:ind w:left="1571" w:hanging="360"/>
      </w:pPr>
    </w:lvl>
    <w:lvl w:ilvl="1" w:tplc="040E0019">
      <w:start w:val="1"/>
      <w:numFmt w:val="lowerLetter"/>
      <w:lvlText w:val="%2."/>
      <w:lvlJc w:val="left"/>
      <w:pPr>
        <w:ind w:left="2291" w:hanging="360"/>
      </w:pPr>
    </w:lvl>
    <w:lvl w:ilvl="2" w:tplc="040E001B" w:tentative="1">
      <w:start w:val="1"/>
      <w:numFmt w:val="lowerRoman"/>
      <w:lvlText w:val="%3."/>
      <w:lvlJc w:val="right"/>
      <w:pPr>
        <w:ind w:left="3011" w:hanging="180"/>
      </w:pPr>
    </w:lvl>
    <w:lvl w:ilvl="3" w:tplc="040E000F" w:tentative="1">
      <w:start w:val="1"/>
      <w:numFmt w:val="decimal"/>
      <w:lvlText w:val="%4."/>
      <w:lvlJc w:val="left"/>
      <w:pPr>
        <w:ind w:left="3731" w:hanging="360"/>
      </w:pPr>
    </w:lvl>
    <w:lvl w:ilvl="4" w:tplc="040E0019" w:tentative="1">
      <w:start w:val="1"/>
      <w:numFmt w:val="lowerLetter"/>
      <w:lvlText w:val="%5."/>
      <w:lvlJc w:val="left"/>
      <w:pPr>
        <w:ind w:left="4451" w:hanging="360"/>
      </w:pPr>
    </w:lvl>
    <w:lvl w:ilvl="5" w:tplc="040E001B" w:tentative="1">
      <w:start w:val="1"/>
      <w:numFmt w:val="lowerRoman"/>
      <w:lvlText w:val="%6."/>
      <w:lvlJc w:val="right"/>
      <w:pPr>
        <w:ind w:left="5171" w:hanging="180"/>
      </w:pPr>
    </w:lvl>
    <w:lvl w:ilvl="6" w:tplc="040E000F" w:tentative="1">
      <w:start w:val="1"/>
      <w:numFmt w:val="decimal"/>
      <w:lvlText w:val="%7."/>
      <w:lvlJc w:val="left"/>
      <w:pPr>
        <w:ind w:left="5891" w:hanging="360"/>
      </w:pPr>
    </w:lvl>
    <w:lvl w:ilvl="7" w:tplc="040E0019" w:tentative="1">
      <w:start w:val="1"/>
      <w:numFmt w:val="lowerLetter"/>
      <w:lvlText w:val="%8."/>
      <w:lvlJc w:val="left"/>
      <w:pPr>
        <w:ind w:left="6611" w:hanging="360"/>
      </w:pPr>
    </w:lvl>
    <w:lvl w:ilvl="8" w:tplc="040E001B" w:tentative="1">
      <w:start w:val="1"/>
      <w:numFmt w:val="lowerRoman"/>
      <w:lvlText w:val="%9."/>
      <w:lvlJc w:val="right"/>
      <w:pPr>
        <w:ind w:left="7331" w:hanging="180"/>
      </w:pPr>
    </w:lvl>
  </w:abstractNum>
  <w:abstractNum w:abstractNumId="29" w15:restartNumberingAfterBreak="0">
    <w:nsid w:val="09D73A31"/>
    <w:multiLevelType w:val="hybridMultilevel"/>
    <w:tmpl w:val="09A2D82C"/>
    <w:lvl w:ilvl="0" w:tplc="495A59FC">
      <w:start w:val="1"/>
      <w:numFmt w:val="bullet"/>
      <w:lvlText w:val=""/>
      <w:lvlJc w:val="left"/>
      <w:pPr>
        <w:tabs>
          <w:tab w:val="num" w:pos="786"/>
        </w:tabs>
        <w:ind w:left="795" w:hanging="369"/>
      </w:pPr>
      <w:rPr>
        <w:rFonts w:ascii="Symbol" w:hAnsi="Symbol" w:hint="default"/>
      </w:rPr>
    </w:lvl>
    <w:lvl w:ilvl="1" w:tplc="495A59FC">
      <w:start w:val="1"/>
      <w:numFmt w:val="bullet"/>
      <w:lvlText w:val=""/>
      <w:lvlJc w:val="left"/>
      <w:pPr>
        <w:tabs>
          <w:tab w:val="num" w:pos="1506"/>
        </w:tabs>
        <w:ind w:left="1515" w:hanging="369"/>
      </w:pPr>
      <w:rPr>
        <w:rFonts w:ascii="Symbol" w:hAnsi="Symbol" w:hint="default"/>
      </w:rPr>
    </w:lvl>
    <w:lvl w:ilvl="2" w:tplc="66A2BC70">
      <w:start w:val="1"/>
      <w:numFmt w:val="bullet"/>
      <w:lvlText w:val=""/>
      <w:lvlJc w:val="left"/>
      <w:pPr>
        <w:tabs>
          <w:tab w:val="num" w:pos="2406"/>
        </w:tabs>
        <w:ind w:left="2406" w:hanging="360"/>
      </w:pPr>
      <w:rPr>
        <w:rFonts w:ascii="Symbol" w:hAnsi="Symbol" w:hint="default"/>
      </w:rPr>
    </w:lvl>
    <w:lvl w:ilvl="3" w:tplc="040E000F" w:tentative="1">
      <w:start w:val="1"/>
      <w:numFmt w:val="decimal"/>
      <w:lvlText w:val="%4."/>
      <w:lvlJc w:val="left"/>
      <w:pPr>
        <w:tabs>
          <w:tab w:val="num" w:pos="2946"/>
        </w:tabs>
        <w:ind w:left="2946" w:hanging="360"/>
      </w:pPr>
      <w:rPr>
        <w:rFonts w:cs="Times New Roman"/>
      </w:rPr>
    </w:lvl>
    <w:lvl w:ilvl="4" w:tplc="040E0019" w:tentative="1">
      <w:start w:val="1"/>
      <w:numFmt w:val="lowerLetter"/>
      <w:lvlText w:val="%5."/>
      <w:lvlJc w:val="left"/>
      <w:pPr>
        <w:tabs>
          <w:tab w:val="num" w:pos="3666"/>
        </w:tabs>
        <w:ind w:left="3666" w:hanging="360"/>
      </w:pPr>
      <w:rPr>
        <w:rFonts w:cs="Times New Roman"/>
      </w:rPr>
    </w:lvl>
    <w:lvl w:ilvl="5" w:tplc="040E001B" w:tentative="1">
      <w:start w:val="1"/>
      <w:numFmt w:val="lowerRoman"/>
      <w:lvlText w:val="%6."/>
      <w:lvlJc w:val="right"/>
      <w:pPr>
        <w:tabs>
          <w:tab w:val="num" w:pos="4386"/>
        </w:tabs>
        <w:ind w:left="4386" w:hanging="180"/>
      </w:pPr>
      <w:rPr>
        <w:rFonts w:cs="Times New Roman"/>
      </w:rPr>
    </w:lvl>
    <w:lvl w:ilvl="6" w:tplc="040E000F" w:tentative="1">
      <w:start w:val="1"/>
      <w:numFmt w:val="decimal"/>
      <w:lvlText w:val="%7."/>
      <w:lvlJc w:val="left"/>
      <w:pPr>
        <w:tabs>
          <w:tab w:val="num" w:pos="5106"/>
        </w:tabs>
        <w:ind w:left="5106" w:hanging="360"/>
      </w:pPr>
      <w:rPr>
        <w:rFonts w:cs="Times New Roman"/>
      </w:rPr>
    </w:lvl>
    <w:lvl w:ilvl="7" w:tplc="040E0019" w:tentative="1">
      <w:start w:val="1"/>
      <w:numFmt w:val="lowerLetter"/>
      <w:lvlText w:val="%8."/>
      <w:lvlJc w:val="left"/>
      <w:pPr>
        <w:tabs>
          <w:tab w:val="num" w:pos="5826"/>
        </w:tabs>
        <w:ind w:left="5826" w:hanging="360"/>
      </w:pPr>
      <w:rPr>
        <w:rFonts w:cs="Times New Roman"/>
      </w:rPr>
    </w:lvl>
    <w:lvl w:ilvl="8" w:tplc="040E001B" w:tentative="1">
      <w:start w:val="1"/>
      <w:numFmt w:val="lowerRoman"/>
      <w:lvlText w:val="%9."/>
      <w:lvlJc w:val="right"/>
      <w:pPr>
        <w:tabs>
          <w:tab w:val="num" w:pos="6546"/>
        </w:tabs>
        <w:ind w:left="6546" w:hanging="180"/>
      </w:pPr>
      <w:rPr>
        <w:rFonts w:cs="Times New Roman"/>
      </w:rPr>
    </w:lvl>
  </w:abstractNum>
  <w:abstractNum w:abstractNumId="30" w15:restartNumberingAfterBreak="0">
    <w:nsid w:val="0F167DBD"/>
    <w:multiLevelType w:val="multilevel"/>
    <w:tmpl w:val="1C26254E"/>
    <w:lvl w:ilvl="0">
      <w:start w:val="1"/>
      <w:numFmt w:val="bullet"/>
      <w:lvlText w:val=""/>
      <w:lvlJc w:val="left"/>
      <w:pPr>
        <w:tabs>
          <w:tab w:val="num" w:pos="0"/>
        </w:tabs>
        <w:ind w:left="720" w:hanging="360"/>
      </w:pPr>
      <w:rPr>
        <w:rFonts w:ascii="Symbol" w:hAnsi="Symbol" w:hint="default"/>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1" w15:restartNumberingAfterBreak="0">
    <w:nsid w:val="132644EB"/>
    <w:multiLevelType w:val="hybridMultilevel"/>
    <w:tmpl w:val="9CDA07D4"/>
    <w:lvl w:ilvl="0" w:tplc="D4184D6C">
      <w:start w:val="1"/>
      <w:numFmt w:val="bullet"/>
      <w:lvlText w:val=""/>
      <w:lvlJc w:val="left"/>
      <w:pPr>
        <w:ind w:left="927" w:hanging="360"/>
      </w:pPr>
      <w:rPr>
        <w:rFonts w:ascii="Symbol" w:hAnsi="Symbol" w:hint="default"/>
        <w:color w:val="000000" w:themeColor="text1"/>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32" w15:restartNumberingAfterBreak="0">
    <w:nsid w:val="170C5190"/>
    <w:multiLevelType w:val="hybridMultilevel"/>
    <w:tmpl w:val="94ECC376"/>
    <w:lvl w:ilvl="0" w:tplc="040E0001">
      <w:start w:val="1"/>
      <w:numFmt w:val="bullet"/>
      <w:lvlText w:val=""/>
      <w:lvlJc w:val="left"/>
      <w:pPr>
        <w:ind w:left="720" w:hanging="360"/>
      </w:pPr>
      <w:rPr>
        <w:rFonts w:ascii="Symbol" w:hAnsi="Symbo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206759B7"/>
    <w:multiLevelType w:val="hybridMultilevel"/>
    <w:tmpl w:val="2D54526C"/>
    <w:lvl w:ilvl="0" w:tplc="040E000F">
      <w:start w:val="1"/>
      <w:numFmt w:val="decimal"/>
      <w:lvlText w:val="%1."/>
      <w:lvlJc w:val="left"/>
      <w:pPr>
        <w:tabs>
          <w:tab w:val="num" w:pos="1077"/>
        </w:tabs>
        <w:ind w:left="1077" w:hanging="360"/>
      </w:pPr>
      <w:rPr>
        <w:rFonts w:cs="Times New Roman"/>
      </w:rPr>
    </w:lvl>
    <w:lvl w:ilvl="1" w:tplc="040E0019">
      <w:start w:val="1"/>
      <w:numFmt w:val="lowerLetter"/>
      <w:lvlText w:val="%2."/>
      <w:lvlJc w:val="left"/>
      <w:pPr>
        <w:tabs>
          <w:tab w:val="num" w:pos="1797"/>
        </w:tabs>
        <w:ind w:left="1797" w:hanging="360"/>
      </w:pPr>
      <w:rPr>
        <w:rFonts w:cs="Times New Roman"/>
      </w:rPr>
    </w:lvl>
    <w:lvl w:ilvl="2" w:tplc="040E001B">
      <w:start w:val="1"/>
      <w:numFmt w:val="lowerRoman"/>
      <w:lvlText w:val="%3."/>
      <w:lvlJc w:val="right"/>
      <w:pPr>
        <w:tabs>
          <w:tab w:val="num" w:pos="2517"/>
        </w:tabs>
        <w:ind w:left="2517" w:hanging="180"/>
      </w:pPr>
      <w:rPr>
        <w:rFonts w:cs="Times New Roman"/>
      </w:rPr>
    </w:lvl>
    <w:lvl w:ilvl="3" w:tplc="040E000F" w:tentative="1">
      <w:start w:val="1"/>
      <w:numFmt w:val="decimal"/>
      <w:lvlText w:val="%4."/>
      <w:lvlJc w:val="left"/>
      <w:pPr>
        <w:tabs>
          <w:tab w:val="num" w:pos="3237"/>
        </w:tabs>
        <w:ind w:left="3237" w:hanging="360"/>
      </w:pPr>
      <w:rPr>
        <w:rFonts w:cs="Times New Roman"/>
      </w:rPr>
    </w:lvl>
    <w:lvl w:ilvl="4" w:tplc="040E0019" w:tentative="1">
      <w:start w:val="1"/>
      <w:numFmt w:val="lowerLetter"/>
      <w:lvlText w:val="%5."/>
      <w:lvlJc w:val="left"/>
      <w:pPr>
        <w:tabs>
          <w:tab w:val="num" w:pos="3957"/>
        </w:tabs>
        <w:ind w:left="3957" w:hanging="360"/>
      </w:pPr>
      <w:rPr>
        <w:rFonts w:cs="Times New Roman"/>
      </w:rPr>
    </w:lvl>
    <w:lvl w:ilvl="5" w:tplc="040E001B" w:tentative="1">
      <w:start w:val="1"/>
      <w:numFmt w:val="lowerRoman"/>
      <w:lvlText w:val="%6."/>
      <w:lvlJc w:val="right"/>
      <w:pPr>
        <w:tabs>
          <w:tab w:val="num" w:pos="4677"/>
        </w:tabs>
        <w:ind w:left="4677" w:hanging="180"/>
      </w:pPr>
      <w:rPr>
        <w:rFonts w:cs="Times New Roman"/>
      </w:rPr>
    </w:lvl>
    <w:lvl w:ilvl="6" w:tplc="040E000F" w:tentative="1">
      <w:start w:val="1"/>
      <w:numFmt w:val="decimal"/>
      <w:lvlText w:val="%7."/>
      <w:lvlJc w:val="left"/>
      <w:pPr>
        <w:tabs>
          <w:tab w:val="num" w:pos="5397"/>
        </w:tabs>
        <w:ind w:left="5397" w:hanging="360"/>
      </w:pPr>
      <w:rPr>
        <w:rFonts w:cs="Times New Roman"/>
      </w:rPr>
    </w:lvl>
    <w:lvl w:ilvl="7" w:tplc="040E0019" w:tentative="1">
      <w:start w:val="1"/>
      <w:numFmt w:val="lowerLetter"/>
      <w:lvlText w:val="%8."/>
      <w:lvlJc w:val="left"/>
      <w:pPr>
        <w:tabs>
          <w:tab w:val="num" w:pos="6117"/>
        </w:tabs>
        <w:ind w:left="6117" w:hanging="360"/>
      </w:pPr>
      <w:rPr>
        <w:rFonts w:cs="Times New Roman"/>
      </w:rPr>
    </w:lvl>
    <w:lvl w:ilvl="8" w:tplc="040E001B" w:tentative="1">
      <w:start w:val="1"/>
      <w:numFmt w:val="lowerRoman"/>
      <w:lvlText w:val="%9."/>
      <w:lvlJc w:val="right"/>
      <w:pPr>
        <w:tabs>
          <w:tab w:val="num" w:pos="6837"/>
        </w:tabs>
        <w:ind w:left="6837" w:hanging="180"/>
      </w:pPr>
      <w:rPr>
        <w:rFonts w:cs="Times New Roman"/>
      </w:rPr>
    </w:lvl>
  </w:abstractNum>
  <w:abstractNum w:abstractNumId="34" w15:restartNumberingAfterBreak="0">
    <w:nsid w:val="22DB7569"/>
    <w:multiLevelType w:val="multilevel"/>
    <w:tmpl w:val="BBA66F4C"/>
    <w:name w:val="WW8Num72"/>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F300D99"/>
    <w:multiLevelType w:val="hybridMultilevel"/>
    <w:tmpl w:val="3984056C"/>
    <w:lvl w:ilvl="0" w:tplc="E694370C">
      <w:start w:val="2"/>
      <w:numFmt w:val="bullet"/>
      <w:lvlText w:val="-"/>
      <w:lvlJc w:val="left"/>
      <w:pPr>
        <w:ind w:left="720" w:hanging="360"/>
      </w:pPr>
      <w:rPr>
        <w:rFonts w:ascii="Tahoma" w:eastAsia="Times New Roman"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336731DD"/>
    <w:multiLevelType w:val="hybridMultilevel"/>
    <w:tmpl w:val="4E6601AA"/>
    <w:lvl w:ilvl="0" w:tplc="040E0001">
      <w:start w:val="1"/>
      <w:numFmt w:val="bullet"/>
      <w:lvlText w:val=""/>
      <w:lvlJc w:val="left"/>
      <w:pPr>
        <w:ind w:left="1146" w:hanging="360"/>
      </w:pPr>
      <w:rPr>
        <w:rFonts w:ascii="Symbol" w:hAnsi="Symbol"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38" w15:restartNumberingAfterBreak="0">
    <w:nsid w:val="37532A35"/>
    <w:multiLevelType w:val="hybridMultilevel"/>
    <w:tmpl w:val="F6E659C8"/>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39" w15:restartNumberingAfterBreak="0">
    <w:nsid w:val="3E2304B1"/>
    <w:multiLevelType w:val="hybridMultilevel"/>
    <w:tmpl w:val="898AE488"/>
    <w:lvl w:ilvl="0" w:tplc="51689D1A">
      <w:start w:val="1"/>
      <w:numFmt w:val="lowerLetter"/>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40" w15:restartNumberingAfterBreak="0">
    <w:nsid w:val="413B344C"/>
    <w:multiLevelType w:val="multilevel"/>
    <w:tmpl w:val="E794B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2" w15:restartNumberingAfterBreak="0">
    <w:nsid w:val="455356F2"/>
    <w:multiLevelType w:val="multilevel"/>
    <w:tmpl w:val="8BE8B300"/>
    <w:lvl w:ilvl="0">
      <w:start w:val="1"/>
      <w:numFmt w:val="bullet"/>
      <w:lvlText w:val=""/>
      <w:lvlJc w:val="left"/>
      <w:pPr>
        <w:tabs>
          <w:tab w:val="num" w:pos="0"/>
        </w:tabs>
        <w:ind w:left="1494" w:hanging="360"/>
      </w:pPr>
      <w:rPr>
        <w:rFonts w:ascii="Symbol" w:hAnsi="Symbol" w:hint="default"/>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43" w15:restartNumberingAfterBreak="0">
    <w:nsid w:val="474327B9"/>
    <w:multiLevelType w:val="hybridMultilevel"/>
    <w:tmpl w:val="4528663E"/>
    <w:lvl w:ilvl="0" w:tplc="D832A5C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497E1911"/>
    <w:multiLevelType w:val="hybridMultilevel"/>
    <w:tmpl w:val="41F4A750"/>
    <w:lvl w:ilvl="0" w:tplc="040E000F">
      <w:start w:val="1"/>
      <w:numFmt w:val="decimal"/>
      <w:lvlText w:val="%1."/>
      <w:lvlJc w:val="left"/>
      <w:pPr>
        <w:tabs>
          <w:tab w:val="num" w:pos="720"/>
        </w:tabs>
        <w:ind w:left="720" w:hanging="360"/>
      </w:pPr>
    </w:lvl>
    <w:lvl w:ilvl="1" w:tplc="54B07EC4">
      <w:start w:val="1"/>
      <w:numFmt w:val="lowerLetter"/>
      <w:lvlText w:val="%2)"/>
      <w:lvlJc w:val="left"/>
      <w:pPr>
        <w:tabs>
          <w:tab w:val="num" w:pos="1440"/>
        </w:tabs>
        <w:ind w:left="1440" w:hanging="360"/>
      </w:pPr>
      <w:rPr>
        <w:rFonts w:ascii="Times New Roman" w:eastAsia="Times New Roman" w:hAnsi="Times New Roman" w:cs="Times New Roman"/>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5" w15:restartNumberingAfterBreak="0">
    <w:nsid w:val="4A8649F3"/>
    <w:multiLevelType w:val="hybridMultilevel"/>
    <w:tmpl w:val="54AA6AA8"/>
    <w:lvl w:ilvl="0" w:tplc="040E0001">
      <w:start w:val="8"/>
      <w:numFmt w:val="bullet"/>
      <w:lvlText w:val="-"/>
      <w:lvlJc w:val="left"/>
      <w:pPr>
        <w:tabs>
          <w:tab w:val="num" w:pos="360"/>
        </w:tabs>
        <w:ind w:left="360" w:hanging="360"/>
      </w:pPr>
    </w:lvl>
    <w:lvl w:ilvl="1" w:tplc="040E0003">
      <w:start w:val="1"/>
      <w:numFmt w:val="decimal"/>
      <w:lvlText w:val="%2."/>
      <w:lvlJc w:val="left"/>
      <w:pPr>
        <w:tabs>
          <w:tab w:val="num" w:pos="360"/>
        </w:tabs>
        <w:ind w:left="360" w:hanging="360"/>
      </w:pPr>
    </w:lvl>
    <w:lvl w:ilvl="2" w:tplc="040E0005">
      <w:start w:val="1"/>
      <w:numFmt w:val="bullet"/>
      <w:lvlText w:val=""/>
      <w:lvlJc w:val="left"/>
      <w:pPr>
        <w:tabs>
          <w:tab w:val="num" w:pos="1440"/>
        </w:tabs>
        <w:ind w:left="1440" w:hanging="360"/>
      </w:pPr>
      <w:rPr>
        <w:rFonts w:ascii="Symbol" w:hAnsi="Symbol" w:hint="default"/>
      </w:r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46" w15:restartNumberingAfterBreak="0">
    <w:nsid w:val="4B6F1B8A"/>
    <w:multiLevelType w:val="hybridMultilevel"/>
    <w:tmpl w:val="521EB25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15:restartNumberingAfterBreak="0">
    <w:nsid w:val="4CB15D52"/>
    <w:multiLevelType w:val="hybridMultilevel"/>
    <w:tmpl w:val="67024E9A"/>
    <w:lvl w:ilvl="0" w:tplc="A2AA0000">
      <w:numFmt w:val="bullet"/>
      <w:lvlText w:val="-"/>
      <w:lvlJc w:val="left"/>
      <w:pPr>
        <w:ind w:left="927" w:hanging="360"/>
      </w:pPr>
      <w:rPr>
        <w:rFonts w:ascii="Tahoma" w:eastAsia="Calibri" w:hAnsi="Tahoma" w:cs="Tahoma"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48" w15:restartNumberingAfterBreak="0">
    <w:nsid w:val="4D94672A"/>
    <w:multiLevelType w:val="multilevel"/>
    <w:tmpl w:val="2BA24682"/>
    <w:lvl w:ilvl="0">
      <w:numFmt w:val="bullet"/>
      <w:lvlText w:val="-"/>
      <w:lvlJc w:val="left"/>
      <w:pPr>
        <w:tabs>
          <w:tab w:val="num" w:pos="1068"/>
        </w:tabs>
        <w:ind w:left="1068" w:hanging="360"/>
      </w:pPr>
      <w:rPr>
        <w:rFonts w:ascii="Times New Roman" w:eastAsia="Times New Roman" w:hAnsi="Times New Roman" w:hint="default"/>
        <w:b w:val="0"/>
      </w:rPr>
    </w:lvl>
    <w:lvl w:ilvl="1">
      <w:start w:val="1"/>
      <w:numFmt w:val="decimal"/>
      <w:lvlText w:val="%2."/>
      <w:lvlJc w:val="left"/>
      <w:pPr>
        <w:tabs>
          <w:tab w:val="num" w:pos="2328"/>
        </w:tabs>
        <w:ind w:left="2328" w:hanging="360"/>
      </w:pPr>
      <w:rPr>
        <w:rFonts w:ascii="Palatino Linotype" w:eastAsia="Times New Roman" w:hAnsi="Palatino Linotype" w:cs="Times New Roman"/>
      </w:rPr>
    </w:lvl>
    <w:lvl w:ilvl="2" w:tentative="1">
      <w:start w:val="1"/>
      <w:numFmt w:val="bullet"/>
      <w:lvlText w:val=""/>
      <w:lvlJc w:val="left"/>
      <w:pPr>
        <w:tabs>
          <w:tab w:val="num" w:pos="3048"/>
        </w:tabs>
        <w:ind w:left="3048" w:hanging="360"/>
      </w:pPr>
      <w:rPr>
        <w:rFonts w:ascii="Wingdings" w:hAnsi="Wingdings" w:hint="default"/>
      </w:rPr>
    </w:lvl>
    <w:lvl w:ilvl="3" w:tentative="1">
      <w:start w:val="1"/>
      <w:numFmt w:val="bullet"/>
      <w:lvlText w:val=""/>
      <w:lvlJc w:val="left"/>
      <w:pPr>
        <w:tabs>
          <w:tab w:val="num" w:pos="3768"/>
        </w:tabs>
        <w:ind w:left="3768" w:hanging="360"/>
      </w:pPr>
      <w:rPr>
        <w:rFonts w:ascii="Symbol" w:hAnsi="Symbol" w:hint="default"/>
      </w:rPr>
    </w:lvl>
    <w:lvl w:ilvl="4" w:tentative="1">
      <w:start w:val="1"/>
      <w:numFmt w:val="bullet"/>
      <w:lvlText w:val="o"/>
      <w:lvlJc w:val="left"/>
      <w:pPr>
        <w:tabs>
          <w:tab w:val="num" w:pos="4488"/>
        </w:tabs>
        <w:ind w:left="4488" w:hanging="360"/>
      </w:pPr>
      <w:rPr>
        <w:rFonts w:ascii="Courier New" w:hAnsi="Courier New" w:hint="default"/>
      </w:rPr>
    </w:lvl>
    <w:lvl w:ilvl="5" w:tentative="1">
      <w:start w:val="1"/>
      <w:numFmt w:val="bullet"/>
      <w:lvlText w:val=""/>
      <w:lvlJc w:val="left"/>
      <w:pPr>
        <w:tabs>
          <w:tab w:val="num" w:pos="5208"/>
        </w:tabs>
        <w:ind w:left="5208" w:hanging="360"/>
      </w:pPr>
      <w:rPr>
        <w:rFonts w:ascii="Wingdings" w:hAnsi="Wingdings" w:hint="default"/>
      </w:rPr>
    </w:lvl>
    <w:lvl w:ilvl="6" w:tentative="1">
      <w:start w:val="1"/>
      <w:numFmt w:val="bullet"/>
      <w:lvlText w:val=""/>
      <w:lvlJc w:val="left"/>
      <w:pPr>
        <w:tabs>
          <w:tab w:val="num" w:pos="5928"/>
        </w:tabs>
        <w:ind w:left="5928" w:hanging="360"/>
      </w:pPr>
      <w:rPr>
        <w:rFonts w:ascii="Symbol" w:hAnsi="Symbol" w:hint="default"/>
      </w:rPr>
    </w:lvl>
    <w:lvl w:ilvl="7" w:tentative="1">
      <w:start w:val="1"/>
      <w:numFmt w:val="bullet"/>
      <w:lvlText w:val="o"/>
      <w:lvlJc w:val="left"/>
      <w:pPr>
        <w:tabs>
          <w:tab w:val="num" w:pos="6648"/>
        </w:tabs>
        <w:ind w:left="6648" w:hanging="360"/>
      </w:pPr>
      <w:rPr>
        <w:rFonts w:ascii="Courier New" w:hAnsi="Courier New" w:hint="default"/>
      </w:rPr>
    </w:lvl>
    <w:lvl w:ilvl="8" w:tentative="1">
      <w:start w:val="1"/>
      <w:numFmt w:val="bullet"/>
      <w:lvlText w:val=""/>
      <w:lvlJc w:val="left"/>
      <w:pPr>
        <w:tabs>
          <w:tab w:val="num" w:pos="7368"/>
        </w:tabs>
        <w:ind w:left="7368" w:hanging="360"/>
      </w:pPr>
      <w:rPr>
        <w:rFonts w:ascii="Wingdings" w:hAnsi="Wingdings" w:hint="default"/>
      </w:rPr>
    </w:lvl>
  </w:abstractNum>
  <w:abstractNum w:abstractNumId="49" w15:restartNumberingAfterBreak="0">
    <w:nsid w:val="4E085768"/>
    <w:multiLevelType w:val="hybridMultilevel"/>
    <w:tmpl w:val="03BC9DA2"/>
    <w:lvl w:ilvl="0" w:tplc="040E000F">
      <w:start w:val="1"/>
      <w:numFmt w:val="decimal"/>
      <w:lvlText w:val="%1."/>
      <w:lvlJc w:val="left"/>
      <w:pPr>
        <w:ind w:left="1571" w:hanging="360"/>
      </w:pPr>
    </w:lvl>
    <w:lvl w:ilvl="1" w:tplc="5D9A3DC2">
      <w:start w:val="2"/>
      <w:numFmt w:val="bullet"/>
      <w:lvlText w:val="-"/>
      <w:lvlJc w:val="left"/>
      <w:pPr>
        <w:ind w:left="2291" w:hanging="360"/>
      </w:pPr>
      <w:rPr>
        <w:rFonts w:ascii="Garamond" w:eastAsia="Times New Roman" w:hAnsi="Garamond" w:cs="Times New Roman" w:hint="default"/>
      </w:rPr>
    </w:lvl>
    <w:lvl w:ilvl="2" w:tplc="040E001B" w:tentative="1">
      <w:start w:val="1"/>
      <w:numFmt w:val="lowerRoman"/>
      <w:lvlText w:val="%3."/>
      <w:lvlJc w:val="right"/>
      <w:pPr>
        <w:ind w:left="3011" w:hanging="180"/>
      </w:pPr>
    </w:lvl>
    <w:lvl w:ilvl="3" w:tplc="040E000F" w:tentative="1">
      <w:start w:val="1"/>
      <w:numFmt w:val="decimal"/>
      <w:lvlText w:val="%4."/>
      <w:lvlJc w:val="left"/>
      <w:pPr>
        <w:ind w:left="3731" w:hanging="360"/>
      </w:pPr>
    </w:lvl>
    <w:lvl w:ilvl="4" w:tplc="040E0019" w:tentative="1">
      <w:start w:val="1"/>
      <w:numFmt w:val="lowerLetter"/>
      <w:lvlText w:val="%5."/>
      <w:lvlJc w:val="left"/>
      <w:pPr>
        <w:ind w:left="4451" w:hanging="360"/>
      </w:pPr>
    </w:lvl>
    <w:lvl w:ilvl="5" w:tplc="040E001B" w:tentative="1">
      <w:start w:val="1"/>
      <w:numFmt w:val="lowerRoman"/>
      <w:lvlText w:val="%6."/>
      <w:lvlJc w:val="right"/>
      <w:pPr>
        <w:ind w:left="5171" w:hanging="180"/>
      </w:pPr>
    </w:lvl>
    <w:lvl w:ilvl="6" w:tplc="040E000F" w:tentative="1">
      <w:start w:val="1"/>
      <w:numFmt w:val="decimal"/>
      <w:lvlText w:val="%7."/>
      <w:lvlJc w:val="left"/>
      <w:pPr>
        <w:ind w:left="5891" w:hanging="360"/>
      </w:pPr>
    </w:lvl>
    <w:lvl w:ilvl="7" w:tplc="040E0019" w:tentative="1">
      <w:start w:val="1"/>
      <w:numFmt w:val="lowerLetter"/>
      <w:lvlText w:val="%8."/>
      <w:lvlJc w:val="left"/>
      <w:pPr>
        <w:ind w:left="6611" w:hanging="360"/>
      </w:pPr>
    </w:lvl>
    <w:lvl w:ilvl="8" w:tplc="040E001B" w:tentative="1">
      <w:start w:val="1"/>
      <w:numFmt w:val="lowerRoman"/>
      <w:lvlText w:val="%9."/>
      <w:lvlJc w:val="right"/>
      <w:pPr>
        <w:ind w:left="7331" w:hanging="180"/>
      </w:pPr>
    </w:lvl>
  </w:abstractNum>
  <w:abstractNum w:abstractNumId="50" w15:restartNumberingAfterBreak="0">
    <w:nsid w:val="4EAD01EF"/>
    <w:multiLevelType w:val="multilevel"/>
    <w:tmpl w:val="E1D2B552"/>
    <w:name w:val="WW8Num52"/>
    <w:lvl w:ilvl="0">
      <w:start w:val="15"/>
      <w:numFmt w:val="decimal"/>
      <w:lvlText w:val="%1."/>
      <w:lvlJc w:val="left"/>
      <w:pPr>
        <w:tabs>
          <w:tab w:val="num" w:pos="0"/>
        </w:tabs>
        <w:ind w:left="1494" w:hanging="360"/>
      </w:pPr>
      <w:rPr>
        <w:rFonts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51" w15:restartNumberingAfterBreak="0">
    <w:nsid w:val="523C0ADD"/>
    <w:multiLevelType w:val="hybridMultilevel"/>
    <w:tmpl w:val="F6F263B4"/>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52" w15:restartNumberingAfterBreak="0">
    <w:nsid w:val="56170A02"/>
    <w:multiLevelType w:val="hybridMultilevel"/>
    <w:tmpl w:val="315CF990"/>
    <w:lvl w:ilvl="0" w:tplc="CFEC1FD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3" w15:restartNumberingAfterBreak="0">
    <w:nsid w:val="5A07028A"/>
    <w:multiLevelType w:val="hybridMultilevel"/>
    <w:tmpl w:val="29F4D644"/>
    <w:styleLink w:val="Importlt2stlus"/>
    <w:lvl w:ilvl="0" w:tplc="97B0B624">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654D288">
      <w:start w:val="1"/>
      <w:numFmt w:val="bullet"/>
      <w:lvlText w:val="o"/>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DA49F4">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A8BFBA">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CFC7446">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DD81586">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204"/>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82D038">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75E3D6C">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4309508">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5B59265C"/>
    <w:multiLevelType w:val="hybridMultilevel"/>
    <w:tmpl w:val="FE828FD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6" w15:restartNumberingAfterBreak="0">
    <w:nsid w:val="5F656D7F"/>
    <w:multiLevelType w:val="hybridMultilevel"/>
    <w:tmpl w:val="F2E61492"/>
    <w:lvl w:ilvl="0" w:tplc="495A59FC">
      <w:start w:val="1"/>
      <w:numFmt w:val="bullet"/>
      <w:lvlText w:val=""/>
      <w:lvlJc w:val="left"/>
      <w:pPr>
        <w:tabs>
          <w:tab w:val="num" w:pos="785"/>
        </w:tabs>
        <w:ind w:left="794" w:hanging="369"/>
      </w:pPr>
      <w:rPr>
        <w:rFonts w:ascii="Symbol" w:hAnsi="Symbol" w:hint="default"/>
      </w:rPr>
    </w:lvl>
    <w:lvl w:ilvl="1" w:tplc="040E0003" w:tentative="1">
      <w:start w:val="1"/>
      <w:numFmt w:val="bullet"/>
      <w:lvlText w:val="o"/>
      <w:lvlJc w:val="left"/>
      <w:pPr>
        <w:tabs>
          <w:tab w:val="num" w:pos="1439"/>
        </w:tabs>
        <w:ind w:left="1439" w:hanging="360"/>
      </w:pPr>
      <w:rPr>
        <w:rFonts w:ascii="Courier New" w:hAnsi="Courier New" w:hint="default"/>
      </w:rPr>
    </w:lvl>
    <w:lvl w:ilvl="2" w:tplc="040E0005" w:tentative="1">
      <w:start w:val="1"/>
      <w:numFmt w:val="bullet"/>
      <w:lvlText w:val=""/>
      <w:lvlJc w:val="left"/>
      <w:pPr>
        <w:tabs>
          <w:tab w:val="num" w:pos="2159"/>
        </w:tabs>
        <w:ind w:left="2159" w:hanging="360"/>
      </w:pPr>
      <w:rPr>
        <w:rFonts w:ascii="Wingdings" w:hAnsi="Wingdings" w:hint="default"/>
      </w:rPr>
    </w:lvl>
    <w:lvl w:ilvl="3" w:tplc="040E0001" w:tentative="1">
      <w:start w:val="1"/>
      <w:numFmt w:val="bullet"/>
      <w:lvlText w:val=""/>
      <w:lvlJc w:val="left"/>
      <w:pPr>
        <w:tabs>
          <w:tab w:val="num" w:pos="2879"/>
        </w:tabs>
        <w:ind w:left="2879" w:hanging="360"/>
      </w:pPr>
      <w:rPr>
        <w:rFonts w:ascii="Symbol" w:hAnsi="Symbol" w:hint="default"/>
      </w:rPr>
    </w:lvl>
    <w:lvl w:ilvl="4" w:tplc="040E0003" w:tentative="1">
      <w:start w:val="1"/>
      <w:numFmt w:val="bullet"/>
      <w:lvlText w:val="o"/>
      <w:lvlJc w:val="left"/>
      <w:pPr>
        <w:tabs>
          <w:tab w:val="num" w:pos="3599"/>
        </w:tabs>
        <w:ind w:left="3599" w:hanging="360"/>
      </w:pPr>
      <w:rPr>
        <w:rFonts w:ascii="Courier New" w:hAnsi="Courier New" w:hint="default"/>
      </w:rPr>
    </w:lvl>
    <w:lvl w:ilvl="5" w:tplc="040E0005" w:tentative="1">
      <w:start w:val="1"/>
      <w:numFmt w:val="bullet"/>
      <w:lvlText w:val=""/>
      <w:lvlJc w:val="left"/>
      <w:pPr>
        <w:tabs>
          <w:tab w:val="num" w:pos="4319"/>
        </w:tabs>
        <w:ind w:left="4319" w:hanging="360"/>
      </w:pPr>
      <w:rPr>
        <w:rFonts w:ascii="Wingdings" w:hAnsi="Wingdings" w:hint="default"/>
      </w:rPr>
    </w:lvl>
    <w:lvl w:ilvl="6" w:tplc="040E0001" w:tentative="1">
      <w:start w:val="1"/>
      <w:numFmt w:val="bullet"/>
      <w:lvlText w:val=""/>
      <w:lvlJc w:val="left"/>
      <w:pPr>
        <w:tabs>
          <w:tab w:val="num" w:pos="5039"/>
        </w:tabs>
        <w:ind w:left="5039" w:hanging="360"/>
      </w:pPr>
      <w:rPr>
        <w:rFonts w:ascii="Symbol" w:hAnsi="Symbol" w:hint="default"/>
      </w:rPr>
    </w:lvl>
    <w:lvl w:ilvl="7" w:tplc="040E0003" w:tentative="1">
      <w:start w:val="1"/>
      <w:numFmt w:val="bullet"/>
      <w:lvlText w:val="o"/>
      <w:lvlJc w:val="left"/>
      <w:pPr>
        <w:tabs>
          <w:tab w:val="num" w:pos="5759"/>
        </w:tabs>
        <w:ind w:left="5759" w:hanging="360"/>
      </w:pPr>
      <w:rPr>
        <w:rFonts w:ascii="Courier New" w:hAnsi="Courier New" w:hint="default"/>
      </w:rPr>
    </w:lvl>
    <w:lvl w:ilvl="8" w:tplc="040E0005" w:tentative="1">
      <w:start w:val="1"/>
      <w:numFmt w:val="bullet"/>
      <w:lvlText w:val=""/>
      <w:lvlJc w:val="left"/>
      <w:pPr>
        <w:tabs>
          <w:tab w:val="num" w:pos="6479"/>
        </w:tabs>
        <w:ind w:left="6479" w:hanging="360"/>
      </w:pPr>
      <w:rPr>
        <w:rFonts w:ascii="Wingdings" w:hAnsi="Wingdings" w:hint="default"/>
      </w:rPr>
    </w:lvl>
  </w:abstractNum>
  <w:abstractNum w:abstractNumId="57" w15:restartNumberingAfterBreak="0">
    <w:nsid w:val="65FF4261"/>
    <w:multiLevelType w:val="hybridMultilevel"/>
    <w:tmpl w:val="315CF990"/>
    <w:lvl w:ilvl="0" w:tplc="CFEC1FD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8" w15:restartNumberingAfterBreak="0">
    <w:nsid w:val="67BE2852"/>
    <w:multiLevelType w:val="hybridMultilevel"/>
    <w:tmpl w:val="F5429482"/>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59" w15:restartNumberingAfterBreak="0">
    <w:nsid w:val="68C234B9"/>
    <w:multiLevelType w:val="multilevel"/>
    <w:tmpl w:val="C20028DC"/>
    <w:lvl w:ilvl="0">
      <w:numFmt w:val="bullet"/>
      <w:lvlText w:val="-"/>
      <w:lvlJc w:val="left"/>
      <w:pPr>
        <w:tabs>
          <w:tab w:val="num" w:pos="720"/>
        </w:tabs>
        <w:ind w:left="720" w:hanging="360"/>
      </w:pPr>
      <w:rPr>
        <w:rFonts w:hint="default"/>
      </w:rPr>
    </w:lvl>
    <w:lvl w:ilvl="1">
      <w:start w:val="1"/>
      <w:numFmt w:val="decimal"/>
      <w:lvlText w:val="%2."/>
      <w:lvlJc w:val="left"/>
      <w:pPr>
        <w:tabs>
          <w:tab w:val="num" w:pos="1980"/>
        </w:tabs>
        <w:ind w:left="1980" w:hanging="360"/>
      </w:pPr>
      <w:rPr>
        <w:rFonts w:ascii="Palatino Linotype" w:eastAsia="Times New Roman" w:hAnsi="Palatino Linotype" w:cs="Times New Roman"/>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60" w15:restartNumberingAfterBreak="0">
    <w:nsid w:val="71BA2A6D"/>
    <w:multiLevelType w:val="hybridMultilevel"/>
    <w:tmpl w:val="A06E2B68"/>
    <w:styleLink w:val="Importlt1stlus"/>
    <w:lvl w:ilvl="0" w:tplc="94A618F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8444B6">
      <w:start w:val="1"/>
      <w:numFmt w:val="bullet"/>
      <w:lvlText w:val="o"/>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86F182">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AE44700">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1A6FEE">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5AF570">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204"/>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E6E42A">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D32AB32">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3A7D82">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72591CA9"/>
    <w:multiLevelType w:val="multilevel"/>
    <w:tmpl w:val="CD4C98AE"/>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62" w15:restartNumberingAfterBreak="0">
    <w:nsid w:val="794D4C92"/>
    <w:multiLevelType w:val="hybridMultilevel"/>
    <w:tmpl w:val="0554CD64"/>
    <w:lvl w:ilvl="0" w:tplc="0E900A56">
      <w:start w:val="1"/>
      <w:numFmt w:val="bullet"/>
      <w:pStyle w:val="Listing"/>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5"/>
  </w:num>
  <w:num w:numId="5">
    <w:abstractNumId w:val="8"/>
  </w:num>
  <w:num w:numId="6">
    <w:abstractNumId w:val="9"/>
  </w:num>
  <w:num w:numId="7">
    <w:abstractNumId w:val="12"/>
  </w:num>
  <w:num w:numId="8">
    <w:abstractNumId w:val="25"/>
  </w:num>
  <w:num w:numId="9">
    <w:abstractNumId w:val="0"/>
  </w:num>
  <w:num w:numId="10">
    <w:abstractNumId w:val="1"/>
  </w:num>
  <w:num w:numId="11">
    <w:abstractNumId w:val="55"/>
    <w:lvlOverride w:ilvl="0">
      <w:startOverride w:val="1"/>
    </w:lvlOverride>
  </w:num>
  <w:num w:numId="12">
    <w:abstractNumId w:val="41"/>
    <w:lvlOverride w:ilvl="0">
      <w:startOverride w:val="1"/>
    </w:lvlOverride>
  </w:num>
  <w:num w:numId="13">
    <w:abstractNumId w:val="55"/>
  </w:num>
  <w:num w:numId="14">
    <w:abstractNumId w:val="41"/>
  </w:num>
  <w:num w:numId="15">
    <w:abstractNumId w:val="35"/>
  </w:num>
  <w:num w:numId="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2"/>
  </w:num>
  <w:num w:numId="18">
    <w:abstractNumId w:val="30"/>
  </w:num>
  <w:num w:numId="19">
    <w:abstractNumId w:val="31"/>
  </w:num>
  <w:num w:numId="20">
    <w:abstractNumId w:val="43"/>
  </w:num>
  <w:num w:numId="21">
    <w:abstractNumId w:val="59"/>
  </w:num>
  <w:num w:numId="22">
    <w:abstractNumId w:val="48"/>
  </w:num>
  <w:num w:numId="23">
    <w:abstractNumId w:val="26"/>
  </w:num>
  <w:num w:numId="24">
    <w:abstractNumId w:val="4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num>
  <w:num w:numId="26">
    <w:abstractNumId w:val="29"/>
  </w:num>
  <w:num w:numId="27">
    <w:abstractNumId w:val="56"/>
  </w:num>
  <w:num w:numId="28">
    <w:abstractNumId w:val="58"/>
  </w:num>
  <w:num w:numId="29">
    <w:abstractNumId w:val="46"/>
  </w:num>
  <w:num w:numId="30">
    <w:abstractNumId w:val="36"/>
  </w:num>
  <w:num w:numId="31">
    <w:abstractNumId w:val="47"/>
  </w:num>
  <w:num w:numId="32">
    <w:abstractNumId w:val="60"/>
  </w:num>
  <w:num w:numId="33">
    <w:abstractNumId w:val="53"/>
  </w:num>
  <w:num w:numId="34">
    <w:abstractNumId w:val="27"/>
  </w:num>
  <w:num w:numId="35">
    <w:abstractNumId w:val="37"/>
  </w:num>
  <w:num w:numId="36">
    <w:abstractNumId w:val="51"/>
  </w:num>
  <w:num w:numId="37">
    <w:abstractNumId w:val="61"/>
  </w:num>
  <w:num w:numId="38">
    <w:abstractNumId w:val="62"/>
  </w:num>
  <w:num w:numId="39">
    <w:abstractNumId w:val="38"/>
  </w:num>
  <w:num w:numId="40">
    <w:abstractNumId w:val="28"/>
  </w:num>
  <w:num w:numId="41">
    <w:abstractNumId w:val="49"/>
  </w:num>
  <w:num w:numId="42">
    <w:abstractNumId w:val="22"/>
  </w:num>
  <w:num w:numId="43">
    <w:abstractNumId w:val="39"/>
  </w:num>
  <w:num w:numId="44">
    <w:abstractNumId w:val="52"/>
  </w:num>
  <w:num w:numId="45">
    <w:abstractNumId w:val="44"/>
  </w:num>
  <w:num w:numId="46">
    <w:abstractNumId w:val="54"/>
  </w:num>
  <w:num w:numId="47">
    <w:abstractNumId w:val="40"/>
  </w:num>
  <w:num w:numId="48">
    <w:abstractNumId w:val="32"/>
  </w:num>
  <w:num w:numId="49">
    <w:abstractNumId w:val="24"/>
  </w:num>
  <w:num w:numId="50">
    <w:abstractNumId w:val="23"/>
  </w:num>
  <w:num w:numId="51">
    <w:abstractNumId w:val="57"/>
  </w:num>
  <w:numIdMacAtCleanup w:val="4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ujtor Dávid [2]">
    <w15:presenceInfo w15:providerId="AD" w15:userId="S-1-5-21-3778179085-3414424257-2497625720-1687"/>
  </w15:person>
  <w15:person w15:author="Bujtor Dávid">
    <w15:presenceInfo w15:providerId="None" w15:userId="Bujtor Dáv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hyphenationZone w:val="425"/>
  <w:clickAndTypeStyle w:val="Stlus2"/>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8B4"/>
    <w:rsid w:val="000030D9"/>
    <w:rsid w:val="0000439C"/>
    <w:rsid w:val="00004C21"/>
    <w:rsid w:val="0000567E"/>
    <w:rsid w:val="00007D7E"/>
    <w:rsid w:val="000109C3"/>
    <w:rsid w:val="00011A66"/>
    <w:rsid w:val="00013339"/>
    <w:rsid w:val="00014569"/>
    <w:rsid w:val="0002137F"/>
    <w:rsid w:val="0002153C"/>
    <w:rsid w:val="0002376C"/>
    <w:rsid w:val="000252A1"/>
    <w:rsid w:val="00026D40"/>
    <w:rsid w:val="00033678"/>
    <w:rsid w:val="00041EAD"/>
    <w:rsid w:val="000505DF"/>
    <w:rsid w:val="00055555"/>
    <w:rsid w:val="00056513"/>
    <w:rsid w:val="00056C53"/>
    <w:rsid w:val="00061DAF"/>
    <w:rsid w:val="00061EAA"/>
    <w:rsid w:val="00061F9A"/>
    <w:rsid w:val="00070C93"/>
    <w:rsid w:val="000720DA"/>
    <w:rsid w:val="00076CCA"/>
    <w:rsid w:val="00082862"/>
    <w:rsid w:val="00083910"/>
    <w:rsid w:val="00087D07"/>
    <w:rsid w:val="00091776"/>
    <w:rsid w:val="0009255F"/>
    <w:rsid w:val="00092577"/>
    <w:rsid w:val="000936B4"/>
    <w:rsid w:val="00094C9F"/>
    <w:rsid w:val="0009514B"/>
    <w:rsid w:val="000953C5"/>
    <w:rsid w:val="00096085"/>
    <w:rsid w:val="000A186A"/>
    <w:rsid w:val="000A24B9"/>
    <w:rsid w:val="000A299A"/>
    <w:rsid w:val="000A3672"/>
    <w:rsid w:val="000A5662"/>
    <w:rsid w:val="000A7406"/>
    <w:rsid w:val="000B3C8F"/>
    <w:rsid w:val="000B47F9"/>
    <w:rsid w:val="000B57F9"/>
    <w:rsid w:val="000B6AB0"/>
    <w:rsid w:val="000B6C51"/>
    <w:rsid w:val="000C03BB"/>
    <w:rsid w:val="000C0ECF"/>
    <w:rsid w:val="000C139B"/>
    <w:rsid w:val="000C1F3C"/>
    <w:rsid w:val="000C4921"/>
    <w:rsid w:val="000C5ABA"/>
    <w:rsid w:val="000C74DD"/>
    <w:rsid w:val="000C7746"/>
    <w:rsid w:val="000C7CAD"/>
    <w:rsid w:val="000C7CD5"/>
    <w:rsid w:val="000D275C"/>
    <w:rsid w:val="000D3FB7"/>
    <w:rsid w:val="000E08C2"/>
    <w:rsid w:val="000E1612"/>
    <w:rsid w:val="000E6012"/>
    <w:rsid w:val="000F09CF"/>
    <w:rsid w:val="000F3344"/>
    <w:rsid w:val="000F5457"/>
    <w:rsid w:val="000F6A4D"/>
    <w:rsid w:val="000F7C78"/>
    <w:rsid w:val="00100AB4"/>
    <w:rsid w:val="00102CF1"/>
    <w:rsid w:val="00104254"/>
    <w:rsid w:val="00105711"/>
    <w:rsid w:val="00105F08"/>
    <w:rsid w:val="001113D0"/>
    <w:rsid w:val="00115AA1"/>
    <w:rsid w:val="00116570"/>
    <w:rsid w:val="00117A19"/>
    <w:rsid w:val="00120B53"/>
    <w:rsid w:val="0012141F"/>
    <w:rsid w:val="001218B8"/>
    <w:rsid w:val="00132C2A"/>
    <w:rsid w:val="00136633"/>
    <w:rsid w:val="00143BB4"/>
    <w:rsid w:val="00144C2A"/>
    <w:rsid w:val="00147491"/>
    <w:rsid w:val="00152E1E"/>
    <w:rsid w:val="00162687"/>
    <w:rsid w:val="00172B87"/>
    <w:rsid w:val="00174568"/>
    <w:rsid w:val="001768B3"/>
    <w:rsid w:val="00177B2F"/>
    <w:rsid w:val="001813C6"/>
    <w:rsid w:val="001818D2"/>
    <w:rsid w:val="0018531C"/>
    <w:rsid w:val="00185D16"/>
    <w:rsid w:val="00191D05"/>
    <w:rsid w:val="00192185"/>
    <w:rsid w:val="001922D3"/>
    <w:rsid w:val="001942D5"/>
    <w:rsid w:val="0019444B"/>
    <w:rsid w:val="00194E0D"/>
    <w:rsid w:val="00196215"/>
    <w:rsid w:val="001973FA"/>
    <w:rsid w:val="001A221E"/>
    <w:rsid w:val="001A48DF"/>
    <w:rsid w:val="001A5993"/>
    <w:rsid w:val="001A65AF"/>
    <w:rsid w:val="001B1D85"/>
    <w:rsid w:val="001B4FA8"/>
    <w:rsid w:val="001C0C06"/>
    <w:rsid w:val="001C5F67"/>
    <w:rsid w:val="001D61A5"/>
    <w:rsid w:val="001D644B"/>
    <w:rsid w:val="001D65E8"/>
    <w:rsid w:val="001D6C16"/>
    <w:rsid w:val="001D7544"/>
    <w:rsid w:val="001E22EF"/>
    <w:rsid w:val="001E51B6"/>
    <w:rsid w:val="001E7617"/>
    <w:rsid w:val="001E7DDF"/>
    <w:rsid w:val="001F1F27"/>
    <w:rsid w:val="001F279C"/>
    <w:rsid w:val="001F555E"/>
    <w:rsid w:val="001F57D7"/>
    <w:rsid w:val="001F664E"/>
    <w:rsid w:val="001F6F4E"/>
    <w:rsid w:val="00200BD3"/>
    <w:rsid w:val="00200D61"/>
    <w:rsid w:val="002034A5"/>
    <w:rsid w:val="002047E8"/>
    <w:rsid w:val="0020568F"/>
    <w:rsid w:val="002058B4"/>
    <w:rsid w:val="0020690F"/>
    <w:rsid w:val="00206AD4"/>
    <w:rsid w:val="00210B9E"/>
    <w:rsid w:val="0021253D"/>
    <w:rsid w:val="00213E55"/>
    <w:rsid w:val="002149CE"/>
    <w:rsid w:val="00216142"/>
    <w:rsid w:val="00216D47"/>
    <w:rsid w:val="00221B85"/>
    <w:rsid w:val="00222488"/>
    <w:rsid w:val="002228BD"/>
    <w:rsid w:val="00223543"/>
    <w:rsid w:val="00224C2A"/>
    <w:rsid w:val="002317EA"/>
    <w:rsid w:val="00242F9C"/>
    <w:rsid w:val="00244D1D"/>
    <w:rsid w:val="00247946"/>
    <w:rsid w:val="00250D65"/>
    <w:rsid w:val="00250E36"/>
    <w:rsid w:val="002529EC"/>
    <w:rsid w:val="00255F0E"/>
    <w:rsid w:val="00260CF1"/>
    <w:rsid w:val="00262242"/>
    <w:rsid w:val="00263187"/>
    <w:rsid w:val="00263731"/>
    <w:rsid w:val="00265F86"/>
    <w:rsid w:val="00266C1E"/>
    <w:rsid w:val="0027322D"/>
    <w:rsid w:val="00274DD4"/>
    <w:rsid w:val="002753BD"/>
    <w:rsid w:val="002857E1"/>
    <w:rsid w:val="002876EB"/>
    <w:rsid w:val="00287C0F"/>
    <w:rsid w:val="002A0938"/>
    <w:rsid w:val="002A32C3"/>
    <w:rsid w:val="002A48F0"/>
    <w:rsid w:val="002A4B09"/>
    <w:rsid w:val="002A56B0"/>
    <w:rsid w:val="002A6D7D"/>
    <w:rsid w:val="002C089F"/>
    <w:rsid w:val="002C6CDA"/>
    <w:rsid w:val="002C7098"/>
    <w:rsid w:val="002D04BF"/>
    <w:rsid w:val="002D17C6"/>
    <w:rsid w:val="002D400B"/>
    <w:rsid w:val="002E3450"/>
    <w:rsid w:val="002E6639"/>
    <w:rsid w:val="002E778D"/>
    <w:rsid w:val="002F3321"/>
    <w:rsid w:val="002F3439"/>
    <w:rsid w:val="002F4F73"/>
    <w:rsid w:val="002F57DC"/>
    <w:rsid w:val="00302EDA"/>
    <w:rsid w:val="00303EE5"/>
    <w:rsid w:val="00304330"/>
    <w:rsid w:val="00305365"/>
    <w:rsid w:val="0030553A"/>
    <w:rsid w:val="00306B6D"/>
    <w:rsid w:val="00312455"/>
    <w:rsid w:val="003125EA"/>
    <w:rsid w:val="00316A09"/>
    <w:rsid w:val="00316B12"/>
    <w:rsid w:val="003175DA"/>
    <w:rsid w:val="00320303"/>
    <w:rsid w:val="003243CA"/>
    <w:rsid w:val="0032692B"/>
    <w:rsid w:val="00327581"/>
    <w:rsid w:val="00327C31"/>
    <w:rsid w:val="003314CF"/>
    <w:rsid w:val="003416F8"/>
    <w:rsid w:val="00342F3F"/>
    <w:rsid w:val="003445FC"/>
    <w:rsid w:val="003459B9"/>
    <w:rsid w:val="003501DD"/>
    <w:rsid w:val="003504FE"/>
    <w:rsid w:val="0035490B"/>
    <w:rsid w:val="0035598B"/>
    <w:rsid w:val="003635E3"/>
    <w:rsid w:val="00363D1C"/>
    <w:rsid w:val="003710A3"/>
    <w:rsid w:val="00372FC0"/>
    <w:rsid w:val="00376722"/>
    <w:rsid w:val="0038072E"/>
    <w:rsid w:val="003808C1"/>
    <w:rsid w:val="003839C0"/>
    <w:rsid w:val="003857F5"/>
    <w:rsid w:val="00387710"/>
    <w:rsid w:val="0038789A"/>
    <w:rsid w:val="00390994"/>
    <w:rsid w:val="0039437A"/>
    <w:rsid w:val="003A0684"/>
    <w:rsid w:val="003A0A82"/>
    <w:rsid w:val="003A644E"/>
    <w:rsid w:val="003B05D2"/>
    <w:rsid w:val="003B48B2"/>
    <w:rsid w:val="003B5A3C"/>
    <w:rsid w:val="003C703B"/>
    <w:rsid w:val="003C7C7B"/>
    <w:rsid w:val="003D129C"/>
    <w:rsid w:val="003D1B8D"/>
    <w:rsid w:val="003E1C6C"/>
    <w:rsid w:val="003E1E28"/>
    <w:rsid w:val="003F0805"/>
    <w:rsid w:val="003F0B69"/>
    <w:rsid w:val="003F223A"/>
    <w:rsid w:val="003F3A97"/>
    <w:rsid w:val="003F41D4"/>
    <w:rsid w:val="003F41DC"/>
    <w:rsid w:val="003F5ABE"/>
    <w:rsid w:val="00400B9B"/>
    <w:rsid w:val="00401F9B"/>
    <w:rsid w:val="00412CDA"/>
    <w:rsid w:val="00422D34"/>
    <w:rsid w:val="00423FEF"/>
    <w:rsid w:val="0042778E"/>
    <w:rsid w:val="00427DC2"/>
    <w:rsid w:val="00431198"/>
    <w:rsid w:val="00432459"/>
    <w:rsid w:val="004341B6"/>
    <w:rsid w:val="004347C6"/>
    <w:rsid w:val="00434A7A"/>
    <w:rsid w:val="0043515F"/>
    <w:rsid w:val="00435CB1"/>
    <w:rsid w:val="004360A5"/>
    <w:rsid w:val="004377DD"/>
    <w:rsid w:val="0044166B"/>
    <w:rsid w:val="00442D7C"/>
    <w:rsid w:val="0044306B"/>
    <w:rsid w:val="00445162"/>
    <w:rsid w:val="00446B1F"/>
    <w:rsid w:val="004506A9"/>
    <w:rsid w:val="0045161F"/>
    <w:rsid w:val="004547AC"/>
    <w:rsid w:val="0045596B"/>
    <w:rsid w:val="004628AA"/>
    <w:rsid w:val="0046540D"/>
    <w:rsid w:val="00465BCD"/>
    <w:rsid w:val="00470FE2"/>
    <w:rsid w:val="00475834"/>
    <w:rsid w:val="00487A63"/>
    <w:rsid w:val="004924DB"/>
    <w:rsid w:val="00497921"/>
    <w:rsid w:val="004A37BE"/>
    <w:rsid w:val="004A5AEB"/>
    <w:rsid w:val="004A6904"/>
    <w:rsid w:val="004A6918"/>
    <w:rsid w:val="004A6F8D"/>
    <w:rsid w:val="004B0183"/>
    <w:rsid w:val="004B0FB5"/>
    <w:rsid w:val="004B4679"/>
    <w:rsid w:val="004B4EF8"/>
    <w:rsid w:val="004B629E"/>
    <w:rsid w:val="004B78C3"/>
    <w:rsid w:val="004C3135"/>
    <w:rsid w:val="004C51D5"/>
    <w:rsid w:val="004C5632"/>
    <w:rsid w:val="004C5DAD"/>
    <w:rsid w:val="004C7F61"/>
    <w:rsid w:val="004D09B1"/>
    <w:rsid w:val="004D20AC"/>
    <w:rsid w:val="004D492E"/>
    <w:rsid w:val="004D5520"/>
    <w:rsid w:val="004E31CA"/>
    <w:rsid w:val="004E5CCF"/>
    <w:rsid w:val="004F3143"/>
    <w:rsid w:val="004F3157"/>
    <w:rsid w:val="004F3438"/>
    <w:rsid w:val="004F58EA"/>
    <w:rsid w:val="004F6BED"/>
    <w:rsid w:val="00501DB0"/>
    <w:rsid w:val="00505DD6"/>
    <w:rsid w:val="0050769E"/>
    <w:rsid w:val="00512471"/>
    <w:rsid w:val="00512F7F"/>
    <w:rsid w:val="00513206"/>
    <w:rsid w:val="00516090"/>
    <w:rsid w:val="005161B0"/>
    <w:rsid w:val="0052023D"/>
    <w:rsid w:val="00521833"/>
    <w:rsid w:val="00521870"/>
    <w:rsid w:val="00523081"/>
    <w:rsid w:val="00523AFC"/>
    <w:rsid w:val="00526F3B"/>
    <w:rsid w:val="00532B59"/>
    <w:rsid w:val="005423A3"/>
    <w:rsid w:val="005428A9"/>
    <w:rsid w:val="005618D2"/>
    <w:rsid w:val="00565C8F"/>
    <w:rsid w:val="0057021C"/>
    <w:rsid w:val="00572342"/>
    <w:rsid w:val="00573483"/>
    <w:rsid w:val="00574777"/>
    <w:rsid w:val="00575C64"/>
    <w:rsid w:val="00581C6C"/>
    <w:rsid w:val="00586916"/>
    <w:rsid w:val="0059016E"/>
    <w:rsid w:val="005907BD"/>
    <w:rsid w:val="00591BF4"/>
    <w:rsid w:val="00593931"/>
    <w:rsid w:val="00595D1E"/>
    <w:rsid w:val="00595EEC"/>
    <w:rsid w:val="005962F7"/>
    <w:rsid w:val="00596B87"/>
    <w:rsid w:val="005A77D6"/>
    <w:rsid w:val="005A7817"/>
    <w:rsid w:val="005B1AE4"/>
    <w:rsid w:val="005B70B5"/>
    <w:rsid w:val="005C164B"/>
    <w:rsid w:val="005C22B5"/>
    <w:rsid w:val="005C3C3B"/>
    <w:rsid w:val="005C569A"/>
    <w:rsid w:val="005C5981"/>
    <w:rsid w:val="005C5DEA"/>
    <w:rsid w:val="005D5289"/>
    <w:rsid w:val="005E0334"/>
    <w:rsid w:val="005E2351"/>
    <w:rsid w:val="005E3448"/>
    <w:rsid w:val="005E3C4E"/>
    <w:rsid w:val="005E43F4"/>
    <w:rsid w:val="005E494F"/>
    <w:rsid w:val="005F1DE8"/>
    <w:rsid w:val="005F4243"/>
    <w:rsid w:val="005F4611"/>
    <w:rsid w:val="005F4F8F"/>
    <w:rsid w:val="005F529B"/>
    <w:rsid w:val="00603924"/>
    <w:rsid w:val="00603A64"/>
    <w:rsid w:val="00611950"/>
    <w:rsid w:val="006119D3"/>
    <w:rsid w:val="0061720D"/>
    <w:rsid w:val="00621079"/>
    <w:rsid w:val="006218EB"/>
    <w:rsid w:val="0062469A"/>
    <w:rsid w:val="00626869"/>
    <w:rsid w:val="006330C8"/>
    <w:rsid w:val="006375BF"/>
    <w:rsid w:val="006379C3"/>
    <w:rsid w:val="00647299"/>
    <w:rsid w:val="00650E86"/>
    <w:rsid w:val="00651BAB"/>
    <w:rsid w:val="00651C81"/>
    <w:rsid w:val="00651E1E"/>
    <w:rsid w:val="00654CF9"/>
    <w:rsid w:val="00654EA4"/>
    <w:rsid w:val="00656250"/>
    <w:rsid w:val="006569B8"/>
    <w:rsid w:val="00660B04"/>
    <w:rsid w:val="00661B69"/>
    <w:rsid w:val="00662CB7"/>
    <w:rsid w:val="00663B07"/>
    <w:rsid w:val="0066426D"/>
    <w:rsid w:val="00664603"/>
    <w:rsid w:val="006665CD"/>
    <w:rsid w:val="00671A11"/>
    <w:rsid w:val="00671F30"/>
    <w:rsid w:val="0067459F"/>
    <w:rsid w:val="006762CE"/>
    <w:rsid w:val="00676E8D"/>
    <w:rsid w:val="00676F95"/>
    <w:rsid w:val="006808DF"/>
    <w:rsid w:val="006814A0"/>
    <w:rsid w:val="00684546"/>
    <w:rsid w:val="006855E9"/>
    <w:rsid w:val="006864D2"/>
    <w:rsid w:val="006876F0"/>
    <w:rsid w:val="00692589"/>
    <w:rsid w:val="00692C16"/>
    <w:rsid w:val="006A04AA"/>
    <w:rsid w:val="006A261D"/>
    <w:rsid w:val="006A2ECB"/>
    <w:rsid w:val="006A4A3F"/>
    <w:rsid w:val="006A566F"/>
    <w:rsid w:val="006A6CAD"/>
    <w:rsid w:val="006A7566"/>
    <w:rsid w:val="006A794A"/>
    <w:rsid w:val="006B0EA3"/>
    <w:rsid w:val="006B7919"/>
    <w:rsid w:val="006C0526"/>
    <w:rsid w:val="006C0849"/>
    <w:rsid w:val="006C2787"/>
    <w:rsid w:val="006C2C2A"/>
    <w:rsid w:val="006C2CCB"/>
    <w:rsid w:val="006C35F9"/>
    <w:rsid w:val="006C68E8"/>
    <w:rsid w:val="006C7F56"/>
    <w:rsid w:val="006D3197"/>
    <w:rsid w:val="006D33F4"/>
    <w:rsid w:val="006D4D7F"/>
    <w:rsid w:val="006D6203"/>
    <w:rsid w:val="006D7C92"/>
    <w:rsid w:val="006E1850"/>
    <w:rsid w:val="006F0595"/>
    <w:rsid w:val="006F077B"/>
    <w:rsid w:val="006F0E46"/>
    <w:rsid w:val="006F2612"/>
    <w:rsid w:val="006F5CFC"/>
    <w:rsid w:val="006F7519"/>
    <w:rsid w:val="00700CBA"/>
    <w:rsid w:val="00701321"/>
    <w:rsid w:val="00703A62"/>
    <w:rsid w:val="00705989"/>
    <w:rsid w:val="00706405"/>
    <w:rsid w:val="00707CD4"/>
    <w:rsid w:val="00710208"/>
    <w:rsid w:val="00715D55"/>
    <w:rsid w:val="0071626B"/>
    <w:rsid w:val="007208B8"/>
    <w:rsid w:val="00724ED8"/>
    <w:rsid w:val="007266EB"/>
    <w:rsid w:val="00726FCF"/>
    <w:rsid w:val="007306ED"/>
    <w:rsid w:val="00732D05"/>
    <w:rsid w:val="0075014C"/>
    <w:rsid w:val="007532F5"/>
    <w:rsid w:val="00757274"/>
    <w:rsid w:val="007611D4"/>
    <w:rsid w:val="00762079"/>
    <w:rsid w:val="00762453"/>
    <w:rsid w:val="00766A0B"/>
    <w:rsid w:val="00767B12"/>
    <w:rsid w:val="007714A7"/>
    <w:rsid w:val="00772BF0"/>
    <w:rsid w:val="00775AA9"/>
    <w:rsid w:val="00782A4A"/>
    <w:rsid w:val="007855F9"/>
    <w:rsid w:val="00787429"/>
    <w:rsid w:val="00793793"/>
    <w:rsid w:val="00793A71"/>
    <w:rsid w:val="00793ACA"/>
    <w:rsid w:val="007957C2"/>
    <w:rsid w:val="007A0672"/>
    <w:rsid w:val="007A5033"/>
    <w:rsid w:val="007B0D63"/>
    <w:rsid w:val="007B42C0"/>
    <w:rsid w:val="007B4A3D"/>
    <w:rsid w:val="007C08AD"/>
    <w:rsid w:val="007C2443"/>
    <w:rsid w:val="007C2FB9"/>
    <w:rsid w:val="007C4868"/>
    <w:rsid w:val="007C7DBD"/>
    <w:rsid w:val="007E0686"/>
    <w:rsid w:val="007E2268"/>
    <w:rsid w:val="007E2DEB"/>
    <w:rsid w:val="007E3CFF"/>
    <w:rsid w:val="007E65E2"/>
    <w:rsid w:val="007E71C4"/>
    <w:rsid w:val="007E7816"/>
    <w:rsid w:val="007E7993"/>
    <w:rsid w:val="007F198D"/>
    <w:rsid w:val="007F4973"/>
    <w:rsid w:val="007F6C7E"/>
    <w:rsid w:val="00803963"/>
    <w:rsid w:val="00806788"/>
    <w:rsid w:val="00806EC6"/>
    <w:rsid w:val="0080702D"/>
    <w:rsid w:val="0081208E"/>
    <w:rsid w:val="00812696"/>
    <w:rsid w:val="00814E28"/>
    <w:rsid w:val="0081630B"/>
    <w:rsid w:val="00817E17"/>
    <w:rsid w:val="00820F76"/>
    <w:rsid w:val="00825BE7"/>
    <w:rsid w:val="00830F64"/>
    <w:rsid w:val="008332C3"/>
    <w:rsid w:val="0084151B"/>
    <w:rsid w:val="00842223"/>
    <w:rsid w:val="00845A67"/>
    <w:rsid w:val="00850551"/>
    <w:rsid w:val="00852E5A"/>
    <w:rsid w:val="00855734"/>
    <w:rsid w:val="00860049"/>
    <w:rsid w:val="008604C7"/>
    <w:rsid w:val="00862A71"/>
    <w:rsid w:val="0087097B"/>
    <w:rsid w:val="00883B3C"/>
    <w:rsid w:val="008854AC"/>
    <w:rsid w:val="00896E1D"/>
    <w:rsid w:val="008A13AF"/>
    <w:rsid w:val="008A15BB"/>
    <w:rsid w:val="008A4276"/>
    <w:rsid w:val="008A60FB"/>
    <w:rsid w:val="008A7D81"/>
    <w:rsid w:val="008B0495"/>
    <w:rsid w:val="008B0B4F"/>
    <w:rsid w:val="008B10F7"/>
    <w:rsid w:val="008B39DA"/>
    <w:rsid w:val="008B3DFF"/>
    <w:rsid w:val="008B5C43"/>
    <w:rsid w:val="008B67F8"/>
    <w:rsid w:val="008B7754"/>
    <w:rsid w:val="008C03B0"/>
    <w:rsid w:val="008C1A04"/>
    <w:rsid w:val="008C35D6"/>
    <w:rsid w:val="008C4D31"/>
    <w:rsid w:val="008C534E"/>
    <w:rsid w:val="008C6C4A"/>
    <w:rsid w:val="008D05E6"/>
    <w:rsid w:val="008D3E43"/>
    <w:rsid w:val="008D454A"/>
    <w:rsid w:val="008D60D3"/>
    <w:rsid w:val="008D78A3"/>
    <w:rsid w:val="008E3C67"/>
    <w:rsid w:val="008E4ABF"/>
    <w:rsid w:val="008E6B6D"/>
    <w:rsid w:val="008E735B"/>
    <w:rsid w:val="008F395B"/>
    <w:rsid w:val="00900437"/>
    <w:rsid w:val="00901D55"/>
    <w:rsid w:val="00905C53"/>
    <w:rsid w:val="009100D2"/>
    <w:rsid w:val="00914BC4"/>
    <w:rsid w:val="00914E47"/>
    <w:rsid w:val="00916D84"/>
    <w:rsid w:val="009318CF"/>
    <w:rsid w:val="00931BB3"/>
    <w:rsid w:val="00932562"/>
    <w:rsid w:val="00934AC1"/>
    <w:rsid w:val="0094102D"/>
    <w:rsid w:val="00941C70"/>
    <w:rsid w:val="0094279B"/>
    <w:rsid w:val="00952E36"/>
    <w:rsid w:val="00952E3F"/>
    <w:rsid w:val="00953D87"/>
    <w:rsid w:val="00955D94"/>
    <w:rsid w:val="009563AB"/>
    <w:rsid w:val="00956462"/>
    <w:rsid w:val="00961957"/>
    <w:rsid w:val="0096200A"/>
    <w:rsid w:val="0096429E"/>
    <w:rsid w:val="009645CE"/>
    <w:rsid w:val="009650D2"/>
    <w:rsid w:val="00972358"/>
    <w:rsid w:val="009727EC"/>
    <w:rsid w:val="00972B6A"/>
    <w:rsid w:val="00973E99"/>
    <w:rsid w:val="00977866"/>
    <w:rsid w:val="00981C8B"/>
    <w:rsid w:val="0098205F"/>
    <w:rsid w:val="00983969"/>
    <w:rsid w:val="00983CFF"/>
    <w:rsid w:val="009846F8"/>
    <w:rsid w:val="00987DE2"/>
    <w:rsid w:val="009961D3"/>
    <w:rsid w:val="00997030"/>
    <w:rsid w:val="009A02A7"/>
    <w:rsid w:val="009A0D8B"/>
    <w:rsid w:val="009A3C07"/>
    <w:rsid w:val="009A47E3"/>
    <w:rsid w:val="009B0079"/>
    <w:rsid w:val="009B23B8"/>
    <w:rsid w:val="009B443F"/>
    <w:rsid w:val="009B6E2C"/>
    <w:rsid w:val="009C2E0A"/>
    <w:rsid w:val="009C5E4E"/>
    <w:rsid w:val="009D291F"/>
    <w:rsid w:val="009D2D56"/>
    <w:rsid w:val="009D484B"/>
    <w:rsid w:val="009E13E2"/>
    <w:rsid w:val="009E2E33"/>
    <w:rsid w:val="009E4867"/>
    <w:rsid w:val="009E7D52"/>
    <w:rsid w:val="009F06C8"/>
    <w:rsid w:val="009F215C"/>
    <w:rsid w:val="009F325E"/>
    <w:rsid w:val="009F4FA7"/>
    <w:rsid w:val="009F5257"/>
    <w:rsid w:val="009F699C"/>
    <w:rsid w:val="009F7D11"/>
    <w:rsid w:val="00A00DCD"/>
    <w:rsid w:val="00A05E39"/>
    <w:rsid w:val="00A11570"/>
    <w:rsid w:val="00A12253"/>
    <w:rsid w:val="00A12CA6"/>
    <w:rsid w:val="00A13A10"/>
    <w:rsid w:val="00A15E26"/>
    <w:rsid w:val="00A2406F"/>
    <w:rsid w:val="00A241D2"/>
    <w:rsid w:val="00A309F9"/>
    <w:rsid w:val="00A311A2"/>
    <w:rsid w:val="00A31B32"/>
    <w:rsid w:val="00A3333A"/>
    <w:rsid w:val="00A36C20"/>
    <w:rsid w:val="00A417BC"/>
    <w:rsid w:val="00A44394"/>
    <w:rsid w:val="00A443E3"/>
    <w:rsid w:val="00A44548"/>
    <w:rsid w:val="00A50E46"/>
    <w:rsid w:val="00A53F19"/>
    <w:rsid w:val="00A5516C"/>
    <w:rsid w:val="00A60ED2"/>
    <w:rsid w:val="00A66033"/>
    <w:rsid w:val="00A66254"/>
    <w:rsid w:val="00A71217"/>
    <w:rsid w:val="00A71265"/>
    <w:rsid w:val="00A716D4"/>
    <w:rsid w:val="00A72271"/>
    <w:rsid w:val="00A750C0"/>
    <w:rsid w:val="00A7620E"/>
    <w:rsid w:val="00A80E6C"/>
    <w:rsid w:val="00A82BBD"/>
    <w:rsid w:val="00A90821"/>
    <w:rsid w:val="00A913C0"/>
    <w:rsid w:val="00A91C07"/>
    <w:rsid w:val="00A92F5B"/>
    <w:rsid w:val="00A9358D"/>
    <w:rsid w:val="00A943EE"/>
    <w:rsid w:val="00AA014F"/>
    <w:rsid w:val="00AA3941"/>
    <w:rsid w:val="00AA4BDB"/>
    <w:rsid w:val="00AA510F"/>
    <w:rsid w:val="00AA6E73"/>
    <w:rsid w:val="00AB000A"/>
    <w:rsid w:val="00AB4116"/>
    <w:rsid w:val="00AC05F9"/>
    <w:rsid w:val="00AC14CA"/>
    <w:rsid w:val="00AC361B"/>
    <w:rsid w:val="00AC5694"/>
    <w:rsid w:val="00AC61E7"/>
    <w:rsid w:val="00AD22DA"/>
    <w:rsid w:val="00AD7A38"/>
    <w:rsid w:val="00AE166E"/>
    <w:rsid w:val="00AE30C3"/>
    <w:rsid w:val="00AE360F"/>
    <w:rsid w:val="00AE3B6A"/>
    <w:rsid w:val="00AE54AE"/>
    <w:rsid w:val="00AE6D4E"/>
    <w:rsid w:val="00AF114B"/>
    <w:rsid w:val="00AF23DB"/>
    <w:rsid w:val="00AF26F6"/>
    <w:rsid w:val="00AF5526"/>
    <w:rsid w:val="00AF7EE3"/>
    <w:rsid w:val="00B03741"/>
    <w:rsid w:val="00B11464"/>
    <w:rsid w:val="00B131AD"/>
    <w:rsid w:val="00B13AB6"/>
    <w:rsid w:val="00B15C82"/>
    <w:rsid w:val="00B16067"/>
    <w:rsid w:val="00B161BF"/>
    <w:rsid w:val="00B17EDD"/>
    <w:rsid w:val="00B251BF"/>
    <w:rsid w:val="00B3126E"/>
    <w:rsid w:val="00B31945"/>
    <w:rsid w:val="00B31EFE"/>
    <w:rsid w:val="00B32D38"/>
    <w:rsid w:val="00B37860"/>
    <w:rsid w:val="00B409E9"/>
    <w:rsid w:val="00B4221B"/>
    <w:rsid w:val="00B45948"/>
    <w:rsid w:val="00B45BA6"/>
    <w:rsid w:val="00B46711"/>
    <w:rsid w:val="00B47469"/>
    <w:rsid w:val="00B505A1"/>
    <w:rsid w:val="00B52AE5"/>
    <w:rsid w:val="00B52BDA"/>
    <w:rsid w:val="00B53B53"/>
    <w:rsid w:val="00B55423"/>
    <w:rsid w:val="00B6191C"/>
    <w:rsid w:val="00B62A16"/>
    <w:rsid w:val="00B62A3B"/>
    <w:rsid w:val="00B66571"/>
    <w:rsid w:val="00B718B4"/>
    <w:rsid w:val="00B7373D"/>
    <w:rsid w:val="00B74A4A"/>
    <w:rsid w:val="00B779DC"/>
    <w:rsid w:val="00B82423"/>
    <w:rsid w:val="00B825EC"/>
    <w:rsid w:val="00B82F9D"/>
    <w:rsid w:val="00B8323C"/>
    <w:rsid w:val="00B84BE7"/>
    <w:rsid w:val="00B9243D"/>
    <w:rsid w:val="00B93999"/>
    <w:rsid w:val="00B947CF"/>
    <w:rsid w:val="00B94958"/>
    <w:rsid w:val="00BA1135"/>
    <w:rsid w:val="00BA1644"/>
    <w:rsid w:val="00BA2B8B"/>
    <w:rsid w:val="00BA3921"/>
    <w:rsid w:val="00BA737A"/>
    <w:rsid w:val="00BB089F"/>
    <w:rsid w:val="00BB2CAF"/>
    <w:rsid w:val="00BB356C"/>
    <w:rsid w:val="00BB482F"/>
    <w:rsid w:val="00BB66F1"/>
    <w:rsid w:val="00BB7279"/>
    <w:rsid w:val="00BC1FEF"/>
    <w:rsid w:val="00BC25C8"/>
    <w:rsid w:val="00BC2734"/>
    <w:rsid w:val="00BC64C2"/>
    <w:rsid w:val="00BD16A4"/>
    <w:rsid w:val="00BD1BF5"/>
    <w:rsid w:val="00BD1D88"/>
    <w:rsid w:val="00BD2419"/>
    <w:rsid w:val="00BD24D1"/>
    <w:rsid w:val="00BD24ED"/>
    <w:rsid w:val="00BD4C8B"/>
    <w:rsid w:val="00BD4D2F"/>
    <w:rsid w:val="00BE07B8"/>
    <w:rsid w:val="00BE3557"/>
    <w:rsid w:val="00BE3A90"/>
    <w:rsid w:val="00BE6390"/>
    <w:rsid w:val="00BE657B"/>
    <w:rsid w:val="00BF0BCB"/>
    <w:rsid w:val="00BF2448"/>
    <w:rsid w:val="00BF2E47"/>
    <w:rsid w:val="00BF4FED"/>
    <w:rsid w:val="00BF54C0"/>
    <w:rsid w:val="00BF5692"/>
    <w:rsid w:val="00C00B82"/>
    <w:rsid w:val="00C04004"/>
    <w:rsid w:val="00C0419C"/>
    <w:rsid w:val="00C04F37"/>
    <w:rsid w:val="00C10C7A"/>
    <w:rsid w:val="00C10E7E"/>
    <w:rsid w:val="00C14DFB"/>
    <w:rsid w:val="00C179C4"/>
    <w:rsid w:val="00C20668"/>
    <w:rsid w:val="00C258D8"/>
    <w:rsid w:val="00C25B4B"/>
    <w:rsid w:val="00C30CAA"/>
    <w:rsid w:val="00C330DA"/>
    <w:rsid w:val="00C332D5"/>
    <w:rsid w:val="00C33B76"/>
    <w:rsid w:val="00C348B6"/>
    <w:rsid w:val="00C35762"/>
    <w:rsid w:val="00C366E8"/>
    <w:rsid w:val="00C41BD3"/>
    <w:rsid w:val="00C43221"/>
    <w:rsid w:val="00C44428"/>
    <w:rsid w:val="00C45123"/>
    <w:rsid w:val="00C46668"/>
    <w:rsid w:val="00C4785B"/>
    <w:rsid w:val="00C47FE5"/>
    <w:rsid w:val="00C53E0A"/>
    <w:rsid w:val="00C556C3"/>
    <w:rsid w:val="00C561CD"/>
    <w:rsid w:val="00C61C15"/>
    <w:rsid w:val="00C6362D"/>
    <w:rsid w:val="00C66D8D"/>
    <w:rsid w:val="00C67106"/>
    <w:rsid w:val="00C738DA"/>
    <w:rsid w:val="00C74182"/>
    <w:rsid w:val="00C803F4"/>
    <w:rsid w:val="00C806EF"/>
    <w:rsid w:val="00C80B73"/>
    <w:rsid w:val="00C84FA0"/>
    <w:rsid w:val="00C86C51"/>
    <w:rsid w:val="00C87FA8"/>
    <w:rsid w:val="00CA1C1E"/>
    <w:rsid w:val="00CA1D3B"/>
    <w:rsid w:val="00CA290A"/>
    <w:rsid w:val="00CA61AF"/>
    <w:rsid w:val="00CA7ED9"/>
    <w:rsid w:val="00CB3B7B"/>
    <w:rsid w:val="00CC002F"/>
    <w:rsid w:val="00CC0896"/>
    <w:rsid w:val="00CD162E"/>
    <w:rsid w:val="00CD6312"/>
    <w:rsid w:val="00CE0EF3"/>
    <w:rsid w:val="00CE7328"/>
    <w:rsid w:val="00CF2E92"/>
    <w:rsid w:val="00CF3A13"/>
    <w:rsid w:val="00CF3BAC"/>
    <w:rsid w:val="00D05C4E"/>
    <w:rsid w:val="00D074FD"/>
    <w:rsid w:val="00D11089"/>
    <w:rsid w:val="00D1255C"/>
    <w:rsid w:val="00D16C82"/>
    <w:rsid w:val="00D16FEC"/>
    <w:rsid w:val="00D20111"/>
    <w:rsid w:val="00D21EFC"/>
    <w:rsid w:val="00D24760"/>
    <w:rsid w:val="00D27E8E"/>
    <w:rsid w:val="00D27F51"/>
    <w:rsid w:val="00D30603"/>
    <w:rsid w:val="00D31576"/>
    <w:rsid w:val="00D33112"/>
    <w:rsid w:val="00D34882"/>
    <w:rsid w:val="00D34F95"/>
    <w:rsid w:val="00D34FD0"/>
    <w:rsid w:val="00D4259C"/>
    <w:rsid w:val="00D445B6"/>
    <w:rsid w:val="00D54B93"/>
    <w:rsid w:val="00D55BAE"/>
    <w:rsid w:val="00D609D2"/>
    <w:rsid w:val="00D609DF"/>
    <w:rsid w:val="00D625FE"/>
    <w:rsid w:val="00D636A9"/>
    <w:rsid w:val="00D71F0E"/>
    <w:rsid w:val="00D7369D"/>
    <w:rsid w:val="00D73A4B"/>
    <w:rsid w:val="00D7463A"/>
    <w:rsid w:val="00D762D7"/>
    <w:rsid w:val="00D83825"/>
    <w:rsid w:val="00D840D6"/>
    <w:rsid w:val="00D91AA9"/>
    <w:rsid w:val="00D91E1E"/>
    <w:rsid w:val="00D91FF9"/>
    <w:rsid w:val="00D96E6E"/>
    <w:rsid w:val="00DA1F9C"/>
    <w:rsid w:val="00DA7889"/>
    <w:rsid w:val="00DB02B3"/>
    <w:rsid w:val="00DB0DC2"/>
    <w:rsid w:val="00DB25F9"/>
    <w:rsid w:val="00DC11DC"/>
    <w:rsid w:val="00DC14E4"/>
    <w:rsid w:val="00DC1F5D"/>
    <w:rsid w:val="00DC3BA9"/>
    <w:rsid w:val="00DC49DE"/>
    <w:rsid w:val="00DC4F90"/>
    <w:rsid w:val="00DC78FD"/>
    <w:rsid w:val="00DD11E9"/>
    <w:rsid w:val="00DD1F05"/>
    <w:rsid w:val="00DD2523"/>
    <w:rsid w:val="00DD2582"/>
    <w:rsid w:val="00DD3ABB"/>
    <w:rsid w:val="00DD3BE4"/>
    <w:rsid w:val="00DD7149"/>
    <w:rsid w:val="00DD76D4"/>
    <w:rsid w:val="00DE01F2"/>
    <w:rsid w:val="00DE387C"/>
    <w:rsid w:val="00DE5200"/>
    <w:rsid w:val="00DE5A0D"/>
    <w:rsid w:val="00DF0853"/>
    <w:rsid w:val="00DF099F"/>
    <w:rsid w:val="00DF2040"/>
    <w:rsid w:val="00DF3AE8"/>
    <w:rsid w:val="00DF3CD4"/>
    <w:rsid w:val="00DF486D"/>
    <w:rsid w:val="00DF5784"/>
    <w:rsid w:val="00E0185F"/>
    <w:rsid w:val="00E03698"/>
    <w:rsid w:val="00E03E0D"/>
    <w:rsid w:val="00E0447A"/>
    <w:rsid w:val="00E0573A"/>
    <w:rsid w:val="00E07CE4"/>
    <w:rsid w:val="00E07D2C"/>
    <w:rsid w:val="00E11B7A"/>
    <w:rsid w:val="00E143E9"/>
    <w:rsid w:val="00E146C7"/>
    <w:rsid w:val="00E16D76"/>
    <w:rsid w:val="00E220E9"/>
    <w:rsid w:val="00E23C37"/>
    <w:rsid w:val="00E23C65"/>
    <w:rsid w:val="00E27588"/>
    <w:rsid w:val="00E344EF"/>
    <w:rsid w:val="00E35A25"/>
    <w:rsid w:val="00E35CDD"/>
    <w:rsid w:val="00E3603D"/>
    <w:rsid w:val="00E3795C"/>
    <w:rsid w:val="00E40648"/>
    <w:rsid w:val="00E413EB"/>
    <w:rsid w:val="00E41750"/>
    <w:rsid w:val="00E432DB"/>
    <w:rsid w:val="00E4739B"/>
    <w:rsid w:val="00E476BA"/>
    <w:rsid w:val="00E47B20"/>
    <w:rsid w:val="00E53183"/>
    <w:rsid w:val="00E5334E"/>
    <w:rsid w:val="00E53F03"/>
    <w:rsid w:val="00E540BF"/>
    <w:rsid w:val="00E555D5"/>
    <w:rsid w:val="00E5578D"/>
    <w:rsid w:val="00E564D2"/>
    <w:rsid w:val="00E60728"/>
    <w:rsid w:val="00E60F71"/>
    <w:rsid w:val="00E622EA"/>
    <w:rsid w:val="00E629F5"/>
    <w:rsid w:val="00E62B38"/>
    <w:rsid w:val="00E6383E"/>
    <w:rsid w:val="00E66388"/>
    <w:rsid w:val="00E707BC"/>
    <w:rsid w:val="00E71183"/>
    <w:rsid w:val="00E71CA0"/>
    <w:rsid w:val="00E73C18"/>
    <w:rsid w:val="00E7466F"/>
    <w:rsid w:val="00E74AC6"/>
    <w:rsid w:val="00E74F27"/>
    <w:rsid w:val="00E779D2"/>
    <w:rsid w:val="00E875F0"/>
    <w:rsid w:val="00E9209E"/>
    <w:rsid w:val="00E931E4"/>
    <w:rsid w:val="00E93E89"/>
    <w:rsid w:val="00E94BC4"/>
    <w:rsid w:val="00E94F0D"/>
    <w:rsid w:val="00E97FFA"/>
    <w:rsid w:val="00EA24E6"/>
    <w:rsid w:val="00EA6410"/>
    <w:rsid w:val="00EA6607"/>
    <w:rsid w:val="00EB0925"/>
    <w:rsid w:val="00EB4495"/>
    <w:rsid w:val="00EB7C28"/>
    <w:rsid w:val="00EC397F"/>
    <w:rsid w:val="00EC42F8"/>
    <w:rsid w:val="00ED1A5E"/>
    <w:rsid w:val="00ED5C31"/>
    <w:rsid w:val="00ED5D55"/>
    <w:rsid w:val="00ED68EC"/>
    <w:rsid w:val="00EE04A1"/>
    <w:rsid w:val="00EF4388"/>
    <w:rsid w:val="00EF5230"/>
    <w:rsid w:val="00EF530B"/>
    <w:rsid w:val="00EF659B"/>
    <w:rsid w:val="00EF65DD"/>
    <w:rsid w:val="00EF6BAC"/>
    <w:rsid w:val="00EF6F16"/>
    <w:rsid w:val="00F02D4F"/>
    <w:rsid w:val="00F06B90"/>
    <w:rsid w:val="00F1210C"/>
    <w:rsid w:val="00F1529C"/>
    <w:rsid w:val="00F17D72"/>
    <w:rsid w:val="00F21E49"/>
    <w:rsid w:val="00F22331"/>
    <w:rsid w:val="00F22C56"/>
    <w:rsid w:val="00F24D89"/>
    <w:rsid w:val="00F27F63"/>
    <w:rsid w:val="00F303AB"/>
    <w:rsid w:val="00F309DE"/>
    <w:rsid w:val="00F35F93"/>
    <w:rsid w:val="00F3673E"/>
    <w:rsid w:val="00F406CA"/>
    <w:rsid w:val="00F40F4D"/>
    <w:rsid w:val="00F45598"/>
    <w:rsid w:val="00F509EB"/>
    <w:rsid w:val="00F516A6"/>
    <w:rsid w:val="00F51F4A"/>
    <w:rsid w:val="00F54C6E"/>
    <w:rsid w:val="00F5542C"/>
    <w:rsid w:val="00F5565C"/>
    <w:rsid w:val="00F60A58"/>
    <w:rsid w:val="00F60D12"/>
    <w:rsid w:val="00F61F8F"/>
    <w:rsid w:val="00F65EE3"/>
    <w:rsid w:val="00F66465"/>
    <w:rsid w:val="00F706BB"/>
    <w:rsid w:val="00F739FE"/>
    <w:rsid w:val="00F758BA"/>
    <w:rsid w:val="00F77902"/>
    <w:rsid w:val="00F84BA3"/>
    <w:rsid w:val="00F8535C"/>
    <w:rsid w:val="00F86A57"/>
    <w:rsid w:val="00F921FC"/>
    <w:rsid w:val="00F93C88"/>
    <w:rsid w:val="00F953C7"/>
    <w:rsid w:val="00F969E2"/>
    <w:rsid w:val="00FA341D"/>
    <w:rsid w:val="00FA39EC"/>
    <w:rsid w:val="00FA7383"/>
    <w:rsid w:val="00FB0302"/>
    <w:rsid w:val="00FB3095"/>
    <w:rsid w:val="00FC1A27"/>
    <w:rsid w:val="00FC582C"/>
    <w:rsid w:val="00FC66C3"/>
    <w:rsid w:val="00FD0E5B"/>
    <w:rsid w:val="00FD106C"/>
    <w:rsid w:val="00FD1A43"/>
    <w:rsid w:val="00FD32A1"/>
    <w:rsid w:val="00FE1ABD"/>
    <w:rsid w:val="00FE2056"/>
    <w:rsid w:val="00FE3034"/>
    <w:rsid w:val="00FF2677"/>
    <w:rsid w:val="00FF3A2B"/>
    <w:rsid w:val="00FF44EF"/>
    <w:rsid w:val="00FF60A1"/>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7518E58"/>
  <w15:docId w15:val="{3FC30DCF-E866-4259-8183-BB27855A2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semiHidden="1" w:uiPriority="0"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3"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3" w:unhideWhenUsed="1"/>
    <w:lsdException w:name="List Bullet 3" w:semiHidden="1" w:uiPriority="13" w:unhideWhenUsed="1"/>
    <w:lsdException w:name="List Bullet 4" w:semiHidden="1" w:uiPriority="13" w:unhideWhenUsed="1"/>
    <w:lsdException w:name="List Bullet 5" w:semiHidden="1" w:uiPriority="13"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255F0E"/>
    <w:pPr>
      <w:suppressAutoHyphens/>
      <w:spacing w:after="200" w:line="276" w:lineRule="auto"/>
      <w:textAlignment w:val="baseline"/>
    </w:pPr>
    <w:rPr>
      <w:rFonts w:ascii="Arial" w:eastAsia="Calibri" w:hAnsi="Arial" w:cs="Arial"/>
      <w:color w:val="000000"/>
      <w:kern w:val="1"/>
      <w:sz w:val="24"/>
      <w:szCs w:val="24"/>
      <w:lang w:eastAsia="zh-CN"/>
    </w:rPr>
  </w:style>
  <w:style w:type="paragraph" w:styleId="Cmsor1">
    <w:name w:val="heading 1"/>
    <w:basedOn w:val="Norml"/>
    <w:next w:val="Szvegtrzs"/>
    <w:qFormat/>
    <w:rsid w:val="00B52BDA"/>
    <w:pPr>
      <w:keepNext/>
      <w:spacing w:before="240" w:after="60"/>
      <w:outlineLvl w:val="0"/>
    </w:pPr>
    <w:rPr>
      <w:rFonts w:ascii="Cambria" w:eastAsia="Times New Roman" w:hAnsi="Cambria" w:cs="Cambria"/>
      <w:b/>
      <w:bCs/>
      <w:sz w:val="32"/>
      <w:szCs w:val="32"/>
    </w:rPr>
  </w:style>
  <w:style w:type="paragraph" w:styleId="Cmsor2">
    <w:name w:val="heading 2"/>
    <w:basedOn w:val="Norml"/>
    <w:next w:val="Szvegtrzs"/>
    <w:qFormat/>
    <w:rsid w:val="00B52BDA"/>
    <w:pPr>
      <w:keepNext/>
      <w:numPr>
        <w:ilvl w:val="1"/>
        <w:numId w:val="1"/>
      </w:numPr>
      <w:spacing w:before="240" w:after="60"/>
      <w:outlineLvl w:val="1"/>
    </w:pPr>
    <w:rPr>
      <w:rFonts w:ascii="Cambria" w:eastAsia="Times New Roman" w:hAnsi="Cambria" w:cs="Cambria"/>
      <w:b/>
      <w:bCs/>
      <w:i/>
      <w:iCs/>
      <w:sz w:val="28"/>
      <w:szCs w:val="28"/>
    </w:rPr>
  </w:style>
  <w:style w:type="paragraph" w:styleId="Cmsor3">
    <w:name w:val="heading 3"/>
    <w:basedOn w:val="Norml"/>
    <w:next w:val="Szvegtrzs"/>
    <w:uiPriority w:val="9"/>
    <w:qFormat/>
    <w:rsid w:val="00B52BDA"/>
    <w:pPr>
      <w:keepNext/>
      <w:numPr>
        <w:ilvl w:val="2"/>
        <w:numId w:val="1"/>
      </w:numPr>
      <w:spacing w:before="240" w:after="60"/>
      <w:outlineLvl w:val="2"/>
    </w:pPr>
    <w:rPr>
      <w:rFonts w:ascii="Cambria" w:eastAsia="Times New Roman" w:hAnsi="Cambria" w:cs="Cambria"/>
      <w:b/>
      <w:bCs/>
      <w:sz w:val="26"/>
      <w:szCs w:val="26"/>
    </w:rPr>
  </w:style>
  <w:style w:type="paragraph" w:styleId="Cmsor4">
    <w:name w:val="heading 4"/>
    <w:basedOn w:val="Norml"/>
    <w:next w:val="Szvegtrzs"/>
    <w:qFormat/>
    <w:rsid w:val="00B52BDA"/>
    <w:pPr>
      <w:keepNext/>
      <w:numPr>
        <w:ilvl w:val="3"/>
        <w:numId w:val="1"/>
      </w:numPr>
      <w:spacing w:before="240" w:after="60"/>
      <w:outlineLvl w:val="3"/>
    </w:pPr>
    <w:rPr>
      <w:rFonts w:eastAsia="Times New Roman"/>
      <w:b/>
      <w:bCs/>
      <w:i/>
      <w:iCs/>
      <w:sz w:val="28"/>
      <w:szCs w:val="28"/>
    </w:rPr>
  </w:style>
  <w:style w:type="paragraph" w:styleId="Cmsor5">
    <w:name w:val="heading 5"/>
    <w:basedOn w:val="Norml"/>
    <w:next w:val="Szvegtrzs"/>
    <w:uiPriority w:val="9"/>
    <w:qFormat/>
    <w:rsid w:val="00B52BDA"/>
    <w:pPr>
      <w:numPr>
        <w:ilvl w:val="4"/>
        <w:numId w:val="1"/>
      </w:numPr>
      <w:spacing w:before="240" w:after="60"/>
      <w:outlineLvl w:val="4"/>
    </w:pPr>
    <w:rPr>
      <w:rFonts w:eastAsia="Times New Roman"/>
      <w:b/>
      <w:bCs/>
      <w:i/>
      <w:iCs/>
      <w:sz w:val="26"/>
      <w:szCs w:val="26"/>
    </w:rPr>
  </w:style>
  <w:style w:type="paragraph" w:styleId="Cmsor6">
    <w:name w:val="heading 6"/>
    <w:basedOn w:val="Norml"/>
    <w:next w:val="Szvegtrzs"/>
    <w:qFormat/>
    <w:rsid w:val="00B52BDA"/>
    <w:pPr>
      <w:numPr>
        <w:ilvl w:val="5"/>
        <w:numId w:val="1"/>
      </w:numPr>
      <w:spacing w:before="240" w:after="60"/>
      <w:outlineLvl w:val="5"/>
    </w:pPr>
    <w:rPr>
      <w:rFonts w:eastAsia="Times New Roman"/>
      <w:b/>
      <w:bCs/>
      <w:sz w:val="18"/>
      <w:szCs w:val="18"/>
    </w:rPr>
  </w:style>
  <w:style w:type="paragraph" w:styleId="Cmsor7">
    <w:name w:val="heading 7"/>
    <w:basedOn w:val="Norml"/>
    <w:next w:val="Norml"/>
    <w:link w:val="Cmsor7Char"/>
    <w:unhideWhenUsed/>
    <w:qFormat/>
    <w:rsid w:val="003C7C7B"/>
    <w:pPr>
      <w:suppressAutoHyphens w:val="0"/>
      <w:spacing w:before="240" w:after="60" w:line="240" w:lineRule="auto"/>
      <w:textAlignment w:val="auto"/>
      <w:outlineLvl w:val="6"/>
    </w:pPr>
    <w:rPr>
      <w:rFonts w:ascii="Times New Roman" w:eastAsia="Times New Roman" w:hAnsi="Times New Roman" w:cs="Times New Roman"/>
      <w:color w:val="auto"/>
      <w:kern w:val="0"/>
      <w:lang w:eastAsia="hu-HU"/>
    </w:rPr>
  </w:style>
  <w:style w:type="paragraph" w:styleId="Cmsor8">
    <w:name w:val="heading 8"/>
    <w:basedOn w:val="Norml"/>
    <w:next w:val="Szvegtrzs"/>
    <w:qFormat/>
    <w:rsid w:val="00B52BDA"/>
    <w:pPr>
      <w:numPr>
        <w:ilvl w:val="7"/>
        <w:numId w:val="1"/>
      </w:numPr>
      <w:spacing w:before="240" w:after="60"/>
      <w:outlineLvl w:val="7"/>
    </w:pPr>
    <w:rPr>
      <w:rFonts w:eastAsia="Times New Roman"/>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sid w:val="00B52BDA"/>
    <w:rPr>
      <w:b/>
    </w:rPr>
  </w:style>
  <w:style w:type="character" w:customStyle="1" w:styleId="WW8Num3z1">
    <w:name w:val="WW8Num3z1"/>
    <w:rsid w:val="00B52BDA"/>
    <w:rPr>
      <w:b/>
      <w:sz w:val="21"/>
      <w:szCs w:val="21"/>
    </w:rPr>
  </w:style>
  <w:style w:type="character" w:customStyle="1" w:styleId="WW8Num5z0">
    <w:name w:val="WW8Num5z0"/>
    <w:rsid w:val="00B52BDA"/>
    <w:rPr>
      <w:rFonts w:ascii="Symbol" w:hAnsi="Symbol" w:cs="OpenSymbol"/>
    </w:rPr>
  </w:style>
  <w:style w:type="character" w:customStyle="1" w:styleId="WW8Num5z1">
    <w:name w:val="WW8Num5z1"/>
    <w:rsid w:val="00B52BDA"/>
    <w:rPr>
      <w:rFonts w:ascii="Courier New" w:hAnsi="Courier New" w:cs="Courier New"/>
    </w:rPr>
  </w:style>
  <w:style w:type="character" w:customStyle="1" w:styleId="WW8Num5z2">
    <w:name w:val="WW8Num5z2"/>
    <w:rsid w:val="00B52BDA"/>
    <w:rPr>
      <w:rFonts w:ascii="Wingdings" w:hAnsi="Wingdings" w:cs="Wingdings"/>
    </w:rPr>
  </w:style>
  <w:style w:type="character" w:customStyle="1" w:styleId="WW8Num5z3">
    <w:name w:val="WW8Num5z3"/>
    <w:rsid w:val="00B52BDA"/>
    <w:rPr>
      <w:rFonts w:ascii="Symbol" w:hAnsi="Symbol" w:cs="Symbol"/>
    </w:rPr>
  </w:style>
  <w:style w:type="character" w:customStyle="1" w:styleId="WW8Num6z0">
    <w:name w:val="WW8Num6z0"/>
    <w:rsid w:val="00B52BDA"/>
    <w:rPr>
      <w:rFonts w:ascii="Symbol" w:hAnsi="Symbol" w:cs="Symbol"/>
      <w:b/>
    </w:rPr>
  </w:style>
  <w:style w:type="character" w:customStyle="1" w:styleId="WW8Num6z1">
    <w:name w:val="WW8Num6z1"/>
    <w:rsid w:val="00B52BDA"/>
    <w:rPr>
      <w:b/>
      <w:sz w:val="22"/>
      <w:szCs w:val="22"/>
    </w:rPr>
  </w:style>
  <w:style w:type="character" w:customStyle="1" w:styleId="WW8Num10z0">
    <w:name w:val="WW8Num10z0"/>
    <w:rsid w:val="00B52BDA"/>
    <w:rPr>
      <w:rFonts w:ascii="Garamond" w:hAnsi="Garamond" w:cs="Garamond"/>
    </w:rPr>
  </w:style>
  <w:style w:type="character" w:customStyle="1" w:styleId="WW8Num10z1">
    <w:name w:val="WW8Num10z1"/>
    <w:rsid w:val="00B52BDA"/>
    <w:rPr>
      <w:rFonts w:ascii="Courier New" w:hAnsi="Courier New" w:cs="Courier New"/>
    </w:rPr>
  </w:style>
  <w:style w:type="character" w:customStyle="1" w:styleId="WW8Num10z2">
    <w:name w:val="WW8Num10z2"/>
    <w:rsid w:val="00B52BDA"/>
    <w:rPr>
      <w:rFonts w:ascii="Wingdings" w:hAnsi="Wingdings" w:cs="Wingdings"/>
    </w:rPr>
  </w:style>
  <w:style w:type="character" w:customStyle="1" w:styleId="WW8Num10z3">
    <w:name w:val="WW8Num10z3"/>
    <w:rsid w:val="00B52BDA"/>
    <w:rPr>
      <w:rFonts w:ascii="Symbol" w:hAnsi="Symbol" w:cs="Symbol"/>
    </w:rPr>
  </w:style>
  <w:style w:type="character" w:customStyle="1" w:styleId="WW8Num11z0">
    <w:name w:val="WW8Num11z0"/>
    <w:rsid w:val="00B52BDA"/>
    <w:rPr>
      <w:rFonts w:ascii="Garamond" w:hAnsi="Garamond" w:cs="Garamond"/>
    </w:rPr>
  </w:style>
  <w:style w:type="character" w:customStyle="1" w:styleId="WW8Num11z1">
    <w:name w:val="WW8Num11z1"/>
    <w:rsid w:val="00B52BDA"/>
    <w:rPr>
      <w:rFonts w:ascii="Courier New" w:hAnsi="Courier New" w:cs="Courier New"/>
    </w:rPr>
  </w:style>
  <w:style w:type="character" w:customStyle="1" w:styleId="WW8Num11z2">
    <w:name w:val="WW8Num11z2"/>
    <w:rsid w:val="00B52BDA"/>
    <w:rPr>
      <w:rFonts w:ascii="Wingdings" w:hAnsi="Wingdings" w:cs="Wingdings"/>
    </w:rPr>
  </w:style>
  <w:style w:type="character" w:customStyle="1" w:styleId="WW8Num12z0">
    <w:name w:val="WW8Num12z0"/>
    <w:rsid w:val="00B52BDA"/>
    <w:rPr>
      <w:rFonts w:ascii="Times New Roman" w:hAnsi="Times New Roman" w:cs="Times New Roman"/>
    </w:rPr>
  </w:style>
  <w:style w:type="character" w:customStyle="1" w:styleId="WW8Num12z1">
    <w:name w:val="WW8Num12z1"/>
    <w:rsid w:val="00B52BDA"/>
    <w:rPr>
      <w:rFonts w:ascii="Courier New" w:hAnsi="Courier New" w:cs="Courier New"/>
    </w:rPr>
  </w:style>
  <w:style w:type="character" w:customStyle="1" w:styleId="WW8Num12z2">
    <w:name w:val="WW8Num12z2"/>
    <w:rsid w:val="00B52BDA"/>
    <w:rPr>
      <w:rFonts w:ascii="Wingdings" w:hAnsi="Wingdings" w:cs="Wingdings"/>
    </w:rPr>
  </w:style>
  <w:style w:type="character" w:customStyle="1" w:styleId="WW8Num13z0">
    <w:name w:val="WW8Num13z0"/>
    <w:rsid w:val="00B52BDA"/>
    <w:rPr>
      <w:rFonts w:ascii="Arial" w:hAnsi="Arial" w:cs="Arial"/>
      <w:b/>
    </w:rPr>
  </w:style>
  <w:style w:type="character" w:customStyle="1" w:styleId="WW8Num13z1">
    <w:name w:val="WW8Num13z1"/>
    <w:rsid w:val="00B52BDA"/>
    <w:rPr>
      <w:b/>
      <w:sz w:val="22"/>
      <w:szCs w:val="22"/>
    </w:rPr>
  </w:style>
  <w:style w:type="character" w:customStyle="1" w:styleId="WW8Num14z0">
    <w:name w:val="WW8Num14z0"/>
    <w:rsid w:val="00B52BDA"/>
    <w:rPr>
      <w:rFonts w:ascii="Times New Roman" w:hAnsi="Times New Roman" w:cs="Times New Roman"/>
    </w:rPr>
  </w:style>
  <w:style w:type="character" w:customStyle="1" w:styleId="WW8Num14z1">
    <w:name w:val="WW8Num14z1"/>
    <w:rsid w:val="00B52BDA"/>
    <w:rPr>
      <w:rFonts w:ascii="Courier New" w:hAnsi="Courier New" w:cs="Courier New"/>
    </w:rPr>
  </w:style>
  <w:style w:type="character" w:customStyle="1" w:styleId="WW8Num14z2">
    <w:name w:val="WW8Num14z2"/>
    <w:rsid w:val="00B52BDA"/>
    <w:rPr>
      <w:rFonts w:ascii="Wingdings" w:hAnsi="Wingdings" w:cs="Wingdings"/>
    </w:rPr>
  </w:style>
  <w:style w:type="character" w:customStyle="1" w:styleId="WW8Num14z3">
    <w:name w:val="WW8Num14z3"/>
    <w:rsid w:val="00B52BDA"/>
    <w:rPr>
      <w:rFonts w:ascii="Symbol" w:hAnsi="Symbol" w:cs="Symbol"/>
    </w:rPr>
  </w:style>
  <w:style w:type="character" w:customStyle="1" w:styleId="WW8Num17z0">
    <w:name w:val="WW8Num17z0"/>
    <w:rsid w:val="00B52BDA"/>
    <w:rPr>
      <w:rFonts w:ascii="Symbol" w:hAnsi="Symbol" w:cs="Symbol"/>
    </w:rPr>
  </w:style>
  <w:style w:type="character" w:customStyle="1" w:styleId="WW8Num17z1">
    <w:name w:val="WW8Num17z1"/>
    <w:rsid w:val="00B52BDA"/>
    <w:rPr>
      <w:rFonts w:ascii="Courier New" w:hAnsi="Courier New" w:cs="Courier New"/>
    </w:rPr>
  </w:style>
  <w:style w:type="character" w:customStyle="1" w:styleId="WW8Num17z2">
    <w:name w:val="WW8Num17z2"/>
    <w:rsid w:val="00B52BDA"/>
    <w:rPr>
      <w:rFonts w:ascii="Wingdings" w:hAnsi="Wingdings" w:cs="Wingdings"/>
    </w:rPr>
  </w:style>
  <w:style w:type="character" w:customStyle="1" w:styleId="WW8Num17z3">
    <w:name w:val="WW8Num17z3"/>
    <w:rsid w:val="00B52BDA"/>
    <w:rPr>
      <w:rFonts w:ascii="Symbol" w:hAnsi="Symbol" w:cs="Symbol"/>
    </w:rPr>
  </w:style>
  <w:style w:type="character" w:customStyle="1" w:styleId="Absatz-Standardschriftart">
    <w:name w:val="Absatz-Standardschriftart"/>
    <w:rsid w:val="00B52BDA"/>
  </w:style>
  <w:style w:type="character" w:customStyle="1" w:styleId="WW-Absatz-Standardschriftart">
    <w:name w:val="WW-Absatz-Standardschriftart"/>
    <w:rsid w:val="00B52BDA"/>
  </w:style>
  <w:style w:type="character" w:customStyle="1" w:styleId="WW-Absatz-Standardschriftart1">
    <w:name w:val="WW-Absatz-Standardschriftart1"/>
    <w:rsid w:val="00B52BDA"/>
  </w:style>
  <w:style w:type="character" w:customStyle="1" w:styleId="WW-Absatz-Standardschriftart11">
    <w:name w:val="WW-Absatz-Standardschriftart11"/>
    <w:rsid w:val="00B52BDA"/>
  </w:style>
  <w:style w:type="character" w:customStyle="1" w:styleId="WW8Num17z4">
    <w:name w:val="WW8Num17z4"/>
    <w:rsid w:val="00B52BDA"/>
    <w:rPr>
      <w:rFonts w:ascii="Courier New" w:hAnsi="Courier New" w:cs="Courier New"/>
    </w:rPr>
  </w:style>
  <w:style w:type="character" w:customStyle="1" w:styleId="WW-Absatz-Standardschriftart111">
    <w:name w:val="WW-Absatz-Standardschriftart111"/>
    <w:rsid w:val="00B52BDA"/>
  </w:style>
  <w:style w:type="character" w:customStyle="1" w:styleId="WW8Num7z0">
    <w:name w:val="WW8Num7z0"/>
    <w:rsid w:val="00B52BDA"/>
    <w:rPr>
      <w:rFonts w:ascii="Symbol" w:hAnsi="Symbol" w:cs="Symbol"/>
      <w:b/>
    </w:rPr>
  </w:style>
  <w:style w:type="character" w:customStyle="1" w:styleId="WW8Num7z1">
    <w:name w:val="WW8Num7z1"/>
    <w:rsid w:val="00B52BDA"/>
    <w:rPr>
      <w:b/>
      <w:sz w:val="22"/>
      <w:szCs w:val="22"/>
    </w:rPr>
  </w:style>
  <w:style w:type="character" w:customStyle="1" w:styleId="WW8Num11z3">
    <w:name w:val="WW8Num11z3"/>
    <w:rsid w:val="00B52BDA"/>
    <w:rPr>
      <w:rFonts w:ascii="Symbol" w:hAnsi="Symbol" w:cs="Symbol"/>
    </w:rPr>
  </w:style>
  <w:style w:type="character" w:customStyle="1" w:styleId="WW8Num12z3">
    <w:name w:val="WW8Num12z3"/>
    <w:rsid w:val="00B52BDA"/>
    <w:rPr>
      <w:rFonts w:ascii="Symbol" w:hAnsi="Symbol" w:cs="Symbol"/>
    </w:rPr>
  </w:style>
  <w:style w:type="character" w:customStyle="1" w:styleId="WW8Num15z0">
    <w:name w:val="WW8Num15z0"/>
    <w:rsid w:val="00B52BDA"/>
    <w:rPr>
      <w:rFonts w:ascii="Symbol" w:hAnsi="Symbol" w:cs="Symbol"/>
    </w:rPr>
  </w:style>
  <w:style w:type="character" w:customStyle="1" w:styleId="WW8Num15z1">
    <w:name w:val="WW8Num15z1"/>
    <w:rsid w:val="00B52BDA"/>
    <w:rPr>
      <w:rFonts w:ascii="Courier New" w:hAnsi="Courier New" w:cs="Courier New"/>
    </w:rPr>
  </w:style>
  <w:style w:type="character" w:customStyle="1" w:styleId="WW8Num15z2">
    <w:name w:val="WW8Num15z2"/>
    <w:rsid w:val="00B52BDA"/>
    <w:rPr>
      <w:rFonts w:ascii="Wingdings" w:hAnsi="Wingdings" w:cs="Wingdings"/>
    </w:rPr>
  </w:style>
  <w:style w:type="character" w:customStyle="1" w:styleId="WW8Num16z0">
    <w:name w:val="WW8Num16z0"/>
    <w:rsid w:val="00B52BDA"/>
    <w:rPr>
      <w:rFonts w:ascii="Garamond" w:hAnsi="Garamond" w:cs="Garamond"/>
    </w:rPr>
  </w:style>
  <w:style w:type="character" w:customStyle="1" w:styleId="WW8Num16z1">
    <w:name w:val="WW8Num16z1"/>
    <w:rsid w:val="00B52BDA"/>
    <w:rPr>
      <w:b w:val="0"/>
      <w:i w:val="0"/>
    </w:rPr>
  </w:style>
  <w:style w:type="character" w:customStyle="1" w:styleId="WW8Num16z2">
    <w:name w:val="WW8Num16z2"/>
    <w:rsid w:val="00B52BDA"/>
    <w:rPr>
      <w:rFonts w:ascii="Wingdings" w:hAnsi="Wingdings" w:cs="Wingdings"/>
    </w:rPr>
  </w:style>
  <w:style w:type="character" w:customStyle="1" w:styleId="WW8Num16z3">
    <w:name w:val="WW8Num16z3"/>
    <w:rsid w:val="00B52BDA"/>
    <w:rPr>
      <w:rFonts w:ascii="Symbol" w:hAnsi="Symbol" w:cs="Symbol"/>
    </w:rPr>
  </w:style>
  <w:style w:type="character" w:customStyle="1" w:styleId="WW8Num16z4">
    <w:name w:val="WW8Num16z4"/>
    <w:rsid w:val="00B52BDA"/>
    <w:rPr>
      <w:rFonts w:ascii="Courier New" w:hAnsi="Courier New" w:cs="Courier New"/>
    </w:rPr>
  </w:style>
  <w:style w:type="character" w:customStyle="1" w:styleId="WW8Num18z0">
    <w:name w:val="WW8Num18z0"/>
    <w:rsid w:val="00B52BDA"/>
    <w:rPr>
      <w:rFonts w:ascii="Arial" w:hAnsi="Arial" w:cs="Arial"/>
      <w:b/>
    </w:rPr>
  </w:style>
  <w:style w:type="character" w:customStyle="1" w:styleId="WW8Num18z1">
    <w:name w:val="WW8Num18z1"/>
    <w:rsid w:val="00B52BDA"/>
    <w:rPr>
      <w:b/>
      <w:sz w:val="22"/>
      <w:szCs w:val="22"/>
    </w:rPr>
  </w:style>
  <w:style w:type="character" w:customStyle="1" w:styleId="WW8Num19z0">
    <w:name w:val="WW8Num19z0"/>
    <w:rsid w:val="00B52BDA"/>
    <w:rPr>
      <w:b/>
    </w:rPr>
  </w:style>
  <w:style w:type="character" w:customStyle="1" w:styleId="WW8Num19z1">
    <w:name w:val="WW8Num19z1"/>
    <w:rsid w:val="00B52BDA"/>
    <w:rPr>
      <w:b/>
      <w:sz w:val="21"/>
      <w:szCs w:val="21"/>
    </w:rPr>
  </w:style>
  <w:style w:type="character" w:customStyle="1" w:styleId="WW8Num20z0">
    <w:name w:val="WW8Num20z0"/>
    <w:rsid w:val="00B52BDA"/>
    <w:rPr>
      <w:rFonts w:ascii="Times New Roman" w:hAnsi="Times New Roman" w:cs="Times New Roman"/>
    </w:rPr>
  </w:style>
  <w:style w:type="character" w:customStyle="1" w:styleId="WW8Num20z1">
    <w:name w:val="WW8Num20z1"/>
    <w:rsid w:val="00B52BDA"/>
    <w:rPr>
      <w:rFonts w:ascii="Courier New" w:hAnsi="Courier New" w:cs="Courier New"/>
    </w:rPr>
  </w:style>
  <w:style w:type="character" w:customStyle="1" w:styleId="WW8Num20z2">
    <w:name w:val="WW8Num20z2"/>
    <w:rsid w:val="00B52BDA"/>
    <w:rPr>
      <w:rFonts w:ascii="Wingdings" w:hAnsi="Wingdings" w:cs="Wingdings"/>
    </w:rPr>
  </w:style>
  <w:style w:type="character" w:customStyle="1" w:styleId="WW8Num20z3">
    <w:name w:val="WW8Num20z3"/>
    <w:rsid w:val="00B52BDA"/>
    <w:rPr>
      <w:rFonts w:ascii="Symbol" w:hAnsi="Symbol" w:cs="Symbol"/>
    </w:rPr>
  </w:style>
  <w:style w:type="character" w:customStyle="1" w:styleId="WW8Num21z0">
    <w:name w:val="WW8Num21z0"/>
    <w:rsid w:val="00B52BDA"/>
    <w:rPr>
      <w:b/>
    </w:rPr>
  </w:style>
  <w:style w:type="character" w:customStyle="1" w:styleId="WW8Num21z2">
    <w:name w:val="WW8Num21z2"/>
    <w:rsid w:val="00B52BDA"/>
    <w:rPr>
      <w:i w:val="0"/>
    </w:rPr>
  </w:style>
  <w:style w:type="character" w:customStyle="1" w:styleId="WW8Num25z0">
    <w:name w:val="WW8Num25z0"/>
    <w:rsid w:val="00B52BDA"/>
    <w:rPr>
      <w:rFonts w:ascii="Garamond" w:eastAsia="Times New Roman" w:hAnsi="Garamond" w:cs="Times New Roman"/>
    </w:rPr>
  </w:style>
  <w:style w:type="character" w:customStyle="1" w:styleId="WW8Num25z1">
    <w:name w:val="WW8Num25z1"/>
    <w:rsid w:val="00B52BDA"/>
    <w:rPr>
      <w:b w:val="0"/>
      <w:i w:val="0"/>
    </w:rPr>
  </w:style>
  <w:style w:type="character" w:customStyle="1" w:styleId="WW8Num25z2">
    <w:name w:val="WW8Num25z2"/>
    <w:rsid w:val="00B52BDA"/>
    <w:rPr>
      <w:rFonts w:ascii="Wingdings" w:hAnsi="Wingdings" w:cs="Wingdings"/>
    </w:rPr>
  </w:style>
  <w:style w:type="character" w:customStyle="1" w:styleId="WW8Num25z3">
    <w:name w:val="WW8Num25z3"/>
    <w:rsid w:val="00B52BDA"/>
    <w:rPr>
      <w:rFonts w:ascii="Symbol" w:hAnsi="Symbol" w:cs="Symbol"/>
    </w:rPr>
  </w:style>
  <w:style w:type="character" w:customStyle="1" w:styleId="WW8Num25z4">
    <w:name w:val="WW8Num25z4"/>
    <w:rsid w:val="00B52BDA"/>
    <w:rPr>
      <w:rFonts w:ascii="Courier New" w:hAnsi="Courier New" w:cs="Courier New"/>
    </w:rPr>
  </w:style>
  <w:style w:type="character" w:customStyle="1" w:styleId="WW8Num28z0">
    <w:name w:val="WW8Num28z0"/>
    <w:rsid w:val="00B52BDA"/>
    <w:rPr>
      <w:rFonts w:cs="Tahoma"/>
    </w:rPr>
  </w:style>
  <w:style w:type="character" w:customStyle="1" w:styleId="Bekezdsalapbettpusa1">
    <w:name w:val="Bekezdés alapbetűtípusa1"/>
    <w:rsid w:val="00B52BDA"/>
  </w:style>
  <w:style w:type="character" w:customStyle="1" w:styleId="WW-Absatz-Standardschriftart1111">
    <w:name w:val="WW-Absatz-Standardschriftart1111"/>
    <w:rsid w:val="00B52BDA"/>
  </w:style>
  <w:style w:type="character" w:customStyle="1" w:styleId="Bekezdsalapbettpusa2">
    <w:name w:val="Bekezdés alapbetűtípusa2"/>
    <w:rsid w:val="00B52BDA"/>
  </w:style>
  <w:style w:type="character" w:styleId="Hiperhivatkozs">
    <w:name w:val="Hyperlink"/>
    <w:rsid w:val="00B52BDA"/>
    <w:rPr>
      <w:rFonts w:cs="Times New Roman"/>
      <w:color w:val="0000FF"/>
      <w:u w:val="single"/>
      <w:lang w:val="hu-HU" w:bidi="hu-HU"/>
    </w:rPr>
  </w:style>
  <w:style w:type="character" w:customStyle="1" w:styleId="lfejChar">
    <w:name w:val="Élőfej Char"/>
    <w:uiPriority w:val="99"/>
    <w:rsid w:val="00B52BDA"/>
    <w:rPr>
      <w:sz w:val="22"/>
      <w:szCs w:val="22"/>
    </w:rPr>
  </w:style>
  <w:style w:type="character" w:customStyle="1" w:styleId="llbChar">
    <w:name w:val="Élőláb Char"/>
    <w:uiPriority w:val="99"/>
    <w:rsid w:val="00B52BDA"/>
    <w:rPr>
      <w:sz w:val="22"/>
      <w:szCs w:val="22"/>
    </w:rPr>
  </w:style>
  <w:style w:type="character" w:customStyle="1" w:styleId="apple-converted-space">
    <w:name w:val="apple-converted-space"/>
    <w:basedOn w:val="Bekezdsalapbettpusa2"/>
    <w:rsid w:val="00B52BDA"/>
  </w:style>
  <w:style w:type="character" w:customStyle="1" w:styleId="Cmsor1Char">
    <w:name w:val="Címsor 1 Char"/>
    <w:rsid w:val="00B52BDA"/>
    <w:rPr>
      <w:rFonts w:ascii="Cambria" w:eastAsia="Times New Roman" w:hAnsi="Cambria" w:cs="Times New Roman"/>
      <w:b/>
      <w:bCs/>
      <w:sz w:val="32"/>
      <w:szCs w:val="32"/>
    </w:rPr>
  </w:style>
  <w:style w:type="character" w:styleId="Kiemels2">
    <w:name w:val="Strong"/>
    <w:uiPriority w:val="99"/>
    <w:qFormat/>
    <w:rsid w:val="00B52BDA"/>
    <w:rPr>
      <w:b/>
      <w:bCs/>
    </w:rPr>
  </w:style>
  <w:style w:type="character" w:customStyle="1" w:styleId="skypepnhcontainer">
    <w:name w:val="skype_pnh_container"/>
    <w:basedOn w:val="Bekezdsalapbettpusa2"/>
    <w:rsid w:val="00B52BDA"/>
  </w:style>
  <w:style w:type="character" w:customStyle="1" w:styleId="skypepnhleftspan">
    <w:name w:val="skype_pnh_left_span"/>
    <w:basedOn w:val="Bekezdsalapbettpusa2"/>
    <w:rsid w:val="00B52BDA"/>
  </w:style>
  <w:style w:type="character" w:customStyle="1" w:styleId="skypepnhdropartspan">
    <w:name w:val="skype_pnh_dropart_span"/>
    <w:basedOn w:val="Bekezdsalapbettpusa2"/>
    <w:rsid w:val="00B52BDA"/>
  </w:style>
  <w:style w:type="character" w:customStyle="1" w:styleId="skypepnhdropartflagspan">
    <w:name w:val="skype_pnh_dropart_flag_span"/>
    <w:basedOn w:val="Bekezdsalapbettpusa2"/>
    <w:rsid w:val="00B52BDA"/>
  </w:style>
  <w:style w:type="character" w:customStyle="1" w:styleId="skypepnhtextspan">
    <w:name w:val="skype_pnh_text_span"/>
    <w:basedOn w:val="Bekezdsalapbettpusa2"/>
    <w:rsid w:val="00B52BDA"/>
  </w:style>
  <w:style w:type="character" w:customStyle="1" w:styleId="skypepnhrightspan">
    <w:name w:val="skype_pnh_right_span"/>
    <w:basedOn w:val="Bekezdsalapbettpusa2"/>
    <w:rsid w:val="00B52BDA"/>
  </w:style>
  <w:style w:type="character" w:customStyle="1" w:styleId="kiemelt">
    <w:name w:val="kiemelt"/>
    <w:basedOn w:val="Bekezdsalapbettpusa2"/>
    <w:rsid w:val="00B52BDA"/>
  </w:style>
  <w:style w:type="character" w:customStyle="1" w:styleId="Cmsor2Char">
    <w:name w:val="Címsor 2 Char"/>
    <w:rsid w:val="00B52BDA"/>
    <w:rPr>
      <w:rFonts w:ascii="Cambria" w:eastAsia="Times New Roman" w:hAnsi="Cambria" w:cs="Times New Roman"/>
      <w:b/>
      <w:bCs/>
      <w:i/>
      <w:iCs/>
      <w:sz w:val="28"/>
      <w:szCs w:val="28"/>
    </w:rPr>
  </w:style>
  <w:style w:type="character" w:customStyle="1" w:styleId="Cmsor8Char">
    <w:name w:val="Címsor 8 Char"/>
    <w:rsid w:val="00B52BDA"/>
    <w:rPr>
      <w:rFonts w:ascii="Calibri" w:eastAsia="Times New Roman" w:hAnsi="Calibri" w:cs="Times New Roman"/>
      <w:i/>
      <w:iCs/>
      <w:sz w:val="24"/>
      <w:szCs w:val="24"/>
    </w:rPr>
  </w:style>
  <w:style w:type="character" w:customStyle="1" w:styleId="Oldalszm1">
    <w:name w:val="Oldalszám1"/>
    <w:basedOn w:val="Bekezdsalapbettpusa2"/>
    <w:rsid w:val="00B52BDA"/>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Char Char Char"/>
    <w:uiPriority w:val="99"/>
    <w:rsid w:val="00B52BDA"/>
    <w:rPr>
      <w:rFonts w:ascii="Arial" w:eastAsia="Times New Roman" w:hAnsi="Arial" w:cs="Arial"/>
    </w:rPr>
  </w:style>
  <w:style w:type="character" w:customStyle="1" w:styleId="Lbjegyzet-hivatkozs1">
    <w:name w:val="Lábjegyzet-hivatkozás1"/>
    <w:rsid w:val="00B52BDA"/>
    <w:rPr>
      <w:vertAlign w:val="superscript"/>
    </w:rPr>
  </w:style>
  <w:style w:type="character" w:customStyle="1" w:styleId="SzvegtrzsChar">
    <w:name w:val="Szövegtörzs Char"/>
    <w:rsid w:val="00B52BDA"/>
    <w:rPr>
      <w:rFonts w:ascii="Arial" w:eastAsia="Times New Roman" w:hAnsi="Arial" w:cs="Arial"/>
      <w:b/>
      <w:sz w:val="48"/>
    </w:rPr>
  </w:style>
  <w:style w:type="character" w:customStyle="1" w:styleId="Cmsor3Char">
    <w:name w:val="Címsor 3 Char"/>
    <w:uiPriority w:val="9"/>
    <w:rsid w:val="00B52BDA"/>
    <w:rPr>
      <w:rFonts w:ascii="Cambria" w:eastAsia="Times New Roman" w:hAnsi="Cambria" w:cs="Times New Roman"/>
      <w:b/>
      <w:bCs/>
      <w:sz w:val="26"/>
      <w:szCs w:val="26"/>
    </w:rPr>
  </w:style>
  <w:style w:type="character" w:customStyle="1" w:styleId="Jegyzethivatkozs1">
    <w:name w:val="Jegyzethivatkozás1"/>
    <w:rsid w:val="00B52BDA"/>
    <w:rPr>
      <w:sz w:val="16"/>
      <w:szCs w:val="16"/>
    </w:rPr>
  </w:style>
  <w:style w:type="character" w:customStyle="1" w:styleId="apple-style-span">
    <w:name w:val="apple-style-span"/>
    <w:basedOn w:val="Bekezdsalapbettpusa2"/>
    <w:rsid w:val="00B52BDA"/>
  </w:style>
  <w:style w:type="character" w:customStyle="1" w:styleId="Szvegtrzs3Char">
    <w:name w:val="Szövegtörzs 3 Char"/>
    <w:rsid w:val="00B52BDA"/>
    <w:rPr>
      <w:sz w:val="16"/>
      <w:szCs w:val="16"/>
    </w:rPr>
  </w:style>
  <w:style w:type="character" w:customStyle="1" w:styleId="Mrltotthiperhivatkozs1">
    <w:name w:val="Már látott hiperhivatkozás1"/>
    <w:rsid w:val="00B52BDA"/>
    <w:rPr>
      <w:color w:val="800080"/>
      <w:u w:val="single"/>
    </w:rPr>
  </w:style>
  <w:style w:type="character" w:customStyle="1" w:styleId="CsakszvegChar">
    <w:name w:val="Csak szöveg Char"/>
    <w:link w:val="Csakszveg"/>
    <w:uiPriority w:val="99"/>
    <w:rsid w:val="00B52BDA"/>
    <w:rPr>
      <w:rFonts w:ascii="Courier New" w:eastAsia="Times New Roman" w:hAnsi="Courier New" w:cs="Courier New"/>
    </w:rPr>
  </w:style>
  <w:style w:type="character" w:customStyle="1" w:styleId="SzvegtrzsbehzssalChar">
    <w:name w:val="Szövegtörzs behúzással Char"/>
    <w:rsid w:val="00B52BDA"/>
    <w:rPr>
      <w:sz w:val="22"/>
      <w:szCs w:val="22"/>
    </w:rPr>
  </w:style>
  <w:style w:type="character" w:customStyle="1" w:styleId="AlcmChar">
    <w:name w:val="Alcím Char"/>
    <w:rsid w:val="00B52BDA"/>
    <w:rPr>
      <w:rFonts w:ascii="Cambria" w:eastAsia="Times New Roman" w:hAnsi="Cambria" w:cs="Cambria"/>
      <w:sz w:val="24"/>
      <w:szCs w:val="24"/>
    </w:rPr>
  </w:style>
  <w:style w:type="character" w:customStyle="1" w:styleId="Cmsor4Char">
    <w:name w:val="Címsor 4 Char"/>
    <w:rsid w:val="00B52BDA"/>
    <w:rPr>
      <w:rFonts w:ascii="Calibri" w:eastAsia="Times New Roman" w:hAnsi="Calibri" w:cs="Times New Roman"/>
      <w:b/>
      <w:bCs/>
      <w:sz w:val="28"/>
      <w:szCs w:val="28"/>
    </w:rPr>
  </w:style>
  <w:style w:type="character" w:customStyle="1" w:styleId="JegyzetszvegChar">
    <w:name w:val="Jegyzetszöveg Char"/>
    <w:link w:val="Jegyzetszveg"/>
    <w:uiPriority w:val="99"/>
    <w:rsid w:val="00B52BDA"/>
  </w:style>
  <w:style w:type="character" w:customStyle="1" w:styleId="Cmsor5Char">
    <w:name w:val="Címsor 5 Char"/>
    <w:uiPriority w:val="9"/>
    <w:rsid w:val="00B52BDA"/>
    <w:rPr>
      <w:rFonts w:ascii="Calibri" w:eastAsia="Times New Roman" w:hAnsi="Calibri" w:cs="Times New Roman"/>
      <w:b/>
      <w:bCs/>
      <w:i/>
      <w:iCs/>
      <w:sz w:val="26"/>
      <w:szCs w:val="26"/>
    </w:rPr>
  </w:style>
  <w:style w:type="character" w:customStyle="1" w:styleId="Cmsor6Char">
    <w:name w:val="Címsor 6 Char"/>
    <w:rsid w:val="00B52BDA"/>
    <w:rPr>
      <w:rFonts w:ascii="Calibri" w:eastAsia="Times New Roman" w:hAnsi="Calibri" w:cs="Times New Roman"/>
      <w:b/>
      <w:bCs/>
      <w:sz w:val="22"/>
      <w:szCs w:val="22"/>
    </w:rPr>
  </w:style>
  <w:style w:type="character" w:customStyle="1" w:styleId="ListParagraphChar">
    <w:name w:val="List Paragraph Char"/>
    <w:rsid w:val="00B52BDA"/>
    <w:rPr>
      <w:rFonts w:ascii="Times New Roman" w:eastAsia="Times New Roman" w:hAnsi="Times New Roman" w:cs="Times New Roman"/>
      <w:sz w:val="24"/>
      <w:szCs w:val="24"/>
      <w:lang w:val="en-GB"/>
    </w:rPr>
  </w:style>
  <w:style w:type="character" w:customStyle="1" w:styleId="HTML-kntformzottChar">
    <w:name w:val="HTML-ként formázott Char"/>
    <w:link w:val="HTML-kntformzott"/>
    <w:rsid w:val="00B52BDA"/>
    <w:rPr>
      <w:rFonts w:ascii="Courier New" w:eastAsia="Times New Roman" w:hAnsi="Courier New" w:cs="Courier New"/>
    </w:rPr>
  </w:style>
  <w:style w:type="character" w:customStyle="1" w:styleId="Szvegtrzsbehzssal3Char">
    <w:name w:val="Szövegtörzs behúzással 3 Char"/>
    <w:link w:val="Szvegtrzsbehzssal3"/>
    <w:uiPriority w:val="99"/>
    <w:rsid w:val="00B52BDA"/>
    <w:rPr>
      <w:sz w:val="16"/>
      <w:szCs w:val="16"/>
    </w:rPr>
  </w:style>
  <w:style w:type="character" w:customStyle="1" w:styleId="Heading2Char">
    <w:name w:val="Heading 2 Char"/>
    <w:rsid w:val="00B52BDA"/>
    <w:rPr>
      <w:rFonts w:ascii="Cambria" w:hAnsi="Cambria" w:cs="Times New Roman"/>
      <w:b/>
      <w:i/>
      <w:iCs/>
      <w:sz w:val="28"/>
      <w:szCs w:val="28"/>
    </w:rPr>
  </w:style>
  <w:style w:type="character" w:customStyle="1" w:styleId="HeaderChar">
    <w:name w:val="Header Char"/>
    <w:rsid w:val="00B52BDA"/>
    <w:rPr>
      <w:rFonts w:ascii="Calibri" w:hAnsi="Calibri" w:cs="Times New Roman"/>
      <w:sz w:val="22"/>
      <w:szCs w:val="22"/>
    </w:rPr>
  </w:style>
  <w:style w:type="character" w:customStyle="1" w:styleId="TitleChar">
    <w:name w:val="Title Char"/>
    <w:rsid w:val="00B52BDA"/>
    <w:rPr>
      <w:rFonts w:ascii="Times New Roman" w:hAnsi="Times New Roman" w:cs="Times New Roman"/>
      <w:b/>
      <w:sz w:val="24"/>
      <w:szCs w:val="24"/>
      <w:lang w:val="en-AU"/>
    </w:rPr>
  </w:style>
  <w:style w:type="character" w:customStyle="1" w:styleId="ListLabel1">
    <w:name w:val="ListLabel 1"/>
    <w:rsid w:val="00B52BDA"/>
    <w:rPr>
      <w:b/>
    </w:rPr>
  </w:style>
  <w:style w:type="character" w:customStyle="1" w:styleId="ListLabel2">
    <w:name w:val="ListLabel 2"/>
    <w:rsid w:val="00B52BDA"/>
    <w:rPr>
      <w:rFonts w:cs="Tahoma"/>
      <w:b/>
      <w:sz w:val="21"/>
      <w:szCs w:val="21"/>
    </w:rPr>
  </w:style>
  <w:style w:type="character" w:customStyle="1" w:styleId="ListLabel3">
    <w:name w:val="ListLabel 3"/>
    <w:rsid w:val="00B52BDA"/>
    <w:rPr>
      <w:rFonts w:cs="Courier New"/>
    </w:rPr>
  </w:style>
  <w:style w:type="character" w:customStyle="1" w:styleId="ListLabel4">
    <w:name w:val="ListLabel 4"/>
    <w:rsid w:val="00B52BDA"/>
    <w:rPr>
      <w:rFonts w:eastAsia="Calibri" w:cs="Times New Roman"/>
    </w:rPr>
  </w:style>
  <w:style w:type="character" w:customStyle="1" w:styleId="ListLabel5">
    <w:name w:val="ListLabel 5"/>
    <w:rsid w:val="00B52BDA"/>
    <w:rPr>
      <w:rFonts w:cs="Times New Roman"/>
      <w:b/>
      <w:sz w:val="22"/>
      <w:szCs w:val="22"/>
    </w:rPr>
  </w:style>
  <w:style w:type="character" w:customStyle="1" w:styleId="ListLabel6">
    <w:name w:val="ListLabel 6"/>
    <w:rsid w:val="00B52BDA"/>
    <w:rPr>
      <w:rFonts w:eastAsia="Times New Roman" w:cs="Times New Roman"/>
    </w:rPr>
  </w:style>
  <w:style w:type="character" w:customStyle="1" w:styleId="ListLabel7">
    <w:name w:val="ListLabel 7"/>
    <w:rsid w:val="00B52BDA"/>
    <w:rPr>
      <w:rFonts w:eastAsia="Times New Roman"/>
      <w:i w:val="0"/>
    </w:rPr>
  </w:style>
  <w:style w:type="character" w:customStyle="1" w:styleId="ListLabel8">
    <w:name w:val="ListLabel 8"/>
    <w:rsid w:val="00B52BDA"/>
    <w:rPr>
      <w:rFonts w:eastAsia="Times New Roman" w:cs="Garamond"/>
    </w:rPr>
  </w:style>
  <w:style w:type="character" w:customStyle="1" w:styleId="ListLabel9">
    <w:name w:val="ListLabel 9"/>
    <w:rsid w:val="00B52BDA"/>
    <w:rPr>
      <w:rFonts w:eastAsia="Times New Roman"/>
    </w:rPr>
  </w:style>
  <w:style w:type="character" w:customStyle="1" w:styleId="ListLabel10">
    <w:name w:val="ListLabel 10"/>
    <w:rsid w:val="00B52BDA"/>
    <w:rPr>
      <w:rFonts w:eastAsia="Calibri" w:cs="Times New Roman"/>
      <w:sz w:val="20"/>
    </w:rPr>
  </w:style>
  <w:style w:type="character" w:customStyle="1" w:styleId="ListLabel11">
    <w:name w:val="ListLabel 11"/>
    <w:rsid w:val="00B52BDA"/>
    <w:rPr>
      <w:rFonts w:cs="font363"/>
    </w:rPr>
  </w:style>
  <w:style w:type="character" w:customStyle="1" w:styleId="ListLabel12">
    <w:name w:val="ListLabel 12"/>
    <w:rsid w:val="00B52BDA"/>
    <w:rPr>
      <w:rFonts w:eastAsia="Calibri" w:cs="Tahoma"/>
    </w:rPr>
  </w:style>
  <w:style w:type="character" w:customStyle="1" w:styleId="ListLabel13">
    <w:name w:val="ListLabel 13"/>
    <w:rsid w:val="00B52BDA"/>
    <w:rPr>
      <w:rFonts w:cs="Symbol"/>
    </w:rPr>
  </w:style>
  <w:style w:type="character" w:customStyle="1" w:styleId="ListLabel14">
    <w:name w:val="ListLabel 14"/>
    <w:rsid w:val="00B52BDA"/>
    <w:rPr>
      <w:rFonts w:cs="Wingdings"/>
    </w:rPr>
  </w:style>
  <w:style w:type="character" w:customStyle="1" w:styleId="ListLabel15">
    <w:name w:val="ListLabel 15"/>
    <w:rsid w:val="00B52BDA"/>
    <w:rPr>
      <w:sz w:val="22"/>
      <w:szCs w:val="22"/>
    </w:rPr>
  </w:style>
  <w:style w:type="character" w:customStyle="1" w:styleId="ListLabel16">
    <w:name w:val="ListLabel 16"/>
    <w:rsid w:val="00B52BDA"/>
    <w:rPr>
      <w:rFonts w:eastAsia="Times New Roman" w:cs="Times New Roman"/>
      <w:color w:val="000000"/>
    </w:rPr>
  </w:style>
  <w:style w:type="character" w:customStyle="1" w:styleId="ListLabel17">
    <w:name w:val="ListLabel 17"/>
    <w:rsid w:val="00B52BDA"/>
    <w:rPr>
      <w:rFonts w:cs="Garamond"/>
    </w:rPr>
  </w:style>
  <w:style w:type="character" w:customStyle="1" w:styleId="ListLabel18">
    <w:name w:val="ListLabel 18"/>
    <w:rsid w:val="00B52BDA"/>
    <w:rPr>
      <w:b w:val="0"/>
      <w:i w:val="0"/>
    </w:rPr>
  </w:style>
  <w:style w:type="character" w:customStyle="1" w:styleId="ListLabel19">
    <w:name w:val="ListLabel 19"/>
    <w:rsid w:val="00B52BDA"/>
    <w:rPr>
      <w:b/>
      <w:sz w:val="21"/>
      <w:szCs w:val="21"/>
    </w:rPr>
  </w:style>
  <w:style w:type="character" w:customStyle="1" w:styleId="ListLabel20">
    <w:name w:val="ListLabel 20"/>
    <w:rsid w:val="00B52BDA"/>
    <w:rPr>
      <w:rFonts w:cs="Times New Roman"/>
    </w:rPr>
  </w:style>
  <w:style w:type="character" w:customStyle="1" w:styleId="ListLabel21">
    <w:name w:val="ListLabel 21"/>
    <w:rsid w:val="00B52BDA"/>
    <w:rPr>
      <w:rFonts w:eastAsia="Calibri" w:cs="Times New Roman"/>
      <w:b w:val="0"/>
      <w:color w:val="00000A"/>
    </w:rPr>
  </w:style>
  <w:style w:type="character" w:customStyle="1" w:styleId="ListLabel22">
    <w:name w:val="ListLabel 22"/>
    <w:rsid w:val="00B52BDA"/>
    <w:rPr>
      <w:i w:val="0"/>
    </w:rPr>
  </w:style>
  <w:style w:type="character" w:customStyle="1" w:styleId="Lbjegyzet-karakterek">
    <w:name w:val="Lábjegyzet-karakterek"/>
    <w:rsid w:val="00B52BDA"/>
    <w:rPr>
      <w:vertAlign w:val="superscript"/>
    </w:rPr>
  </w:style>
  <w:style w:type="character" w:customStyle="1" w:styleId="Vgjegyzet-karakterek">
    <w:name w:val="Végjegyzet-karakterek"/>
    <w:rsid w:val="00B52BDA"/>
    <w:rPr>
      <w:vertAlign w:val="superscript"/>
    </w:rPr>
  </w:style>
  <w:style w:type="character" w:customStyle="1" w:styleId="ListLabel23">
    <w:name w:val="ListLabel 23"/>
    <w:rsid w:val="00B52BDA"/>
    <w:rPr>
      <w:b/>
    </w:rPr>
  </w:style>
  <w:style w:type="character" w:customStyle="1" w:styleId="ListLabel24">
    <w:name w:val="ListLabel 24"/>
    <w:rsid w:val="00B52BDA"/>
    <w:rPr>
      <w:b/>
      <w:sz w:val="21"/>
      <w:szCs w:val="21"/>
    </w:rPr>
  </w:style>
  <w:style w:type="character" w:customStyle="1" w:styleId="ListLabel25">
    <w:name w:val="ListLabel 25"/>
    <w:rsid w:val="00B52BDA"/>
    <w:rPr>
      <w:rFonts w:cs="Times New Roman"/>
    </w:rPr>
  </w:style>
  <w:style w:type="character" w:customStyle="1" w:styleId="ListLabel26">
    <w:name w:val="ListLabel 26"/>
    <w:rsid w:val="00B52BDA"/>
    <w:rPr>
      <w:rFonts w:cs="Courier New"/>
    </w:rPr>
  </w:style>
  <w:style w:type="character" w:customStyle="1" w:styleId="ListLabel27">
    <w:name w:val="ListLabel 27"/>
    <w:rsid w:val="00B52BDA"/>
    <w:rPr>
      <w:rFonts w:cs="Wingdings"/>
    </w:rPr>
  </w:style>
  <w:style w:type="character" w:customStyle="1" w:styleId="ListLabel28">
    <w:name w:val="ListLabel 28"/>
    <w:rsid w:val="00B52BDA"/>
    <w:rPr>
      <w:rFonts w:cs="Symbol"/>
    </w:rPr>
  </w:style>
  <w:style w:type="character" w:customStyle="1" w:styleId="ListLabel29">
    <w:name w:val="ListLabel 29"/>
    <w:rsid w:val="00B52BDA"/>
    <w:rPr>
      <w:rFonts w:cs="Symbol"/>
      <w:b/>
    </w:rPr>
  </w:style>
  <w:style w:type="character" w:customStyle="1" w:styleId="ListLabel30">
    <w:name w:val="ListLabel 30"/>
    <w:rsid w:val="00B52BDA"/>
    <w:rPr>
      <w:b/>
      <w:sz w:val="22"/>
      <w:szCs w:val="22"/>
    </w:rPr>
  </w:style>
  <w:style w:type="character" w:customStyle="1" w:styleId="ListLabel31">
    <w:name w:val="ListLabel 31"/>
    <w:rsid w:val="00B52BDA"/>
    <w:rPr>
      <w:i w:val="0"/>
    </w:rPr>
  </w:style>
  <w:style w:type="character" w:customStyle="1" w:styleId="ListLabel32">
    <w:name w:val="ListLabel 32"/>
    <w:rsid w:val="00B52BDA"/>
    <w:rPr>
      <w:rFonts w:cs="Garamond"/>
    </w:rPr>
  </w:style>
  <w:style w:type="character" w:customStyle="1" w:styleId="ListLabel33">
    <w:name w:val="ListLabel 33"/>
    <w:rsid w:val="00B52BDA"/>
    <w:rPr>
      <w:b w:val="0"/>
      <w:i w:val="0"/>
    </w:rPr>
  </w:style>
  <w:style w:type="character" w:customStyle="1" w:styleId="ListLabel34">
    <w:name w:val="ListLabel 34"/>
    <w:rsid w:val="00B52BDA"/>
    <w:rPr>
      <w:rFonts w:cs="Arial"/>
      <w:b/>
    </w:rPr>
  </w:style>
  <w:style w:type="character" w:customStyle="1" w:styleId="ListLabel35">
    <w:name w:val="ListLabel 35"/>
    <w:rsid w:val="00B52BDA"/>
    <w:rPr>
      <w:b/>
    </w:rPr>
  </w:style>
  <w:style w:type="character" w:customStyle="1" w:styleId="ListLabel36">
    <w:name w:val="ListLabel 36"/>
    <w:rsid w:val="00B52BDA"/>
    <w:rPr>
      <w:b/>
      <w:sz w:val="21"/>
      <w:szCs w:val="21"/>
    </w:rPr>
  </w:style>
  <w:style w:type="character" w:customStyle="1" w:styleId="ListLabel37">
    <w:name w:val="ListLabel 37"/>
    <w:rsid w:val="00B52BDA"/>
    <w:rPr>
      <w:rFonts w:cs="Times New Roman"/>
    </w:rPr>
  </w:style>
  <w:style w:type="character" w:customStyle="1" w:styleId="ListLabel38">
    <w:name w:val="ListLabel 38"/>
    <w:rsid w:val="00B52BDA"/>
    <w:rPr>
      <w:rFonts w:cs="Courier New"/>
    </w:rPr>
  </w:style>
  <w:style w:type="character" w:customStyle="1" w:styleId="ListLabel39">
    <w:name w:val="ListLabel 39"/>
    <w:rsid w:val="00B52BDA"/>
    <w:rPr>
      <w:rFonts w:cs="Wingdings"/>
    </w:rPr>
  </w:style>
  <w:style w:type="character" w:customStyle="1" w:styleId="ListLabel40">
    <w:name w:val="ListLabel 40"/>
    <w:rsid w:val="00B52BDA"/>
    <w:rPr>
      <w:rFonts w:cs="Symbol"/>
    </w:rPr>
  </w:style>
  <w:style w:type="character" w:customStyle="1" w:styleId="ListLabel41">
    <w:name w:val="ListLabel 41"/>
    <w:rsid w:val="00B52BDA"/>
    <w:rPr>
      <w:rFonts w:cs="Symbol"/>
      <w:b/>
    </w:rPr>
  </w:style>
  <w:style w:type="character" w:customStyle="1" w:styleId="ListLabel42">
    <w:name w:val="ListLabel 42"/>
    <w:rsid w:val="00B52BDA"/>
    <w:rPr>
      <w:b/>
      <w:sz w:val="22"/>
      <w:szCs w:val="22"/>
    </w:rPr>
  </w:style>
  <w:style w:type="character" w:customStyle="1" w:styleId="ListLabel43">
    <w:name w:val="ListLabel 43"/>
    <w:rsid w:val="00B52BDA"/>
    <w:rPr>
      <w:i w:val="0"/>
    </w:rPr>
  </w:style>
  <w:style w:type="character" w:customStyle="1" w:styleId="ListLabel44">
    <w:name w:val="ListLabel 44"/>
    <w:rsid w:val="00B52BDA"/>
    <w:rPr>
      <w:rFonts w:cs="Garamond"/>
    </w:rPr>
  </w:style>
  <w:style w:type="character" w:customStyle="1" w:styleId="ListLabel45">
    <w:name w:val="ListLabel 45"/>
    <w:rsid w:val="00B52BDA"/>
    <w:rPr>
      <w:b w:val="0"/>
      <w:i w:val="0"/>
    </w:rPr>
  </w:style>
  <w:style w:type="character" w:customStyle="1" w:styleId="ListLabel46">
    <w:name w:val="ListLabel 46"/>
    <w:rsid w:val="00B52BDA"/>
    <w:rPr>
      <w:rFonts w:cs="Arial"/>
      <w:b/>
    </w:rPr>
  </w:style>
  <w:style w:type="character" w:customStyle="1" w:styleId="ListLabel47">
    <w:name w:val="ListLabel 47"/>
    <w:rsid w:val="00B52BDA"/>
    <w:rPr>
      <w:b/>
    </w:rPr>
  </w:style>
  <w:style w:type="character" w:customStyle="1" w:styleId="ListLabel48">
    <w:name w:val="ListLabel 48"/>
    <w:rsid w:val="00B52BDA"/>
    <w:rPr>
      <w:b/>
      <w:sz w:val="21"/>
      <w:szCs w:val="21"/>
    </w:rPr>
  </w:style>
  <w:style w:type="character" w:customStyle="1" w:styleId="ListLabel49">
    <w:name w:val="ListLabel 49"/>
    <w:rsid w:val="00B52BDA"/>
    <w:rPr>
      <w:rFonts w:cs="Times New Roman"/>
    </w:rPr>
  </w:style>
  <w:style w:type="character" w:customStyle="1" w:styleId="ListLabel50">
    <w:name w:val="ListLabel 50"/>
    <w:rsid w:val="00B52BDA"/>
    <w:rPr>
      <w:rFonts w:cs="Courier New"/>
    </w:rPr>
  </w:style>
  <w:style w:type="character" w:customStyle="1" w:styleId="ListLabel51">
    <w:name w:val="ListLabel 51"/>
    <w:rsid w:val="00B52BDA"/>
    <w:rPr>
      <w:rFonts w:cs="Wingdings"/>
    </w:rPr>
  </w:style>
  <w:style w:type="character" w:customStyle="1" w:styleId="ListLabel52">
    <w:name w:val="ListLabel 52"/>
    <w:rsid w:val="00B52BDA"/>
    <w:rPr>
      <w:rFonts w:cs="Symbol"/>
    </w:rPr>
  </w:style>
  <w:style w:type="character" w:customStyle="1" w:styleId="ListLabel53">
    <w:name w:val="ListLabel 53"/>
    <w:rsid w:val="00B52BDA"/>
    <w:rPr>
      <w:rFonts w:cs="Symbol"/>
      <w:b/>
    </w:rPr>
  </w:style>
  <w:style w:type="character" w:customStyle="1" w:styleId="ListLabel54">
    <w:name w:val="ListLabel 54"/>
    <w:rsid w:val="00B52BDA"/>
    <w:rPr>
      <w:b/>
      <w:sz w:val="22"/>
      <w:szCs w:val="22"/>
    </w:rPr>
  </w:style>
  <w:style w:type="character" w:customStyle="1" w:styleId="ListLabel55">
    <w:name w:val="ListLabel 55"/>
    <w:rsid w:val="00B52BDA"/>
    <w:rPr>
      <w:rFonts w:cs="Garamond"/>
    </w:rPr>
  </w:style>
  <w:style w:type="character" w:customStyle="1" w:styleId="ListLabel56">
    <w:name w:val="ListLabel 56"/>
    <w:rsid w:val="00B52BDA"/>
    <w:rPr>
      <w:b w:val="0"/>
      <w:i w:val="0"/>
    </w:rPr>
  </w:style>
  <w:style w:type="character" w:customStyle="1" w:styleId="ListLabel57">
    <w:name w:val="ListLabel 57"/>
    <w:rsid w:val="00B52BDA"/>
    <w:rPr>
      <w:rFonts w:cs="Arial"/>
      <w:b/>
    </w:rPr>
  </w:style>
  <w:style w:type="character" w:customStyle="1" w:styleId="ListLabel58">
    <w:name w:val="ListLabel 58"/>
    <w:rsid w:val="00B52BDA"/>
    <w:rPr>
      <w:i w:val="0"/>
    </w:rPr>
  </w:style>
  <w:style w:type="character" w:customStyle="1" w:styleId="ListLabel59">
    <w:name w:val="ListLabel 59"/>
    <w:rsid w:val="00B52BDA"/>
    <w:rPr>
      <w:b/>
    </w:rPr>
  </w:style>
  <w:style w:type="character" w:customStyle="1" w:styleId="ListLabel60">
    <w:name w:val="ListLabel 60"/>
    <w:rsid w:val="00B52BDA"/>
    <w:rPr>
      <w:b/>
      <w:sz w:val="21"/>
      <w:szCs w:val="21"/>
    </w:rPr>
  </w:style>
  <w:style w:type="character" w:customStyle="1" w:styleId="ListLabel61">
    <w:name w:val="ListLabel 61"/>
    <w:rsid w:val="00B52BDA"/>
    <w:rPr>
      <w:rFonts w:cs="Times New Roman"/>
    </w:rPr>
  </w:style>
  <w:style w:type="character" w:customStyle="1" w:styleId="ListLabel62">
    <w:name w:val="ListLabel 62"/>
    <w:rsid w:val="00B52BDA"/>
    <w:rPr>
      <w:rFonts w:cs="Courier New"/>
    </w:rPr>
  </w:style>
  <w:style w:type="character" w:customStyle="1" w:styleId="ListLabel63">
    <w:name w:val="ListLabel 63"/>
    <w:rsid w:val="00B52BDA"/>
    <w:rPr>
      <w:rFonts w:cs="Wingdings"/>
    </w:rPr>
  </w:style>
  <w:style w:type="character" w:customStyle="1" w:styleId="ListLabel64">
    <w:name w:val="ListLabel 64"/>
    <w:rsid w:val="00B52BDA"/>
    <w:rPr>
      <w:rFonts w:cs="Symbol"/>
    </w:rPr>
  </w:style>
  <w:style w:type="character" w:customStyle="1" w:styleId="ListLabel65">
    <w:name w:val="ListLabel 65"/>
    <w:rsid w:val="00B52BDA"/>
    <w:rPr>
      <w:rFonts w:cs="Symbol"/>
      <w:b/>
    </w:rPr>
  </w:style>
  <w:style w:type="character" w:customStyle="1" w:styleId="ListLabel66">
    <w:name w:val="ListLabel 66"/>
    <w:rsid w:val="00B52BDA"/>
    <w:rPr>
      <w:b/>
      <w:sz w:val="22"/>
      <w:szCs w:val="22"/>
    </w:rPr>
  </w:style>
  <w:style w:type="character" w:customStyle="1" w:styleId="ListLabel67">
    <w:name w:val="ListLabel 67"/>
    <w:rsid w:val="00B52BDA"/>
    <w:rPr>
      <w:rFonts w:cs="Garamond"/>
    </w:rPr>
  </w:style>
  <w:style w:type="character" w:customStyle="1" w:styleId="ListLabel68">
    <w:name w:val="ListLabel 68"/>
    <w:rsid w:val="00B52BDA"/>
    <w:rPr>
      <w:b w:val="0"/>
      <w:i w:val="0"/>
    </w:rPr>
  </w:style>
  <w:style w:type="character" w:customStyle="1" w:styleId="ListLabel69">
    <w:name w:val="ListLabel 69"/>
    <w:rsid w:val="00B52BDA"/>
    <w:rPr>
      <w:rFonts w:cs="Arial"/>
      <w:b/>
    </w:rPr>
  </w:style>
  <w:style w:type="character" w:customStyle="1" w:styleId="ListLabel70">
    <w:name w:val="ListLabel 70"/>
    <w:rsid w:val="00B52BDA"/>
    <w:rPr>
      <w:i w:val="0"/>
    </w:rPr>
  </w:style>
  <w:style w:type="character" w:customStyle="1" w:styleId="WW-Lbjegyzet-karakterek">
    <w:name w:val="WW-Lábjegyzet-karakterek"/>
    <w:rsid w:val="00B52BDA"/>
  </w:style>
  <w:style w:type="character" w:customStyle="1" w:styleId="WW-Vgjegyzet-karakterek">
    <w:name w:val="WW-Végjegyzet-karakterek"/>
    <w:rsid w:val="00B52BDA"/>
  </w:style>
  <w:style w:type="character" w:customStyle="1" w:styleId="Lbjegyzet-hivatkozs10">
    <w:name w:val="Lábjegyzet-hivatkozás1"/>
    <w:rsid w:val="00B52BDA"/>
    <w:rPr>
      <w:vertAlign w:val="superscript"/>
    </w:rPr>
  </w:style>
  <w:style w:type="character" w:customStyle="1" w:styleId="Vgjegyzet-hivatkozs1">
    <w:name w:val="Végjegyzet-hivatkozás1"/>
    <w:rsid w:val="00B52BDA"/>
    <w:rPr>
      <w:vertAlign w:val="superscript"/>
    </w:rPr>
  </w:style>
  <w:style w:type="character" w:customStyle="1" w:styleId="Szvegtrzs3Char1">
    <w:name w:val="Szövegtörzs 3 Char1"/>
    <w:rsid w:val="00B52BDA"/>
    <w:rPr>
      <w:rFonts w:ascii="Arial" w:eastAsia="Calibri" w:hAnsi="Arial" w:cs="Arial"/>
      <w:color w:val="000000"/>
      <w:kern w:val="1"/>
      <w:sz w:val="16"/>
      <w:szCs w:val="16"/>
    </w:rPr>
  </w:style>
  <w:style w:type="character" w:customStyle="1" w:styleId="Szvegtrzsbehzssal3Char1">
    <w:name w:val="Szövegtörzs behúzással 3 Char1"/>
    <w:rsid w:val="00B52BDA"/>
    <w:rPr>
      <w:rFonts w:ascii="Arial" w:eastAsia="Calibri" w:hAnsi="Arial" w:cs="Arial"/>
      <w:color w:val="000000"/>
      <w:kern w:val="1"/>
      <w:sz w:val="16"/>
      <w:szCs w:val="16"/>
    </w:rPr>
  </w:style>
  <w:style w:type="character" w:customStyle="1" w:styleId="Jegyzethivatkozs10">
    <w:name w:val="Jegyzethivatkozás1"/>
    <w:rsid w:val="00B52BDA"/>
    <w:rPr>
      <w:sz w:val="16"/>
      <w:szCs w:val="16"/>
    </w:rPr>
  </w:style>
  <w:style w:type="character" w:customStyle="1" w:styleId="JegyzetszvegChar1">
    <w:name w:val="Jegyzetszöveg Char1"/>
    <w:rsid w:val="00B52BDA"/>
    <w:rPr>
      <w:rFonts w:ascii="Arial" w:eastAsia="Calibri" w:hAnsi="Arial" w:cs="Arial"/>
      <w:color w:val="000000"/>
      <w:kern w:val="1"/>
    </w:rPr>
  </w:style>
  <w:style w:type="character" w:customStyle="1" w:styleId="MegjegyzstrgyaChar">
    <w:name w:val="Megjegyzés tárgya Char"/>
    <w:rsid w:val="00B52BDA"/>
    <w:rPr>
      <w:rFonts w:ascii="Arial" w:eastAsia="Calibri" w:hAnsi="Arial" w:cs="Arial"/>
      <w:b/>
      <w:bCs/>
      <w:color w:val="000000"/>
      <w:kern w:val="1"/>
    </w:rPr>
  </w:style>
  <w:style w:type="character" w:customStyle="1" w:styleId="BuborkszvegChar">
    <w:name w:val="Buborékszöveg Char"/>
    <w:rsid w:val="00B52BDA"/>
    <w:rPr>
      <w:rFonts w:ascii="Segoe UI" w:eastAsia="Calibri" w:hAnsi="Segoe UI" w:cs="Segoe UI"/>
      <w:color w:val="000000"/>
      <w:kern w:val="1"/>
      <w:sz w:val="18"/>
      <w:szCs w:val="18"/>
    </w:rPr>
  </w:style>
  <w:style w:type="character" w:styleId="Lbjegyzet-hivatkozs">
    <w:name w:val="footnote reference"/>
    <w:aliases w:val="BVI fnr,Footnote symbol,Times 10 Point,Exposant 3 Point,Footnote Reference Number, Exposant 3 Point,16 Point,Superscript 6 Point,Char3 Char1,Char Char1 Char1,Char Char3 Char1,Char1 Char1,Char Char Char Char2 Char1, BVI fnr"/>
    <w:uiPriority w:val="99"/>
    <w:rsid w:val="00B52BDA"/>
    <w:rPr>
      <w:vertAlign w:val="superscript"/>
    </w:rPr>
  </w:style>
  <w:style w:type="character" w:styleId="Vgjegyzet-hivatkozs">
    <w:name w:val="endnote reference"/>
    <w:rsid w:val="00B52BDA"/>
    <w:rPr>
      <w:vertAlign w:val="superscript"/>
    </w:rPr>
  </w:style>
  <w:style w:type="paragraph" w:customStyle="1" w:styleId="Cmsor">
    <w:name w:val="Címsor"/>
    <w:basedOn w:val="Norml"/>
    <w:next w:val="Szvegtrzs"/>
    <w:rsid w:val="00B52BDA"/>
    <w:pPr>
      <w:keepNext/>
      <w:spacing w:before="240" w:after="120"/>
    </w:pPr>
    <w:rPr>
      <w:rFonts w:eastAsia="SimSun" w:cs="Mangal"/>
      <w:sz w:val="28"/>
      <w:szCs w:val="28"/>
    </w:rPr>
  </w:style>
  <w:style w:type="paragraph" w:styleId="Szvegtrzs">
    <w:name w:val="Body Text"/>
    <w:basedOn w:val="Norml"/>
    <w:rsid w:val="00B52BDA"/>
    <w:pPr>
      <w:widowControl w:val="0"/>
      <w:tabs>
        <w:tab w:val="left" w:pos="1134"/>
        <w:tab w:val="left" w:pos="3119"/>
      </w:tabs>
      <w:spacing w:after="0" w:line="100" w:lineRule="atLeast"/>
      <w:jc w:val="center"/>
    </w:pPr>
    <w:rPr>
      <w:rFonts w:eastAsia="Times New Roman"/>
      <w:b/>
      <w:sz w:val="48"/>
      <w:szCs w:val="20"/>
    </w:rPr>
  </w:style>
  <w:style w:type="paragraph" w:styleId="Lista">
    <w:name w:val="List"/>
    <w:basedOn w:val="Szvegtrzs"/>
    <w:rsid w:val="00B52BDA"/>
    <w:rPr>
      <w:rFonts w:cs="Mangal"/>
    </w:rPr>
  </w:style>
  <w:style w:type="paragraph" w:styleId="Kpalrs">
    <w:name w:val="caption"/>
    <w:basedOn w:val="Norml"/>
    <w:qFormat/>
    <w:rsid w:val="00B52BDA"/>
    <w:pPr>
      <w:suppressLineNumbers/>
      <w:spacing w:before="120" w:after="120"/>
    </w:pPr>
    <w:rPr>
      <w:rFonts w:cs="Mangal"/>
      <w:i/>
      <w:iCs/>
    </w:rPr>
  </w:style>
  <w:style w:type="paragraph" w:customStyle="1" w:styleId="Trgymutat">
    <w:name w:val="Tárgymutató"/>
    <w:basedOn w:val="Norml"/>
    <w:rsid w:val="00B52BDA"/>
    <w:pPr>
      <w:suppressLineNumbers/>
    </w:pPr>
    <w:rPr>
      <w:rFonts w:cs="Mangal"/>
    </w:rPr>
  </w:style>
  <w:style w:type="paragraph" w:customStyle="1" w:styleId="Szvegtrzs31">
    <w:name w:val="Szövegtörzs 31"/>
    <w:basedOn w:val="Norml"/>
    <w:uiPriority w:val="99"/>
    <w:rsid w:val="00B52BDA"/>
    <w:pPr>
      <w:suppressAutoHyphens w:val="0"/>
      <w:spacing w:after="120"/>
      <w:textAlignment w:val="auto"/>
    </w:pPr>
    <w:rPr>
      <w:rFonts w:ascii="Times New Roman" w:eastAsia="Times New Roman" w:hAnsi="Times New Roman" w:cs="Times New Roman"/>
      <w:color w:val="auto"/>
      <w:sz w:val="16"/>
      <w:szCs w:val="16"/>
    </w:rPr>
  </w:style>
  <w:style w:type="paragraph" w:customStyle="1" w:styleId="Szvegtrzsbehzssal31">
    <w:name w:val="Szövegtörzs behúzással 31"/>
    <w:basedOn w:val="Norml"/>
    <w:rsid w:val="00B52BDA"/>
    <w:pPr>
      <w:suppressAutoHyphens w:val="0"/>
      <w:spacing w:after="120"/>
      <w:ind w:left="283"/>
      <w:textAlignment w:val="auto"/>
    </w:pPr>
    <w:rPr>
      <w:rFonts w:ascii="Times New Roman" w:eastAsia="Times New Roman" w:hAnsi="Times New Roman" w:cs="Times New Roman"/>
      <w:color w:val="auto"/>
      <w:sz w:val="16"/>
      <w:szCs w:val="16"/>
    </w:rPr>
  </w:style>
  <w:style w:type="paragraph" w:customStyle="1" w:styleId="Kpalrs1">
    <w:name w:val="Képaláírás1"/>
    <w:basedOn w:val="Norml"/>
    <w:rsid w:val="00B52BDA"/>
    <w:pPr>
      <w:suppressLineNumbers/>
      <w:spacing w:before="120" w:after="120"/>
    </w:pPr>
    <w:rPr>
      <w:rFonts w:cs="Mangal"/>
      <w:i/>
      <w:iCs/>
    </w:rPr>
  </w:style>
  <w:style w:type="paragraph" w:customStyle="1" w:styleId="Listaszerbekezds1">
    <w:name w:val="Listaszerű bekezdés1"/>
    <w:basedOn w:val="Norml"/>
    <w:rsid w:val="00B52BDA"/>
    <w:pPr>
      <w:spacing w:before="120" w:after="120" w:line="100" w:lineRule="atLeast"/>
      <w:ind w:left="720"/>
      <w:contextualSpacing/>
      <w:jc w:val="both"/>
    </w:pPr>
    <w:rPr>
      <w:rFonts w:ascii="Verdana" w:hAnsi="Verdana" w:cs="Verdana"/>
    </w:rPr>
  </w:style>
  <w:style w:type="paragraph" w:customStyle="1" w:styleId="standard">
    <w:name w:val="standard"/>
    <w:basedOn w:val="Norml"/>
    <w:link w:val="standardChar"/>
    <w:rsid w:val="00B52BDA"/>
    <w:pPr>
      <w:spacing w:before="28" w:after="28" w:line="100" w:lineRule="atLeast"/>
    </w:pPr>
    <w:rPr>
      <w:rFonts w:ascii="Times New Roman" w:eastAsia="Times New Roman" w:hAnsi="Times New Roman" w:cs="Times New Roman"/>
    </w:rPr>
  </w:style>
  <w:style w:type="paragraph" w:styleId="lfej">
    <w:name w:val="header"/>
    <w:basedOn w:val="Norml"/>
    <w:uiPriority w:val="99"/>
    <w:rsid w:val="00B52BDA"/>
    <w:pPr>
      <w:suppressLineNumbers/>
      <w:tabs>
        <w:tab w:val="center" w:pos="4513"/>
        <w:tab w:val="right" w:pos="9026"/>
      </w:tabs>
    </w:pPr>
  </w:style>
  <w:style w:type="paragraph" w:styleId="llb">
    <w:name w:val="footer"/>
    <w:basedOn w:val="Norml"/>
    <w:uiPriority w:val="99"/>
    <w:rsid w:val="00B52BDA"/>
    <w:pPr>
      <w:suppressLineNumbers/>
      <w:tabs>
        <w:tab w:val="center" w:pos="4513"/>
        <w:tab w:val="right" w:pos="9026"/>
      </w:tabs>
    </w:pPr>
  </w:style>
  <w:style w:type="paragraph" w:customStyle="1" w:styleId="NormlWeb1">
    <w:name w:val="Normál (Web)1"/>
    <w:basedOn w:val="Norml"/>
    <w:rsid w:val="00B52BDA"/>
    <w:pPr>
      <w:spacing w:before="28" w:after="28" w:line="100" w:lineRule="atLeast"/>
    </w:pPr>
    <w:rPr>
      <w:rFonts w:ascii="Times New Roman" w:eastAsia="Times New Roman" w:hAnsi="Times New Roman" w:cs="Times New Roman"/>
    </w:rPr>
  </w:style>
  <w:style w:type="paragraph" w:customStyle="1" w:styleId="modszerszoveg">
    <w:name w:val="modszer_szoveg"/>
    <w:basedOn w:val="Norml"/>
    <w:rsid w:val="00B52BDA"/>
    <w:pPr>
      <w:spacing w:before="240" w:after="0" w:line="100" w:lineRule="atLeast"/>
      <w:ind w:left="720"/>
      <w:jc w:val="both"/>
    </w:pPr>
    <w:rPr>
      <w:rFonts w:ascii="Bookman Old Style" w:eastAsia="Times New Roman" w:hAnsi="Bookman Old Style" w:cs="Bookman Old Style"/>
    </w:rPr>
  </w:style>
  <w:style w:type="paragraph" w:customStyle="1" w:styleId="Hivatkozsjegyzk-fej1">
    <w:name w:val="Hivatkozásjegyzék-fej1"/>
    <w:basedOn w:val="Cmsor1"/>
    <w:rsid w:val="00B52BDA"/>
    <w:pPr>
      <w:keepLines/>
      <w:suppressLineNumbers/>
      <w:spacing w:before="480" w:after="0"/>
    </w:pPr>
    <w:rPr>
      <w:color w:val="365F91"/>
      <w:sz w:val="28"/>
      <w:szCs w:val="28"/>
    </w:rPr>
  </w:style>
  <w:style w:type="paragraph" w:styleId="TJ1">
    <w:name w:val="toc 1"/>
    <w:basedOn w:val="Norml"/>
    <w:rsid w:val="00B52BDA"/>
    <w:pPr>
      <w:tabs>
        <w:tab w:val="right" w:leader="dot" w:pos="9638"/>
      </w:tabs>
    </w:pPr>
  </w:style>
  <w:style w:type="paragraph" w:customStyle="1" w:styleId="Lbjegyzetszveg1">
    <w:name w:val="Lábjegyzetszöveg1"/>
    <w:basedOn w:val="Norml"/>
    <w:rsid w:val="00B52BDA"/>
    <w:pPr>
      <w:spacing w:after="0" w:line="100" w:lineRule="atLeast"/>
    </w:pPr>
    <w:rPr>
      <w:rFonts w:eastAsia="Times New Roman"/>
      <w:sz w:val="20"/>
      <w:szCs w:val="20"/>
    </w:rPr>
  </w:style>
  <w:style w:type="paragraph" w:customStyle="1" w:styleId="OkeanBehuzas">
    <w:name w:val="Okean_Behuzas"/>
    <w:basedOn w:val="Norml"/>
    <w:rsid w:val="00B52BDA"/>
    <w:pPr>
      <w:spacing w:after="60" w:line="360" w:lineRule="exact"/>
      <w:ind w:left="567"/>
      <w:jc w:val="both"/>
    </w:pPr>
    <w:rPr>
      <w:rFonts w:eastAsia="Times New Roman"/>
    </w:rPr>
  </w:style>
  <w:style w:type="paragraph" w:customStyle="1" w:styleId="Listaszerbekezds10">
    <w:name w:val="Listaszerű bekezdés1"/>
    <w:basedOn w:val="Norml"/>
    <w:rsid w:val="00B52BDA"/>
    <w:pPr>
      <w:spacing w:after="0" w:line="100" w:lineRule="atLeast"/>
      <w:ind w:left="720"/>
      <w:contextualSpacing/>
    </w:pPr>
    <w:rPr>
      <w:rFonts w:ascii="Times New Roman" w:eastAsia="Times New Roman" w:hAnsi="Times New Roman" w:cs="Times New Roman"/>
      <w:lang w:val="en-GB"/>
    </w:rPr>
  </w:style>
  <w:style w:type="paragraph" w:customStyle="1" w:styleId="CharCharCharChar">
    <w:name w:val="Char Char Char Char"/>
    <w:basedOn w:val="Norml"/>
    <w:rsid w:val="00B52BDA"/>
    <w:pPr>
      <w:spacing w:after="160" w:line="240" w:lineRule="exact"/>
    </w:pPr>
    <w:rPr>
      <w:rFonts w:ascii="Verdana" w:eastAsia="Times New Roman" w:hAnsi="Verdana" w:cs="Verdana"/>
      <w:sz w:val="20"/>
      <w:szCs w:val="20"/>
      <w:lang w:val="en-US"/>
    </w:rPr>
  </w:style>
  <w:style w:type="paragraph" w:customStyle="1" w:styleId="Char">
    <w:name w:val="Char"/>
    <w:basedOn w:val="Norml"/>
    <w:rsid w:val="00B52BDA"/>
    <w:pPr>
      <w:widowControl w:val="0"/>
      <w:spacing w:after="160" w:line="240" w:lineRule="exact"/>
    </w:pPr>
    <w:rPr>
      <w:rFonts w:ascii="Verdana" w:eastAsia="Times New Roman" w:hAnsi="Verdana" w:cs="Verdana"/>
      <w:sz w:val="20"/>
      <w:szCs w:val="20"/>
      <w:lang w:val="en-US"/>
    </w:rPr>
  </w:style>
  <w:style w:type="paragraph" w:customStyle="1" w:styleId="Jegyzetszveg1">
    <w:name w:val="Jegyzetszöveg1"/>
    <w:basedOn w:val="Norml"/>
    <w:rsid w:val="00B52BDA"/>
    <w:rPr>
      <w:sz w:val="20"/>
      <w:szCs w:val="20"/>
    </w:rPr>
  </w:style>
  <w:style w:type="paragraph" w:customStyle="1" w:styleId="Megjegyzstrgya1">
    <w:name w:val="Megjegyzés tárgya1"/>
    <w:basedOn w:val="Jegyzetszveg1"/>
    <w:rsid w:val="00B52BDA"/>
    <w:rPr>
      <w:b/>
      <w:bCs/>
    </w:rPr>
  </w:style>
  <w:style w:type="paragraph" w:customStyle="1" w:styleId="Buborkszveg1">
    <w:name w:val="Buborékszöveg1"/>
    <w:basedOn w:val="Norml"/>
    <w:rsid w:val="00B52BDA"/>
    <w:rPr>
      <w:rFonts w:ascii="Tahoma" w:hAnsi="Tahoma" w:cs="Tahoma"/>
      <w:sz w:val="16"/>
      <w:szCs w:val="16"/>
    </w:rPr>
  </w:style>
  <w:style w:type="paragraph" w:styleId="Cm">
    <w:name w:val="Title"/>
    <w:basedOn w:val="Norml"/>
    <w:next w:val="Alcm"/>
    <w:link w:val="CmChar"/>
    <w:qFormat/>
    <w:rsid w:val="00B52BDA"/>
    <w:pPr>
      <w:widowControl w:val="0"/>
      <w:tabs>
        <w:tab w:val="left" w:pos="284"/>
        <w:tab w:val="left" w:pos="567"/>
        <w:tab w:val="left" w:pos="851"/>
        <w:tab w:val="left" w:pos="1134"/>
      </w:tabs>
      <w:spacing w:after="0" w:line="100" w:lineRule="atLeast"/>
      <w:jc w:val="center"/>
    </w:pPr>
    <w:rPr>
      <w:rFonts w:ascii="Times New Roman" w:eastAsia="Times New Roman" w:hAnsi="Times New Roman" w:cs="Times New Roman"/>
      <w:b/>
      <w:bCs/>
      <w:lang w:val="en-AU"/>
    </w:rPr>
  </w:style>
  <w:style w:type="paragraph" w:styleId="Alcm">
    <w:name w:val="Subtitle"/>
    <w:basedOn w:val="Norml"/>
    <w:next w:val="Szvegtrzs"/>
    <w:qFormat/>
    <w:rsid w:val="00B52BDA"/>
    <w:pPr>
      <w:spacing w:after="60"/>
      <w:jc w:val="center"/>
    </w:pPr>
    <w:rPr>
      <w:rFonts w:ascii="Cambria" w:eastAsia="Times New Roman" w:hAnsi="Cambria" w:cs="Cambria"/>
      <w:i/>
      <w:iCs/>
    </w:rPr>
  </w:style>
  <w:style w:type="paragraph" w:customStyle="1" w:styleId="Stlus1">
    <w:name w:val="Stílus1"/>
    <w:basedOn w:val="Norml"/>
    <w:rsid w:val="00B52BDA"/>
    <w:pPr>
      <w:spacing w:before="40" w:after="40" w:line="100" w:lineRule="atLeast"/>
      <w:jc w:val="both"/>
    </w:pPr>
    <w:rPr>
      <w:rFonts w:ascii="Times New Roman" w:eastAsia="Times New Roman" w:hAnsi="Times New Roman" w:cs="Times New Roman"/>
    </w:rPr>
  </w:style>
  <w:style w:type="paragraph" w:customStyle="1" w:styleId="Szvegtrzs32">
    <w:name w:val="Szövegtörzs 32"/>
    <w:basedOn w:val="Norml"/>
    <w:uiPriority w:val="99"/>
    <w:rsid w:val="00B52BDA"/>
    <w:pPr>
      <w:spacing w:after="120"/>
    </w:pPr>
    <w:rPr>
      <w:sz w:val="16"/>
      <w:szCs w:val="16"/>
    </w:rPr>
  </w:style>
  <w:style w:type="paragraph" w:customStyle="1" w:styleId="Csakszveg1">
    <w:name w:val="Csak szöveg1"/>
    <w:basedOn w:val="Norml"/>
    <w:rsid w:val="00B52BDA"/>
    <w:pPr>
      <w:spacing w:after="0" w:line="100" w:lineRule="atLeast"/>
    </w:pPr>
    <w:rPr>
      <w:rFonts w:ascii="Courier New" w:eastAsia="Times New Roman" w:hAnsi="Courier New" w:cs="Courier New"/>
      <w:sz w:val="20"/>
      <w:szCs w:val="20"/>
    </w:rPr>
  </w:style>
  <w:style w:type="paragraph" w:styleId="Szvegtrzsbehzssal">
    <w:name w:val="Body Text Indent"/>
    <w:basedOn w:val="Norml"/>
    <w:rsid w:val="00B52BDA"/>
    <w:pPr>
      <w:spacing w:after="120"/>
      <w:ind w:left="283"/>
    </w:pPr>
  </w:style>
  <w:style w:type="paragraph" w:customStyle="1" w:styleId="Listaszerbekezds3">
    <w:name w:val="Listaszerű bekezdés3"/>
    <w:basedOn w:val="Norml"/>
    <w:rsid w:val="00B52BDA"/>
    <w:pPr>
      <w:spacing w:before="120" w:after="120" w:line="100" w:lineRule="atLeast"/>
      <w:ind w:left="720"/>
      <w:contextualSpacing/>
      <w:jc w:val="both"/>
    </w:pPr>
    <w:rPr>
      <w:rFonts w:ascii="Verdana" w:eastAsia="Times New Roman" w:hAnsi="Verdana" w:cs="Verdana"/>
    </w:rPr>
  </w:style>
  <w:style w:type="paragraph" w:customStyle="1" w:styleId="BodyText26">
    <w:name w:val="Body Text 26"/>
    <w:basedOn w:val="Norml"/>
    <w:rsid w:val="00B52BDA"/>
    <w:pPr>
      <w:spacing w:after="0" w:line="100" w:lineRule="atLeast"/>
      <w:ind w:left="360"/>
    </w:pPr>
    <w:rPr>
      <w:rFonts w:ascii="Times New Roman" w:eastAsia="Times New Roman" w:hAnsi="Times New Roman" w:cs="Times New Roman"/>
      <w:sz w:val="20"/>
      <w:szCs w:val="20"/>
    </w:rPr>
  </w:style>
  <w:style w:type="paragraph" w:customStyle="1" w:styleId="cm0">
    <w:name w:val="cím"/>
    <w:basedOn w:val="Norml"/>
    <w:rsid w:val="00B52BDA"/>
    <w:pPr>
      <w:widowControl w:val="0"/>
      <w:tabs>
        <w:tab w:val="left" w:pos="1800"/>
        <w:tab w:val="left" w:leader="underscore" w:pos="5760"/>
      </w:tabs>
      <w:spacing w:after="0" w:line="360" w:lineRule="auto"/>
    </w:pPr>
    <w:rPr>
      <w:rFonts w:ascii="CG Times" w:eastAsia="Times New Roman" w:hAnsi="CG Times" w:cs="CG Times"/>
      <w:szCs w:val="20"/>
      <w:lang w:val="en-GB"/>
    </w:rPr>
  </w:style>
  <w:style w:type="paragraph" w:customStyle="1" w:styleId="Vltozat1">
    <w:name w:val="Változat1"/>
    <w:rsid w:val="00B52BDA"/>
    <w:pPr>
      <w:suppressAutoHyphens/>
    </w:pPr>
    <w:rPr>
      <w:rFonts w:ascii="Calibri" w:eastAsia="Calibri" w:hAnsi="Calibri" w:cs="Calibri"/>
      <w:color w:val="00000A"/>
      <w:kern w:val="1"/>
      <w:sz w:val="22"/>
      <w:szCs w:val="22"/>
      <w:lang w:eastAsia="zh-CN"/>
    </w:rPr>
  </w:style>
  <w:style w:type="paragraph" w:customStyle="1" w:styleId="Normlbehzs1">
    <w:name w:val="Normál behúzás1"/>
    <w:basedOn w:val="Norml"/>
    <w:rsid w:val="00B52BDA"/>
    <w:pPr>
      <w:spacing w:before="120" w:after="120" w:line="100" w:lineRule="atLeast"/>
      <w:ind w:left="708" w:firstLine="284"/>
      <w:jc w:val="both"/>
    </w:pPr>
    <w:rPr>
      <w:rFonts w:eastAsia="Times New Roman"/>
      <w:sz w:val="20"/>
      <w:szCs w:val="20"/>
    </w:rPr>
  </w:style>
  <w:style w:type="paragraph" w:customStyle="1" w:styleId="bek-1">
    <w:name w:val="bek-1"/>
    <w:basedOn w:val="Norml"/>
    <w:rsid w:val="00B52BDA"/>
    <w:pPr>
      <w:keepLines/>
      <w:tabs>
        <w:tab w:val="left" w:pos="4958"/>
      </w:tabs>
      <w:spacing w:before="360" w:after="120" w:line="100" w:lineRule="atLeast"/>
      <w:ind w:left="992" w:hanging="992"/>
      <w:jc w:val="both"/>
    </w:pPr>
    <w:rPr>
      <w:rFonts w:eastAsia="Times New Roman"/>
      <w:sz w:val="20"/>
      <w:szCs w:val="20"/>
    </w:rPr>
  </w:style>
  <w:style w:type="paragraph" w:customStyle="1" w:styleId="rub2">
    <w:name w:val="rub2"/>
    <w:basedOn w:val="Norml"/>
    <w:rsid w:val="00B52BDA"/>
    <w:pPr>
      <w:spacing w:after="0" w:line="100" w:lineRule="atLeast"/>
      <w:ind w:right="-596"/>
    </w:pPr>
    <w:rPr>
      <w:rFonts w:ascii="&amp;#39" w:eastAsia="Times New Roman" w:hAnsi="&amp;#39" w:cs="&amp;#39"/>
      <w:smallCaps/>
    </w:rPr>
  </w:style>
  <w:style w:type="paragraph" w:customStyle="1" w:styleId="Normlbehzs2">
    <w:name w:val="Normál behúzás2"/>
    <w:basedOn w:val="Norml"/>
    <w:rsid w:val="00B52BDA"/>
    <w:pPr>
      <w:spacing w:before="120" w:after="120" w:line="100" w:lineRule="atLeast"/>
      <w:ind w:left="708" w:firstLine="284"/>
      <w:jc w:val="both"/>
    </w:pPr>
    <w:rPr>
      <w:rFonts w:eastAsia="Times New Roman"/>
    </w:rPr>
  </w:style>
  <w:style w:type="paragraph" w:customStyle="1" w:styleId="HTML-kntformzott1">
    <w:name w:val="HTML-ként formázott1"/>
    <w:basedOn w:val="Norml"/>
    <w:rsid w:val="00B52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eastAsia="Times New Roman" w:hAnsi="Courier New" w:cs="Courier New"/>
      <w:sz w:val="20"/>
      <w:szCs w:val="20"/>
    </w:rPr>
  </w:style>
  <w:style w:type="paragraph" w:customStyle="1" w:styleId="Szvegtrzsbehzssal32">
    <w:name w:val="Szövegtörzs behúzással 32"/>
    <w:basedOn w:val="Norml"/>
    <w:rsid w:val="00B52BDA"/>
    <w:pPr>
      <w:spacing w:after="120"/>
      <w:ind w:left="283"/>
    </w:pPr>
    <w:rPr>
      <w:sz w:val="16"/>
      <w:szCs w:val="16"/>
    </w:rPr>
  </w:style>
  <w:style w:type="paragraph" w:customStyle="1" w:styleId="cvnormal">
    <w:name w:val="cvnormal"/>
    <w:basedOn w:val="Norml"/>
    <w:rsid w:val="00B52BDA"/>
    <w:pPr>
      <w:spacing w:before="28" w:after="28" w:line="100" w:lineRule="atLeast"/>
    </w:pPr>
    <w:rPr>
      <w:rFonts w:ascii="Times New Roman" w:hAnsi="Times New Roman" w:cs="Times New Roman"/>
    </w:rPr>
  </w:style>
  <w:style w:type="paragraph" w:customStyle="1" w:styleId="Norml1">
    <w:name w:val="Normál 1"/>
    <w:basedOn w:val="Norml"/>
    <w:rsid w:val="00B52BDA"/>
    <w:pPr>
      <w:suppressAutoHyphens w:val="0"/>
      <w:jc w:val="both"/>
    </w:pPr>
    <w:rPr>
      <w:rFonts w:ascii="Calibri" w:hAnsi="Calibri" w:cs="Calibri"/>
      <w:sz w:val="20"/>
      <w:szCs w:val="20"/>
    </w:rPr>
  </w:style>
  <w:style w:type="paragraph" w:customStyle="1" w:styleId="Nincstrkz1">
    <w:name w:val="Nincs térköz1"/>
    <w:rsid w:val="00B52BDA"/>
    <w:pPr>
      <w:suppressAutoHyphens/>
    </w:pPr>
    <w:rPr>
      <w:rFonts w:ascii="Calibri" w:eastAsia="Calibri" w:hAnsi="Calibri" w:cs="font363"/>
      <w:color w:val="00000A"/>
      <w:kern w:val="1"/>
      <w:sz w:val="22"/>
      <w:szCs w:val="22"/>
      <w:lang w:eastAsia="zh-CN"/>
    </w:rPr>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Norml"/>
    <w:link w:val="LbjegyzetszvegChar2"/>
    <w:uiPriority w:val="99"/>
    <w:rsid w:val="00B52BDA"/>
    <w:pPr>
      <w:suppressLineNumbers/>
      <w:ind w:left="339" w:hanging="339"/>
    </w:pPr>
    <w:rPr>
      <w:sz w:val="20"/>
      <w:szCs w:val="20"/>
    </w:rPr>
  </w:style>
  <w:style w:type="paragraph" w:customStyle="1" w:styleId="Tblzattartalom">
    <w:name w:val="Táblázattartalom"/>
    <w:basedOn w:val="Norml"/>
    <w:rsid w:val="00B52BDA"/>
    <w:pPr>
      <w:suppressLineNumbers/>
    </w:pPr>
  </w:style>
  <w:style w:type="paragraph" w:customStyle="1" w:styleId="Tblzatfejlc">
    <w:name w:val="Táblázatfejléc"/>
    <w:basedOn w:val="Tblzattartalom"/>
    <w:rsid w:val="00B52BDA"/>
    <w:pPr>
      <w:jc w:val="center"/>
    </w:pPr>
    <w:rPr>
      <w:b/>
      <w:bCs/>
    </w:rPr>
  </w:style>
  <w:style w:type="paragraph" w:styleId="Listaszerbekezds">
    <w:name w:val="List Paragraph"/>
    <w:aliases w:val="Welt L,lista_2,Színes lista – 1. jelölőszín1,bekezdés1,Bullet List,FooterText,numbered,Paragraphe de liste1,Bulletr List Paragraph,列出段落,列出段落1,Listeafsnit1,Parágrafo da Lista1,List Paragraph2,List Paragraph21,リスト段落1,Párrafo de lista1"/>
    <w:basedOn w:val="Norml"/>
    <w:link w:val="ListaszerbekezdsChar"/>
    <w:uiPriority w:val="34"/>
    <w:qFormat/>
    <w:rsid w:val="00B52BDA"/>
    <w:pPr>
      <w:suppressAutoHyphens w:val="0"/>
      <w:spacing w:before="120" w:after="120" w:line="240" w:lineRule="auto"/>
      <w:ind w:left="720"/>
      <w:contextualSpacing/>
      <w:jc w:val="both"/>
      <w:textAlignment w:val="auto"/>
    </w:pPr>
    <w:rPr>
      <w:rFonts w:ascii="Verdana" w:hAnsi="Verdana" w:cs="Times New Roman"/>
      <w:color w:val="auto"/>
      <w:sz w:val="22"/>
    </w:rPr>
  </w:style>
  <w:style w:type="paragraph" w:styleId="NormlWeb">
    <w:name w:val="Normal (Web)"/>
    <w:basedOn w:val="Norml"/>
    <w:link w:val="NormlWebChar"/>
    <w:uiPriority w:val="99"/>
    <w:qFormat/>
    <w:rsid w:val="00B52BDA"/>
    <w:pPr>
      <w:suppressAutoHyphens w:val="0"/>
      <w:spacing w:before="280" w:after="280" w:line="240" w:lineRule="auto"/>
      <w:textAlignment w:val="auto"/>
    </w:pPr>
    <w:rPr>
      <w:rFonts w:ascii="Times New Roman" w:eastAsia="Times New Roman" w:hAnsi="Times New Roman" w:cs="Times New Roman"/>
      <w:color w:val="auto"/>
    </w:rPr>
  </w:style>
  <w:style w:type="paragraph" w:customStyle="1" w:styleId="Norml10">
    <w:name w:val="Normál1"/>
    <w:rsid w:val="00B52BDA"/>
    <w:pPr>
      <w:suppressAutoHyphens/>
      <w:autoSpaceDE w:val="0"/>
    </w:pPr>
    <w:rPr>
      <w:rFonts w:ascii="Arial" w:eastAsia="Calibri" w:hAnsi="Arial" w:cs="Arial"/>
      <w:color w:val="000000"/>
      <w:sz w:val="24"/>
      <w:szCs w:val="24"/>
      <w:lang w:eastAsia="zh-CN"/>
    </w:rPr>
  </w:style>
  <w:style w:type="paragraph" w:customStyle="1" w:styleId="Jegyzetszveg10">
    <w:name w:val="Jegyzetszöveg1"/>
    <w:basedOn w:val="Norml"/>
    <w:rsid w:val="00B52BDA"/>
    <w:rPr>
      <w:sz w:val="20"/>
      <w:szCs w:val="20"/>
    </w:rPr>
  </w:style>
  <w:style w:type="paragraph" w:styleId="Megjegyzstrgya">
    <w:name w:val="annotation subject"/>
    <w:basedOn w:val="Jegyzetszveg10"/>
    <w:next w:val="Jegyzetszveg10"/>
    <w:rsid w:val="00B52BDA"/>
    <w:rPr>
      <w:b/>
      <w:bCs/>
    </w:rPr>
  </w:style>
  <w:style w:type="paragraph" w:styleId="Buborkszveg">
    <w:name w:val="Balloon Text"/>
    <w:basedOn w:val="Norml"/>
    <w:rsid w:val="00B52BDA"/>
    <w:pPr>
      <w:spacing w:after="0" w:line="240" w:lineRule="auto"/>
    </w:pPr>
    <w:rPr>
      <w:rFonts w:ascii="Segoe UI" w:hAnsi="Segoe UI" w:cs="Segoe UI"/>
      <w:sz w:val="18"/>
      <w:szCs w:val="18"/>
    </w:rPr>
  </w:style>
  <w:style w:type="paragraph" w:customStyle="1" w:styleId="WW-Alaprtelmezett">
    <w:name w:val="WW-Alapértelmezett"/>
    <w:rsid w:val="00B52BDA"/>
    <w:pPr>
      <w:tabs>
        <w:tab w:val="left" w:pos="708"/>
      </w:tabs>
      <w:suppressAutoHyphens/>
      <w:spacing w:after="200" w:line="276" w:lineRule="auto"/>
    </w:pPr>
    <w:rPr>
      <w:rFonts w:ascii="Arial" w:eastAsia="Calibri" w:hAnsi="Arial" w:cs="Arial"/>
      <w:bCs/>
      <w:color w:val="000000"/>
      <w:sz w:val="24"/>
      <w:szCs w:val="24"/>
      <w:lang w:eastAsia="zh-CN"/>
    </w:rPr>
  </w:style>
  <w:style w:type="paragraph" w:styleId="Normlbehzs">
    <w:name w:val="Normal Indent"/>
    <w:basedOn w:val="Norml"/>
    <w:rsid w:val="00C45123"/>
    <w:pPr>
      <w:suppressAutoHyphens w:val="0"/>
      <w:spacing w:before="120" w:after="120" w:line="240" w:lineRule="auto"/>
      <w:ind w:left="708" w:firstLine="284"/>
      <w:jc w:val="both"/>
      <w:textAlignment w:val="auto"/>
    </w:pPr>
    <w:rPr>
      <w:rFonts w:eastAsia="Times New Roman"/>
      <w:kern w:val="0"/>
      <w:sz w:val="22"/>
      <w:szCs w:val="22"/>
      <w:lang w:eastAsia="hu-HU"/>
    </w:rPr>
  </w:style>
  <w:style w:type="paragraph" w:styleId="HTML-kntformzott">
    <w:name w:val="HTML Preformatted"/>
    <w:basedOn w:val="Norml"/>
    <w:link w:val="HTML-kntformzottChar"/>
    <w:unhideWhenUsed/>
    <w:rsid w:val="00C45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HTML-kntformzottChar1">
    <w:name w:val="HTML-ként formázott Char1"/>
    <w:uiPriority w:val="99"/>
    <w:semiHidden/>
    <w:rsid w:val="00C45123"/>
    <w:rPr>
      <w:rFonts w:ascii="Courier New" w:eastAsia="Calibri" w:hAnsi="Courier New" w:cs="Courier New"/>
      <w:color w:val="000000"/>
      <w:kern w:val="1"/>
      <w:lang w:eastAsia="zh-CN"/>
    </w:rPr>
  </w:style>
  <w:style w:type="character" w:styleId="Jegyzethivatkozs">
    <w:name w:val="annotation reference"/>
    <w:uiPriority w:val="99"/>
    <w:rsid w:val="00C45123"/>
    <w:rPr>
      <w:sz w:val="16"/>
      <w:szCs w:val="16"/>
    </w:rPr>
  </w:style>
  <w:style w:type="paragraph" w:styleId="Jegyzetszveg">
    <w:name w:val="annotation text"/>
    <w:basedOn w:val="Norml"/>
    <w:link w:val="JegyzetszvegChar"/>
    <w:uiPriority w:val="99"/>
    <w:rsid w:val="00C45123"/>
    <w:pPr>
      <w:suppressAutoHyphens w:val="0"/>
      <w:spacing w:before="240" w:after="0" w:line="240" w:lineRule="auto"/>
      <w:ind w:left="1134"/>
      <w:jc w:val="both"/>
      <w:textAlignment w:val="auto"/>
    </w:pPr>
    <w:rPr>
      <w:rFonts w:ascii="Times New Roman" w:eastAsia="Times New Roman" w:hAnsi="Times New Roman" w:cs="Times New Roman"/>
      <w:color w:val="auto"/>
      <w:kern w:val="0"/>
      <w:sz w:val="20"/>
      <w:szCs w:val="20"/>
      <w:lang w:eastAsia="hu-HU"/>
    </w:rPr>
  </w:style>
  <w:style w:type="character" w:customStyle="1" w:styleId="JegyzetszvegChar2">
    <w:name w:val="Jegyzetszöveg Char2"/>
    <w:uiPriority w:val="99"/>
    <w:rsid w:val="00C45123"/>
    <w:rPr>
      <w:rFonts w:ascii="Arial" w:eastAsia="Calibri" w:hAnsi="Arial" w:cs="Arial"/>
      <w:color w:val="000000"/>
      <w:kern w:val="1"/>
      <w:lang w:eastAsia="zh-CN"/>
    </w:rPr>
  </w:style>
  <w:style w:type="character" w:customStyle="1" w:styleId="CmChar">
    <w:name w:val="Cím Char"/>
    <w:link w:val="Cm"/>
    <w:rsid w:val="00115AA1"/>
    <w:rPr>
      <w:b/>
      <w:bCs/>
      <w:color w:val="000000"/>
      <w:kern w:val="1"/>
      <w:sz w:val="24"/>
      <w:szCs w:val="24"/>
      <w:lang w:val="en-AU" w:eastAsia="zh-CN"/>
    </w:rPr>
  </w:style>
  <w:style w:type="paragraph" w:customStyle="1" w:styleId="Stlus2">
    <w:name w:val="Stílus2"/>
    <w:link w:val="Stlus2Char"/>
    <w:autoRedefine/>
    <w:qFormat/>
    <w:rsid w:val="00CF2E92"/>
    <w:rPr>
      <w:rFonts w:ascii="Tahoma" w:eastAsia="Calibri" w:hAnsi="Tahoma" w:cs="Tahoma"/>
      <w:b/>
      <w:kern w:val="1"/>
      <w:sz w:val="21"/>
      <w:szCs w:val="21"/>
      <w:shd w:val="clear" w:color="auto" w:fill="FFFFFF"/>
      <w:lang w:eastAsia="zh-CN"/>
    </w:rPr>
  </w:style>
  <w:style w:type="character" w:customStyle="1" w:styleId="standardChar">
    <w:name w:val="standard Char"/>
    <w:link w:val="standard"/>
    <w:locked/>
    <w:rsid w:val="00AA014F"/>
    <w:rPr>
      <w:color w:val="000000"/>
      <w:kern w:val="1"/>
      <w:sz w:val="24"/>
      <w:szCs w:val="24"/>
      <w:lang w:eastAsia="zh-CN"/>
    </w:rPr>
  </w:style>
  <w:style w:type="character" w:customStyle="1" w:styleId="Stlus2Char">
    <w:name w:val="Stílus2 Char"/>
    <w:link w:val="Stlus2"/>
    <w:rsid w:val="00CF2E92"/>
    <w:rPr>
      <w:rFonts w:ascii="Tahoma" w:eastAsia="Calibri" w:hAnsi="Tahoma" w:cs="Tahoma"/>
      <w:b/>
      <w:kern w:val="1"/>
      <w:sz w:val="21"/>
      <w:szCs w:val="21"/>
      <w:lang w:eastAsia="zh-CN"/>
    </w:rPr>
  </w:style>
  <w:style w:type="character" w:styleId="Oldalszm">
    <w:name w:val="page number"/>
    <w:rsid w:val="005A77D6"/>
  </w:style>
  <w:style w:type="paragraph" w:styleId="Szvegtrzsbehzssal3">
    <w:name w:val="Body Text Indent 3"/>
    <w:basedOn w:val="Norml"/>
    <w:link w:val="Szvegtrzsbehzssal3Char"/>
    <w:uiPriority w:val="99"/>
    <w:unhideWhenUsed/>
    <w:rsid w:val="00806788"/>
    <w:pPr>
      <w:suppressAutoHyphens w:val="0"/>
      <w:spacing w:after="120"/>
      <w:ind w:left="283"/>
      <w:textAlignment w:val="auto"/>
    </w:pPr>
    <w:rPr>
      <w:rFonts w:ascii="Times New Roman" w:eastAsia="Times New Roman" w:hAnsi="Times New Roman" w:cs="Times New Roman"/>
      <w:color w:val="auto"/>
      <w:kern w:val="0"/>
      <w:sz w:val="16"/>
      <w:szCs w:val="16"/>
      <w:lang w:eastAsia="hu-HU"/>
    </w:rPr>
  </w:style>
  <w:style w:type="character" w:customStyle="1" w:styleId="Szvegtrzsbehzssal3Char2">
    <w:name w:val="Szövegtörzs behúzással 3 Char2"/>
    <w:uiPriority w:val="99"/>
    <w:semiHidden/>
    <w:rsid w:val="00806788"/>
    <w:rPr>
      <w:rFonts w:ascii="Arial" w:eastAsia="Calibri" w:hAnsi="Arial" w:cs="Arial"/>
      <w:color w:val="000000"/>
      <w:kern w:val="1"/>
      <w:sz w:val="16"/>
      <w:szCs w:val="16"/>
      <w:lang w:eastAsia="zh-CN"/>
    </w:rPr>
  </w:style>
  <w:style w:type="paragraph" w:customStyle="1" w:styleId="ListParagraph1">
    <w:name w:val="List Paragraph1"/>
    <w:basedOn w:val="Norml"/>
    <w:rsid w:val="00E779D2"/>
    <w:pPr>
      <w:suppressAutoHyphens w:val="0"/>
      <w:spacing w:before="120" w:after="120" w:line="240" w:lineRule="auto"/>
      <w:ind w:left="720"/>
      <w:jc w:val="both"/>
      <w:textAlignment w:val="auto"/>
    </w:pPr>
    <w:rPr>
      <w:rFonts w:ascii="Verdana" w:hAnsi="Verdana" w:cs="Verdana"/>
      <w:color w:val="auto"/>
      <w:kern w:val="0"/>
      <w:sz w:val="22"/>
      <w:szCs w:val="22"/>
      <w:lang w:eastAsia="en-US"/>
    </w:rPr>
  </w:style>
  <w:style w:type="character" w:customStyle="1" w:styleId="ListaszerbekezdsChar">
    <w:name w:val="Listaszerű bekezdés Char"/>
    <w:aliases w:val="Welt L Char,lista_2 Char,Színes lista – 1. jelölőszín1 Char,bekezdés1 Char,Bullet List Char,FooterText Char,numbered Char,Paragraphe de liste1 Char,Bulletr List Paragraph Char,列出段落 Char,列出段落1 Char,Listeafsnit1 Char,リスト段落1 Char"/>
    <w:link w:val="Listaszerbekezds"/>
    <w:uiPriority w:val="34"/>
    <w:qFormat/>
    <w:locked/>
    <w:rsid w:val="00E779D2"/>
    <w:rPr>
      <w:rFonts w:ascii="Verdana" w:eastAsia="Calibri" w:hAnsi="Verdana"/>
      <w:kern w:val="1"/>
      <w:sz w:val="22"/>
      <w:szCs w:val="24"/>
      <w:lang w:eastAsia="zh-CN"/>
    </w:rPr>
  </w:style>
  <w:style w:type="paragraph" w:styleId="Csakszveg">
    <w:name w:val="Plain Text"/>
    <w:basedOn w:val="Norml"/>
    <w:link w:val="CsakszvegChar"/>
    <w:uiPriority w:val="99"/>
    <w:semiHidden/>
    <w:unhideWhenUsed/>
    <w:rsid w:val="00026D40"/>
    <w:pPr>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CsakszvegChar1">
    <w:name w:val="Csak szöveg Char1"/>
    <w:uiPriority w:val="99"/>
    <w:semiHidden/>
    <w:rsid w:val="00026D40"/>
    <w:rPr>
      <w:rFonts w:ascii="Courier New" w:eastAsia="Calibri" w:hAnsi="Courier New" w:cs="Courier New"/>
      <w:color w:val="000000"/>
      <w:kern w:val="1"/>
      <w:lang w:eastAsia="zh-CN"/>
    </w:rPr>
  </w:style>
  <w:style w:type="table" w:styleId="Rcsostblzat">
    <w:name w:val="Table Grid"/>
    <w:aliases w:val="táblázat2"/>
    <w:basedOn w:val="Normltblzat"/>
    <w:uiPriority w:val="59"/>
    <w:rsid w:val="001973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ltozat">
    <w:name w:val="Revision"/>
    <w:hidden/>
    <w:uiPriority w:val="99"/>
    <w:semiHidden/>
    <w:rsid w:val="00FD0E5B"/>
    <w:rPr>
      <w:rFonts w:ascii="Arial" w:eastAsia="Calibri" w:hAnsi="Arial" w:cs="Arial"/>
      <w:color w:val="000000"/>
      <w:kern w:val="1"/>
      <w:sz w:val="24"/>
      <w:szCs w:val="24"/>
      <w:lang w:eastAsia="zh-CN"/>
    </w:rPr>
  </w:style>
  <w:style w:type="table" w:customStyle="1" w:styleId="Rcsostblzat1">
    <w:name w:val="Rácsos táblázat1"/>
    <w:basedOn w:val="Normltblzat"/>
    <w:next w:val="Rcsostblzat"/>
    <w:uiPriority w:val="59"/>
    <w:rsid w:val="00FD0E5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rltotthiperhivatkozs">
    <w:name w:val="FollowedHyperlink"/>
    <w:uiPriority w:val="99"/>
    <w:semiHidden/>
    <w:unhideWhenUsed/>
    <w:rsid w:val="00061EAA"/>
    <w:rPr>
      <w:color w:val="954F72"/>
      <w:u w:val="single"/>
    </w:rPr>
  </w:style>
  <w:style w:type="paragraph" w:customStyle="1" w:styleId="Default">
    <w:name w:val="Default"/>
    <w:rsid w:val="006F0595"/>
    <w:pPr>
      <w:autoSpaceDE w:val="0"/>
      <w:autoSpaceDN w:val="0"/>
      <w:adjustRightInd w:val="0"/>
    </w:pPr>
    <w:rPr>
      <w:rFonts w:ascii="Arial" w:eastAsia="Calibri" w:hAnsi="Arial" w:cs="Arial"/>
      <w:color w:val="000000"/>
      <w:sz w:val="24"/>
      <w:szCs w:val="24"/>
    </w:rPr>
  </w:style>
  <w:style w:type="character" w:customStyle="1" w:styleId="Cmsor7Char">
    <w:name w:val="Címsor 7 Char"/>
    <w:link w:val="Cmsor7"/>
    <w:rsid w:val="003C7C7B"/>
    <w:rPr>
      <w:sz w:val="24"/>
      <w:szCs w:val="24"/>
    </w:rPr>
  </w:style>
  <w:style w:type="paragraph" w:customStyle="1" w:styleId="Alaprtelmezett">
    <w:name w:val="Alapértelmezett"/>
    <w:rsid w:val="00087D07"/>
    <w:pPr>
      <w:suppressAutoHyphens/>
      <w:spacing w:line="252" w:lineRule="auto"/>
    </w:pPr>
    <w:rPr>
      <w:rFonts w:ascii="Calibri" w:eastAsia="Calibri" w:hAnsi="Calibri"/>
      <w:color w:val="00000A"/>
      <w:sz w:val="24"/>
      <w:szCs w:val="24"/>
      <w:lang w:eastAsia="zh-CN"/>
    </w:rPr>
  </w:style>
  <w:style w:type="character" w:customStyle="1" w:styleId="Kiemels21">
    <w:name w:val="Kiemelés21"/>
    <w:uiPriority w:val="22"/>
    <w:qFormat/>
    <w:rsid w:val="00FE3034"/>
    <w:rPr>
      <w:b/>
      <w:bCs/>
    </w:rPr>
  </w:style>
  <w:style w:type="paragraph" w:styleId="Szvegtrzs2">
    <w:name w:val="Body Text 2"/>
    <w:basedOn w:val="Norml"/>
    <w:link w:val="Szvegtrzs2Char"/>
    <w:uiPriority w:val="99"/>
    <w:semiHidden/>
    <w:unhideWhenUsed/>
    <w:rsid w:val="00FE3034"/>
    <w:pPr>
      <w:spacing w:after="120" w:line="480" w:lineRule="auto"/>
    </w:pPr>
  </w:style>
  <w:style w:type="character" w:customStyle="1" w:styleId="Szvegtrzs2Char">
    <w:name w:val="Szövegtörzs 2 Char"/>
    <w:link w:val="Szvegtrzs2"/>
    <w:uiPriority w:val="99"/>
    <w:semiHidden/>
    <w:rsid w:val="00FE3034"/>
    <w:rPr>
      <w:rFonts w:ascii="Arial" w:eastAsia="Calibri" w:hAnsi="Arial" w:cs="Arial"/>
      <w:color w:val="000000"/>
      <w:kern w:val="1"/>
      <w:sz w:val="24"/>
      <w:szCs w:val="24"/>
      <w:lang w:eastAsia="zh-CN"/>
    </w:rPr>
  </w:style>
  <w:style w:type="paragraph" w:styleId="Szvegtrzsbehzssal2">
    <w:name w:val="Body Text Indent 2"/>
    <w:basedOn w:val="Norml"/>
    <w:link w:val="Szvegtrzsbehzssal2Char"/>
    <w:unhideWhenUsed/>
    <w:rsid w:val="002F57DC"/>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2F57DC"/>
    <w:rPr>
      <w:rFonts w:ascii="Arial" w:eastAsia="Calibri" w:hAnsi="Arial" w:cs="Arial"/>
      <w:color w:val="000000"/>
      <w:kern w:val="1"/>
      <w:sz w:val="24"/>
      <w:szCs w:val="24"/>
      <w:lang w:eastAsia="zh-CN"/>
    </w:rPr>
  </w:style>
  <w:style w:type="paragraph" w:customStyle="1" w:styleId="Stlus">
    <w:name w:val="Stílus"/>
    <w:rsid w:val="002F57DC"/>
    <w:pPr>
      <w:widowControl w:val="0"/>
      <w:autoSpaceDE w:val="0"/>
      <w:autoSpaceDN w:val="0"/>
      <w:adjustRightInd w:val="0"/>
    </w:pPr>
    <w:rPr>
      <w:rFonts w:ascii="Arial" w:eastAsiaTheme="minorEastAsia" w:hAnsi="Arial" w:cs="Arial"/>
      <w:sz w:val="24"/>
      <w:szCs w:val="24"/>
    </w:rPr>
  </w:style>
  <w:style w:type="paragraph" w:customStyle="1" w:styleId="ZU">
    <w:name w:val="Z_U"/>
    <w:basedOn w:val="Norml"/>
    <w:rsid w:val="005F4611"/>
    <w:pPr>
      <w:suppressAutoHyphens w:val="0"/>
      <w:spacing w:after="0" w:line="240" w:lineRule="auto"/>
      <w:textAlignment w:val="auto"/>
    </w:pPr>
    <w:rPr>
      <w:rFonts w:eastAsia="Times New Roman" w:cs="Times New Roman"/>
      <w:b/>
      <w:color w:val="auto"/>
      <w:kern w:val="0"/>
      <w:sz w:val="16"/>
      <w:szCs w:val="20"/>
      <w:lang w:val="fr-FR" w:eastAsia="hu-HU"/>
    </w:rPr>
  </w:style>
  <w:style w:type="paragraph" w:customStyle="1" w:styleId="Rub3">
    <w:name w:val="Rub3"/>
    <w:basedOn w:val="Norml"/>
    <w:next w:val="Norml"/>
    <w:rsid w:val="005F4611"/>
    <w:pPr>
      <w:tabs>
        <w:tab w:val="left" w:pos="709"/>
      </w:tabs>
      <w:suppressAutoHyphens w:val="0"/>
      <w:spacing w:after="0" w:line="240" w:lineRule="auto"/>
      <w:jc w:val="both"/>
      <w:textAlignment w:val="auto"/>
    </w:pPr>
    <w:rPr>
      <w:rFonts w:ascii="Times New Roman" w:eastAsia="Times New Roman" w:hAnsi="Times New Roman" w:cs="Times New Roman"/>
      <w:b/>
      <w:i/>
      <w:color w:val="auto"/>
      <w:kern w:val="0"/>
      <w:sz w:val="20"/>
      <w:szCs w:val="20"/>
      <w:lang w:val="en-GB" w:eastAsia="hu-HU"/>
    </w:rPr>
  </w:style>
  <w:style w:type="paragraph" w:customStyle="1" w:styleId="Rub1">
    <w:name w:val="Rub1"/>
    <w:basedOn w:val="Norml"/>
    <w:rsid w:val="005F4611"/>
    <w:pPr>
      <w:tabs>
        <w:tab w:val="left" w:pos="1276"/>
      </w:tabs>
      <w:suppressAutoHyphens w:val="0"/>
      <w:spacing w:after="0" w:line="240" w:lineRule="auto"/>
      <w:jc w:val="both"/>
      <w:textAlignment w:val="auto"/>
    </w:pPr>
    <w:rPr>
      <w:rFonts w:ascii="Times New Roman" w:eastAsia="Times New Roman" w:hAnsi="Times New Roman" w:cs="Times New Roman"/>
      <w:b/>
      <w:smallCaps/>
      <w:color w:val="auto"/>
      <w:kern w:val="0"/>
      <w:sz w:val="20"/>
      <w:szCs w:val="20"/>
      <w:lang w:val="en-GB" w:eastAsia="hu-HU"/>
    </w:rPr>
  </w:style>
  <w:style w:type="paragraph" w:customStyle="1" w:styleId="Rub20">
    <w:name w:val="Rub2"/>
    <w:basedOn w:val="Norml"/>
    <w:next w:val="Norml"/>
    <w:rsid w:val="005F4611"/>
    <w:pPr>
      <w:tabs>
        <w:tab w:val="left" w:pos="709"/>
        <w:tab w:val="left" w:pos="5670"/>
        <w:tab w:val="left" w:pos="6663"/>
        <w:tab w:val="left" w:pos="7088"/>
      </w:tabs>
      <w:suppressAutoHyphens w:val="0"/>
      <w:spacing w:after="0" w:line="240" w:lineRule="auto"/>
      <w:ind w:right="-596"/>
      <w:textAlignment w:val="auto"/>
    </w:pPr>
    <w:rPr>
      <w:rFonts w:ascii="Times New Roman" w:eastAsia="Times New Roman" w:hAnsi="Times New Roman" w:cs="Times New Roman"/>
      <w:smallCaps/>
      <w:color w:val="auto"/>
      <w:kern w:val="0"/>
      <w:sz w:val="20"/>
      <w:szCs w:val="20"/>
      <w:lang w:val="en-GB" w:eastAsia="hu-HU"/>
    </w:rPr>
  </w:style>
  <w:style w:type="paragraph" w:styleId="Szmozottlista3">
    <w:name w:val="List Number 3"/>
    <w:basedOn w:val="Norml"/>
    <w:rsid w:val="005F4611"/>
    <w:pPr>
      <w:numPr>
        <w:numId w:val="9"/>
      </w:numPr>
      <w:suppressAutoHyphens w:val="0"/>
      <w:spacing w:after="0" w:line="240" w:lineRule="auto"/>
      <w:textAlignment w:val="auto"/>
    </w:pPr>
    <w:rPr>
      <w:rFonts w:ascii="Times New Roman" w:eastAsia="Times New Roman" w:hAnsi="Times New Roman" w:cs="Times New Roman"/>
      <w:color w:val="auto"/>
      <w:kern w:val="0"/>
      <w:sz w:val="20"/>
      <w:szCs w:val="20"/>
      <w:lang w:eastAsia="hu-HU"/>
    </w:rPr>
  </w:style>
  <w:style w:type="character" w:customStyle="1" w:styleId="Marker">
    <w:name w:val="Marker"/>
    <w:rsid w:val="005F4611"/>
    <w:rPr>
      <w:color w:val="0000FF"/>
    </w:rPr>
  </w:style>
  <w:style w:type="paragraph" w:customStyle="1" w:styleId="Norml2">
    <w:name w:val="Normál2"/>
    <w:rsid w:val="003F0B69"/>
    <w:rPr>
      <w:rFonts w:eastAsia="ヒラギノ角ゴ Pro W3"/>
      <w:color w:val="000000"/>
      <w:sz w:val="24"/>
    </w:rPr>
  </w:style>
  <w:style w:type="paragraph" w:customStyle="1" w:styleId="Szvegtrzs21">
    <w:name w:val="Szövegtörzs 21"/>
    <w:rsid w:val="003F0B69"/>
    <w:pPr>
      <w:ind w:left="426"/>
      <w:jc w:val="both"/>
    </w:pPr>
    <w:rPr>
      <w:rFonts w:eastAsia="ヒラギノ角ゴ Pro W3"/>
      <w:color w:val="000000"/>
      <w:sz w:val="24"/>
    </w:rPr>
  </w:style>
  <w:style w:type="paragraph" w:styleId="Felsorols3">
    <w:name w:val="List Bullet 3"/>
    <w:basedOn w:val="Felsorols"/>
    <w:uiPriority w:val="13"/>
    <w:rsid w:val="00983CFF"/>
    <w:pPr>
      <w:numPr>
        <w:numId w:val="10"/>
      </w:numPr>
      <w:tabs>
        <w:tab w:val="clear" w:pos="926"/>
        <w:tab w:val="num" w:pos="0"/>
        <w:tab w:val="num" w:pos="2520"/>
      </w:tabs>
      <w:suppressAutoHyphens w:val="0"/>
      <w:spacing w:after="120" w:line="240" w:lineRule="auto"/>
      <w:ind w:left="2520" w:hanging="432"/>
      <w:contextualSpacing w:val="0"/>
      <w:textAlignment w:val="auto"/>
    </w:pPr>
    <w:rPr>
      <w:rFonts w:eastAsia="Times New Roman"/>
      <w:color w:val="auto"/>
      <w:kern w:val="0"/>
      <w:sz w:val="20"/>
      <w:szCs w:val="22"/>
      <w:lang w:eastAsia="en-US"/>
    </w:rPr>
  </w:style>
  <w:style w:type="paragraph" w:styleId="Felsorols">
    <w:name w:val="List Bullet"/>
    <w:basedOn w:val="Norml"/>
    <w:uiPriority w:val="13"/>
    <w:unhideWhenUsed/>
    <w:rsid w:val="00983CFF"/>
    <w:pPr>
      <w:ind w:left="720" w:hanging="360"/>
      <w:contextualSpacing/>
    </w:pPr>
  </w:style>
  <w:style w:type="character" w:customStyle="1" w:styleId="Cmsor2CharCharCharCharCharCharCharCharCharCharCharCharCharCharCharCharCharCharCharCharCharCharCharCharCharCharCharCharCharCharCharCharCharCharCharCharCharCharCharCharCharCharCharCharCharCharCharCharCha">
    <w:name w:val="Címsor 2 Char Char Char Char Char Char Char Char Char Char Char Char Char Char Char Char Char Char Char Char Char Char Char Char Char Char Char Char Char Char Char Char Char Char Char Char Char Char Char Char Char Char Char Char Char Char Char Char Cha"/>
    <w:uiPriority w:val="99"/>
    <w:rsid w:val="005D5289"/>
    <w:rPr>
      <w:b/>
      <w:sz w:val="20"/>
    </w:rPr>
  </w:style>
  <w:style w:type="paragraph" w:customStyle="1" w:styleId="Szvegtrzsbehzssal21">
    <w:name w:val="Szövegtörzs behúzással 21"/>
    <w:basedOn w:val="Norml"/>
    <w:rsid w:val="005D5289"/>
    <w:pPr>
      <w:spacing w:after="0" w:line="240" w:lineRule="auto"/>
      <w:ind w:left="284" w:hanging="284"/>
      <w:jc w:val="both"/>
      <w:textAlignment w:val="auto"/>
    </w:pPr>
    <w:rPr>
      <w:rFonts w:ascii="Times New Roman" w:eastAsia="Times New Roman" w:hAnsi="Times New Roman" w:cs="Times New Roman"/>
      <w:b/>
      <w:color w:val="auto"/>
      <w:kern w:val="0"/>
      <w:sz w:val="20"/>
      <w:szCs w:val="20"/>
      <w:lang w:eastAsia="hu-HU"/>
    </w:rPr>
  </w:style>
  <w:style w:type="paragraph" w:customStyle="1" w:styleId="Szvegtrzs22">
    <w:name w:val="Szövegtörzs 22"/>
    <w:basedOn w:val="Norml"/>
    <w:rsid w:val="005D5289"/>
    <w:pPr>
      <w:spacing w:after="120" w:line="480" w:lineRule="auto"/>
      <w:textAlignment w:val="auto"/>
    </w:pPr>
    <w:rPr>
      <w:rFonts w:ascii="Times New Roman" w:eastAsia="Times New Roman" w:hAnsi="Times New Roman" w:cs="Times New Roman"/>
      <w:color w:val="auto"/>
      <w:kern w:val="0"/>
      <w:sz w:val="20"/>
      <w:szCs w:val="20"/>
      <w:lang w:eastAsia="hu-HU"/>
    </w:rPr>
  </w:style>
  <w:style w:type="paragraph" w:customStyle="1" w:styleId="msolistparagraph0">
    <w:name w:val="msolistparagraph"/>
    <w:basedOn w:val="Norml"/>
    <w:rsid w:val="005D5289"/>
    <w:pPr>
      <w:suppressAutoHyphens w:val="0"/>
      <w:spacing w:after="0" w:line="240" w:lineRule="auto"/>
      <w:ind w:left="720"/>
      <w:textAlignment w:val="auto"/>
    </w:pPr>
    <w:rPr>
      <w:rFonts w:ascii="Calibri" w:eastAsia="Times New Roman" w:hAnsi="Calibri" w:cs="Times New Roman"/>
      <w:color w:val="auto"/>
      <w:kern w:val="0"/>
      <w:sz w:val="22"/>
      <w:szCs w:val="22"/>
      <w:lang w:eastAsia="hu-HU"/>
    </w:rPr>
  </w:style>
  <w:style w:type="paragraph" w:customStyle="1" w:styleId="NormalJustified">
    <w:name w:val="Normal (Justified)"/>
    <w:basedOn w:val="Norml"/>
    <w:rsid w:val="00501DB0"/>
    <w:pPr>
      <w:spacing w:after="0" w:line="240" w:lineRule="auto"/>
      <w:jc w:val="both"/>
      <w:textAlignment w:val="auto"/>
    </w:pPr>
    <w:rPr>
      <w:rFonts w:ascii="Times New Roman" w:eastAsia="Times New Roman" w:hAnsi="Times New Roman" w:cs="Times New Roman"/>
      <w:color w:val="auto"/>
      <w:szCs w:val="20"/>
      <w:lang w:val="en-US" w:eastAsia="hu-HU"/>
    </w:rPr>
  </w:style>
  <w:style w:type="character" w:customStyle="1" w:styleId="Dtum1">
    <w:name w:val="Dátum1"/>
    <w:basedOn w:val="Bekezdsalapbettpusa"/>
    <w:rsid w:val="008D60D3"/>
  </w:style>
  <w:style w:type="character" w:customStyle="1" w:styleId="oj">
    <w:name w:val="oj"/>
    <w:basedOn w:val="Bekezdsalapbettpusa"/>
    <w:rsid w:val="008D60D3"/>
  </w:style>
  <w:style w:type="character" w:customStyle="1" w:styleId="heading">
    <w:name w:val="heading"/>
    <w:basedOn w:val="Bekezdsalapbettpusa"/>
    <w:rsid w:val="008D60D3"/>
  </w:style>
  <w:style w:type="paragraph" w:customStyle="1" w:styleId="tigrseq">
    <w:name w:val="tigrseq"/>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omark">
    <w:name w:val="nomark"/>
    <w:basedOn w:val="Bekezdsalapbettpusa"/>
    <w:rsid w:val="008D60D3"/>
  </w:style>
  <w:style w:type="character" w:customStyle="1" w:styleId="timark">
    <w:name w:val="timark"/>
    <w:basedOn w:val="Bekezdsalapbettpusa"/>
    <w:rsid w:val="008D60D3"/>
  </w:style>
  <w:style w:type="paragraph" w:customStyle="1" w:styleId="addr">
    <w:name w:val="addr"/>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ft">
    <w:name w:val="ft"/>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xurl">
    <w:name w:val="txurl"/>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utscode">
    <w:name w:val="nutscode"/>
    <w:basedOn w:val="Bekezdsalapbettpusa"/>
    <w:rsid w:val="008D60D3"/>
  </w:style>
  <w:style w:type="paragraph" w:customStyle="1" w:styleId="txcpv">
    <w:name w:val="txcpv"/>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cpvcode">
    <w:name w:val="cpvcode"/>
    <w:basedOn w:val="Bekezdsalapbettpusa"/>
    <w:rsid w:val="008D60D3"/>
  </w:style>
  <w:style w:type="paragraph" w:customStyle="1" w:styleId="p">
    <w:name w:val="p"/>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basedOn w:val="Bekezdsalapbettpusa"/>
    <w:link w:val="Lbjegyzetszveg"/>
    <w:uiPriority w:val="99"/>
    <w:rsid w:val="00BB7279"/>
    <w:rPr>
      <w:rFonts w:ascii="Arial" w:eastAsia="Calibri" w:hAnsi="Arial" w:cs="Arial"/>
      <w:color w:val="000000"/>
      <w:kern w:val="1"/>
      <w:lang w:eastAsia="zh-CN"/>
    </w:rPr>
  </w:style>
  <w:style w:type="paragraph" w:customStyle="1" w:styleId="cmek">
    <w:name w:val="címek"/>
    <w:basedOn w:val="Norml"/>
    <w:rsid w:val="00C258D8"/>
    <w:pPr>
      <w:suppressAutoHyphens w:val="0"/>
      <w:spacing w:after="0" w:line="260" w:lineRule="atLeast"/>
      <w:jc w:val="center"/>
      <w:textAlignment w:val="auto"/>
    </w:pPr>
    <w:rPr>
      <w:rFonts w:eastAsia="Times New Roman" w:cs="Times New Roman"/>
      <w:b/>
      <w:caps/>
      <w:color w:val="auto"/>
      <w:kern w:val="0"/>
      <w:sz w:val="28"/>
      <w:szCs w:val="20"/>
      <w:lang w:eastAsia="hu-HU"/>
    </w:rPr>
  </w:style>
  <w:style w:type="character" w:customStyle="1" w:styleId="Dtum2">
    <w:name w:val="Dátum2"/>
    <w:basedOn w:val="Bekezdsalapbettpusa"/>
    <w:rsid w:val="00EB4495"/>
  </w:style>
  <w:style w:type="paragraph" w:customStyle="1" w:styleId="CNParagraphLeft">
    <w:name w:val="CN Paragraph Left"/>
    <w:basedOn w:val="Norml"/>
    <w:link w:val="CNParagraphLeftChar"/>
    <w:uiPriority w:val="99"/>
    <w:rsid w:val="00C43221"/>
    <w:pPr>
      <w:suppressAutoHyphens w:val="0"/>
      <w:spacing w:before="80" w:after="80" w:line="240" w:lineRule="auto"/>
      <w:textAlignment w:val="auto"/>
    </w:pPr>
    <w:rPr>
      <w:color w:val="auto"/>
      <w:kern w:val="0"/>
      <w:sz w:val="18"/>
      <w:szCs w:val="18"/>
      <w:lang w:eastAsia="hu-HU"/>
    </w:rPr>
  </w:style>
  <w:style w:type="character" w:customStyle="1" w:styleId="CNParagraphLeftChar">
    <w:name w:val="CN Paragraph Left Char"/>
    <w:link w:val="CNParagraphLeft"/>
    <w:uiPriority w:val="99"/>
    <w:locked/>
    <w:rsid w:val="00C43221"/>
    <w:rPr>
      <w:rFonts w:ascii="Arial" w:eastAsia="Calibri" w:hAnsi="Arial" w:cs="Arial"/>
      <w:sz w:val="18"/>
      <w:szCs w:val="18"/>
    </w:rPr>
  </w:style>
  <w:style w:type="character" w:customStyle="1" w:styleId="DeltaViewInsertion">
    <w:name w:val="DeltaView Insertion"/>
    <w:rsid w:val="00194E0D"/>
    <w:rPr>
      <w:b/>
      <w:i/>
      <w:spacing w:val="0"/>
      <w:lang w:val="hu-HU" w:eastAsia="hu-HU"/>
    </w:rPr>
  </w:style>
  <w:style w:type="paragraph" w:customStyle="1" w:styleId="Tiret0">
    <w:name w:val="Tiret 0"/>
    <w:basedOn w:val="Norml"/>
    <w:rsid w:val="00194E0D"/>
    <w:pPr>
      <w:numPr>
        <w:numId w:val="11"/>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Tiret1">
    <w:name w:val="Tiret 1"/>
    <w:basedOn w:val="Norml"/>
    <w:rsid w:val="00194E0D"/>
    <w:pPr>
      <w:numPr>
        <w:numId w:val="12"/>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1">
    <w:name w:val="NumPar 1"/>
    <w:basedOn w:val="Norml"/>
    <w:next w:val="Norml"/>
    <w:rsid w:val="00194E0D"/>
    <w:pPr>
      <w:numPr>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2">
    <w:name w:val="NumPar 2"/>
    <w:basedOn w:val="Norml"/>
    <w:next w:val="Norml"/>
    <w:rsid w:val="00194E0D"/>
    <w:pPr>
      <w:numPr>
        <w:ilvl w:val="1"/>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3">
    <w:name w:val="NumPar 3"/>
    <w:basedOn w:val="Norml"/>
    <w:next w:val="Norml"/>
    <w:rsid w:val="00194E0D"/>
    <w:pPr>
      <w:numPr>
        <w:ilvl w:val="2"/>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4">
    <w:name w:val="NumPar 4"/>
    <w:basedOn w:val="Norml"/>
    <w:next w:val="Norml"/>
    <w:rsid w:val="00194E0D"/>
    <w:pPr>
      <w:numPr>
        <w:ilvl w:val="3"/>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character" w:customStyle="1" w:styleId="NormlWebChar">
    <w:name w:val="Normál (Web) Char"/>
    <w:link w:val="NormlWeb"/>
    <w:uiPriority w:val="99"/>
    <w:locked/>
    <w:rsid w:val="00CA290A"/>
    <w:rPr>
      <w:kern w:val="1"/>
      <w:sz w:val="24"/>
      <w:szCs w:val="24"/>
      <w:lang w:eastAsia="zh-CN"/>
    </w:rPr>
  </w:style>
  <w:style w:type="table" w:customStyle="1" w:styleId="TableNormal">
    <w:name w:val="Table Normal"/>
    <w:qFormat/>
    <w:rsid w:val="0081269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Listaszerbekezds11">
    <w:name w:val="Listaszerű bekezdés11"/>
    <w:basedOn w:val="Norml"/>
    <w:rsid w:val="00327581"/>
    <w:pPr>
      <w:spacing w:after="0" w:line="240" w:lineRule="auto"/>
      <w:ind w:left="720"/>
      <w:contextualSpacing/>
      <w:textAlignment w:val="auto"/>
    </w:pPr>
    <w:rPr>
      <w:rFonts w:ascii="Times New Roman" w:eastAsia="Times New Roman" w:hAnsi="Times New Roman" w:cs="Times New Roman"/>
      <w:color w:val="auto"/>
      <w:kern w:val="0"/>
      <w:lang w:val="en-GB"/>
    </w:rPr>
  </w:style>
  <w:style w:type="paragraph" w:customStyle="1" w:styleId="zu0">
    <w:name w:val="zu"/>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10">
    <w:name w:val="rub1"/>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extbody">
    <w:name w:val="textbody"/>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30">
    <w:name w:val="rub3"/>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commenttext">
    <w:name w:val="commenttext"/>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styleId="Nincstrkz">
    <w:name w:val="No Spacing"/>
    <w:uiPriority w:val="99"/>
    <w:qFormat/>
    <w:rsid w:val="00422D34"/>
    <w:pPr>
      <w:jc w:val="both"/>
    </w:pPr>
    <w:rPr>
      <w:rFonts w:ascii="Arial" w:hAnsi="Arial"/>
      <w:sz w:val="22"/>
      <w:szCs w:val="24"/>
    </w:rPr>
  </w:style>
  <w:style w:type="paragraph" w:customStyle="1" w:styleId="Norml0">
    <w:name w:val="Norml"/>
    <w:uiPriority w:val="99"/>
    <w:rsid w:val="00422D34"/>
    <w:pPr>
      <w:snapToGrid w:val="0"/>
    </w:pPr>
    <w:rPr>
      <w:rFonts w:ascii="MS Sans Serif" w:hAnsi="MS Sans Serif"/>
      <w:sz w:val="24"/>
    </w:rPr>
  </w:style>
  <w:style w:type="numbering" w:customStyle="1" w:styleId="Importlt1stlus">
    <w:name w:val="Importált 1 stílus"/>
    <w:rsid w:val="0096429E"/>
    <w:pPr>
      <w:numPr>
        <w:numId w:val="32"/>
      </w:numPr>
    </w:pPr>
  </w:style>
  <w:style w:type="numbering" w:customStyle="1" w:styleId="Importlt2stlus">
    <w:name w:val="Importált 2 stílus"/>
    <w:rsid w:val="004B4679"/>
    <w:pPr>
      <w:numPr>
        <w:numId w:val="33"/>
      </w:numPr>
    </w:pPr>
  </w:style>
  <w:style w:type="numbering" w:customStyle="1" w:styleId="PwCListBullets1">
    <w:name w:val="PwC List Bullets 1"/>
    <w:uiPriority w:val="99"/>
    <w:rsid w:val="00263187"/>
    <w:pPr>
      <w:numPr>
        <w:numId w:val="37"/>
      </w:numPr>
    </w:pPr>
  </w:style>
  <w:style w:type="paragraph" w:styleId="Felsorols2">
    <w:name w:val="List Bullet 2"/>
    <w:basedOn w:val="Norml"/>
    <w:uiPriority w:val="13"/>
    <w:unhideWhenUsed/>
    <w:rsid w:val="00263187"/>
    <w:pPr>
      <w:tabs>
        <w:tab w:val="num" w:pos="1134"/>
      </w:tabs>
      <w:suppressAutoHyphens w:val="0"/>
      <w:spacing w:before="120" w:after="120" w:line="240" w:lineRule="auto"/>
      <w:ind w:left="1134" w:hanging="567"/>
      <w:contextualSpacing/>
      <w:jc w:val="both"/>
      <w:textAlignment w:val="auto"/>
    </w:pPr>
    <w:rPr>
      <w:rFonts w:ascii="Georgia" w:eastAsiaTheme="minorHAnsi" w:hAnsi="Georgia" w:cstheme="minorBidi"/>
      <w:color w:val="auto"/>
      <w:kern w:val="0"/>
      <w:sz w:val="20"/>
      <w:szCs w:val="20"/>
      <w:lang w:val="en-GB" w:eastAsia="en-US"/>
    </w:rPr>
  </w:style>
  <w:style w:type="paragraph" w:styleId="Felsorols4">
    <w:name w:val="List Bullet 4"/>
    <w:basedOn w:val="Norml"/>
    <w:uiPriority w:val="13"/>
    <w:unhideWhenUsed/>
    <w:rsid w:val="00263187"/>
    <w:pPr>
      <w:tabs>
        <w:tab w:val="num" w:pos="2268"/>
      </w:tabs>
      <w:suppressAutoHyphens w:val="0"/>
      <w:spacing w:before="120" w:after="120" w:line="240" w:lineRule="auto"/>
      <w:ind w:left="2268" w:hanging="567"/>
      <w:contextualSpacing/>
      <w:jc w:val="both"/>
      <w:textAlignment w:val="auto"/>
    </w:pPr>
    <w:rPr>
      <w:rFonts w:ascii="Georgia" w:eastAsiaTheme="minorHAnsi" w:hAnsi="Georgia" w:cstheme="minorBidi"/>
      <w:color w:val="auto"/>
      <w:kern w:val="0"/>
      <w:sz w:val="20"/>
      <w:szCs w:val="20"/>
      <w:lang w:val="en-GB" w:eastAsia="en-US"/>
    </w:rPr>
  </w:style>
  <w:style w:type="paragraph" w:styleId="Felsorols5">
    <w:name w:val="List Bullet 5"/>
    <w:basedOn w:val="Norml"/>
    <w:uiPriority w:val="13"/>
    <w:unhideWhenUsed/>
    <w:rsid w:val="00263187"/>
    <w:pPr>
      <w:tabs>
        <w:tab w:val="num" w:pos="2835"/>
      </w:tabs>
      <w:suppressAutoHyphens w:val="0"/>
      <w:spacing w:before="120" w:after="120" w:line="240" w:lineRule="auto"/>
      <w:ind w:left="2835" w:hanging="567"/>
      <w:contextualSpacing/>
      <w:jc w:val="both"/>
      <w:textAlignment w:val="auto"/>
    </w:pPr>
    <w:rPr>
      <w:rFonts w:ascii="Georgia" w:eastAsiaTheme="minorHAnsi" w:hAnsi="Georgia" w:cstheme="minorBidi"/>
      <w:color w:val="auto"/>
      <w:kern w:val="0"/>
      <w:sz w:val="20"/>
      <w:szCs w:val="20"/>
      <w:lang w:val="en-GB" w:eastAsia="en-US"/>
    </w:rPr>
  </w:style>
  <w:style w:type="paragraph" w:customStyle="1" w:styleId="Listing">
    <w:name w:val="Listing"/>
    <w:basedOn w:val="Norml"/>
    <w:uiPriority w:val="99"/>
    <w:qFormat/>
    <w:rsid w:val="00263187"/>
    <w:pPr>
      <w:numPr>
        <w:numId w:val="38"/>
      </w:numPr>
      <w:suppressAutoHyphens w:val="0"/>
      <w:spacing w:before="60" w:after="60" w:line="240" w:lineRule="auto"/>
      <w:ind w:left="1134" w:hanging="567"/>
      <w:jc w:val="both"/>
      <w:textAlignment w:val="auto"/>
    </w:pPr>
    <w:rPr>
      <w:rFonts w:ascii="Georgia" w:eastAsiaTheme="minorHAnsi" w:hAnsi="Georgia" w:cstheme="minorBidi"/>
      <w:color w:val="auto"/>
      <w:kern w:val="0"/>
      <w:sz w:val="22"/>
      <w:szCs w:val="20"/>
      <w:lang w:eastAsia="en-US"/>
    </w:rPr>
  </w:style>
  <w:style w:type="paragraph" w:customStyle="1" w:styleId="Tblzatkz">
    <w:name w:val="Táblázatköz"/>
    <w:basedOn w:val="Norml"/>
    <w:link w:val="TblzatkzChar"/>
    <w:uiPriority w:val="99"/>
    <w:qFormat/>
    <w:rsid w:val="00710208"/>
    <w:pPr>
      <w:suppressAutoHyphens w:val="0"/>
      <w:spacing w:after="0" w:line="240" w:lineRule="auto"/>
      <w:jc w:val="both"/>
      <w:textAlignment w:val="auto"/>
    </w:pPr>
    <w:rPr>
      <w:rFonts w:ascii="Georgia" w:eastAsiaTheme="minorHAnsi" w:hAnsi="Georgia" w:cstheme="minorBidi"/>
      <w:color w:val="auto"/>
      <w:kern w:val="0"/>
      <w:sz w:val="20"/>
      <w:szCs w:val="20"/>
      <w:lang w:eastAsia="en-US"/>
    </w:rPr>
  </w:style>
  <w:style w:type="character" w:customStyle="1" w:styleId="TblzatkzChar">
    <w:name w:val="Táblázatköz Char"/>
    <w:basedOn w:val="Bekezdsalapbettpusa"/>
    <w:link w:val="Tblzatkz"/>
    <w:uiPriority w:val="99"/>
    <w:rsid w:val="00710208"/>
    <w:rPr>
      <w:rFonts w:ascii="Georgia" w:eastAsiaTheme="minorHAnsi" w:hAnsi="Georgia" w:cstheme="minorBidi"/>
      <w:lang w:eastAsia="en-US"/>
    </w:rPr>
  </w:style>
  <w:style w:type="character" w:customStyle="1" w:styleId="Dtum3">
    <w:name w:val="Dátum3"/>
    <w:basedOn w:val="Bekezdsalapbettpusa"/>
    <w:rsid w:val="0020568F"/>
  </w:style>
  <w:style w:type="character" w:customStyle="1" w:styleId="highlight">
    <w:name w:val="highlight"/>
    <w:basedOn w:val="Bekezdsalapbettpusa"/>
    <w:rsid w:val="0020568F"/>
  </w:style>
  <w:style w:type="paragraph" w:customStyle="1" w:styleId="tigrseq1">
    <w:name w:val="tigrseq1"/>
    <w:basedOn w:val="Norml"/>
    <w:rsid w:val="00664603"/>
    <w:pPr>
      <w:suppressAutoHyphens w:val="0"/>
      <w:spacing w:before="100" w:beforeAutospacing="1" w:after="150" w:line="270" w:lineRule="atLeast"/>
      <w:textAlignment w:val="auto"/>
    </w:pPr>
    <w:rPr>
      <w:rFonts w:eastAsia="Times New Roman"/>
      <w:b/>
      <w:bCs/>
      <w:color w:val="auto"/>
      <w:kern w:val="0"/>
      <w:u w:val="single"/>
      <w:lang w:eastAsia="hu-HU"/>
    </w:rPr>
  </w:style>
  <w:style w:type="character" w:customStyle="1" w:styleId="Dtum4">
    <w:name w:val="Dátum4"/>
    <w:basedOn w:val="Bekezdsalapbettpusa"/>
    <w:rsid w:val="00664603"/>
  </w:style>
  <w:style w:type="character" w:customStyle="1" w:styleId="nomark5">
    <w:name w:val="nomark5"/>
    <w:basedOn w:val="Bekezdsalapbettpusa"/>
    <w:rsid w:val="00664603"/>
    <w:rPr>
      <w:vanish w:val="0"/>
      <w:webHidden w:val="0"/>
      <w:specVanish w:val="0"/>
    </w:rPr>
  </w:style>
  <w:style w:type="character" w:customStyle="1" w:styleId="timark5">
    <w:name w:val="timark5"/>
    <w:basedOn w:val="Bekezdsalapbettpusa"/>
    <w:rsid w:val="00664603"/>
    <w:rPr>
      <w:b/>
      <w:bCs/>
      <w:vanish w:val="0"/>
      <w:webHidden w:val="0"/>
      <w:specVanish w:val="0"/>
    </w:rPr>
  </w:style>
  <w:style w:type="character" w:customStyle="1" w:styleId="cpvcode3">
    <w:name w:val="cpvcode3"/>
    <w:basedOn w:val="Bekezdsalapbettpusa"/>
    <w:rsid w:val="00664603"/>
    <w:rPr>
      <w:color w:val="FF0000"/>
    </w:rPr>
  </w:style>
  <w:style w:type="character" w:customStyle="1" w:styleId="Megemlts1">
    <w:name w:val="Megemlítés1"/>
    <w:basedOn w:val="Bekezdsalapbettpusa"/>
    <w:uiPriority w:val="99"/>
    <w:semiHidden/>
    <w:unhideWhenUsed/>
    <w:rsid w:val="00B82423"/>
    <w:rPr>
      <w:color w:val="2B579A"/>
      <w:shd w:val="clear" w:color="auto" w:fill="E6E6E6"/>
    </w:rPr>
  </w:style>
  <w:style w:type="table" w:customStyle="1" w:styleId="Rcsostblzat2">
    <w:name w:val="Rácsos táblázat2"/>
    <w:basedOn w:val="Normltblzat"/>
    <w:next w:val="Rcsostblzat"/>
    <w:uiPriority w:val="39"/>
    <w:rsid w:val="0021253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qFormat/>
    <w:rsid w:val="0044166B"/>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37388">
      <w:bodyDiv w:val="1"/>
      <w:marLeft w:val="0"/>
      <w:marRight w:val="0"/>
      <w:marTop w:val="0"/>
      <w:marBottom w:val="0"/>
      <w:divBdr>
        <w:top w:val="none" w:sz="0" w:space="0" w:color="auto"/>
        <w:left w:val="none" w:sz="0" w:space="0" w:color="auto"/>
        <w:bottom w:val="none" w:sz="0" w:space="0" w:color="auto"/>
        <w:right w:val="none" w:sz="0" w:space="0" w:color="auto"/>
      </w:divBdr>
    </w:div>
    <w:div w:id="236477506">
      <w:bodyDiv w:val="1"/>
      <w:marLeft w:val="0"/>
      <w:marRight w:val="0"/>
      <w:marTop w:val="0"/>
      <w:marBottom w:val="0"/>
      <w:divBdr>
        <w:top w:val="none" w:sz="0" w:space="0" w:color="auto"/>
        <w:left w:val="none" w:sz="0" w:space="0" w:color="auto"/>
        <w:bottom w:val="none" w:sz="0" w:space="0" w:color="auto"/>
        <w:right w:val="none" w:sz="0" w:space="0" w:color="auto"/>
      </w:divBdr>
    </w:div>
    <w:div w:id="419377837">
      <w:bodyDiv w:val="1"/>
      <w:marLeft w:val="0"/>
      <w:marRight w:val="0"/>
      <w:marTop w:val="0"/>
      <w:marBottom w:val="0"/>
      <w:divBdr>
        <w:top w:val="none" w:sz="0" w:space="0" w:color="auto"/>
        <w:left w:val="none" w:sz="0" w:space="0" w:color="auto"/>
        <w:bottom w:val="none" w:sz="0" w:space="0" w:color="auto"/>
        <w:right w:val="none" w:sz="0" w:space="0" w:color="auto"/>
      </w:divBdr>
    </w:div>
    <w:div w:id="528959353">
      <w:bodyDiv w:val="1"/>
      <w:marLeft w:val="0"/>
      <w:marRight w:val="0"/>
      <w:marTop w:val="0"/>
      <w:marBottom w:val="0"/>
      <w:divBdr>
        <w:top w:val="none" w:sz="0" w:space="0" w:color="auto"/>
        <w:left w:val="none" w:sz="0" w:space="0" w:color="auto"/>
        <w:bottom w:val="none" w:sz="0" w:space="0" w:color="auto"/>
        <w:right w:val="none" w:sz="0" w:space="0" w:color="auto"/>
      </w:divBdr>
    </w:div>
    <w:div w:id="560864905">
      <w:bodyDiv w:val="1"/>
      <w:marLeft w:val="0"/>
      <w:marRight w:val="0"/>
      <w:marTop w:val="0"/>
      <w:marBottom w:val="0"/>
      <w:divBdr>
        <w:top w:val="none" w:sz="0" w:space="0" w:color="auto"/>
        <w:left w:val="none" w:sz="0" w:space="0" w:color="auto"/>
        <w:bottom w:val="none" w:sz="0" w:space="0" w:color="auto"/>
        <w:right w:val="none" w:sz="0" w:space="0" w:color="auto"/>
      </w:divBdr>
      <w:divsChild>
        <w:div w:id="1473400353">
          <w:marLeft w:val="0"/>
          <w:marRight w:val="0"/>
          <w:marTop w:val="0"/>
          <w:marBottom w:val="0"/>
          <w:divBdr>
            <w:top w:val="none" w:sz="0" w:space="0" w:color="auto"/>
            <w:left w:val="none" w:sz="0" w:space="0" w:color="auto"/>
            <w:bottom w:val="single" w:sz="12" w:space="0" w:color="000033"/>
            <w:right w:val="none" w:sz="0" w:space="0" w:color="auto"/>
          </w:divBdr>
        </w:div>
        <w:div w:id="183173244">
          <w:marLeft w:val="0"/>
          <w:marRight w:val="0"/>
          <w:marTop w:val="0"/>
          <w:marBottom w:val="0"/>
          <w:divBdr>
            <w:top w:val="none" w:sz="0" w:space="0" w:color="auto"/>
            <w:left w:val="none" w:sz="0" w:space="0" w:color="auto"/>
            <w:bottom w:val="none" w:sz="0" w:space="0" w:color="auto"/>
            <w:right w:val="none" w:sz="0" w:space="0" w:color="auto"/>
          </w:divBdr>
          <w:divsChild>
            <w:div w:id="209728266">
              <w:marLeft w:val="0"/>
              <w:marRight w:val="0"/>
              <w:marTop w:val="150"/>
              <w:marBottom w:val="150"/>
              <w:divBdr>
                <w:top w:val="none" w:sz="0" w:space="0" w:color="auto"/>
                <w:left w:val="none" w:sz="0" w:space="0" w:color="auto"/>
                <w:bottom w:val="none" w:sz="0" w:space="0" w:color="auto"/>
                <w:right w:val="none" w:sz="0" w:space="0" w:color="auto"/>
              </w:divBdr>
              <w:divsChild>
                <w:div w:id="1213930380">
                  <w:marLeft w:val="300"/>
                  <w:marRight w:val="0"/>
                  <w:marTop w:val="75"/>
                  <w:marBottom w:val="0"/>
                  <w:divBdr>
                    <w:top w:val="none" w:sz="0" w:space="0" w:color="auto"/>
                    <w:left w:val="none" w:sz="0" w:space="0" w:color="auto"/>
                    <w:bottom w:val="none" w:sz="0" w:space="0" w:color="auto"/>
                    <w:right w:val="none" w:sz="0" w:space="0" w:color="auto"/>
                  </w:divBdr>
                  <w:divsChild>
                    <w:div w:id="95949517">
                      <w:marLeft w:val="750"/>
                      <w:marRight w:val="0"/>
                      <w:marTop w:val="0"/>
                      <w:marBottom w:val="0"/>
                      <w:divBdr>
                        <w:top w:val="none" w:sz="0" w:space="0" w:color="auto"/>
                        <w:left w:val="none" w:sz="0" w:space="0" w:color="auto"/>
                        <w:bottom w:val="none" w:sz="0" w:space="0" w:color="auto"/>
                        <w:right w:val="none" w:sz="0" w:space="0" w:color="auto"/>
                      </w:divBdr>
                    </w:div>
                  </w:divsChild>
                </w:div>
                <w:div w:id="1372652647">
                  <w:marLeft w:val="300"/>
                  <w:marRight w:val="0"/>
                  <w:marTop w:val="75"/>
                  <w:marBottom w:val="0"/>
                  <w:divBdr>
                    <w:top w:val="none" w:sz="0" w:space="0" w:color="auto"/>
                    <w:left w:val="none" w:sz="0" w:space="0" w:color="auto"/>
                    <w:bottom w:val="none" w:sz="0" w:space="0" w:color="auto"/>
                    <w:right w:val="none" w:sz="0" w:space="0" w:color="auto"/>
                  </w:divBdr>
                </w:div>
                <w:div w:id="1641378862">
                  <w:marLeft w:val="300"/>
                  <w:marRight w:val="0"/>
                  <w:marTop w:val="75"/>
                  <w:marBottom w:val="0"/>
                  <w:divBdr>
                    <w:top w:val="none" w:sz="0" w:space="0" w:color="auto"/>
                    <w:left w:val="none" w:sz="0" w:space="0" w:color="auto"/>
                    <w:bottom w:val="none" w:sz="0" w:space="0" w:color="auto"/>
                    <w:right w:val="none" w:sz="0" w:space="0" w:color="auto"/>
                  </w:divBdr>
                  <w:divsChild>
                    <w:div w:id="1635402293">
                      <w:marLeft w:val="750"/>
                      <w:marRight w:val="0"/>
                      <w:marTop w:val="0"/>
                      <w:marBottom w:val="0"/>
                      <w:divBdr>
                        <w:top w:val="none" w:sz="0" w:space="0" w:color="auto"/>
                        <w:left w:val="none" w:sz="0" w:space="0" w:color="auto"/>
                        <w:bottom w:val="none" w:sz="0" w:space="0" w:color="auto"/>
                        <w:right w:val="none" w:sz="0" w:space="0" w:color="auto"/>
                      </w:divBdr>
                    </w:div>
                    <w:div w:id="139736175">
                      <w:marLeft w:val="750"/>
                      <w:marRight w:val="0"/>
                      <w:marTop w:val="0"/>
                      <w:marBottom w:val="0"/>
                      <w:divBdr>
                        <w:top w:val="none" w:sz="0" w:space="0" w:color="auto"/>
                        <w:left w:val="none" w:sz="0" w:space="0" w:color="auto"/>
                        <w:bottom w:val="none" w:sz="0" w:space="0" w:color="auto"/>
                        <w:right w:val="none" w:sz="0" w:space="0" w:color="auto"/>
                      </w:divBdr>
                    </w:div>
                    <w:div w:id="375617312">
                      <w:marLeft w:val="750"/>
                      <w:marRight w:val="0"/>
                      <w:marTop w:val="0"/>
                      <w:marBottom w:val="0"/>
                      <w:divBdr>
                        <w:top w:val="none" w:sz="0" w:space="0" w:color="auto"/>
                        <w:left w:val="none" w:sz="0" w:space="0" w:color="auto"/>
                        <w:bottom w:val="none" w:sz="0" w:space="0" w:color="auto"/>
                        <w:right w:val="none" w:sz="0" w:space="0" w:color="auto"/>
                      </w:divBdr>
                    </w:div>
                    <w:div w:id="949700318">
                      <w:marLeft w:val="750"/>
                      <w:marRight w:val="0"/>
                      <w:marTop w:val="0"/>
                      <w:marBottom w:val="0"/>
                      <w:divBdr>
                        <w:top w:val="none" w:sz="0" w:space="0" w:color="auto"/>
                        <w:left w:val="none" w:sz="0" w:space="0" w:color="auto"/>
                        <w:bottom w:val="none" w:sz="0" w:space="0" w:color="auto"/>
                        <w:right w:val="none" w:sz="0" w:space="0" w:color="auto"/>
                      </w:divBdr>
                    </w:div>
                    <w:div w:id="1141194929">
                      <w:marLeft w:val="750"/>
                      <w:marRight w:val="0"/>
                      <w:marTop w:val="0"/>
                      <w:marBottom w:val="0"/>
                      <w:divBdr>
                        <w:top w:val="none" w:sz="0" w:space="0" w:color="auto"/>
                        <w:left w:val="none" w:sz="0" w:space="0" w:color="auto"/>
                        <w:bottom w:val="none" w:sz="0" w:space="0" w:color="auto"/>
                        <w:right w:val="none" w:sz="0" w:space="0" w:color="auto"/>
                      </w:divBdr>
                    </w:div>
                  </w:divsChild>
                </w:div>
                <w:div w:id="1976644653">
                  <w:marLeft w:val="300"/>
                  <w:marRight w:val="0"/>
                  <w:marTop w:val="75"/>
                  <w:marBottom w:val="0"/>
                  <w:divBdr>
                    <w:top w:val="none" w:sz="0" w:space="0" w:color="auto"/>
                    <w:left w:val="none" w:sz="0" w:space="0" w:color="auto"/>
                    <w:bottom w:val="none" w:sz="0" w:space="0" w:color="auto"/>
                    <w:right w:val="none" w:sz="0" w:space="0" w:color="auto"/>
                  </w:divBdr>
                  <w:divsChild>
                    <w:div w:id="919870986">
                      <w:marLeft w:val="750"/>
                      <w:marRight w:val="0"/>
                      <w:marTop w:val="0"/>
                      <w:marBottom w:val="0"/>
                      <w:divBdr>
                        <w:top w:val="none" w:sz="0" w:space="0" w:color="auto"/>
                        <w:left w:val="none" w:sz="0" w:space="0" w:color="auto"/>
                        <w:bottom w:val="none" w:sz="0" w:space="0" w:color="auto"/>
                        <w:right w:val="none" w:sz="0" w:space="0" w:color="auto"/>
                      </w:divBdr>
                    </w:div>
                  </w:divsChild>
                </w:div>
                <w:div w:id="1166477663">
                  <w:marLeft w:val="300"/>
                  <w:marRight w:val="0"/>
                  <w:marTop w:val="75"/>
                  <w:marBottom w:val="0"/>
                  <w:divBdr>
                    <w:top w:val="none" w:sz="0" w:space="0" w:color="auto"/>
                    <w:left w:val="none" w:sz="0" w:space="0" w:color="auto"/>
                    <w:bottom w:val="none" w:sz="0" w:space="0" w:color="auto"/>
                    <w:right w:val="none" w:sz="0" w:space="0" w:color="auto"/>
                  </w:divBdr>
                  <w:divsChild>
                    <w:div w:id="90040646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294651327">
              <w:marLeft w:val="0"/>
              <w:marRight w:val="0"/>
              <w:marTop w:val="150"/>
              <w:marBottom w:val="150"/>
              <w:divBdr>
                <w:top w:val="none" w:sz="0" w:space="0" w:color="auto"/>
                <w:left w:val="none" w:sz="0" w:space="0" w:color="auto"/>
                <w:bottom w:val="none" w:sz="0" w:space="0" w:color="auto"/>
                <w:right w:val="none" w:sz="0" w:space="0" w:color="auto"/>
              </w:divBdr>
              <w:divsChild>
                <w:div w:id="596450111">
                  <w:marLeft w:val="300"/>
                  <w:marRight w:val="0"/>
                  <w:marTop w:val="75"/>
                  <w:marBottom w:val="0"/>
                  <w:divBdr>
                    <w:top w:val="none" w:sz="0" w:space="0" w:color="auto"/>
                    <w:left w:val="none" w:sz="0" w:space="0" w:color="auto"/>
                    <w:bottom w:val="none" w:sz="0" w:space="0" w:color="auto"/>
                    <w:right w:val="none" w:sz="0" w:space="0" w:color="auto"/>
                  </w:divBdr>
                </w:div>
                <w:div w:id="1491363392">
                  <w:marLeft w:val="300"/>
                  <w:marRight w:val="0"/>
                  <w:marTop w:val="75"/>
                  <w:marBottom w:val="0"/>
                  <w:divBdr>
                    <w:top w:val="none" w:sz="0" w:space="0" w:color="auto"/>
                    <w:left w:val="none" w:sz="0" w:space="0" w:color="auto"/>
                    <w:bottom w:val="none" w:sz="0" w:space="0" w:color="auto"/>
                    <w:right w:val="none" w:sz="0" w:space="0" w:color="auto"/>
                  </w:divBdr>
                  <w:divsChild>
                    <w:div w:id="1067918728">
                      <w:marLeft w:val="750"/>
                      <w:marRight w:val="0"/>
                      <w:marTop w:val="0"/>
                      <w:marBottom w:val="0"/>
                      <w:divBdr>
                        <w:top w:val="none" w:sz="0" w:space="0" w:color="auto"/>
                        <w:left w:val="none" w:sz="0" w:space="0" w:color="auto"/>
                        <w:bottom w:val="none" w:sz="0" w:space="0" w:color="auto"/>
                        <w:right w:val="none" w:sz="0" w:space="0" w:color="auto"/>
                      </w:divBdr>
                    </w:div>
                  </w:divsChild>
                </w:div>
                <w:div w:id="142507862">
                  <w:marLeft w:val="300"/>
                  <w:marRight w:val="0"/>
                  <w:marTop w:val="75"/>
                  <w:marBottom w:val="0"/>
                  <w:divBdr>
                    <w:top w:val="none" w:sz="0" w:space="0" w:color="auto"/>
                    <w:left w:val="none" w:sz="0" w:space="0" w:color="auto"/>
                    <w:bottom w:val="none" w:sz="0" w:space="0" w:color="auto"/>
                    <w:right w:val="none" w:sz="0" w:space="0" w:color="auto"/>
                  </w:divBdr>
                  <w:divsChild>
                    <w:div w:id="1182933722">
                      <w:marLeft w:val="750"/>
                      <w:marRight w:val="0"/>
                      <w:marTop w:val="0"/>
                      <w:marBottom w:val="0"/>
                      <w:divBdr>
                        <w:top w:val="none" w:sz="0" w:space="0" w:color="auto"/>
                        <w:left w:val="none" w:sz="0" w:space="0" w:color="auto"/>
                        <w:bottom w:val="none" w:sz="0" w:space="0" w:color="auto"/>
                        <w:right w:val="none" w:sz="0" w:space="0" w:color="auto"/>
                      </w:divBdr>
                    </w:div>
                  </w:divsChild>
                </w:div>
                <w:div w:id="166410550">
                  <w:marLeft w:val="300"/>
                  <w:marRight w:val="0"/>
                  <w:marTop w:val="75"/>
                  <w:marBottom w:val="0"/>
                  <w:divBdr>
                    <w:top w:val="none" w:sz="0" w:space="0" w:color="auto"/>
                    <w:left w:val="none" w:sz="0" w:space="0" w:color="auto"/>
                    <w:bottom w:val="none" w:sz="0" w:space="0" w:color="auto"/>
                    <w:right w:val="none" w:sz="0" w:space="0" w:color="auto"/>
                  </w:divBdr>
                  <w:divsChild>
                    <w:div w:id="1007444375">
                      <w:marLeft w:val="750"/>
                      <w:marRight w:val="0"/>
                      <w:marTop w:val="0"/>
                      <w:marBottom w:val="0"/>
                      <w:divBdr>
                        <w:top w:val="none" w:sz="0" w:space="0" w:color="auto"/>
                        <w:left w:val="none" w:sz="0" w:space="0" w:color="auto"/>
                        <w:bottom w:val="none" w:sz="0" w:space="0" w:color="auto"/>
                        <w:right w:val="none" w:sz="0" w:space="0" w:color="auto"/>
                      </w:divBdr>
                    </w:div>
                  </w:divsChild>
                </w:div>
                <w:div w:id="1706248179">
                  <w:marLeft w:val="300"/>
                  <w:marRight w:val="0"/>
                  <w:marTop w:val="75"/>
                  <w:marBottom w:val="0"/>
                  <w:divBdr>
                    <w:top w:val="none" w:sz="0" w:space="0" w:color="auto"/>
                    <w:left w:val="none" w:sz="0" w:space="0" w:color="auto"/>
                    <w:bottom w:val="none" w:sz="0" w:space="0" w:color="auto"/>
                    <w:right w:val="none" w:sz="0" w:space="0" w:color="auto"/>
                  </w:divBdr>
                  <w:divsChild>
                    <w:div w:id="1583493313">
                      <w:marLeft w:val="750"/>
                      <w:marRight w:val="0"/>
                      <w:marTop w:val="0"/>
                      <w:marBottom w:val="0"/>
                      <w:divBdr>
                        <w:top w:val="none" w:sz="0" w:space="0" w:color="auto"/>
                        <w:left w:val="none" w:sz="0" w:space="0" w:color="auto"/>
                        <w:bottom w:val="none" w:sz="0" w:space="0" w:color="auto"/>
                        <w:right w:val="none" w:sz="0" w:space="0" w:color="auto"/>
                      </w:divBdr>
                    </w:div>
                  </w:divsChild>
                </w:div>
                <w:div w:id="217480363">
                  <w:marLeft w:val="300"/>
                  <w:marRight w:val="0"/>
                  <w:marTop w:val="75"/>
                  <w:marBottom w:val="0"/>
                  <w:divBdr>
                    <w:top w:val="none" w:sz="0" w:space="0" w:color="auto"/>
                    <w:left w:val="none" w:sz="0" w:space="0" w:color="auto"/>
                    <w:bottom w:val="none" w:sz="0" w:space="0" w:color="auto"/>
                    <w:right w:val="none" w:sz="0" w:space="0" w:color="auto"/>
                  </w:divBdr>
                  <w:divsChild>
                    <w:div w:id="1073551425">
                      <w:marLeft w:val="750"/>
                      <w:marRight w:val="0"/>
                      <w:marTop w:val="0"/>
                      <w:marBottom w:val="0"/>
                      <w:divBdr>
                        <w:top w:val="none" w:sz="0" w:space="0" w:color="auto"/>
                        <w:left w:val="none" w:sz="0" w:space="0" w:color="auto"/>
                        <w:bottom w:val="none" w:sz="0" w:space="0" w:color="auto"/>
                        <w:right w:val="none" w:sz="0" w:space="0" w:color="auto"/>
                      </w:divBdr>
                    </w:div>
                  </w:divsChild>
                </w:div>
                <w:div w:id="484664274">
                  <w:marLeft w:val="300"/>
                  <w:marRight w:val="0"/>
                  <w:marTop w:val="75"/>
                  <w:marBottom w:val="0"/>
                  <w:divBdr>
                    <w:top w:val="none" w:sz="0" w:space="0" w:color="auto"/>
                    <w:left w:val="none" w:sz="0" w:space="0" w:color="auto"/>
                    <w:bottom w:val="none" w:sz="0" w:space="0" w:color="auto"/>
                    <w:right w:val="none" w:sz="0" w:space="0" w:color="auto"/>
                  </w:divBdr>
                  <w:divsChild>
                    <w:div w:id="1464687637">
                      <w:marLeft w:val="750"/>
                      <w:marRight w:val="0"/>
                      <w:marTop w:val="0"/>
                      <w:marBottom w:val="0"/>
                      <w:divBdr>
                        <w:top w:val="none" w:sz="0" w:space="0" w:color="auto"/>
                        <w:left w:val="none" w:sz="0" w:space="0" w:color="auto"/>
                        <w:bottom w:val="none" w:sz="0" w:space="0" w:color="auto"/>
                        <w:right w:val="none" w:sz="0" w:space="0" w:color="auto"/>
                      </w:divBdr>
                    </w:div>
                    <w:div w:id="647518468">
                      <w:marLeft w:val="750"/>
                      <w:marRight w:val="0"/>
                      <w:marTop w:val="0"/>
                      <w:marBottom w:val="0"/>
                      <w:divBdr>
                        <w:top w:val="none" w:sz="0" w:space="0" w:color="auto"/>
                        <w:left w:val="none" w:sz="0" w:space="0" w:color="auto"/>
                        <w:bottom w:val="none" w:sz="0" w:space="0" w:color="auto"/>
                        <w:right w:val="none" w:sz="0" w:space="0" w:color="auto"/>
                      </w:divBdr>
                    </w:div>
                  </w:divsChild>
                </w:div>
                <w:div w:id="498816022">
                  <w:marLeft w:val="300"/>
                  <w:marRight w:val="0"/>
                  <w:marTop w:val="75"/>
                  <w:marBottom w:val="0"/>
                  <w:divBdr>
                    <w:top w:val="none" w:sz="0" w:space="0" w:color="auto"/>
                    <w:left w:val="none" w:sz="0" w:space="0" w:color="auto"/>
                    <w:bottom w:val="none" w:sz="0" w:space="0" w:color="auto"/>
                    <w:right w:val="none" w:sz="0" w:space="0" w:color="auto"/>
                  </w:divBdr>
                </w:div>
                <w:div w:id="1280140032">
                  <w:marLeft w:val="300"/>
                  <w:marRight w:val="0"/>
                  <w:marTop w:val="75"/>
                  <w:marBottom w:val="0"/>
                  <w:divBdr>
                    <w:top w:val="none" w:sz="0" w:space="0" w:color="auto"/>
                    <w:left w:val="none" w:sz="0" w:space="0" w:color="auto"/>
                    <w:bottom w:val="none" w:sz="0" w:space="0" w:color="auto"/>
                    <w:right w:val="none" w:sz="0" w:space="0" w:color="auto"/>
                  </w:divBdr>
                  <w:divsChild>
                    <w:div w:id="1797749673">
                      <w:marLeft w:val="750"/>
                      <w:marRight w:val="0"/>
                      <w:marTop w:val="0"/>
                      <w:marBottom w:val="0"/>
                      <w:divBdr>
                        <w:top w:val="none" w:sz="0" w:space="0" w:color="auto"/>
                        <w:left w:val="none" w:sz="0" w:space="0" w:color="auto"/>
                        <w:bottom w:val="none" w:sz="0" w:space="0" w:color="auto"/>
                        <w:right w:val="none" w:sz="0" w:space="0" w:color="auto"/>
                      </w:divBdr>
                    </w:div>
                    <w:div w:id="684137583">
                      <w:marLeft w:val="750"/>
                      <w:marRight w:val="0"/>
                      <w:marTop w:val="0"/>
                      <w:marBottom w:val="0"/>
                      <w:divBdr>
                        <w:top w:val="none" w:sz="0" w:space="0" w:color="auto"/>
                        <w:left w:val="none" w:sz="0" w:space="0" w:color="auto"/>
                        <w:bottom w:val="none" w:sz="0" w:space="0" w:color="auto"/>
                        <w:right w:val="none" w:sz="0" w:space="0" w:color="auto"/>
                      </w:divBdr>
                    </w:div>
                  </w:divsChild>
                </w:div>
                <w:div w:id="177083222">
                  <w:marLeft w:val="300"/>
                  <w:marRight w:val="0"/>
                  <w:marTop w:val="75"/>
                  <w:marBottom w:val="0"/>
                  <w:divBdr>
                    <w:top w:val="none" w:sz="0" w:space="0" w:color="auto"/>
                    <w:left w:val="none" w:sz="0" w:space="0" w:color="auto"/>
                    <w:bottom w:val="none" w:sz="0" w:space="0" w:color="auto"/>
                    <w:right w:val="none" w:sz="0" w:space="0" w:color="auto"/>
                  </w:divBdr>
                  <w:divsChild>
                    <w:div w:id="490953356">
                      <w:marLeft w:val="750"/>
                      <w:marRight w:val="0"/>
                      <w:marTop w:val="0"/>
                      <w:marBottom w:val="0"/>
                      <w:divBdr>
                        <w:top w:val="none" w:sz="0" w:space="0" w:color="auto"/>
                        <w:left w:val="none" w:sz="0" w:space="0" w:color="auto"/>
                        <w:bottom w:val="none" w:sz="0" w:space="0" w:color="auto"/>
                        <w:right w:val="none" w:sz="0" w:space="0" w:color="auto"/>
                      </w:divBdr>
                    </w:div>
                    <w:div w:id="1460412508">
                      <w:marLeft w:val="750"/>
                      <w:marRight w:val="0"/>
                      <w:marTop w:val="0"/>
                      <w:marBottom w:val="0"/>
                      <w:divBdr>
                        <w:top w:val="none" w:sz="0" w:space="0" w:color="auto"/>
                        <w:left w:val="none" w:sz="0" w:space="0" w:color="auto"/>
                        <w:bottom w:val="none" w:sz="0" w:space="0" w:color="auto"/>
                        <w:right w:val="none" w:sz="0" w:space="0" w:color="auto"/>
                      </w:divBdr>
                    </w:div>
                  </w:divsChild>
                </w:div>
                <w:div w:id="229391064">
                  <w:marLeft w:val="300"/>
                  <w:marRight w:val="0"/>
                  <w:marTop w:val="75"/>
                  <w:marBottom w:val="0"/>
                  <w:divBdr>
                    <w:top w:val="none" w:sz="0" w:space="0" w:color="auto"/>
                    <w:left w:val="none" w:sz="0" w:space="0" w:color="auto"/>
                    <w:bottom w:val="none" w:sz="0" w:space="0" w:color="auto"/>
                    <w:right w:val="none" w:sz="0" w:space="0" w:color="auto"/>
                  </w:divBdr>
                  <w:divsChild>
                    <w:div w:id="1346663487">
                      <w:marLeft w:val="750"/>
                      <w:marRight w:val="0"/>
                      <w:marTop w:val="0"/>
                      <w:marBottom w:val="0"/>
                      <w:divBdr>
                        <w:top w:val="none" w:sz="0" w:space="0" w:color="auto"/>
                        <w:left w:val="none" w:sz="0" w:space="0" w:color="auto"/>
                        <w:bottom w:val="none" w:sz="0" w:space="0" w:color="auto"/>
                        <w:right w:val="none" w:sz="0" w:space="0" w:color="auto"/>
                      </w:divBdr>
                    </w:div>
                    <w:div w:id="912816205">
                      <w:marLeft w:val="750"/>
                      <w:marRight w:val="0"/>
                      <w:marTop w:val="0"/>
                      <w:marBottom w:val="0"/>
                      <w:divBdr>
                        <w:top w:val="none" w:sz="0" w:space="0" w:color="auto"/>
                        <w:left w:val="none" w:sz="0" w:space="0" w:color="auto"/>
                        <w:bottom w:val="none" w:sz="0" w:space="0" w:color="auto"/>
                        <w:right w:val="none" w:sz="0" w:space="0" w:color="auto"/>
                      </w:divBdr>
                    </w:div>
                    <w:div w:id="1586112094">
                      <w:marLeft w:val="750"/>
                      <w:marRight w:val="0"/>
                      <w:marTop w:val="0"/>
                      <w:marBottom w:val="0"/>
                      <w:divBdr>
                        <w:top w:val="none" w:sz="0" w:space="0" w:color="auto"/>
                        <w:left w:val="none" w:sz="0" w:space="0" w:color="auto"/>
                        <w:bottom w:val="none" w:sz="0" w:space="0" w:color="auto"/>
                        <w:right w:val="none" w:sz="0" w:space="0" w:color="auto"/>
                      </w:divBdr>
                    </w:div>
                    <w:div w:id="125507774">
                      <w:marLeft w:val="750"/>
                      <w:marRight w:val="0"/>
                      <w:marTop w:val="0"/>
                      <w:marBottom w:val="0"/>
                      <w:divBdr>
                        <w:top w:val="none" w:sz="0" w:space="0" w:color="auto"/>
                        <w:left w:val="none" w:sz="0" w:space="0" w:color="auto"/>
                        <w:bottom w:val="none" w:sz="0" w:space="0" w:color="auto"/>
                        <w:right w:val="none" w:sz="0" w:space="0" w:color="auto"/>
                      </w:divBdr>
                    </w:div>
                    <w:div w:id="1242518230">
                      <w:marLeft w:val="750"/>
                      <w:marRight w:val="0"/>
                      <w:marTop w:val="0"/>
                      <w:marBottom w:val="0"/>
                      <w:divBdr>
                        <w:top w:val="none" w:sz="0" w:space="0" w:color="auto"/>
                        <w:left w:val="none" w:sz="0" w:space="0" w:color="auto"/>
                        <w:bottom w:val="none" w:sz="0" w:space="0" w:color="auto"/>
                        <w:right w:val="none" w:sz="0" w:space="0" w:color="auto"/>
                      </w:divBdr>
                    </w:div>
                  </w:divsChild>
                </w:div>
                <w:div w:id="538664110">
                  <w:marLeft w:val="300"/>
                  <w:marRight w:val="0"/>
                  <w:marTop w:val="75"/>
                  <w:marBottom w:val="0"/>
                  <w:divBdr>
                    <w:top w:val="none" w:sz="0" w:space="0" w:color="auto"/>
                    <w:left w:val="none" w:sz="0" w:space="0" w:color="auto"/>
                    <w:bottom w:val="none" w:sz="0" w:space="0" w:color="auto"/>
                    <w:right w:val="none" w:sz="0" w:space="0" w:color="auto"/>
                  </w:divBdr>
                  <w:divsChild>
                    <w:div w:id="276721809">
                      <w:marLeft w:val="750"/>
                      <w:marRight w:val="0"/>
                      <w:marTop w:val="0"/>
                      <w:marBottom w:val="0"/>
                      <w:divBdr>
                        <w:top w:val="none" w:sz="0" w:space="0" w:color="auto"/>
                        <w:left w:val="none" w:sz="0" w:space="0" w:color="auto"/>
                        <w:bottom w:val="none" w:sz="0" w:space="0" w:color="auto"/>
                        <w:right w:val="none" w:sz="0" w:space="0" w:color="auto"/>
                      </w:divBdr>
                    </w:div>
                  </w:divsChild>
                </w:div>
                <w:div w:id="1263101259">
                  <w:marLeft w:val="300"/>
                  <w:marRight w:val="0"/>
                  <w:marTop w:val="75"/>
                  <w:marBottom w:val="0"/>
                  <w:divBdr>
                    <w:top w:val="none" w:sz="0" w:space="0" w:color="auto"/>
                    <w:left w:val="none" w:sz="0" w:space="0" w:color="auto"/>
                    <w:bottom w:val="none" w:sz="0" w:space="0" w:color="auto"/>
                    <w:right w:val="none" w:sz="0" w:space="0" w:color="auto"/>
                  </w:divBdr>
                  <w:divsChild>
                    <w:div w:id="833374070">
                      <w:marLeft w:val="750"/>
                      <w:marRight w:val="0"/>
                      <w:marTop w:val="0"/>
                      <w:marBottom w:val="0"/>
                      <w:divBdr>
                        <w:top w:val="none" w:sz="0" w:space="0" w:color="auto"/>
                        <w:left w:val="none" w:sz="0" w:space="0" w:color="auto"/>
                        <w:bottom w:val="none" w:sz="0" w:space="0" w:color="auto"/>
                        <w:right w:val="none" w:sz="0" w:space="0" w:color="auto"/>
                      </w:divBdr>
                    </w:div>
                    <w:div w:id="174927809">
                      <w:marLeft w:val="750"/>
                      <w:marRight w:val="0"/>
                      <w:marTop w:val="0"/>
                      <w:marBottom w:val="0"/>
                      <w:divBdr>
                        <w:top w:val="none" w:sz="0" w:space="0" w:color="auto"/>
                        <w:left w:val="none" w:sz="0" w:space="0" w:color="auto"/>
                        <w:bottom w:val="none" w:sz="0" w:space="0" w:color="auto"/>
                        <w:right w:val="none" w:sz="0" w:space="0" w:color="auto"/>
                      </w:divBdr>
                    </w:div>
                    <w:div w:id="568809338">
                      <w:marLeft w:val="750"/>
                      <w:marRight w:val="0"/>
                      <w:marTop w:val="0"/>
                      <w:marBottom w:val="0"/>
                      <w:divBdr>
                        <w:top w:val="none" w:sz="0" w:space="0" w:color="auto"/>
                        <w:left w:val="none" w:sz="0" w:space="0" w:color="auto"/>
                        <w:bottom w:val="none" w:sz="0" w:space="0" w:color="auto"/>
                        <w:right w:val="none" w:sz="0" w:space="0" w:color="auto"/>
                      </w:divBdr>
                    </w:div>
                    <w:div w:id="316037008">
                      <w:marLeft w:val="750"/>
                      <w:marRight w:val="0"/>
                      <w:marTop w:val="0"/>
                      <w:marBottom w:val="0"/>
                      <w:divBdr>
                        <w:top w:val="none" w:sz="0" w:space="0" w:color="auto"/>
                        <w:left w:val="none" w:sz="0" w:space="0" w:color="auto"/>
                        <w:bottom w:val="none" w:sz="0" w:space="0" w:color="auto"/>
                        <w:right w:val="none" w:sz="0" w:space="0" w:color="auto"/>
                      </w:divBdr>
                    </w:div>
                  </w:divsChild>
                </w:div>
                <w:div w:id="1204564217">
                  <w:marLeft w:val="300"/>
                  <w:marRight w:val="0"/>
                  <w:marTop w:val="75"/>
                  <w:marBottom w:val="0"/>
                  <w:divBdr>
                    <w:top w:val="none" w:sz="0" w:space="0" w:color="auto"/>
                    <w:left w:val="none" w:sz="0" w:space="0" w:color="auto"/>
                    <w:bottom w:val="none" w:sz="0" w:space="0" w:color="auto"/>
                    <w:right w:val="none" w:sz="0" w:space="0" w:color="auto"/>
                  </w:divBdr>
                  <w:divsChild>
                    <w:div w:id="285090053">
                      <w:marLeft w:val="750"/>
                      <w:marRight w:val="0"/>
                      <w:marTop w:val="0"/>
                      <w:marBottom w:val="0"/>
                      <w:divBdr>
                        <w:top w:val="none" w:sz="0" w:space="0" w:color="auto"/>
                        <w:left w:val="none" w:sz="0" w:space="0" w:color="auto"/>
                        <w:bottom w:val="none" w:sz="0" w:space="0" w:color="auto"/>
                        <w:right w:val="none" w:sz="0" w:space="0" w:color="auto"/>
                      </w:divBdr>
                    </w:div>
                  </w:divsChild>
                </w:div>
                <w:div w:id="1123889314">
                  <w:marLeft w:val="300"/>
                  <w:marRight w:val="0"/>
                  <w:marTop w:val="75"/>
                  <w:marBottom w:val="0"/>
                  <w:divBdr>
                    <w:top w:val="none" w:sz="0" w:space="0" w:color="auto"/>
                    <w:left w:val="none" w:sz="0" w:space="0" w:color="auto"/>
                    <w:bottom w:val="none" w:sz="0" w:space="0" w:color="auto"/>
                    <w:right w:val="none" w:sz="0" w:space="0" w:color="auto"/>
                  </w:divBdr>
                  <w:divsChild>
                    <w:div w:id="1166172140">
                      <w:marLeft w:val="750"/>
                      <w:marRight w:val="0"/>
                      <w:marTop w:val="0"/>
                      <w:marBottom w:val="0"/>
                      <w:divBdr>
                        <w:top w:val="none" w:sz="0" w:space="0" w:color="auto"/>
                        <w:left w:val="none" w:sz="0" w:space="0" w:color="auto"/>
                        <w:bottom w:val="none" w:sz="0" w:space="0" w:color="auto"/>
                        <w:right w:val="none" w:sz="0" w:space="0" w:color="auto"/>
                      </w:divBdr>
                    </w:div>
                    <w:div w:id="86931545">
                      <w:marLeft w:val="750"/>
                      <w:marRight w:val="0"/>
                      <w:marTop w:val="0"/>
                      <w:marBottom w:val="0"/>
                      <w:divBdr>
                        <w:top w:val="none" w:sz="0" w:space="0" w:color="auto"/>
                        <w:left w:val="none" w:sz="0" w:space="0" w:color="auto"/>
                        <w:bottom w:val="none" w:sz="0" w:space="0" w:color="auto"/>
                        <w:right w:val="none" w:sz="0" w:space="0" w:color="auto"/>
                      </w:divBdr>
                    </w:div>
                    <w:div w:id="761072252">
                      <w:marLeft w:val="750"/>
                      <w:marRight w:val="0"/>
                      <w:marTop w:val="0"/>
                      <w:marBottom w:val="0"/>
                      <w:divBdr>
                        <w:top w:val="none" w:sz="0" w:space="0" w:color="auto"/>
                        <w:left w:val="none" w:sz="0" w:space="0" w:color="auto"/>
                        <w:bottom w:val="none" w:sz="0" w:space="0" w:color="auto"/>
                        <w:right w:val="none" w:sz="0" w:space="0" w:color="auto"/>
                      </w:divBdr>
                    </w:div>
                  </w:divsChild>
                </w:div>
                <w:div w:id="760295762">
                  <w:marLeft w:val="300"/>
                  <w:marRight w:val="0"/>
                  <w:marTop w:val="75"/>
                  <w:marBottom w:val="0"/>
                  <w:divBdr>
                    <w:top w:val="none" w:sz="0" w:space="0" w:color="auto"/>
                    <w:left w:val="none" w:sz="0" w:space="0" w:color="auto"/>
                    <w:bottom w:val="none" w:sz="0" w:space="0" w:color="auto"/>
                    <w:right w:val="none" w:sz="0" w:space="0" w:color="auto"/>
                  </w:divBdr>
                  <w:divsChild>
                    <w:div w:id="1472481473">
                      <w:marLeft w:val="750"/>
                      <w:marRight w:val="0"/>
                      <w:marTop w:val="0"/>
                      <w:marBottom w:val="0"/>
                      <w:divBdr>
                        <w:top w:val="none" w:sz="0" w:space="0" w:color="auto"/>
                        <w:left w:val="none" w:sz="0" w:space="0" w:color="auto"/>
                        <w:bottom w:val="none" w:sz="0" w:space="0" w:color="auto"/>
                        <w:right w:val="none" w:sz="0" w:space="0" w:color="auto"/>
                      </w:divBdr>
                    </w:div>
                  </w:divsChild>
                </w:div>
                <w:div w:id="660085639">
                  <w:marLeft w:val="300"/>
                  <w:marRight w:val="0"/>
                  <w:marTop w:val="75"/>
                  <w:marBottom w:val="0"/>
                  <w:divBdr>
                    <w:top w:val="none" w:sz="0" w:space="0" w:color="auto"/>
                    <w:left w:val="none" w:sz="0" w:space="0" w:color="auto"/>
                    <w:bottom w:val="none" w:sz="0" w:space="0" w:color="auto"/>
                    <w:right w:val="none" w:sz="0" w:space="0" w:color="auto"/>
                  </w:divBdr>
                  <w:divsChild>
                    <w:div w:id="817455152">
                      <w:marLeft w:val="750"/>
                      <w:marRight w:val="0"/>
                      <w:marTop w:val="0"/>
                      <w:marBottom w:val="0"/>
                      <w:divBdr>
                        <w:top w:val="none" w:sz="0" w:space="0" w:color="auto"/>
                        <w:left w:val="none" w:sz="0" w:space="0" w:color="auto"/>
                        <w:bottom w:val="none" w:sz="0" w:space="0" w:color="auto"/>
                        <w:right w:val="none" w:sz="0" w:space="0" w:color="auto"/>
                      </w:divBdr>
                    </w:div>
                  </w:divsChild>
                </w:div>
                <w:div w:id="420375440">
                  <w:marLeft w:val="300"/>
                  <w:marRight w:val="0"/>
                  <w:marTop w:val="75"/>
                  <w:marBottom w:val="0"/>
                  <w:divBdr>
                    <w:top w:val="none" w:sz="0" w:space="0" w:color="auto"/>
                    <w:left w:val="none" w:sz="0" w:space="0" w:color="auto"/>
                    <w:bottom w:val="none" w:sz="0" w:space="0" w:color="auto"/>
                    <w:right w:val="none" w:sz="0" w:space="0" w:color="auto"/>
                  </w:divBdr>
                </w:div>
                <w:div w:id="1017080958">
                  <w:marLeft w:val="300"/>
                  <w:marRight w:val="0"/>
                  <w:marTop w:val="75"/>
                  <w:marBottom w:val="0"/>
                  <w:divBdr>
                    <w:top w:val="none" w:sz="0" w:space="0" w:color="auto"/>
                    <w:left w:val="none" w:sz="0" w:space="0" w:color="auto"/>
                    <w:bottom w:val="none" w:sz="0" w:space="0" w:color="auto"/>
                    <w:right w:val="none" w:sz="0" w:space="0" w:color="auto"/>
                  </w:divBdr>
                  <w:divsChild>
                    <w:div w:id="213010876">
                      <w:marLeft w:val="750"/>
                      <w:marRight w:val="0"/>
                      <w:marTop w:val="0"/>
                      <w:marBottom w:val="0"/>
                      <w:divBdr>
                        <w:top w:val="none" w:sz="0" w:space="0" w:color="auto"/>
                        <w:left w:val="none" w:sz="0" w:space="0" w:color="auto"/>
                        <w:bottom w:val="none" w:sz="0" w:space="0" w:color="auto"/>
                        <w:right w:val="none" w:sz="0" w:space="0" w:color="auto"/>
                      </w:divBdr>
                    </w:div>
                    <w:div w:id="1298804294">
                      <w:marLeft w:val="750"/>
                      <w:marRight w:val="0"/>
                      <w:marTop w:val="0"/>
                      <w:marBottom w:val="0"/>
                      <w:divBdr>
                        <w:top w:val="none" w:sz="0" w:space="0" w:color="auto"/>
                        <w:left w:val="none" w:sz="0" w:space="0" w:color="auto"/>
                        <w:bottom w:val="none" w:sz="0" w:space="0" w:color="auto"/>
                        <w:right w:val="none" w:sz="0" w:space="0" w:color="auto"/>
                      </w:divBdr>
                    </w:div>
                  </w:divsChild>
                </w:div>
                <w:div w:id="455954655">
                  <w:marLeft w:val="300"/>
                  <w:marRight w:val="0"/>
                  <w:marTop w:val="75"/>
                  <w:marBottom w:val="0"/>
                  <w:divBdr>
                    <w:top w:val="none" w:sz="0" w:space="0" w:color="auto"/>
                    <w:left w:val="none" w:sz="0" w:space="0" w:color="auto"/>
                    <w:bottom w:val="none" w:sz="0" w:space="0" w:color="auto"/>
                    <w:right w:val="none" w:sz="0" w:space="0" w:color="auto"/>
                  </w:divBdr>
                  <w:divsChild>
                    <w:div w:id="955482061">
                      <w:marLeft w:val="750"/>
                      <w:marRight w:val="0"/>
                      <w:marTop w:val="0"/>
                      <w:marBottom w:val="0"/>
                      <w:divBdr>
                        <w:top w:val="none" w:sz="0" w:space="0" w:color="auto"/>
                        <w:left w:val="none" w:sz="0" w:space="0" w:color="auto"/>
                        <w:bottom w:val="none" w:sz="0" w:space="0" w:color="auto"/>
                        <w:right w:val="none" w:sz="0" w:space="0" w:color="auto"/>
                      </w:divBdr>
                    </w:div>
                  </w:divsChild>
                </w:div>
                <w:div w:id="629819578">
                  <w:marLeft w:val="300"/>
                  <w:marRight w:val="0"/>
                  <w:marTop w:val="75"/>
                  <w:marBottom w:val="0"/>
                  <w:divBdr>
                    <w:top w:val="none" w:sz="0" w:space="0" w:color="auto"/>
                    <w:left w:val="none" w:sz="0" w:space="0" w:color="auto"/>
                    <w:bottom w:val="none" w:sz="0" w:space="0" w:color="auto"/>
                    <w:right w:val="none" w:sz="0" w:space="0" w:color="auto"/>
                  </w:divBdr>
                </w:div>
                <w:div w:id="1991864179">
                  <w:marLeft w:val="300"/>
                  <w:marRight w:val="0"/>
                  <w:marTop w:val="75"/>
                  <w:marBottom w:val="0"/>
                  <w:divBdr>
                    <w:top w:val="none" w:sz="0" w:space="0" w:color="auto"/>
                    <w:left w:val="none" w:sz="0" w:space="0" w:color="auto"/>
                    <w:bottom w:val="none" w:sz="0" w:space="0" w:color="auto"/>
                    <w:right w:val="none" w:sz="0" w:space="0" w:color="auto"/>
                  </w:divBdr>
                  <w:divsChild>
                    <w:div w:id="381442351">
                      <w:marLeft w:val="750"/>
                      <w:marRight w:val="0"/>
                      <w:marTop w:val="0"/>
                      <w:marBottom w:val="0"/>
                      <w:divBdr>
                        <w:top w:val="none" w:sz="0" w:space="0" w:color="auto"/>
                        <w:left w:val="none" w:sz="0" w:space="0" w:color="auto"/>
                        <w:bottom w:val="none" w:sz="0" w:space="0" w:color="auto"/>
                        <w:right w:val="none" w:sz="0" w:space="0" w:color="auto"/>
                      </w:divBdr>
                    </w:div>
                    <w:div w:id="1936400106">
                      <w:marLeft w:val="750"/>
                      <w:marRight w:val="0"/>
                      <w:marTop w:val="0"/>
                      <w:marBottom w:val="0"/>
                      <w:divBdr>
                        <w:top w:val="none" w:sz="0" w:space="0" w:color="auto"/>
                        <w:left w:val="none" w:sz="0" w:space="0" w:color="auto"/>
                        <w:bottom w:val="none" w:sz="0" w:space="0" w:color="auto"/>
                        <w:right w:val="none" w:sz="0" w:space="0" w:color="auto"/>
                      </w:divBdr>
                    </w:div>
                  </w:divsChild>
                </w:div>
                <w:div w:id="841744464">
                  <w:marLeft w:val="300"/>
                  <w:marRight w:val="0"/>
                  <w:marTop w:val="75"/>
                  <w:marBottom w:val="0"/>
                  <w:divBdr>
                    <w:top w:val="none" w:sz="0" w:space="0" w:color="auto"/>
                    <w:left w:val="none" w:sz="0" w:space="0" w:color="auto"/>
                    <w:bottom w:val="none" w:sz="0" w:space="0" w:color="auto"/>
                    <w:right w:val="none" w:sz="0" w:space="0" w:color="auto"/>
                  </w:divBdr>
                  <w:divsChild>
                    <w:div w:id="1103956760">
                      <w:marLeft w:val="750"/>
                      <w:marRight w:val="0"/>
                      <w:marTop w:val="0"/>
                      <w:marBottom w:val="0"/>
                      <w:divBdr>
                        <w:top w:val="none" w:sz="0" w:space="0" w:color="auto"/>
                        <w:left w:val="none" w:sz="0" w:space="0" w:color="auto"/>
                        <w:bottom w:val="none" w:sz="0" w:space="0" w:color="auto"/>
                        <w:right w:val="none" w:sz="0" w:space="0" w:color="auto"/>
                      </w:divBdr>
                    </w:div>
                  </w:divsChild>
                </w:div>
                <w:div w:id="1262109830">
                  <w:marLeft w:val="300"/>
                  <w:marRight w:val="0"/>
                  <w:marTop w:val="75"/>
                  <w:marBottom w:val="0"/>
                  <w:divBdr>
                    <w:top w:val="none" w:sz="0" w:space="0" w:color="auto"/>
                    <w:left w:val="none" w:sz="0" w:space="0" w:color="auto"/>
                    <w:bottom w:val="none" w:sz="0" w:space="0" w:color="auto"/>
                    <w:right w:val="none" w:sz="0" w:space="0" w:color="auto"/>
                  </w:divBdr>
                  <w:divsChild>
                    <w:div w:id="2055157660">
                      <w:marLeft w:val="750"/>
                      <w:marRight w:val="0"/>
                      <w:marTop w:val="0"/>
                      <w:marBottom w:val="0"/>
                      <w:divBdr>
                        <w:top w:val="none" w:sz="0" w:space="0" w:color="auto"/>
                        <w:left w:val="none" w:sz="0" w:space="0" w:color="auto"/>
                        <w:bottom w:val="none" w:sz="0" w:space="0" w:color="auto"/>
                        <w:right w:val="none" w:sz="0" w:space="0" w:color="auto"/>
                      </w:divBdr>
                    </w:div>
                    <w:div w:id="1989170281">
                      <w:marLeft w:val="750"/>
                      <w:marRight w:val="0"/>
                      <w:marTop w:val="0"/>
                      <w:marBottom w:val="0"/>
                      <w:divBdr>
                        <w:top w:val="none" w:sz="0" w:space="0" w:color="auto"/>
                        <w:left w:val="none" w:sz="0" w:space="0" w:color="auto"/>
                        <w:bottom w:val="none" w:sz="0" w:space="0" w:color="auto"/>
                        <w:right w:val="none" w:sz="0" w:space="0" w:color="auto"/>
                      </w:divBdr>
                    </w:div>
                    <w:div w:id="1325471316">
                      <w:marLeft w:val="750"/>
                      <w:marRight w:val="0"/>
                      <w:marTop w:val="0"/>
                      <w:marBottom w:val="0"/>
                      <w:divBdr>
                        <w:top w:val="none" w:sz="0" w:space="0" w:color="auto"/>
                        <w:left w:val="none" w:sz="0" w:space="0" w:color="auto"/>
                        <w:bottom w:val="none" w:sz="0" w:space="0" w:color="auto"/>
                        <w:right w:val="none" w:sz="0" w:space="0" w:color="auto"/>
                      </w:divBdr>
                    </w:div>
                    <w:div w:id="745499330">
                      <w:marLeft w:val="750"/>
                      <w:marRight w:val="0"/>
                      <w:marTop w:val="0"/>
                      <w:marBottom w:val="0"/>
                      <w:divBdr>
                        <w:top w:val="none" w:sz="0" w:space="0" w:color="auto"/>
                        <w:left w:val="none" w:sz="0" w:space="0" w:color="auto"/>
                        <w:bottom w:val="none" w:sz="0" w:space="0" w:color="auto"/>
                        <w:right w:val="none" w:sz="0" w:space="0" w:color="auto"/>
                      </w:divBdr>
                    </w:div>
                    <w:div w:id="1047878344">
                      <w:marLeft w:val="750"/>
                      <w:marRight w:val="0"/>
                      <w:marTop w:val="0"/>
                      <w:marBottom w:val="0"/>
                      <w:divBdr>
                        <w:top w:val="none" w:sz="0" w:space="0" w:color="auto"/>
                        <w:left w:val="none" w:sz="0" w:space="0" w:color="auto"/>
                        <w:bottom w:val="none" w:sz="0" w:space="0" w:color="auto"/>
                        <w:right w:val="none" w:sz="0" w:space="0" w:color="auto"/>
                      </w:divBdr>
                    </w:div>
                  </w:divsChild>
                </w:div>
                <w:div w:id="422843001">
                  <w:marLeft w:val="300"/>
                  <w:marRight w:val="0"/>
                  <w:marTop w:val="75"/>
                  <w:marBottom w:val="0"/>
                  <w:divBdr>
                    <w:top w:val="none" w:sz="0" w:space="0" w:color="auto"/>
                    <w:left w:val="none" w:sz="0" w:space="0" w:color="auto"/>
                    <w:bottom w:val="none" w:sz="0" w:space="0" w:color="auto"/>
                    <w:right w:val="none" w:sz="0" w:space="0" w:color="auto"/>
                  </w:divBdr>
                  <w:divsChild>
                    <w:div w:id="1962029430">
                      <w:marLeft w:val="750"/>
                      <w:marRight w:val="0"/>
                      <w:marTop w:val="0"/>
                      <w:marBottom w:val="0"/>
                      <w:divBdr>
                        <w:top w:val="none" w:sz="0" w:space="0" w:color="auto"/>
                        <w:left w:val="none" w:sz="0" w:space="0" w:color="auto"/>
                        <w:bottom w:val="none" w:sz="0" w:space="0" w:color="auto"/>
                        <w:right w:val="none" w:sz="0" w:space="0" w:color="auto"/>
                      </w:divBdr>
                    </w:div>
                  </w:divsChild>
                </w:div>
                <w:div w:id="1041975730">
                  <w:marLeft w:val="300"/>
                  <w:marRight w:val="0"/>
                  <w:marTop w:val="75"/>
                  <w:marBottom w:val="0"/>
                  <w:divBdr>
                    <w:top w:val="none" w:sz="0" w:space="0" w:color="auto"/>
                    <w:left w:val="none" w:sz="0" w:space="0" w:color="auto"/>
                    <w:bottom w:val="none" w:sz="0" w:space="0" w:color="auto"/>
                    <w:right w:val="none" w:sz="0" w:space="0" w:color="auto"/>
                  </w:divBdr>
                  <w:divsChild>
                    <w:div w:id="771046669">
                      <w:marLeft w:val="750"/>
                      <w:marRight w:val="0"/>
                      <w:marTop w:val="0"/>
                      <w:marBottom w:val="0"/>
                      <w:divBdr>
                        <w:top w:val="none" w:sz="0" w:space="0" w:color="auto"/>
                        <w:left w:val="none" w:sz="0" w:space="0" w:color="auto"/>
                        <w:bottom w:val="none" w:sz="0" w:space="0" w:color="auto"/>
                        <w:right w:val="none" w:sz="0" w:space="0" w:color="auto"/>
                      </w:divBdr>
                    </w:div>
                    <w:div w:id="829564518">
                      <w:marLeft w:val="750"/>
                      <w:marRight w:val="0"/>
                      <w:marTop w:val="0"/>
                      <w:marBottom w:val="0"/>
                      <w:divBdr>
                        <w:top w:val="none" w:sz="0" w:space="0" w:color="auto"/>
                        <w:left w:val="none" w:sz="0" w:space="0" w:color="auto"/>
                        <w:bottom w:val="none" w:sz="0" w:space="0" w:color="auto"/>
                        <w:right w:val="none" w:sz="0" w:space="0" w:color="auto"/>
                      </w:divBdr>
                    </w:div>
                    <w:div w:id="859196468">
                      <w:marLeft w:val="750"/>
                      <w:marRight w:val="0"/>
                      <w:marTop w:val="0"/>
                      <w:marBottom w:val="0"/>
                      <w:divBdr>
                        <w:top w:val="none" w:sz="0" w:space="0" w:color="auto"/>
                        <w:left w:val="none" w:sz="0" w:space="0" w:color="auto"/>
                        <w:bottom w:val="none" w:sz="0" w:space="0" w:color="auto"/>
                        <w:right w:val="none" w:sz="0" w:space="0" w:color="auto"/>
                      </w:divBdr>
                    </w:div>
                    <w:div w:id="79068190">
                      <w:marLeft w:val="750"/>
                      <w:marRight w:val="0"/>
                      <w:marTop w:val="0"/>
                      <w:marBottom w:val="0"/>
                      <w:divBdr>
                        <w:top w:val="none" w:sz="0" w:space="0" w:color="auto"/>
                        <w:left w:val="none" w:sz="0" w:space="0" w:color="auto"/>
                        <w:bottom w:val="none" w:sz="0" w:space="0" w:color="auto"/>
                        <w:right w:val="none" w:sz="0" w:space="0" w:color="auto"/>
                      </w:divBdr>
                    </w:div>
                  </w:divsChild>
                </w:div>
                <w:div w:id="904803848">
                  <w:marLeft w:val="300"/>
                  <w:marRight w:val="0"/>
                  <w:marTop w:val="75"/>
                  <w:marBottom w:val="0"/>
                  <w:divBdr>
                    <w:top w:val="none" w:sz="0" w:space="0" w:color="auto"/>
                    <w:left w:val="none" w:sz="0" w:space="0" w:color="auto"/>
                    <w:bottom w:val="none" w:sz="0" w:space="0" w:color="auto"/>
                    <w:right w:val="none" w:sz="0" w:space="0" w:color="auto"/>
                  </w:divBdr>
                  <w:divsChild>
                    <w:div w:id="1293944790">
                      <w:marLeft w:val="750"/>
                      <w:marRight w:val="0"/>
                      <w:marTop w:val="0"/>
                      <w:marBottom w:val="0"/>
                      <w:divBdr>
                        <w:top w:val="none" w:sz="0" w:space="0" w:color="auto"/>
                        <w:left w:val="none" w:sz="0" w:space="0" w:color="auto"/>
                        <w:bottom w:val="none" w:sz="0" w:space="0" w:color="auto"/>
                        <w:right w:val="none" w:sz="0" w:space="0" w:color="auto"/>
                      </w:divBdr>
                    </w:div>
                  </w:divsChild>
                </w:div>
                <w:div w:id="1865167859">
                  <w:marLeft w:val="300"/>
                  <w:marRight w:val="0"/>
                  <w:marTop w:val="75"/>
                  <w:marBottom w:val="0"/>
                  <w:divBdr>
                    <w:top w:val="none" w:sz="0" w:space="0" w:color="auto"/>
                    <w:left w:val="none" w:sz="0" w:space="0" w:color="auto"/>
                    <w:bottom w:val="none" w:sz="0" w:space="0" w:color="auto"/>
                    <w:right w:val="none" w:sz="0" w:space="0" w:color="auto"/>
                  </w:divBdr>
                  <w:divsChild>
                    <w:div w:id="1746608344">
                      <w:marLeft w:val="750"/>
                      <w:marRight w:val="0"/>
                      <w:marTop w:val="0"/>
                      <w:marBottom w:val="0"/>
                      <w:divBdr>
                        <w:top w:val="none" w:sz="0" w:space="0" w:color="auto"/>
                        <w:left w:val="none" w:sz="0" w:space="0" w:color="auto"/>
                        <w:bottom w:val="none" w:sz="0" w:space="0" w:color="auto"/>
                        <w:right w:val="none" w:sz="0" w:space="0" w:color="auto"/>
                      </w:divBdr>
                    </w:div>
                    <w:div w:id="473449608">
                      <w:marLeft w:val="750"/>
                      <w:marRight w:val="0"/>
                      <w:marTop w:val="0"/>
                      <w:marBottom w:val="0"/>
                      <w:divBdr>
                        <w:top w:val="none" w:sz="0" w:space="0" w:color="auto"/>
                        <w:left w:val="none" w:sz="0" w:space="0" w:color="auto"/>
                        <w:bottom w:val="none" w:sz="0" w:space="0" w:color="auto"/>
                        <w:right w:val="none" w:sz="0" w:space="0" w:color="auto"/>
                      </w:divBdr>
                    </w:div>
                    <w:div w:id="1098791206">
                      <w:marLeft w:val="750"/>
                      <w:marRight w:val="0"/>
                      <w:marTop w:val="0"/>
                      <w:marBottom w:val="0"/>
                      <w:divBdr>
                        <w:top w:val="none" w:sz="0" w:space="0" w:color="auto"/>
                        <w:left w:val="none" w:sz="0" w:space="0" w:color="auto"/>
                        <w:bottom w:val="none" w:sz="0" w:space="0" w:color="auto"/>
                        <w:right w:val="none" w:sz="0" w:space="0" w:color="auto"/>
                      </w:divBdr>
                    </w:div>
                  </w:divsChild>
                </w:div>
                <w:div w:id="2128506601">
                  <w:marLeft w:val="300"/>
                  <w:marRight w:val="0"/>
                  <w:marTop w:val="75"/>
                  <w:marBottom w:val="0"/>
                  <w:divBdr>
                    <w:top w:val="none" w:sz="0" w:space="0" w:color="auto"/>
                    <w:left w:val="none" w:sz="0" w:space="0" w:color="auto"/>
                    <w:bottom w:val="none" w:sz="0" w:space="0" w:color="auto"/>
                    <w:right w:val="none" w:sz="0" w:space="0" w:color="auto"/>
                  </w:divBdr>
                  <w:divsChild>
                    <w:div w:id="276178563">
                      <w:marLeft w:val="750"/>
                      <w:marRight w:val="0"/>
                      <w:marTop w:val="0"/>
                      <w:marBottom w:val="0"/>
                      <w:divBdr>
                        <w:top w:val="none" w:sz="0" w:space="0" w:color="auto"/>
                        <w:left w:val="none" w:sz="0" w:space="0" w:color="auto"/>
                        <w:bottom w:val="none" w:sz="0" w:space="0" w:color="auto"/>
                        <w:right w:val="none" w:sz="0" w:space="0" w:color="auto"/>
                      </w:divBdr>
                    </w:div>
                  </w:divsChild>
                </w:div>
                <w:div w:id="981039799">
                  <w:marLeft w:val="300"/>
                  <w:marRight w:val="0"/>
                  <w:marTop w:val="75"/>
                  <w:marBottom w:val="0"/>
                  <w:divBdr>
                    <w:top w:val="none" w:sz="0" w:space="0" w:color="auto"/>
                    <w:left w:val="none" w:sz="0" w:space="0" w:color="auto"/>
                    <w:bottom w:val="none" w:sz="0" w:space="0" w:color="auto"/>
                    <w:right w:val="none" w:sz="0" w:space="0" w:color="auto"/>
                  </w:divBdr>
                  <w:divsChild>
                    <w:div w:id="2055227679">
                      <w:marLeft w:val="750"/>
                      <w:marRight w:val="0"/>
                      <w:marTop w:val="0"/>
                      <w:marBottom w:val="0"/>
                      <w:divBdr>
                        <w:top w:val="none" w:sz="0" w:space="0" w:color="auto"/>
                        <w:left w:val="none" w:sz="0" w:space="0" w:color="auto"/>
                        <w:bottom w:val="none" w:sz="0" w:space="0" w:color="auto"/>
                        <w:right w:val="none" w:sz="0" w:space="0" w:color="auto"/>
                      </w:divBdr>
                    </w:div>
                  </w:divsChild>
                </w:div>
                <w:div w:id="1684436221">
                  <w:marLeft w:val="300"/>
                  <w:marRight w:val="0"/>
                  <w:marTop w:val="75"/>
                  <w:marBottom w:val="0"/>
                  <w:divBdr>
                    <w:top w:val="none" w:sz="0" w:space="0" w:color="auto"/>
                    <w:left w:val="none" w:sz="0" w:space="0" w:color="auto"/>
                    <w:bottom w:val="none" w:sz="0" w:space="0" w:color="auto"/>
                    <w:right w:val="none" w:sz="0" w:space="0" w:color="auto"/>
                  </w:divBdr>
                </w:div>
                <w:div w:id="2026008953">
                  <w:marLeft w:val="300"/>
                  <w:marRight w:val="0"/>
                  <w:marTop w:val="75"/>
                  <w:marBottom w:val="0"/>
                  <w:divBdr>
                    <w:top w:val="none" w:sz="0" w:space="0" w:color="auto"/>
                    <w:left w:val="none" w:sz="0" w:space="0" w:color="auto"/>
                    <w:bottom w:val="none" w:sz="0" w:space="0" w:color="auto"/>
                    <w:right w:val="none" w:sz="0" w:space="0" w:color="auto"/>
                  </w:divBdr>
                  <w:divsChild>
                    <w:div w:id="1269580934">
                      <w:marLeft w:val="750"/>
                      <w:marRight w:val="0"/>
                      <w:marTop w:val="0"/>
                      <w:marBottom w:val="0"/>
                      <w:divBdr>
                        <w:top w:val="none" w:sz="0" w:space="0" w:color="auto"/>
                        <w:left w:val="none" w:sz="0" w:space="0" w:color="auto"/>
                        <w:bottom w:val="none" w:sz="0" w:space="0" w:color="auto"/>
                        <w:right w:val="none" w:sz="0" w:space="0" w:color="auto"/>
                      </w:divBdr>
                    </w:div>
                    <w:div w:id="1463578742">
                      <w:marLeft w:val="750"/>
                      <w:marRight w:val="0"/>
                      <w:marTop w:val="0"/>
                      <w:marBottom w:val="0"/>
                      <w:divBdr>
                        <w:top w:val="none" w:sz="0" w:space="0" w:color="auto"/>
                        <w:left w:val="none" w:sz="0" w:space="0" w:color="auto"/>
                        <w:bottom w:val="none" w:sz="0" w:space="0" w:color="auto"/>
                        <w:right w:val="none" w:sz="0" w:space="0" w:color="auto"/>
                      </w:divBdr>
                    </w:div>
                  </w:divsChild>
                </w:div>
                <w:div w:id="1197112533">
                  <w:marLeft w:val="300"/>
                  <w:marRight w:val="0"/>
                  <w:marTop w:val="75"/>
                  <w:marBottom w:val="0"/>
                  <w:divBdr>
                    <w:top w:val="none" w:sz="0" w:space="0" w:color="auto"/>
                    <w:left w:val="none" w:sz="0" w:space="0" w:color="auto"/>
                    <w:bottom w:val="none" w:sz="0" w:space="0" w:color="auto"/>
                    <w:right w:val="none" w:sz="0" w:space="0" w:color="auto"/>
                  </w:divBdr>
                  <w:divsChild>
                    <w:div w:id="1647859166">
                      <w:marLeft w:val="750"/>
                      <w:marRight w:val="0"/>
                      <w:marTop w:val="0"/>
                      <w:marBottom w:val="0"/>
                      <w:divBdr>
                        <w:top w:val="none" w:sz="0" w:space="0" w:color="auto"/>
                        <w:left w:val="none" w:sz="0" w:space="0" w:color="auto"/>
                        <w:bottom w:val="none" w:sz="0" w:space="0" w:color="auto"/>
                        <w:right w:val="none" w:sz="0" w:space="0" w:color="auto"/>
                      </w:divBdr>
                    </w:div>
                  </w:divsChild>
                </w:div>
                <w:div w:id="434205820">
                  <w:marLeft w:val="300"/>
                  <w:marRight w:val="0"/>
                  <w:marTop w:val="75"/>
                  <w:marBottom w:val="0"/>
                  <w:divBdr>
                    <w:top w:val="none" w:sz="0" w:space="0" w:color="auto"/>
                    <w:left w:val="none" w:sz="0" w:space="0" w:color="auto"/>
                    <w:bottom w:val="none" w:sz="0" w:space="0" w:color="auto"/>
                    <w:right w:val="none" w:sz="0" w:space="0" w:color="auto"/>
                  </w:divBdr>
                </w:div>
                <w:div w:id="880164627">
                  <w:marLeft w:val="300"/>
                  <w:marRight w:val="0"/>
                  <w:marTop w:val="75"/>
                  <w:marBottom w:val="0"/>
                  <w:divBdr>
                    <w:top w:val="none" w:sz="0" w:space="0" w:color="auto"/>
                    <w:left w:val="none" w:sz="0" w:space="0" w:color="auto"/>
                    <w:bottom w:val="none" w:sz="0" w:space="0" w:color="auto"/>
                    <w:right w:val="none" w:sz="0" w:space="0" w:color="auto"/>
                  </w:divBdr>
                  <w:divsChild>
                    <w:div w:id="1696346750">
                      <w:marLeft w:val="750"/>
                      <w:marRight w:val="0"/>
                      <w:marTop w:val="0"/>
                      <w:marBottom w:val="0"/>
                      <w:divBdr>
                        <w:top w:val="none" w:sz="0" w:space="0" w:color="auto"/>
                        <w:left w:val="none" w:sz="0" w:space="0" w:color="auto"/>
                        <w:bottom w:val="none" w:sz="0" w:space="0" w:color="auto"/>
                        <w:right w:val="none" w:sz="0" w:space="0" w:color="auto"/>
                      </w:divBdr>
                    </w:div>
                    <w:div w:id="765350382">
                      <w:marLeft w:val="750"/>
                      <w:marRight w:val="0"/>
                      <w:marTop w:val="0"/>
                      <w:marBottom w:val="0"/>
                      <w:divBdr>
                        <w:top w:val="none" w:sz="0" w:space="0" w:color="auto"/>
                        <w:left w:val="none" w:sz="0" w:space="0" w:color="auto"/>
                        <w:bottom w:val="none" w:sz="0" w:space="0" w:color="auto"/>
                        <w:right w:val="none" w:sz="0" w:space="0" w:color="auto"/>
                      </w:divBdr>
                    </w:div>
                  </w:divsChild>
                </w:div>
                <w:div w:id="924388196">
                  <w:marLeft w:val="300"/>
                  <w:marRight w:val="0"/>
                  <w:marTop w:val="75"/>
                  <w:marBottom w:val="0"/>
                  <w:divBdr>
                    <w:top w:val="none" w:sz="0" w:space="0" w:color="auto"/>
                    <w:left w:val="none" w:sz="0" w:space="0" w:color="auto"/>
                    <w:bottom w:val="none" w:sz="0" w:space="0" w:color="auto"/>
                    <w:right w:val="none" w:sz="0" w:space="0" w:color="auto"/>
                  </w:divBdr>
                  <w:divsChild>
                    <w:div w:id="1744717625">
                      <w:marLeft w:val="750"/>
                      <w:marRight w:val="0"/>
                      <w:marTop w:val="0"/>
                      <w:marBottom w:val="0"/>
                      <w:divBdr>
                        <w:top w:val="none" w:sz="0" w:space="0" w:color="auto"/>
                        <w:left w:val="none" w:sz="0" w:space="0" w:color="auto"/>
                        <w:bottom w:val="none" w:sz="0" w:space="0" w:color="auto"/>
                        <w:right w:val="none" w:sz="0" w:space="0" w:color="auto"/>
                      </w:divBdr>
                    </w:div>
                    <w:div w:id="2050186127">
                      <w:marLeft w:val="750"/>
                      <w:marRight w:val="0"/>
                      <w:marTop w:val="0"/>
                      <w:marBottom w:val="0"/>
                      <w:divBdr>
                        <w:top w:val="none" w:sz="0" w:space="0" w:color="auto"/>
                        <w:left w:val="none" w:sz="0" w:space="0" w:color="auto"/>
                        <w:bottom w:val="none" w:sz="0" w:space="0" w:color="auto"/>
                        <w:right w:val="none" w:sz="0" w:space="0" w:color="auto"/>
                      </w:divBdr>
                    </w:div>
                    <w:div w:id="356779056">
                      <w:marLeft w:val="750"/>
                      <w:marRight w:val="0"/>
                      <w:marTop w:val="0"/>
                      <w:marBottom w:val="0"/>
                      <w:divBdr>
                        <w:top w:val="none" w:sz="0" w:space="0" w:color="auto"/>
                        <w:left w:val="none" w:sz="0" w:space="0" w:color="auto"/>
                        <w:bottom w:val="none" w:sz="0" w:space="0" w:color="auto"/>
                        <w:right w:val="none" w:sz="0" w:space="0" w:color="auto"/>
                      </w:divBdr>
                    </w:div>
                  </w:divsChild>
                </w:div>
                <w:div w:id="394624648">
                  <w:marLeft w:val="300"/>
                  <w:marRight w:val="0"/>
                  <w:marTop w:val="75"/>
                  <w:marBottom w:val="0"/>
                  <w:divBdr>
                    <w:top w:val="none" w:sz="0" w:space="0" w:color="auto"/>
                    <w:left w:val="none" w:sz="0" w:space="0" w:color="auto"/>
                    <w:bottom w:val="none" w:sz="0" w:space="0" w:color="auto"/>
                    <w:right w:val="none" w:sz="0" w:space="0" w:color="auto"/>
                  </w:divBdr>
                  <w:divsChild>
                    <w:div w:id="2017416345">
                      <w:marLeft w:val="750"/>
                      <w:marRight w:val="0"/>
                      <w:marTop w:val="0"/>
                      <w:marBottom w:val="0"/>
                      <w:divBdr>
                        <w:top w:val="none" w:sz="0" w:space="0" w:color="auto"/>
                        <w:left w:val="none" w:sz="0" w:space="0" w:color="auto"/>
                        <w:bottom w:val="none" w:sz="0" w:space="0" w:color="auto"/>
                        <w:right w:val="none" w:sz="0" w:space="0" w:color="auto"/>
                      </w:divBdr>
                    </w:div>
                    <w:div w:id="373773088">
                      <w:marLeft w:val="750"/>
                      <w:marRight w:val="0"/>
                      <w:marTop w:val="0"/>
                      <w:marBottom w:val="0"/>
                      <w:divBdr>
                        <w:top w:val="none" w:sz="0" w:space="0" w:color="auto"/>
                        <w:left w:val="none" w:sz="0" w:space="0" w:color="auto"/>
                        <w:bottom w:val="none" w:sz="0" w:space="0" w:color="auto"/>
                        <w:right w:val="none" w:sz="0" w:space="0" w:color="auto"/>
                      </w:divBdr>
                    </w:div>
                    <w:div w:id="311762235">
                      <w:marLeft w:val="750"/>
                      <w:marRight w:val="0"/>
                      <w:marTop w:val="0"/>
                      <w:marBottom w:val="0"/>
                      <w:divBdr>
                        <w:top w:val="none" w:sz="0" w:space="0" w:color="auto"/>
                        <w:left w:val="none" w:sz="0" w:space="0" w:color="auto"/>
                        <w:bottom w:val="none" w:sz="0" w:space="0" w:color="auto"/>
                        <w:right w:val="none" w:sz="0" w:space="0" w:color="auto"/>
                      </w:divBdr>
                    </w:div>
                    <w:div w:id="2001418326">
                      <w:marLeft w:val="750"/>
                      <w:marRight w:val="0"/>
                      <w:marTop w:val="0"/>
                      <w:marBottom w:val="0"/>
                      <w:divBdr>
                        <w:top w:val="none" w:sz="0" w:space="0" w:color="auto"/>
                        <w:left w:val="none" w:sz="0" w:space="0" w:color="auto"/>
                        <w:bottom w:val="none" w:sz="0" w:space="0" w:color="auto"/>
                        <w:right w:val="none" w:sz="0" w:space="0" w:color="auto"/>
                      </w:divBdr>
                    </w:div>
                    <w:div w:id="1730493288">
                      <w:marLeft w:val="750"/>
                      <w:marRight w:val="0"/>
                      <w:marTop w:val="0"/>
                      <w:marBottom w:val="0"/>
                      <w:divBdr>
                        <w:top w:val="none" w:sz="0" w:space="0" w:color="auto"/>
                        <w:left w:val="none" w:sz="0" w:space="0" w:color="auto"/>
                        <w:bottom w:val="none" w:sz="0" w:space="0" w:color="auto"/>
                        <w:right w:val="none" w:sz="0" w:space="0" w:color="auto"/>
                      </w:divBdr>
                    </w:div>
                  </w:divsChild>
                </w:div>
                <w:div w:id="2144151679">
                  <w:marLeft w:val="300"/>
                  <w:marRight w:val="0"/>
                  <w:marTop w:val="75"/>
                  <w:marBottom w:val="0"/>
                  <w:divBdr>
                    <w:top w:val="none" w:sz="0" w:space="0" w:color="auto"/>
                    <w:left w:val="none" w:sz="0" w:space="0" w:color="auto"/>
                    <w:bottom w:val="none" w:sz="0" w:space="0" w:color="auto"/>
                    <w:right w:val="none" w:sz="0" w:space="0" w:color="auto"/>
                  </w:divBdr>
                  <w:divsChild>
                    <w:div w:id="1181701446">
                      <w:marLeft w:val="750"/>
                      <w:marRight w:val="0"/>
                      <w:marTop w:val="0"/>
                      <w:marBottom w:val="0"/>
                      <w:divBdr>
                        <w:top w:val="none" w:sz="0" w:space="0" w:color="auto"/>
                        <w:left w:val="none" w:sz="0" w:space="0" w:color="auto"/>
                        <w:bottom w:val="none" w:sz="0" w:space="0" w:color="auto"/>
                        <w:right w:val="none" w:sz="0" w:space="0" w:color="auto"/>
                      </w:divBdr>
                    </w:div>
                  </w:divsChild>
                </w:div>
                <w:div w:id="2131705959">
                  <w:marLeft w:val="300"/>
                  <w:marRight w:val="0"/>
                  <w:marTop w:val="75"/>
                  <w:marBottom w:val="0"/>
                  <w:divBdr>
                    <w:top w:val="none" w:sz="0" w:space="0" w:color="auto"/>
                    <w:left w:val="none" w:sz="0" w:space="0" w:color="auto"/>
                    <w:bottom w:val="none" w:sz="0" w:space="0" w:color="auto"/>
                    <w:right w:val="none" w:sz="0" w:space="0" w:color="auto"/>
                  </w:divBdr>
                  <w:divsChild>
                    <w:div w:id="292834122">
                      <w:marLeft w:val="750"/>
                      <w:marRight w:val="0"/>
                      <w:marTop w:val="0"/>
                      <w:marBottom w:val="0"/>
                      <w:divBdr>
                        <w:top w:val="none" w:sz="0" w:space="0" w:color="auto"/>
                        <w:left w:val="none" w:sz="0" w:space="0" w:color="auto"/>
                        <w:bottom w:val="none" w:sz="0" w:space="0" w:color="auto"/>
                        <w:right w:val="none" w:sz="0" w:space="0" w:color="auto"/>
                      </w:divBdr>
                    </w:div>
                    <w:div w:id="2043244922">
                      <w:marLeft w:val="750"/>
                      <w:marRight w:val="0"/>
                      <w:marTop w:val="0"/>
                      <w:marBottom w:val="0"/>
                      <w:divBdr>
                        <w:top w:val="none" w:sz="0" w:space="0" w:color="auto"/>
                        <w:left w:val="none" w:sz="0" w:space="0" w:color="auto"/>
                        <w:bottom w:val="none" w:sz="0" w:space="0" w:color="auto"/>
                        <w:right w:val="none" w:sz="0" w:space="0" w:color="auto"/>
                      </w:divBdr>
                    </w:div>
                    <w:div w:id="72316390">
                      <w:marLeft w:val="750"/>
                      <w:marRight w:val="0"/>
                      <w:marTop w:val="0"/>
                      <w:marBottom w:val="0"/>
                      <w:divBdr>
                        <w:top w:val="none" w:sz="0" w:space="0" w:color="auto"/>
                        <w:left w:val="none" w:sz="0" w:space="0" w:color="auto"/>
                        <w:bottom w:val="none" w:sz="0" w:space="0" w:color="auto"/>
                        <w:right w:val="none" w:sz="0" w:space="0" w:color="auto"/>
                      </w:divBdr>
                    </w:div>
                    <w:div w:id="912275967">
                      <w:marLeft w:val="750"/>
                      <w:marRight w:val="0"/>
                      <w:marTop w:val="0"/>
                      <w:marBottom w:val="0"/>
                      <w:divBdr>
                        <w:top w:val="none" w:sz="0" w:space="0" w:color="auto"/>
                        <w:left w:val="none" w:sz="0" w:space="0" w:color="auto"/>
                        <w:bottom w:val="none" w:sz="0" w:space="0" w:color="auto"/>
                        <w:right w:val="none" w:sz="0" w:space="0" w:color="auto"/>
                      </w:divBdr>
                    </w:div>
                  </w:divsChild>
                </w:div>
                <w:div w:id="1086919086">
                  <w:marLeft w:val="300"/>
                  <w:marRight w:val="0"/>
                  <w:marTop w:val="75"/>
                  <w:marBottom w:val="0"/>
                  <w:divBdr>
                    <w:top w:val="none" w:sz="0" w:space="0" w:color="auto"/>
                    <w:left w:val="none" w:sz="0" w:space="0" w:color="auto"/>
                    <w:bottom w:val="none" w:sz="0" w:space="0" w:color="auto"/>
                    <w:right w:val="none" w:sz="0" w:space="0" w:color="auto"/>
                  </w:divBdr>
                  <w:divsChild>
                    <w:div w:id="989797076">
                      <w:marLeft w:val="750"/>
                      <w:marRight w:val="0"/>
                      <w:marTop w:val="0"/>
                      <w:marBottom w:val="0"/>
                      <w:divBdr>
                        <w:top w:val="none" w:sz="0" w:space="0" w:color="auto"/>
                        <w:left w:val="none" w:sz="0" w:space="0" w:color="auto"/>
                        <w:bottom w:val="none" w:sz="0" w:space="0" w:color="auto"/>
                        <w:right w:val="none" w:sz="0" w:space="0" w:color="auto"/>
                      </w:divBdr>
                    </w:div>
                  </w:divsChild>
                </w:div>
                <w:div w:id="1939478733">
                  <w:marLeft w:val="300"/>
                  <w:marRight w:val="0"/>
                  <w:marTop w:val="75"/>
                  <w:marBottom w:val="0"/>
                  <w:divBdr>
                    <w:top w:val="none" w:sz="0" w:space="0" w:color="auto"/>
                    <w:left w:val="none" w:sz="0" w:space="0" w:color="auto"/>
                    <w:bottom w:val="none" w:sz="0" w:space="0" w:color="auto"/>
                    <w:right w:val="none" w:sz="0" w:space="0" w:color="auto"/>
                  </w:divBdr>
                  <w:divsChild>
                    <w:div w:id="1437094475">
                      <w:marLeft w:val="750"/>
                      <w:marRight w:val="0"/>
                      <w:marTop w:val="0"/>
                      <w:marBottom w:val="0"/>
                      <w:divBdr>
                        <w:top w:val="none" w:sz="0" w:space="0" w:color="auto"/>
                        <w:left w:val="none" w:sz="0" w:space="0" w:color="auto"/>
                        <w:bottom w:val="none" w:sz="0" w:space="0" w:color="auto"/>
                        <w:right w:val="none" w:sz="0" w:space="0" w:color="auto"/>
                      </w:divBdr>
                    </w:div>
                    <w:div w:id="454445975">
                      <w:marLeft w:val="750"/>
                      <w:marRight w:val="0"/>
                      <w:marTop w:val="0"/>
                      <w:marBottom w:val="0"/>
                      <w:divBdr>
                        <w:top w:val="none" w:sz="0" w:space="0" w:color="auto"/>
                        <w:left w:val="none" w:sz="0" w:space="0" w:color="auto"/>
                        <w:bottom w:val="none" w:sz="0" w:space="0" w:color="auto"/>
                        <w:right w:val="none" w:sz="0" w:space="0" w:color="auto"/>
                      </w:divBdr>
                    </w:div>
                    <w:div w:id="1953121691">
                      <w:marLeft w:val="750"/>
                      <w:marRight w:val="0"/>
                      <w:marTop w:val="0"/>
                      <w:marBottom w:val="0"/>
                      <w:divBdr>
                        <w:top w:val="none" w:sz="0" w:space="0" w:color="auto"/>
                        <w:left w:val="none" w:sz="0" w:space="0" w:color="auto"/>
                        <w:bottom w:val="none" w:sz="0" w:space="0" w:color="auto"/>
                        <w:right w:val="none" w:sz="0" w:space="0" w:color="auto"/>
                      </w:divBdr>
                    </w:div>
                  </w:divsChild>
                </w:div>
                <w:div w:id="213586160">
                  <w:marLeft w:val="300"/>
                  <w:marRight w:val="0"/>
                  <w:marTop w:val="75"/>
                  <w:marBottom w:val="0"/>
                  <w:divBdr>
                    <w:top w:val="none" w:sz="0" w:space="0" w:color="auto"/>
                    <w:left w:val="none" w:sz="0" w:space="0" w:color="auto"/>
                    <w:bottom w:val="none" w:sz="0" w:space="0" w:color="auto"/>
                    <w:right w:val="none" w:sz="0" w:space="0" w:color="auto"/>
                  </w:divBdr>
                  <w:divsChild>
                    <w:div w:id="1969387128">
                      <w:marLeft w:val="750"/>
                      <w:marRight w:val="0"/>
                      <w:marTop w:val="0"/>
                      <w:marBottom w:val="0"/>
                      <w:divBdr>
                        <w:top w:val="none" w:sz="0" w:space="0" w:color="auto"/>
                        <w:left w:val="none" w:sz="0" w:space="0" w:color="auto"/>
                        <w:bottom w:val="none" w:sz="0" w:space="0" w:color="auto"/>
                        <w:right w:val="none" w:sz="0" w:space="0" w:color="auto"/>
                      </w:divBdr>
                    </w:div>
                  </w:divsChild>
                </w:div>
                <w:div w:id="1196230287">
                  <w:marLeft w:val="300"/>
                  <w:marRight w:val="0"/>
                  <w:marTop w:val="75"/>
                  <w:marBottom w:val="0"/>
                  <w:divBdr>
                    <w:top w:val="none" w:sz="0" w:space="0" w:color="auto"/>
                    <w:left w:val="none" w:sz="0" w:space="0" w:color="auto"/>
                    <w:bottom w:val="none" w:sz="0" w:space="0" w:color="auto"/>
                    <w:right w:val="none" w:sz="0" w:space="0" w:color="auto"/>
                  </w:divBdr>
                  <w:divsChild>
                    <w:div w:id="1473323709">
                      <w:marLeft w:val="750"/>
                      <w:marRight w:val="0"/>
                      <w:marTop w:val="0"/>
                      <w:marBottom w:val="0"/>
                      <w:divBdr>
                        <w:top w:val="none" w:sz="0" w:space="0" w:color="auto"/>
                        <w:left w:val="none" w:sz="0" w:space="0" w:color="auto"/>
                        <w:bottom w:val="none" w:sz="0" w:space="0" w:color="auto"/>
                        <w:right w:val="none" w:sz="0" w:space="0" w:color="auto"/>
                      </w:divBdr>
                    </w:div>
                  </w:divsChild>
                </w:div>
                <w:div w:id="410195785">
                  <w:marLeft w:val="300"/>
                  <w:marRight w:val="0"/>
                  <w:marTop w:val="75"/>
                  <w:marBottom w:val="0"/>
                  <w:divBdr>
                    <w:top w:val="none" w:sz="0" w:space="0" w:color="auto"/>
                    <w:left w:val="none" w:sz="0" w:space="0" w:color="auto"/>
                    <w:bottom w:val="none" w:sz="0" w:space="0" w:color="auto"/>
                    <w:right w:val="none" w:sz="0" w:space="0" w:color="auto"/>
                  </w:divBdr>
                </w:div>
                <w:div w:id="2143887932">
                  <w:marLeft w:val="300"/>
                  <w:marRight w:val="0"/>
                  <w:marTop w:val="75"/>
                  <w:marBottom w:val="0"/>
                  <w:divBdr>
                    <w:top w:val="none" w:sz="0" w:space="0" w:color="auto"/>
                    <w:left w:val="none" w:sz="0" w:space="0" w:color="auto"/>
                    <w:bottom w:val="none" w:sz="0" w:space="0" w:color="auto"/>
                    <w:right w:val="none" w:sz="0" w:space="0" w:color="auto"/>
                  </w:divBdr>
                  <w:divsChild>
                    <w:div w:id="1313292787">
                      <w:marLeft w:val="750"/>
                      <w:marRight w:val="0"/>
                      <w:marTop w:val="0"/>
                      <w:marBottom w:val="0"/>
                      <w:divBdr>
                        <w:top w:val="none" w:sz="0" w:space="0" w:color="auto"/>
                        <w:left w:val="none" w:sz="0" w:space="0" w:color="auto"/>
                        <w:bottom w:val="none" w:sz="0" w:space="0" w:color="auto"/>
                        <w:right w:val="none" w:sz="0" w:space="0" w:color="auto"/>
                      </w:divBdr>
                    </w:div>
                    <w:div w:id="848371447">
                      <w:marLeft w:val="750"/>
                      <w:marRight w:val="0"/>
                      <w:marTop w:val="0"/>
                      <w:marBottom w:val="0"/>
                      <w:divBdr>
                        <w:top w:val="none" w:sz="0" w:space="0" w:color="auto"/>
                        <w:left w:val="none" w:sz="0" w:space="0" w:color="auto"/>
                        <w:bottom w:val="none" w:sz="0" w:space="0" w:color="auto"/>
                        <w:right w:val="none" w:sz="0" w:space="0" w:color="auto"/>
                      </w:divBdr>
                    </w:div>
                  </w:divsChild>
                </w:div>
                <w:div w:id="1197501088">
                  <w:marLeft w:val="300"/>
                  <w:marRight w:val="0"/>
                  <w:marTop w:val="75"/>
                  <w:marBottom w:val="0"/>
                  <w:divBdr>
                    <w:top w:val="none" w:sz="0" w:space="0" w:color="auto"/>
                    <w:left w:val="none" w:sz="0" w:space="0" w:color="auto"/>
                    <w:bottom w:val="none" w:sz="0" w:space="0" w:color="auto"/>
                    <w:right w:val="none" w:sz="0" w:space="0" w:color="auto"/>
                  </w:divBdr>
                  <w:divsChild>
                    <w:div w:id="1556165080">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704087991">
              <w:marLeft w:val="0"/>
              <w:marRight w:val="0"/>
              <w:marTop w:val="150"/>
              <w:marBottom w:val="150"/>
              <w:divBdr>
                <w:top w:val="none" w:sz="0" w:space="0" w:color="auto"/>
                <w:left w:val="none" w:sz="0" w:space="0" w:color="auto"/>
                <w:bottom w:val="none" w:sz="0" w:space="0" w:color="auto"/>
                <w:right w:val="none" w:sz="0" w:space="0" w:color="auto"/>
              </w:divBdr>
              <w:divsChild>
                <w:div w:id="2021617848">
                  <w:marLeft w:val="300"/>
                  <w:marRight w:val="0"/>
                  <w:marTop w:val="75"/>
                  <w:marBottom w:val="0"/>
                  <w:divBdr>
                    <w:top w:val="none" w:sz="0" w:space="0" w:color="auto"/>
                    <w:left w:val="none" w:sz="0" w:space="0" w:color="auto"/>
                    <w:bottom w:val="none" w:sz="0" w:space="0" w:color="auto"/>
                    <w:right w:val="none" w:sz="0" w:space="0" w:color="auto"/>
                  </w:divBdr>
                </w:div>
                <w:div w:id="721366476">
                  <w:marLeft w:val="300"/>
                  <w:marRight w:val="0"/>
                  <w:marTop w:val="75"/>
                  <w:marBottom w:val="0"/>
                  <w:divBdr>
                    <w:top w:val="none" w:sz="0" w:space="0" w:color="auto"/>
                    <w:left w:val="none" w:sz="0" w:space="0" w:color="auto"/>
                    <w:bottom w:val="none" w:sz="0" w:space="0" w:color="auto"/>
                    <w:right w:val="none" w:sz="0" w:space="0" w:color="auto"/>
                  </w:divBdr>
                  <w:divsChild>
                    <w:div w:id="2093769147">
                      <w:marLeft w:val="750"/>
                      <w:marRight w:val="0"/>
                      <w:marTop w:val="0"/>
                      <w:marBottom w:val="0"/>
                      <w:divBdr>
                        <w:top w:val="none" w:sz="0" w:space="0" w:color="auto"/>
                        <w:left w:val="none" w:sz="0" w:space="0" w:color="auto"/>
                        <w:bottom w:val="none" w:sz="0" w:space="0" w:color="auto"/>
                        <w:right w:val="none" w:sz="0" w:space="0" w:color="auto"/>
                      </w:divBdr>
                    </w:div>
                    <w:div w:id="1859194829">
                      <w:marLeft w:val="750"/>
                      <w:marRight w:val="0"/>
                      <w:marTop w:val="0"/>
                      <w:marBottom w:val="0"/>
                      <w:divBdr>
                        <w:top w:val="none" w:sz="0" w:space="0" w:color="auto"/>
                        <w:left w:val="none" w:sz="0" w:space="0" w:color="auto"/>
                        <w:bottom w:val="none" w:sz="0" w:space="0" w:color="auto"/>
                        <w:right w:val="none" w:sz="0" w:space="0" w:color="auto"/>
                      </w:divBdr>
                    </w:div>
                  </w:divsChild>
                </w:div>
                <w:div w:id="521555532">
                  <w:marLeft w:val="300"/>
                  <w:marRight w:val="0"/>
                  <w:marTop w:val="75"/>
                  <w:marBottom w:val="0"/>
                  <w:divBdr>
                    <w:top w:val="none" w:sz="0" w:space="0" w:color="auto"/>
                    <w:left w:val="none" w:sz="0" w:space="0" w:color="auto"/>
                    <w:bottom w:val="none" w:sz="0" w:space="0" w:color="auto"/>
                    <w:right w:val="none" w:sz="0" w:space="0" w:color="auto"/>
                  </w:divBdr>
                  <w:divsChild>
                    <w:div w:id="120878654">
                      <w:marLeft w:val="750"/>
                      <w:marRight w:val="0"/>
                      <w:marTop w:val="0"/>
                      <w:marBottom w:val="0"/>
                      <w:divBdr>
                        <w:top w:val="none" w:sz="0" w:space="0" w:color="auto"/>
                        <w:left w:val="none" w:sz="0" w:space="0" w:color="auto"/>
                        <w:bottom w:val="none" w:sz="0" w:space="0" w:color="auto"/>
                        <w:right w:val="none" w:sz="0" w:space="0" w:color="auto"/>
                      </w:divBdr>
                    </w:div>
                    <w:div w:id="1637948765">
                      <w:marLeft w:val="750"/>
                      <w:marRight w:val="0"/>
                      <w:marTop w:val="0"/>
                      <w:marBottom w:val="0"/>
                      <w:divBdr>
                        <w:top w:val="none" w:sz="0" w:space="0" w:color="auto"/>
                        <w:left w:val="none" w:sz="0" w:space="0" w:color="auto"/>
                        <w:bottom w:val="none" w:sz="0" w:space="0" w:color="auto"/>
                        <w:right w:val="none" w:sz="0" w:space="0" w:color="auto"/>
                      </w:divBdr>
                    </w:div>
                    <w:div w:id="428281236">
                      <w:marLeft w:val="750"/>
                      <w:marRight w:val="0"/>
                      <w:marTop w:val="0"/>
                      <w:marBottom w:val="0"/>
                      <w:divBdr>
                        <w:top w:val="none" w:sz="0" w:space="0" w:color="auto"/>
                        <w:left w:val="none" w:sz="0" w:space="0" w:color="auto"/>
                        <w:bottom w:val="none" w:sz="0" w:space="0" w:color="auto"/>
                        <w:right w:val="none" w:sz="0" w:space="0" w:color="auto"/>
                      </w:divBdr>
                    </w:div>
                    <w:div w:id="1798991840">
                      <w:marLeft w:val="750"/>
                      <w:marRight w:val="0"/>
                      <w:marTop w:val="0"/>
                      <w:marBottom w:val="0"/>
                      <w:divBdr>
                        <w:top w:val="none" w:sz="0" w:space="0" w:color="auto"/>
                        <w:left w:val="none" w:sz="0" w:space="0" w:color="auto"/>
                        <w:bottom w:val="none" w:sz="0" w:space="0" w:color="auto"/>
                        <w:right w:val="none" w:sz="0" w:space="0" w:color="auto"/>
                      </w:divBdr>
                    </w:div>
                  </w:divsChild>
                </w:div>
                <w:div w:id="1212886639">
                  <w:marLeft w:val="300"/>
                  <w:marRight w:val="0"/>
                  <w:marTop w:val="75"/>
                  <w:marBottom w:val="0"/>
                  <w:divBdr>
                    <w:top w:val="none" w:sz="0" w:space="0" w:color="auto"/>
                    <w:left w:val="none" w:sz="0" w:space="0" w:color="auto"/>
                    <w:bottom w:val="none" w:sz="0" w:space="0" w:color="auto"/>
                    <w:right w:val="none" w:sz="0" w:space="0" w:color="auto"/>
                  </w:divBdr>
                  <w:divsChild>
                    <w:div w:id="1606959825">
                      <w:marLeft w:val="750"/>
                      <w:marRight w:val="0"/>
                      <w:marTop w:val="0"/>
                      <w:marBottom w:val="0"/>
                      <w:divBdr>
                        <w:top w:val="none" w:sz="0" w:space="0" w:color="auto"/>
                        <w:left w:val="none" w:sz="0" w:space="0" w:color="auto"/>
                        <w:bottom w:val="none" w:sz="0" w:space="0" w:color="auto"/>
                        <w:right w:val="none" w:sz="0" w:space="0" w:color="auto"/>
                      </w:divBdr>
                    </w:div>
                    <w:div w:id="1949392132">
                      <w:marLeft w:val="750"/>
                      <w:marRight w:val="0"/>
                      <w:marTop w:val="0"/>
                      <w:marBottom w:val="0"/>
                      <w:divBdr>
                        <w:top w:val="none" w:sz="0" w:space="0" w:color="auto"/>
                        <w:left w:val="none" w:sz="0" w:space="0" w:color="auto"/>
                        <w:bottom w:val="none" w:sz="0" w:space="0" w:color="auto"/>
                        <w:right w:val="none" w:sz="0" w:space="0" w:color="auto"/>
                      </w:divBdr>
                    </w:div>
                    <w:div w:id="1969774061">
                      <w:marLeft w:val="750"/>
                      <w:marRight w:val="0"/>
                      <w:marTop w:val="0"/>
                      <w:marBottom w:val="0"/>
                      <w:divBdr>
                        <w:top w:val="none" w:sz="0" w:space="0" w:color="auto"/>
                        <w:left w:val="none" w:sz="0" w:space="0" w:color="auto"/>
                        <w:bottom w:val="none" w:sz="0" w:space="0" w:color="auto"/>
                        <w:right w:val="none" w:sz="0" w:space="0" w:color="auto"/>
                      </w:divBdr>
                    </w:div>
                    <w:div w:id="2144536668">
                      <w:marLeft w:val="750"/>
                      <w:marRight w:val="0"/>
                      <w:marTop w:val="0"/>
                      <w:marBottom w:val="0"/>
                      <w:divBdr>
                        <w:top w:val="none" w:sz="0" w:space="0" w:color="auto"/>
                        <w:left w:val="none" w:sz="0" w:space="0" w:color="auto"/>
                        <w:bottom w:val="none" w:sz="0" w:space="0" w:color="auto"/>
                        <w:right w:val="none" w:sz="0" w:space="0" w:color="auto"/>
                      </w:divBdr>
                    </w:div>
                  </w:divsChild>
                </w:div>
                <w:div w:id="14775628">
                  <w:marLeft w:val="300"/>
                  <w:marRight w:val="0"/>
                  <w:marTop w:val="75"/>
                  <w:marBottom w:val="0"/>
                  <w:divBdr>
                    <w:top w:val="none" w:sz="0" w:space="0" w:color="auto"/>
                    <w:left w:val="none" w:sz="0" w:space="0" w:color="auto"/>
                    <w:bottom w:val="none" w:sz="0" w:space="0" w:color="auto"/>
                    <w:right w:val="none" w:sz="0" w:space="0" w:color="auto"/>
                  </w:divBdr>
                </w:div>
                <w:div w:id="22945835">
                  <w:marLeft w:val="300"/>
                  <w:marRight w:val="0"/>
                  <w:marTop w:val="75"/>
                  <w:marBottom w:val="0"/>
                  <w:divBdr>
                    <w:top w:val="none" w:sz="0" w:space="0" w:color="auto"/>
                    <w:left w:val="none" w:sz="0" w:space="0" w:color="auto"/>
                    <w:bottom w:val="none" w:sz="0" w:space="0" w:color="auto"/>
                    <w:right w:val="none" w:sz="0" w:space="0" w:color="auto"/>
                  </w:divBdr>
                </w:div>
                <w:div w:id="807281176">
                  <w:marLeft w:val="300"/>
                  <w:marRight w:val="0"/>
                  <w:marTop w:val="75"/>
                  <w:marBottom w:val="0"/>
                  <w:divBdr>
                    <w:top w:val="none" w:sz="0" w:space="0" w:color="auto"/>
                    <w:left w:val="none" w:sz="0" w:space="0" w:color="auto"/>
                    <w:bottom w:val="none" w:sz="0" w:space="0" w:color="auto"/>
                    <w:right w:val="none" w:sz="0" w:space="0" w:color="auto"/>
                  </w:divBdr>
                </w:div>
                <w:div w:id="2133016122">
                  <w:marLeft w:val="300"/>
                  <w:marRight w:val="0"/>
                  <w:marTop w:val="75"/>
                  <w:marBottom w:val="0"/>
                  <w:divBdr>
                    <w:top w:val="none" w:sz="0" w:space="0" w:color="auto"/>
                    <w:left w:val="none" w:sz="0" w:space="0" w:color="auto"/>
                    <w:bottom w:val="none" w:sz="0" w:space="0" w:color="auto"/>
                    <w:right w:val="none" w:sz="0" w:space="0" w:color="auto"/>
                  </w:divBdr>
                </w:div>
                <w:div w:id="2084715160">
                  <w:marLeft w:val="300"/>
                  <w:marRight w:val="0"/>
                  <w:marTop w:val="75"/>
                  <w:marBottom w:val="0"/>
                  <w:divBdr>
                    <w:top w:val="none" w:sz="0" w:space="0" w:color="auto"/>
                    <w:left w:val="none" w:sz="0" w:space="0" w:color="auto"/>
                    <w:bottom w:val="none" w:sz="0" w:space="0" w:color="auto"/>
                    <w:right w:val="none" w:sz="0" w:space="0" w:color="auto"/>
                  </w:divBdr>
                  <w:divsChild>
                    <w:div w:id="1656765424">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697043092">
              <w:marLeft w:val="0"/>
              <w:marRight w:val="0"/>
              <w:marTop w:val="150"/>
              <w:marBottom w:val="150"/>
              <w:divBdr>
                <w:top w:val="none" w:sz="0" w:space="0" w:color="auto"/>
                <w:left w:val="none" w:sz="0" w:space="0" w:color="auto"/>
                <w:bottom w:val="none" w:sz="0" w:space="0" w:color="auto"/>
                <w:right w:val="none" w:sz="0" w:space="0" w:color="auto"/>
              </w:divBdr>
              <w:divsChild>
                <w:div w:id="1881283861">
                  <w:marLeft w:val="300"/>
                  <w:marRight w:val="0"/>
                  <w:marTop w:val="75"/>
                  <w:marBottom w:val="0"/>
                  <w:divBdr>
                    <w:top w:val="none" w:sz="0" w:space="0" w:color="auto"/>
                    <w:left w:val="none" w:sz="0" w:space="0" w:color="auto"/>
                    <w:bottom w:val="none" w:sz="0" w:space="0" w:color="auto"/>
                    <w:right w:val="none" w:sz="0" w:space="0" w:color="auto"/>
                  </w:divBdr>
                </w:div>
                <w:div w:id="2121947218">
                  <w:marLeft w:val="300"/>
                  <w:marRight w:val="0"/>
                  <w:marTop w:val="75"/>
                  <w:marBottom w:val="0"/>
                  <w:divBdr>
                    <w:top w:val="none" w:sz="0" w:space="0" w:color="auto"/>
                    <w:left w:val="none" w:sz="0" w:space="0" w:color="auto"/>
                    <w:bottom w:val="none" w:sz="0" w:space="0" w:color="auto"/>
                    <w:right w:val="none" w:sz="0" w:space="0" w:color="auto"/>
                  </w:divBdr>
                  <w:divsChild>
                    <w:div w:id="746078923">
                      <w:marLeft w:val="750"/>
                      <w:marRight w:val="0"/>
                      <w:marTop w:val="0"/>
                      <w:marBottom w:val="0"/>
                      <w:divBdr>
                        <w:top w:val="none" w:sz="0" w:space="0" w:color="auto"/>
                        <w:left w:val="none" w:sz="0" w:space="0" w:color="auto"/>
                        <w:bottom w:val="none" w:sz="0" w:space="0" w:color="auto"/>
                        <w:right w:val="none" w:sz="0" w:space="0" w:color="auto"/>
                      </w:divBdr>
                    </w:div>
                  </w:divsChild>
                </w:div>
                <w:div w:id="1552300301">
                  <w:marLeft w:val="300"/>
                  <w:marRight w:val="0"/>
                  <w:marTop w:val="75"/>
                  <w:marBottom w:val="0"/>
                  <w:divBdr>
                    <w:top w:val="none" w:sz="0" w:space="0" w:color="auto"/>
                    <w:left w:val="none" w:sz="0" w:space="0" w:color="auto"/>
                    <w:bottom w:val="none" w:sz="0" w:space="0" w:color="auto"/>
                    <w:right w:val="none" w:sz="0" w:space="0" w:color="auto"/>
                  </w:divBdr>
                </w:div>
                <w:div w:id="1184201160">
                  <w:marLeft w:val="300"/>
                  <w:marRight w:val="0"/>
                  <w:marTop w:val="75"/>
                  <w:marBottom w:val="0"/>
                  <w:divBdr>
                    <w:top w:val="none" w:sz="0" w:space="0" w:color="auto"/>
                    <w:left w:val="none" w:sz="0" w:space="0" w:color="auto"/>
                    <w:bottom w:val="none" w:sz="0" w:space="0" w:color="auto"/>
                    <w:right w:val="none" w:sz="0" w:space="0" w:color="auto"/>
                  </w:divBdr>
                </w:div>
                <w:div w:id="294455799">
                  <w:marLeft w:val="300"/>
                  <w:marRight w:val="0"/>
                  <w:marTop w:val="75"/>
                  <w:marBottom w:val="0"/>
                  <w:divBdr>
                    <w:top w:val="none" w:sz="0" w:space="0" w:color="auto"/>
                    <w:left w:val="none" w:sz="0" w:space="0" w:color="auto"/>
                    <w:bottom w:val="none" w:sz="0" w:space="0" w:color="auto"/>
                    <w:right w:val="none" w:sz="0" w:space="0" w:color="auto"/>
                  </w:divBdr>
                </w:div>
                <w:div w:id="1139768571">
                  <w:marLeft w:val="300"/>
                  <w:marRight w:val="0"/>
                  <w:marTop w:val="75"/>
                  <w:marBottom w:val="0"/>
                  <w:divBdr>
                    <w:top w:val="none" w:sz="0" w:space="0" w:color="auto"/>
                    <w:left w:val="none" w:sz="0" w:space="0" w:color="auto"/>
                    <w:bottom w:val="none" w:sz="0" w:space="0" w:color="auto"/>
                    <w:right w:val="none" w:sz="0" w:space="0" w:color="auto"/>
                  </w:divBdr>
                  <w:divsChild>
                    <w:div w:id="1666929388">
                      <w:marLeft w:val="750"/>
                      <w:marRight w:val="0"/>
                      <w:marTop w:val="0"/>
                      <w:marBottom w:val="0"/>
                      <w:divBdr>
                        <w:top w:val="none" w:sz="0" w:space="0" w:color="auto"/>
                        <w:left w:val="none" w:sz="0" w:space="0" w:color="auto"/>
                        <w:bottom w:val="none" w:sz="0" w:space="0" w:color="auto"/>
                        <w:right w:val="none" w:sz="0" w:space="0" w:color="auto"/>
                      </w:divBdr>
                    </w:div>
                  </w:divsChild>
                </w:div>
                <w:div w:id="1743869559">
                  <w:marLeft w:val="300"/>
                  <w:marRight w:val="0"/>
                  <w:marTop w:val="75"/>
                  <w:marBottom w:val="0"/>
                  <w:divBdr>
                    <w:top w:val="none" w:sz="0" w:space="0" w:color="auto"/>
                    <w:left w:val="none" w:sz="0" w:space="0" w:color="auto"/>
                    <w:bottom w:val="none" w:sz="0" w:space="0" w:color="auto"/>
                    <w:right w:val="none" w:sz="0" w:space="0" w:color="auto"/>
                  </w:divBdr>
                </w:div>
                <w:div w:id="858086366">
                  <w:marLeft w:val="300"/>
                  <w:marRight w:val="0"/>
                  <w:marTop w:val="75"/>
                  <w:marBottom w:val="0"/>
                  <w:divBdr>
                    <w:top w:val="none" w:sz="0" w:space="0" w:color="auto"/>
                    <w:left w:val="none" w:sz="0" w:space="0" w:color="auto"/>
                    <w:bottom w:val="none" w:sz="0" w:space="0" w:color="auto"/>
                    <w:right w:val="none" w:sz="0" w:space="0" w:color="auto"/>
                  </w:divBdr>
                </w:div>
                <w:div w:id="1066801917">
                  <w:marLeft w:val="300"/>
                  <w:marRight w:val="0"/>
                  <w:marTop w:val="75"/>
                  <w:marBottom w:val="0"/>
                  <w:divBdr>
                    <w:top w:val="none" w:sz="0" w:space="0" w:color="auto"/>
                    <w:left w:val="none" w:sz="0" w:space="0" w:color="auto"/>
                    <w:bottom w:val="none" w:sz="0" w:space="0" w:color="auto"/>
                    <w:right w:val="none" w:sz="0" w:space="0" w:color="auto"/>
                  </w:divBdr>
                  <w:divsChild>
                    <w:div w:id="2041978155">
                      <w:marLeft w:val="750"/>
                      <w:marRight w:val="0"/>
                      <w:marTop w:val="0"/>
                      <w:marBottom w:val="0"/>
                      <w:divBdr>
                        <w:top w:val="none" w:sz="0" w:space="0" w:color="auto"/>
                        <w:left w:val="none" w:sz="0" w:space="0" w:color="auto"/>
                        <w:bottom w:val="none" w:sz="0" w:space="0" w:color="auto"/>
                        <w:right w:val="none" w:sz="0" w:space="0" w:color="auto"/>
                      </w:divBdr>
                    </w:div>
                    <w:div w:id="500437388">
                      <w:marLeft w:val="750"/>
                      <w:marRight w:val="0"/>
                      <w:marTop w:val="0"/>
                      <w:marBottom w:val="0"/>
                      <w:divBdr>
                        <w:top w:val="none" w:sz="0" w:space="0" w:color="auto"/>
                        <w:left w:val="none" w:sz="0" w:space="0" w:color="auto"/>
                        <w:bottom w:val="none" w:sz="0" w:space="0" w:color="auto"/>
                        <w:right w:val="none" w:sz="0" w:space="0" w:color="auto"/>
                      </w:divBdr>
                    </w:div>
                  </w:divsChild>
                </w:div>
                <w:div w:id="1760953630">
                  <w:marLeft w:val="300"/>
                  <w:marRight w:val="0"/>
                  <w:marTop w:val="75"/>
                  <w:marBottom w:val="0"/>
                  <w:divBdr>
                    <w:top w:val="none" w:sz="0" w:space="0" w:color="auto"/>
                    <w:left w:val="none" w:sz="0" w:space="0" w:color="auto"/>
                    <w:bottom w:val="none" w:sz="0" w:space="0" w:color="auto"/>
                    <w:right w:val="none" w:sz="0" w:space="0" w:color="auto"/>
                  </w:divBdr>
                </w:div>
                <w:div w:id="849828631">
                  <w:marLeft w:val="300"/>
                  <w:marRight w:val="0"/>
                  <w:marTop w:val="75"/>
                  <w:marBottom w:val="0"/>
                  <w:divBdr>
                    <w:top w:val="none" w:sz="0" w:space="0" w:color="auto"/>
                    <w:left w:val="none" w:sz="0" w:space="0" w:color="auto"/>
                    <w:bottom w:val="none" w:sz="0" w:space="0" w:color="auto"/>
                    <w:right w:val="none" w:sz="0" w:space="0" w:color="auto"/>
                  </w:divBdr>
                  <w:divsChild>
                    <w:div w:id="1787313865">
                      <w:marLeft w:val="750"/>
                      <w:marRight w:val="0"/>
                      <w:marTop w:val="0"/>
                      <w:marBottom w:val="0"/>
                      <w:divBdr>
                        <w:top w:val="none" w:sz="0" w:space="0" w:color="auto"/>
                        <w:left w:val="none" w:sz="0" w:space="0" w:color="auto"/>
                        <w:bottom w:val="none" w:sz="0" w:space="0" w:color="auto"/>
                        <w:right w:val="none" w:sz="0" w:space="0" w:color="auto"/>
                      </w:divBdr>
                    </w:div>
                  </w:divsChild>
                </w:div>
                <w:div w:id="2052729466">
                  <w:marLeft w:val="300"/>
                  <w:marRight w:val="0"/>
                  <w:marTop w:val="75"/>
                  <w:marBottom w:val="0"/>
                  <w:divBdr>
                    <w:top w:val="none" w:sz="0" w:space="0" w:color="auto"/>
                    <w:left w:val="none" w:sz="0" w:space="0" w:color="auto"/>
                    <w:bottom w:val="none" w:sz="0" w:space="0" w:color="auto"/>
                    <w:right w:val="none" w:sz="0" w:space="0" w:color="auto"/>
                  </w:divBdr>
                  <w:divsChild>
                    <w:div w:id="293296821">
                      <w:marLeft w:val="750"/>
                      <w:marRight w:val="0"/>
                      <w:marTop w:val="0"/>
                      <w:marBottom w:val="0"/>
                      <w:divBdr>
                        <w:top w:val="none" w:sz="0" w:space="0" w:color="auto"/>
                        <w:left w:val="none" w:sz="0" w:space="0" w:color="auto"/>
                        <w:bottom w:val="none" w:sz="0" w:space="0" w:color="auto"/>
                        <w:right w:val="none" w:sz="0" w:space="0" w:color="auto"/>
                      </w:divBdr>
                    </w:div>
                  </w:divsChild>
                </w:div>
                <w:div w:id="60911495">
                  <w:marLeft w:val="300"/>
                  <w:marRight w:val="0"/>
                  <w:marTop w:val="75"/>
                  <w:marBottom w:val="0"/>
                  <w:divBdr>
                    <w:top w:val="none" w:sz="0" w:space="0" w:color="auto"/>
                    <w:left w:val="none" w:sz="0" w:space="0" w:color="auto"/>
                    <w:bottom w:val="none" w:sz="0" w:space="0" w:color="auto"/>
                    <w:right w:val="none" w:sz="0" w:space="0" w:color="auto"/>
                  </w:divBdr>
                  <w:divsChild>
                    <w:div w:id="272321272">
                      <w:marLeft w:val="750"/>
                      <w:marRight w:val="0"/>
                      <w:marTop w:val="0"/>
                      <w:marBottom w:val="0"/>
                      <w:divBdr>
                        <w:top w:val="none" w:sz="0" w:space="0" w:color="auto"/>
                        <w:left w:val="none" w:sz="0" w:space="0" w:color="auto"/>
                        <w:bottom w:val="none" w:sz="0" w:space="0" w:color="auto"/>
                        <w:right w:val="none" w:sz="0" w:space="0" w:color="auto"/>
                      </w:divBdr>
                    </w:div>
                    <w:div w:id="861241005">
                      <w:marLeft w:val="750"/>
                      <w:marRight w:val="0"/>
                      <w:marTop w:val="0"/>
                      <w:marBottom w:val="0"/>
                      <w:divBdr>
                        <w:top w:val="none" w:sz="0" w:space="0" w:color="auto"/>
                        <w:left w:val="none" w:sz="0" w:space="0" w:color="auto"/>
                        <w:bottom w:val="none" w:sz="0" w:space="0" w:color="auto"/>
                        <w:right w:val="none" w:sz="0" w:space="0" w:color="auto"/>
                      </w:divBdr>
                    </w:div>
                    <w:div w:id="1840462980">
                      <w:marLeft w:val="750"/>
                      <w:marRight w:val="0"/>
                      <w:marTop w:val="0"/>
                      <w:marBottom w:val="0"/>
                      <w:divBdr>
                        <w:top w:val="none" w:sz="0" w:space="0" w:color="auto"/>
                        <w:left w:val="none" w:sz="0" w:space="0" w:color="auto"/>
                        <w:bottom w:val="none" w:sz="0" w:space="0" w:color="auto"/>
                        <w:right w:val="none" w:sz="0" w:space="0" w:color="auto"/>
                      </w:divBdr>
                    </w:div>
                    <w:div w:id="1033774295">
                      <w:marLeft w:val="750"/>
                      <w:marRight w:val="0"/>
                      <w:marTop w:val="0"/>
                      <w:marBottom w:val="0"/>
                      <w:divBdr>
                        <w:top w:val="none" w:sz="0" w:space="0" w:color="auto"/>
                        <w:left w:val="none" w:sz="0" w:space="0" w:color="auto"/>
                        <w:bottom w:val="none" w:sz="0" w:space="0" w:color="auto"/>
                        <w:right w:val="none" w:sz="0" w:space="0" w:color="auto"/>
                      </w:divBdr>
                    </w:div>
                    <w:div w:id="1635594775">
                      <w:marLeft w:val="750"/>
                      <w:marRight w:val="0"/>
                      <w:marTop w:val="0"/>
                      <w:marBottom w:val="0"/>
                      <w:divBdr>
                        <w:top w:val="none" w:sz="0" w:space="0" w:color="auto"/>
                        <w:left w:val="none" w:sz="0" w:space="0" w:color="auto"/>
                        <w:bottom w:val="none" w:sz="0" w:space="0" w:color="auto"/>
                        <w:right w:val="none" w:sz="0" w:space="0" w:color="auto"/>
                      </w:divBdr>
                    </w:div>
                    <w:div w:id="867763811">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878518918">
              <w:marLeft w:val="0"/>
              <w:marRight w:val="0"/>
              <w:marTop w:val="150"/>
              <w:marBottom w:val="150"/>
              <w:divBdr>
                <w:top w:val="none" w:sz="0" w:space="0" w:color="auto"/>
                <w:left w:val="none" w:sz="0" w:space="0" w:color="auto"/>
                <w:bottom w:val="none" w:sz="0" w:space="0" w:color="auto"/>
                <w:right w:val="none" w:sz="0" w:space="0" w:color="auto"/>
              </w:divBdr>
              <w:divsChild>
                <w:div w:id="1505318757">
                  <w:marLeft w:val="300"/>
                  <w:marRight w:val="0"/>
                  <w:marTop w:val="75"/>
                  <w:marBottom w:val="0"/>
                  <w:divBdr>
                    <w:top w:val="none" w:sz="0" w:space="0" w:color="auto"/>
                    <w:left w:val="none" w:sz="0" w:space="0" w:color="auto"/>
                    <w:bottom w:val="none" w:sz="0" w:space="0" w:color="auto"/>
                    <w:right w:val="none" w:sz="0" w:space="0" w:color="auto"/>
                  </w:divBdr>
                  <w:divsChild>
                    <w:div w:id="357434147">
                      <w:marLeft w:val="750"/>
                      <w:marRight w:val="0"/>
                      <w:marTop w:val="0"/>
                      <w:marBottom w:val="0"/>
                      <w:divBdr>
                        <w:top w:val="none" w:sz="0" w:space="0" w:color="auto"/>
                        <w:left w:val="none" w:sz="0" w:space="0" w:color="auto"/>
                        <w:bottom w:val="none" w:sz="0" w:space="0" w:color="auto"/>
                        <w:right w:val="none" w:sz="0" w:space="0" w:color="auto"/>
                      </w:divBdr>
                    </w:div>
                  </w:divsChild>
                </w:div>
                <w:div w:id="1371881590">
                  <w:marLeft w:val="300"/>
                  <w:marRight w:val="0"/>
                  <w:marTop w:val="75"/>
                  <w:marBottom w:val="0"/>
                  <w:divBdr>
                    <w:top w:val="none" w:sz="0" w:space="0" w:color="auto"/>
                    <w:left w:val="none" w:sz="0" w:space="0" w:color="auto"/>
                    <w:bottom w:val="none" w:sz="0" w:space="0" w:color="auto"/>
                    <w:right w:val="none" w:sz="0" w:space="0" w:color="auto"/>
                  </w:divBdr>
                  <w:divsChild>
                    <w:div w:id="1848209358">
                      <w:marLeft w:val="750"/>
                      <w:marRight w:val="0"/>
                      <w:marTop w:val="0"/>
                      <w:marBottom w:val="0"/>
                      <w:divBdr>
                        <w:top w:val="none" w:sz="0" w:space="0" w:color="auto"/>
                        <w:left w:val="none" w:sz="0" w:space="0" w:color="auto"/>
                        <w:bottom w:val="none" w:sz="0" w:space="0" w:color="auto"/>
                        <w:right w:val="none" w:sz="0" w:space="0" w:color="auto"/>
                      </w:divBdr>
                    </w:div>
                  </w:divsChild>
                </w:div>
                <w:div w:id="398332056">
                  <w:marLeft w:val="300"/>
                  <w:marRight w:val="0"/>
                  <w:marTop w:val="75"/>
                  <w:marBottom w:val="0"/>
                  <w:divBdr>
                    <w:top w:val="none" w:sz="0" w:space="0" w:color="auto"/>
                    <w:left w:val="none" w:sz="0" w:space="0" w:color="auto"/>
                    <w:bottom w:val="none" w:sz="0" w:space="0" w:color="auto"/>
                    <w:right w:val="none" w:sz="0" w:space="0" w:color="auto"/>
                  </w:divBdr>
                  <w:divsChild>
                    <w:div w:id="379744905">
                      <w:marLeft w:val="750"/>
                      <w:marRight w:val="0"/>
                      <w:marTop w:val="0"/>
                      <w:marBottom w:val="0"/>
                      <w:divBdr>
                        <w:top w:val="none" w:sz="0" w:space="0" w:color="auto"/>
                        <w:left w:val="none" w:sz="0" w:space="0" w:color="auto"/>
                        <w:bottom w:val="none" w:sz="0" w:space="0" w:color="auto"/>
                        <w:right w:val="none" w:sz="0" w:space="0" w:color="auto"/>
                      </w:divBdr>
                    </w:div>
                  </w:divsChild>
                </w:div>
                <w:div w:id="583957475">
                  <w:marLeft w:val="300"/>
                  <w:marRight w:val="0"/>
                  <w:marTop w:val="75"/>
                  <w:marBottom w:val="0"/>
                  <w:divBdr>
                    <w:top w:val="none" w:sz="0" w:space="0" w:color="auto"/>
                    <w:left w:val="none" w:sz="0" w:space="0" w:color="auto"/>
                    <w:bottom w:val="none" w:sz="0" w:space="0" w:color="auto"/>
                    <w:right w:val="none" w:sz="0" w:space="0" w:color="auto"/>
                  </w:divBdr>
                </w:div>
                <w:div w:id="321662491">
                  <w:marLeft w:val="300"/>
                  <w:marRight w:val="0"/>
                  <w:marTop w:val="75"/>
                  <w:marBottom w:val="0"/>
                  <w:divBdr>
                    <w:top w:val="none" w:sz="0" w:space="0" w:color="auto"/>
                    <w:left w:val="none" w:sz="0" w:space="0" w:color="auto"/>
                    <w:bottom w:val="none" w:sz="0" w:space="0" w:color="auto"/>
                    <w:right w:val="none" w:sz="0" w:space="0" w:color="auto"/>
                  </w:divBdr>
                  <w:divsChild>
                    <w:div w:id="1416129217">
                      <w:marLeft w:val="750"/>
                      <w:marRight w:val="0"/>
                      <w:marTop w:val="0"/>
                      <w:marBottom w:val="0"/>
                      <w:divBdr>
                        <w:top w:val="none" w:sz="0" w:space="0" w:color="auto"/>
                        <w:left w:val="none" w:sz="0" w:space="0" w:color="auto"/>
                        <w:bottom w:val="none" w:sz="0" w:space="0" w:color="auto"/>
                        <w:right w:val="none" w:sz="0" w:space="0" w:color="auto"/>
                      </w:divBdr>
                    </w:div>
                  </w:divsChild>
                </w:div>
                <w:div w:id="1773359428">
                  <w:marLeft w:val="300"/>
                  <w:marRight w:val="0"/>
                  <w:marTop w:val="75"/>
                  <w:marBottom w:val="0"/>
                  <w:divBdr>
                    <w:top w:val="none" w:sz="0" w:space="0" w:color="auto"/>
                    <w:left w:val="none" w:sz="0" w:space="0" w:color="auto"/>
                    <w:bottom w:val="none" w:sz="0" w:space="0" w:color="auto"/>
                    <w:right w:val="none" w:sz="0" w:space="0" w:color="auto"/>
                  </w:divBdr>
                </w:div>
                <w:div w:id="1953048996">
                  <w:marLeft w:val="300"/>
                  <w:marRight w:val="0"/>
                  <w:marTop w:val="75"/>
                  <w:marBottom w:val="0"/>
                  <w:divBdr>
                    <w:top w:val="none" w:sz="0" w:space="0" w:color="auto"/>
                    <w:left w:val="none" w:sz="0" w:space="0" w:color="auto"/>
                    <w:bottom w:val="none" w:sz="0" w:space="0" w:color="auto"/>
                    <w:right w:val="none" w:sz="0" w:space="0" w:color="auto"/>
                  </w:divBdr>
                  <w:divsChild>
                    <w:div w:id="851409168">
                      <w:marLeft w:val="750"/>
                      <w:marRight w:val="0"/>
                      <w:marTop w:val="0"/>
                      <w:marBottom w:val="0"/>
                      <w:divBdr>
                        <w:top w:val="none" w:sz="0" w:space="0" w:color="auto"/>
                        <w:left w:val="none" w:sz="0" w:space="0" w:color="auto"/>
                        <w:bottom w:val="none" w:sz="0" w:space="0" w:color="auto"/>
                        <w:right w:val="none" w:sz="0" w:space="0" w:color="auto"/>
                      </w:divBdr>
                    </w:div>
                    <w:div w:id="81344432">
                      <w:marLeft w:val="750"/>
                      <w:marRight w:val="0"/>
                      <w:marTop w:val="0"/>
                      <w:marBottom w:val="0"/>
                      <w:divBdr>
                        <w:top w:val="none" w:sz="0" w:space="0" w:color="auto"/>
                        <w:left w:val="none" w:sz="0" w:space="0" w:color="auto"/>
                        <w:bottom w:val="none" w:sz="0" w:space="0" w:color="auto"/>
                        <w:right w:val="none" w:sz="0" w:space="0" w:color="auto"/>
                      </w:divBdr>
                    </w:div>
                  </w:divsChild>
                </w:div>
                <w:div w:id="690109310">
                  <w:marLeft w:val="300"/>
                  <w:marRight w:val="0"/>
                  <w:marTop w:val="75"/>
                  <w:marBottom w:val="0"/>
                  <w:divBdr>
                    <w:top w:val="none" w:sz="0" w:space="0" w:color="auto"/>
                    <w:left w:val="none" w:sz="0" w:space="0" w:color="auto"/>
                    <w:bottom w:val="none" w:sz="0" w:space="0" w:color="auto"/>
                    <w:right w:val="none" w:sz="0" w:space="0" w:color="auto"/>
                  </w:divBdr>
                  <w:divsChild>
                    <w:div w:id="2123064481">
                      <w:marLeft w:val="750"/>
                      <w:marRight w:val="0"/>
                      <w:marTop w:val="0"/>
                      <w:marBottom w:val="0"/>
                      <w:divBdr>
                        <w:top w:val="none" w:sz="0" w:space="0" w:color="auto"/>
                        <w:left w:val="none" w:sz="0" w:space="0" w:color="auto"/>
                        <w:bottom w:val="none" w:sz="0" w:space="0" w:color="auto"/>
                        <w:right w:val="none" w:sz="0" w:space="0" w:color="auto"/>
                      </w:divBdr>
                    </w:div>
                  </w:divsChild>
                </w:div>
                <w:div w:id="2144888153">
                  <w:marLeft w:val="300"/>
                  <w:marRight w:val="0"/>
                  <w:marTop w:val="75"/>
                  <w:marBottom w:val="0"/>
                  <w:divBdr>
                    <w:top w:val="none" w:sz="0" w:space="0" w:color="auto"/>
                    <w:left w:val="none" w:sz="0" w:space="0" w:color="auto"/>
                    <w:bottom w:val="none" w:sz="0" w:space="0" w:color="auto"/>
                    <w:right w:val="none" w:sz="0" w:space="0" w:color="auto"/>
                  </w:divBdr>
                  <w:divsChild>
                    <w:div w:id="201028194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496428">
      <w:bodyDiv w:val="1"/>
      <w:marLeft w:val="0"/>
      <w:marRight w:val="0"/>
      <w:marTop w:val="0"/>
      <w:marBottom w:val="0"/>
      <w:divBdr>
        <w:top w:val="none" w:sz="0" w:space="0" w:color="auto"/>
        <w:left w:val="none" w:sz="0" w:space="0" w:color="auto"/>
        <w:bottom w:val="none" w:sz="0" w:space="0" w:color="auto"/>
        <w:right w:val="none" w:sz="0" w:space="0" w:color="auto"/>
      </w:divBdr>
    </w:div>
    <w:div w:id="587422655">
      <w:bodyDiv w:val="1"/>
      <w:marLeft w:val="0"/>
      <w:marRight w:val="0"/>
      <w:marTop w:val="0"/>
      <w:marBottom w:val="0"/>
      <w:divBdr>
        <w:top w:val="none" w:sz="0" w:space="0" w:color="auto"/>
        <w:left w:val="none" w:sz="0" w:space="0" w:color="auto"/>
        <w:bottom w:val="none" w:sz="0" w:space="0" w:color="auto"/>
        <w:right w:val="none" w:sz="0" w:space="0" w:color="auto"/>
      </w:divBdr>
      <w:divsChild>
        <w:div w:id="714893717">
          <w:marLeft w:val="0"/>
          <w:marRight w:val="0"/>
          <w:marTop w:val="0"/>
          <w:marBottom w:val="0"/>
          <w:divBdr>
            <w:top w:val="none" w:sz="0" w:space="0" w:color="auto"/>
            <w:left w:val="none" w:sz="0" w:space="0" w:color="auto"/>
            <w:bottom w:val="single" w:sz="12" w:space="0" w:color="000033"/>
            <w:right w:val="none" w:sz="0" w:space="0" w:color="auto"/>
          </w:divBdr>
        </w:div>
        <w:div w:id="1423648451">
          <w:marLeft w:val="0"/>
          <w:marRight w:val="0"/>
          <w:marTop w:val="0"/>
          <w:marBottom w:val="0"/>
          <w:divBdr>
            <w:top w:val="none" w:sz="0" w:space="0" w:color="auto"/>
            <w:left w:val="none" w:sz="0" w:space="0" w:color="auto"/>
            <w:bottom w:val="none" w:sz="0" w:space="0" w:color="auto"/>
            <w:right w:val="none" w:sz="0" w:space="0" w:color="auto"/>
          </w:divBdr>
          <w:divsChild>
            <w:div w:id="742873493">
              <w:marLeft w:val="0"/>
              <w:marRight w:val="0"/>
              <w:marTop w:val="150"/>
              <w:marBottom w:val="150"/>
              <w:divBdr>
                <w:top w:val="none" w:sz="0" w:space="0" w:color="auto"/>
                <w:left w:val="none" w:sz="0" w:space="0" w:color="auto"/>
                <w:bottom w:val="none" w:sz="0" w:space="0" w:color="auto"/>
                <w:right w:val="none" w:sz="0" w:space="0" w:color="auto"/>
              </w:divBdr>
              <w:divsChild>
                <w:div w:id="184171766">
                  <w:marLeft w:val="300"/>
                  <w:marRight w:val="0"/>
                  <w:marTop w:val="75"/>
                  <w:marBottom w:val="0"/>
                  <w:divBdr>
                    <w:top w:val="none" w:sz="0" w:space="0" w:color="auto"/>
                    <w:left w:val="none" w:sz="0" w:space="0" w:color="auto"/>
                    <w:bottom w:val="none" w:sz="0" w:space="0" w:color="auto"/>
                    <w:right w:val="none" w:sz="0" w:space="0" w:color="auto"/>
                  </w:divBdr>
                  <w:divsChild>
                    <w:div w:id="94831713">
                      <w:marLeft w:val="750"/>
                      <w:marRight w:val="0"/>
                      <w:marTop w:val="0"/>
                      <w:marBottom w:val="0"/>
                      <w:divBdr>
                        <w:top w:val="none" w:sz="0" w:space="0" w:color="auto"/>
                        <w:left w:val="none" w:sz="0" w:space="0" w:color="auto"/>
                        <w:bottom w:val="none" w:sz="0" w:space="0" w:color="auto"/>
                        <w:right w:val="none" w:sz="0" w:space="0" w:color="auto"/>
                      </w:divBdr>
                    </w:div>
                  </w:divsChild>
                </w:div>
                <w:div w:id="84152387">
                  <w:marLeft w:val="300"/>
                  <w:marRight w:val="0"/>
                  <w:marTop w:val="75"/>
                  <w:marBottom w:val="0"/>
                  <w:divBdr>
                    <w:top w:val="none" w:sz="0" w:space="0" w:color="auto"/>
                    <w:left w:val="none" w:sz="0" w:space="0" w:color="auto"/>
                    <w:bottom w:val="none" w:sz="0" w:space="0" w:color="auto"/>
                    <w:right w:val="none" w:sz="0" w:space="0" w:color="auto"/>
                  </w:divBdr>
                  <w:divsChild>
                    <w:div w:id="1322193711">
                      <w:marLeft w:val="750"/>
                      <w:marRight w:val="0"/>
                      <w:marTop w:val="0"/>
                      <w:marBottom w:val="0"/>
                      <w:divBdr>
                        <w:top w:val="none" w:sz="0" w:space="0" w:color="auto"/>
                        <w:left w:val="none" w:sz="0" w:space="0" w:color="auto"/>
                        <w:bottom w:val="none" w:sz="0" w:space="0" w:color="auto"/>
                        <w:right w:val="none" w:sz="0" w:space="0" w:color="auto"/>
                      </w:divBdr>
                    </w:div>
                  </w:divsChild>
                </w:div>
                <w:div w:id="1648126355">
                  <w:marLeft w:val="300"/>
                  <w:marRight w:val="0"/>
                  <w:marTop w:val="75"/>
                  <w:marBottom w:val="0"/>
                  <w:divBdr>
                    <w:top w:val="none" w:sz="0" w:space="0" w:color="auto"/>
                    <w:left w:val="none" w:sz="0" w:space="0" w:color="auto"/>
                    <w:bottom w:val="none" w:sz="0" w:space="0" w:color="auto"/>
                    <w:right w:val="none" w:sz="0" w:space="0" w:color="auto"/>
                  </w:divBdr>
                  <w:divsChild>
                    <w:div w:id="1757167840">
                      <w:marLeft w:val="750"/>
                      <w:marRight w:val="0"/>
                      <w:marTop w:val="0"/>
                      <w:marBottom w:val="0"/>
                      <w:divBdr>
                        <w:top w:val="none" w:sz="0" w:space="0" w:color="auto"/>
                        <w:left w:val="none" w:sz="0" w:space="0" w:color="auto"/>
                        <w:bottom w:val="none" w:sz="0" w:space="0" w:color="auto"/>
                        <w:right w:val="none" w:sz="0" w:space="0" w:color="auto"/>
                      </w:divBdr>
                    </w:div>
                  </w:divsChild>
                </w:div>
                <w:div w:id="1946379058">
                  <w:marLeft w:val="300"/>
                  <w:marRight w:val="0"/>
                  <w:marTop w:val="75"/>
                  <w:marBottom w:val="0"/>
                  <w:divBdr>
                    <w:top w:val="none" w:sz="0" w:space="0" w:color="auto"/>
                    <w:left w:val="none" w:sz="0" w:space="0" w:color="auto"/>
                    <w:bottom w:val="none" w:sz="0" w:space="0" w:color="auto"/>
                    <w:right w:val="none" w:sz="0" w:space="0" w:color="auto"/>
                  </w:divBdr>
                  <w:divsChild>
                    <w:div w:id="129363469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261722488">
              <w:marLeft w:val="0"/>
              <w:marRight w:val="0"/>
              <w:marTop w:val="150"/>
              <w:marBottom w:val="150"/>
              <w:divBdr>
                <w:top w:val="none" w:sz="0" w:space="0" w:color="auto"/>
                <w:left w:val="none" w:sz="0" w:space="0" w:color="auto"/>
                <w:bottom w:val="none" w:sz="0" w:space="0" w:color="auto"/>
                <w:right w:val="none" w:sz="0" w:space="0" w:color="auto"/>
              </w:divBdr>
              <w:divsChild>
                <w:div w:id="1581136362">
                  <w:marLeft w:val="300"/>
                  <w:marRight w:val="0"/>
                  <w:marTop w:val="75"/>
                  <w:marBottom w:val="0"/>
                  <w:divBdr>
                    <w:top w:val="none" w:sz="0" w:space="0" w:color="auto"/>
                    <w:left w:val="none" w:sz="0" w:space="0" w:color="auto"/>
                    <w:bottom w:val="none" w:sz="0" w:space="0" w:color="auto"/>
                    <w:right w:val="none" w:sz="0" w:space="0" w:color="auto"/>
                  </w:divBdr>
                </w:div>
                <w:div w:id="1335914549">
                  <w:marLeft w:val="300"/>
                  <w:marRight w:val="0"/>
                  <w:marTop w:val="75"/>
                  <w:marBottom w:val="0"/>
                  <w:divBdr>
                    <w:top w:val="none" w:sz="0" w:space="0" w:color="auto"/>
                    <w:left w:val="none" w:sz="0" w:space="0" w:color="auto"/>
                    <w:bottom w:val="none" w:sz="0" w:space="0" w:color="auto"/>
                    <w:right w:val="none" w:sz="0" w:space="0" w:color="auto"/>
                  </w:divBdr>
                  <w:divsChild>
                    <w:div w:id="1909656032">
                      <w:marLeft w:val="750"/>
                      <w:marRight w:val="0"/>
                      <w:marTop w:val="0"/>
                      <w:marBottom w:val="0"/>
                      <w:divBdr>
                        <w:top w:val="none" w:sz="0" w:space="0" w:color="auto"/>
                        <w:left w:val="none" w:sz="0" w:space="0" w:color="auto"/>
                        <w:bottom w:val="none" w:sz="0" w:space="0" w:color="auto"/>
                        <w:right w:val="none" w:sz="0" w:space="0" w:color="auto"/>
                      </w:divBdr>
                    </w:div>
                  </w:divsChild>
                </w:div>
                <w:div w:id="1742211726">
                  <w:marLeft w:val="300"/>
                  <w:marRight w:val="0"/>
                  <w:marTop w:val="75"/>
                  <w:marBottom w:val="0"/>
                  <w:divBdr>
                    <w:top w:val="none" w:sz="0" w:space="0" w:color="auto"/>
                    <w:left w:val="none" w:sz="0" w:space="0" w:color="auto"/>
                    <w:bottom w:val="none" w:sz="0" w:space="0" w:color="auto"/>
                    <w:right w:val="none" w:sz="0" w:space="0" w:color="auto"/>
                  </w:divBdr>
                  <w:divsChild>
                    <w:div w:id="1558273130">
                      <w:marLeft w:val="750"/>
                      <w:marRight w:val="0"/>
                      <w:marTop w:val="0"/>
                      <w:marBottom w:val="0"/>
                      <w:divBdr>
                        <w:top w:val="none" w:sz="0" w:space="0" w:color="auto"/>
                        <w:left w:val="none" w:sz="0" w:space="0" w:color="auto"/>
                        <w:bottom w:val="none" w:sz="0" w:space="0" w:color="auto"/>
                        <w:right w:val="none" w:sz="0" w:space="0" w:color="auto"/>
                      </w:divBdr>
                    </w:div>
                  </w:divsChild>
                </w:div>
                <w:div w:id="1163811722">
                  <w:marLeft w:val="300"/>
                  <w:marRight w:val="0"/>
                  <w:marTop w:val="75"/>
                  <w:marBottom w:val="0"/>
                  <w:divBdr>
                    <w:top w:val="none" w:sz="0" w:space="0" w:color="auto"/>
                    <w:left w:val="none" w:sz="0" w:space="0" w:color="auto"/>
                    <w:bottom w:val="none" w:sz="0" w:space="0" w:color="auto"/>
                    <w:right w:val="none" w:sz="0" w:space="0" w:color="auto"/>
                  </w:divBdr>
                  <w:divsChild>
                    <w:div w:id="1896118846">
                      <w:marLeft w:val="750"/>
                      <w:marRight w:val="0"/>
                      <w:marTop w:val="0"/>
                      <w:marBottom w:val="0"/>
                      <w:divBdr>
                        <w:top w:val="none" w:sz="0" w:space="0" w:color="auto"/>
                        <w:left w:val="none" w:sz="0" w:space="0" w:color="auto"/>
                        <w:bottom w:val="none" w:sz="0" w:space="0" w:color="auto"/>
                        <w:right w:val="none" w:sz="0" w:space="0" w:color="auto"/>
                      </w:divBdr>
                    </w:div>
                  </w:divsChild>
                </w:div>
                <w:div w:id="1629778921">
                  <w:marLeft w:val="300"/>
                  <w:marRight w:val="0"/>
                  <w:marTop w:val="75"/>
                  <w:marBottom w:val="0"/>
                  <w:divBdr>
                    <w:top w:val="none" w:sz="0" w:space="0" w:color="auto"/>
                    <w:left w:val="none" w:sz="0" w:space="0" w:color="auto"/>
                    <w:bottom w:val="none" w:sz="0" w:space="0" w:color="auto"/>
                    <w:right w:val="none" w:sz="0" w:space="0" w:color="auto"/>
                  </w:divBdr>
                </w:div>
                <w:div w:id="251016124">
                  <w:marLeft w:val="300"/>
                  <w:marRight w:val="0"/>
                  <w:marTop w:val="75"/>
                  <w:marBottom w:val="0"/>
                  <w:divBdr>
                    <w:top w:val="none" w:sz="0" w:space="0" w:color="auto"/>
                    <w:left w:val="none" w:sz="0" w:space="0" w:color="auto"/>
                    <w:bottom w:val="none" w:sz="0" w:space="0" w:color="auto"/>
                    <w:right w:val="none" w:sz="0" w:space="0" w:color="auto"/>
                  </w:divBdr>
                  <w:divsChild>
                    <w:div w:id="1811748766">
                      <w:marLeft w:val="750"/>
                      <w:marRight w:val="0"/>
                      <w:marTop w:val="0"/>
                      <w:marBottom w:val="0"/>
                      <w:divBdr>
                        <w:top w:val="none" w:sz="0" w:space="0" w:color="auto"/>
                        <w:left w:val="none" w:sz="0" w:space="0" w:color="auto"/>
                        <w:bottom w:val="none" w:sz="0" w:space="0" w:color="auto"/>
                        <w:right w:val="none" w:sz="0" w:space="0" w:color="auto"/>
                      </w:divBdr>
                    </w:div>
                  </w:divsChild>
                </w:div>
                <w:div w:id="399009">
                  <w:marLeft w:val="300"/>
                  <w:marRight w:val="0"/>
                  <w:marTop w:val="75"/>
                  <w:marBottom w:val="0"/>
                  <w:divBdr>
                    <w:top w:val="none" w:sz="0" w:space="0" w:color="auto"/>
                    <w:left w:val="none" w:sz="0" w:space="0" w:color="auto"/>
                    <w:bottom w:val="none" w:sz="0" w:space="0" w:color="auto"/>
                    <w:right w:val="none" w:sz="0" w:space="0" w:color="auto"/>
                  </w:divBdr>
                  <w:divsChild>
                    <w:div w:id="1494250858">
                      <w:marLeft w:val="750"/>
                      <w:marRight w:val="0"/>
                      <w:marTop w:val="0"/>
                      <w:marBottom w:val="0"/>
                      <w:divBdr>
                        <w:top w:val="none" w:sz="0" w:space="0" w:color="auto"/>
                        <w:left w:val="none" w:sz="0" w:space="0" w:color="auto"/>
                        <w:bottom w:val="none" w:sz="0" w:space="0" w:color="auto"/>
                        <w:right w:val="none" w:sz="0" w:space="0" w:color="auto"/>
                      </w:divBdr>
                    </w:div>
                  </w:divsChild>
                </w:div>
                <w:div w:id="1840535492">
                  <w:marLeft w:val="300"/>
                  <w:marRight w:val="0"/>
                  <w:marTop w:val="75"/>
                  <w:marBottom w:val="0"/>
                  <w:divBdr>
                    <w:top w:val="none" w:sz="0" w:space="0" w:color="auto"/>
                    <w:left w:val="none" w:sz="0" w:space="0" w:color="auto"/>
                    <w:bottom w:val="none" w:sz="0" w:space="0" w:color="auto"/>
                    <w:right w:val="none" w:sz="0" w:space="0" w:color="auto"/>
                  </w:divBdr>
                  <w:divsChild>
                    <w:div w:id="580606765">
                      <w:marLeft w:val="750"/>
                      <w:marRight w:val="0"/>
                      <w:marTop w:val="0"/>
                      <w:marBottom w:val="0"/>
                      <w:divBdr>
                        <w:top w:val="none" w:sz="0" w:space="0" w:color="auto"/>
                        <w:left w:val="none" w:sz="0" w:space="0" w:color="auto"/>
                        <w:bottom w:val="none" w:sz="0" w:space="0" w:color="auto"/>
                        <w:right w:val="none" w:sz="0" w:space="0" w:color="auto"/>
                      </w:divBdr>
                    </w:div>
                  </w:divsChild>
                </w:div>
                <w:div w:id="2009209961">
                  <w:marLeft w:val="300"/>
                  <w:marRight w:val="0"/>
                  <w:marTop w:val="75"/>
                  <w:marBottom w:val="0"/>
                  <w:divBdr>
                    <w:top w:val="none" w:sz="0" w:space="0" w:color="auto"/>
                    <w:left w:val="none" w:sz="0" w:space="0" w:color="auto"/>
                    <w:bottom w:val="none" w:sz="0" w:space="0" w:color="auto"/>
                    <w:right w:val="none" w:sz="0" w:space="0" w:color="auto"/>
                  </w:divBdr>
                  <w:divsChild>
                    <w:div w:id="393309678">
                      <w:marLeft w:val="750"/>
                      <w:marRight w:val="0"/>
                      <w:marTop w:val="0"/>
                      <w:marBottom w:val="0"/>
                      <w:divBdr>
                        <w:top w:val="none" w:sz="0" w:space="0" w:color="auto"/>
                        <w:left w:val="none" w:sz="0" w:space="0" w:color="auto"/>
                        <w:bottom w:val="none" w:sz="0" w:space="0" w:color="auto"/>
                        <w:right w:val="none" w:sz="0" w:space="0" w:color="auto"/>
                      </w:divBdr>
                    </w:div>
                  </w:divsChild>
                </w:div>
                <w:div w:id="966202079">
                  <w:marLeft w:val="300"/>
                  <w:marRight w:val="0"/>
                  <w:marTop w:val="75"/>
                  <w:marBottom w:val="0"/>
                  <w:divBdr>
                    <w:top w:val="none" w:sz="0" w:space="0" w:color="auto"/>
                    <w:left w:val="none" w:sz="0" w:space="0" w:color="auto"/>
                    <w:bottom w:val="none" w:sz="0" w:space="0" w:color="auto"/>
                    <w:right w:val="none" w:sz="0" w:space="0" w:color="auto"/>
                  </w:divBdr>
                  <w:divsChild>
                    <w:div w:id="2899884">
                      <w:marLeft w:val="750"/>
                      <w:marRight w:val="0"/>
                      <w:marTop w:val="0"/>
                      <w:marBottom w:val="0"/>
                      <w:divBdr>
                        <w:top w:val="none" w:sz="0" w:space="0" w:color="auto"/>
                        <w:left w:val="none" w:sz="0" w:space="0" w:color="auto"/>
                        <w:bottom w:val="none" w:sz="0" w:space="0" w:color="auto"/>
                        <w:right w:val="none" w:sz="0" w:space="0" w:color="auto"/>
                      </w:divBdr>
                    </w:div>
                  </w:divsChild>
                </w:div>
                <w:div w:id="192154662">
                  <w:marLeft w:val="300"/>
                  <w:marRight w:val="0"/>
                  <w:marTop w:val="75"/>
                  <w:marBottom w:val="0"/>
                  <w:divBdr>
                    <w:top w:val="none" w:sz="0" w:space="0" w:color="auto"/>
                    <w:left w:val="none" w:sz="0" w:space="0" w:color="auto"/>
                    <w:bottom w:val="none" w:sz="0" w:space="0" w:color="auto"/>
                    <w:right w:val="none" w:sz="0" w:space="0" w:color="auto"/>
                  </w:divBdr>
                </w:div>
                <w:div w:id="226453084">
                  <w:marLeft w:val="300"/>
                  <w:marRight w:val="0"/>
                  <w:marTop w:val="75"/>
                  <w:marBottom w:val="0"/>
                  <w:divBdr>
                    <w:top w:val="none" w:sz="0" w:space="0" w:color="auto"/>
                    <w:left w:val="none" w:sz="0" w:space="0" w:color="auto"/>
                    <w:bottom w:val="none" w:sz="0" w:space="0" w:color="auto"/>
                    <w:right w:val="none" w:sz="0" w:space="0" w:color="auto"/>
                  </w:divBdr>
                  <w:divsChild>
                    <w:div w:id="569198254">
                      <w:marLeft w:val="750"/>
                      <w:marRight w:val="0"/>
                      <w:marTop w:val="0"/>
                      <w:marBottom w:val="0"/>
                      <w:divBdr>
                        <w:top w:val="none" w:sz="0" w:space="0" w:color="auto"/>
                        <w:left w:val="none" w:sz="0" w:space="0" w:color="auto"/>
                        <w:bottom w:val="none" w:sz="0" w:space="0" w:color="auto"/>
                        <w:right w:val="none" w:sz="0" w:space="0" w:color="auto"/>
                      </w:divBdr>
                    </w:div>
                  </w:divsChild>
                </w:div>
                <w:div w:id="746148479">
                  <w:marLeft w:val="300"/>
                  <w:marRight w:val="0"/>
                  <w:marTop w:val="75"/>
                  <w:marBottom w:val="0"/>
                  <w:divBdr>
                    <w:top w:val="none" w:sz="0" w:space="0" w:color="auto"/>
                    <w:left w:val="none" w:sz="0" w:space="0" w:color="auto"/>
                    <w:bottom w:val="none" w:sz="0" w:space="0" w:color="auto"/>
                    <w:right w:val="none" w:sz="0" w:space="0" w:color="auto"/>
                  </w:divBdr>
                  <w:divsChild>
                    <w:div w:id="2028286604">
                      <w:marLeft w:val="750"/>
                      <w:marRight w:val="0"/>
                      <w:marTop w:val="0"/>
                      <w:marBottom w:val="0"/>
                      <w:divBdr>
                        <w:top w:val="none" w:sz="0" w:space="0" w:color="auto"/>
                        <w:left w:val="none" w:sz="0" w:space="0" w:color="auto"/>
                        <w:bottom w:val="none" w:sz="0" w:space="0" w:color="auto"/>
                        <w:right w:val="none" w:sz="0" w:space="0" w:color="auto"/>
                      </w:divBdr>
                    </w:div>
                  </w:divsChild>
                </w:div>
                <w:div w:id="615672700">
                  <w:marLeft w:val="300"/>
                  <w:marRight w:val="0"/>
                  <w:marTop w:val="75"/>
                  <w:marBottom w:val="0"/>
                  <w:divBdr>
                    <w:top w:val="none" w:sz="0" w:space="0" w:color="auto"/>
                    <w:left w:val="none" w:sz="0" w:space="0" w:color="auto"/>
                    <w:bottom w:val="none" w:sz="0" w:space="0" w:color="auto"/>
                    <w:right w:val="none" w:sz="0" w:space="0" w:color="auto"/>
                  </w:divBdr>
                  <w:divsChild>
                    <w:div w:id="1843929598">
                      <w:marLeft w:val="750"/>
                      <w:marRight w:val="0"/>
                      <w:marTop w:val="0"/>
                      <w:marBottom w:val="0"/>
                      <w:divBdr>
                        <w:top w:val="none" w:sz="0" w:space="0" w:color="auto"/>
                        <w:left w:val="none" w:sz="0" w:space="0" w:color="auto"/>
                        <w:bottom w:val="none" w:sz="0" w:space="0" w:color="auto"/>
                        <w:right w:val="none" w:sz="0" w:space="0" w:color="auto"/>
                      </w:divBdr>
                    </w:div>
                  </w:divsChild>
                </w:div>
                <w:div w:id="1209535034">
                  <w:marLeft w:val="300"/>
                  <w:marRight w:val="0"/>
                  <w:marTop w:val="75"/>
                  <w:marBottom w:val="0"/>
                  <w:divBdr>
                    <w:top w:val="none" w:sz="0" w:space="0" w:color="auto"/>
                    <w:left w:val="none" w:sz="0" w:space="0" w:color="auto"/>
                    <w:bottom w:val="none" w:sz="0" w:space="0" w:color="auto"/>
                    <w:right w:val="none" w:sz="0" w:space="0" w:color="auto"/>
                  </w:divBdr>
                  <w:divsChild>
                    <w:div w:id="15873346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850828990">
              <w:marLeft w:val="0"/>
              <w:marRight w:val="0"/>
              <w:marTop w:val="150"/>
              <w:marBottom w:val="150"/>
              <w:divBdr>
                <w:top w:val="none" w:sz="0" w:space="0" w:color="auto"/>
                <w:left w:val="none" w:sz="0" w:space="0" w:color="auto"/>
                <w:bottom w:val="none" w:sz="0" w:space="0" w:color="auto"/>
                <w:right w:val="none" w:sz="0" w:space="0" w:color="auto"/>
              </w:divBdr>
              <w:divsChild>
                <w:div w:id="603730712">
                  <w:marLeft w:val="300"/>
                  <w:marRight w:val="0"/>
                  <w:marTop w:val="75"/>
                  <w:marBottom w:val="0"/>
                  <w:divBdr>
                    <w:top w:val="none" w:sz="0" w:space="0" w:color="auto"/>
                    <w:left w:val="none" w:sz="0" w:space="0" w:color="auto"/>
                    <w:bottom w:val="none" w:sz="0" w:space="0" w:color="auto"/>
                    <w:right w:val="none" w:sz="0" w:space="0" w:color="auto"/>
                  </w:divBdr>
                </w:div>
                <w:div w:id="1946425140">
                  <w:marLeft w:val="300"/>
                  <w:marRight w:val="0"/>
                  <w:marTop w:val="75"/>
                  <w:marBottom w:val="0"/>
                  <w:divBdr>
                    <w:top w:val="none" w:sz="0" w:space="0" w:color="auto"/>
                    <w:left w:val="none" w:sz="0" w:space="0" w:color="auto"/>
                    <w:bottom w:val="none" w:sz="0" w:space="0" w:color="auto"/>
                    <w:right w:val="none" w:sz="0" w:space="0" w:color="auto"/>
                  </w:divBdr>
                  <w:divsChild>
                    <w:div w:id="798574280">
                      <w:marLeft w:val="750"/>
                      <w:marRight w:val="0"/>
                      <w:marTop w:val="0"/>
                      <w:marBottom w:val="0"/>
                      <w:divBdr>
                        <w:top w:val="none" w:sz="0" w:space="0" w:color="auto"/>
                        <w:left w:val="none" w:sz="0" w:space="0" w:color="auto"/>
                        <w:bottom w:val="none" w:sz="0" w:space="0" w:color="auto"/>
                        <w:right w:val="none" w:sz="0" w:space="0" w:color="auto"/>
                      </w:divBdr>
                    </w:div>
                  </w:divsChild>
                </w:div>
                <w:div w:id="1673146911">
                  <w:marLeft w:val="300"/>
                  <w:marRight w:val="0"/>
                  <w:marTop w:val="75"/>
                  <w:marBottom w:val="0"/>
                  <w:divBdr>
                    <w:top w:val="none" w:sz="0" w:space="0" w:color="auto"/>
                    <w:left w:val="none" w:sz="0" w:space="0" w:color="auto"/>
                    <w:bottom w:val="none" w:sz="0" w:space="0" w:color="auto"/>
                    <w:right w:val="none" w:sz="0" w:space="0" w:color="auto"/>
                  </w:divBdr>
                  <w:divsChild>
                    <w:div w:id="948313212">
                      <w:marLeft w:val="750"/>
                      <w:marRight w:val="0"/>
                      <w:marTop w:val="0"/>
                      <w:marBottom w:val="0"/>
                      <w:divBdr>
                        <w:top w:val="none" w:sz="0" w:space="0" w:color="auto"/>
                        <w:left w:val="none" w:sz="0" w:space="0" w:color="auto"/>
                        <w:bottom w:val="none" w:sz="0" w:space="0" w:color="auto"/>
                        <w:right w:val="none" w:sz="0" w:space="0" w:color="auto"/>
                      </w:divBdr>
                    </w:div>
                  </w:divsChild>
                </w:div>
                <w:div w:id="1333294047">
                  <w:marLeft w:val="300"/>
                  <w:marRight w:val="0"/>
                  <w:marTop w:val="75"/>
                  <w:marBottom w:val="0"/>
                  <w:divBdr>
                    <w:top w:val="none" w:sz="0" w:space="0" w:color="auto"/>
                    <w:left w:val="none" w:sz="0" w:space="0" w:color="auto"/>
                    <w:bottom w:val="none" w:sz="0" w:space="0" w:color="auto"/>
                    <w:right w:val="none" w:sz="0" w:space="0" w:color="auto"/>
                  </w:divBdr>
                  <w:divsChild>
                    <w:div w:id="1521119068">
                      <w:marLeft w:val="750"/>
                      <w:marRight w:val="0"/>
                      <w:marTop w:val="0"/>
                      <w:marBottom w:val="0"/>
                      <w:divBdr>
                        <w:top w:val="none" w:sz="0" w:space="0" w:color="auto"/>
                        <w:left w:val="none" w:sz="0" w:space="0" w:color="auto"/>
                        <w:bottom w:val="none" w:sz="0" w:space="0" w:color="auto"/>
                        <w:right w:val="none" w:sz="0" w:space="0" w:color="auto"/>
                      </w:divBdr>
                    </w:div>
                  </w:divsChild>
                </w:div>
                <w:div w:id="1625841435">
                  <w:marLeft w:val="300"/>
                  <w:marRight w:val="0"/>
                  <w:marTop w:val="75"/>
                  <w:marBottom w:val="0"/>
                  <w:divBdr>
                    <w:top w:val="none" w:sz="0" w:space="0" w:color="auto"/>
                    <w:left w:val="none" w:sz="0" w:space="0" w:color="auto"/>
                    <w:bottom w:val="none" w:sz="0" w:space="0" w:color="auto"/>
                    <w:right w:val="none" w:sz="0" w:space="0" w:color="auto"/>
                  </w:divBdr>
                  <w:divsChild>
                    <w:div w:id="1404910875">
                      <w:marLeft w:val="750"/>
                      <w:marRight w:val="0"/>
                      <w:marTop w:val="0"/>
                      <w:marBottom w:val="0"/>
                      <w:divBdr>
                        <w:top w:val="none" w:sz="0" w:space="0" w:color="auto"/>
                        <w:left w:val="none" w:sz="0" w:space="0" w:color="auto"/>
                        <w:bottom w:val="none" w:sz="0" w:space="0" w:color="auto"/>
                        <w:right w:val="none" w:sz="0" w:space="0" w:color="auto"/>
                      </w:divBdr>
                    </w:div>
                  </w:divsChild>
                </w:div>
                <w:div w:id="743987814">
                  <w:marLeft w:val="300"/>
                  <w:marRight w:val="0"/>
                  <w:marTop w:val="75"/>
                  <w:marBottom w:val="0"/>
                  <w:divBdr>
                    <w:top w:val="none" w:sz="0" w:space="0" w:color="auto"/>
                    <w:left w:val="none" w:sz="0" w:space="0" w:color="auto"/>
                    <w:bottom w:val="none" w:sz="0" w:space="0" w:color="auto"/>
                    <w:right w:val="none" w:sz="0" w:space="0" w:color="auto"/>
                  </w:divBdr>
                </w:div>
                <w:div w:id="431776804">
                  <w:marLeft w:val="300"/>
                  <w:marRight w:val="0"/>
                  <w:marTop w:val="75"/>
                  <w:marBottom w:val="0"/>
                  <w:divBdr>
                    <w:top w:val="none" w:sz="0" w:space="0" w:color="auto"/>
                    <w:left w:val="none" w:sz="0" w:space="0" w:color="auto"/>
                    <w:bottom w:val="none" w:sz="0" w:space="0" w:color="auto"/>
                    <w:right w:val="none" w:sz="0" w:space="0" w:color="auto"/>
                  </w:divBdr>
                  <w:divsChild>
                    <w:div w:id="295598920">
                      <w:marLeft w:val="750"/>
                      <w:marRight w:val="0"/>
                      <w:marTop w:val="0"/>
                      <w:marBottom w:val="0"/>
                      <w:divBdr>
                        <w:top w:val="none" w:sz="0" w:space="0" w:color="auto"/>
                        <w:left w:val="none" w:sz="0" w:space="0" w:color="auto"/>
                        <w:bottom w:val="none" w:sz="0" w:space="0" w:color="auto"/>
                        <w:right w:val="none" w:sz="0" w:space="0" w:color="auto"/>
                      </w:divBdr>
                    </w:div>
                  </w:divsChild>
                </w:div>
                <w:div w:id="922958756">
                  <w:marLeft w:val="300"/>
                  <w:marRight w:val="0"/>
                  <w:marTop w:val="75"/>
                  <w:marBottom w:val="0"/>
                  <w:divBdr>
                    <w:top w:val="none" w:sz="0" w:space="0" w:color="auto"/>
                    <w:left w:val="none" w:sz="0" w:space="0" w:color="auto"/>
                    <w:bottom w:val="none" w:sz="0" w:space="0" w:color="auto"/>
                    <w:right w:val="none" w:sz="0" w:space="0" w:color="auto"/>
                  </w:divBdr>
                  <w:divsChild>
                    <w:div w:id="1639143134">
                      <w:marLeft w:val="750"/>
                      <w:marRight w:val="0"/>
                      <w:marTop w:val="0"/>
                      <w:marBottom w:val="0"/>
                      <w:divBdr>
                        <w:top w:val="none" w:sz="0" w:space="0" w:color="auto"/>
                        <w:left w:val="none" w:sz="0" w:space="0" w:color="auto"/>
                        <w:bottom w:val="none" w:sz="0" w:space="0" w:color="auto"/>
                        <w:right w:val="none" w:sz="0" w:space="0" w:color="auto"/>
                      </w:divBdr>
                    </w:div>
                  </w:divsChild>
                </w:div>
                <w:div w:id="1460416664">
                  <w:marLeft w:val="300"/>
                  <w:marRight w:val="0"/>
                  <w:marTop w:val="75"/>
                  <w:marBottom w:val="0"/>
                  <w:divBdr>
                    <w:top w:val="none" w:sz="0" w:space="0" w:color="auto"/>
                    <w:left w:val="none" w:sz="0" w:space="0" w:color="auto"/>
                    <w:bottom w:val="none" w:sz="0" w:space="0" w:color="auto"/>
                    <w:right w:val="none" w:sz="0" w:space="0" w:color="auto"/>
                  </w:divBdr>
                  <w:divsChild>
                    <w:div w:id="346636245">
                      <w:marLeft w:val="750"/>
                      <w:marRight w:val="0"/>
                      <w:marTop w:val="0"/>
                      <w:marBottom w:val="0"/>
                      <w:divBdr>
                        <w:top w:val="none" w:sz="0" w:space="0" w:color="auto"/>
                        <w:left w:val="none" w:sz="0" w:space="0" w:color="auto"/>
                        <w:bottom w:val="none" w:sz="0" w:space="0" w:color="auto"/>
                        <w:right w:val="none" w:sz="0" w:space="0" w:color="auto"/>
                      </w:divBdr>
                    </w:div>
                  </w:divsChild>
                </w:div>
                <w:div w:id="1022434499">
                  <w:marLeft w:val="300"/>
                  <w:marRight w:val="0"/>
                  <w:marTop w:val="75"/>
                  <w:marBottom w:val="0"/>
                  <w:divBdr>
                    <w:top w:val="none" w:sz="0" w:space="0" w:color="auto"/>
                    <w:left w:val="none" w:sz="0" w:space="0" w:color="auto"/>
                    <w:bottom w:val="none" w:sz="0" w:space="0" w:color="auto"/>
                    <w:right w:val="none" w:sz="0" w:space="0" w:color="auto"/>
                  </w:divBdr>
                </w:div>
                <w:div w:id="1878736130">
                  <w:marLeft w:val="300"/>
                  <w:marRight w:val="0"/>
                  <w:marTop w:val="75"/>
                  <w:marBottom w:val="0"/>
                  <w:divBdr>
                    <w:top w:val="none" w:sz="0" w:space="0" w:color="auto"/>
                    <w:left w:val="none" w:sz="0" w:space="0" w:color="auto"/>
                    <w:bottom w:val="none" w:sz="0" w:space="0" w:color="auto"/>
                    <w:right w:val="none" w:sz="0" w:space="0" w:color="auto"/>
                  </w:divBdr>
                </w:div>
                <w:div w:id="427848991">
                  <w:marLeft w:val="300"/>
                  <w:marRight w:val="0"/>
                  <w:marTop w:val="75"/>
                  <w:marBottom w:val="0"/>
                  <w:divBdr>
                    <w:top w:val="none" w:sz="0" w:space="0" w:color="auto"/>
                    <w:left w:val="none" w:sz="0" w:space="0" w:color="auto"/>
                    <w:bottom w:val="none" w:sz="0" w:space="0" w:color="auto"/>
                    <w:right w:val="none" w:sz="0" w:space="0" w:color="auto"/>
                  </w:divBdr>
                </w:div>
                <w:div w:id="1063484231">
                  <w:marLeft w:val="300"/>
                  <w:marRight w:val="0"/>
                  <w:marTop w:val="75"/>
                  <w:marBottom w:val="0"/>
                  <w:divBdr>
                    <w:top w:val="none" w:sz="0" w:space="0" w:color="auto"/>
                    <w:left w:val="none" w:sz="0" w:space="0" w:color="auto"/>
                    <w:bottom w:val="none" w:sz="0" w:space="0" w:color="auto"/>
                    <w:right w:val="none" w:sz="0" w:space="0" w:color="auto"/>
                  </w:divBdr>
                </w:div>
              </w:divsChild>
            </w:div>
            <w:div w:id="1491750065">
              <w:marLeft w:val="0"/>
              <w:marRight w:val="0"/>
              <w:marTop w:val="150"/>
              <w:marBottom w:val="150"/>
              <w:divBdr>
                <w:top w:val="none" w:sz="0" w:space="0" w:color="auto"/>
                <w:left w:val="none" w:sz="0" w:space="0" w:color="auto"/>
                <w:bottom w:val="none" w:sz="0" w:space="0" w:color="auto"/>
                <w:right w:val="none" w:sz="0" w:space="0" w:color="auto"/>
              </w:divBdr>
              <w:divsChild>
                <w:div w:id="2053655784">
                  <w:marLeft w:val="300"/>
                  <w:marRight w:val="0"/>
                  <w:marTop w:val="75"/>
                  <w:marBottom w:val="0"/>
                  <w:divBdr>
                    <w:top w:val="none" w:sz="0" w:space="0" w:color="auto"/>
                    <w:left w:val="none" w:sz="0" w:space="0" w:color="auto"/>
                    <w:bottom w:val="none" w:sz="0" w:space="0" w:color="auto"/>
                    <w:right w:val="none" w:sz="0" w:space="0" w:color="auto"/>
                  </w:divBdr>
                </w:div>
                <w:div w:id="1913655192">
                  <w:marLeft w:val="300"/>
                  <w:marRight w:val="0"/>
                  <w:marTop w:val="75"/>
                  <w:marBottom w:val="0"/>
                  <w:divBdr>
                    <w:top w:val="none" w:sz="0" w:space="0" w:color="auto"/>
                    <w:left w:val="none" w:sz="0" w:space="0" w:color="auto"/>
                    <w:bottom w:val="none" w:sz="0" w:space="0" w:color="auto"/>
                    <w:right w:val="none" w:sz="0" w:space="0" w:color="auto"/>
                  </w:divBdr>
                  <w:divsChild>
                    <w:div w:id="2021852960">
                      <w:marLeft w:val="750"/>
                      <w:marRight w:val="0"/>
                      <w:marTop w:val="0"/>
                      <w:marBottom w:val="0"/>
                      <w:divBdr>
                        <w:top w:val="none" w:sz="0" w:space="0" w:color="auto"/>
                        <w:left w:val="none" w:sz="0" w:space="0" w:color="auto"/>
                        <w:bottom w:val="none" w:sz="0" w:space="0" w:color="auto"/>
                        <w:right w:val="none" w:sz="0" w:space="0" w:color="auto"/>
                      </w:divBdr>
                    </w:div>
                  </w:divsChild>
                </w:div>
                <w:div w:id="1486362090">
                  <w:marLeft w:val="300"/>
                  <w:marRight w:val="0"/>
                  <w:marTop w:val="75"/>
                  <w:marBottom w:val="0"/>
                  <w:divBdr>
                    <w:top w:val="none" w:sz="0" w:space="0" w:color="auto"/>
                    <w:left w:val="none" w:sz="0" w:space="0" w:color="auto"/>
                    <w:bottom w:val="none" w:sz="0" w:space="0" w:color="auto"/>
                    <w:right w:val="none" w:sz="0" w:space="0" w:color="auto"/>
                  </w:divBdr>
                </w:div>
                <w:div w:id="1040132211">
                  <w:marLeft w:val="300"/>
                  <w:marRight w:val="0"/>
                  <w:marTop w:val="75"/>
                  <w:marBottom w:val="0"/>
                  <w:divBdr>
                    <w:top w:val="none" w:sz="0" w:space="0" w:color="auto"/>
                    <w:left w:val="none" w:sz="0" w:space="0" w:color="auto"/>
                    <w:bottom w:val="none" w:sz="0" w:space="0" w:color="auto"/>
                    <w:right w:val="none" w:sz="0" w:space="0" w:color="auto"/>
                  </w:divBdr>
                </w:div>
                <w:div w:id="1746605715">
                  <w:marLeft w:val="300"/>
                  <w:marRight w:val="0"/>
                  <w:marTop w:val="75"/>
                  <w:marBottom w:val="0"/>
                  <w:divBdr>
                    <w:top w:val="none" w:sz="0" w:space="0" w:color="auto"/>
                    <w:left w:val="none" w:sz="0" w:space="0" w:color="auto"/>
                    <w:bottom w:val="none" w:sz="0" w:space="0" w:color="auto"/>
                    <w:right w:val="none" w:sz="0" w:space="0" w:color="auto"/>
                  </w:divBdr>
                </w:div>
                <w:div w:id="2060128902">
                  <w:marLeft w:val="300"/>
                  <w:marRight w:val="0"/>
                  <w:marTop w:val="75"/>
                  <w:marBottom w:val="0"/>
                  <w:divBdr>
                    <w:top w:val="none" w:sz="0" w:space="0" w:color="auto"/>
                    <w:left w:val="none" w:sz="0" w:space="0" w:color="auto"/>
                    <w:bottom w:val="none" w:sz="0" w:space="0" w:color="auto"/>
                    <w:right w:val="none" w:sz="0" w:space="0" w:color="auto"/>
                  </w:divBdr>
                  <w:divsChild>
                    <w:div w:id="278803826">
                      <w:marLeft w:val="750"/>
                      <w:marRight w:val="0"/>
                      <w:marTop w:val="0"/>
                      <w:marBottom w:val="0"/>
                      <w:divBdr>
                        <w:top w:val="none" w:sz="0" w:space="0" w:color="auto"/>
                        <w:left w:val="none" w:sz="0" w:space="0" w:color="auto"/>
                        <w:bottom w:val="none" w:sz="0" w:space="0" w:color="auto"/>
                        <w:right w:val="none" w:sz="0" w:space="0" w:color="auto"/>
                      </w:divBdr>
                    </w:div>
                  </w:divsChild>
                </w:div>
                <w:div w:id="757562648">
                  <w:marLeft w:val="300"/>
                  <w:marRight w:val="0"/>
                  <w:marTop w:val="75"/>
                  <w:marBottom w:val="0"/>
                  <w:divBdr>
                    <w:top w:val="none" w:sz="0" w:space="0" w:color="auto"/>
                    <w:left w:val="none" w:sz="0" w:space="0" w:color="auto"/>
                    <w:bottom w:val="none" w:sz="0" w:space="0" w:color="auto"/>
                    <w:right w:val="none" w:sz="0" w:space="0" w:color="auto"/>
                  </w:divBdr>
                  <w:divsChild>
                    <w:div w:id="864832809">
                      <w:marLeft w:val="750"/>
                      <w:marRight w:val="0"/>
                      <w:marTop w:val="0"/>
                      <w:marBottom w:val="0"/>
                      <w:divBdr>
                        <w:top w:val="none" w:sz="0" w:space="0" w:color="auto"/>
                        <w:left w:val="none" w:sz="0" w:space="0" w:color="auto"/>
                        <w:bottom w:val="none" w:sz="0" w:space="0" w:color="auto"/>
                        <w:right w:val="none" w:sz="0" w:space="0" w:color="auto"/>
                      </w:divBdr>
                    </w:div>
                  </w:divsChild>
                </w:div>
                <w:div w:id="1090003000">
                  <w:marLeft w:val="300"/>
                  <w:marRight w:val="0"/>
                  <w:marTop w:val="75"/>
                  <w:marBottom w:val="0"/>
                  <w:divBdr>
                    <w:top w:val="none" w:sz="0" w:space="0" w:color="auto"/>
                    <w:left w:val="none" w:sz="0" w:space="0" w:color="auto"/>
                    <w:bottom w:val="none" w:sz="0" w:space="0" w:color="auto"/>
                    <w:right w:val="none" w:sz="0" w:space="0" w:color="auto"/>
                  </w:divBdr>
                </w:div>
                <w:div w:id="588775615">
                  <w:marLeft w:val="300"/>
                  <w:marRight w:val="0"/>
                  <w:marTop w:val="75"/>
                  <w:marBottom w:val="0"/>
                  <w:divBdr>
                    <w:top w:val="none" w:sz="0" w:space="0" w:color="auto"/>
                    <w:left w:val="none" w:sz="0" w:space="0" w:color="auto"/>
                    <w:bottom w:val="none" w:sz="0" w:space="0" w:color="auto"/>
                    <w:right w:val="none" w:sz="0" w:space="0" w:color="auto"/>
                  </w:divBdr>
                </w:div>
                <w:div w:id="1148551091">
                  <w:marLeft w:val="300"/>
                  <w:marRight w:val="0"/>
                  <w:marTop w:val="75"/>
                  <w:marBottom w:val="0"/>
                  <w:divBdr>
                    <w:top w:val="none" w:sz="0" w:space="0" w:color="auto"/>
                    <w:left w:val="none" w:sz="0" w:space="0" w:color="auto"/>
                    <w:bottom w:val="none" w:sz="0" w:space="0" w:color="auto"/>
                    <w:right w:val="none" w:sz="0" w:space="0" w:color="auto"/>
                  </w:divBdr>
                  <w:divsChild>
                    <w:div w:id="807698066">
                      <w:marLeft w:val="750"/>
                      <w:marRight w:val="0"/>
                      <w:marTop w:val="0"/>
                      <w:marBottom w:val="0"/>
                      <w:divBdr>
                        <w:top w:val="none" w:sz="0" w:space="0" w:color="auto"/>
                        <w:left w:val="none" w:sz="0" w:space="0" w:color="auto"/>
                        <w:bottom w:val="none" w:sz="0" w:space="0" w:color="auto"/>
                        <w:right w:val="none" w:sz="0" w:space="0" w:color="auto"/>
                      </w:divBdr>
                    </w:div>
                  </w:divsChild>
                </w:div>
                <w:div w:id="1769617712">
                  <w:marLeft w:val="300"/>
                  <w:marRight w:val="0"/>
                  <w:marTop w:val="75"/>
                  <w:marBottom w:val="0"/>
                  <w:divBdr>
                    <w:top w:val="none" w:sz="0" w:space="0" w:color="auto"/>
                    <w:left w:val="none" w:sz="0" w:space="0" w:color="auto"/>
                    <w:bottom w:val="none" w:sz="0" w:space="0" w:color="auto"/>
                    <w:right w:val="none" w:sz="0" w:space="0" w:color="auto"/>
                  </w:divBdr>
                  <w:divsChild>
                    <w:div w:id="473913056">
                      <w:marLeft w:val="750"/>
                      <w:marRight w:val="0"/>
                      <w:marTop w:val="0"/>
                      <w:marBottom w:val="0"/>
                      <w:divBdr>
                        <w:top w:val="none" w:sz="0" w:space="0" w:color="auto"/>
                        <w:left w:val="none" w:sz="0" w:space="0" w:color="auto"/>
                        <w:bottom w:val="none" w:sz="0" w:space="0" w:color="auto"/>
                        <w:right w:val="none" w:sz="0" w:space="0" w:color="auto"/>
                      </w:divBdr>
                    </w:div>
                  </w:divsChild>
                </w:div>
                <w:div w:id="707611511">
                  <w:marLeft w:val="300"/>
                  <w:marRight w:val="0"/>
                  <w:marTop w:val="75"/>
                  <w:marBottom w:val="0"/>
                  <w:divBdr>
                    <w:top w:val="none" w:sz="0" w:space="0" w:color="auto"/>
                    <w:left w:val="none" w:sz="0" w:space="0" w:color="auto"/>
                    <w:bottom w:val="none" w:sz="0" w:space="0" w:color="auto"/>
                    <w:right w:val="none" w:sz="0" w:space="0" w:color="auto"/>
                  </w:divBdr>
                  <w:divsChild>
                    <w:div w:id="2145654223">
                      <w:marLeft w:val="750"/>
                      <w:marRight w:val="0"/>
                      <w:marTop w:val="0"/>
                      <w:marBottom w:val="0"/>
                      <w:divBdr>
                        <w:top w:val="none" w:sz="0" w:space="0" w:color="auto"/>
                        <w:left w:val="none" w:sz="0" w:space="0" w:color="auto"/>
                        <w:bottom w:val="none" w:sz="0" w:space="0" w:color="auto"/>
                        <w:right w:val="none" w:sz="0" w:space="0" w:color="auto"/>
                      </w:divBdr>
                    </w:div>
                  </w:divsChild>
                </w:div>
                <w:div w:id="1053651742">
                  <w:marLeft w:val="300"/>
                  <w:marRight w:val="0"/>
                  <w:marTop w:val="75"/>
                  <w:marBottom w:val="0"/>
                  <w:divBdr>
                    <w:top w:val="none" w:sz="0" w:space="0" w:color="auto"/>
                    <w:left w:val="none" w:sz="0" w:space="0" w:color="auto"/>
                    <w:bottom w:val="none" w:sz="0" w:space="0" w:color="auto"/>
                    <w:right w:val="none" w:sz="0" w:space="0" w:color="auto"/>
                  </w:divBdr>
                </w:div>
                <w:div w:id="591670260">
                  <w:marLeft w:val="300"/>
                  <w:marRight w:val="0"/>
                  <w:marTop w:val="75"/>
                  <w:marBottom w:val="0"/>
                  <w:divBdr>
                    <w:top w:val="none" w:sz="0" w:space="0" w:color="auto"/>
                    <w:left w:val="none" w:sz="0" w:space="0" w:color="auto"/>
                    <w:bottom w:val="none" w:sz="0" w:space="0" w:color="auto"/>
                    <w:right w:val="none" w:sz="0" w:space="0" w:color="auto"/>
                  </w:divBdr>
                  <w:divsChild>
                    <w:div w:id="1840149773">
                      <w:marLeft w:val="750"/>
                      <w:marRight w:val="0"/>
                      <w:marTop w:val="0"/>
                      <w:marBottom w:val="0"/>
                      <w:divBdr>
                        <w:top w:val="none" w:sz="0" w:space="0" w:color="auto"/>
                        <w:left w:val="none" w:sz="0" w:space="0" w:color="auto"/>
                        <w:bottom w:val="none" w:sz="0" w:space="0" w:color="auto"/>
                        <w:right w:val="none" w:sz="0" w:space="0" w:color="auto"/>
                      </w:divBdr>
                    </w:div>
                  </w:divsChild>
                </w:div>
                <w:div w:id="357699698">
                  <w:marLeft w:val="300"/>
                  <w:marRight w:val="0"/>
                  <w:marTop w:val="75"/>
                  <w:marBottom w:val="0"/>
                  <w:divBdr>
                    <w:top w:val="none" w:sz="0" w:space="0" w:color="auto"/>
                    <w:left w:val="none" w:sz="0" w:space="0" w:color="auto"/>
                    <w:bottom w:val="none" w:sz="0" w:space="0" w:color="auto"/>
                    <w:right w:val="none" w:sz="0" w:space="0" w:color="auto"/>
                  </w:divBdr>
                  <w:divsChild>
                    <w:div w:id="1374185416">
                      <w:marLeft w:val="750"/>
                      <w:marRight w:val="0"/>
                      <w:marTop w:val="0"/>
                      <w:marBottom w:val="0"/>
                      <w:divBdr>
                        <w:top w:val="none" w:sz="0" w:space="0" w:color="auto"/>
                        <w:left w:val="none" w:sz="0" w:space="0" w:color="auto"/>
                        <w:bottom w:val="none" w:sz="0" w:space="0" w:color="auto"/>
                        <w:right w:val="none" w:sz="0" w:space="0" w:color="auto"/>
                      </w:divBdr>
                    </w:div>
                  </w:divsChild>
                </w:div>
                <w:div w:id="1217089123">
                  <w:marLeft w:val="300"/>
                  <w:marRight w:val="0"/>
                  <w:marTop w:val="75"/>
                  <w:marBottom w:val="0"/>
                  <w:divBdr>
                    <w:top w:val="none" w:sz="0" w:space="0" w:color="auto"/>
                    <w:left w:val="none" w:sz="0" w:space="0" w:color="auto"/>
                    <w:bottom w:val="none" w:sz="0" w:space="0" w:color="auto"/>
                    <w:right w:val="none" w:sz="0" w:space="0" w:color="auto"/>
                  </w:divBdr>
                  <w:divsChild>
                    <w:div w:id="165579082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057893521">
              <w:marLeft w:val="0"/>
              <w:marRight w:val="0"/>
              <w:marTop w:val="150"/>
              <w:marBottom w:val="150"/>
              <w:divBdr>
                <w:top w:val="none" w:sz="0" w:space="0" w:color="auto"/>
                <w:left w:val="none" w:sz="0" w:space="0" w:color="auto"/>
                <w:bottom w:val="none" w:sz="0" w:space="0" w:color="auto"/>
                <w:right w:val="none" w:sz="0" w:space="0" w:color="auto"/>
              </w:divBdr>
              <w:divsChild>
                <w:div w:id="143350451">
                  <w:marLeft w:val="300"/>
                  <w:marRight w:val="0"/>
                  <w:marTop w:val="75"/>
                  <w:marBottom w:val="0"/>
                  <w:divBdr>
                    <w:top w:val="none" w:sz="0" w:space="0" w:color="auto"/>
                    <w:left w:val="none" w:sz="0" w:space="0" w:color="auto"/>
                    <w:bottom w:val="none" w:sz="0" w:space="0" w:color="auto"/>
                    <w:right w:val="none" w:sz="0" w:space="0" w:color="auto"/>
                  </w:divBdr>
                  <w:divsChild>
                    <w:div w:id="1286160135">
                      <w:marLeft w:val="750"/>
                      <w:marRight w:val="0"/>
                      <w:marTop w:val="0"/>
                      <w:marBottom w:val="0"/>
                      <w:divBdr>
                        <w:top w:val="none" w:sz="0" w:space="0" w:color="auto"/>
                        <w:left w:val="none" w:sz="0" w:space="0" w:color="auto"/>
                        <w:bottom w:val="none" w:sz="0" w:space="0" w:color="auto"/>
                        <w:right w:val="none" w:sz="0" w:space="0" w:color="auto"/>
                      </w:divBdr>
                    </w:div>
                  </w:divsChild>
                </w:div>
                <w:div w:id="958990356">
                  <w:marLeft w:val="300"/>
                  <w:marRight w:val="0"/>
                  <w:marTop w:val="75"/>
                  <w:marBottom w:val="0"/>
                  <w:divBdr>
                    <w:top w:val="none" w:sz="0" w:space="0" w:color="auto"/>
                    <w:left w:val="none" w:sz="0" w:space="0" w:color="auto"/>
                    <w:bottom w:val="none" w:sz="0" w:space="0" w:color="auto"/>
                    <w:right w:val="none" w:sz="0" w:space="0" w:color="auto"/>
                  </w:divBdr>
                  <w:divsChild>
                    <w:div w:id="694890944">
                      <w:marLeft w:val="750"/>
                      <w:marRight w:val="0"/>
                      <w:marTop w:val="0"/>
                      <w:marBottom w:val="0"/>
                      <w:divBdr>
                        <w:top w:val="none" w:sz="0" w:space="0" w:color="auto"/>
                        <w:left w:val="none" w:sz="0" w:space="0" w:color="auto"/>
                        <w:bottom w:val="none" w:sz="0" w:space="0" w:color="auto"/>
                        <w:right w:val="none" w:sz="0" w:space="0" w:color="auto"/>
                      </w:divBdr>
                    </w:div>
                  </w:divsChild>
                </w:div>
                <w:div w:id="1222864841">
                  <w:marLeft w:val="300"/>
                  <w:marRight w:val="0"/>
                  <w:marTop w:val="75"/>
                  <w:marBottom w:val="0"/>
                  <w:divBdr>
                    <w:top w:val="none" w:sz="0" w:space="0" w:color="auto"/>
                    <w:left w:val="none" w:sz="0" w:space="0" w:color="auto"/>
                    <w:bottom w:val="none" w:sz="0" w:space="0" w:color="auto"/>
                    <w:right w:val="none" w:sz="0" w:space="0" w:color="auto"/>
                  </w:divBdr>
                  <w:divsChild>
                    <w:div w:id="1982076701">
                      <w:marLeft w:val="750"/>
                      <w:marRight w:val="0"/>
                      <w:marTop w:val="0"/>
                      <w:marBottom w:val="0"/>
                      <w:divBdr>
                        <w:top w:val="none" w:sz="0" w:space="0" w:color="auto"/>
                        <w:left w:val="none" w:sz="0" w:space="0" w:color="auto"/>
                        <w:bottom w:val="none" w:sz="0" w:space="0" w:color="auto"/>
                        <w:right w:val="none" w:sz="0" w:space="0" w:color="auto"/>
                      </w:divBdr>
                    </w:div>
                  </w:divsChild>
                </w:div>
                <w:div w:id="559245738">
                  <w:marLeft w:val="300"/>
                  <w:marRight w:val="0"/>
                  <w:marTop w:val="75"/>
                  <w:marBottom w:val="0"/>
                  <w:divBdr>
                    <w:top w:val="none" w:sz="0" w:space="0" w:color="auto"/>
                    <w:left w:val="none" w:sz="0" w:space="0" w:color="auto"/>
                    <w:bottom w:val="none" w:sz="0" w:space="0" w:color="auto"/>
                    <w:right w:val="none" w:sz="0" w:space="0" w:color="auto"/>
                  </w:divBdr>
                </w:div>
                <w:div w:id="1454250538">
                  <w:marLeft w:val="300"/>
                  <w:marRight w:val="0"/>
                  <w:marTop w:val="75"/>
                  <w:marBottom w:val="0"/>
                  <w:divBdr>
                    <w:top w:val="none" w:sz="0" w:space="0" w:color="auto"/>
                    <w:left w:val="none" w:sz="0" w:space="0" w:color="auto"/>
                    <w:bottom w:val="none" w:sz="0" w:space="0" w:color="auto"/>
                    <w:right w:val="none" w:sz="0" w:space="0" w:color="auto"/>
                  </w:divBdr>
                  <w:divsChild>
                    <w:div w:id="1093748576">
                      <w:marLeft w:val="750"/>
                      <w:marRight w:val="0"/>
                      <w:marTop w:val="0"/>
                      <w:marBottom w:val="0"/>
                      <w:divBdr>
                        <w:top w:val="none" w:sz="0" w:space="0" w:color="auto"/>
                        <w:left w:val="none" w:sz="0" w:space="0" w:color="auto"/>
                        <w:bottom w:val="none" w:sz="0" w:space="0" w:color="auto"/>
                        <w:right w:val="none" w:sz="0" w:space="0" w:color="auto"/>
                      </w:divBdr>
                    </w:div>
                  </w:divsChild>
                </w:div>
                <w:div w:id="327683282">
                  <w:marLeft w:val="300"/>
                  <w:marRight w:val="0"/>
                  <w:marTop w:val="75"/>
                  <w:marBottom w:val="0"/>
                  <w:divBdr>
                    <w:top w:val="none" w:sz="0" w:space="0" w:color="auto"/>
                    <w:left w:val="none" w:sz="0" w:space="0" w:color="auto"/>
                    <w:bottom w:val="none" w:sz="0" w:space="0" w:color="auto"/>
                    <w:right w:val="none" w:sz="0" w:space="0" w:color="auto"/>
                  </w:divBdr>
                  <w:divsChild>
                    <w:div w:id="1123227743">
                      <w:marLeft w:val="750"/>
                      <w:marRight w:val="0"/>
                      <w:marTop w:val="0"/>
                      <w:marBottom w:val="0"/>
                      <w:divBdr>
                        <w:top w:val="none" w:sz="0" w:space="0" w:color="auto"/>
                        <w:left w:val="none" w:sz="0" w:space="0" w:color="auto"/>
                        <w:bottom w:val="none" w:sz="0" w:space="0" w:color="auto"/>
                        <w:right w:val="none" w:sz="0" w:space="0" w:color="auto"/>
                      </w:divBdr>
                    </w:div>
                  </w:divsChild>
                </w:div>
                <w:div w:id="888567289">
                  <w:marLeft w:val="300"/>
                  <w:marRight w:val="0"/>
                  <w:marTop w:val="75"/>
                  <w:marBottom w:val="0"/>
                  <w:divBdr>
                    <w:top w:val="none" w:sz="0" w:space="0" w:color="auto"/>
                    <w:left w:val="none" w:sz="0" w:space="0" w:color="auto"/>
                    <w:bottom w:val="none" w:sz="0" w:space="0" w:color="auto"/>
                    <w:right w:val="none" w:sz="0" w:space="0" w:color="auto"/>
                  </w:divBdr>
                  <w:divsChild>
                    <w:div w:id="1717120391">
                      <w:marLeft w:val="750"/>
                      <w:marRight w:val="0"/>
                      <w:marTop w:val="0"/>
                      <w:marBottom w:val="0"/>
                      <w:divBdr>
                        <w:top w:val="none" w:sz="0" w:space="0" w:color="auto"/>
                        <w:left w:val="none" w:sz="0" w:space="0" w:color="auto"/>
                        <w:bottom w:val="none" w:sz="0" w:space="0" w:color="auto"/>
                        <w:right w:val="none" w:sz="0" w:space="0" w:color="auto"/>
                      </w:divBdr>
                    </w:div>
                  </w:divsChild>
                </w:div>
                <w:div w:id="530345052">
                  <w:marLeft w:val="300"/>
                  <w:marRight w:val="0"/>
                  <w:marTop w:val="75"/>
                  <w:marBottom w:val="0"/>
                  <w:divBdr>
                    <w:top w:val="none" w:sz="0" w:space="0" w:color="auto"/>
                    <w:left w:val="none" w:sz="0" w:space="0" w:color="auto"/>
                    <w:bottom w:val="none" w:sz="0" w:space="0" w:color="auto"/>
                    <w:right w:val="none" w:sz="0" w:space="0" w:color="auto"/>
                  </w:divBdr>
                  <w:divsChild>
                    <w:div w:id="191253989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406981">
      <w:bodyDiv w:val="1"/>
      <w:marLeft w:val="0"/>
      <w:marRight w:val="0"/>
      <w:marTop w:val="0"/>
      <w:marBottom w:val="0"/>
      <w:divBdr>
        <w:top w:val="none" w:sz="0" w:space="0" w:color="auto"/>
        <w:left w:val="none" w:sz="0" w:space="0" w:color="auto"/>
        <w:bottom w:val="none" w:sz="0" w:space="0" w:color="auto"/>
        <w:right w:val="none" w:sz="0" w:space="0" w:color="auto"/>
      </w:divBdr>
    </w:div>
    <w:div w:id="947851432">
      <w:bodyDiv w:val="1"/>
      <w:marLeft w:val="0"/>
      <w:marRight w:val="0"/>
      <w:marTop w:val="0"/>
      <w:marBottom w:val="0"/>
      <w:divBdr>
        <w:top w:val="none" w:sz="0" w:space="0" w:color="auto"/>
        <w:left w:val="none" w:sz="0" w:space="0" w:color="auto"/>
        <w:bottom w:val="none" w:sz="0" w:space="0" w:color="auto"/>
        <w:right w:val="none" w:sz="0" w:space="0" w:color="auto"/>
      </w:divBdr>
    </w:div>
    <w:div w:id="1006247482">
      <w:bodyDiv w:val="1"/>
      <w:marLeft w:val="0"/>
      <w:marRight w:val="0"/>
      <w:marTop w:val="0"/>
      <w:marBottom w:val="0"/>
      <w:divBdr>
        <w:top w:val="none" w:sz="0" w:space="0" w:color="auto"/>
        <w:left w:val="none" w:sz="0" w:space="0" w:color="auto"/>
        <w:bottom w:val="none" w:sz="0" w:space="0" w:color="auto"/>
        <w:right w:val="none" w:sz="0" w:space="0" w:color="auto"/>
      </w:divBdr>
    </w:div>
    <w:div w:id="1008406848">
      <w:bodyDiv w:val="1"/>
      <w:marLeft w:val="0"/>
      <w:marRight w:val="0"/>
      <w:marTop w:val="0"/>
      <w:marBottom w:val="0"/>
      <w:divBdr>
        <w:top w:val="none" w:sz="0" w:space="0" w:color="auto"/>
        <w:left w:val="none" w:sz="0" w:space="0" w:color="auto"/>
        <w:bottom w:val="none" w:sz="0" w:space="0" w:color="auto"/>
        <w:right w:val="none" w:sz="0" w:space="0" w:color="auto"/>
      </w:divBdr>
      <w:divsChild>
        <w:div w:id="429859297">
          <w:marLeft w:val="0"/>
          <w:marRight w:val="0"/>
          <w:marTop w:val="0"/>
          <w:marBottom w:val="0"/>
          <w:divBdr>
            <w:top w:val="none" w:sz="0" w:space="0" w:color="auto"/>
            <w:left w:val="none" w:sz="0" w:space="0" w:color="auto"/>
            <w:bottom w:val="single" w:sz="12" w:space="0" w:color="000033"/>
            <w:right w:val="none" w:sz="0" w:space="0" w:color="auto"/>
          </w:divBdr>
        </w:div>
        <w:div w:id="1456604062">
          <w:marLeft w:val="0"/>
          <w:marRight w:val="0"/>
          <w:marTop w:val="0"/>
          <w:marBottom w:val="0"/>
          <w:divBdr>
            <w:top w:val="none" w:sz="0" w:space="0" w:color="auto"/>
            <w:left w:val="none" w:sz="0" w:space="0" w:color="auto"/>
            <w:bottom w:val="none" w:sz="0" w:space="0" w:color="auto"/>
            <w:right w:val="none" w:sz="0" w:space="0" w:color="auto"/>
          </w:divBdr>
          <w:divsChild>
            <w:div w:id="2056812026">
              <w:marLeft w:val="0"/>
              <w:marRight w:val="0"/>
              <w:marTop w:val="150"/>
              <w:marBottom w:val="150"/>
              <w:divBdr>
                <w:top w:val="none" w:sz="0" w:space="0" w:color="auto"/>
                <w:left w:val="none" w:sz="0" w:space="0" w:color="auto"/>
                <w:bottom w:val="none" w:sz="0" w:space="0" w:color="auto"/>
                <w:right w:val="none" w:sz="0" w:space="0" w:color="auto"/>
              </w:divBdr>
              <w:divsChild>
                <w:div w:id="1071464761">
                  <w:marLeft w:val="300"/>
                  <w:marRight w:val="0"/>
                  <w:marTop w:val="75"/>
                  <w:marBottom w:val="0"/>
                  <w:divBdr>
                    <w:top w:val="none" w:sz="0" w:space="0" w:color="auto"/>
                    <w:left w:val="none" w:sz="0" w:space="0" w:color="auto"/>
                    <w:bottom w:val="none" w:sz="0" w:space="0" w:color="auto"/>
                    <w:right w:val="none" w:sz="0" w:space="0" w:color="auto"/>
                  </w:divBdr>
                  <w:divsChild>
                    <w:div w:id="623390094">
                      <w:marLeft w:val="750"/>
                      <w:marRight w:val="0"/>
                      <w:marTop w:val="0"/>
                      <w:marBottom w:val="0"/>
                      <w:divBdr>
                        <w:top w:val="none" w:sz="0" w:space="0" w:color="auto"/>
                        <w:left w:val="none" w:sz="0" w:space="0" w:color="auto"/>
                        <w:bottom w:val="none" w:sz="0" w:space="0" w:color="auto"/>
                        <w:right w:val="none" w:sz="0" w:space="0" w:color="auto"/>
                      </w:divBdr>
                    </w:div>
                  </w:divsChild>
                </w:div>
                <w:div w:id="2094234740">
                  <w:marLeft w:val="300"/>
                  <w:marRight w:val="0"/>
                  <w:marTop w:val="75"/>
                  <w:marBottom w:val="0"/>
                  <w:divBdr>
                    <w:top w:val="none" w:sz="0" w:space="0" w:color="auto"/>
                    <w:left w:val="none" w:sz="0" w:space="0" w:color="auto"/>
                    <w:bottom w:val="none" w:sz="0" w:space="0" w:color="auto"/>
                    <w:right w:val="none" w:sz="0" w:space="0" w:color="auto"/>
                  </w:divBdr>
                  <w:divsChild>
                    <w:div w:id="1072585227">
                      <w:marLeft w:val="750"/>
                      <w:marRight w:val="0"/>
                      <w:marTop w:val="0"/>
                      <w:marBottom w:val="0"/>
                      <w:divBdr>
                        <w:top w:val="none" w:sz="0" w:space="0" w:color="auto"/>
                        <w:left w:val="none" w:sz="0" w:space="0" w:color="auto"/>
                        <w:bottom w:val="none" w:sz="0" w:space="0" w:color="auto"/>
                        <w:right w:val="none" w:sz="0" w:space="0" w:color="auto"/>
                      </w:divBdr>
                    </w:div>
                  </w:divsChild>
                </w:div>
                <w:div w:id="665131843">
                  <w:marLeft w:val="300"/>
                  <w:marRight w:val="0"/>
                  <w:marTop w:val="75"/>
                  <w:marBottom w:val="0"/>
                  <w:divBdr>
                    <w:top w:val="none" w:sz="0" w:space="0" w:color="auto"/>
                    <w:left w:val="none" w:sz="0" w:space="0" w:color="auto"/>
                    <w:bottom w:val="none" w:sz="0" w:space="0" w:color="auto"/>
                    <w:right w:val="none" w:sz="0" w:space="0" w:color="auto"/>
                  </w:divBdr>
                  <w:divsChild>
                    <w:div w:id="143474630">
                      <w:marLeft w:val="750"/>
                      <w:marRight w:val="0"/>
                      <w:marTop w:val="0"/>
                      <w:marBottom w:val="0"/>
                      <w:divBdr>
                        <w:top w:val="none" w:sz="0" w:space="0" w:color="auto"/>
                        <w:left w:val="none" w:sz="0" w:space="0" w:color="auto"/>
                        <w:bottom w:val="none" w:sz="0" w:space="0" w:color="auto"/>
                        <w:right w:val="none" w:sz="0" w:space="0" w:color="auto"/>
                      </w:divBdr>
                    </w:div>
                  </w:divsChild>
                </w:div>
                <w:div w:id="359167758">
                  <w:marLeft w:val="300"/>
                  <w:marRight w:val="0"/>
                  <w:marTop w:val="75"/>
                  <w:marBottom w:val="0"/>
                  <w:divBdr>
                    <w:top w:val="none" w:sz="0" w:space="0" w:color="auto"/>
                    <w:left w:val="none" w:sz="0" w:space="0" w:color="auto"/>
                    <w:bottom w:val="none" w:sz="0" w:space="0" w:color="auto"/>
                    <w:right w:val="none" w:sz="0" w:space="0" w:color="auto"/>
                  </w:divBdr>
                  <w:divsChild>
                    <w:div w:id="205311835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919020003">
              <w:marLeft w:val="0"/>
              <w:marRight w:val="0"/>
              <w:marTop w:val="150"/>
              <w:marBottom w:val="150"/>
              <w:divBdr>
                <w:top w:val="none" w:sz="0" w:space="0" w:color="auto"/>
                <w:left w:val="none" w:sz="0" w:space="0" w:color="auto"/>
                <w:bottom w:val="none" w:sz="0" w:space="0" w:color="auto"/>
                <w:right w:val="none" w:sz="0" w:space="0" w:color="auto"/>
              </w:divBdr>
              <w:divsChild>
                <w:div w:id="356931507">
                  <w:marLeft w:val="300"/>
                  <w:marRight w:val="0"/>
                  <w:marTop w:val="75"/>
                  <w:marBottom w:val="0"/>
                  <w:divBdr>
                    <w:top w:val="none" w:sz="0" w:space="0" w:color="auto"/>
                    <w:left w:val="none" w:sz="0" w:space="0" w:color="auto"/>
                    <w:bottom w:val="none" w:sz="0" w:space="0" w:color="auto"/>
                    <w:right w:val="none" w:sz="0" w:space="0" w:color="auto"/>
                  </w:divBdr>
                </w:div>
                <w:div w:id="1534995375">
                  <w:marLeft w:val="300"/>
                  <w:marRight w:val="0"/>
                  <w:marTop w:val="75"/>
                  <w:marBottom w:val="0"/>
                  <w:divBdr>
                    <w:top w:val="none" w:sz="0" w:space="0" w:color="auto"/>
                    <w:left w:val="none" w:sz="0" w:space="0" w:color="auto"/>
                    <w:bottom w:val="none" w:sz="0" w:space="0" w:color="auto"/>
                    <w:right w:val="none" w:sz="0" w:space="0" w:color="auto"/>
                  </w:divBdr>
                  <w:divsChild>
                    <w:div w:id="484664650">
                      <w:marLeft w:val="750"/>
                      <w:marRight w:val="0"/>
                      <w:marTop w:val="0"/>
                      <w:marBottom w:val="0"/>
                      <w:divBdr>
                        <w:top w:val="none" w:sz="0" w:space="0" w:color="auto"/>
                        <w:left w:val="none" w:sz="0" w:space="0" w:color="auto"/>
                        <w:bottom w:val="none" w:sz="0" w:space="0" w:color="auto"/>
                        <w:right w:val="none" w:sz="0" w:space="0" w:color="auto"/>
                      </w:divBdr>
                    </w:div>
                  </w:divsChild>
                </w:div>
                <w:div w:id="1461723133">
                  <w:marLeft w:val="300"/>
                  <w:marRight w:val="0"/>
                  <w:marTop w:val="75"/>
                  <w:marBottom w:val="0"/>
                  <w:divBdr>
                    <w:top w:val="none" w:sz="0" w:space="0" w:color="auto"/>
                    <w:left w:val="none" w:sz="0" w:space="0" w:color="auto"/>
                    <w:bottom w:val="none" w:sz="0" w:space="0" w:color="auto"/>
                    <w:right w:val="none" w:sz="0" w:space="0" w:color="auto"/>
                  </w:divBdr>
                  <w:divsChild>
                    <w:div w:id="1827551485">
                      <w:marLeft w:val="750"/>
                      <w:marRight w:val="0"/>
                      <w:marTop w:val="0"/>
                      <w:marBottom w:val="0"/>
                      <w:divBdr>
                        <w:top w:val="none" w:sz="0" w:space="0" w:color="auto"/>
                        <w:left w:val="none" w:sz="0" w:space="0" w:color="auto"/>
                        <w:bottom w:val="none" w:sz="0" w:space="0" w:color="auto"/>
                        <w:right w:val="none" w:sz="0" w:space="0" w:color="auto"/>
                      </w:divBdr>
                    </w:div>
                  </w:divsChild>
                </w:div>
                <w:div w:id="2099908102">
                  <w:marLeft w:val="300"/>
                  <w:marRight w:val="0"/>
                  <w:marTop w:val="75"/>
                  <w:marBottom w:val="0"/>
                  <w:divBdr>
                    <w:top w:val="none" w:sz="0" w:space="0" w:color="auto"/>
                    <w:left w:val="none" w:sz="0" w:space="0" w:color="auto"/>
                    <w:bottom w:val="none" w:sz="0" w:space="0" w:color="auto"/>
                    <w:right w:val="none" w:sz="0" w:space="0" w:color="auto"/>
                  </w:divBdr>
                  <w:divsChild>
                    <w:div w:id="1133981229">
                      <w:marLeft w:val="750"/>
                      <w:marRight w:val="0"/>
                      <w:marTop w:val="0"/>
                      <w:marBottom w:val="0"/>
                      <w:divBdr>
                        <w:top w:val="none" w:sz="0" w:space="0" w:color="auto"/>
                        <w:left w:val="none" w:sz="0" w:space="0" w:color="auto"/>
                        <w:bottom w:val="none" w:sz="0" w:space="0" w:color="auto"/>
                        <w:right w:val="none" w:sz="0" w:space="0" w:color="auto"/>
                      </w:divBdr>
                    </w:div>
                  </w:divsChild>
                </w:div>
                <w:div w:id="2046440677">
                  <w:marLeft w:val="300"/>
                  <w:marRight w:val="0"/>
                  <w:marTop w:val="75"/>
                  <w:marBottom w:val="0"/>
                  <w:divBdr>
                    <w:top w:val="none" w:sz="0" w:space="0" w:color="auto"/>
                    <w:left w:val="none" w:sz="0" w:space="0" w:color="auto"/>
                    <w:bottom w:val="none" w:sz="0" w:space="0" w:color="auto"/>
                    <w:right w:val="none" w:sz="0" w:space="0" w:color="auto"/>
                  </w:divBdr>
                </w:div>
                <w:div w:id="1217349335">
                  <w:marLeft w:val="300"/>
                  <w:marRight w:val="0"/>
                  <w:marTop w:val="75"/>
                  <w:marBottom w:val="0"/>
                  <w:divBdr>
                    <w:top w:val="none" w:sz="0" w:space="0" w:color="auto"/>
                    <w:left w:val="none" w:sz="0" w:space="0" w:color="auto"/>
                    <w:bottom w:val="none" w:sz="0" w:space="0" w:color="auto"/>
                    <w:right w:val="none" w:sz="0" w:space="0" w:color="auto"/>
                  </w:divBdr>
                  <w:divsChild>
                    <w:div w:id="1038050383">
                      <w:marLeft w:val="750"/>
                      <w:marRight w:val="0"/>
                      <w:marTop w:val="0"/>
                      <w:marBottom w:val="0"/>
                      <w:divBdr>
                        <w:top w:val="none" w:sz="0" w:space="0" w:color="auto"/>
                        <w:left w:val="none" w:sz="0" w:space="0" w:color="auto"/>
                        <w:bottom w:val="none" w:sz="0" w:space="0" w:color="auto"/>
                        <w:right w:val="none" w:sz="0" w:space="0" w:color="auto"/>
                      </w:divBdr>
                    </w:div>
                  </w:divsChild>
                </w:div>
                <w:div w:id="446849873">
                  <w:marLeft w:val="300"/>
                  <w:marRight w:val="0"/>
                  <w:marTop w:val="75"/>
                  <w:marBottom w:val="0"/>
                  <w:divBdr>
                    <w:top w:val="none" w:sz="0" w:space="0" w:color="auto"/>
                    <w:left w:val="none" w:sz="0" w:space="0" w:color="auto"/>
                    <w:bottom w:val="none" w:sz="0" w:space="0" w:color="auto"/>
                    <w:right w:val="none" w:sz="0" w:space="0" w:color="auto"/>
                  </w:divBdr>
                  <w:divsChild>
                    <w:div w:id="1022123335">
                      <w:marLeft w:val="750"/>
                      <w:marRight w:val="0"/>
                      <w:marTop w:val="0"/>
                      <w:marBottom w:val="0"/>
                      <w:divBdr>
                        <w:top w:val="none" w:sz="0" w:space="0" w:color="auto"/>
                        <w:left w:val="none" w:sz="0" w:space="0" w:color="auto"/>
                        <w:bottom w:val="none" w:sz="0" w:space="0" w:color="auto"/>
                        <w:right w:val="none" w:sz="0" w:space="0" w:color="auto"/>
                      </w:divBdr>
                    </w:div>
                  </w:divsChild>
                </w:div>
                <w:div w:id="1645308388">
                  <w:marLeft w:val="300"/>
                  <w:marRight w:val="0"/>
                  <w:marTop w:val="75"/>
                  <w:marBottom w:val="0"/>
                  <w:divBdr>
                    <w:top w:val="none" w:sz="0" w:space="0" w:color="auto"/>
                    <w:left w:val="none" w:sz="0" w:space="0" w:color="auto"/>
                    <w:bottom w:val="none" w:sz="0" w:space="0" w:color="auto"/>
                    <w:right w:val="none" w:sz="0" w:space="0" w:color="auto"/>
                  </w:divBdr>
                  <w:divsChild>
                    <w:div w:id="1303774498">
                      <w:marLeft w:val="750"/>
                      <w:marRight w:val="0"/>
                      <w:marTop w:val="0"/>
                      <w:marBottom w:val="0"/>
                      <w:divBdr>
                        <w:top w:val="none" w:sz="0" w:space="0" w:color="auto"/>
                        <w:left w:val="none" w:sz="0" w:space="0" w:color="auto"/>
                        <w:bottom w:val="none" w:sz="0" w:space="0" w:color="auto"/>
                        <w:right w:val="none" w:sz="0" w:space="0" w:color="auto"/>
                      </w:divBdr>
                    </w:div>
                  </w:divsChild>
                </w:div>
                <w:div w:id="782724100">
                  <w:marLeft w:val="300"/>
                  <w:marRight w:val="0"/>
                  <w:marTop w:val="75"/>
                  <w:marBottom w:val="0"/>
                  <w:divBdr>
                    <w:top w:val="none" w:sz="0" w:space="0" w:color="auto"/>
                    <w:left w:val="none" w:sz="0" w:space="0" w:color="auto"/>
                    <w:bottom w:val="none" w:sz="0" w:space="0" w:color="auto"/>
                    <w:right w:val="none" w:sz="0" w:space="0" w:color="auto"/>
                  </w:divBdr>
                  <w:divsChild>
                    <w:div w:id="2135521713">
                      <w:marLeft w:val="750"/>
                      <w:marRight w:val="0"/>
                      <w:marTop w:val="0"/>
                      <w:marBottom w:val="0"/>
                      <w:divBdr>
                        <w:top w:val="none" w:sz="0" w:space="0" w:color="auto"/>
                        <w:left w:val="none" w:sz="0" w:space="0" w:color="auto"/>
                        <w:bottom w:val="none" w:sz="0" w:space="0" w:color="auto"/>
                        <w:right w:val="none" w:sz="0" w:space="0" w:color="auto"/>
                      </w:divBdr>
                    </w:div>
                  </w:divsChild>
                </w:div>
                <w:div w:id="1371146108">
                  <w:marLeft w:val="300"/>
                  <w:marRight w:val="0"/>
                  <w:marTop w:val="75"/>
                  <w:marBottom w:val="0"/>
                  <w:divBdr>
                    <w:top w:val="none" w:sz="0" w:space="0" w:color="auto"/>
                    <w:left w:val="none" w:sz="0" w:space="0" w:color="auto"/>
                    <w:bottom w:val="none" w:sz="0" w:space="0" w:color="auto"/>
                    <w:right w:val="none" w:sz="0" w:space="0" w:color="auto"/>
                  </w:divBdr>
                  <w:divsChild>
                    <w:div w:id="243926312">
                      <w:marLeft w:val="750"/>
                      <w:marRight w:val="0"/>
                      <w:marTop w:val="0"/>
                      <w:marBottom w:val="0"/>
                      <w:divBdr>
                        <w:top w:val="none" w:sz="0" w:space="0" w:color="auto"/>
                        <w:left w:val="none" w:sz="0" w:space="0" w:color="auto"/>
                        <w:bottom w:val="none" w:sz="0" w:space="0" w:color="auto"/>
                        <w:right w:val="none" w:sz="0" w:space="0" w:color="auto"/>
                      </w:divBdr>
                    </w:div>
                  </w:divsChild>
                </w:div>
                <w:div w:id="870805411">
                  <w:marLeft w:val="300"/>
                  <w:marRight w:val="0"/>
                  <w:marTop w:val="75"/>
                  <w:marBottom w:val="0"/>
                  <w:divBdr>
                    <w:top w:val="none" w:sz="0" w:space="0" w:color="auto"/>
                    <w:left w:val="none" w:sz="0" w:space="0" w:color="auto"/>
                    <w:bottom w:val="none" w:sz="0" w:space="0" w:color="auto"/>
                    <w:right w:val="none" w:sz="0" w:space="0" w:color="auto"/>
                  </w:divBdr>
                </w:div>
                <w:div w:id="1143698351">
                  <w:marLeft w:val="300"/>
                  <w:marRight w:val="0"/>
                  <w:marTop w:val="75"/>
                  <w:marBottom w:val="0"/>
                  <w:divBdr>
                    <w:top w:val="none" w:sz="0" w:space="0" w:color="auto"/>
                    <w:left w:val="none" w:sz="0" w:space="0" w:color="auto"/>
                    <w:bottom w:val="none" w:sz="0" w:space="0" w:color="auto"/>
                    <w:right w:val="none" w:sz="0" w:space="0" w:color="auto"/>
                  </w:divBdr>
                  <w:divsChild>
                    <w:div w:id="1934390298">
                      <w:marLeft w:val="750"/>
                      <w:marRight w:val="0"/>
                      <w:marTop w:val="0"/>
                      <w:marBottom w:val="0"/>
                      <w:divBdr>
                        <w:top w:val="none" w:sz="0" w:space="0" w:color="auto"/>
                        <w:left w:val="none" w:sz="0" w:space="0" w:color="auto"/>
                        <w:bottom w:val="none" w:sz="0" w:space="0" w:color="auto"/>
                        <w:right w:val="none" w:sz="0" w:space="0" w:color="auto"/>
                      </w:divBdr>
                    </w:div>
                  </w:divsChild>
                </w:div>
                <w:div w:id="1600794257">
                  <w:marLeft w:val="300"/>
                  <w:marRight w:val="0"/>
                  <w:marTop w:val="75"/>
                  <w:marBottom w:val="0"/>
                  <w:divBdr>
                    <w:top w:val="none" w:sz="0" w:space="0" w:color="auto"/>
                    <w:left w:val="none" w:sz="0" w:space="0" w:color="auto"/>
                    <w:bottom w:val="none" w:sz="0" w:space="0" w:color="auto"/>
                    <w:right w:val="none" w:sz="0" w:space="0" w:color="auto"/>
                  </w:divBdr>
                  <w:divsChild>
                    <w:div w:id="430049123">
                      <w:marLeft w:val="750"/>
                      <w:marRight w:val="0"/>
                      <w:marTop w:val="0"/>
                      <w:marBottom w:val="0"/>
                      <w:divBdr>
                        <w:top w:val="none" w:sz="0" w:space="0" w:color="auto"/>
                        <w:left w:val="none" w:sz="0" w:space="0" w:color="auto"/>
                        <w:bottom w:val="none" w:sz="0" w:space="0" w:color="auto"/>
                        <w:right w:val="none" w:sz="0" w:space="0" w:color="auto"/>
                      </w:divBdr>
                    </w:div>
                  </w:divsChild>
                </w:div>
                <w:div w:id="654840246">
                  <w:marLeft w:val="300"/>
                  <w:marRight w:val="0"/>
                  <w:marTop w:val="75"/>
                  <w:marBottom w:val="0"/>
                  <w:divBdr>
                    <w:top w:val="none" w:sz="0" w:space="0" w:color="auto"/>
                    <w:left w:val="none" w:sz="0" w:space="0" w:color="auto"/>
                    <w:bottom w:val="none" w:sz="0" w:space="0" w:color="auto"/>
                    <w:right w:val="none" w:sz="0" w:space="0" w:color="auto"/>
                  </w:divBdr>
                  <w:divsChild>
                    <w:div w:id="135998398">
                      <w:marLeft w:val="750"/>
                      <w:marRight w:val="0"/>
                      <w:marTop w:val="0"/>
                      <w:marBottom w:val="0"/>
                      <w:divBdr>
                        <w:top w:val="none" w:sz="0" w:space="0" w:color="auto"/>
                        <w:left w:val="none" w:sz="0" w:space="0" w:color="auto"/>
                        <w:bottom w:val="none" w:sz="0" w:space="0" w:color="auto"/>
                        <w:right w:val="none" w:sz="0" w:space="0" w:color="auto"/>
                      </w:divBdr>
                    </w:div>
                  </w:divsChild>
                </w:div>
                <w:div w:id="1887451702">
                  <w:marLeft w:val="300"/>
                  <w:marRight w:val="0"/>
                  <w:marTop w:val="75"/>
                  <w:marBottom w:val="0"/>
                  <w:divBdr>
                    <w:top w:val="none" w:sz="0" w:space="0" w:color="auto"/>
                    <w:left w:val="none" w:sz="0" w:space="0" w:color="auto"/>
                    <w:bottom w:val="none" w:sz="0" w:space="0" w:color="auto"/>
                    <w:right w:val="none" w:sz="0" w:space="0" w:color="auto"/>
                  </w:divBdr>
                  <w:divsChild>
                    <w:div w:id="152570463">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405686291">
              <w:marLeft w:val="0"/>
              <w:marRight w:val="0"/>
              <w:marTop w:val="150"/>
              <w:marBottom w:val="150"/>
              <w:divBdr>
                <w:top w:val="none" w:sz="0" w:space="0" w:color="auto"/>
                <w:left w:val="none" w:sz="0" w:space="0" w:color="auto"/>
                <w:bottom w:val="none" w:sz="0" w:space="0" w:color="auto"/>
                <w:right w:val="none" w:sz="0" w:space="0" w:color="auto"/>
              </w:divBdr>
              <w:divsChild>
                <w:div w:id="1955210156">
                  <w:marLeft w:val="300"/>
                  <w:marRight w:val="0"/>
                  <w:marTop w:val="75"/>
                  <w:marBottom w:val="0"/>
                  <w:divBdr>
                    <w:top w:val="none" w:sz="0" w:space="0" w:color="auto"/>
                    <w:left w:val="none" w:sz="0" w:space="0" w:color="auto"/>
                    <w:bottom w:val="none" w:sz="0" w:space="0" w:color="auto"/>
                    <w:right w:val="none" w:sz="0" w:space="0" w:color="auto"/>
                  </w:divBdr>
                  <w:divsChild>
                    <w:div w:id="148909429">
                      <w:marLeft w:val="750"/>
                      <w:marRight w:val="0"/>
                      <w:marTop w:val="0"/>
                      <w:marBottom w:val="0"/>
                      <w:divBdr>
                        <w:top w:val="none" w:sz="0" w:space="0" w:color="auto"/>
                        <w:left w:val="none" w:sz="0" w:space="0" w:color="auto"/>
                        <w:bottom w:val="none" w:sz="0" w:space="0" w:color="auto"/>
                        <w:right w:val="none" w:sz="0" w:space="0" w:color="auto"/>
                      </w:divBdr>
                    </w:div>
                  </w:divsChild>
                </w:div>
                <w:div w:id="141510935">
                  <w:marLeft w:val="300"/>
                  <w:marRight w:val="0"/>
                  <w:marTop w:val="75"/>
                  <w:marBottom w:val="0"/>
                  <w:divBdr>
                    <w:top w:val="none" w:sz="0" w:space="0" w:color="auto"/>
                    <w:left w:val="none" w:sz="0" w:space="0" w:color="auto"/>
                    <w:bottom w:val="none" w:sz="0" w:space="0" w:color="auto"/>
                    <w:right w:val="none" w:sz="0" w:space="0" w:color="auto"/>
                  </w:divBdr>
                  <w:divsChild>
                    <w:div w:id="188838303">
                      <w:marLeft w:val="750"/>
                      <w:marRight w:val="0"/>
                      <w:marTop w:val="0"/>
                      <w:marBottom w:val="0"/>
                      <w:divBdr>
                        <w:top w:val="none" w:sz="0" w:space="0" w:color="auto"/>
                        <w:left w:val="none" w:sz="0" w:space="0" w:color="auto"/>
                        <w:bottom w:val="none" w:sz="0" w:space="0" w:color="auto"/>
                        <w:right w:val="none" w:sz="0" w:space="0" w:color="auto"/>
                      </w:divBdr>
                    </w:div>
                  </w:divsChild>
                </w:div>
                <w:div w:id="343434318">
                  <w:marLeft w:val="300"/>
                  <w:marRight w:val="0"/>
                  <w:marTop w:val="75"/>
                  <w:marBottom w:val="0"/>
                  <w:divBdr>
                    <w:top w:val="none" w:sz="0" w:space="0" w:color="auto"/>
                    <w:left w:val="none" w:sz="0" w:space="0" w:color="auto"/>
                    <w:bottom w:val="none" w:sz="0" w:space="0" w:color="auto"/>
                    <w:right w:val="none" w:sz="0" w:space="0" w:color="auto"/>
                  </w:divBdr>
                  <w:divsChild>
                    <w:div w:id="672682814">
                      <w:marLeft w:val="750"/>
                      <w:marRight w:val="0"/>
                      <w:marTop w:val="0"/>
                      <w:marBottom w:val="0"/>
                      <w:divBdr>
                        <w:top w:val="none" w:sz="0" w:space="0" w:color="auto"/>
                        <w:left w:val="none" w:sz="0" w:space="0" w:color="auto"/>
                        <w:bottom w:val="none" w:sz="0" w:space="0" w:color="auto"/>
                        <w:right w:val="none" w:sz="0" w:space="0" w:color="auto"/>
                      </w:divBdr>
                    </w:div>
                  </w:divsChild>
                </w:div>
                <w:div w:id="1805925283">
                  <w:marLeft w:val="300"/>
                  <w:marRight w:val="0"/>
                  <w:marTop w:val="75"/>
                  <w:marBottom w:val="0"/>
                  <w:divBdr>
                    <w:top w:val="none" w:sz="0" w:space="0" w:color="auto"/>
                    <w:left w:val="none" w:sz="0" w:space="0" w:color="auto"/>
                    <w:bottom w:val="none" w:sz="0" w:space="0" w:color="auto"/>
                    <w:right w:val="none" w:sz="0" w:space="0" w:color="auto"/>
                  </w:divBdr>
                  <w:divsChild>
                    <w:div w:id="569534931">
                      <w:marLeft w:val="750"/>
                      <w:marRight w:val="0"/>
                      <w:marTop w:val="0"/>
                      <w:marBottom w:val="0"/>
                      <w:divBdr>
                        <w:top w:val="none" w:sz="0" w:space="0" w:color="auto"/>
                        <w:left w:val="none" w:sz="0" w:space="0" w:color="auto"/>
                        <w:bottom w:val="none" w:sz="0" w:space="0" w:color="auto"/>
                        <w:right w:val="none" w:sz="0" w:space="0" w:color="auto"/>
                      </w:divBdr>
                    </w:div>
                  </w:divsChild>
                </w:div>
                <w:div w:id="1789467864">
                  <w:marLeft w:val="300"/>
                  <w:marRight w:val="0"/>
                  <w:marTop w:val="75"/>
                  <w:marBottom w:val="0"/>
                  <w:divBdr>
                    <w:top w:val="none" w:sz="0" w:space="0" w:color="auto"/>
                    <w:left w:val="none" w:sz="0" w:space="0" w:color="auto"/>
                    <w:bottom w:val="none" w:sz="0" w:space="0" w:color="auto"/>
                    <w:right w:val="none" w:sz="0" w:space="0" w:color="auto"/>
                  </w:divBdr>
                </w:div>
              </w:divsChild>
            </w:div>
            <w:div w:id="1415474788">
              <w:marLeft w:val="0"/>
              <w:marRight w:val="0"/>
              <w:marTop w:val="150"/>
              <w:marBottom w:val="150"/>
              <w:divBdr>
                <w:top w:val="none" w:sz="0" w:space="0" w:color="auto"/>
                <w:left w:val="none" w:sz="0" w:space="0" w:color="auto"/>
                <w:bottom w:val="none" w:sz="0" w:space="0" w:color="auto"/>
                <w:right w:val="none" w:sz="0" w:space="0" w:color="auto"/>
              </w:divBdr>
              <w:divsChild>
                <w:div w:id="2064862025">
                  <w:marLeft w:val="300"/>
                  <w:marRight w:val="0"/>
                  <w:marTop w:val="75"/>
                  <w:marBottom w:val="0"/>
                  <w:divBdr>
                    <w:top w:val="none" w:sz="0" w:space="0" w:color="auto"/>
                    <w:left w:val="none" w:sz="0" w:space="0" w:color="auto"/>
                    <w:bottom w:val="none" w:sz="0" w:space="0" w:color="auto"/>
                    <w:right w:val="none" w:sz="0" w:space="0" w:color="auto"/>
                  </w:divBdr>
                  <w:divsChild>
                    <w:div w:id="567351471">
                      <w:marLeft w:val="750"/>
                      <w:marRight w:val="0"/>
                      <w:marTop w:val="0"/>
                      <w:marBottom w:val="0"/>
                      <w:divBdr>
                        <w:top w:val="none" w:sz="0" w:space="0" w:color="auto"/>
                        <w:left w:val="none" w:sz="0" w:space="0" w:color="auto"/>
                        <w:bottom w:val="none" w:sz="0" w:space="0" w:color="auto"/>
                        <w:right w:val="none" w:sz="0" w:space="0" w:color="auto"/>
                      </w:divBdr>
                    </w:div>
                  </w:divsChild>
                </w:div>
                <w:div w:id="59639051">
                  <w:marLeft w:val="300"/>
                  <w:marRight w:val="0"/>
                  <w:marTop w:val="75"/>
                  <w:marBottom w:val="0"/>
                  <w:divBdr>
                    <w:top w:val="none" w:sz="0" w:space="0" w:color="auto"/>
                    <w:left w:val="none" w:sz="0" w:space="0" w:color="auto"/>
                    <w:bottom w:val="none" w:sz="0" w:space="0" w:color="auto"/>
                    <w:right w:val="none" w:sz="0" w:space="0" w:color="auto"/>
                  </w:divBdr>
                  <w:divsChild>
                    <w:div w:id="1376663469">
                      <w:marLeft w:val="750"/>
                      <w:marRight w:val="0"/>
                      <w:marTop w:val="0"/>
                      <w:marBottom w:val="0"/>
                      <w:divBdr>
                        <w:top w:val="none" w:sz="0" w:space="0" w:color="auto"/>
                        <w:left w:val="none" w:sz="0" w:space="0" w:color="auto"/>
                        <w:bottom w:val="none" w:sz="0" w:space="0" w:color="auto"/>
                        <w:right w:val="none" w:sz="0" w:space="0" w:color="auto"/>
                      </w:divBdr>
                    </w:div>
                  </w:divsChild>
                </w:div>
                <w:div w:id="1451971883">
                  <w:marLeft w:val="300"/>
                  <w:marRight w:val="0"/>
                  <w:marTop w:val="75"/>
                  <w:marBottom w:val="0"/>
                  <w:divBdr>
                    <w:top w:val="none" w:sz="0" w:space="0" w:color="auto"/>
                    <w:left w:val="none" w:sz="0" w:space="0" w:color="auto"/>
                    <w:bottom w:val="none" w:sz="0" w:space="0" w:color="auto"/>
                    <w:right w:val="none" w:sz="0" w:space="0" w:color="auto"/>
                  </w:divBdr>
                  <w:divsChild>
                    <w:div w:id="227151128">
                      <w:marLeft w:val="750"/>
                      <w:marRight w:val="0"/>
                      <w:marTop w:val="0"/>
                      <w:marBottom w:val="0"/>
                      <w:divBdr>
                        <w:top w:val="none" w:sz="0" w:space="0" w:color="auto"/>
                        <w:left w:val="none" w:sz="0" w:space="0" w:color="auto"/>
                        <w:bottom w:val="none" w:sz="0" w:space="0" w:color="auto"/>
                        <w:right w:val="none" w:sz="0" w:space="0" w:color="auto"/>
                      </w:divBdr>
                    </w:div>
                  </w:divsChild>
                </w:div>
                <w:div w:id="813526547">
                  <w:marLeft w:val="300"/>
                  <w:marRight w:val="0"/>
                  <w:marTop w:val="75"/>
                  <w:marBottom w:val="0"/>
                  <w:divBdr>
                    <w:top w:val="none" w:sz="0" w:space="0" w:color="auto"/>
                    <w:left w:val="none" w:sz="0" w:space="0" w:color="auto"/>
                    <w:bottom w:val="none" w:sz="0" w:space="0" w:color="auto"/>
                    <w:right w:val="none" w:sz="0" w:space="0" w:color="auto"/>
                  </w:divBdr>
                  <w:divsChild>
                    <w:div w:id="1835804055">
                      <w:marLeft w:val="750"/>
                      <w:marRight w:val="0"/>
                      <w:marTop w:val="0"/>
                      <w:marBottom w:val="0"/>
                      <w:divBdr>
                        <w:top w:val="none" w:sz="0" w:space="0" w:color="auto"/>
                        <w:left w:val="none" w:sz="0" w:space="0" w:color="auto"/>
                        <w:bottom w:val="none" w:sz="0" w:space="0" w:color="auto"/>
                        <w:right w:val="none" w:sz="0" w:space="0" w:color="auto"/>
                      </w:divBdr>
                    </w:div>
                  </w:divsChild>
                </w:div>
                <w:div w:id="11687657">
                  <w:marLeft w:val="300"/>
                  <w:marRight w:val="0"/>
                  <w:marTop w:val="75"/>
                  <w:marBottom w:val="0"/>
                  <w:divBdr>
                    <w:top w:val="none" w:sz="0" w:space="0" w:color="auto"/>
                    <w:left w:val="none" w:sz="0" w:space="0" w:color="auto"/>
                    <w:bottom w:val="none" w:sz="0" w:space="0" w:color="auto"/>
                    <w:right w:val="none" w:sz="0" w:space="0" w:color="auto"/>
                  </w:divBdr>
                </w:div>
              </w:divsChild>
            </w:div>
            <w:div w:id="1396707719">
              <w:marLeft w:val="0"/>
              <w:marRight w:val="0"/>
              <w:marTop w:val="150"/>
              <w:marBottom w:val="150"/>
              <w:divBdr>
                <w:top w:val="none" w:sz="0" w:space="0" w:color="auto"/>
                <w:left w:val="none" w:sz="0" w:space="0" w:color="auto"/>
                <w:bottom w:val="none" w:sz="0" w:space="0" w:color="auto"/>
                <w:right w:val="none" w:sz="0" w:space="0" w:color="auto"/>
              </w:divBdr>
              <w:divsChild>
                <w:div w:id="167527409">
                  <w:marLeft w:val="300"/>
                  <w:marRight w:val="0"/>
                  <w:marTop w:val="75"/>
                  <w:marBottom w:val="0"/>
                  <w:divBdr>
                    <w:top w:val="none" w:sz="0" w:space="0" w:color="auto"/>
                    <w:left w:val="none" w:sz="0" w:space="0" w:color="auto"/>
                    <w:bottom w:val="none" w:sz="0" w:space="0" w:color="auto"/>
                    <w:right w:val="none" w:sz="0" w:space="0" w:color="auto"/>
                  </w:divBdr>
                </w:div>
                <w:div w:id="1498768774">
                  <w:marLeft w:val="300"/>
                  <w:marRight w:val="0"/>
                  <w:marTop w:val="75"/>
                  <w:marBottom w:val="0"/>
                  <w:divBdr>
                    <w:top w:val="none" w:sz="0" w:space="0" w:color="auto"/>
                    <w:left w:val="none" w:sz="0" w:space="0" w:color="auto"/>
                    <w:bottom w:val="none" w:sz="0" w:space="0" w:color="auto"/>
                    <w:right w:val="none" w:sz="0" w:space="0" w:color="auto"/>
                  </w:divBdr>
                  <w:divsChild>
                    <w:div w:id="2118283574">
                      <w:marLeft w:val="750"/>
                      <w:marRight w:val="0"/>
                      <w:marTop w:val="0"/>
                      <w:marBottom w:val="0"/>
                      <w:divBdr>
                        <w:top w:val="none" w:sz="0" w:space="0" w:color="auto"/>
                        <w:left w:val="none" w:sz="0" w:space="0" w:color="auto"/>
                        <w:bottom w:val="none" w:sz="0" w:space="0" w:color="auto"/>
                        <w:right w:val="none" w:sz="0" w:space="0" w:color="auto"/>
                      </w:divBdr>
                    </w:div>
                  </w:divsChild>
                </w:div>
                <w:div w:id="2067487179">
                  <w:marLeft w:val="300"/>
                  <w:marRight w:val="0"/>
                  <w:marTop w:val="75"/>
                  <w:marBottom w:val="0"/>
                  <w:divBdr>
                    <w:top w:val="none" w:sz="0" w:space="0" w:color="auto"/>
                    <w:left w:val="none" w:sz="0" w:space="0" w:color="auto"/>
                    <w:bottom w:val="none" w:sz="0" w:space="0" w:color="auto"/>
                    <w:right w:val="none" w:sz="0" w:space="0" w:color="auto"/>
                  </w:divBdr>
                  <w:divsChild>
                    <w:div w:id="1962416233">
                      <w:marLeft w:val="750"/>
                      <w:marRight w:val="0"/>
                      <w:marTop w:val="0"/>
                      <w:marBottom w:val="0"/>
                      <w:divBdr>
                        <w:top w:val="none" w:sz="0" w:space="0" w:color="auto"/>
                        <w:left w:val="none" w:sz="0" w:space="0" w:color="auto"/>
                        <w:bottom w:val="none" w:sz="0" w:space="0" w:color="auto"/>
                        <w:right w:val="none" w:sz="0" w:space="0" w:color="auto"/>
                      </w:divBdr>
                    </w:div>
                  </w:divsChild>
                </w:div>
                <w:div w:id="1478035098">
                  <w:marLeft w:val="300"/>
                  <w:marRight w:val="0"/>
                  <w:marTop w:val="75"/>
                  <w:marBottom w:val="0"/>
                  <w:divBdr>
                    <w:top w:val="none" w:sz="0" w:space="0" w:color="auto"/>
                    <w:left w:val="none" w:sz="0" w:space="0" w:color="auto"/>
                    <w:bottom w:val="none" w:sz="0" w:space="0" w:color="auto"/>
                    <w:right w:val="none" w:sz="0" w:space="0" w:color="auto"/>
                  </w:divBdr>
                  <w:divsChild>
                    <w:div w:id="1952862549">
                      <w:marLeft w:val="750"/>
                      <w:marRight w:val="0"/>
                      <w:marTop w:val="0"/>
                      <w:marBottom w:val="0"/>
                      <w:divBdr>
                        <w:top w:val="none" w:sz="0" w:space="0" w:color="auto"/>
                        <w:left w:val="none" w:sz="0" w:space="0" w:color="auto"/>
                        <w:bottom w:val="none" w:sz="0" w:space="0" w:color="auto"/>
                        <w:right w:val="none" w:sz="0" w:space="0" w:color="auto"/>
                      </w:divBdr>
                    </w:div>
                  </w:divsChild>
                </w:div>
                <w:div w:id="1421415932">
                  <w:marLeft w:val="300"/>
                  <w:marRight w:val="0"/>
                  <w:marTop w:val="75"/>
                  <w:marBottom w:val="0"/>
                  <w:divBdr>
                    <w:top w:val="none" w:sz="0" w:space="0" w:color="auto"/>
                    <w:left w:val="none" w:sz="0" w:space="0" w:color="auto"/>
                    <w:bottom w:val="none" w:sz="0" w:space="0" w:color="auto"/>
                    <w:right w:val="none" w:sz="0" w:space="0" w:color="auto"/>
                  </w:divBdr>
                  <w:divsChild>
                    <w:div w:id="1427114294">
                      <w:marLeft w:val="750"/>
                      <w:marRight w:val="0"/>
                      <w:marTop w:val="0"/>
                      <w:marBottom w:val="0"/>
                      <w:divBdr>
                        <w:top w:val="none" w:sz="0" w:space="0" w:color="auto"/>
                        <w:left w:val="none" w:sz="0" w:space="0" w:color="auto"/>
                        <w:bottom w:val="none" w:sz="0" w:space="0" w:color="auto"/>
                        <w:right w:val="none" w:sz="0" w:space="0" w:color="auto"/>
                      </w:divBdr>
                    </w:div>
                  </w:divsChild>
                </w:div>
                <w:div w:id="51079060">
                  <w:marLeft w:val="300"/>
                  <w:marRight w:val="0"/>
                  <w:marTop w:val="75"/>
                  <w:marBottom w:val="0"/>
                  <w:divBdr>
                    <w:top w:val="none" w:sz="0" w:space="0" w:color="auto"/>
                    <w:left w:val="none" w:sz="0" w:space="0" w:color="auto"/>
                    <w:bottom w:val="none" w:sz="0" w:space="0" w:color="auto"/>
                    <w:right w:val="none" w:sz="0" w:space="0" w:color="auto"/>
                  </w:divBdr>
                </w:div>
                <w:div w:id="1586063346">
                  <w:marLeft w:val="300"/>
                  <w:marRight w:val="0"/>
                  <w:marTop w:val="75"/>
                  <w:marBottom w:val="0"/>
                  <w:divBdr>
                    <w:top w:val="none" w:sz="0" w:space="0" w:color="auto"/>
                    <w:left w:val="none" w:sz="0" w:space="0" w:color="auto"/>
                    <w:bottom w:val="none" w:sz="0" w:space="0" w:color="auto"/>
                    <w:right w:val="none" w:sz="0" w:space="0" w:color="auto"/>
                  </w:divBdr>
                  <w:divsChild>
                    <w:div w:id="763888639">
                      <w:marLeft w:val="750"/>
                      <w:marRight w:val="0"/>
                      <w:marTop w:val="0"/>
                      <w:marBottom w:val="0"/>
                      <w:divBdr>
                        <w:top w:val="none" w:sz="0" w:space="0" w:color="auto"/>
                        <w:left w:val="none" w:sz="0" w:space="0" w:color="auto"/>
                        <w:bottom w:val="none" w:sz="0" w:space="0" w:color="auto"/>
                        <w:right w:val="none" w:sz="0" w:space="0" w:color="auto"/>
                      </w:divBdr>
                    </w:div>
                  </w:divsChild>
                </w:div>
                <w:div w:id="219556214">
                  <w:marLeft w:val="300"/>
                  <w:marRight w:val="0"/>
                  <w:marTop w:val="75"/>
                  <w:marBottom w:val="0"/>
                  <w:divBdr>
                    <w:top w:val="none" w:sz="0" w:space="0" w:color="auto"/>
                    <w:left w:val="none" w:sz="0" w:space="0" w:color="auto"/>
                    <w:bottom w:val="none" w:sz="0" w:space="0" w:color="auto"/>
                    <w:right w:val="none" w:sz="0" w:space="0" w:color="auto"/>
                  </w:divBdr>
                  <w:divsChild>
                    <w:div w:id="1208297488">
                      <w:marLeft w:val="750"/>
                      <w:marRight w:val="0"/>
                      <w:marTop w:val="0"/>
                      <w:marBottom w:val="0"/>
                      <w:divBdr>
                        <w:top w:val="none" w:sz="0" w:space="0" w:color="auto"/>
                        <w:left w:val="none" w:sz="0" w:space="0" w:color="auto"/>
                        <w:bottom w:val="none" w:sz="0" w:space="0" w:color="auto"/>
                        <w:right w:val="none" w:sz="0" w:space="0" w:color="auto"/>
                      </w:divBdr>
                    </w:div>
                  </w:divsChild>
                </w:div>
                <w:div w:id="294221087">
                  <w:marLeft w:val="300"/>
                  <w:marRight w:val="0"/>
                  <w:marTop w:val="75"/>
                  <w:marBottom w:val="0"/>
                  <w:divBdr>
                    <w:top w:val="none" w:sz="0" w:space="0" w:color="auto"/>
                    <w:left w:val="none" w:sz="0" w:space="0" w:color="auto"/>
                    <w:bottom w:val="none" w:sz="0" w:space="0" w:color="auto"/>
                    <w:right w:val="none" w:sz="0" w:space="0" w:color="auto"/>
                  </w:divBdr>
                  <w:divsChild>
                    <w:div w:id="634725229">
                      <w:marLeft w:val="750"/>
                      <w:marRight w:val="0"/>
                      <w:marTop w:val="0"/>
                      <w:marBottom w:val="0"/>
                      <w:divBdr>
                        <w:top w:val="none" w:sz="0" w:space="0" w:color="auto"/>
                        <w:left w:val="none" w:sz="0" w:space="0" w:color="auto"/>
                        <w:bottom w:val="none" w:sz="0" w:space="0" w:color="auto"/>
                        <w:right w:val="none" w:sz="0" w:space="0" w:color="auto"/>
                      </w:divBdr>
                    </w:div>
                  </w:divsChild>
                </w:div>
                <w:div w:id="1526359937">
                  <w:marLeft w:val="300"/>
                  <w:marRight w:val="0"/>
                  <w:marTop w:val="75"/>
                  <w:marBottom w:val="0"/>
                  <w:divBdr>
                    <w:top w:val="none" w:sz="0" w:space="0" w:color="auto"/>
                    <w:left w:val="none" w:sz="0" w:space="0" w:color="auto"/>
                    <w:bottom w:val="none" w:sz="0" w:space="0" w:color="auto"/>
                    <w:right w:val="none" w:sz="0" w:space="0" w:color="auto"/>
                  </w:divBdr>
                </w:div>
                <w:div w:id="1426221403">
                  <w:marLeft w:val="300"/>
                  <w:marRight w:val="0"/>
                  <w:marTop w:val="75"/>
                  <w:marBottom w:val="0"/>
                  <w:divBdr>
                    <w:top w:val="none" w:sz="0" w:space="0" w:color="auto"/>
                    <w:left w:val="none" w:sz="0" w:space="0" w:color="auto"/>
                    <w:bottom w:val="none" w:sz="0" w:space="0" w:color="auto"/>
                    <w:right w:val="none" w:sz="0" w:space="0" w:color="auto"/>
                  </w:divBdr>
                </w:div>
                <w:div w:id="1647972449">
                  <w:marLeft w:val="300"/>
                  <w:marRight w:val="0"/>
                  <w:marTop w:val="75"/>
                  <w:marBottom w:val="0"/>
                  <w:divBdr>
                    <w:top w:val="none" w:sz="0" w:space="0" w:color="auto"/>
                    <w:left w:val="none" w:sz="0" w:space="0" w:color="auto"/>
                    <w:bottom w:val="none" w:sz="0" w:space="0" w:color="auto"/>
                    <w:right w:val="none" w:sz="0" w:space="0" w:color="auto"/>
                  </w:divBdr>
                </w:div>
                <w:div w:id="1733192527">
                  <w:marLeft w:val="300"/>
                  <w:marRight w:val="0"/>
                  <w:marTop w:val="75"/>
                  <w:marBottom w:val="0"/>
                  <w:divBdr>
                    <w:top w:val="none" w:sz="0" w:space="0" w:color="auto"/>
                    <w:left w:val="none" w:sz="0" w:space="0" w:color="auto"/>
                    <w:bottom w:val="none" w:sz="0" w:space="0" w:color="auto"/>
                    <w:right w:val="none" w:sz="0" w:space="0" w:color="auto"/>
                  </w:divBdr>
                </w:div>
              </w:divsChild>
            </w:div>
            <w:div w:id="1398939783">
              <w:marLeft w:val="0"/>
              <w:marRight w:val="0"/>
              <w:marTop w:val="150"/>
              <w:marBottom w:val="150"/>
              <w:divBdr>
                <w:top w:val="none" w:sz="0" w:space="0" w:color="auto"/>
                <w:left w:val="none" w:sz="0" w:space="0" w:color="auto"/>
                <w:bottom w:val="none" w:sz="0" w:space="0" w:color="auto"/>
                <w:right w:val="none" w:sz="0" w:space="0" w:color="auto"/>
              </w:divBdr>
              <w:divsChild>
                <w:div w:id="2084255210">
                  <w:marLeft w:val="300"/>
                  <w:marRight w:val="0"/>
                  <w:marTop w:val="75"/>
                  <w:marBottom w:val="0"/>
                  <w:divBdr>
                    <w:top w:val="none" w:sz="0" w:space="0" w:color="auto"/>
                    <w:left w:val="none" w:sz="0" w:space="0" w:color="auto"/>
                    <w:bottom w:val="none" w:sz="0" w:space="0" w:color="auto"/>
                    <w:right w:val="none" w:sz="0" w:space="0" w:color="auto"/>
                  </w:divBdr>
                </w:div>
                <w:div w:id="905916579">
                  <w:marLeft w:val="300"/>
                  <w:marRight w:val="0"/>
                  <w:marTop w:val="75"/>
                  <w:marBottom w:val="0"/>
                  <w:divBdr>
                    <w:top w:val="none" w:sz="0" w:space="0" w:color="auto"/>
                    <w:left w:val="none" w:sz="0" w:space="0" w:color="auto"/>
                    <w:bottom w:val="none" w:sz="0" w:space="0" w:color="auto"/>
                    <w:right w:val="none" w:sz="0" w:space="0" w:color="auto"/>
                  </w:divBdr>
                  <w:divsChild>
                    <w:div w:id="1712416576">
                      <w:marLeft w:val="750"/>
                      <w:marRight w:val="0"/>
                      <w:marTop w:val="0"/>
                      <w:marBottom w:val="0"/>
                      <w:divBdr>
                        <w:top w:val="none" w:sz="0" w:space="0" w:color="auto"/>
                        <w:left w:val="none" w:sz="0" w:space="0" w:color="auto"/>
                        <w:bottom w:val="none" w:sz="0" w:space="0" w:color="auto"/>
                        <w:right w:val="none" w:sz="0" w:space="0" w:color="auto"/>
                      </w:divBdr>
                    </w:div>
                  </w:divsChild>
                </w:div>
                <w:div w:id="2032489659">
                  <w:marLeft w:val="300"/>
                  <w:marRight w:val="0"/>
                  <w:marTop w:val="75"/>
                  <w:marBottom w:val="0"/>
                  <w:divBdr>
                    <w:top w:val="none" w:sz="0" w:space="0" w:color="auto"/>
                    <w:left w:val="none" w:sz="0" w:space="0" w:color="auto"/>
                    <w:bottom w:val="none" w:sz="0" w:space="0" w:color="auto"/>
                    <w:right w:val="none" w:sz="0" w:space="0" w:color="auto"/>
                  </w:divBdr>
                </w:div>
                <w:div w:id="581063249">
                  <w:marLeft w:val="300"/>
                  <w:marRight w:val="0"/>
                  <w:marTop w:val="75"/>
                  <w:marBottom w:val="0"/>
                  <w:divBdr>
                    <w:top w:val="none" w:sz="0" w:space="0" w:color="auto"/>
                    <w:left w:val="none" w:sz="0" w:space="0" w:color="auto"/>
                    <w:bottom w:val="none" w:sz="0" w:space="0" w:color="auto"/>
                    <w:right w:val="none" w:sz="0" w:space="0" w:color="auto"/>
                  </w:divBdr>
                </w:div>
                <w:div w:id="2066752694">
                  <w:marLeft w:val="300"/>
                  <w:marRight w:val="0"/>
                  <w:marTop w:val="75"/>
                  <w:marBottom w:val="0"/>
                  <w:divBdr>
                    <w:top w:val="none" w:sz="0" w:space="0" w:color="auto"/>
                    <w:left w:val="none" w:sz="0" w:space="0" w:color="auto"/>
                    <w:bottom w:val="none" w:sz="0" w:space="0" w:color="auto"/>
                    <w:right w:val="none" w:sz="0" w:space="0" w:color="auto"/>
                  </w:divBdr>
                </w:div>
                <w:div w:id="1201170546">
                  <w:marLeft w:val="300"/>
                  <w:marRight w:val="0"/>
                  <w:marTop w:val="75"/>
                  <w:marBottom w:val="0"/>
                  <w:divBdr>
                    <w:top w:val="none" w:sz="0" w:space="0" w:color="auto"/>
                    <w:left w:val="none" w:sz="0" w:space="0" w:color="auto"/>
                    <w:bottom w:val="none" w:sz="0" w:space="0" w:color="auto"/>
                    <w:right w:val="none" w:sz="0" w:space="0" w:color="auto"/>
                  </w:divBdr>
                  <w:divsChild>
                    <w:div w:id="1543715586">
                      <w:marLeft w:val="750"/>
                      <w:marRight w:val="0"/>
                      <w:marTop w:val="0"/>
                      <w:marBottom w:val="0"/>
                      <w:divBdr>
                        <w:top w:val="none" w:sz="0" w:space="0" w:color="auto"/>
                        <w:left w:val="none" w:sz="0" w:space="0" w:color="auto"/>
                        <w:bottom w:val="none" w:sz="0" w:space="0" w:color="auto"/>
                        <w:right w:val="none" w:sz="0" w:space="0" w:color="auto"/>
                      </w:divBdr>
                    </w:div>
                  </w:divsChild>
                </w:div>
                <w:div w:id="632515975">
                  <w:marLeft w:val="300"/>
                  <w:marRight w:val="0"/>
                  <w:marTop w:val="75"/>
                  <w:marBottom w:val="0"/>
                  <w:divBdr>
                    <w:top w:val="none" w:sz="0" w:space="0" w:color="auto"/>
                    <w:left w:val="none" w:sz="0" w:space="0" w:color="auto"/>
                    <w:bottom w:val="none" w:sz="0" w:space="0" w:color="auto"/>
                    <w:right w:val="none" w:sz="0" w:space="0" w:color="auto"/>
                  </w:divBdr>
                  <w:divsChild>
                    <w:div w:id="2113889858">
                      <w:marLeft w:val="750"/>
                      <w:marRight w:val="0"/>
                      <w:marTop w:val="0"/>
                      <w:marBottom w:val="0"/>
                      <w:divBdr>
                        <w:top w:val="none" w:sz="0" w:space="0" w:color="auto"/>
                        <w:left w:val="none" w:sz="0" w:space="0" w:color="auto"/>
                        <w:bottom w:val="none" w:sz="0" w:space="0" w:color="auto"/>
                        <w:right w:val="none" w:sz="0" w:space="0" w:color="auto"/>
                      </w:divBdr>
                    </w:div>
                  </w:divsChild>
                </w:div>
                <w:div w:id="1912959222">
                  <w:marLeft w:val="300"/>
                  <w:marRight w:val="0"/>
                  <w:marTop w:val="75"/>
                  <w:marBottom w:val="0"/>
                  <w:divBdr>
                    <w:top w:val="none" w:sz="0" w:space="0" w:color="auto"/>
                    <w:left w:val="none" w:sz="0" w:space="0" w:color="auto"/>
                    <w:bottom w:val="none" w:sz="0" w:space="0" w:color="auto"/>
                    <w:right w:val="none" w:sz="0" w:space="0" w:color="auto"/>
                  </w:divBdr>
                </w:div>
                <w:div w:id="748118949">
                  <w:marLeft w:val="300"/>
                  <w:marRight w:val="0"/>
                  <w:marTop w:val="75"/>
                  <w:marBottom w:val="0"/>
                  <w:divBdr>
                    <w:top w:val="none" w:sz="0" w:space="0" w:color="auto"/>
                    <w:left w:val="none" w:sz="0" w:space="0" w:color="auto"/>
                    <w:bottom w:val="none" w:sz="0" w:space="0" w:color="auto"/>
                    <w:right w:val="none" w:sz="0" w:space="0" w:color="auto"/>
                  </w:divBdr>
                </w:div>
                <w:div w:id="511260931">
                  <w:marLeft w:val="300"/>
                  <w:marRight w:val="0"/>
                  <w:marTop w:val="75"/>
                  <w:marBottom w:val="0"/>
                  <w:divBdr>
                    <w:top w:val="none" w:sz="0" w:space="0" w:color="auto"/>
                    <w:left w:val="none" w:sz="0" w:space="0" w:color="auto"/>
                    <w:bottom w:val="none" w:sz="0" w:space="0" w:color="auto"/>
                    <w:right w:val="none" w:sz="0" w:space="0" w:color="auto"/>
                  </w:divBdr>
                  <w:divsChild>
                    <w:div w:id="1617447271">
                      <w:marLeft w:val="750"/>
                      <w:marRight w:val="0"/>
                      <w:marTop w:val="0"/>
                      <w:marBottom w:val="0"/>
                      <w:divBdr>
                        <w:top w:val="none" w:sz="0" w:space="0" w:color="auto"/>
                        <w:left w:val="none" w:sz="0" w:space="0" w:color="auto"/>
                        <w:bottom w:val="none" w:sz="0" w:space="0" w:color="auto"/>
                        <w:right w:val="none" w:sz="0" w:space="0" w:color="auto"/>
                      </w:divBdr>
                    </w:div>
                  </w:divsChild>
                </w:div>
                <w:div w:id="1072699938">
                  <w:marLeft w:val="300"/>
                  <w:marRight w:val="0"/>
                  <w:marTop w:val="75"/>
                  <w:marBottom w:val="0"/>
                  <w:divBdr>
                    <w:top w:val="none" w:sz="0" w:space="0" w:color="auto"/>
                    <w:left w:val="none" w:sz="0" w:space="0" w:color="auto"/>
                    <w:bottom w:val="none" w:sz="0" w:space="0" w:color="auto"/>
                    <w:right w:val="none" w:sz="0" w:space="0" w:color="auto"/>
                  </w:divBdr>
                  <w:divsChild>
                    <w:div w:id="1255014842">
                      <w:marLeft w:val="750"/>
                      <w:marRight w:val="0"/>
                      <w:marTop w:val="0"/>
                      <w:marBottom w:val="0"/>
                      <w:divBdr>
                        <w:top w:val="none" w:sz="0" w:space="0" w:color="auto"/>
                        <w:left w:val="none" w:sz="0" w:space="0" w:color="auto"/>
                        <w:bottom w:val="none" w:sz="0" w:space="0" w:color="auto"/>
                        <w:right w:val="none" w:sz="0" w:space="0" w:color="auto"/>
                      </w:divBdr>
                    </w:div>
                  </w:divsChild>
                </w:div>
                <w:div w:id="1530684088">
                  <w:marLeft w:val="300"/>
                  <w:marRight w:val="0"/>
                  <w:marTop w:val="75"/>
                  <w:marBottom w:val="0"/>
                  <w:divBdr>
                    <w:top w:val="none" w:sz="0" w:space="0" w:color="auto"/>
                    <w:left w:val="none" w:sz="0" w:space="0" w:color="auto"/>
                    <w:bottom w:val="none" w:sz="0" w:space="0" w:color="auto"/>
                    <w:right w:val="none" w:sz="0" w:space="0" w:color="auto"/>
                  </w:divBdr>
                  <w:divsChild>
                    <w:div w:id="169029411">
                      <w:marLeft w:val="750"/>
                      <w:marRight w:val="0"/>
                      <w:marTop w:val="0"/>
                      <w:marBottom w:val="0"/>
                      <w:divBdr>
                        <w:top w:val="none" w:sz="0" w:space="0" w:color="auto"/>
                        <w:left w:val="none" w:sz="0" w:space="0" w:color="auto"/>
                        <w:bottom w:val="none" w:sz="0" w:space="0" w:color="auto"/>
                        <w:right w:val="none" w:sz="0" w:space="0" w:color="auto"/>
                      </w:divBdr>
                    </w:div>
                  </w:divsChild>
                </w:div>
                <w:div w:id="1194005233">
                  <w:marLeft w:val="300"/>
                  <w:marRight w:val="0"/>
                  <w:marTop w:val="75"/>
                  <w:marBottom w:val="0"/>
                  <w:divBdr>
                    <w:top w:val="none" w:sz="0" w:space="0" w:color="auto"/>
                    <w:left w:val="none" w:sz="0" w:space="0" w:color="auto"/>
                    <w:bottom w:val="none" w:sz="0" w:space="0" w:color="auto"/>
                    <w:right w:val="none" w:sz="0" w:space="0" w:color="auto"/>
                  </w:divBdr>
                </w:div>
                <w:div w:id="743600223">
                  <w:marLeft w:val="300"/>
                  <w:marRight w:val="0"/>
                  <w:marTop w:val="75"/>
                  <w:marBottom w:val="0"/>
                  <w:divBdr>
                    <w:top w:val="none" w:sz="0" w:space="0" w:color="auto"/>
                    <w:left w:val="none" w:sz="0" w:space="0" w:color="auto"/>
                    <w:bottom w:val="none" w:sz="0" w:space="0" w:color="auto"/>
                    <w:right w:val="none" w:sz="0" w:space="0" w:color="auto"/>
                  </w:divBdr>
                  <w:divsChild>
                    <w:div w:id="783620923">
                      <w:marLeft w:val="750"/>
                      <w:marRight w:val="0"/>
                      <w:marTop w:val="0"/>
                      <w:marBottom w:val="0"/>
                      <w:divBdr>
                        <w:top w:val="none" w:sz="0" w:space="0" w:color="auto"/>
                        <w:left w:val="none" w:sz="0" w:space="0" w:color="auto"/>
                        <w:bottom w:val="none" w:sz="0" w:space="0" w:color="auto"/>
                        <w:right w:val="none" w:sz="0" w:space="0" w:color="auto"/>
                      </w:divBdr>
                    </w:div>
                  </w:divsChild>
                </w:div>
                <w:div w:id="118913946">
                  <w:marLeft w:val="300"/>
                  <w:marRight w:val="0"/>
                  <w:marTop w:val="75"/>
                  <w:marBottom w:val="0"/>
                  <w:divBdr>
                    <w:top w:val="none" w:sz="0" w:space="0" w:color="auto"/>
                    <w:left w:val="none" w:sz="0" w:space="0" w:color="auto"/>
                    <w:bottom w:val="none" w:sz="0" w:space="0" w:color="auto"/>
                    <w:right w:val="none" w:sz="0" w:space="0" w:color="auto"/>
                  </w:divBdr>
                  <w:divsChild>
                    <w:div w:id="356396909">
                      <w:marLeft w:val="750"/>
                      <w:marRight w:val="0"/>
                      <w:marTop w:val="0"/>
                      <w:marBottom w:val="0"/>
                      <w:divBdr>
                        <w:top w:val="none" w:sz="0" w:space="0" w:color="auto"/>
                        <w:left w:val="none" w:sz="0" w:space="0" w:color="auto"/>
                        <w:bottom w:val="none" w:sz="0" w:space="0" w:color="auto"/>
                        <w:right w:val="none" w:sz="0" w:space="0" w:color="auto"/>
                      </w:divBdr>
                    </w:div>
                  </w:divsChild>
                </w:div>
                <w:div w:id="862284820">
                  <w:marLeft w:val="300"/>
                  <w:marRight w:val="0"/>
                  <w:marTop w:val="75"/>
                  <w:marBottom w:val="0"/>
                  <w:divBdr>
                    <w:top w:val="none" w:sz="0" w:space="0" w:color="auto"/>
                    <w:left w:val="none" w:sz="0" w:space="0" w:color="auto"/>
                    <w:bottom w:val="none" w:sz="0" w:space="0" w:color="auto"/>
                    <w:right w:val="none" w:sz="0" w:space="0" w:color="auto"/>
                  </w:divBdr>
                  <w:divsChild>
                    <w:div w:id="169399852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818234211">
              <w:marLeft w:val="0"/>
              <w:marRight w:val="0"/>
              <w:marTop w:val="150"/>
              <w:marBottom w:val="150"/>
              <w:divBdr>
                <w:top w:val="none" w:sz="0" w:space="0" w:color="auto"/>
                <w:left w:val="none" w:sz="0" w:space="0" w:color="auto"/>
                <w:bottom w:val="none" w:sz="0" w:space="0" w:color="auto"/>
                <w:right w:val="none" w:sz="0" w:space="0" w:color="auto"/>
              </w:divBdr>
              <w:divsChild>
                <w:div w:id="1883055930">
                  <w:marLeft w:val="300"/>
                  <w:marRight w:val="0"/>
                  <w:marTop w:val="75"/>
                  <w:marBottom w:val="0"/>
                  <w:divBdr>
                    <w:top w:val="none" w:sz="0" w:space="0" w:color="auto"/>
                    <w:left w:val="none" w:sz="0" w:space="0" w:color="auto"/>
                    <w:bottom w:val="none" w:sz="0" w:space="0" w:color="auto"/>
                    <w:right w:val="none" w:sz="0" w:space="0" w:color="auto"/>
                  </w:divBdr>
                  <w:divsChild>
                    <w:div w:id="1724716436">
                      <w:marLeft w:val="750"/>
                      <w:marRight w:val="0"/>
                      <w:marTop w:val="0"/>
                      <w:marBottom w:val="0"/>
                      <w:divBdr>
                        <w:top w:val="none" w:sz="0" w:space="0" w:color="auto"/>
                        <w:left w:val="none" w:sz="0" w:space="0" w:color="auto"/>
                        <w:bottom w:val="none" w:sz="0" w:space="0" w:color="auto"/>
                        <w:right w:val="none" w:sz="0" w:space="0" w:color="auto"/>
                      </w:divBdr>
                    </w:div>
                  </w:divsChild>
                </w:div>
                <w:div w:id="1005673655">
                  <w:marLeft w:val="300"/>
                  <w:marRight w:val="0"/>
                  <w:marTop w:val="75"/>
                  <w:marBottom w:val="0"/>
                  <w:divBdr>
                    <w:top w:val="none" w:sz="0" w:space="0" w:color="auto"/>
                    <w:left w:val="none" w:sz="0" w:space="0" w:color="auto"/>
                    <w:bottom w:val="none" w:sz="0" w:space="0" w:color="auto"/>
                    <w:right w:val="none" w:sz="0" w:space="0" w:color="auto"/>
                  </w:divBdr>
                  <w:divsChild>
                    <w:div w:id="1954286608">
                      <w:marLeft w:val="750"/>
                      <w:marRight w:val="0"/>
                      <w:marTop w:val="0"/>
                      <w:marBottom w:val="0"/>
                      <w:divBdr>
                        <w:top w:val="none" w:sz="0" w:space="0" w:color="auto"/>
                        <w:left w:val="none" w:sz="0" w:space="0" w:color="auto"/>
                        <w:bottom w:val="none" w:sz="0" w:space="0" w:color="auto"/>
                        <w:right w:val="none" w:sz="0" w:space="0" w:color="auto"/>
                      </w:divBdr>
                    </w:div>
                  </w:divsChild>
                </w:div>
                <w:div w:id="1004472831">
                  <w:marLeft w:val="300"/>
                  <w:marRight w:val="0"/>
                  <w:marTop w:val="75"/>
                  <w:marBottom w:val="0"/>
                  <w:divBdr>
                    <w:top w:val="none" w:sz="0" w:space="0" w:color="auto"/>
                    <w:left w:val="none" w:sz="0" w:space="0" w:color="auto"/>
                    <w:bottom w:val="none" w:sz="0" w:space="0" w:color="auto"/>
                    <w:right w:val="none" w:sz="0" w:space="0" w:color="auto"/>
                  </w:divBdr>
                  <w:divsChild>
                    <w:div w:id="55786462">
                      <w:marLeft w:val="750"/>
                      <w:marRight w:val="0"/>
                      <w:marTop w:val="0"/>
                      <w:marBottom w:val="0"/>
                      <w:divBdr>
                        <w:top w:val="none" w:sz="0" w:space="0" w:color="auto"/>
                        <w:left w:val="none" w:sz="0" w:space="0" w:color="auto"/>
                        <w:bottom w:val="none" w:sz="0" w:space="0" w:color="auto"/>
                        <w:right w:val="none" w:sz="0" w:space="0" w:color="auto"/>
                      </w:divBdr>
                    </w:div>
                  </w:divsChild>
                </w:div>
                <w:div w:id="418143495">
                  <w:marLeft w:val="300"/>
                  <w:marRight w:val="0"/>
                  <w:marTop w:val="75"/>
                  <w:marBottom w:val="0"/>
                  <w:divBdr>
                    <w:top w:val="none" w:sz="0" w:space="0" w:color="auto"/>
                    <w:left w:val="none" w:sz="0" w:space="0" w:color="auto"/>
                    <w:bottom w:val="none" w:sz="0" w:space="0" w:color="auto"/>
                    <w:right w:val="none" w:sz="0" w:space="0" w:color="auto"/>
                  </w:divBdr>
                </w:div>
                <w:div w:id="125900402">
                  <w:marLeft w:val="300"/>
                  <w:marRight w:val="0"/>
                  <w:marTop w:val="75"/>
                  <w:marBottom w:val="0"/>
                  <w:divBdr>
                    <w:top w:val="none" w:sz="0" w:space="0" w:color="auto"/>
                    <w:left w:val="none" w:sz="0" w:space="0" w:color="auto"/>
                    <w:bottom w:val="none" w:sz="0" w:space="0" w:color="auto"/>
                    <w:right w:val="none" w:sz="0" w:space="0" w:color="auto"/>
                  </w:divBdr>
                  <w:divsChild>
                    <w:div w:id="2035691657">
                      <w:marLeft w:val="750"/>
                      <w:marRight w:val="0"/>
                      <w:marTop w:val="0"/>
                      <w:marBottom w:val="0"/>
                      <w:divBdr>
                        <w:top w:val="none" w:sz="0" w:space="0" w:color="auto"/>
                        <w:left w:val="none" w:sz="0" w:space="0" w:color="auto"/>
                        <w:bottom w:val="none" w:sz="0" w:space="0" w:color="auto"/>
                        <w:right w:val="none" w:sz="0" w:space="0" w:color="auto"/>
                      </w:divBdr>
                    </w:div>
                  </w:divsChild>
                </w:div>
                <w:div w:id="1040324538">
                  <w:marLeft w:val="300"/>
                  <w:marRight w:val="0"/>
                  <w:marTop w:val="75"/>
                  <w:marBottom w:val="0"/>
                  <w:divBdr>
                    <w:top w:val="none" w:sz="0" w:space="0" w:color="auto"/>
                    <w:left w:val="none" w:sz="0" w:space="0" w:color="auto"/>
                    <w:bottom w:val="none" w:sz="0" w:space="0" w:color="auto"/>
                    <w:right w:val="none" w:sz="0" w:space="0" w:color="auto"/>
                  </w:divBdr>
                  <w:divsChild>
                    <w:div w:id="671837680">
                      <w:marLeft w:val="750"/>
                      <w:marRight w:val="0"/>
                      <w:marTop w:val="0"/>
                      <w:marBottom w:val="0"/>
                      <w:divBdr>
                        <w:top w:val="none" w:sz="0" w:space="0" w:color="auto"/>
                        <w:left w:val="none" w:sz="0" w:space="0" w:color="auto"/>
                        <w:bottom w:val="none" w:sz="0" w:space="0" w:color="auto"/>
                        <w:right w:val="none" w:sz="0" w:space="0" w:color="auto"/>
                      </w:divBdr>
                    </w:div>
                  </w:divsChild>
                </w:div>
                <w:div w:id="1299409151">
                  <w:marLeft w:val="300"/>
                  <w:marRight w:val="0"/>
                  <w:marTop w:val="75"/>
                  <w:marBottom w:val="0"/>
                  <w:divBdr>
                    <w:top w:val="none" w:sz="0" w:space="0" w:color="auto"/>
                    <w:left w:val="none" w:sz="0" w:space="0" w:color="auto"/>
                    <w:bottom w:val="none" w:sz="0" w:space="0" w:color="auto"/>
                    <w:right w:val="none" w:sz="0" w:space="0" w:color="auto"/>
                  </w:divBdr>
                  <w:divsChild>
                    <w:div w:id="1480419421">
                      <w:marLeft w:val="750"/>
                      <w:marRight w:val="0"/>
                      <w:marTop w:val="0"/>
                      <w:marBottom w:val="0"/>
                      <w:divBdr>
                        <w:top w:val="none" w:sz="0" w:space="0" w:color="auto"/>
                        <w:left w:val="none" w:sz="0" w:space="0" w:color="auto"/>
                        <w:bottom w:val="none" w:sz="0" w:space="0" w:color="auto"/>
                        <w:right w:val="none" w:sz="0" w:space="0" w:color="auto"/>
                      </w:divBdr>
                    </w:div>
                  </w:divsChild>
                </w:div>
                <w:div w:id="379479615">
                  <w:marLeft w:val="300"/>
                  <w:marRight w:val="0"/>
                  <w:marTop w:val="75"/>
                  <w:marBottom w:val="0"/>
                  <w:divBdr>
                    <w:top w:val="none" w:sz="0" w:space="0" w:color="auto"/>
                    <w:left w:val="none" w:sz="0" w:space="0" w:color="auto"/>
                    <w:bottom w:val="none" w:sz="0" w:space="0" w:color="auto"/>
                    <w:right w:val="none" w:sz="0" w:space="0" w:color="auto"/>
                  </w:divBdr>
                  <w:divsChild>
                    <w:div w:id="59382213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5735809">
      <w:bodyDiv w:val="1"/>
      <w:marLeft w:val="0"/>
      <w:marRight w:val="0"/>
      <w:marTop w:val="0"/>
      <w:marBottom w:val="0"/>
      <w:divBdr>
        <w:top w:val="none" w:sz="0" w:space="0" w:color="auto"/>
        <w:left w:val="none" w:sz="0" w:space="0" w:color="auto"/>
        <w:bottom w:val="none" w:sz="0" w:space="0" w:color="auto"/>
        <w:right w:val="none" w:sz="0" w:space="0" w:color="auto"/>
      </w:divBdr>
    </w:div>
    <w:div w:id="1059749507">
      <w:bodyDiv w:val="1"/>
      <w:marLeft w:val="0"/>
      <w:marRight w:val="0"/>
      <w:marTop w:val="0"/>
      <w:marBottom w:val="0"/>
      <w:divBdr>
        <w:top w:val="none" w:sz="0" w:space="0" w:color="auto"/>
        <w:left w:val="none" w:sz="0" w:space="0" w:color="auto"/>
        <w:bottom w:val="none" w:sz="0" w:space="0" w:color="auto"/>
        <w:right w:val="none" w:sz="0" w:space="0" w:color="auto"/>
      </w:divBdr>
    </w:div>
    <w:div w:id="1068766201">
      <w:bodyDiv w:val="1"/>
      <w:marLeft w:val="0"/>
      <w:marRight w:val="0"/>
      <w:marTop w:val="0"/>
      <w:marBottom w:val="0"/>
      <w:divBdr>
        <w:top w:val="none" w:sz="0" w:space="0" w:color="auto"/>
        <w:left w:val="none" w:sz="0" w:space="0" w:color="auto"/>
        <w:bottom w:val="none" w:sz="0" w:space="0" w:color="auto"/>
        <w:right w:val="none" w:sz="0" w:space="0" w:color="auto"/>
      </w:divBdr>
    </w:div>
    <w:div w:id="1179394277">
      <w:bodyDiv w:val="1"/>
      <w:marLeft w:val="0"/>
      <w:marRight w:val="0"/>
      <w:marTop w:val="0"/>
      <w:marBottom w:val="0"/>
      <w:divBdr>
        <w:top w:val="none" w:sz="0" w:space="0" w:color="auto"/>
        <w:left w:val="none" w:sz="0" w:space="0" w:color="auto"/>
        <w:bottom w:val="none" w:sz="0" w:space="0" w:color="auto"/>
        <w:right w:val="none" w:sz="0" w:space="0" w:color="auto"/>
      </w:divBdr>
    </w:div>
    <w:div w:id="1464929848">
      <w:bodyDiv w:val="1"/>
      <w:marLeft w:val="0"/>
      <w:marRight w:val="0"/>
      <w:marTop w:val="0"/>
      <w:marBottom w:val="0"/>
      <w:divBdr>
        <w:top w:val="none" w:sz="0" w:space="0" w:color="auto"/>
        <w:left w:val="none" w:sz="0" w:space="0" w:color="auto"/>
        <w:bottom w:val="none" w:sz="0" w:space="0" w:color="auto"/>
        <w:right w:val="none" w:sz="0" w:space="0" w:color="auto"/>
      </w:divBdr>
    </w:div>
    <w:div w:id="1477993021">
      <w:bodyDiv w:val="1"/>
      <w:marLeft w:val="0"/>
      <w:marRight w:val="0"/>
      <w:marTop w:val="0"/>
      <w:marBottom w:val="0"/>
      <w:divBdr>
        <w:top w:val="none" w:sz="0" w:space="0" w:color="auto"/>
        <w:left w:val="none" w:sz="0" w:space="0" w:color="auto"/>
        <w:bottom w:val="none" w:sz="0" w:space="0" w:color="auto"/>
        <w:right w:val="none" w:sz="0" w:space="0" w:color="auto"/>
      </w:divBdr>
    </w:div>
    <w:div w:id="1631090884">
      <w:bodyDiv w:val="1"/>
      <w:marLeft w:val="0"/>
      <w:marRight w:val="0"/>
      <w:marTop w:val="0"/>
      <w:marBottom w:val="0"/>
      <w:divBdr>
        <w:top w:val="none" w:sz="0" w:space="0" w:color="auto"/>
        <w:left w:val="none" w:sz="0" w:space="0" w:color="auto"/>
        <w:bottom w:val="none" w:sz="0" w:space="0" w:color="auto"/>
        <w:right w:val="none" w:sz="0" w:space="0" w:color="auto"/>
      </w:divBdr>
    </w:div>
    <w:div w:id="1679041845">
      <w:bodyDiv w:val="1"/>
      <w:marLeft w:val="0"/>
      <w:marRight w:val="0"/>
      <w:marTop w:val="0"/>
      <w:marBottom w:val="0"/>
      <w:divBdr>
        <w:top w:val="none" w:sz="0" w:space="0" w:color="auto"/>
        <w:left w:val="none" w:sz="0" w:space="0" w:color="auto"/>
        <w:bottom w:val="none" w:sz="0" w:space="0" w:color="auto"/>
        <w:right w:val="none" w:sz="0" w:space="0" w:color="auto"/>
      </w:divBdr>
    </w:div>
    <w:div w:id="1833762829">
      <w:bodyDiv w:val="1"/>
      <w:marLeft w:val="0"/>
      <w:marRight w:val="0"/>
      <w:marTop w:val="0"/>
      <w:marBottom w:val="0"/>
      <w:divBdr>
        <w:top w:val="none" w:sz="0" w:space="0" w:color="auto"/>
        <w:left w:val="none" w:sz="0" w:space="0" w:color="auto"/>
        <w:bottom w:val="none" w:sz="0" w:space="0" w:color="auto"/>
        <w:right w:val="none" w:sz="0" w:space="0" w:color="auto"/>
      </w:divBdr>
    </w:div>
    <w:div w:id="1860583542">
      <w:bodyDiv w:val="1"/>
      <w:marLeft w:val="0"/>
      <w:marRight w:val="0"/>
      <w:marTop w:val="0"/>
      <w:marBottom w:val="0"/>
      <w:divBdr>
        <w:top w:val="none" w:sz="0" w:space="0" w:color="auto"/>
        <w:left w:val="none" w:sz="0" w:space="0" w:color="auto"/>
        <w:bottom w:val="none" w:sz="0" w:space="0" w:color="auto"/>
        <w:right w:val="none" w:sz="0" w:space="0" w:color="auto"/>
      </w:divBdr>
      <w:divsChild>
        <w:div w:id="1449928853">
          <w:marLeft w:val="0"/>
          <w:marRight w:val="0"/>
          <w:marTop w:val="0"/>
          <w:marBottom w:val="0"/>
          <w:divBdr>
            <w:top w:val="none" w:sz="0" w:space="0" w:color="auto"/>
            <w:left w:val="none" w:sz="0" w:space="0" w:color="auto"/>
            <w:bottom w:val="none" w:sz="0" w:space="0" w:color="auto"/>
            <w:right w:val="none" w:sz="0" w:space="0" w:color="auto"/>
          </w:divBdr>
          <w:divsChild>
            <w:div w:id="1072771067">
              <w:marLeft w:val="3030"/>
              <w:marRight w:val="225"/>
              <w:marTop w:val="0"/>
              <w:marBottom w:val="300"/>
              <w:divBdr>
                <w:top w:val="none" w:sz="0" w:space="0" w:color="auto"/>
                <w:left w:val="none" w:sz="0" w:space="0" w:color="auto"/>
                <w:bottom w:val="none" w:sz="0" w:space="0" w:color="auto"/>
                <w:right w:val="none" w:sz="0" w:space="0" w:color="auto"/>
              </w:divBdr>
              <w:divsChild>
                <w:div w:id="1117602926">
                  <w:marLeft w:val="0"/>
                  <w:marRight w:val="0"/>
                  <w:marTop w:val="0"/>
                  <w:marBottom w:val="0"/>
                  <w:divBdr>
                    <w:top w:val="none" w:sz="0" w:space="0" w:color="auto"/>
                    <w:left w:val="single" w:sz="6" w:space="0" w:color="000000"/>
                    <w:bottom w:val="single" w:sz="6" w:space="0" w:color="000000"/>
                    <w:right w:val="single" w:sz="6" w:space="0" w:color="000000"/>
                  </w:divBdr>
                  <w:divsChild>
                    <w:div w:id="416706062">
                      <w:marLeft w:val="0"/>
                      <w:marRight w:val="0"/>
                      <w:marTop w:val="0"/>
                      <w:marBottom w:val="300"/>
                      <w:divBdr>
                        <w:top w:val="none" w:sz="0" w:space="0" w:color="auto"/>
                        <w:left w:val="none" w:sz="0" w:space="0" w:color="auto"/>
                        <w:bottom w:val="none" w:sz="0" w:space="0" w:color="auto"/>
                        <w:right w:val="none" w:sz="0" w:space="0" w:color="auto"/>
                      </w:divBdr>
                      <w:divsChild>
                        <w:div w:id="1050229117">
                          <w:marLeft w:val="0"/>
                          <w:marRight w:val="0"/>
                          <w:marTop w:val="0"/>
                          <w:marBottom w:val="0"/>
                          <w:divBdr>
                            <w:top w:val="none" w:sz="0" w:space="0" w:color="auto"/>
                            <w:left w:val="none" w:sz="0" w:space="0" w:color="auto"/>
                            <w:bottom w:val="none" w:sz="0" w:space="0" w:color="auto"/>
                            <w:right w:val="none" w:sz="0" w:space="0" w:color="auto"/>
                          </w:divBdr>
                          <w:divsChild>
                            <w:div w:id="2032605861">
                              <w:marLeft w:val="0"/>
                              <w:marRight w:val="0"/>
                              <w:marTop w:val="0"/>
                              <w:marBottom w:val="0"/>
                              <w:divBdr>
                                <w:top w:val="none" w:sz="0" w:space="0" w:color="auto"/>
                                <w:left w:val="none" w:sz="0" w:space="0" w:color="auto"/>
                                <w:bottom w:val="none" w:sz="0" w:space="0" w:color="auto"/>
                                <w:right w:val="none" w:sz="0" w:space="0" w:color="auto"/>
                              </w:divBdr>
                              <w:divsChild>
                                <w:div w:id="1504121972">
                                  <w:marLeft w:val="0"/>
                                  <w:marRight w:val="0"/>
                                  <w:marTop w:val="0"/>
                                  <w:marBottom w:val="0"/>
                                  <w:divBdr>
                                    <w:top w:val="none" w:sz="0" w:space="0" w:color="auto"/>
                                    <w:left w:val="none" w:sz="0" w:space="0" w:color="auto"/>
                                    <w:bottom w:val="single" w:sz="12" w:space="0" w:color="000033"/>
                                    <w:right w:val="none" w:sz="0" w:space="0" w:color="auto"/>
                                  </w:divBdr>
                                </w:div>
                                <w:div w:id="875655506">
                                  <w:marLeft w:val="0"/>
                                  <w:marRight w:val="0"/>
                                  <w:marTop w:val="0"/>
                                  <w:marBottom w:val="0"/>
                                  <w:divBdr>
                                    <w:top w:val="none" w:sz="0" w:space="0" w:color="auto"/>
                                    <w:left w:val="none" w:sz="0" w:space="0" w:color="auto"/>
                                    <w:bottom w:val="none" w:sz="0" w:space="0" w:color="auto"/>
                                    <w:right w:val="none" w:sz="0" w:space="0" w:color="auto"/>
                                  </w:divBdr>
                                  <w:divsChild>
                                    <w:div w:id="1981227442">
                                      <w:marLeft w:val="0"/>
                                      <w:marRight w:val="0"/>
                                      <w:marTop w:val="150"/>
                                      <w:marBottom w:val="150"/>
                                      <w:divBdr>
                                        <w:top w:val="none" w:sz="0" w:space="0" w:color="auto"/>
                                        <w:left w:val="none" w:sz="0" w:space="0" w:color="auto"/>
                                        <w:bottom w:val="none" w:sz="0" w:space="0" w:color="auto"/>
                                        <w:right w:val="none" w:sz="0" w:space="0" w:color="auto"/>
                                      </w:divBdr>
                                      <w:divsChild>
                                        <w:div w:id="1380323656">
                                          <w:marLeft w:val="300"/>
                                          <w:marRight w:val="0"/>
                                          <w:marTop w:val="75"/>
                                          <w:marBottom w:val="0"/>
                                          <w:divBdr>
                                            <w:top w:val="none" w:sz="0" w:space="0" w:color="auto"/>
                                            <w:left w:val="none" w:sz="0" w:space="0" w:color="auto"/>
                                            <w:bottom w:val="none" w:sz="0" w:space="0" w:color="auto"/>
                                            <w:right w:val="none" w:sz="0" w:space="0" w:color="auto"/>
                                          </w:divBdr>
                                          <w:divsChild>
                                            <w:div w:id="20252611">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716662142">
                                      <w:marLeft w:val="0"/>
                                      <w:marRight w:val="0"/>
                                      <w:marTop w:val="150"/>
                                      <w:marBottom w:val="150"/>
                                      <w:divBdr>
                                        <w:top w:val="none" w:sz="0" w:space="0" w:color="auto"/>
                                        <w:left w:val="none" w:sz="0" w:space="0" w:color="auto"/>
                                        <w:bottom w:val="none" w:sz="0" w:space="0" w:color="auto"/>
                                        <w:right w:val="none" w:sz="0" w:space="0" w:color="auto"/>
                                      </w:divBdr>
                                      <w:divsChild>
                                        <w:div w:id="1159034533">
                                          <w:marLeft w:val="300"/>
                                          <w:marRight w:val="0"/>
                                          <w:marTop w:val="75"/>
                                          <w:marBottom w:val="0"/>
                                          <w:divBdr>
                                            <w:top w:val="none" w:sz="0" w:space="0" w:color="auto"/>
                                            <w:left w:val="none" w:sz="0" w:space="0" w:color="auto"/>
                                            <w:bottom w:val="none" w:sz="0" w:space="0" w:color="auto"/>
                                            <w:right w:val="none" w:sz="0" w:space="0" w:color="auto"/>
                                          </w:divBdr>
                                        </w:div>
                                        <w:div w:id="1858959571">
                                          <w:marLeft w:val="300"/>
                                          <w:marRight w:val="0"/>
                                          <w:marTop w:val="75"/>
                                          <w:marBottom w:val="0"/>
                                          <w:divBdr>
                                            <w:top w:val="none" w:sz="0" w:space="0" w:color="auto"/>
                                            <w:left w:val="none" w:sz="0" w:space="0" w:color="auto"/>
                                            <w:bottom w:val="none" w:sz="0" w:space="0" w:color="auto"/>
                                            <w:right w:val="none" w:sz="0" w:space="0" w:color="auto"/>
                                          </w:divBdr>
                                          <w:divsChild>
                                            <w:div w:id="1149056237">
                                              <w:marLeft w:val="750"/>
                                              <w:marRight w:val="0"/>
                                              <w:marTop w:val="0"/>
                                              <w:marBottom w:val="0"/>
                                              <w:divBdr>
                                                <w:top w:val="none" w:sz="0" w:space="0" w:color="auto"/>
                                                <w:left w:val="none" w:sz="0" w:space="0" w:color="auto"/>
                                                <w:bottom w:val="none" w:sz="0" w:space="0" w:color="auto"/>
                                                <w:right w:val="none" w:sz="0" w:space="0" w:color="auto"/>
                                              </w:divBdr>
                                            </w:div>
                                          </w:divsChild>
                                        </w:div>
                                        <w:div w:id="988945570">
                                          <w:marLeft w:val="300"/>
                                          <w:marRight w:val="0"/>
                                          <w:marTop w:val="75"/>
                                          <w:marBottom w:val="0"/>
                                          <w:divBdr>
                                            <w:top w:val="none" w:sz="0" w:space="0" w:color="auto"/>
                                            <w:left w:val="none" w:sz="0" w:space="0" w:color="auto"/>
                                            <w:bottom w:val="none" w:sz="0" w:space="0" w:color="auto"/>
                                            <w:right w:val="none" w:sz="0" w:space="0" w:color="auto"/>
                                          </w:divBdr>
                                          <w:divsChild>
                                            <w:div w:id="1897937789">
                                              <w:marLeft w:val="750"/>
                                              <w:marRight w:val="0"/>
                                              <w:marTop w:val="0"/>
                                              <w:marBottom w:val="0"/>
                                              <w:divBdr>
                                                <w:top w:val="none" w:sz="0" w:space="0" w:color="auto"/>
                                                <w:left w:val="none" w:sz="0" w:space="0" w:color="auto"/>
                                                <w:bottom w:val="none" w:sz="0" w:space="0" w:color="auto"/>
                                                <w:right w:val="none" w:sz="0" w:space="0" w:color="auto"/>
                                              </w:divBdr>
                                            </w:div>
                                          </w:divsChild>
                                        </w:div>
                                        <w:div w:id="1851067768">
                                          <w:marLeft w:val="300"/>
                                          <w:marRight w:val="0"/>
                                          <w:marTop w:val="75"/>
                                          <w:marBottom w:val="0"/>
                                          <w:divBdr>
                                            <w:top w:val="none" w:sz="0" w:space="0" w:color="auto"/>
                                            <w:left w:val="none" w:sz="0" w:space="0" w:color="auto"/>
                                            <w:bottom w:val="none" w:sz="0" w:space="0" w:color="auto"/>
                                            <w:right w:val="none" w:sz="0" w:space="0" w:color="auto"/>
                                          </w:divBdr>
                                          <w:divsChild>
                                            <w:div w:id="1915780301">
                                              <w:marLeft w:val="750"/>
                                              <w:marRight w:val="0"/>
                                              <w:marTop w:val="0"/>
                                              <w:marBottom w:val="0"/>
                                              <w:divBdr>
                                                <w:top w:val="none" w:sz="0" w:space="0" w:color="auto"/>
                                                <w:left w:val="none" w:sz="0" w:space="0" w:color="auto"/>
                                                <w:bottom w:val="none" w:sz="0" w:space="0" w:color="auto"/>
                                                <w:right w:val="none" w:sz="0" w:space="0" w:color="auto"/>
                                              </w:divBdr>
                                            </w:div>
                                          </w:divsChild>
                                        </w:div>
                                        <w:div w:id="1590961954">
                                          <w:marLeft w:val="300"/>
                                          <w:marRight w:val="0"/>
                                          <w:marTop w:val="75"/>
                                          <w:marBottom w:val="0"/>
                                          <w:divBdr>
                                            <w:top w:val="none" w:sz="0" w:space="0" w:color="auto"/>
                                            <w:left w:val="none" w:sz="0" w:space="0" w:color="auto"/>
                                            <w:bottom w:val="none" w:sz="0" w:space="0" w:color="auto"/>
                                            <w:right w:val="none" w:sz="0" w:space="0" w:color="auto"/>
                                          </w:divBdr>
                                          <w:divsChild>
                                            <w:div w:id="134016249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585916290">
                                      <w:marLeft w:val="0"/>
                                      <w:marRight w:val="0"/>
                                      <w:marTop w:val="150"/>
                                      <w:marBottom w:val="150"/>
                                      <w:divBdr>
                                        <w:top w:val="none" w:sz="0" w:space="0" w:color="auto"/>
                                        <w:left w:val="none" w:sz="0" w:space="0" w:color="auto"/>
                                        <w:bottom w:val="none" w:sz="0" w:space="0" w:color="auto"/>
                                        <w:right w:val="none" w:sz="0" w:space="0" w:color="auto"/>
                                      </w:divBdr>
                                      <w:divsChild>
                                        <w:div w:id="1621297086">
                                          <w:marLeft w:val="300"/>
                                          <w:marRight w:val="0"/>
                                          <w:marTop w:val="75"/>
                                          <w:marBottom w:val="0"/>
                                          <w:divBdr>
                                            <w:top w:val="none" w:sz="0" w:space="0" w:color="auto"/>
                                            <w:left w:val="none" w:sz="0" w:space="0" w:color="auto"/>
                                            <w:bottom w:val="none" w:sz="0" w:space="0" w:color="auto"/>
                                            <w:right w:val="none" w:sz="0" w:space="0" w:color="auto"/>
                                          </w:divBdr>
                                          <w:divsChild>
                                            <w:div w:id="453066408">
                                              <w:marLeft w:val="750"/>
                                              <w:marRight w:val="0"/>
                                              <w:marTop w:val="0"/>
                                              <w:marBottom w:val="0"/>
                                              <w:divBdr>
                                                <w:top w:val="none" w:sz="0" w:space="0" w:color="auto"/>
                                                <w:left w:val="none" w:sz="0" w:space="0" w:color="auto"/>
                                                <w:bottom w:val="none" w:sz="0" w:space="0" w:color="auto"/>
                                                <w:right w:val="none" w:sz="0" w:space="0" w:color="auto"/>
                                              </w:divBdr>
                                            </w:div>
                                          </w:divsChild>
                                        </w:div>
                                        <w:div w:id="388311095">
                                          <w:marLeft w:val="300"/>
                                          <w:marRight w:val="0"/>
                                          <w:marTop w:val="75"/>
                                          <w:marBottom w:val="0"/>
                                          <w:divBdr>
                                            <w:top w:val="none" w:sz="0" w:space="0" w:color="auto"/>
                                            <w:left w:val="none" w:sz="0" w:space="0" w:color="auto"/>
                                            <w:bottom w:val="none" w:sz="0" w:space="0" w:color="auto"/>
                                            <w:right w:val="none" w:sz="0" w:space="0" w:color="auto"/>
                                          </w:divBdr>
                                          <w:divsChild>
                                            <w:div w:id="1877389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64322622">
                                      <w:marLeft w:val="0"/>
                                      <w:marRight w:val="0"/>
                                      <w:marTop w:val="150"/>
                                      <w:marBottom w:val="150"/>
                                      <w:divBdr>
                                        <w:top w:val="none" w:sz="0" w:space="0" w:color="auto"/>
                                        <w:left w:val="none" w:sz="0" w:space="0" w:color="auto"/>
                                        <w:bottom w:val="none" w:sz="0" w:space="0" w:color="auto"/>
                                        <w:right w:val="none" w:sz="0" w:space="0" w:color="auto"/>
                                      </w:divBdr>
                                      <w:divsChild>
                                        <w:div w:id="1944415661">
                                          <w:marLeft w:val="300"/>
                                          <w:marRight w:val="0"/>
                                          <w:marTop w:val="75"/>
                                          <w:marBottom w:val="0"/>
                                          <w:divBdr>
                                            <w:top w:val="none" w:sz="0" w:space="0" w:color="auto"/>
                                            <w:left w:val="none" w:sz="0" w:space="0" w:color="auto"/>
                                            <w:bottom w:val="none" w:sz="0" w:space="0" w:color="auto"/>
                                            <w:right w:val="none" w:sz="0" w:space="0" w:color="auto"/>
                                          </w:divBdr>
                                        </w:div>
                                        <w:div w:id="2082093318">
                                          <w:marLeft w:val="300"/>
                                          <w:marRight w:val="0"/>
                                          <w:marTop w:val="75"/>
                                          <w:marBottom w:val="0"/>
                                          <w:divBdr>
                                            <w:top w:val="none" w:sz="0" w:space="0" w:color="auto"/>
                                            <w:left w:val="none" w:sz="0" w:space="0" w:color="auto"/>
                                            <w:bottom w:val="none" w:sz="0" w:space="0" w:color="auto"/>
                                            <w:right w:val="none" w:sz="0" w:space="0" w:color="auto"/>
                                          </w:divBdr>
                                          <w:divsChild>
                                            <w:div w:id="1028141461">
                                              <w:marLeft w:val="750"/>
                                              <w:marRight w:val="0"/>
                                              <w:marTop w:val="0"/>
                                              <w:marBottom w:val="0"/>
                                              <w:divBdr>
                                                <w:top w:val="none" w:sz="0" w:space="0" w:color="auto"/>
                                                <w:left w:val="none" w:sz="0" w:space="0" w:color="auto"/>
                                                <w:bottom w:val="none" w:sz="0" w:space="0" w:color="auto"/>
                                                <w:right w:val="none" w:sz="0" w:space="0" w:color="auto"/>
                                              </w:divBdr>
                                            </w:div>
                                            <w:div w:id="1131635809">
                                              <w:marLeft w:val="750"/>
                                              <w:marRight w:val="0"/>
                                              <w:marTop w:val="0"/>
                                              <w:marBottom w:val="0"/>
                                              <w:divBdr>
                                                <w:top w:val="none" w:sz="0" w:space="0" w:color="auto"/>
                                                <w:left w:val="none" w:sz="0" w:space="0" w:color="auto"/>
                                                <w:bottom w:val="none" w:sz="0" w:space="0" w:color="auto"/>
                                                <w:right w:val="none" w:sz="0" w:space="0" w:color="auto"/>
                                              </w:divBdr>
                                            </w:div>
                                            <w:div w:id="164250664">
                                              <w:marLeft w:val="750"/>
                                              <w:marRight w:val="0"/>
                                              <w:marTop w:val="0"/>
                                              <w:marBottom w:val="0"/>
                                              <w:divBdr>
                                                <w:top w:val="none" w:sz="0" w:space="0" w:color="auto"/>
                                                <w:left w:val="none" w:sz="0" w:space="0" w:color="auto"/>
                                                <w:bottom w:val="none" w:sz="0" w:space="0" w:color="auto"/>
                                                <w:right w:val="none" w:sz="0" w:space="0" w:color="auto"/>
                                              </w:divBdr>
                                            </w:div>
                                            <w:div w:id="1235046612">
                                              <w:marLeft w:val="750"/>
                                              <w:marRight w:val="0"/>
                                              <w:marTop w:val="0"/>
                                              <w:marBottom w:val="0"/>
                                              <w:divBdr>
                                                <w:top w:val="none" w:sz="0" w:space="0" w:color="auto"/>
                                                <w:left w:val="none" w:sz="0" w:space="0" w:color="auto"/>
                                                <w:bottom w:val="none" w:sz="0" w:space="0" w:color="auto"/>
                                                <w:right w:val="none" w:sz="0" w:space="0" w:color="auto"/>
                                              </w:divBdr>
                                            </w:div>
                                            <w:div w:id="2022389587">
                                              <w:marLeft w:val="750"/>
                                              <w:marRight w:val="0"/>
                                              <w:marTop w:val="0"/>
                                              <w:marBottom w:val="0"/>
                                              <w:divBdr>
                                                <w:top w:val="none" w:sz="0" w:space="0" w:color="auto"/>
                                                <w:left w:val="none" w:sz="0" w:space="0" w:color="auto"/>
                                                <w:bottom w:val="none" w:sz="0" w:space="0" w:color="auto"/>
                                                <w:right w:val="none" w:sz="0" w:space="0" w:color="auto"/>
                                              </w:divBdr>
                                            </w:div>
                                            <w:div w:id="2044593509">
                                              <w:marLeft w:val="750"/>
                                              <w:marRight w:val="0"/>
                                              <w:marTop w:val="0"/>
                                              <w:marBottom w:val="0"/>
                                              <w:divBdr>
                                                <w:top w:val="none" w:sz="0" w:space="0" w:color="auto"/>
                                                <w:left w:val="none" w:sz="0" w:space="0" w:color="auto"/>
                                                <w:bottom w:val="none" w:sz="0" w:space="0" w:color="auto"/>
                                                <w:right w:val="none" w:sz="0" w:space="0" w:color="auto"/>
                                              </w:divBdr>
                                            </w:div>
                                            <w:div w:id="1986275388">
                                              <w:marLeft w:val="750"/>
                                              <w:marRight w:val="0"/>
                                              <w:marTop w:val="0"/>
                                              <w:marBottom w:val="0"/>
                                              <w:divBdr>
                                                <w:top w:val="none" w:sz="0" w:space="0" w:color="auto"/>
                                                <w:left w:val="none" w:sz="0" w:space="0" w:color="auto"/>
                                                <w:bottom w:val="none" w:sz="0" w:space="0" w:color="auto"/>
                                                <w:right w:val="none" w:sz="0" w:space="0" w:color="auto"/>
                                              </w:divBdr>
                                            </w:div>
                                            <w:div w:id="666640437">
                                              <w:marLeft w:val="750"/>
                                              <w:marRight w:val="0"/>
                                              <w:marTop w:val="0"/>
                                              <w:marBottom w:val="0"/>
                                              <w:divBdr>
                                                <w:top w:val="none" w:sz="0" w:space="0" w:color="auto"/>
                                                <w:left w:val="none" w:sz="0" w:space="0" w:color="auto"/>
                                                <w:bottom w:val="none" w:sz="0" w:space="0" w:color="auto"/>
                                                <w:right w:val="none" w:sz="0" w:space="0" w:color="auto"/>
                                              </w:divBdr>
                                            </w:div>
                                            <w:div w:id="820393534">
                                              <w:marLeft w:val="750"/>
                                              <w:marRight w:val="0"/>
                                              <w:marTop w:val="0"/>
                                              <w:marBottom w:val="0"/>
                                              <w:divBdr>
                                                <w:top w:val="none" w:sz="0" w:space="0" w:color="auto"/>
                                                <w:left w:val="none" w:sz="0" w:space="0" w:color="auto"/>
                                                <w:bottom w:val="none" w:sz="0" w:space="0" w:color="auto"/>
                                                <w:right w:val="none" w:sz="0" w:space="0" w:color="auto"/>
                                              </w:divBdr>
                                            </w:div>
                                            <w:div w:id="2058822783">
                                              <w:marLeft w:val="750"/>
                                              <w:marRight w:val="0"/>
                                              <w:marTop w:val="0"/>
                                              <w:marBottom w:val="0"/>
                                              <w:divBdr>
                                                <w:top w:val="none" w:sz="0" w:space="0" w:color="auto"/>
                                                <w:left w:val="none" w:sz="0" w:space="0" w:color="auto"/>
                                                <w:bottom w:val="none" w:sz="0" w:space="0" w:color="auto"/>
                                                <w:right w:val="none" w:sz="0" w:space="0" w:color="auto"/>
                                              </w:divBdr>
                                            </w:div>
                                            <w:div w:id="795565500">
                                              <w:marLeft w:val="750"/>
                                              <w:marRight w:val="0"/>
                                              <w:marTop w:val="0"/>
                                              <w:marBottom w:val="0"/>
                                              <w:divBdr>
                                                <w:top w:val="none" w:sz="0" w:space="0" w:color="auto"/>
                                                <w:left w:val="none" w:sz="0" w:space="0" w:color="auto"/>
                                                <w:bottom w:val="none" w:sz="0" w:space="0" w:color="auto"/>
                                                <w:right w:val="none" w:sz="0" w:space="0" w:color="auto"/>
                                              </w:divBdr>
                                            </w:div>
                                            <w:div w:id="513227063">
                                              <w:marLeft w:val="750"/>
                                              <w:marRight w:val="0"/>
                                              <w:marTop w:val="0"/>
                                              <w:marBottom w:val="0"/>
                                              <w:divBdr>
                                                <w:top w:val="none" w:sz="0" w:space="0" w:color="auto"/>
                                                <w:left w:val="none" w:sz="0" w:space="0" w:color="auto"/>
                                                <w:bottom w:val="none" w:sz="0" w:space="0" w:color="auto"/>
                                                <w:right w:val="none" w:sz="0" w:space="0" w:color="auto"/>
                                              </w:divBdr>
                                            </w:div>
                                            <w:div w:id="129370432">
                                              <w:marLeft w:val="750"/>
                                              <w:marRight w:val="0"/>
                                              <w:marTop w:val="0"/>
                                              <w:marBottom w:val="0"/>
                                              <w:divBdr>
                                                <w:top w:val="none" w:sz="0" w:space="0" w:color="auto"/>
                                                <w:left w:val="none" w:sz="0" w:space="0" w:color="auto"/>
                                                <w:bottom w:val="none" w:sz="0" w:space="0" w:color="auto"/>
                                                <w:right w:val="none" w:sz="0" w:space="0" w:color="auto"/>
                                              </w:divBdr>
                                            </w:div>
                                            <w:div w:id="1978873547">
                                              <w:marLeft w:val="750"/>
                                              <w:marRight w:val="0"/>
                                              <w:marTop w:val="0"/>
                                              <w:marBottom w:val="0"/>
                                              <w:divBdr>
                                                <w:top w:val="none" w:sz="0" w:space="0" w:color="auto"/>
                                                <w:left w:val="none" w:sz="0" w:space="0" w:color="auto"/>
                                                <w:bottom w:val="none" w:sz="0" w:space="0" w:color="auto"/>
                                                <w:right w:val="none" w:sz="0" w:space="0" w:color="auto"/>
                                              </w:divBdr>
                                            </w:div>
                                            <w:div w:id="859780606">
                                              <w:marLeft w:val="750"/>
                                              <w:marRight w:val="0"/>
                                              <w:marTop w:val="0"/>
                                              <w:marBottom w:val="0"/>
                                              <w:divBdr>
                                                <w:top w:val="none" w:sz="0" w:space="0" w:color="auto"/>
                                                <w:left w:val="none" w:sz="0" w:space="0" w:color="auto"/>
                                                <w:bottom w:val="none" w:sz="0" w:space="0" w:color="auto"/>
                                                <w:right w:val="none" w:sz="0" w:space="0" w:color="auto"/>
                                              </w:divBdr>
                                            </w:div>
                                            <w:div w:id="1868178698">
                                              <w:marLeft w:val="750"/>
                                              <w:marRight w:val="0"/>
                                              <w:marTop w:val="0"/>
                                              <w:marBottom w:val="0"/>
                                              <w:divBdr>
                                                <w:top w:val="none" w:sz="0" w:space="0" w:color="auto"/>
                                                <w:left w:val="none" w:sz="0" w:space="0" w:color="auto"/>
                                                <w:bottom w:val="none" w:sz="0" w:space="0" w:color="auto"/>
                                                <w:right w:val="none" w:sz="0" w:space="0" w:color="auto"/>
                                              </w:divBdr>
                                            </w:div>
                                          </w:divsChild>
                                        </w:div>
                                        <w:div w:id="710954273">
                                          <w:marLeft w:val="300"/>
                                          <w:marRight w:val="0"/>
                                          <w:marTop w:val="75"/>
                                          <w:marBottom w:val="0"/>
                                          <w:divBdr>
                                            <w:top w:val="none" w:sz="0" w:space="0" w:color="auto"/>
                                            <w:left w:val="none" w:sz="0" w:space="0" w:color="auto"/>
                                            <w:bottom w:val="none" w:sz="0" w:space="0" w:color="auto"/>
                                            <w:right w:val="none" w:sz="0" w:space="0" w:color="auto"/>
                                          </w:divBdr>
                                          <w:divsChild>
                                            <w:div w:id="655501940">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0122559">
      <w:bodyDiv w:val="1"/>
      <w:marLeft w:val="0"/>
      <w:marRight w:val="0"/>
      <w:marTop w:val="0"/>
      <w:marBottom w:val="0"/>
      <w:divBdr>
        <w:top w:val="none" w:sz="0" w:space="0" w:color="auto"/>
        <w:left w:val="none" w:sz="0" w:space="0" w:color="auto"/>
        <w:bottom w:val="none" w:sz="0" w:space="0" w:color="auto"/>
        <w:right w:val="none" w:sz="0" w:space="0" w:color="auto"/>
      </w:divBdr>
      <w:divsChild>
        <w:div w:id="891355643">
          <w:marLeft w:val="0"/>
          <w:marRight w:val="0"/>
          <w:marTop w:val="0"/>
          <w:marBottom w:val="0"/>
          <w:divBdr>
            <w:top w:val="single" w:sz="6" w:space="4" w:color="336699"/>
            <w:left w:val="single" w:sz="6" w:space="15" w:color="336699"/>
            <w:bottom w:val="single" w:sz="6" w:space="8" w:color="336699"/>
            <w:right w:val="single" w:sz="6" w:space="15" w:color="336699"/>
          </w:divBdr>
          <w:divsChild>
            <w:div w:id="904295141">
              <w:marLeft w:val="0"/>
              <w:marRight w:val="300"/>
              <w:marTop w:val="0"/>
              <w:marBottom w:val="75"/>
              <w:divBdr>
                <w:top w:val="none" w:sz="0" w:space="0" w:color="auto"/>
                <w:left w:val="none" w:sz="0" w:space="0" w:color="auto"/>
                <w:bottom w:val="none" w:sz="0" w:space="0" w:color="auto"/>
                <w:right w:val="none" w:sz="0" w:space="0" w:color="auto"/>
              </w:divBdr>
            </w:div>
            <w:div w:id="1402751339">
              <w:marLeft w:val="0"/>
              <w:marRight w:val="0"/>
              <w:marTop w:val="0"/>
              <w:marBottom w:val="75"/>
              <w:divBdr>
                <w:top w:val="none" w:sz="0" w:space="0" w:color="auto"/>
                <w:left w:val="none" w:sz="0" w:space="0" w:color="auto"/>
                <w:bottom w:val="none" w:sz="0" w:space="0" w:color="auto"/>
                <w:right w:val="none" w:sz="0" w:space="0" w:color="auto"/>
              </w:divBdr>
            </w:div>
          </w:divsChild>
        </w:div>
        <w:div w:id="1737430070">
          <w:marLeft w:val="0"/>
          <w:marRight w:val="0"/>
          <w:marTop w:val="0"/>
          <w:marBottom w:val="0"/>
          <w:divBdr>
            <w:top w:val="none" w:sz="0" w:space="0" w:color="auto"/>
            <w:left w:val="none" w:sz="0" w:space="0" w:color="auto"/>
            <w:bottom w:val="none" w:sz="0" w:space="0" w:color="auto"/>
            <w:right w:val="none" w:sz="0" w:space="0" w:color="auto"/>
          </w:divBdr>
          <w:divsChild>
            <w:div w:id="2068410658">
              <w:marLeft w:val="0"/>
              <w:marRight w:val="0"/>
              <w:marTop w:val="0"/>
              <w:marBottom w:val="0"/>
              <w:divBdr>
                <w:top w:val="none" w:sz="0" w:space="0" w:color="auto"/>
                <w:left w:val="none" w:sz="0" w:space="0" w:color="auto"/>
                <w:bottom w:val="none" w:sz="0" w:space="0" w:color="auto"/>
                <w:right w:val="none" w:sz="0" w:space="0" w:color="auto"/>
              </w:divBdr>
              <w:divsChild>
                <w:div w:id="1966767310">
                  <w:marLeft w:val="0"/>
                  <w:marRight w:val="0"/>
                  <w:marTop w:val="0"/>
                  <w:marBottom w:val="0"/>
                  <w:divBdr>
                    <w:top w:val="none" w:sz="0" w:space="0" w:color="auto"/>
                    <w:left w:val="none" w:sz="0" w:space="0" w:color="auto"/>
                    <w:bottom w:val="none" w:sz="0" w:space="0" w:color="auto"/>
                    <w:right w:val="none" w:sz="0" w:space="0" w:color="auto"/>
                  </w:divBdr>
                </w:div>
                <w:div w:id="1016617049">
                  <w:marLeft w:val="0"/>
                  <w:marRight w:val="0"/>
                  <w:marTop w:val="0"/>
                  <w:marBottom w:val="0"/>
                  <w:divBdr>
                    <w:top w:val="none" w:sz="0" w:space="0" w:color="auto"/>
                    <w:left w:val="none" w:sz="0" w:space="0" w:color="auto"/>
                    <w:bottom w:val="none" w:sz="0" w:space="0" w:color="auto"/>
                    <w:right w:val="none" w:sz="0" w:space="0" w:color="auto"/>
                  </w:divBdr>
                </w:div>
                <w:div w:id="1903907641">
                  <w:marLeft w:val="0"/>
                  <w:marRight w:val="0"/>
                  <w:marTop w:val="0"/>
                  <w:marBottom w:val="0"/>
                  <w:divBdr>
                    <w:top w:val="none" w:sz="0" w:space="0" w:color="auto"/>
                    <w:left w:val="none" w:sz="0" w:space="0" w:color="auto"/>
                    <w:bottom w:val="none" w:sz="0" w:space="0" w:color="auto"/>
                    <w:right w:val="none" w:sz="0" w:space="0" w:color="auto"/>
                  </w:divBdr>
                </w:div>
                <w:div w:id="1466704512">
                  <w:marLeft w:val="75"/>
                  <w:marRight w:val="135"/>
                  <w:marTop w:val="1740"/>
                  <w:marBottom w:val="0"/>
                  <w:divBdr>
                    <w:top w:val="none" w:sz="0" w:space="0" w:color="auto"/>
                    <w:left w:val="none" w:sz="0" w:space="0" w:color="auto"/>
                    <w:bottom w:val="none" w:sz="0" w:space="0" w:color="auto"/>
                    <w:right w:val="none" w:sz="0" w:space="0" w:color="auto"/>
                  </w:divBdr>
                </w:div>
                <w:div w:id="526673894">
                  <w:marLeft w:val="0"/>
                  <w:marRight w:val="0"/>
                  <w:marTop w:val="0"/>
                  <w:marBottom w:val="0"/>
                  <w:divBdr>
                    <w:top w:val="none" w:sz="0" w:space="0" w:color="auto"/>
                    <w:left w:val="single" w:sz="18" w:space="11" w:color="FFFFFF"/>
                    <w:bottom w:val="none" w:sz="0" w:space="0" w:color="auto"/>
                    <w:right w:val="none" w:sz="0" w:space="11" w:color="auto"/>
                  </w:divBdr>
                </w:div>
              </w:divsChild>
            </w:div>
            <w:div w:id="1310672655">
              <w:marLeft w:val="75"/>
              <w:marRight w:val="75"/>
              <w:marTop w:val="0"/>
              <w:marBottom w:val="75"/>
              <w:divBdr>
                <w:top w:val="none" w:sz="0" w:space="0" w:color="auto"/>
                <w:left w:val="none" w:sz="0" w:space="0" w:color="auto"/>
                <w:bottom w:val="none" w:sz="0" w:space="0" w:color="auto"/>
                <w:right w:val="none" w:sz="0" w:space="0" w:color="auto"/>
              </w:divBdr>
              <w:divsChild>
                <w:div w:id="2068187876">
                  <w:marLeft w:val="0"/>
                  <w:marRight w:val="0"/>
                  <w:marTop w:val="0"/>
                  <w:marBottom w:val="0"/>
                  <w:divBdr>
                    <w:top w:val="none" w:sz="0" w:space="0" w:color="auto"/>
                    <w:left w:val="none" w:sz="0" w:space="0" w:color="auto"/>
                    <w:bottom w:val="none" w:sz="0" w:space="0" w:color="auto"/>
                    <w:right w:val="none" w:sz="0" w:space="0" w:color="auto"/>
                  </w:divBdr>
                </w:div>
              </w:divsChild>
            </w:div>
            <w:div w:id="264120961">
              <w:marLeft w:val="75"/>
              <w:marRight w:val="0"/>
              <w:marTop w:val="0"/>
              <w:marBottom w:val="0"/>
              <w:divBdr>
                <w:top w:val="none" w:sz="0" w:space="0" w:color="auto"/>
                <w:left w:val="none" w:sz="0" w:space="0" w:color="auto"/>
                <w:bottom w:val="none" w:sz="0" w:space="0" w:color="auto"/>
                <w:right w:val="none" w:sz="0" w:space="0" w:color="auto"/>
              </w:divBdr>
              <w:divsChild>
                <w:div w:id="879515325">
                  <w:marLeft w:val="0"/>
                  <w:marRight w:val="0"/>
                  <w:marTop w:val="0"/>
                  <w:marBottom w:val="225"/>
                  <w:divBdr>
                    <w:top w:val="none" w:sz="0" w:space="0" w:color="auto"/>
                    <w:left w:val="none" w:sz="0" w:space="0" w:color="auto"/>
                    <w:bottom w:val="none" w:sz="0" w:space="0" w:color="auto"/>
                    <w:right w:val="none" w:sz="0" w:space="0" w:color="auto"/>
                  </w:divBdr>
                </w:div>
                <w:div w:id="861166338">
                  <w:marLeft w:val="0"/>
                  <w:marRight w:val="0"/>
                  <w:marTop w:val="0"/>
                  <w:marBottom w:val="225"/>
                  <w:divBdr>
                    <w:top w:val="single" w:sz="6" w:space="2" w:color="DDDDDD"/>
                    <w:left w:val="single" w:sz="6" w:space="0" w:color="DDDDDD"/>
                    <w:bottom w:val="single" w:sz="6" w:space="0" w:color="DDDDDD"/>
                    <w:right w:val="single" w:sz="6" w:space="0" w:color="DDDDDD"/>
                  </w:divBdr>
                </w:div>
                <w:div w:id="601962206">
                  <w:marLeft w:val="0"/>
                  <w:marRight w:val="0"/>
                  <w:marTop w:val="0"/>
                  <w:marBottom w:val="225"/>
                  <w:divBdr>
                    <w:top w:val="single" w:sz="6" w:space="2" w:color="DDDDDD"/>
                    <w:left w:val="single" w:sz="6" w:space="0" w:color="DDDDDD"/>
                    <w:bottom w:val="single" w:sz="6" w:space="0" w:color="DDDDDD"/>
                    <w:right w:val="single" w:sz="6" w:space="0" w:color="DDDDDD"/>
                  </w:divBdr>
                </w:div>
                <w:div w:id="1977030281">
                  <w:marLeft w:val="0"/>
                  <w:marRight w:val="0"/>
                  <w:marTop w:val="0"/>
                  <w:marBottom w:val="225"/>
                  <w:divBdr>
                    <w:top w:val="single" w:sz="6" w:space="30" w:color="DDDDDD"/>
                    <w:left w:val="single" w:sz="6" w:space="4" w:color="DDDDDD"/>
                    <w:bottom w:val="single" w:sz="6" w:space="4" w:color="DDDDDD"/>
                    <w:right w:val="single" w:sz="6" w:space="4" w:color="DDDDDD"/>
                  </w:divBdr>
                </w:div>
                <w:div w:id="360132459">
                  <w:marLeft w:val="0"/>
                  <w:marRight w:val="0"/>
                  <w:marTop w:val="0"/>
                  <w:marBottom w:val="225"/>
                  <w:divBdr>
                    <w:top w:val="single" w:sz="6" w:space="30" w:color="DDDDDD"/>
                    <w:left w:val="single" w:sz="6" w:space="4" w:color="DDDDDD"/>
                    <w:bottom w:val="single" w:sz="6" w:space="4" w:color="DDDDDD"/>
                    <w:right w:val="single" w:sz="6" w:space="4" w:color="DDDDDD"/>
                  </w:divBdr>
                </w:div>
                <w:div w:id="744687170">
                  <w:marLeft w:val="0"/>
                  <w:marRight w:val="0"/>
                  <w:marTop w:val="0"/>
                  <w:marBottom w:val="225"/>
                  <w:divBdr>
                    <w:top w:val="single" w:sz="6" w:space="30" w:color="DDDDDD"/>
                    <w:left w:val="single" w:sz="6" w:space="4" w:color="DDDDDD"/>
                    <w:bottom w:val="single" w:sz="6" w:space="4" w:color="DDDDDD"/>
                    <w:right w:val="single" w:sz="6" w:space="4" w:color="DDDDDD"/>
                  </w:divBdr>
                </w:div>
              </w:divsChild>
            </w:div>
            <w:div w:id="1422415311">
              <w:marLeft w:val="3030"/>
              <w:marRight w:val="225"/>
              <w:marTop w:val="0"/>
              <w:marBottom w:val="300"/>
              <w:divBdr>
                <w:top w:val="none" w:sz="0" w:space="0" w:color="auto"/>
                <w:left w:val="none" w:sz="0" w:space="0" w:color="auto"/>
                <w:bottom w:val="none" w:sz="0" w:space="0" w:color="auto"/>
                <w:right w:val="none" w:sz="0" w:space="0" w:color="auto"/>
              </w:divBdr>
              <w:divsChild>
                <w:div w:id="1620986575">
                  <w:marLeft w:val="0"/>
                  <w:marRight w:val="0"/>
                  <w:marTop w:val="0"/>
                  <w:marBottom w:val="0"/>
                  <w:divBdr>
                    <w:top w:val="none" w:sz="0" w:space="0" w:color="auto"/>
                    <w:left w:val="none" w:sz="0" w:space="0" w:color="auto"/>
                    <w:bottom w:val="none" w:sz="0" w:space="0" w:color="auto"/>
                    <w:right w:val="none" w:sz="0" w:space="0" w:color="auto"/>
                  </w:divBdr>
                </w:div>
                <w:div w:id="900482388">
                  <w:marLeft w:val="0"/>
                  <w:marRight w:val="0"/>
                  <w:marTop w:val="0"/>
                  <w:marBottom w:val="0"/>
                  <w:divBdr>
                    <w:top w:val="none" w:sz="0" w:space="0" w:color="auto"/>
                    <w:left w:val="none" w:sz="0" w:space="0" w:color="auto"/>
                    <w:bottom w:val="none" w:sz="0" w:space="0" w:color="auto"/>
                    <w:right w:val="none" w:sz="0" w:space="0" w:color="auto"/>
                  </w:divBdr>
                  <w:divsChild>
                    <w:div w:id="1018969995">
                      <w:marLeft w:val="0"/>
                      <w:marRight w:val="0"/>
                      <w:marTop w:val="0"/>
                      <w:marBottom w:val="0"/>
                      <w:divBdr>
                        <w:top w:val="none" w:sz="0" w:space="0" w:color="auto"/>
                        <w:left w:val="none" w:sz="0" w:space="0" w:color="auto"/>
                        <w:bottom w:val="none" w:sz="0" w:space="0" w:color="auto"/>
                        <w:right w:val="none" w:sz="0" w:space="0" w:color="auto"/>
                      </w:divBdr>
                    </w:div>
                    <w:div w:id="1392075487">
                      <w:marLeft w:val="0"/>
                      <w:marRight w:val="0"/>
                      <w:marTop w:val="0"/>
                      <w:marBottom w:val="0"/>
                      <w:divBdr>
                        <w:top w:val="none" w:sz="0" w:space="0" w:color="auto"/>
                        <w:left w:val="none" w:sz="0" w:space="0" w:color="auto"/>
                        <w:bottom w:val="none" w:sz="0" w:space="0" w:color="auto"/>
                        <w:right w:val="none" w:sz="0" w:space="0" w:color="auto"/>
                      </w:divBdr>
                    </w:div>
                  </w:divsChild>
                </w:div>
                <w:div w:id="934285154">
                  <w:marLeft w:val="0"/>
                  <w:marRight w:val="0"/>
                  <w:marTop w:val="0"/>
                  <w:marBottom w:val="0"/>
                  <w:divBdr>
                    <w:top w:val="none" w:sz="0" w:space="0" w:color="auto"/>
                    <w:left w:val="single" w:sz="6" w:space="0" w:color="000000"/>
                    <w:bottom w:val="single" w:sz="6" w:space="0" w:color="000000"/>
                    <w:right w:val="single" w:sz="6" w:space="0" w:color="000000"/>
                  </w:divBdr>
                </w:div>
                <w:div w:id="1308439718">
                  <w:marLeft w:val="0"/>
                  <w:marRight w:val="0"/>
                  <w:marTop w:val="0"/>
                  <w:marBottom w:val="0"/>
                  <w:divBdr>
                    <w:top w:val="none" w:sz="0" w:space="0" w:color="auto"/>
                    <w:left w:val="single" w:sz="6" w:space="0" w:color="000000"/>
                    <w:bottom w:val="single" w:sz="6" w:space="0" w:color="000000"/>
                    <w:right w:val="single" w:sz="6" w:space="0" w:color="000000"/>
                  </w:divBdr>
                  <w:divsChild>
                    <w:div w:id="581304919">
                      <w:marLeft w:val="0"/>
                      <w:marRight w:val="0"/>
                      <w:marTop w:val="0"/>
                      <w:marBottom w:val="300"/>
                      <w:divBdr>
                        <w:top w:val="none" w:sz="0" w:space="0" w:color="auto"/>
                        <w:left w:val="none" w:sz="0" w:space="0" w:color="auto"/>
                        <w:bottom w:val="none" w:sz="0" w:space="0" w:color="auto"/>
                        <w:right w:val="none" w:sz="0" w:space="0" w:color="auto"/>
                      </w:divBdr>
                      <w:divsChild>
                        <w:div w:id="2113931736">
                          <w:marLeft w:val="0"/>
                          <w:marRight w:val="0"/>
                          <w:marTop w:val="0"/>
                          <w:marBottom w:val="0"/>
                          <w:divBdr>
                            <w:top w:val="none" w:sz="0" w:space="0" w:color="auto"/>
                            <w:left w:val="none" w:sz="0" w:space="0" w:color="auto"/>
                            <w:bottom w:val="none" w:sz="0" w:space="0" w:color="auto"/>
                            <w:right w:val="none" w:sz="0" w:space="0" w:color="auto"/>
                          </w:divBdr>
                          <w:divsChild>
                            <w:div w:id="1870289709">
                              <w:marLeft w:val="0"/>
                              <w:marRight w:val="0"/>
                              <w:marTop w:val="0"/>
                              <w:marBottom w:val="0"/>
                              <w:divBdr>
                                <w:top w:val="none" w:sz="0" w:space="0" w:color="auto"/>
                                <w:left w:val="none" w:sz="0" w:space="0" w:color="auto"/>
                                <w:bottom w:val="none" w:sz="0" w:space="0" w:color="auto"/>
                                <w:right w:val="none" w:sz="0" w:space="0" w:color="auto"/>
                              </w:divBdr>
                              <w:divsChild>
                                <w:div w:id="1029374264">
                                  <w:marLeft w:val="0"/>
                                  <w:marRight w:val="0"/>
                                  <w:marTop w:val="0"/>
                                  <w:marBottom w:val="0"/>
                                  <w:divBdr>
                                    <w:top w:val="none" w:sz="0" w:space="0" w:color="auto"/>
                                    <w:left w:val="none" w:sz="0" w:space="0" w:color="auto"/>
                                    <w:bottom w:val="single" w:sz="12" w:space="0" w:color="000033"/>
                                    <w:right w:val="none" w:sz="0" w:space="0" w:color="auto"/>
                                  </w:divBdr>
                                </w:div>
                                <w:div w:id="989942396">
                                  <w:marLeft w:val="0"/>
                                  <w:marRight w:val="0"/>
                                  <w:marTop w:val="0"/>
                                  <w:marBottom w:val="0"/>
                                  <w:divBdr>
                                    <w:top w:val="none" w:sz="0" w:space="0" w:color="auto"/>
                                    <w:left w:val="none" w:sz="0" w:space="0" w:color="auto"/>
                                    <w:bottom w:val="none" w:sz="0" w:space="0" w:color="auto"/>
                                    <w:right w:val="none" w:sz="0" w:space="0" w:color="auto"/>
                                  </w:divBdr>
                                  <w:divsChild>
                                    <w:div w:id="571965083">
                                      <w:marLeft w:val="0"/>
                                      <w:marRight w:val="0"/>
                                      <w:marTop w:val="150"/>
                                      <w:marBottom w:val="150"/>
                                      <w:divBdr>
                                        <w:top w:val="none" w:sz="0" w:space="0" w:color="auto"/>
                                        <w:left w:val="none" w:sz="0" w:space="0" w:color="auto"/>
                                        <w:bottom w:val="none" w:sz="0" w:space="0" w:color="auto"/>
                                        <w:right w:val="none" w:sz="0" w:space="0" w:color="auto"/>
                                      </w:divBdr>
                                      <w:divsChild>
                                        <w:div w:id="551964096">
                                          <w:marLeft w:val="300"/>
                                          <w:marRight w:val="0"/>
                                          <w:marTop w:val="75"/>
                                          <w:marBottom w:val="0"/>
                                          <w:divBdr>
                                            <w:top w:val="none" w:sz="0" w:space="0" w:color="auto"/>
                                            <w:left w:val="none" w:sz="0" w:space="0" w:color="auto"/>
                                            <w:bottom w:val="none" w:sz="0" w:space="0" w:color="auto"/>
                                            <w:right w:val="none" w:sz="0" w:space="0" w:color="auto"/>
                                          </w:divBdr>
                                          <w:divsChild>
                                            <w:div w:id="4325847">
                                              <w:marLeft w:val="750"/>
                                              <w:marRight w:val="0"/>
                                              <w:marTop w:val="0"/>
                                              <w:marBottom w:val="0"/>
                                              <w:divBdr>
                                                <w:top w:val="none" w:sz="0" w:space="0" w:color="auto"/>
                                                <w:left w:val="none" w:sz="0" w:space="0" w:color="auto"/>
                                                <w:bottom w:val="none" w:sz="0" w:space="0" w:color="auto"/>
                                                <w:right w:val="none" w:sz="0" w:space="0" w:color="auto"/>
                                              </w:divBdr>
                                            </w:div>
                                          </w:divsChild>
                                        </w:div>
                                        <w:div w:id="1786806060">
                                          <w:marLeft w:val="300"/>
                                          <w:marRight w:val="0"/>
                                          <w:marTop w:val="75"/>
                                          <w:marBottom w:val="0"/>
                                          <w:divBdr>
                                            <w:top w:val="none" w:sz="0" w:space="0" w:color="auto"/>
                                            <w:left w:val="none" w:sz="0" w:space="0" w:color="auto"/>
                                            <w:bottom w:val="none" w:sz="0" w:space="0" w:color="auto"/>
                                            <w:right w:val="none" w:sz="0" w:space="0" w:color="auto"/>
                                          </w:divBdr>
                                        </w:div>
                                        <w:div w:id="1744834952">
                                          <w:marLeft w:val="300"/>
                                          <w:marRight w:val="0"/>
                                          <w:marTop w:val="75"/>
                                          <w:marBottom w:val="0"/>
                                          <w:divBdr>
                                            <w:top w:val="none" w:sz="0" w:space="0" w:color="auto"/>
                                            <w:left w:val="none" w:sz="0" w:space="0" w:color="auto"/>
                                            <w:bottom w:val="none" w:sz="0" w:space="0" w:color="auto"/>
                                            <w:right w:val="none" w:sz="0" w:space="0" w:color="auto"/>
                                          </w:divBdr>
                                          <w:divsChild>
                                            <w:div w:id="2069566629">
                                              <w:marLeft w:val="750"/>
                                              <w:marRight w:val="0"/>
                                              <w:marTop w:val="0"/>
                                              <w:marBottom w:val="0"/>
                                              <w:divBdr>
                                                <w:top w:val="none" w:sz="0" w:space="0" w:color="auto"/>
                                                <w:left w:val="none" w:sz="0" w:space="0" w:color="auto"/>
                                                <w:bottom w:val="none" w:sz="0" w:space="0" w:color="auto"/>
                                                <w:right w:val="none" w:sz="0" w:space="0" w:color="auto"/>
                                              </w:divBdr>
                                            </w:div>
                                            <w:div w:id="371153132">
                                              <w:marLeft w:val="750"/>
                                              <w:marRight w:val="0"/>
                                              <w:marTop w:val="0"/>
                                              <w:marBottom w:val="0"/>
                                              <w:divBdr>
                                                <w:top w:val="none" w:sz="0" w:space="0" w:color="auto"/>
                                                <w:left w:val="none" w:sz="0" w:space="0" w:color="auto"/>
                                                <w:bottom w:val="none" w:sz="0" w:space="0" w:color="auto"/>
                                                <w:right w:val="none" w:sz="0" w:space="0" w:color="auto"/>
                                              </w:divBdr>
                                            </w:div>
                                            <w:div w:id="2067337154">
                                              <w:marLeft w:val="750"/>
                                              <w:marRight w:val="0"/>
                                              <w:marTop w:val="0"/>
                                              <w:marBottom w:val="0"/>
                                              <w:divBdr>
                                                <w:top w:val="none" w:sz="0" w:space="0" w:color="auto"/>
                                                <w:left w:val="none" w:sz="0" w:space="0" w:color="auto"/>
                                                <w:bottom w:val="none" w:sz="0" w:space="0" w:color="auto"/>
                                                <w:right w:val="none" w:sz="0" w:space="0" w:color="auto"/>
                                              </w:divBdr>
                                            </w:div>
                                            <w:div w:id="609358126">
                                              <w:marLeft w:val="750"/>
                                              <w:marRight w:val="0"/>
                                              <w:marTop w:val="0"/>
                                              <w:marBottom w:val="0"/>
                                              <w:divBdr>
                                                <w:top w:val="none" w:sz="0" w:space="0" w:color="auto"/>
                                                <w:left w:val="none" w:sz="0" w:space="0" w:color="auto"/>
                                                <w:bottom w:val="none" w:sz="0" w:space="0" w:color="auto"/>
                                                <w:right w:val="none" w:sz="0" w:space="0" w:color="auto"/>
                                              </w:divBdr>
                                            </w:div>
                                            <w:div w:id="800076196">
                                              <w:marLeft w:val="750"/>
                                              <w:marRight w:val="0"/>
                                              <w:marTop w:val="0"/>
                                              <w:marBottom w:val="0"/>
                                              <w:divBdr>
                                                <w:top w:val="none" w:sz="0" w:space="0" w:color="auto"/>
                                                <w:left w:val="none" w:sz="0" w:space="0" w:color="auto"/>
                                                <w:bottom w:val="none" w:sz="0" w:space="0" w:color="auto"/>
                                                <w:right w:val="none" w:sz="0" w:space="0" w:color="auto"/>
                                              </w:divBdr>
                                            </w:div>
                                          </w:divsChild>
                                        </w:div>
                                        <w:div w:id="887375074">
                                          <w:marLeft w:val="300"/>
                                          <w:marRight w:val="0"/>
                                          <w:marTop w:val="75"/>
                                          <w:marBottom w:val="0"/>
                                          <w:divBdr>
                                            <w:top w:val="none" w:sz="0" w:space="0" w:color="auto"/>
                                            <w:left w:val="none" w:sz="0" w:space="0" w:color="auto"/>
                                            <w:bottom w:val="none" w:sz="0" w:space="0" w:color="auto"/>
                                            <w:right w:val="none" w:sz="0" w:space="0" w:color="auto"/>
                                          </w:divBdr>
                                          <w:divsChild>
                                            <w:div w:id="469127198">
                                              <w:marLeft w:val="750"/>
                                              <w:marRight w:val="0"/>
                                              <w:marTop w:val="0"/>
                                              <w:marBottom w:val="0"/>
                                              <w:divBdr>
                                                <w:top w:val="none" w:sz="0" w:space="0" w:color="auto"/>
                                                <w:left w:val="none" w:sz="0" w:space="0" w:color="auto"/>
                                                <w:bottom w:val="none" w:sz="0" w:space="0" w:color="auto"/>
                                                <w:right w:val="none" w:sz="0" w:space="0" w:color="auto"/>
                                              </w:divBdr>
                                            </w:div>
                                          </w:divsChild>
                                        </w:div>
                                        <w:div w:id="771053201">
                                          <w:marLeft w:val="300"/>
                                          <w:marRight w:val="0"/>
                                          <w:marTop w:val="75"/>
                                          <w:marBottom w:val="0"/>
                                          <w:divBdr>
                                            <w:top w:val="none" w:sz="0" w:space="0" w:color="auto"/>
                                            <w:left w:val="none" w:sz="0" w:space="0" w:color="auto"/>
                                            <w:bottom w:val="none" w:sz="0" w:space="0" w:color="auto"/>
                                            <w:right w:val="none" w:sz="0" w:space="0" w:color="auto"/>
                                          </w:divBdr>
                                          <w:divsChild>
                                            <w:div w:id="100528590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644462041">
                                      <w:marLeft w:val="0"/>
                                      <w:marRight w:val="0"/>
                                      <w:marTop w:val="150"/>
                                      <w:marBottom w:val="150"/>
                                      <w:divBdr>
                                        <w:top w:val="none" w:sz="0" w:space="0" w:color="auto"/>
                                        <w:left w:val="none" w:sz="0" w:space="0" w:color="auto"/>
                                        <w:bottom w:val="none" w:sz="0" w:space="0" w:color="auto"/>
                                        <w:right w:val="none" w:sz="0" w:space="0" w:color="auto"/>
                                      </w:divBdr>
                                      <w:divsChild>
                                        <w:div w:id="593708876">
                                          <w:marLeft w:val="300"/>
                                          <w:marRight w:val="0"/>
                                          <w:marTop w:val="75"/>
                                          <w:marBottom w:val="0"/>
                                          <w:divBdr>
                                            <w:top w:val="none" w:sz="0" w:space="0" w:color="auto"/>
                                            <w:left w:val="none" w:sz="0" w:space="0" w:color="auto"/>
                                            <w:bottom w:val="none" w:sz="0" w:space="0" w:color="auto"/>
                                            <w:right w:val="none" w:sz="0" w:space="0" w:color="auto"/>
                                          </w:divBdr>
                                        </w:div>
                                        <w:div w:id="1796217795">
                                          <w:marLeft w:val="300"/>
                                          <w:marRight w:val="0"/>
                                          <w:marTop w:val="75"/>
                                          <w:marBottom w:val="0"/>
                                          <w:divBdr>
                                            <w:top w:val="none" w:sz="0" w:space="0" w:color="auto"/>
                                            <w:left w:val="none" w:sz="0" w:space="0" w:color="auto"/>
                                            <w:bottom w:val="none" w:sz="0" w:space="0" w:color="auto"/>
                                            <w:right w:val="none" w:sz="0" w:space="0" w:color="auto"/>
                                          </w:divBdr>
                                          <w:divsChild>
                                            <w:div w:id="1338776637">
                                              <w:marLeft w:val="750"/>
                                              <w:marRight w:val="0"/>
                                              <w:marTop w:val="0"/>
                                              <w:marBottom w:val="0"/>
                                              <w:divBdr>
                                                <w:top w:val="none" w:sz="0" w:space="0" w:color="auto"/>
                                                <w:left w:val="none" w:sz="0" w:space="0" w:color="auto"/>
                                                <w:bottom w:val="none" w:sz="0" w:space="0" w:color="auto"/>
                                                <w:right w:val="none" w:sz="0" w:space="0" w:color="auto"/>
                                              </w:divBdr>
                                            </w:div>
                                          </w:divsChild>
                                        </w:div>
                                        <w:div w:id="1363281145">
                                          <w:marLeft w:val="300"/>
                                          <w:marRight w:val="0"/>
                                          <w:marTop w:val="75"/>
                                          <w:marBottom w:val="0"/>
                                          <w:divBdr>
                                            <w:top w:val="none" w:sz="0" w:space="0" w:color="auto"/>
                                            <w:left w:val="none" w:sz="0" w:space="0" w:color="auto"/>
                                            <w:bottom w:val="none" w:sz="0" w:space="0" w:color="auto"/>
                                            <w:right w:val="none" w:sz="0" w:space="0" w:color="auto"/>
                                          </w:divBdr>
                                          <w:divsChild>
                                            <w:div w:id="508643138">
                                              <w:marLeft w:val="750"/>
                                              <w:marRight w:val="0"/>
                                              <w:marTop w:val="0"/>
                                              <w:marBottom w:val="0"/>
                                              <w:divBdr>
                                                <w:top w:val="none" w:sz="0" w:space="0" w:color="auto"/>
                                                <w:left w:val="none" w:sz="0" w:space="0" w:color="auto"/>
                                                <w:bottom w:val="none" w:sz="0" w:space="0" w:color="auto"/>
                                                <w:right w:val="none" w:sz="0" w:space="0" w:color="auto"/>
                                              </w:divBdr>
                                            </w:div>
                                          </w:divsChild>
                                        </w:div>
                                        <w:div w:id="32848245">
                                          <w:marLeft w:val="300"/>
                                          <w:marRight w:val="0"/>
                                          <w:marTop w:val="75"/>
                                          <w:marBottom w:val="0"/>
                                          <w:divBdr>
                                            <w:top w:val="none" w:sz="0" w:space="0" w:color="auto"/>
                                            <w:left w:val="none" w:sz="0" w:space="0" w:color="auto"/>
                                            <w:bottom w:val="none" w:sz="0" w:space="0" w:color="auto"/>
                                            <w:right w:val="none" w:sz="0" w:space="0" w:color="auto"/>
                                          </w:divBdr>
                                          <w:divsChild>
                                            <w:div w:id="1231187318">
                                              <w:marLeft w:val="750"/>
                                              <w:marRight w:val="0"/>
                                              <w:marTop w:val="0"/>
                                              <w:marBottom w:val="0"/>
                                              <w:divBdr>
                                                <w:top w:val="none" w:sz="0" w:space="0" w:color="auto"/>
                                                <w:left w:val="none" w:sz="0" w:space="0" w:color="auto"/>
                                                <w:bottom w:val="none" w:sz="0" w:space="0" w:color="auto"/>
                                                <w:right w:val="none" w:sz="0" w:space="0" w:color="auto"/>
                                              </w:divBdr>
                                            </w:div>
                                          </w:divsChild>
                                        </w:div>
                                        <w:div w:id="1526091203">
                                          <w:marLeft w:val="300"/>
                                          <w:marRight w:val="0"/>
                                          <w:marTop w:val="75"/>
                                          <w:marBottom w:val="0"/>
                                          <w:divBdr>
                                            <w:top w:val="none" w:sz="0" w:space="0" w:color="auto"/>
                                            <w:left w:val="none" w:sz="0" w:space="0" w:color="auto"/>
                                            <w:bottom w:val="none" w:sz="0" w:space="0" w:color="auto"/>
                                            <w:right w:val="none" w:sz="0" w:space="0" w:color="auto"/>
                                          </w:divBdr>
                                          <w:divsChild>
                                            <w:div w:id="1251692765">
                                              <w:marLeft w:val="750"/>
                                              <w:marRight w:val="0"/>
                                              <w:marTop w:val="0"/>
                                              <w:marBottom w:val="0"/>
                                              <w:divBdr>
                                                <w:top w:val="none" w:sz="0" w:space="0" w:color="auto"/>
                                                <w:left w:val="none" w:sz="0" w:space="0" w:color="auto"/>
                                                <w:bottom w:val="none" w:sz="0" w:space="0" w:color="auto"/>
                                                <w:right w:val="none" w:sz="0" w:space="0" w:color="auto"/>
                                              </w:divBdr>
                                            </w:div>
                                          </w:divsChild>
                                        </w:div>
                                        <w:div w:id="1734083891">
                                          <w:marLeft w:val="300"/>
                                          <w:marRight w:val="0"/>
                                          <w:marTop w:val="75"/>
                                          <w:marBottom w:val="0"/>
                                          <w:divBdr>
                                            <w:top w:val="none" w:sz="0" w:space="0" w:color="auto"/>
                                            <w:left w:val="none" w:sz="0" w:space="0" w:color="auto"/>
                                            <w:bottom w:val="none" w:sz="0" w:space="0" w:color="auto"/>
                                            <w:right w:val="none" w:sz="0" w:space="0" w:color="auto"/>
                                          </w:divBdr>
                                          <w:divsChild>
                                            <w:div w:id="1664359762">
                                              <w:marLeft w:val="750"/>
                                              <w:marRight w:val="0"/>
                                              <w:marTop w:val="0"/>
                                              <w:marBottom w:val="0"/>
                                              <w:divBdr>
                                                <w:top w:val="none" w:sz="0" w:space="0" w:color="auto"/>
                                                <w:left w:val="none" w:sz="0" w:space="0" w:color="auto"/>
                                                <w:bottom w:val="none" w:sz="0" w:space="0" w:color="auto"/>
                                                <w:right w:val="none" w:sz="0" w:space="0" w:color="auto"/>
                                              </w:divBdr>
                                            </w:div>
                                          </w:divsChild>
                                        </w:div>
                                        <w:div w:id="1149051784">
                                          <w:marLeft w:val="300"/>
                                          <w:marRight w:val="0"/>
                                          <w:marTop w:val="75"/>
                                          <w:marBottom w:val="0"/>
                                          <w:divBdr>
                                            <w:top w:val="none" w:sz="0" w:space="0" w:color="auto"/>
                                            <w:left w:val="none" w:sz="0" w:space="0" w:color="auto"/>
                                            <w:bottom w:val="none" w:sz="0" w:space="0" w:color="auto"/>
                                            <w:right w:val="none" w:sz="0" w:space="0" w:color="auto"/>
                                          </w:divBdr>
                                          <w:divsChild>
                                            <w:div w:id="2021352496">
                                              <w:marLeft w:val="750"/>
                                              <w:marRight w:val="0"/>
                                              <w:marTop w:val="0"/>
                                              <w:marBottom w:val="0"/>
                                              <w:divBdr>
                                                <w:top w:val="none" w:sz="0" w:space="0" w:color="auto"/>
                                                <w:left w:val="none" w:sz="0" w:space="0" w:color="auto"/>
                                                <w:bottom w:val="none" w:sz="0" w:space="0" w:color="auto"/>
                                                <w:right w:val="none" w:sz="0" w:space="0" w:color="auto"/>
                                              </w:divBdr>
                                            </w:div>
                                            <w:div w:id="408769774">
                                              <w:marLeft w:val="750"/>
                                              <w:marRight w:val="0"/>
                                              <w:marTop w:val="0"/>
                                              <w:marBottom w:val="0"/>
                                              <w:divBdr>
                                                <w:top w:val="none" w:sz="0" w:space="0" w:color="auto"/>
                                                <w:left w:val="none" w:sz="0" w:space="0" w:color="auto"/>
                                                <w:bottom w:val="none" w:sz="0" w:space="0" w:color="auto"/>
                                                <w:right w:val="none" w:sz="0" w:space="0" w:color="auto"/>
                                              </w:divBdr>
                                            </w:div>
                                          </w:divsChild>
                                        </w:div>
                                        <w:div w:id="776367237">
                                          <w:marLeft w:val="300"/>
                                          <w:marRight w:val="0"/>
                                          <w:marTop w:val="75"/>
                                          <w:marBottom w:val="0"/>
                                          <w:divBdr>
                                            <w:top w:val="none" w:sz="0" w:space="0" w:color="auto"/>
                                            <w:left w:val="none" w:sz="0" w:space="0" w:color="auto"/>
                                            <w:bottom w:val="none" w:sz="0" w:space="0" w:color="auto"/>
                                            <w:right w:val="none" w:sz="0" w:space="0" w:color="auto"/>
                                          </w:divBdr>
                                        </w:div>
                                        <w:div w:id="1117599977">
                                          <w:marLeft w:val="300"/>
                                          <w:marRight w:val="0"/>
                                          <w:marTop w:val="75"/>
                                          <w:marBottom w:val="0"/>
                                          <w:divBdr>
                                            <w:top w:val="none" w:sz="0" w:space="0" w:color="auto"/>
                                            <w:left w:val="none" w:sz="0" w:space="0" w:color="auto"/>
                                            <w:bottom w:val="none" w:sz="0" w:space="0" w:color="auto"/>
                                            <w:right w:val="none" w:sz="0" w:space="0" w:color="auto"/>
                                          </w:divBdr>
                                          <w:divsChild>
                                            <w:div w:id="1264849492">
                                              <w:marLeft w:val="750"/>
                                              <w:marRight w:val="0"/>
                                              <w:marTop w:val="0"/>
                                              <w:marBottom w:val="0"/>
                                              <w:divBdr>
                                                <w:top w:val="none" w:sz="0" w:space="0" w:color="auto"/>
                                                <w:left w:val="none" w:sz="0" w:space="0" w:color="auto"/>
                                                <w:bottom w:val="none" w:sz="0" w:space="0" w:color="auto"/>
                                                <w:right w:val="none" w:sz="0" w:space="0" w:color="auto"/>
                                              </w:divBdr>
                                            </w:div>
                                            <w:div w:id="794180113">
                                              <w:marLeft w:val="750"/>
                                              <w:marRight w:val="0"/>
                                              <w:marTop w:val="0"/>
                                              <w:marBottom w:val="0"/>
                                              <w:divBdr>
                                                <w:top w:val="none" w:sz="0" w:space="0" w:color="auto"/>
                                                <w:left w:val="none" w:sz="0" w:space="0" w:color="auto"/>
                                                <w:bottom w:val="none" w:sz="0" w:space="0" w:color="auto"/>
                                                <w:right w:val="none" w:sz="0" w:space="0" w:color="auto"/>
                                              </w:divBdr>
                                            </w:div>
                                          </w:divsChild>
                                        </w:div>
                                        <w:div w:id="1614021863">
                                          <w:marLeft w:val="300"/>
                                          <w:marRight w:val="0"/>
                                          <w:marTop w:val="75"/>
                                          <w:marBottom w:val="0"/>
                                          <w:divBdr>
                                            <w:top w:val="none" w:sz="0" w:space="0" w:color="auto"/>
                                            <w:left w:val="none" w:sz="0" w:space="0" w:color="auto"/>
                                            <w:bottom w:val="none" w:sz="0" w:space="0" w:color="auto"/>
                                            <w:right w:val="none" w:sz="0" w:space="0" w:color="auto"/>
                                          </w:divBdr>
                                          <w:divsChild>
                                            <w:div w:id="1491018472">
                                              <w:marLeft w:val="750"/>
                                              <w:marRight w:val="0"/>
                                              <w:marTop w:val="0"/>
                                              <w:marBottom w:val="0"/>
                                              <w:divBdr>
                                                <w:top w:val="none" w:sz="0" w:space="0" w:color="auto"/>
                                                <w:left w:val="none" w:sz="0" w:space="0" w:color="auto"/>
                                                <w:bottom w:val="none" w:sz="0" w:space="0" w:color="auto"/>
                                                <w:right w:val="none" w:sz="0" w:space="0" w:color="auto"/>
                                              </w:divBdr>
                                            </w:div>
                                            <w:div w:id="597910954">
                                              <w:marLeft w:val="750"/>
                                              <w:marRight w:val="0"/>
                                              <w:marTop w:val="0"/>
                                              <w:marBottom w:val="0"/>
                                              <w:divBdr>
                                                <w:top w:val="none" w:sz="0" w:space="0" w:color="auto"/>
                                                <w:left w:val="none" w:sz="0" w:space="0" w:color="auto"/>
                                                <w:bottom w:val="none" w:sz="0" w:space="0" w:color="auto"/>
                                                <w:right w:val="none" w:sz="0" w:space="0" w:color="auto"/>
                                              </w:divBdr>
                                            </w:div>
                                          </w:divsChild>
                                        </w:div>
                                        <w:div w:id="516695415">
                                          <w:marLeft w:val="300"/>
                                          <w:marRight w:val="0"/>
                                          <w:marTop w:val="75"/>
                                          <w:marBottom w:val="0"/>
                                          <w:divBdr>
                                            <w:top w:val="none" w:sz="0" w:space="0" w:color="auto"/>
                                            <w:left w:val="none" w:sz="0" w:space="0" w:color="auto"/>
                                            <w:bottom w:val="none" w:sz="0" w:space="0" w:color="auto"/>
                                            <w:right w:val="none" w:sz="0" w:space="0" w:color="auto"/>
                                          </w:divBdr>
                                          <w:divsChild>
                                            <w:div w:id="500127583">
                                              <w:marLeft w:val="750"/>
                                              <w:marRight w:val="0"/>
                                              <w:marTop w:val="0"/>
                                              <w:marBottom w:val="0"/>
                                              <w:divBdr>
                                                <w:top w:val="none" w:sz="0" w:space="0" w:color="auto"/>
                                                <w:left w:val="none" w:sz="0" w:space="0" w:color="auto"/>
                                                <w:bottom w:val="none" w:sz="0" w:space="0" w:color="auto"/>
                                                <w:right w:val="none" w:sz="0" w:space="0" w:color="auto"/>
                                              </w:divBdr>
                                            </w:div>
                                            <w:div w:id="2083290253">
                                              <w:marLeft w:val="750"/>
                                              <w:marRight w:val="0"/>
                                              <w:marTop w:val="0"/>
                                              <w:marBottom w:val="0"/>
                                              <w:divBdr>
                                                <w:top w:val="none" w:sz="0" w:space="0" w:color="auto"/>
                                                <w:left w:val="none" w:sz="0" w:space="0" w:color="auto"/>
                                                <w:bottom w:val="none" w:sz="0" w:space="0" w:color="auto"/>
                                                <w:right w:val="none" w:sz="0" w:space="0" w:color="auto"/>
                                              </w:divBdr>
                                            </w:div>
                                            <w:div w:id="1709140277">
                                              <w:marLeft w:val="750"/>
                                              <w:marRight w:val="0"/>
                                              <w:marTop w:val="0"/>
                                              <w:marBottom w:val="0"/>
                                              <w:divBdr>
                                                <w:top w:val="none" w:sz="0" w:space="0" w:color="auto"/>
                                                <w:left w:val="none" w:sz="0" w:space="0" w:color="auto"/>
                                                <w:bottom w:val="none" w:sz="0" w:space="0" w:color="auto"/>
                                                <w:right w:val="none" w:sz="0" w:space="0" w:color="auto"/>
                                              </w:divBdr>
                                            </w:div>
                                            <w:div w:id="821121026">
                                              <w:marLeft w:val="750"/>
                                              <w:marRight w:val="0"/>
                                              <w:marTop w:val="0"/>
                                              <w:marBottom w:val="0"/>
                                              <w:divBdr>
                                                <w:top w:val="none" w:sz="0" w:space="0" w:color="auto"/>
                                                <w:left w:val="none" w:sz="0" w:space="0" w:color="auto"/>
                                                <w:bottom w:val="none" w:sz="0" w:space="0" w:color="auto"/>
                                                <w:right w:val="none" w:sz="0" w:space="0" w:color="auto"/>
                                              </w:divBdr>
                                            </w:div>
                                            <w:div w:id="1998223115">
                                              <w:marLeft w:val="750"/>
                                              <w:marRight w:val="0"/>
                                              <w:marTop w:val="0"/>
                                              <w:marBottom w:val="0"/>
                                              <w:divBdr>
                                                <w:top w:val="none" w:sz="0" w:space="0" w:color="auto"/>
                                                <w:left w:val="none" w:sz="0" w:space="0" w:color="auto"/>
                                                <w:bottom w:val="none" w:sz="0" w:space="0" w:color="auto"/>
                                                <w:right w:val="none" w:sz="0" w:space="0" w:color="auto"/>
                                              </w:divBdr>
                                            </w:div>
                                          </w:divsChild>
                                        </w:div>
                                        <w:div w:id="25108025">
                                          <w:marLeft w:val="300"/>
                                          <w:marRight w:val="0"/>
                                          <w:marTop w:val="75"/>
                                          <w:marBottom w:val="0"/>
                                          <w:divBdr>
                                            <w:top w:val="none" w:sz="0" w:space="0" w:color="auto"/>
                                            <w:left w:val="none" w:sz="0" w:space="0" w:color="auto"/>
                                            <w:bottom w:val="none" w:sz="0" w:space="0" w:color="auto"/>
                                            <w:right w:val="none" w:sz="0" w:space="0" w:color="auto"/>
                                          </w:divBdr>
                                          <w:divsChild>
                                            <w:div w:id="1204293249">
                                              <w:marLeft w:val="750"/>
                                              <w:marRight w:val="0"/>
                                              <w:marTop w:val="0"/>
                                              <w:marBottom w:val="0"/>
                                              <w:divBdr>
                                                <w:top w:val="none" w:sz="0" w:space="0" w:color="auto"/>
                                                <w:left w:val="none" w:sz="0" w:space="0" w:color="auto"/>
                                                <w:bottom w:val="none" w:sz="0" w:space="0" w:color="auto"/>
                                                <w:right w:val="none" w:sz="0" w:space="0" w:color="auto"/>
                                              </w:divBdr>
                                            </w:div>
                                          </w:divsChild>
                                        </w:div>
                                        <w:div w:id="1464497633">
                                          <w:marLeft w:val="300"/>
                                          <w:marRight w:val="0"/>
                                          <w:marTop w:val="75"/>
                                          <w:marBottom w:val="0"/>
                                          <w:divBdr>
                                            <w:top w:val="none" w:sz="0" w:space="0" w:color="auto"/>
                                            <w:left w:val="none" w:sz="0" w:space="0" w:color="auto"/>
                                            <w:bottom w:val="none" w:sz="0" w:space="0" w:color="auto"/>
                                            <w:right w:val="none" w:sz="0" w:space="0" w:color="auto"/>
                                          </w:divBdr>
                                          <w:divsChild>
                                            <w:div w:id="1853840477">
                                              <w:marLeft w:val="750"/>
                                              <w:marRight w:val="0"/>
                                              <w:marTop w:val="0"/>
                                              <w:marBottom w:val="0"/>
                                              <w:divBdr>
                                                <w:top w:val="none" w:sz="0" w:space="0" w:color="auto"/>
                                                <w:left w:val="none" w:sz="0" w:space="0" w:color="auto"/>
                                                <w:bottom w:val="none" w:sz="0" w:space="0" w:color="auto"/>
                                                <w:right w:val="none" w:sz="0" w:space="0" w:color="auto"/>
                                              </w:divBdr>
                                            </w:div>
                                            <w:div w:id="291209182">
                                              <w:marLeft w:val="750"/>
                                              <w:marRight w:val="0"/>
                                              <w:marTop w:val="0"/>
                                              <w:marBottom w:val="0"/>
                                              <w:divBdr>
                                                <w:top w:val="none" w:sz="0" w:space="0" w:color="auto"/>
                                                <w:left w:val="none" w:sz="0" w:space="0" w:color="auto"/>
                                                <w:bottom w:val="none" w:sz="0" w:space="0" w:color="auto"/>
                                                <w:right w:val="none" w:sz="0" w:space="0" w:color="auto"/>
                                              </w:divBdr>
                                            </w:div>
                                            <w:div w:id="461464241">
                                              <w:marLeft w:val="750"/>
                                              <w:marRight w:val="0"/>
                                              <w:marTop w:val="0"/>
                                              <w:marBottom w:val="0"/>
                                              <w:divBdr>
                                                <w:top w:val="none" w:sz="0" w:space="0" w:color="auto"/>
                                                <w:left w:val="none" w:sz="0" w:space="0" w:color="auto"/>
                                                <w:bottom w:val="none" w:sz="0" w:space="0" w:color="auto"/>
                                                <w:right w:val="none" w:sz="0" w:space="0" w:color="auto"/>
                                              </w:divBdr>
                                            </w:div>
                                            <w:div w:id="1274484309">
                                              <w:marLeft w:val="750"/>
                                              <w:marRight w:val="0"/>
                                              <w:marTop w:val="0"/>
                                              <w:marBottom w:val="0"/>
                                              <w:divBdr>
                                                <w:top w:val="none" w:sz="0" w:space="0" w:color="auto"/>
                                                <w:left w:val="none" w:sz="0" w:space="0" w:color="auto"/>
                                                <w:bottom w:val="none" w:sz="0" w:space="0" w:color="auto"/>
                                                <w:right w:val="none" w:sz="0" w:space="0" w:color="auto"/>
                                              </w:divBdr>
                                            </w:div>
                                          </w:divsChild>
                                        </w:div>
                                        <w:div w:id="329449787">
                                          <w:marLeft w:val="300"/>
                                          <w:marRight w:val="0"/>
                                          <w:marTop w:val="75"/>
                                          <w:marBottom w:val="0"/>
                                          <w:divBdr>
                                            <w:top w:val="none" w:sz="0" w:space="0" w:color="auto"/>
                                            <w:left w:val="none" w:sz="0" w:space="0" w:color="auto"/>
                                            <w:bottom w:val="none" w:sz="0" w:space="0" w:color="auto"/>
                                            <w:right w:val="none" w:sz="0" w:space="0" w:color="auto"/>
                                          </w:divBdr>
                                          <w:divsChild>
                                            <w:div w:id="1727026362">
                                              <w:marLeft w:val="750"/>
                                              <w:marRight w:val="0"/>
                                              <w:marTop w:val="0"/>
                                              <w:marBottom w:val="0"/>
                                              <w:divBdr>
                                                <w:top w:val="none" w:sz="0" w:space="0" w:color="auto"/>
                                                <w:left w:val="none" w:sz="0" w:space="0" w:color="auto"/>
                                                <w:bottom w:val="none" w:sz="0" w:space="0" w:color="auto"/>
                                                <w:right w:val="none" w:sz="0" w:space="0" w:color="auto"/>
                                              </w:divBdr>
                                            </w:div>
                                          </w:divsChild>
                                        </w:div>
                                        <w:div w:id="1353335253">
                                          <w:marLeft w:val="300"/>
                                          <w:marRight w:val="0"/>
                                          <w:marTop w:val="75"/>
                                          <w:marBottom w:val="0"/>
                                          <w:divBdr>
                                            <w:top w:val="none" w:sz="0" w:space="0" w:color="auto"/>
                                            <w:left w:val="none" w:sz="0" w:space="0" w:color="auto"/>
                                            <w:bottom w:val="none" w:sz="0" w:space="0" w:color="auto"/>
                                            <w:right w:val="none" w:sz="0" w:space="0" w:color="auto"/>
                                          </w:divBdr>
                                          <w:divsChild>
                                            <w:div w:id="1059866052">
                                              <w:marLeft w:val="750"/>
                                              <w:marRight w:val="0"/>
                                              <w:marTop w:val="0"/>
                                              <w:marBottom w:val="0"/>
                                              <w:divBdr>
                                                <w:top w:val="none" w:sz="0" w:space="0" w:color="auto"/>
                                                <w:left w:val="none" w:sz="0" w:space="0" w:color="auto"/>
                                                <w:bottom w:val="none" w:sz="0" w:space="0" w:color="auto"/>
                                                <w:right w:val="none" w:sz="0" w:space="0" w:color="auto"/>
                                              </w:divBdr>
                                            </w:div>
                                            <w:div w:id="2076783256">
                                              <w:marLeft w:val="750"/>
                                              <w:marRight w:val="0"/>
                                              <w:marTop w:val="0"/>
                                              <w:marBottom w:val="0"/>
                                              <w:divBdr>
                                                <w:top w:val="none" w:sz="0" w:space="0" w:color="auto"/>
                                                <w:left w:val="none" w:sz="0" w:space="0" w:color="auto"/>
                                                <w:bottom w:val="none" w:sz="0" w:space="0" w:color="auto"/>
                                                <w:right w:val="none" w:sz="0" w:space="0" w:color="auto"/>
                                              </w:divBdr>
                                            </w:div>
                                            <w:div w:id="364411448">
                                              <w:marLeft w:val="750"/>
                                              <w:marRight w:val="0"/>
                                              <w:marTop w:val="0"/>
                                              <w:marBottom w:val="0"/>
                                              <w:divBdr>
                                                <w:top w:val="none" w:sz="0" w:space="0" w:color="auto"/>
                                                <w:left w:val="none" w:sz="0" w:space="0" w:color="auto"/>
                                                <w:bottom w:val="none" w:sz="0" w:space="0" w:color="auto"/>
                                                <w:right w:val="none" w:sz="0" w:space="0" w:color="auto"/>
                                              </w:divBdr>
                                            </w:div>
                                          </w:divsChild>
                                        </w:div>
                                        <w:div w:id="1044990415">
                                          <w:marLeft w:val="300"/>
                                          <w:marRight w:val="0"/>
                                          <w:marTop w:val="75"/>
                                          <w:marBottom w:val="0"/>
                                          <w:divBdr>
                                            <w:top w:val="none" w:sz="0" w:space="0" w:color="auto"/>
                                            <w:left w:val="none" w:sz="0" w:space="0" w:color="auto"/>
                                            <w:bottom w:val="none" w:sz="0" w:space="0" w:color="auto"/>
                                            <w:right w:val="none" w:sz="0" w:space="0" w:color="auto"/>
                                          </w:divBdr>
                                          <w:divsChild>
                                            <w:div w:id="799343007">
                                              <w:marLeft w:val="750"/>
                                              <w:marRight w:val="0"/>
                                              <w:marTop w:val="0"/>
                                              <w:marBottom w:val="0"/>
                                              <w:divBdr>
                                                <w:top w:val="none" w:sz="0" w:space="0" w:color="auto"/>
                                                <w:left w:val="none" w:sz="0" w:space="0" w:color="auto"/>
                                                <w:bottom w:val="none" w:sz="0" w:space="0" w:color="auto"/>
                                                <w:right w:val="none" w:sz="0" w:space="0" w:color="auto"/>
                                              </w:divBdr>
                                            </w:div>
                                          </w:divsChild>
                                        </w:div>
                                        <w:div w:id="981690834">
                                          <w:marLeft w:val="300"/>
                                          <w:marRight w:val="0"/>
                                          <w:marTop w:val="75"/>
                                          <w:marBottom w:val="0"/>
                                          <w:divBdr>
                                            <w:top w:val="none" w:sz="0" w:space="0" w:color="auto"/>
                                            <w:left w:val="none" w:sz="0" w:space="0" w:color="auto"/>
                                            <w:bottom w:val="none" w:sz="0" w:space="0" w:color="auto"/>
                                            <w:right w:val="none" w:sz="0" w:space="0" w:color="auto"/>
                                          </w:divBdr>
                                          <w:divsChild>
                                            <w:div w:id="836924312">
                                              <w:marLeft w:val="750"/>
                                              <w:marRight w:val="0"/>
                                              <w:marTop w:val="0"/>
                                              <w:marBottom w:val="0"/>
                                              <w:divBdr>
                                                <w:top w:val="none" w:sz="0" w:space="0" w:color="auto"/>
                                                <w:left w:val="none" w:sz="0" w:space="0" w:color="auto"/>
                                                <w:bottom w:val="none" w:sz="0" w:space="0" w:color="auto"/>
                                                <w:right w:val="none" w:sz="0" w:space="0" w:color="auto"/>
                                              </w:divBdr>
                                            </w:div>
                                          </w:divsChild>
                                        </w:div>
                                        <w:div w:id="1168449797">
                                          <w:marLeft w:val="300"/>
                                          <w:marRight w:val="0"/>
                                          <w:marTop w:val="75"/>
                                          <w:marBottom w:val="0"/>
                                          <w:divBdr>
                                            <w:top w:val="none" w:sz="0" w:space="0" w:color="auto"/>
                                            <w:left w:val="none" w:sz="0" w:space="0" w:color="auto"/>
                                            <w:bottom w:val="none" w:sz="0" w:space="0" w:color="auto"/>
                                            <w:right w:val="none" w:sz="0" w:space="0" w:color="auto"/>
                                          </w:divBdr>
                                        </w:div>
                                        <w:div w:id="174735376">
                                          <w:marLeft w:val="300"/>
                                          <w:marRight w:val="0"/>
                                          <w:marTop w:val="75"/>
                                          <w:marBottom w:val="0"/>
                                          <w:divBdr>
                                            <w:top w:val="none" w:sz="0" w:space="0" w:color="auto"/>
                                            <w:left w:val="none" w:sz="0" w:space="0" w:color="auto"/>
                                            <w:bottom w:val="none" w:sz="0" w:space="0" w:color="auto"/>
                                            <w:right w:val="none" w:sz="0" w:space="0" w:color="auto"/>
                                          </w:divBdr>
                                          <w:divsChild>
                                            <w:div w:id="1372534840">
                                              <w:marLeft w:val="750"/>
                                              <w:marRight w:val="0"/>
                                              <w:marTop w:val="0"/>
                                              <w:marBottom w:val="0"/>
                                              <w:divBdr>
                                                <w:top w:val="none" w:sz="0" w:space="0" w:color="auto"/>
                                                <w:left w:val="none" w:sz="0" w:space="0" w:color="auto"/>
                                                <w:bottom w:val="none" w:sz="0" w:space="0" w:color="auto"/>
                                                <w:right w:val="none" w:sz="0" w:space="0" w:color="auto"/>
                                              </w:divBdr>
                                            </w:div>
                                            <w:div w:id="1513448989">
                                              <w:marLeft w:val="750"/>
                                              <w:marRight w:val="0"/>
                                              <w:marTop w:val="0"/>
                                              <w:marBottom w:val="0"/>
                                              <w:divBdr>
                                                <w:top w:val="none" w:sz="0" w:space="0" w:color="auto"/>
                                                <w:left w:val="none" w:sz="0" w:space="0" w:color="auto"/>
                                                <w:bottom w:val="none" w:sz="0" w:space="0" w:color="auto"/>
                                                <w:right w:val="none" w:sz="0" w:space="0" w:color="auto"/>
                                              </w:divBdr>
                                            </w:div>
                                          </w:divsChild>
                                        </w:div>
                                        <w:div w:id="813525214">
                                          <w:marLeft w:val="300"/>
                                          <w:marRight w:val="0"/>
                                          <w:marTop w:val="75"/>
                                          <w:marBottom w:val="0"/>
                                          <w:divBdr>
                                            <w:top w:val="none" w:sz="0" w:space="0" w:color="auto"/>
                                            <w:left w:val="none" w:sz="0" w:space="0" w:color="auto"/>
                                            <w:bottom w:val="none" w:sz="0" w:space="0" w:color="auto"/>
                                            <w:right w:val="none" w:sz="0" w:space="0" w:color="auto"/>
                                          </w:divBdr>
                                          <w:divsChild>
                                            <w:div w:id="1265844520">
                                              <w:marLeft w:val="750"/>
                                              <w:marRight w:val="0"/>
                                              <w:marTop w:val="0"/>
                                              <w:marBottom w:val="0"/>
                                              <w:divBdr>
                                                <w:top w:val="none" w:sz="0" w:space="0" w:color="auto"/>
                                                <w:left w:val="none" w:sz="0" w:space="0" w:color="auto"/>
                                                <w:bottom w:val="none" w:sz="0" w:space="0" w:color="auto"/>
                                                <w:right w:val="none" w:sz="0" w:space="0" w:color="auto"/>
                                              </w:divBdr>
                                            </w:div>
                                          </w:divsChild>
                                        </w:div>
                                        <w:div w:id="661274112">
                                          <w:marLeft w:val="300"/>
                                          <w:marRight w:val="0"/>
                                          <w:marTop w:val="75"/>
                                          <w:marBottom w:val="0"/>
                                          <w:divBdr>
                                            <w:top w:val="none" w:sz="0" w:space="0" w:color="auto"/>
                                            <w:left w:val="none" w:sz="0" w:space="0" w:color="auto"/>
                                            <w:bottom w:val="none" w:sz="0" w:space="0" w:color="auto"/>
                                            <w:right w:val="none" w:sz="0" w:space="0" w:color="auto"/>
                                          </w:divBdr>
                                        </w:div>
                                        <w:div w:id="1047877727">
                                          <w:marLeft w:val="300"/>
                                          <w:marRight w:val="0"/>
                                          <w:marTop w:val="75"/>
                                          <w:marBottom w:val="0"/>
                                          <w:divBdr>
                                            <w:top w:val="none" w:sz="0" w:space="0" w:color="auto"/>
                                            <w:left w:val="none" w:sz="0" w:space="0" w:color="auto"/>
                                            <w:bottom w:val="none" w:sz="0" w:space="0" w:color="auto"/>
                                            <w:right w:val="none" w:sz="0" w:space="0" w:color="auto"/>
                                          </w:divBdr>
                                          <w:divsChild>
                                            <w:div w:id="407070655">
                                              <w:marLeft w:val="750"/>
                                              <w:marRight w:val="0"/>
                                              <w:marTop w:val="0"/>
                                              <w:marBottom w:val="0"/>
                                              <w:divBdr>
                                                <w:top w:val="none" w:sz="0" w:space="0" w:color="auto"/>
                                                <w:left w:val="none" w:sz="0" w:space="0" w:color="auto"/>
                                                <w:bottom w:val="none" w:sz="0" w:space="0" w:color="auto"/>
                                                <w:right w:val="none" w:sz="0" w:space="0" w:color="auto"/>
                                              </w:divBdr>
                                            </w:div>
                                            <w:div w:id="957181341">
                                              <w:marLeft w:val="750"/>
                                              <w:marRight w:val="0"/>
                                              <w:marTop w:val="0"/>
                                              <w:marBottom w:val="0"/>
                                              <w:divBdr>
                                                <w:top w:val="none" w:sz="0" w:space="0" w:color="auto"/>
                                                <w:left w:val="none" w:sz="0" w:space="0" w:color="auto"/>
                                                <w:bottom w:val="none" w:sz="0" w:space="0" w:color="auto"/>
                                                <w:right w:val="none" w:sz="0" w:space="0" w:color="auto"/>
                                              </w:divBdr>
                                            </w:div>
                                          </w:divsChild>
                                        </w:div>
                                        <w:div w:id="374820422">
                                          <w:marLeft w:val="300"/>
                                          <w:marRight w:val="0"/>
                                          <w:marTop w:val="75"/>
                                          <w:marBottom w:val="0"/>
                                          <w:divBdr>
                                            <w:top w:val="none" w:sz="0" w:space="0" w:color="auto"/>
                                            <w:left w:val="none" w:sz="0" w:space="0" w:color="auto"/>
                                            <w:bottom w:val="none" w:sz="0" w:space="0" w:color="auto"/>
                                            <w:right w:val="none" w:sz="0" w:space="0" w:color="auto"/>
                                          </w:divBdr>
                                          <w:divsChild>
                                            <w:div w:id="1558473179">
                                              <w:marLeft w:val="750"/>
                                              <w:marRight w:val="0"/>
                                              <w:marTop w:val="0"/>
                                              <w:marBottom w:val="0"/>
                                              <w:divBdr>
                                                <w:top w:val="none" w:sz="0" w:space="0" w:color="auto"/>
                                                <w:left w:val="none" w:sz="0" w:space="0" w:color="auto"/>
                                                <w:bottom w:val="none" w:sz="0" w:space="0" w:color="auto"/>
                                                <w:right w:val="none" w:sz="0" w:space="0" w:color="auto"/>
                                              </w:divBdr>
                                            </w:div>
                                          </w:divsChild>
                                        </w:div>
                                        <w:div w:id="313921586">
                                          <w:marLeft w:val="300"/>
                                          <w:marRight w:val="0"/>
                                          <w:marTop w:val="75"/>
                                          <w:marBottom w:val="0"/>
                                          <w:divBdr>
                                            <w:top w:val="none" w:sz="0" w:space="0" w:color="auto"/>
                                            <w:left w:val="none" w:sz="0" w:space="0" w:color="auto"/>
                                            <w:bottom w:val="none" w:sz="0" w:space="0" w:color="auto"/>
                                            <w:right w:val="none" w:sz="0" w:space="0" w:color="auto"/>
                                          </w:divBdr>
                                          <w:divsChild>
                                            <w:div w:id="2075619872">
                                              <w:marLeft w:val="750"/>
                                              <w:marRight w:val="0"/>
                                              <w:marTop w:val="0"/>
                                              <w:marBottom w:val="0"/>
                                              <w:divBdr>
                                                <w:top w:val="none" w:sz="0" w:space="0" w:color="auto"/>
                                                <w:left w:val="none" w:sz="0" w:space="0" w:color="auto"/>
                                                <w:bottom w:val="none" w:sz="0" w:space="0" w:color="auto"/>
                                                <w:right w:val="none" w:sz="0" w:space="0" w:color="auto"/>
                                              </w:divBdr>
                                            </w:div>
                                            <w:div w:id="1922711900">
                                              <w:marLeft w:val="750"/>
                                              <w:marRight w:val="0"/>
                                              <w:marTop w:val="0"/>
                                              <w:marBottom w:val="0"/>
                                              <w:divBdr>
                                                <w:top w:val="none" w:sz="0" w:space="0" w:color="auto"/>
                                                <w:left w:val="none" w:sz="0" w:space="0" w:color="auto"/>
                                                <w:bottom w:val="none" w:sz="0" w:space="0" w:color="auto"/>
                                                <w:right w:val="none" w:sz="0" w:space="0" w:color="auto"/>
                                              </w:divBdr>
                                            </w:div>
                                            <w:div w:id="2029208859">
                                              <w:marLeft w:val="750"/>
                                              <w:marRight w:val="0"/>
                                              <w:marTop w:val="0"/>
                                              <w:marBottom w:val="0"/>
                                              <w:divBdr>
                                                <w:top w:val="none" w:sz="0" w:space="0" w:color="auto"/>
                                                <w:left w:val="none" w:sz="0" w:space="0" w:color="auto"/>
                                                <w:bottom w:val="none" w:sz="0" w:space="0" w:color="auto"/>
                                                <w:right w:val="none" w:sz="0" w:space="0" w:color="auto"/>
                                              </w:divBdr>
                                            </w:div>
                                            <w:div w:id="1062606013">
                                              <w:marLeft w:val="750"/>
                                              <w:marRight w:val="0"/>
                                              <w:marTop w:val="0"/>
                                              <w:marBottom w:val="0"/>
                                              <w:divBdr>
                                                <w:top w:val="none" w:sz="0" w:space="0" w:color="auto"/>
                                                <w:left w:val="none" w:sz="0" w:space="0" w:color="auto"/>
                                                <w:bottom w:val="none" w:sz="0" w:space="0" w:color="auto"/>
                                                <w:right w:val="none" w:sz="0" w:space="0" w:color="auto"/>
                                              </w:divBdr>
                                            </w:div>
                                            <w:div w:id="668823734">
                                              <w:marLeft w:val="750"/>
                                              <w:marRight w:val="0"/>
                                              <w:marTop w:val="0"/>
                                              <w:marBottom w:val="0"/>
                                              <w:divBdr>
                                                <w:top w:val="none" w:sz="0" w:space="0" w:color="auto"/>
                                                <w:left w:val="none" w:sz="0" w:space="0" w:color="auto"/>
                                                <w:bottom w:val="none" w:sz="0" w:space="0" w:color="auto"/>
                                                <w:right w:val="none" w:sz="0" w:space="0" w:color="auto"/>
                                              </w:divBdr>
                                            </w:div>
                                          </w:divsChild>
                                        </w:div>
                                        <w:div w:id="665209958">
                                          <w:marLeft w:val="300"/>
                                          <w:marRight w:val="0"/>
                                          <w:marTop w:val="75"/>
                                          <w:marBottom w:val="0"/>
                                          <w:divBdr>
                                            <w:top w:val="none" w:sz="0" w:space="0" w:color="auto"/>
                                            <w:left w:val="none" w:sz="0" w:space="0" w:color="auto"/>
                                            <w:bottom w:val="none" w:sz="0" w:space="0" w:color="auto"/>
                                            <w:right w:val="none" w:sz="0" w:space="0" w:color="auto"/>
                                          </w:divBdr>
                                          <w:divsChild>
                                            <w:div w:id="1558666461">
                                              <w:marLeft w:val="750"/>
                                              <w:marRight w:val="0"/>
                                              <w:marTop w:val="0"/>
                                              <w:marBottom w:val="0"/>
                                              <w:divBdr>
                                                <w:top w:val="none" w:sz="0" w:space="0" w:color="auto"/>
                                                <w:left w:val="none" w:sz="0" w:space="0" w:color="auto"/>
                                                <w:bottom w:val="none" w:sz="0" w:space="0" w:color="auto"/>
                                                <w:right w:val="none" w:sz="0" w:space="0" w:color="auto"/>
                                              </w:divBdr>
                                            </w:div>
                                          </w:divsChild>
                                        </w:div>
                                        <w:div w:id="1861435477">
                                          <w:marLeft w:val="300"/>
                                          <w:marRight w:val="0"/>
                                          <w:marTop w:val="75"/>
                                          <w:marBottom w:val="0"/>
                                          <w:divBdr>
                                            <w:top w:val="none" w:sz="0" w:space="0" w:color="auto"/>
                                            <w:left w:val="none" w:sz="0" w:space="0" w:color="auto"/>
                                            <w:bottom w:val="none" w:sz="0" w:space="0" w:color="auto"/>
                                            <w:right w:val="none" w:sz="0" w:space="0" w:color="auto"/>
                                          </w:divBdr>
                                          <w:divsChild>
                                            <w:div w:id="315187945">
                                              <w:marLeft w:val="750"/>
                                              <w:marRight w:val="0"/>
                                              <w:marTop w:val="0"/>
                                              <w:marBottom w:val="0"/>
                                              <w:divBdr>
                                                <w:top w:val="none" w:sz="0" w:space="0" w:color="auto"/>
                                                <w:left w:val="none" w:sz="0" w:space="0" w:color="auto"/>
                                                <w:bottom w:val="none" w:sz="0" w:space="0" w:color="auto"/>
                                                <w:right w:val="none" w:sz="0" w:space="0" w:color="auto"/>
                                              </w:divBdr>
                                            </w:div>
                                            <w:div w:id="944075111">
                                              <w:marLeft w:val="750"/>
                                              <w:marRight w:val="0"/>
                                              <w:marTop w:val="0"/>
                                              <w:marBottom w:val="0"/>
                                              <w:divBdr>
                                                <w:top w:val="none" w:sz="0" w:space="0" w:color="auto"/>
                                                <w:left w:val="none" w:sz="0" w:space="0" w:color="auto"/>
                                                <w:bottom w:val="none" w:sz="0" w:space="0" w:color="auto"/>
                                                <w:right w:val="none" w:sz="0" w:space="0" w:color="auto"/>
                                              </w:divBdr>
                                            </w:div>
                                            <w:div w:id="705133206">
                                              <w:marLeft w:val="750"/>
                                              <w:marRight w:val="0"/>
                                              <w:marTop w:val="0"/>
                                              <w:marBottom w:val="0"/>
                                              <w:divBdr>
                                                <w:top w:val="none" w:sz="0" w:space="0" w:color="auto"/>
                                                <w:left w:val="none" w:sz="0" w:space="0" w:color="auto"/>
                                                <w:bottom w:val="none" w:sz="0" w:space="0" w:color="auto"/>
                                                <w:right w:val="none" w:sz="0" w:space="0" w:color="auto"/>
                                              </w:divBdr>
                                            </w:div>
                                            <w:div w:id="1910964757">
                                              <w:marLeft w:val="750"/>
                                              <w:marRight w:val="0"/>
                                              <w:marTop w:val="0"/>
                                              <w:marBottom w:val="0"/>
                                              <w:divBdr>
                                                <w:top w:val="none" w:sz="0" w:space="0" w:color="auto"/>
                                                <w:left w:val="none" w:sz="0" w:space="0" w:color="auto"/>
                                                <w:bottom w:val="none" w:sz="0" w:space="0" w:color="auto"/>
                                                <w:right w:val="none" w:sz="0" w:space="0" w:color="auto"/>
                                              </w:divBdr>
                                            </w:div>
                                          </w:divsChild>
                                        </w:div>
                                        <w:div w:id="1779523060">
                                          <w:marLeft w:val="300"/>
                                          <w:marRight w:val="0"/>
                                          <w:marTop w:val="75"/>
                                          <w:marBottom w:val="0"/>
                                          <w:divBdr>
                                            <w:top w:val="none" w:sz="0" w:space="0" w:color="auto"/>
                                            <w:left w:val="none" w:sz="0" w:space="0" w:color="auto"/>
                                            <w:bottom w:val="none" w:sz="0" w:space="0" w:color="auto"/>
                                            <w:right w:val="none" w:sz="0" w:space="0" w:color="auto"/>
                                          </w:divBdr>
                                          <w:divsChild>
                                            <w:div w:id="512305257">
                                              <w:marLeft w:val="750"/>
                                              <w:marRight w:val="0"/>
                                              <w:marTop w:val="0"/>
                                              <w:marBottom w:val="0"/>
                                              <w:divBdr>
                                                <w:top w:val="none" w:sz="0" w:space="0" w:color="auto"/>
                                                <w:left w:val="none" w:sz="0" w:space="0" w:color="auto"/>
                                                <w:bottom w:val="none" w:sz="0" w:space="0" w:color="auto"/>
                                                <w:right w:val="none" w:sz="0" w:space="0" w:color="auto"/>
                                              </w:divBdr>
                                            </w:div>
                                          </w:divsChild>
                                        </w:div>
                                        <w:div w:id="1870295924">
                                          <w:marLeft w:val="300"/>
                                          <w:marRight w:val="0"/>
                                          <w:marTop w:val="75"/>
                                          <w:marBottom w:val="0"/>
                                          <w:divBdr>
                                            <w:top w:val="none" w:sz="0" w:space="0" w:color="auto"/>
                                            <w:left w:val="none" w:sz="0" w:space="0" w:color="auto"/>
                                            <w:bottom w:val="none" w:sz="0" w:space="0" w:color="auto"/>
                                            <w:right w:val="none" w:sz="0" w:space="0" w:color="auto"/>
                                          </w:divBdr>
                                          <w:divsChild>
                                            <w:div w:id="551540">
                                              <w:marLeft w:val="750"/>
                                              <w:marRight w:val="0"/>
                                              <w:marTop w:val="0"/>
                                              <w:marBottom w:val="0"/>
                                              <w:divBdr>
                                                <w:top w:val="none" w:sz="0" w:space="0" w:color="auto"/>
                                                <w:left w:val="none" w:sz="0" w:space="0" w:color="auto"/>
                                                <w:bottom w:val="none" w:sz="0" w:space="0" w:color="auto"/>
                                                <w:right w:val="none" w:sz="0" w:space="0" w:color="auto"/>
                                              </w:divBdr>
                                            </w:div>
                                            <w:div w:id="2144420546">
                                              <w:marLeft w:val="750"/>
                                              <w:marRight w:val="0"/>
                                              <w:marTop w:val="0"/>
                                              <w:marBottom w:val="0"/>
                                              <w:divBdr>
                                                <w:top w:val="none" w:sz="0" w:space="0" w:color="auto"/>
                                                <w:left w:val="none" w:sz="0" w:space="0" w:color="auto"/>
                                                <w:bottom w:val="none" w:sz="0" w:space="0" w:color="auto"/>
                                                <w:right w:val="none" w:sz="0" w:space="0" w:color="auto"/>
                                              </w:divBdr>
                                            </w:div>
                                            <w:div w:id="806093854">
                                              <w:marLeft w:val="750"/>
                                              <w:marRight w:val="0"/>
                                              <w:marTop w:val="0"/>
                                              <w:marBottom w:val="0"/>
                                              <w:divBdr>
                                                <w:top w:val="none" w:sz="0" w:space="0" w:color="auto"/>
                                                <w:left w:val="none" w:sz="0" w:space="0" w:color="auto"/>
                                                <w:bottom w:val="none" w:sz="0" w:space="0" w:color="auto"/>
                                                <w:right w:val="none" w:sz="0" w:space="0" w:color="auto"/>
                                              </w:divBdr>
                                            </w:div>
                                          </w:divsChild>
                                        </w:div>
                                        <w:div w:id="181209154">
                                          <w:marLeft w:val="300"/>
                                          <w:marRight w:val="0"/>
                                          <w:marTop w:val="75"/>
                                          <w:marBottom w:val="0"/>
                                          <w:divBdr>
                                            <w:top w:val="none" w:sz="0" w:space="0" w:color="auto"/>
                                            <w:left w:val="none" w:sz="0" w:space="0" w:color="auto"/>
                                            <w:bottom w:val="none" w:sz="0" w:space="0" w:color="auto"/>
                                            <w:right w:val="none" w:sz="0" w:space="0" w:color="auto"/>
                                          </w:divBdr>
                                          <w:divsChild>
                                            <w:div w:id="1211040915">
                                              <w:marLeft w:val="750"/>
                                              <w:marRight w:val="0"/>
                                              <w:marTop w:val="0"/>
                                              <w:marBottom w:val="0"/>
                                              <w:divBdr>
                                                <w:top w:val="none" w:sz="0" w:space="0" w:color="auto"/>
                                                <w:left w:val="none" w:sz="0" w:space="0" w:color="auto"/>
                                                <w:bottom w:val="none" w:sz="0" w:space="0" w:color="auto"/>
                                                <w:right w:val="none" w:sz="0" w:space="0" w:color="auto"/>
                                              </w:divBdr>
                                            </w:div>
                                          </w:divsChild>
                                        </w:div>
                                        <w:div w:id="1698193372">
                                          <w:marLeft w:val="300"/>
                                          <w:marRight w:val="0"/>
                                          <w:marTop w:val="75"/>
                                          <w:marBottom w:val="0"/>
                                          <w:divBdr>
                                            <w:top w:val="none" w:sz="0" w:space="0" w:color="auto"/>
                                            <w:left w:val="none" w:sz="0" w:space="0" w:color="auto"/>
                                            <w:bottom w:val="none" w:sz="0" w:space="0" w:color="auto"/>
                                            <w:right w:val="none" w:sz="0" w:space="0" w:color="auto"/>
                                          </w:divBdr>
                                          <w:divsChild>
                                            <w:div w:id="1753548780">
                                              <w:marLeft w:val="750"/>
                                              <w:marRight w:val="0"/>
                                              <w:marTop w:val="0"/>
                                              <w:marBottom w:val="0"/>
                                              <w:divBdr>
                                                <w:top w:val="none" w:sz="0" w:space="0" w:color="auto"/>
                                                <w:left w:val="none" w:sz="0" w:space="0" w:color="auto"/>
                                                <w:bottom w:val="none" w:sz="0" w:space="0" w:color="auto"/>
                                                <w:right w:val="none" w:sz="0" w:space="0" w:color="auto"/>
                                              </w:divBdr>
                                            </w:div>
                                          </w:divsChild>
                                        </w:div>
                                        <w:div w:id="700545959">
                                          <w:marLeft w:val="300"/>
                                          <w:marRight w:val="0"/>
                                          <w:marTop w:val="75"/>
                                          <w:marBottom w:val="0"/>
                                          <w:divBdr>
                                            <w:top w:val="none" w:sz="0" w:space="0" w:color="auto"/>
                                            <w:left w:val="none" w:sz="0" w:space="0" w:color="auto"/>
                                            <w:bottom w:val="none" w:sz="0" w:space="0" w:color="auto"/>
                                            <w:right w:val="none" w:sz="0" w:space="0" w:color="auto"/>
                                          </w:divBdr>
                                        </w:div>
                                        <w:div w:id="1397126783">
                                          <w:marLeft w:val="300"/>
                                          <w:marRight w:val="0"/>
                                          <w:marTop w:val="75"/>
                                          <w:marBottom w:val="0"/>
                                          <w:divBdr>
                                            <w:top w:val="none" w:sz="0" w:space="0" w:color="auto"/>
                                            <w:left w:val="none" w:sz="0" w:space="0" w:color="auto"/>
                                            <w:bottom w:val="none" w:sz="0" w:space="0" w:color="auto"/>
                                            <w:right w:val="none" w:sz="0" w:space="0" w:color="auto"/>
                                          </w:divBdr>
                                          <w:divsChild>
                                            <w:div w:id="1579903428">
                                              <w:marLeft w:val="750"/>
                                              <w:marRight w:val="0"/>
                                              <w:marTop w:val="0"/>
                                              <w:marBottom w:val="0"/>
                                              <w:divBdr>
                                                <w:top w:val="none" w:sz="0" w:space="0" w:color="auto"/>
                                                <w:left w:val="none" w:sz="0" w:space="0" w:color="auto"/>
                                                <w:bottom w:val="none" w:sz="0" w:space="0" w:color="auto"/>
                                                <w:right w:val="none" w:sz="0" w:space="0" w:color="auto"/>
                                              </w:divBdr>
                                            </w:div>
                                            <w:div w:id="625963568">
                                              <w:marLeft w:val="750"/>
                                              <w:marRight w:val="0"/>
                                              <w:marTop w:val="0"/>
                                              <w:marBottom w:val="0"/>
                                              <w:divBdr>
                                                <w:top w:val="none" w:sz="0" w:space="0" w:color="auto"/>
                                                <w:left w:val="none" w:sz="0" w:space="0" w:color="auto"/>
                                                <w:bottom w:val="none" w:sz="0" w:space="0" w:color="auto"/>
                                                <w:right w:val="none" w:sz="0" w:space="0" w:color="auto"/>
                                              </w:divBdr>
                                            </w:div>
                                          </w:divsChild>
                                        </w:div>
                                        <w:div w:id="1088580334">
                                          <w:marLeft w:val="300"/>
                                          <w:marRight w:val="0"/>
                                          <w:marTop w:val="75"/>
                                          <w:marBottom w:val="0"/>
                                          <w:divBdr>
                                            <w:top w:val="none" w:sz="0" w:space="0" w:color="auto"/>
                                            <w:left w:val="none" w:sz="0" w:space="0" w:color="auto"/>
                                            <w:bottom w:val="none" w:sz="0" w:space="0" w:color="auto"/>
                                            <w:right w:val="none" w:sz="0" w:space="0" w:color="auto"/>
                                          </w:divBdr>
                                          <w:divsChild>
                                            <w:div w:id="118496353">
                                              <w:marLeft w:val="750"/>
                                              <w:marRight w:val="0"/>
                                              <w:marTop w:val="0"/>
                                              <w:marBottom w:val="0"/>
                                              <w:divBdr>
                                                <w:top w:val="none" w:sz="0" w:space="0" w:color="auto"/>
                                                <w:left w:val="none" w:sz="0" w:space="0" w:color="auto"/>
                                                <w:bottom w:val="none" w:sz="0" w:space="0" w:color="auto"/>
                                                <w:right w:val="none" w:sz="0" w:space="0" w:color="auto"/>
                                              </w:divBdr>
                                            </w:div>
                                          </w:divsChild>
                                        </w:div>
                                        <w:div w:id="1729913283">
                                          <w:marLeft w:val="300"/>
                                          <w:marRight w:val="0"/>
                                          <w:marTop w:val="75"/>
                                          <w:marBottom w:val="0"/>
                                          <w:divBdr>
                                            <w:top w:val="none" w:sz="0" w:space="0" w:color="auto"/>
                                            <w:left w:val="none" w:sz="0" w:space="0" w:color="auto"/>
                                            <w:bottom w:val="none" w:sz="0" w:space="0" w:color="auto"/>
                                            <w:right w:val="none" w:sz="0" w:space="0" w:color="auto"/>
                                          </w:divBdr>
                                        </w:div>
                                        <w:div w:id="1833250602">
                                          <w:marLeft w:val="300"/>
                                          <w:marRight w:val="0"/>
                                          <w:marTop w:val="75"/>
                                          <w:marBottom w:val="0"/>
                                          <w:divBdr>
                                            <w:top w:val="none" w:sz="0" w:space="0" w:color="auto"/>
                                            <w:left w:val="none" w:sz="0" w:space="0" w:color="auto"/>
                                            <w:bottom w:val="none" w:sz="0" w:space="0" w:color="auto"/>
                                            <w:right w:val="none" w:sz="0" w:space="0" w:color="auto"/>
                                          </w:divBdr>
                                          <w:divsChild>
                                            <w:div w:id="310982786">
                                              <w:marLeft w:val="750"/>
                                              <w:marRight w:val="0"/>
                                              <w:marTop w:val="0"/>
                                              <w:marBottom w:val="0"/>
                                              <w:divBdr>
                                                <w:top w:val="none" w:sz="0" w:space="0" w:color="auto"/>
                                                <w:left w:val="none" w:sz="0" w:space="0" w:color="auto"/>
                                                <w:bottom w:val="none" w:sz="0" w:space="0" w:color="auto"/>
                                                <w:right w:val="none" w:sz="0" w:space="0" w:color="auto"/>
                                              </w:divBdr>
                                            </w:div>
                                            <w:div w:id="1893880347">
                                              <w:marLeft w:val="750"/>
                                              <w:marRight w:val="0"/>
                                              <w:marTop w:val="0"/>
                                              <w:marBottom w:val="0"/>
                                              <w:divBdr>
                                                <w:top w:val="none" w:sz="0" w:space="0" w:color="auto"/>
                                                <w:left w:val="none" w:sz="0" w:space="0" w:color="auto"/>
                                                <w:bottom w:val="none" w:sz="0" w:space="0" w:color="auto"/>
                                                <w:right w:val="none" w:sz="0" w:space="0" w:color="auto"/>
                                              </w:divBdr>
                                            </w:div>
                                          </w:divsChild>
                                        </w:div>
                                        <w:div w:id="1644314994">
                                          <w:marLeft w:val="300"/>
                                          <w:marRight w:val="0"/>
                                          <w:marTop w:val="75"/>
                                          <w:marBottom w:val="0"/>
                                          <w:divBdr>
                                            <w:top w:val="none" w:sz="0" w:space="0" w:color="auto"/>
                                            <w:left w:val="none" w:sz="0" w:space="0" w:color="auto"/>
                                            <w:bottom w:val="none" w:sz="0" w:space="0" w:color="auto"/>
                                            <w:right w:val="none" w:sz="0" w:space="0" w:color="auto"/>
                                          </w:divBdr>
                                          <w:divsChild>
                                            <w:div w:id="4093572">
                                              <w:marLeft w:val="750"/>
                                              <w:marRight w:val="0"/>
                                              <w:marTop w:val="0"/>
                                              <w:marBottom w:val="0"/>
                                              <w:divBdr>
                                                <w:top w:val="none" w:sz="0" w:space="0" w:color="auto"/>
                                                <w:left w:val="none" w:sz="0" w:space="0" w:color="auto"/>
                                                <w:bottom w:val="none" w:sz="0" w:space="0" w:color="auto"/>
                                                <w:right w:val="none" w:sz="0" w:space="0" w:color="auto"/>
                                              </w:divBdr>
                                            </w:div>
                                            <w:div w:id="1546790578">
                                              <w:marLeft w:val="750"/>
                                              <w:marRight w:val="0"/>
                                              <w:marTop w:val="0"/>
                                              <w:marBottom w:val="0"/>
                                              <w:divBdr>
                                                <w:top w:val="none" w:sz="0" w:space="0" w:color="auto"/>
                                                <w:left w:val="none" w:sz="0" w:space="0" w:color="auto"/>
                                                <w:bottom w:val="none" w:sz="0" w:space="0" w:color="auto"/>
                                                <w:right w:val="none" w:sz="0" w:space="0" w:color="auto"/>
                                              </w:divBdr>
                                            </w:div>
                                            <w:div w:id="209652125">
                                              <w:marLeft w:val="750"/>
                                              <w:marRight w:val="0"/>
                                              <w:marTop w:val="0"/>
                                              <w:marBottom w:val="0"/>
                                              <w:divBdr>
                                                <w:top w:val="none" w:sz="0" w:space="0" w:color="auto"/>
                                                <w:left w:val="none" w:sz="0" w:space="0" w:color="auto"/>
                                                <w:bottom w:val="none" w:sz="0" w:space="0" w:color="auto"/>
                                                <w:right w:val="none" w:sz="0" w:space="0" w:color="auto"/>
                                              </w:divBdr>
                                            </w:div>
                                          </w:divsChild>
                                        </w:div>
                                        <w:div w:id="1346636608">
                                          <w:marLeft w:val="300"/>
                                          <w:marRight w:val="0"/>
                                          <w:marTop w:val="75"/>
                                          <w:marBottom w:val="0"/>
                                          <w:divBdr>
                                            <w:top w:val="none" w:sz="0" w:space="0" w:color="auto"/>
                                            <w:left w:val="none" w:sz="0" w:space="0" w:color="auto"/>
                                            <w:bottom w:val="none" w:sz="0" w:space="0" w:color="auto"/>
                                            <w:right w:val="none" w:sz="0" w:space="0" w:color="auto"/>
                                          </w:divBdr>
                                          <w:divsChild>
                                            <w:div w:id="1085498699">
                                              <w:marLeft w:val="750"/>
                                              <w:marRight w:val="0"/>
                                              <w:marTop w:val="0"/>
                                              <w:marBottom w:val="0"/>
                                              <w:divBdr>
                                                <w:top w:val="none" w:sz="0" w:space="0" w:color="auto"/>
                                                <w:left w:val="none" w:sz="0" w:space="0" w:color="auto"/>
                                                <w:bottom w:val="none" w:sz="0" w:space="0" w:color="auto"/>
                                                <w:right w:val="none" w:sz="0" w:space="0" w:color="auto"/>
                                              </w:divBdr>
                                            </w:div>
                                            <w:div w:id="514001270">
                                              <w:marLeft w:val="750"/>
                                              <w:marRight w:val="0"/>
                                              <w:marTop w:val="0"/>
                                              <w:marBottom w:val="0"/>
                                              <w:divBdr>
                                                <w:top w:val="none" w:sz="0" w:space="0" w:color="auto"/>
                                                <w:left w:val="none" w:sz="0" w:space="0" w:color="auto"/>
                                                <w:bottom w:val="none" w:sz="0" w:space="0" w:color="auto"/>
                                                <w:right w:val="none" w:sz="0" w:space="0" w:color="auto"/>
                                              </w:divBdr>
                                            </w:div>
                                            <w:div w:id="187178609">
                                              <w:marLeft w:val="750"/>
                                              <w:marRight w:val="0"/>
                                              <w:marTop w:val="0"/>
                                              <w:marBottom w:val="0"/>
                                              <w:divBdr>
                                                <w:top w:val="none" w:sz="0" w:space="0" w:color="auto"/>
                                                <w:left w:val="none" w:sz="0" w:space="0" w:color="auto"/>
                                                <w:bottom w:val="none" w:sz="0" w:space="0" w:color="auto"/>
                                                <w:right w:val="none" w:sz="0" w:space="0" w:color="auto"/>
                                              </w:divBdr>
                                            </w:div>
                                            <w:div w:id="1789158658">
                                              <w:marLeft w:val="750"/>
                                              <w:marRight w:val="0"/>
                                              <w:marTop w:val="0"/>
                                              <w:marBottom w:val="0"/>
                                              <w:divBdr>
                                                <w:top w:val="none" w:sz="0" w:space="0" w:color="auto"/>
                                                <w:left w:val="none" w:sz="0" w:space="0" w:color="auto"/>
                                                <w:bottom w:val="none" w:sz="0" w:space="0" w:color="auto"/>
                                                <w:right w:val="none" w:sz="0" w:space="0" w:color="auto"/>
                                              </w:divBdr>
                                            </w:div>
                                            <w:div w:id="623385410">
                                              <w:marLeft w:val="750"/>
                                              <w:marRight w:val="0"/>
                                              <w:marTop w:val="0"/>
                                              <w:marBottom w:val="0"/>
                                              <w:divBdr>
                                                <w:top w:val="none" w:sz="0" w:space="0" w:color="auto"/>
                                                <w:left w:val="none" w:sz="0" w:space="0" w:color="auto"/>
                                                <w:bottom w:val="none" w:sz="0" w:space="0" w:color="auto"/>
                                                <w:right w:val="none" w:sz="0" w:space="0" w:color="auto"/>
                                              </w:divBdr>
                                            </w:div>
                                          </w:divsChild>
                                        </w:div>
                                        <w:div w:id="720784990">
                                          <w:marLeft w:val="300"/>
                                          <w:marRight w:val="0"/>
                                          <w:marTop w:val="75"/>
                                          <w:marBottom w:val="0"/>
                                          <w:divBdr>
                                            <w:top w:val="none" w:sz="0" w:space="0" w:color="auto"/>
                                            <w:left w:val="none" w:sz="0" w:space="0" w:color="auto"/>
                                            <w:bottom w:val="none" w:sz="0" w:space="0" w:color="auto"/>
                                            <w:right w:val="none" w:sz="0" w:space="0" w:color="auto"/>
                                          </w:divBdr>
                                          <w:divsChild>
                                            <w:div w:id="251624444">
                                              <w:marLeft w:val="750"/>
                                              <w:marRight w:val="0"/>
                                              <w:marTop w:val="0"/>
                                              <w:marBottom w:val="0"/>
                                              <w:divBdr>
                                                <w:top w:val="none" w:sz="0" w:space="0" w:color="auto"/>
                                                <w:left w:val="none" w:sz="0" w:space="0" w:color="auto"/>
                                                <w:bottom w:val="none" w:sz="0" w:space="0" w:color="auto"/>
                                                <w:right w:val="none" w:sz="0" w:space="0" w:color="auto"/>
                                              </w:divBdr>
                                            </w:div>
                                          </w:divsChild>
                                        </w:div>
                                        <w:div w:id="397017424">
                                          <w:marLeft w:val="300"/>
                                          <w:marRight w:val="0"/>
                                          <w:marTop w:val="75"/>
                                          <w:marBottom w:val="0"/>
                                          <w:divBdr>
                                            <w:top w:val="none" w:sz="0" w:space="0" w:color="auto"/>
                                            <w:left w:val="none" w:sz="0" w:space="0" w:color="auto"/>
                                            <w:bottom w:val="none" w:sz="0" w:space="0" w:color="auto"/>
                                            <w:right w:val="none" w:sz="0" w:space="0" w:color="auto"/>
                                          </w:divBdr>
                                          <w:divsChild>
                                            <w:div w:id="464472897">
                                              <w:marLeft w:val="750"/>
                                              <w:marRight w:val="0"/>
                                              <w:marTop w:val="0"/>
                                              <w:marBottom w:val="0"/>
                                              <w:divBdr>
                                                <w:top w:val="none" w:sz="0" w:space="0" w:color="auto"/>
                                                <w:left w:val="none" w:sz="0" w:space="0" w:color="auto"/>
                                                <w:bottom w:val="none" w:sz="0" w:space="0" w:color="auto"/>
                                                <w:right w:val="none" w:sz="0" w:space="0" w:color="auto"/>
                                              </w:divBdr>
                                            </w:div>
                                            <w:div w:id="612902399">
                                              <w:marLeft w:val="750"/>
                                              <w:marRight w:val="0"/>
                                              <w:marTop w:val="0"/>
                                              <w:marBottom w:val="0"/>
                                              <w:divBdr>
                                                <w:top w:val="none" w:sz="0" w:space="0" w:color="auto"/>
                                                <w:left w:val="none" w:sz="0" w:space="0" w:color="auto"/>
                                                <w:bottom w:val="none" w:sz="0" w:space="0" w:color="auto"/>
                                                <w:right w:val="none" w:sz="0" w:space="0" w:color="auto"/>
                                              </w:divBdr>
                                            </w:div>
                                            <w:div w:id="855116109">
                                              <w:marLeft w:val="750"/>
                                              <w:marRight w:val="0"/>
                                              <w:marTop w:val="0"/>
                                              <w:marBottom w:val="0"/>
                                              <w:divBdr>
                                                <w:top w:val="none" w:sz="0" w:space="0" w:color="auto"/>
                                                <w:left w:val="none" w:sz="0" w:space="0" w:color="auto"/>
                                                <w:bottom w:val="none" w:sz="0" w:space="0" w:color="auto"/>
                                                <w:right w:val="none" w:sz="0" w:space="0" w:color="auto"/>
                                              </w:divBdr>
                                            </w:div>
                                            <w:div w:id="1756978126">
                                              <w:marLeft w:val="750"/>
                                              <w:marRight w:val="0"/>
                                              <w:marTop w:val="0"/>
                                              <w:marBottom w:val="0"/>
                                              <w:divBdr>
                                                <w:top w:val="none" w:sz="0" w:space="0" w:color="auto"/>
                                                <w:left w:val="none" w:sz="0" w:space="0" w:color="auto"/>
                                                <w:bottom w:val="none" w:sz="0" w:space="0" w:color="auto"/>
                                                <w:right w:val="none" w:sz="0" w:space="0" w:color="auto"/>
                                              </w:divBdr>
                                            </w:div>
                                          </w:divsChild>
                                        </w:div>
                                        <w:div w:id="1111630297">
                                          <w:marLeft w:val="300"/>
                                          <w:marRight w:val="0"/>
                                          <w:marTop w:val="75"/>
                                          <w:marBottom w:val="0"/>
                                          <w:divBdr>
                                            <w:top w:val="none" w:sz="0" w:space="0" w:color="auto"/>
                                            <w:left w:val="none" w:sz="0" w:space="0" w:color="auto"/>
                                            <w:bottom w:val="none" w:sz="0" w:space="0" w:color="auto"/>
                                            <w:right w:val="none" w:sz="0" w:space="0" w:color="auto"/>
                                          </w:divBdr>
                                          <w:divsChild>
                                            <w:div w:id="1327781152">
                                              <w:marLeft w:val="750"/>
                                              <w:marRight w:val="0"/>
                                              <w:marTop w:val="0"/>
                                              <w:marBottom w:val="0"/>
                                              <w:divBdr>
                                                <w:top w:val="none" w:sz="0" w:space="0" w:color="auto"/>
                                                <w:left w:val="none" w:sz="0" w:space="0" w:color="auto"/>
                                                <w:bottom w:val="none" w:sz="0" w:space="0" w:color="auto"/>
                                                <w:right w:val="none" w:sz="0" w:space="0" w:color="auto"/>
                                              </w:divBdr>
                                            </w:div>
                                          </w:divsChild>
                                        </w:div>
                                        <w:div w:id="1859152932">
                                          <w:marLeft w:val="300"/>
                                          <w:marRight w:val="0"/>
                                          <w:marTop w:val="75"/>
                                          <w:marBottom w:val="0"/>
                                          <w:divBdr>
                                            <w:top w:val="none" w:sz="0" w:space="0" w:color="auto"/>
                                            <w:left w:val="none" w:sz="0" w:space="0" w:color="auto"/>
                                            <w:bottom w:val="none" w:sz="0" w:space="0" w:color="auto"/>
                                            <w:right w:val="none" w:sz="0" w:space="0" w:color="auto"/>
                                          </w:divBdr>
                                          <w:divsChild>
                                            <w:div w:id="311956617">
                                              <w:marLeft w:val="750"/>
                                              <w:marRight w:val="0"/>
                                              <w:marTop w:val="0"/>
                                              <w:marBottom w:val="0"/>
                                              <w:divBdr>
                                                <w:top w:val="none" w:sz="0" w:space="0" w:color="auto"/>
                                                <w:left w:val="none" w:sz="0" w:space="0" w:color="auto"/>
                                                <w:bottom w:val="none" w:sz="0" w:space="0" w:color="auto"/>
                                                <w:right w:val="none" w:sz="0" w:space="0" w:color="auto"/>
                                              </w:divBdr>
                                            </w:div>
                                            <w:div w:id="1611015102">
                                              <w:marLeft w:val="750"/>
                                              <w:marRight w:val="0"/>
                                              <w:marTop w:val="0"/>
                                              <w:marBottom w:val="0"/>
                                              <w:divBdr>
                                                <w:top w:val="none" w:sz="0" w:space="0" w:color="auto"/>
                                                <w:left w:val="none" w:sz="0" w:space="0" w:color="auto"/>
                                                <w:bottom w:val="none" w:sz="0" w:space="0" w:color="auto"/>
                                                <w:right w:val="none" w:sz="0" w:space="0" w:color="auto"/>
                                              </w:divBdr>
                                            </w:div>
                                            <w:div w:id="842672454">
                                              <w:marLeft w:val="750"/>
                                              <w:marRight w:val="0"/>
                                              <w:marTop w:val="0"/>
                                              <w:marBottom w:val="0"/>
                                              <w:divBdr>
                                                <w:top w:val="none" w:sz="0" w:space="0" w:color="auto"/>
                                                <w:left w:val="none" w:sz="0" w:space="0" w:color="auto"/>
                                                <w:bottom w:val="none" w:sz="0" w:space="0" w:color="auto"/>
                                                <w:right w:val="none" w:sz="0" w:space="0" w:color="auto"/>
                                              </w:divBdr>
                                            </w:div>
                                          </w:divsChild>
                                        </w:div>
                                        <w:div w:id="522326254">
                                          <w:marLeft w:val="300"/>
                                          <w:marRight w:val="0"/>
                                          <w:marTop w:val="75"/>
                                          <w:marBottom w:val="0"/>
                                          <w:divBdr>
                                            <w:top w:val="none" w:sz="0" w:space="0" w:color="auto"/>
                                            <w:left w:val="none" w:sz="0" w:space="0" w:color="auto"/>
                                            <w:bottom w:val="none" w:sz="0" w:space="0" w:color="auto"/>
                                            <w:right w:val="none" w:sz="0" w:space="0" w:color="auto"/>
                                          </w:divBdr>
                                          <w:divsChild>
                                            <w:div w:id="1386487948">
                                              <w:marLeft w:val="750"/>
                                              <w:marRight w:val="0"/>
                                              <w:marTop w:val="0"/>
                                              <w:marBottom w:val="0"/>
                                              <w:divBdr>
                                                <w:top w:val="none" w:sz="0" w:space="0" w:color="auto"/>
                                                <w:left w:val="none" w:sz="0" w:space="0" w:color="auto"/>
                                                <w:bottom w:val="none" w:sz="0" w:space="0" w:color="auto"/>
                                                <w:right w:val="none" w:sz="0" w:space="0" w:color="auto"/>
                                              </w:divBdr>
                                            </w:div>
                                          </w:divsChild>
                                        </w:div>
                                        <w:div w:id="353072929">
                                          <w:marLeft w:val="300"/>
                                          <w:marRight w:val="0"/>
                                          <w:marTop w:val="75"/>
                                          <w:marBottom w:val="0"/>
                                          <w:divBdr>
                                            <w:top w:val="none" w:sz="0" w:space="0" w:color="auto"/>
                                            <w:left w:val="none" w:sz="0" w:space="0" w:color="auto"/>
                                            <w:bottom w:val="none" w:sz="0" w:space="0" w:color="auto"/>
                                            <w:right w:val="none" w:sz="0" w:space="0" w:color="auto"/>
                                          </w:divBdr>
                                          <w:divsChild>
                                            <w:div w:id="2072727628">
                                              <w:marLeft w:val="750"/>
                                              <w:marRight w:val="0"/>
                                              <w:marTop w:val="0"/>
                                              <w:marBottom w:val="0"/>
                                              <w:divBdr>
                                                <w:top w:val="none" w:sz="0" w:space="0" w:color="auto"/>
                                                <w:left w:val="none" w:sz="0" w:space="0" w:color="auto"/>
                                                <w:bottom w:val="none" w:sz="0" w:space="0" w:color="auto"/>
                                                <w:right w:val="none" w:sz="0" w:space="0" w:color="auto"/>
                                              </w:divBdr>
                                            </w:div>
                                          </w:divsChild>
                                        </w:div>
                                        <w:div w:id="1458259210">
                                          <w:marLeft w:val="300"/>
                                          <w:marRight w:val="0"/>
                                          <w:marTop w:val="75"/>
                                          <w:marBottom w:val="0"/>
                                          <w:divBdr>
                                            <w:top w:val="none" w:sz="0" w:space="0" w:color="auto"/>
                                            <w:left w:val="none" w:sz="0" w:space="0" w:color="auto"/>
                                            <w:bottom w:val="none" w:sz="0" w:space="0" w:color="auto"/>
                                            <w:right w:val="none" w:sz="0" w:space="0" w:color="auto"/>
                                          </w:divBdr>
                                        </w:div>
                                        <w:div w:id="1487235605">
                                          <w:marLeft w:val="300"/>
                                          <w:marRight w:val="0"/>
                                          <w:marTop w:val="75"/>
                                          <w:marBottom w:val="0"/>
                                          <w:divBdr>
                                            <w:top w:val="none" w:sz="0" w:space="0" w:color="auto"/>
                                            <w:left w:val="none" w:sz="0" w:space="0" w:color="auto"/>
                                            <w:bottom w:val="none" w:sz="0" w:space="0" w:color="auto"/>
                                            <w:right w:val="none" w:sz="0" w:space="0" w:color="auto"/>
                                          </w:divBdr>
                                          <w:divsChild>
                                            <w:div w:id="526790919">
                                              <w:marLeft w:val="750"/>
                                              <w:marRight w:val="0"/>
                                              <w:marTop w:val="0"/>
                                              <w:marBottom w:val="0"/>
                                              <w:divBdr>
                                                <w:top w:val="none" w:sz="0" w:space="0" w:color="auto"/>
                                                <w:left w:val="none" w:sz="0" w:space="0" w:color="auto"/>
                                                <w:bottom w:val="none" w:sz="0" w:space="0" w:color="auto"/>
                                                <w:right w:val="none" w:sz="0" w:space="0" w:color="auto"/>
                                              </w:divBdr>
                                            </w:div>
                                            <w:div w:id="2147039145">
                                              <w:marLeft w:val="750"/>
                                              <w:marRight w:val="0"/>
                                              <w:marTop w:val="0"/>
                                              <w:marBottom w:val="0"/>
                                              <w:divBdr>
                                                <w:top w:val="none" w:sz="0" w:space="0" w:color="auto"/>
                                                <w:left w:val="none" w:sz="0" w:space="0" w:color="auto"/>
                                                <w:bottom w:val="none" w:sz="0" w:space="0" w:color="auto"/>
                                                <w:right w:val="none" w:sz="0" w:space="0" w:color="auto"/>
                                              </w:divBdr>
                                            </w:div>
                                          </w:divsChild>
                                        </w:div>
                                        <w:div w:id="657030279">
                                          <w:marLeft w:val="300"/>
                                          <w:marRight w:val="0"/>
                                          <w:marTop w:val="75"/>
                                          <w:marBottom w:val="0"/>
                                          <w:divBdr>
                                            <w:top w:val="none" w:sz="0" w:space="0" w:color="auto"/>
                                            <w:left w:val="none" w:sz="0" w:space="0" w:color="auto"/>
                                            <w:bottom w:val="none" w:sz="0" w:space="0" w:color="auto"/>
                                            <w:right w:val="none" w:sz="0" w:space="0" w:color="auto"/>
                                          </w:divBdr>
                                          <w:divsChild>
                                            <w:div w:id="115726138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301809975">
                                      <w:marLeft w:val="0"/>
                                      <w:marRight w:val="0"/>
                                      <w:marTop w:val="150"/>
                                      <w:marBottom w:val="150"/>
                                      <w:divBdr>
                                        <w:top w:val="none" w:sz="0" w:space="0" w:color="auto"/>
                                        <w:left w:val="none" w:sz="0" w:space="0" w:color="auto"/>
                                        <w:bottom w:val="none" w:sz="0" w:space="0" w:color="auto"/>
                                        <w:right w:val="none" w:sz="0" w:space="0" w:color="auto"/>
                                      </w:divBdr>
                                      <w:divsChild>
                                        <w:div w:id="1387874688">
                                          <w:marLeft w:val="300"/>
                                          <w:marRight w:val="0"/>
                                          <w:marTop w:val="75"/>
                                          <w:marBottom w:val="0"/>
                                          <w:divBdr>
                                            <w:top w:val="none" w:sz="0" w:space="0" w:color="auto"/>
                                            <w:left w:val="none" w:sz="0" w:space="0" w:color="auto"/>
                                            <w:bottom w:val="none" w:sz="0" w:space="0" w:color="auto"/>
                                            <w:right w:val="none" w:sz="0" w:space="0" w:color="auto"/>
                                          </w:divBdr>
                                        </w:div>
                                        <w:div w:id="379281805">
                                          <w:marLeft w:val="300"/>
                                          <w:marRight w:val="0"/>
                                          <w:marTop w:val="75"/>
                                          <w:marBottom w:val="0"/>
                                          <w:divBdr>
                                            <w:top w:val="none" w:sz="0" w:space="0" w:color="auto"/>
                                            <w:left w:val="none" w:sz="0" w:space="0" w:color="auto"/>
                                            <w:bottom w:val="none" w:sz="0" w:space="0" w:color="auto"/>
                                            <w:right w:val="none" w:sz="0" w:space="0" w:color="auto"/>
                                          </w:divBdr>
                                          <w:divsChild>
                                            <w:div w:id="1563566817">
                                              <w:marLeft w:val="750"/>
                                              <w:marRight w:val="0"/>
                                              <w:marTop w:val="0"/>
                                              <w:marBottom w:val="0"/>
                                              <w:divBdr>
                                                <w:top w:val="none" w:sz="0" w:space="0" w:color="auto"/>
                                                <w:left w:val="none" w:sz="0" w:space="0" w:color="auto"/>
                                                <w:bottom w:val="none" w:sz="0" w:space="0" w:color="auto"/>
                                                <w:right w:val="none" w:sz="0" w:space="0" w:color="auto"/>
                                              </w:divBdr>
                                            </w:div>
                                            <w:div w:id="797838621">
                                              <w:marLeft w:val="750"/>
                                              <w:marRight w:val="0"/>
                                              <w:marTop w:val="0"/>
                                              <w:marBottom w:val="0"/>
                                              <w:divBdr>
                                                <w:top w:val="none" w:sz="0" w:space="0" w:color="auto"/>
                                                <w:left w:val="none" w:sz="0" w:space="0" w:color="auto"/>
                                                <w:bottom w:val="none" w:sz="0" w:space="0" w:color="auto"/>
                                                <w:right w:val="none" w:sz="0" w:space="0" w:color="auto"/>
                                              </w:divBdr>
                                            </w:div>
                                          </w:divsChild>
                                        </w:div>
                                        <w:div w:id="1269584162">
                                          <w:marLeft w:val="300"/>
                                          <w:marRight w:val="0"/>
                                          <w:marTop w:val="75"/>
                                          <w:marBottom w:val="0"/>
                                          <w:divBdr>
                                            <w:top w:val="none" w:sz="0" w:space="0" w:color="auto"/>
                                            <w:left w:val="none" w:sz="0" w:space="0" w:color="auto"/>
                                            <w:bottom w:val="none" w:sz="0" w:space="0" w:color="auto"/>
                                            <w:right w:val="none" w:sz="0" w:space="0" w:color="auto"/>
                                          </w:divBdr>
                                          <w:divsChild>
                                            <w:div w:id="1889799438">
                                              <w:marLeft w:val="750"/>
                                              <w:marRight w:val="0"/>
                                              <w:marTop w:val="0"/>
                                              <w:marBottom w:val="0"/>
                                              <w:divBdr>
                                                <w:top w:val="none" w:sz="0" w:space="0" w:color="auto"/>
                                                <w:left w:val="none" w:sz="0" w:space="0" w:color="auto"/>
                                                <w:bottom w:val="none" w:sz="0" w:space="0" w:color="auto"/>
                                                <w:right w:val="none" w:sz="0" w:space="0" w:color="auto"/>
                                              </w:divBdr>
                                            </w:div>
                                            <w:div w:id="1411922843">
                                              <w:marLeft w:val="750"/>
                                              <w:marRight w:val="0"/>
                                              <w:marTop w:val="0"/>
                                              <w:marBottom w:val="0"/>
                                              <w:divBdr>
                                                <w:top w:val="none" w:sz="0" w:space="0" w:color="auto"/>
                                                <w:left w:val="none" w:sz="0" w:space="0" w:color="auto"/>
                                                <w:bottom w:val="none" w:sz="0" w:space="0" w:color="auto"/>
                                                <w:right w:val="none" w:sz="0" w:space="0" w:color="auto"/>
                                              </w:divBdr>
                                            </w:div>
                                            <w:div w:id="1148208918">
                                              <w:marLeft w:val="750"/>
                                              <w:marRight w:val="0"/>
                                              <w:marTop w:val="0"/>
                                              <w:marBottom w:val="0"/>
                                              <w:divBdr>
                                                <w:top w:val="none" w:sz="0" w:space="0" w:color="auto"/>
                                                <w:left w:val="none" w:sz="0" w:space="0" w:color="auto"/>
                                                <w:bottom w:val="none" w:sz="0" w:space="0" w:color="auto"/>
                                                <w:right w:val="none" w:sz="0" w:space="0" w:color="auto"/>
                                              </w:divBdr>
                                            </w:div>
                                            <w:div w:id="654722782">
                                              <w:marLeft w:val="750"/>
                                              <w:marRight w:val="0"/>
                                              <w:marTop w:val="0"/>
                                              <w:marBottom w:val="0"/>
                                              <w:divBdr>
                                                <w:top w:val="none" w:sz="0" w:space="0" w:color="auto"/>
                                                <w:left w:val="none" w:sz="0" w:space="0" w:color="auto"/>
                                                <w:bottom w:val="none" w:sz="0" w:space="0" w:color="auto"/>
                                                <w:right w:val="none" w:sz="0" w:space="0" w:color="auto"/>
                                              </w:divBdr>
                                            </w:div>
                                          </w:divsChild>
                                        </w:div>
                                        <w:div w:id="716274601">
                                          <w:marLeft w:val="300"/>
                                          <w:marRight w:val="0"/>
                                          <w:marTop w:val="75"/>
                                          <w:marBottom w:val="0"/>
                                          <w:divBdr>
                                            <w:top w:val="none" w:sz="0" w:space="0" w:color="auto"/>
                                            <w:left w:val="none" w:sz="0" w:space="0" w:color="auto"/>
                                            <w:bottom w:val="none" w:sz="0" w:space="0" w:color="auto"/>
                                            <w:right w:val="none" w:sz="0" w:space="0" w:color="auto"/>
                                          </w:divBdr>
                                          <w:divsChild>
                                            <w:div w:id="844781493">
                                              <w:marLeft w:val="750"/>
                                              <w:marRight w:val="0"/>
                                              <w:marTop w:val="0"/>
                                              <w:marBottom w:val="0"/>
                                              <w:divBdr>
                                                <w:top w:val="none" w:sz="0" w:space="0" w:color="auto"/>
                                                <w:left w:val="none" w:sz="0" w:space="0" w:color="auto"/>
                                                <w:bottom w:val="none" w:sz="0" w:space="0" w:color="auto"/>
                                                <w:right w:val="none" w:sz="0" w:space="0" w:color="auto"/>
                                              </w:divBdr>
                                            </w:div>
                                            <w:div w:id="1874731412">
                                              <w:marLeft w:val="750"/>
                                              <w:marRight w:val="0"/>
                                              <w:marTop w:val="0"/>
                                              <w:marBottom w:val="0"/>
                                              <w:divBdr>
                                                <w:top w:val="none" w:sz="0" w:space="0" w:color="auto"/>
                                                <w:left w:val="none" w:sz="0" w:space="0" w:color="auto"/>
                                                <w:bottom w:val="none" w:sz="0" w:space="0" w:color="auto"/>
                                                <w:right w:val="none" w:sz="0" w:space="0" w:color="auto"/>
                                              </w:divBdr>
                                            </w:div>
                                            <w:div w:id="1249660262">
                                              <w:marLeft w:val="750"/>
                                              <w:marRight w:val="0"/>
                                              <w:marTop w:val="0"/>
                                              <w:marBottom w:val="0"/>
                                              <w:divBdr>
                                                <w:top w:val="none" w:sz="0" w:space="0" w:color="auto"/>
                                                <w:left w:val="none" w:sz="0" w:space="0" w:color="auto"/>
                                                <w:bottom w:val="none" w:sz="0" w:space="0" w:color="auto"/>
                                                <w:right w:val="none" w:sz="0" w:space="0" w:color="auto"/>
                                              </w:divBdr>
                                            </w:div>
                                            <w:div w:id="1485052093">
                                              <w:marLeft w:val="750"/>
                                              <w:marRight w:val="0"/>
                                              <w:marTop w:val="0"/>
                                              <w:marBottom w:val="0"/>
                                              <w:divBdr>
                                                <w:top w:val="none" w:sz="0" w:space="0" w:color="auto"/>
                                                <w:left w:val="none" w:sz="0" w:space="0" w:color="auto"/>
                                                <w:bottom w:val="none" w:sz="0" w:space="0" w:color="auto"/>
                                                <w:right w:val="none" w:sz="0" w:space="0" w:color="auto"/>
                                              </w:divBdr>
                                            </w:div>
                                          </w:divsChild>
                                        </w:div>
                                        <w:div w:id="1057165846">
                                          <w:marLeft w:val="300"/>
                                          <w:marRight w:val="0"/>
                                          <w:marTop w:val="75"/>
                                          <w:marBottom w:val="0"/>
                                          <w:divBdr>
                                            <w:top w:val="none" w:sz="0" w:space="0" w:color="auto"/>
                                            <w:left w:val="none" w:sz="0" w:space="0" w:color="auto"/>
                                            <w:bottom w:val="none" w:sz="0" w:space="0" w:color="auto"/>
                                            <w:right w:val="none" w:sz="0" w:space="0" w:color="auto"/>
                                          </w:divBdr>
                                        </w:div>
                                        <w:div w:id="1512447846">
                                          <w:marLeft w:val="300"/>
                                          <w:marRight w:val="0"/>
                                          <w:marTop w:val="75"/>
                                          <w:marBottom w:val="0"/>
                                          <w:divBdr>
                                            <w:top w:val="none" w:sz="0" w:space="0" w:color="auto"/>
                                            <w:left w:val="none" w:sz="0" w:space="0" w:color="auto"/>
                                            <w:bottom w:val="none" w:sz="0" w:space="0" w:color="auto"/>
                                            <w:right w:val="none" w:sz="0" w:space="0" w:color="auto"/>
                                          </w:divBdr>
                                        </w:div>
                                        <w:div w:id="708996918">
                                          <w:marLeft w:val="300"/>
                                          <w:marRight w:val="0"/>
                                          <w:marTop w:val="75"/>
                                          <w:marBottom w:val="0"/>
                                          <w:divBdr>
                                            <w:top w:val="none" w:sz="0" w:space="0" w:color="auto"/>
                                            <w:left w:val="none" w:sz="0" w:space="0" w:color="auto"/>
                                            <w:bottom w:val="none" w:sz="0" w:space="0" w:color="auto"/>
                                            <w:right w:val="none" w:sz="0" w:space="0" w:color="auto"/>
                                          </w:divBdr>
                                        </w:div>
                                        <w:div w:id="276448260">
                                          <w:marLeft w:val="300"/>
                                          <w:marRight w:val="0"/>
                                          <w:marTop w:val="75"/>
                                          <w:marBottom w:val="0"/>
                                          <w:divBdr>
                                            <w:top w:val="none" w:sz="0" w:space="0" w:color="auto"/>
                                            <w:left w:val="none" w:sz="0" w:space="0" w:color="auto"/>
                                            <w:bottom w:val="none" w:sz="0" w:space="0" w:color="auto"/>
                                            <w:right w:val="none" w:sz="0" w:space="0" w:color="auto"/>
                                          </w:divBdr>
                                        </w:div>
                                        <w:div w:id="17200265">
                                          <w:marLeft w:val="300"/>
                                          <w:marRight w:val="0"/>
                                          <w:marTop w:val="75"/>
                                          <w:marBottom w:val="0"/>
                                          <w:divBdr>
                                            <w:top w:val="none" w:sz="0" w:space="0" w:color="auto"/>
                                            <w:left w:val="none" w:sz="0" w:space="0" w:color="auto"/>
                                            <w:bottom w:val="none" w:sz="0" w:space="0" w:color="auto"/>
                                            <w:right w:val="none" w:sz="0" w:space="0" w:color="auto"/>
                                          </w:divBdr>
                                          <w:divsChild>
                                            <w:div w:id="201706909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225144386">
                                      <w:marLeft w:val="0"/>
                                      <w:marRight w:val="0"/>
                                      <w:marTop w:val="150"/>
                                      <w:marBottom w:val="150"/>
                                      <w:divBdr>
                                        <w:top w:val="none" w:sz="0" w:space="0" w:color="auto"/>
                                        <w:left w:val="none" w:sz="0" w:space="0" w:color="auto"/>
                                        <w:bottom w:val="none" w:sz="0" w:space="0" w:color="auto"/>
                                        <w:right w:val="none" w:sz="0" w:space="0" w:color="auto"/>
                                      </w:divBdr>
                                      <w:divsChild>
                                        <w:div w:id="913975286">
                                          <w:marLeft w:val="300"/>
                                          <w:marRight w:val="0"/>
                                          <w:marTop w:val="75"/>
                                          <w:marBottom w:val="0"/>
                                          <w:divBdr>
                                            <w:top w:val="none" w:sz="0" w:space="0" w:color="auto"/>
                                            <w:left w:val="none" w:sz="0" w:space="0" w:color="auto"/>
                                            <w:bottom w:val="none" w:sz="0" w:space="0" w:color="auto"/>
                                            <w:right w:val="none" w:sz="0" w:space="0" w:color="auto"/>
                                          </w:divBdr>
                                        </w:div>
                                        <w:div w:id="1248804882">
                                          <w:marLeft w:val="300"/>
                                          <w:marRight w:val="0"/>
                                          <w:marTop w:val="75"/>
                                          <w:marBottom w:val="0"/>
                                          <w:divBdr>
                                            <w:top w:val="none" w:sz="0" w:space="0" w:color="auto"/>
                                            <w:left w:val="none" w:sz="0" w:space="0" w:color="auto"/>
                                            <w:bottom w:val="none" w:sz="0" w:space="0" w:color="auto"/>
                                            <w:right w:val="none" w:sz="0" w:space="0" w:color="auto"/>
                                          </w:divBdr>
                                          <w:divsChild>
                                            <w:div w:id="305552015">
                                              <w:marLeft w:val="750"/>
                                              <w:marRight w:val="0"/>
                                              <w:marTop w:val="0"/>
                                              <w:marBottom w:val="0"/>
                                              <w:divBdr>
                                                <w:top w:val="none" w:sz="0" w:space="0" w:color="auto"/>
                                                <w:left w:val="none" w:sz="0" w:space="0" w:color="auto"/>
                                                <w:bottom w:val="none" w:sz="0" w:space="0" w:color="auto"/>
                                                <w:right w:val="none" w:sz="0" w:space="0" w:color="auto"/>
                                              </w:divBdr>
                                            </w:div>
                                          </w:divsChild>
                                        </w:div>
                                        <w:div w:id="2124035699">
                                          <w:marLeft w:val="300"/>
                                          <w:marRight w:val="0"/>
                                          <w:marTop w:val="75"/>
                                          <w:marBottom w:val="0"/>
                                          <w:divBdr>
                                            <w:top w:val="none" w:sz="0" w:space="0" w:color="auto"/>
                                            <w:left w:val="none" w:sz="0" w:space="0" w:color="auto"/>
                                            <w:bottom w:val="none" w:sz="0" w:space="0" w:color="auto"/>
                                            <w:right w:val="none" w:sz="0" w:space="0" w:color="auto"/>
                                          </w:divBdr>
                                        </w:div>
                                        <w:div w:id="1919484465">
                                          <w:marLeft w:val="300"/>
                                          <w:marRight w:val="0"/>
                                          <w:marTop w:val="75"/>
                                          <w:marBottom w:val="0"/>
                                          <w:divBdr>
                                            <w:top w:val="none" w:sz="0" w:space="0" w:color="auto"/>
                                            <w:left w:val="none" w:sz="0" w:space="0" w:color="auto"/>
                                            <w:bottom w:val="none" w:sz="0" w:space="0" w:color="auto"/>
                                            <w:right w:val="none" w:sz="0" w:space="0" w:color="auto"/>
                                          </w:divBdr>
                                        </w:div>
                                        <w:div w:id="321127973">
                                          <w:marLeft w:val="300"/>
                                          <w:marRight w:val="0"/>
                                          <w:marTop w:val="75"/>
                                          <w:marBottom w:val="0"/>
                                          <w:divBdr>
                                            <w:top w:val="none" w:sz="0" w:space="0" w:color="auto"/>
                                            <w:left w:val="none" w:sz="0" w:space="0" w:color="auto"/>
                                            <w:bottom w:val="none" w:sz="0" w:space="0" w:color="auto"/>
                                            <w:right w:val="none" w:sz="0" w:space="0" w:color="auto"/>
                                          </w:divBdr>
                                        </w:div>
                                        <w:div w:id="2072727392">
                                          <w:marLeft w:val="300"/>
                                          <w:marRight w:val="0"/>
                                          <w:marTop w:val="75"/>
                                          <w:marBottom w:val="0"/>
                                          <w:divBdr>
                                            <w:top w:val="none" w:sz="0" w:space="0" w:color="auto"/>
                                            <w:left w:val="none" w:sz="0" w:space="0" w:color="auto"/>
                                            <w:bottom w:val="none" w:sz="0" w:space="0" w:color="auto"/>
                                            <w:right w:val="none" w:sz="0" w:space="0" w:color="auto"/>
                                          </w:divBdr>
                                          <w:divsChild>
                                            <w:div w:id="1236402900">
                                              <w:marLeft w:val="750"/>
                                              <w:marRight w:val="0"/>
                                              <w:marTop w:val="0"/>
                                              <w:marBottom w:val="0"/>
                                              <w:divBdr>
                                                <w:top w:val="none" w:sz="0" w:space="0" w:color="auto"/>
                                                <w:left w:val="none" w:sz="0" w:space="0" w:color="auto"/>
                                                <w:bottom w:val="none" w:sz="0" w:space="0" w:color="auto"/>
                                                <w:right w:val="none" w:sz="0" w:space="0" w:color="auto"/>
                                              </w:divBdr>
                                            </w:div>
                                          </w:divsChild>
                                        </w:div>
                                        <w:div w:id="1122266630">
                                          <w:marLeft w:val="300"/>
                                          <w:marRight w:val="0"/>
                                          <w:marTop w:val="75"/>
                                          <w:marBottom w:val="0"/>
                                          <w:divBdr>
                                            <w:top w:val="none" w:sz="0" w:space="0" w:color="auto"/>
                                            <w:left w:val="none" w:sz="0" w:space="0" w:color="auto"/>
                                            <w:bottom w:val="none" w:sz="0" w:space="0" w:color="auto"/>
                                            <w:right w:val="none" w:sz="0" w:space="0" w:color="auto"/>
                                          </w:divBdr>
                                        </w:div>
                                        <w:div w:id="2118939678">
                                          <w:marLeft w:val="300"/>
                                          <w:marRight w:val="0"/>
                                          <w:marTop w:val="75"/>
                                          <w:marBottom w:val="0"/>
                                          <w:divBdr>
                                            <w:top w:val="none" w:sz="0" w:space="0" w:color="auto"/>
                                            <w:left w:val="none" w:sz="0" w:space="0" w:color="auto"/>
                                            <w:bottom w:val="none" w:sz="0" w:space="0" w:color="auto"/>
                                            <w:right w:val="none" w:sz="0" w:space="0" w:color="auto"/>
                                          </w:divBdr>
                                        </w:div>
                                        <w:div w:id="2115131923">
                                          <w:marLeft w:val="300"/>
                                          <w:marRight w:val="0"/>
                                          <w:marTop w:val="75"/>
                                          <w:marBottom w:val="0"/>
                                          <w:divBdr>
                                            <w:top w:val="none" w:sz="0" w:space="0" w:color="auto"/>
                                            <w:left w:val="none" w:sz="0" w:space="0" w:color="auto"/>
                                            <w:bottom w:val="none" w:sz="0" w:space="0" w:color="auto"/>
                                            <w:right w:val="none" w:sz="0" w:space="0" w:color="auto"/>
                                          </w:divBdr>
                                          <w:divsChild>
                                            <w:div w:id="1298300715">
                                              <w:marLeft w:val="750"/>
                                              <w:marRight w:val="0"/>
                                              <w:marTop w:val="0"/>
                                              <w:marBottom w:val="0"/>
                                              <w:divBdr>
                                                <w:top w:val="none" w:sz="0" w:space="0" w:color="auto"/>
                                                <w:left w:val="none" w:sz="0" w:space="0" w:color="auto"/>
                                                <w:bottom w:val="none" w:sz="0" w:space="0" w:color="auto"/>
                                                <w:right w:val="none" w:sz="0" w:space="0" w:color="auto"/>
                                              </w:divBdr>
                                            </w:div>
                                            <w:div w:id="1300452001">
                                              <w:marLeft w:val="750"/>
                                              <w:marRight w:val="0"/>
                                              <w:marTop w:val="0"/>
                                              <w:marBottom w:val="0"/>
                                              <w:divBdr>
                                                <w:top w:val="none" w:sz="0" w:space="0" w:color="auto"/>
                                                <w:left w:val="none" w:sz="0" w:space="0" w:color="auto"/>
                                                <w:bottom w:val="none" w:sz="0" w:space="0" w:color="auto"/>
                                                <w:right w:val="none" w:sz="0" w:space="0" w:color="auto"/>
                                              </w:divBdr>
                                            </w:div>
                                          </w:divsChild>
                                        </w:div>
                                        <w:div w:id="1067725352">
                                          <w:marLeft w:val="300"/>
                                          <w:marRight w:val="0"/>
                                          <w:marTop w:val="75"/>
                                          <w:marBottom w:val="0"/>
                                          <w:divBdr>
                                            <w:top w:val="none" w:sz="0" w:space="0" w:color="auto"/>
                                            <w:left w:val="none" w:sz="0" w:space="0" w:color="auto"/>
                                            <w:bottom w:val="none" w:sz="0" w:space="0" w:color="auto"/>
                                            <w:right w:val="none" w:sz="0" w:space="0" w:color="auto"/>
                                          </w:divBdr>
                                        </w:div>
                                        <w:div w:id="492528946">
                                          <w:marLeft w:val="300"/>
                                          <w:marRight w:val="0"/>
                                          <w:marTop w:val="75"/>
                                          <w:marBottom w:val="0"/>
                                          <w:divBdr>
                                            <w:top w:val="none" w:sz="0" w:space="0" w:color="auto"/>
                                            <w:left w:val="none" w:sz="0" w:space="0" w:color="auto"/>
                                            <w:bottom w:val="none" w:sz="0" w:space="0" w:color="auto"/>
                                            <w:right w:val="none" w:sz="0" w:space="0" w:color="auto"/>
                                          </w:divBdr>
                                          <w:divsChild>
                                            <w:div w:id="975646070">
                                              <w:marLeft w:val="750"/>
                                              <w:marRight w:val="0"/>
                                              <w:marTop w:val="0"/>
                                              <w:marBottom w:val="0"/>
                                              <w:divBdr>
                                                <w:top w:val="none" w:sz="0" w:space="0" w:color="auto"/>
                                                <w:left w:val="none" w:sz="0" w:space="0" w:color="auto"/>
                                                <w:bottom w:val="none" w:sz="0" w:space="0" w:color="auto"/>
                                                <w:right w:val="none" w:sz="0" w:space="0" w:color="auto"/>
                                              </w:divBdr>
                                            </w:div>
                                          </w:divsChild>
                                        </w:div>
                                        <w:div w:id="2060588319">
                                          <w:marLeft w:val="300"/>
                                          <w:marRight w:val="0"/>
                                          <w:marTop w:val="75"/>
                                          <w:marBottom w:val="0"/>
                                          <w:divBdr>
                                            <w:top w:val="none" w:sz="0" w:space="0" w:color="auto"/>
                                            <w:left w:val="none" w:sz="0" w:space="0" w:color="auto"/>
                                            <w:bottom w:val="none" w:sz="0" w:space="0" w:color="auto"/>
                                            <w:right w:val="none" w:sz="0" w:space="0" w:color="auto"/>
                                          </w:divBdr>
                                          <w:divsChild>
                                            <w:div w:id="1455250919">
                                              <w:marLeft w:val="750"/>
                                              <w:marRight w:val="0"/>
                                              <w:marTop w:val="0"/>
                                              <w:marBottom w:val="0"/>
                                              <w:divBdr>
                                                <w:top w:val="none" w:sz="0" w:space="0" w:color="auto"/>
                                                <w:left w:val="none" w:sz="0" w:space="0" w:color="auto"/>
                                                <w:bottom w:val="none" w:sz="0" w:space="0" w:color="auto"/>
                                                <w:right w:val="none" w:sz="0" w:space="0" w:color="auto"/>
                                              </w:divBdr>
                                            </w:div>
                                          </w:divsChild>
                                        </w:div>
                                        <w:div w:id="1052925575">
                                          <w:marLeft w:val="300"/>
                                          <w:marRight w:val="0"/>
                                          <w:marTop w:val="75"/>
                                          <w:marBottom w:val="0"/>
                                          <w:divBdr>
                                            <w:top w:val="none" w:sz="0" w:space="0" w:color="auto"/>
                                            <w:left w:val="none" w:sz="0" w:space="0" w:color="auto"/>
                                            <w:bottom w:val="none" w:sz="0" w:space="0" w:color="auto"/>
                                            <w:right w:val="none" w:sz="0" w:space="0" w:color="auto"/>
                                          </w:divBdr>
                                          <w:divsChild>
                                            <w:div w:id="1493983793">
                                              <w:marLeft w:val="750"/>
                                              <w:marRight w:val="0"/>
                                              <w:marTop w:val="0"/>
                                              <w:marBottom w:val="0"/>
                                              <w:divBdr>
                                                <w:top w:val="none" w:sz="0" w:space="0" w:color="auto"/>
                                                <w:left w:val="none" w:sz="0" w:space="0" w:color="auto"/>
                                                <w:bottom w:val="none" w:sz="0" w:space="0" w:color="auto"/>
                                                <w:right w:val="none" w:sz="0" w:space="0" w:color="auto"/>
                                              </w:divBdr>
                                            </w:div>
                                            <w:div w:id="614022390">
                                              <w:marLeft w:val="750"/>
                                              <w:marRight w:val="0"/>
                                              <w:marTop w:val="0"/>
                                              <w:marBottom w:val="0"/>
                                              <w:divBdr>
                                                <w:top w:val="none" w:sz="0" w:space="0" w:color="auto"/>
                                                <w:left w:val="none" w:sz="0" w:space="0" w:color="auto"/>
                                                <w:bottom w:val="none" w:sz="0" w:space="0" w:color="auto"/>
                                                <w:right w:val="none" w:sz="0" w:space="0" w:color="auto"/>
                                              </w:divBdr>
                                            </w:div>
                                            <w:div w:id="1201165292">
                                              <w:marLeft w:val="750"/>
                                              <w:marRight w:val="0"/>
                                              <w:marTop w:val="0"/>
                                              <w:marBottom w:val="0"/>
                                              <w:divBdr>
                                                <w:top w:val="none" w:sz="0" w:space="0" w:color="auto"/>
                                                <w:left w:val="none" w:sz="0" w:space="0" w:color="auto"/>
                                                <w:bottom w:val="none" w:sz="0" w:space="0" w:color="auto"/>
                                                <w:right w:val="none" w:sz="0" w:space="0" w:color="auto"/>
                                              </w:divBdr>
                                            </w:div>
                                            <w:div w:id="944852117">
                                              <w:marLeft w:val="750"/>
                                              <w:marRight w:val="0"/>
                                              <w:marTop w:val="0"/>
                                              <w:marBottom w:val="0"/>
                                              <w:divBdr>
                                                <w:top w:val="none" w:sz="0" w:space="0" w:color="auto"/>
                                                <w:left w:val="none" w:sz="0" w:space="0" w:color="auto"/>
                                                <w:bottom w:val="none" w:sz="0" w:space="0" w:color="auto"/>
                                                <w:right w:val="none" w:sz="0" w:space="0" w:color="auto"/>
                                              </w:divBdr>
                                            </w:div>
                                            <w:div w:id="2127774740">
                                              <w:marLeft w:val="750"/>
                                              <w:marRight w:val="0"/>
                                              <w:marTop w:val="0"/>
                                              <w:marBottom w:val="0"/>
                                              <w:divBdr>
                                                <w:top w:val="none" w:sz="0" w:space="0" w:color="auto"/>
                                                <w:left w:val="none" w:sz="0" w:space="0" w:color="auto"/>
                                                <w:bottom w:val="none" w:sz="0" w:space="0" w:color="auto"/>
                                                <w:right w:val="none" w:sz="0" w:space="0" w:color="auto"/>
                                              </w:divBdr>
                                            </w:div>
                                            <w:div w:id="154540884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386535463">
                                      <w:marLeft w:val="0"/>
                                      <w:marRight w:val="0"/>
                                      <w:marTop w:val="150"/>
                                      <w:marBottom w:val="150"/>
                                      <w:divBdr>
                                        <w:top w:val="none" w:sz="0" w:space="0" w:color="auto"/>
                                        <w:left w:val="none" w:sz="0" w:space="0" w:color="auto"/>
                                        <w:bottom w:val="none" w:sz="0" w:space="0" w:color="auto"/>
                                        <w:right w:val="none" w:sz="0" w:space="0" w:color="auto"/>
                                      </w:divBdr>
                                      <w:divsChild>
                                        <w:div w:id="1370494880">
                                          <w:marLeft w:val="300"/>
                                          <w:marRight w:val="0"/>
                                          <w:marTop w:val="75"/>
                                          <w:marBottom w:val="0"/>
                                          <w:divBdr>
                                            <w:top w:val="none" w:sz="0" w:space="0" w:color="auto"/>
                                            <w:left w:val="none" w:sz="0" w:space="0" w:color="auto"/>
                                            <w:bottom w:val="none" w:sz="0" w:space="0" w:color="auto"/>
                                            <w:right w:val="none" w:sz="0" w:space="0" w:color="auto"/>
                                          </w:divBdr>
                                          <w:divsChild>
                                            <w:div w:id="165754809">
                                              <w:marLeft w:val="750"/>
                                              <w:marRight w:val="0"/>
                                              <w:marTop w:val="0"/>
                                              <w:marBottom w:val="0"/>
                                              <w:divBdr>
                                                <w:top w:val="none" w:sz="0" w:space="0" w:color="auto"/>
                                                <w:left w:val="none" w:sz="0" w:space="0" w:color="auto"/>
                                                <w:bottom w:val="none" w:sz="0" w:space="0" w:color="auto"/>
                                                <w:right w:val="none" w:sz="0" w:space="0" w:color="auto"/>
                                              </w:divBdr>
                                            </w:div>
                                          </w:divsChild>
                                        </w:div>
                                        <w:div w:id="1553274295">
                                          <w:marLeft w:val="300"/>
                                          <w:marRight w:val="0"/>
                                          <w:marTop w:val="75"/>
                                          <w:marBottom w:val="0"/>
                                          <w:divBdr>
                                            <w:top w:val="none" w:sz="0" w:space="0" w:color="auto"/>
                                            <w:left w:val="none" w:sz="0" w:space="0" w:color="auto"/>
                                            <w:bottom w:val="none" w:sz="0" w:space="0" w:color="auto"/>
                                            <w:right w:val="none" w:sz="0" w:space="0" w:color="auto"/>
                                          </w:divBdr>
                                          <w:divsChild>
                                            <w:div w:id="1415779745">
                                              <w:marLeft w:val="750"/>
                                              <w:marRight w:val="0"/>
                                              <w:marTop w:val="0"/>
                                              <w:marBottom w:val="0"/>
                                              <w:divBdr>
                                                <w:top w:val="none" w:sz="0" w:space="0" w:color="auto"/>
                                                <w:left w:val="none" w:sz="0" w:space="0" w:color="auto"/>
                                                <w:bottom w:val="none" w:sz="0" w:space="0" w:color="auto"/>
                                                <w:right w:val="none" w:sz="0" w:space="0" w:color="auto"/>
                                              </w:divBdr>
                                            </w:div>
                                          </w:divsChild>
                                        </w:div>
                                        <w:div w:id="802424483">
                                          <w:marLeft w:val="300"/>
                                          <w:marRight w:val="0"/>
                                          <w:marTop w:val="75"/>
                                          <w:marBottom w:val="0"/>
                                          <w:divBdr>
                                            <w:top w:val="none" w:sz="0" w:space="0" w:color="auto"/>
                                            <w:left w:val="none" w:sz="0" w:space="0" w:color="auto"/>
                                            <w:bottom w:val="none" w:sz="0" w:space="0" w:color="auto"/>
                                            <w:right w:val="none" w:sz="0" w:space="0" w:color="auto"/>
                                          </w:divBdr>
                                          <w:divsChild>
                                            <w:div w:id="595287918">
                                              <w:marLeft w:val="750"/>
                                              <w:marRight w:val="0"/>
                                              <w:marTop w:val="0"/>
                                              <w:marBottom w:val="0"/>
                                              <w:divBdr>
                                                <w:top w:val="none" w:sz="0" w:space="0" w:color="auto"/>
                                                <w:left w:val="none" w:sz="0" w:space="0" w:color="auto"/>
                                                <w:bottom w:val="none" w:sz="0" w:space="0" w:color="auto"/>
                                                <w:right w:val="none" w:sz="0" w:space="0" w:color="auto"/>
                                              </w:divBdr>
                                            </w:div>
                                          </w:divsChild>
                                        </w:div>
                                        <w:div w:id="539440291">
                                          <w:marLeft w:val="300"/>
                                          <w:marRight w:val="0"/>
                                          <w:marTop w:val="75"/>
                                          <w:marBottom w:val="0"/>
                                          <w:divBdr>
                                            <w:top w:val="none" w:sz="0" w:space="0" w:color="auto"/>
                                            <w:left w:val="none" w:sz="0" w:space="0" w:color="auto"/>
                                            <w:bottom w:val="none" w:sz="0" w:space="0" w:color="auto"/>
                                            <w:right w:val="none" w:sz="0" w:space="0" w:color="auto"/>
                                          </w:divBdr>
                                        </w:div>
                                        <w:div w:id="1620525793">
                                          <w:marLeft w:val="300"/>
                                          <w:marRight w:val="0"/>
                                          <w:marTop w:val="75"/>
                                          <w:marBottom w:val="0"/>
                                          <w:divBdr>
                                            <w:top w:val="none" w:sz="0" w:space="0" w:color="auto"/>
                                            <w:left w:val="none" w:sz="0" w:space="0" w:color="auto"/>
                                            <w:bottom w:val="none" w:sz="0" w:space="0" w:color="auto"/>
                                            <w:right w:val="none" w:sz="0" w:space="0" w:color="auto"/>
                                          </w:divBdr>
                                          <w:divsChild>
                                            <w:div w:id="1876700019">
                                              <w:marLeft w:val="750"/>
                                              <w:marRight w:val="0"/>
                                              <w:marTop w:val="0"/>
                                              <w:marBottom w:val="0"/>
                                              <w:divBdr>
                                                <w:top w:val="none" w:sz="0" w:space="0" w:color="auto"/>
                                                <w:left w:val="none" w:sz="0" w:space="0" w:color="auto"/>
                                                <w:bottom w:val="none" w:sz="0" w:space="0" w:color="auto"/>
                                                <w:right w:val="none" w:sz="0" w:space="0" w:color="auto"/>
                                              </w:divBdr>
                                            </w:div>
                                          </w:divsChild>
                                        </w:div>
                                        <w:div w:id="1028261938">
                                          <w:marLeft w:val="300"/>
                                          <w:marRight w:val="0"/>
                                          <w:marTop w:val="75"/>
                                          <w:marBottom w:val="0"/>
                                          <w:divBdr>
                                            <w:top w:val="none" w:sz="0" w:space="0" w:color="auto"/>
                                            <w:left w:val="none" w:sz="0" w:space="0" w:color="auto"/>
                                            <w:bottom w:val="none" w:sz="0" w:space="0" w:color="auto"/>
                                            <w:right w:val="none" w:sz="0" w:space="0" w:color="auto"/>
                                          </w:divBdr>
                                        </w:div>
                                        <w:div w:id="1136684696">
                                          <w:marLeft w:val="300"/>
                                          <w:marRight w:val="0"/>
                                          <w:marTop w:val="75"/>
                                          <w:marBottom w:val="0"/>
                                          <w:divBdr>
                                            <w:top w:val="none" w:sz="0" w:space="0" w:color="auto"/>
                                            <w:left w:val="none" w:sz="0" w:space="0" w:color="auto"/>
                                            <w:bottom w:val="none" w:sz="0" w:space="0" w:color="auto"/>
                                            <w:right w:val="none" w:sz="0" w:space="0" w:color="auto"/>
                                          </w:divBdr>
                                          <w:divsChild>
                                            <w:div w:id="1894922656">
                                              <w:marLeft w:val="750"/>
                                              <w:marRight w:val="0"/>
                                              <w:marTop w:val="0"/>
                                              <w:marBottom w:val="0"/>
                                              <w:divBdr>
                                                <w:top w:val="none" w:sz="0" w:space="0" w:color="auto"/>
                                                <w:left w:val="none" w:sz="0" w:space="0" w:color="auto"/>
                                                <w:bottom w:val="none" w:sz="0" w:space="0" w:color="auto"/>
                                                <w:right w:val="none" w:sz="0" w:space="0" w:color="auto"/>
                                              </w:divBdr>
                                            </w:div>
                                            <w:div w:id="899555138">
                                              <w:marLeft w:val="750"/>
                                              <w:marRight w:val="0"/>
                                              <w:marTop w:val="0"/>
                                              <w:marBottom w:val="0"/>
                                              <w:divBdr>
                                                <w:top w:val="none" w:sz="0" w:space="0" w:color="auto"/>
                                                <w:left w:val="none" w:sz="0" w:space="0" w:color="auto"/>
                                                <w:bottom w:val="none" w:sz="0" w:space="0" w:color="auto"/>
                                                <w:right w:val="none" w:sz="0" w:space="0" w:color="auto"/>
                                              </w:divBdr>
                                            </w:div>
                                          </w:divsChild>
                                        </w:div>
                                        <w:div w:id="1105658917">
                                          <w:marLeft w:val="300"/>
                                          <w:marRight w:val="0"/>
                                          <w:marTop w:val="75"/>
                                          <w:marBottom w:val="0"/>
                                          <w:divBdr>
                                            <w:top w:val="none" w:sz="0" w:space="0" w:color="auto"/>
                                            <w:left w:val="none" w:sz="0" w:space="0" w:color="auto"/>
                                            <w:bottom w:val="none" w:sz="0" w:space="0" w:color="auto"/>
                                            <w:right w:val="none" w:sz="0" w:space="0" w:color="auto"/>
                                          </w:divBdr>
                                          <w:divsChild>
                                            <w:div w:id="1631283936">
                                              <w:marLeft w:val="750"/>
                                              <w:marRight w:val="0"/>
                                              <w:marTop w:val="0"/>
                                              <w:marBottom w:val="0"/>
                                              <w:divBdr>
                                                <w:top w:val="none" w:sz="0" w:space="0" w:color="auto"/>
                                                <w:left w:val="none" w:sz="0" w:space="0" w:color="auto"/>
                                                <w:bottom w:val="none" w:sz="0" w:space="0" w:color="auto"/>
                                                <w:right w:val="none" w:sz="0" w:space="0" w:color="auto"/>
                                              </w:divBdr>
                                            </w:div>
                                          </w:divsChild>
                                        </w:div>
                                        <w:div w:id="210457686">
                                          <w:marLeft w:val="300"/>
                                          <w:marRight w:val="0"/>
                                          <w:marTop w:val="75"/>
                                          <w:marBottom w:val="0"/>
                                          <w:divBdr>
                                            <w:top w:val="none" w:sz="0" w:space="0" w:color="auto"/>
                                            <w:left w:val="none" w:sz="0" w:space="0" w:color="auto"/>
                                            <w:bottom w:val="none" w:sz="0" w:space="0" w:color="auto"/>
                                            <w:right w:val="none" w:sz="0" w:space="0" w:color="auto"/>
                                          </w:divBdr>
                                          <w:divsChild>
                                            <w:div w:id="34683480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1086357">
              <w:marLeft w:val="0"/>
              <w:marRight w:val="0"/>
              <w:marTop w:val="0"/>
              <w:marBottom w:val="0"/>
              <w:divBdr>
                <w:top w:val="single" w:sz="6" w:space="8" w:color="3399CC"/>
                <w:left w:val="none" w:sz="0" w:space="0" w:color="auto"/>
                <w:bottom w:val="none" w:sz="0" w:space="0" w:color="auto"/>
                <w:right w:val="none" w:sz="0" w:space="0" w:color="auto"/>
              </w:divBdr>
            </w:div>
          </w:divsChild>
        </w:div>
      </w:divsChild>
    </w:div>
    <w:div w:id="2069450176">
      <w:bodyDiv w:val="1"/>
      <w:marLeft w:val="0"/>
      <w:marRight w:val="0"/>
      <w:marTop w:val="0"/>
      <w:marBottom w:val="0"/>
      <w:divBdr>
        <w:top w:val="none" w:sz="0" w:space="0" w:color="auto"/>
        <w:left w:val="none" w:sz="0" w:space="0" w:color="auto"/>
        <w:bottom w:val="none" w:sz="0" w:space="0" w:color="auto"/>
        <w:right w:val="none" w:sz="0" w:space="0" w:color="auto"/>
      </w:divBdr>
      <w:divsChild>
        <w:div w:id="1013147257">
          <w:marLeft w:val="0"/>
          <w:marRight w:val="0"/>
          <w:marTop w:val="0"/>
          <w:marBottom w:val="0"/>
          <w:divBdr>
            <w:top w:val="none" w:sz="0" w:space="0" w:color="auto"/>
            <w:left w:val="none" w:sz="0" w:space="0" w:color="auto"/>
            <w:bottom w:val="single" w:sz="12" w:space="0" w:color="000033"/>
            <w:right w:val="none" w:sz="0" w:space="0" w:color="auto"/>
          </w:divBdr>
        </w:div>
        <w:div w:id="685982524">
          <w:marLeft w:val="0"/>
          <w:marRight w:val="0"/>
          <w:marTop w:val="0"/>
          <w:marBottom w:val="0"/>
          <w:divBdr>
            <w:top w:val="none" w:sz="0" w:space="0" w:color="auto"/>
            <w:left w:val="none" w:sz="0" w:space="0" w:color="auto"/>
            <w:bottom w:val="none" w:sz="0" w:space="0" w:color="auto"/>
            <w:right w:val="none" w:sz="0" w:space="0" w:color="auto"/>
          </w:divBdr>
          <w:divsChild>
            <w:div w:id="1472096805">
              <w:marLeft w:val="0"/>
              <w:marRight w:val="0"/>
              <w:marTop w:val="150"/>
              <w:marBottom w:val="150"/>
              <w:divBdr>
                <w:top w:val="none" w:sz="0" w:space="0" w:color="auto"/>
                <w:left w:val="none" w:sz="0" w:space="0" w:color="auto"/>
                <w:bottom w:val="none" w:sz="0" w:space="0" w:color="auto"/>
                <w:right w:val="none" w:sz="0" w:space="0" w:color="auto"/>
              </w:divBdr>
              <w:divsChild>
                <w:div w:id="284233354">
                  <w:marLeft w:val="300"/>
                  <w:marRight w:val="0"/>
                  <w:marTop w:val="75"/>
                  <w:marBottom w:val="0"/>
                  <w:divBdr>
                    <w:top w:val="none" w:sz="0" w:space="0" w:color="auto"/>
                    <w:left w:val="none" w:sz="0" w:space="0" w:color="auto"/>
                    <w:bottom w:val="none" w:sz="0" w:space="0" w:color="auto"/>
                    <w:right w:val="none" w:sz="0" w:space="0" w:color="auto"/>
                  </w:divBdr>
                  <w:divsChild>
                    <w:div w:id="556666778">
                      <w:marLeft w:val="750"/>
                      <w:marRight w:val="0"/>
                      <w:marTop w:val="0"/>
                      <w:marBottom w:val="0"/>
                      <w:divBdr>
                        <w:top w:val="none" w:sz="0" w:space="0" w:color="auto"/>
                        <w:left w:val="none" w:sz="0" w:space="0" w:color="auto"/>
                        <w:bottom w:val="none" w:sz="0" w:space="0" w:color="auto"/>
                        <w:right w:val="none" w:sz="0" w:space="0" w:color="auto"/>
                      </w:divBdr>
                    </w:div>
                  </w:divsChild>
                </w:div>
                <w:div w:id="1542980579">
                  <w:marLeft w:val="300"/>
                  <w:marRight w:val="0"/>
                  <w:marTop w:val="75"/>
                  <w:marBottom w:val="0"/>
                  <w:divBdr>
                    <w:top w:val="none" w:sz="0" w:space="0" w:color="auto"/>
                    <w:left w:val="none" w:sz="0" w:space="0" w:color="auto"/>
                    <w:bottom w:val="none" w:sz="0" w:space="0" w:color="auto"/>
                    <w:right w:val="none" w:sz="0" w:space="0" w:color="auto"/>
                  </w:divBdr>
                </w:div>
                <w:div w:id="2133131758">
                  <w:marLeft w:val="300"/>
                  <w:marRight w:val="0"/>
                  <w:marTop w:val="75"/>
                  <w:marBottom w:val="0"/>
                  <w:divBdr>
                    <w:top w:val="none" w:sz="0" w:space="0" w:color="auto"/>
                    <w:left w:val="none" w:sz="0" w:space="0" w:color="auto"/>
                    <w:bottom w:val="none" w:sz="0" w:space="0" w:color="auto"/>
                    <w:right w:val="none" w:sz="0" w:space="0" w:color="auto"/>
                  </w:divBdr>
                  <w:divsChild>
                    <w:div w:id="646937614">
                      <w:marLeft w:val="750"/>
                      <w:marRight w:val="0"/>
                      <w:marTop w:val="0"/>
                      <w:marBottom w:val="0"/>
                      <w:divBdr>
                        <w:top w:val="none" w:sz="0" w:space="0" w:color="auto"/>
                        <w:left w:val="none" w:sz="0" w:space="0" w:color="auto"/>
                        <w:bottom w:val="none" w:sz="0" w:space="0" w:color="auto"/>
                        <w:right w:val="none" w:sz="0" w:space="0" w:color="auto"/>
                      </w:divBdr>
                    </w:div>
                    <w:div w:id="1083456188">
                      <w:marLeft w:val="750"/>
                      <w:marRight w:val="0"/>
                      <w:marTop w:val="0"/>
                      <w:marBottom w:val="0"/>
                      <w:divBdr>
                        <w:top w:val="none" w:sz="0" w:space="0" w:color="auto"/>
                        <w:left w:val="none" w:sz="0" w:space="0" w:color="auto"/>
                        <w:bottom w:val="none" w:sz="0" w:space="0" w:color="auto"/>
                        <w:right w:val="none" w:sz="0" w:space="0" w:color="auto"/>
                      </w:divBdr>
                    </w:div>
                    <w:div w:id="1791821997">
                      <w:marLeft w:val="750"/>
                      <w:marRight w:val="0"/>
                      <w:marTop w:val="0"/>
                      <w:marBottom w:val="0"/>
                      <w:divBdr>
                        <w:top w:val="none" w:sz="0" w:space="0" w:color="auto"/>
                        <w:left w:val="none" w:sz="0" w:space="0" w:color="auto"/>
                        <w:bottom w:val="none" w:sz="0" w:space="0" w:color="auto"/>
                        <w:right w:val="none" w:sz="0" w:space="0" w:color="auto"/>
                      </w:divBdr>
                    </w:div>
                    <w:div w:id="1355688607">
                      <w:marLeft w:val="750"/>
                      <w:marRight w:val="0"/>
                      <w:marTop w:val="0"/>
                      <w:marBottom w:val="0"/>
                      <w:divBdr>
                        <w:top w:val="none" w:sz="0" w:space="0" w:color="auto"/>
                        <w:left w:val="none" w:sz="0" w:space="0" w:color="auto"/>
                        <w:bottom w:val="none" w:sz="0" w:space="0" w:color="auto"/>
                        <w:right w:val="none" w:sz="0" w:space="0" w:color="auto"/>
                      </w:divBdr>
                    </w:div>
                    <w:div w:id="1020204730">
                      <w:marLeft w:val="750"/>
                      <w:marRight w:val="0"/>
                      <w:marTop w:val="0"/>
                      <w:marBottom w:val="0"/>
                      <w:divBdr>
                        <w:top w:val="none" w:sz="0" w:space="0" w:color="auto"/>
                        <w:left w:val="none" w:sz="0" w:space="0" w:color="auto"/>
                        <w:bottom w:val="none" w:sz="0" w:space="0" w:color="auto"/>
                        <w:right w:val="none" w:sz="0" w:space="0" w:color="auto"/>
                      </w:divBdr>
                    </w:div>
                  </w:divsChild>
                </w:div>
                <w:div w:id="1057320197">
                  <w:marLeft w:val="300"/>
                  <w:marRight w:val="0"/>
                  <w:marTop w:val="75"/>
                  <w:marBottom w:val="0"/>
                  <w:divBdr>
                    <w:top w:val="none" w:sz="0" w:space="0" w:color="auto"/>
                    <w:left w:val="none" w:sz="0" w:space="0" w:color="auto"/>
                    <w:bottom w:val="none" w:sz="0" w:space="0" w:color="auto"/>
                    <w:right w:val="none" w:sz="0" w:space="0" w:color="auto"/>
                  </w:divBdr>
                  <w:divsChild>
                    <w:div w:id="200290512">
                      <w:marLeft w:val="750"/>
                      <w:marRight w:val="0"/>
                      <w:marTop w:val="0"/>
                      <w:marBottom w:val="0"/>
                      <w:divBdr>
                        <w:top w:val="none" w:sz="0" w:space="0" w:color="auto"/>
                        <w:left w:val="none" w:sz="0" w:space="0" w:color="auto"/>
                        <w:bottom w:val="none" w:sz="0" w:space="0" w:color="auto"/>
                        <w:right w:val="none" w:sz="0" w:space="0" w:color="auto"/>
                      </w:divBdr>
                    </w:div>
                  </w:divsChild>
                </w:div>
                <w:div w:id="1867718250">
                  <w:marLeft w:val="300"/>
                  <w:marRight w:val="0"/>
                  <w:marTop w:val="75"/>
                  <w:marBottom w:val="0"/>
                  <w:divBdr>
                    <w:top w:val="none" w:sz="0" w:space="0" w:color="auto"/>
                    <w:left w:val="none" w:sz="0" w:space="0" w:color="auto"/>
                    <w:bottom w:val="none" w:sz="0" w:space="0" w:color="auto"/>
                    <w:right w:val="none" w:sz="0" w:space="0" w:color="auto"/>
                  </w:divBdr>
                  <w:divsChild>
                    <w:div w:id="22446087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329065335">
              <w:marLeft w:val="0"/>
              <w:marRight w:val="0"/>
              <w:marTop w:val="150"/>
              <w:marBottom w:val="150"/>
              <w:divBdr>
                <w:top w:val="none" w:sz="0" w:space="0" w:color="auto"/>
                <w:left w:val="none" w:sz="0" w:space="0" w:color="auto"/>
                <w:bottom w:val="none" w:sz="0" w:space="0" w:color="auto"/>
                <w:right w:val="none" w:sz="0" w:space="0" w:color="auto"/>
              </w:divBdr>
              <w:divsChild>
                <w:div w:id="577058031">
                  <w:marLeft w:val="300"/>
                  <w:marRight w:val="0"/>
                  <w:marTop w:val="75"/>
                  <w:marBottom w:val="0"/>
                  <w:divBdr>
                    <w:top w:val="none" w:sz="0" w:space="0" w:color="auto"/>
                    <w:left w:val="none" w:sz="0" w:space="0" w:color="auto"/>
                    <w:bottom w:val="none" w:sz="0" w:space="0" w:color="auto"/>
                    <w:right w:val="none" w:sz="0" w:space="0" w:color="auto"/>
                  </w:divBdr>
                </w:div>
                <w:div w:id="1511678504">
                  <w:marLeft w:val="300"/>
                  <w:marRight w:val="0"/>
                  <w:marTop w:val="75"/>
                  <w:marBottom w:val="0"/>
                  <w:divBdr>
                    <w:top w:val="none" w:sz="0" w:space="0" w:color="auto"/>
                    <w:left w:val="none" w:sz="0" w:space="0" w:color="auto"/>
                    <w:bottom w:val="none" w:sz="0" w:space="0" w:color="auto"/>
                    <w:right w:val="none" w:sz="0" w:space="0" w:color="auto"/>
                  </w:divBdr>
                  <w:divsChild>
                    <w:div w:id="1390378912">
                      <w:marLeft w:val="750"/>
                      <w:marRight w:val="0"/>
                      <w:marTop w:val="0"/>
                      <w:marBottom w:val="0"/>
                      <w:divBdr>
                        <w:top w:val="none" w:sz="0" w:space="0" w:color="auto"/>
                        <w:left w:val="none" w:sz="0" w:space="0" w:color="auto"/>
                        <w:bottom w:val="none" w:sz="0" w:space="0" w:color="auto"/>
                        <w:right w:val="none" w:sz="0" w:space="0" w:color="auto"/>
                      </w:divBdr>
                    </w:div>
                  </w:divsChild>
                </w:div>
                <w:div w:id="619918998">
                  <w:marLeft w:val="300"/>
                  <w:marRight w:val="0"/>
                  <w:marTop w:val="75"/>
                  <w:marBottom w:val="0"/>
                  <w:divBdr>
                    <w:top w:val="none" w:sz="0" w:space="0" w:color="auto"/>
                    <w:left w:val="none" w:sz="0" w:space="0" w:color="auto"/>
                    <w:bottom w:val="none" w:sz="0" w:space="0" w:color="auto"/>
                    <w:right w:val="none" w:sz="0" w:space="0" w:color="auto"/>
                  </w:divBdr>
                  <w:divsChild>
                    <w:div w:id="993798748">
                      <w:marLeft w:val="750"/>
                      <w:marRight w:val="0"/>
                      <w:marTop w:val="0"/>
                      <w:marBottom w:val="0"/>
                      <w:divBdr>
                        <w:top w:val="none" w:sz="0" w:space="0" w:color="auto"/>
                        <w:left w:val="none" w:sz="0" w:space="0" w:color="auto"/>
                        <w:bottom w:val="none" w:sz="0" w:space="0" w:color="auto"/>
                        <w:right w:val="none" w:sz="0" w:space="0" w:color="auto"/>
                      </w:divBdr>
                    </w:div>
                  </w:divsChild>
                </w:div>
                <w:div w:id="184638135">
                  <w:marLeft w:val="300"/>
                  <w:marRight w:val="0"/>
                  <w:marTop w:val="75"/>
                  <w:marBottom w:val="0"/>
                  <w:divBdr>
                    <w:top w:val="none" w:sz="0" w:space="0" w:color="auto"/>
                    <w:left w:val="none" w:sz="0" w:space="0" w:color="auto"/>
                    <w:bottom w:val="none" w:sz="0" w:space="0" w:color="auto"/>
                    <w:right w:val="none" w:sz="0" w:space="0" w:color="auto"/>
                  </w:divBdr>
                  <w:divsChild>
                    <w:div w:id="1063992221">
                      <w:marLeft w:val="750"/>
                      <w:marRight w:val="0"/>
                      <w:marTop w:val="0"/>
                      <w:marBottom w:val="0"/>
                      <w:divBdr>
                        <w:top w:val="none" w:sz="0" w:space="0" w:color="auto"/>
                        <w:left w:val="none" w:sz="0" w:space="0" w:color="auto"/>
                        <w:bottom w:val="none" w:sz="0" w:space="0" w:color="auto"/>
                        <w:right w:val="none" w:sz="0" w:space="0" w:color="auto"/>
                      </w:divBdr>
                    </w:div>
                  </w:divsChild>
                </w:div>
                <w:div w:id="350423863">
                  <w:marLeft w:val="300"/>
                  <w:marRight w:val="0"/>
                  <w:marTop w:val="75"/>
                  <w:marBottom w:val="0"/>
                  <w:divBdr>
                    <w:top w:val="none" w:sz="0" w:space="0" w:color="auto"/>
                    <w:left w:val="none" w:sz="0" w:space="0" w:color="auto"/>
                    <w:bottom w:val="none" w:sz="0" w:space="0" w:color="auto"/>
                    <w:right w:val="none" w:sz="0" w:space="0" w:color="auto"/>
                  </w:divBdr>
                  <w:divsChild>
                    <w:div w:id="1080560334">
                      <w:marLeft w:val="750"/>
                      <w:marRight w:val="0"/>
                      <w:marTop w:val="0"/>
                      <w:marBottom w:val="0"/>
                      <w:divBdr>
                        <w:top w:val="none" w:sz="0" w:space="0" w:color="auto"/>
                        <w:left w:val="none" w:sz="0" w:space="0" w:color="auto"/>
                        <w:bottom w:val="none" w:sz="0" w:space="0" w:color="auto"/>
                        <w:right w:val="none" w:sz="0" w:space="0" w:color="auto"/>
                      </w:divBdr>
                    </w:div>
                  </w:divsChild>
                </w:div>
                <w:div w:id="1126120959">
                  <w:marLeft w:val="300"/>
                  <w:marRight w:val="0"/>
                  <w:marTop w:val="75"/>
                  <w:marBottom w:val="0"/>
                  <w:divBdr>
                    <w:top w:val="none" w:sz="0" w:space="0" w:color="auto"/>
                    <w:left w:val="none" w:sz="0" w:space="0" w:color="auto"/>
                    <w:bottom w:val="none" w:sz="0" w:space="0" w:color="auto"/>
                    <w:right w:val="none" w:sz="0" w:space="0" w:color="auto"/>
                  </w:divBdr>
                  <w:divsChild>
                    <w:div w:id="1274435742">
                      <w:marLeft w:val="750"/>
                      <w:marRight w:val="0"/>
                      <w:marTop w:val="0"/>
                      <w:marBottom w:val="0"/>
                      <w:divBdr>
                        <w:top w:val="none" w:sz="0" w:space="0" w:color="auto"/>
                        <w:left w:val="none" w:sz="0" w:space="0" w:color="auto"/>
                        <w:bottom w:val="none" w:sz="0" w:space="0" w:color="auto"/>
                        <w:right w:val="none" w:sz="0" w:space="0" w:color="auto"/>
                      </w:divBdr>
                    </w:div>
                  </w:divsChild>
                </w:div>
                <w:div w:id="153881788">
                  <w:marLeft w:val="300"/>
                  <w:marRight w:val="0"/>
                  <w:marTop w:val="75"/>
                  <w:marBottom w:val="0"/>
                  <w:divBdr>
                    <w:top w:val="none" w:sz="0" w:space="0" w:color="auto"/>
                    <w:left w:val="none" w:sz="0" w:space="0" w:color="auto"/>
                    <w:bottom w:val="none" w:sz="0" w:space="0" w:color="auto"/>
                    <w:right w:val="none" w:sz="0" w:space="0" w:color="auto"/>
                  </w:divBdr>
                  <w:divsChild>
                    <w:div w:id="1843812344">
                      <w:marLeft w:val="750"/>
                      <w:marRight w:val="0"/>
                      <w:marTop w:val="0"/>
                      <w:marBottom w:val="0"/>
                      <w:divBdr>
                        <w:top w:val="none" w:sz="0" w:space="0" w:color="auto"/>
                        <w:left w:val="none" w:sz="0" w:space="0" w:color="auto"/>
                        <w:bottom w:val="none" w:sz="0" w:space="0" w:color="auto"/>
                        <w:right w:val="none" w:sz="0" w:space="0" w:color="auto"/>
                      </w:divBdr>
                    </w:div>
                    <w:div w:id="2031642264">
                      <w:marLeft w:val="750"/>
                      <w:marRight w:val="0"/>
                      <w:marTop w:val="0"/>
                      <w:marBottom w:val="0"/>
                      <w:divBdr>
                        <w:top w:val="none" w:sz="0" w:space="0" w:color="auto"/>
                        <w:left w:val="none" w:sz="0" w:space="0" w:color="auto"/>
                        <w:bottom w:val="none" w:sz="0" w:space="0" w:color="auto"/>
                        <w:right w:val="none" w:sz="0" w:space="0" w:color="auto"/>
                      </w:divBdr>
                    </w:div>
                  </w:divsChild>
                </w:div>
                <w:div w:id="568228267">
                  <w:marLeft w:val="300"/>
                  <w:marRight w:val="0"/>
                  <w:marTop w:val="75"/>
                  <w:marBottom w:val="0"/>
                  <w:divBdr>
                    <w:top w:val="none" w:sz="0" w:space="0" w:color="auto"/>
                    <w:left w:val="none" w:sz="0" w:space="0" w:color="auto"/>
                    <w:bottom w:val="none" w:sz="0" w:space="0" w:color="auto"/>
                    <w:right w:val="none" w:sz="0" w:space="0" w:color="auto"/>
                  </w:divBdr>
                </w:div>
                <w:div w:id="1356231298">
                  <w:marLeft w:val="300"/>
                  <w:marRight w:val="0"/>
                  <w:marTop w:val="75"/>
                  <w:marBottom w:val="0"/>
                  <w:divBdr>
                    <w:top w:val="none" w:sz="0" w:space="0" w:color="auto"/>
                    <w:left w:val="none" w:sz="0" w:space="0" w:color="auto"/>
                    <w:bottom w:val="none" w:sz="0" w:space="0" w:color="auto"/>
                    <w:right w:val="none" w:sz="0" w:space="0" w:color="auto"/>
                  </w:divBdr>
                  <w:divsChild>
                    <w:div w:id="1266157232">
                      <w:marLeft w:val="750"/>
                      <w:marRight w:val="0"/>
                      <w:marTop w:val="0"/>
                      <w:marBottom w:val="0"/>
                      <w:divBdr>
                        <w:top w:val="none" w:sz="0" w:space="0" w:color="auto"/>
                        <w:left w:val="none" w:sz="0" w:space="0" w:color="auto"/>
                        <w:bottom w:val="none" w:sz="0" w:space="0" w:color="auto"/>
                        <w:right w:val="none" w:sz="0" w:space="0" w:color="auto"/>
                      </w:divBdr>
                    </w:div>
                    <w:div w:id="141584083">
                      <w:marLeft w:val="750"/>
                      <w:marRight w:val="0"/>
                      <w:marTop w:val="0"/>
                      <w:marBottom w:val="0"/>
                      <w:divBdr>
                        <w:top w:val="none" w:sz="0" w:space="0" w:color="auto"/>
                        <w:left w:val="none" w:sz="0" w:space="0" w:color="auto"/>
                        <w:bottom w:val="none" w:sz="0" w:space="0" w:color="auto"/>
                        <w:right w:val="none" w:sz="0" w:space="0" w:color="auto"/>
                      </w:divBdr>
                    </w:div>
                  </w:divsChild>
                </w:div>
                <w:div w:id="22749059">
                  <w:marLeft w:val="300"/>
                  <w:marRight w:val="0"/>
                  <w:marTop w:val="75"/>
                  <w:marBottom w:val="0"/>
                  <w:divBdr>
                    <w:top w:val="none" w:sz="0" w:space="0" w:color="auto"/>
                    <w:left w:val="none" w:sz="0" w:space="0" w:color="auto"/>
                    <w:bottom w:val="none" w:sz="0" w:space="0" w:color="auto"/>
                    <w:right w:val="none" w:sz="0" w:space="0" w:color="auto"/>
                  </w:divBdr>
                  <w:divsChild>
                    <w:div w:id="451359921">
                      <w:marLeft w:val="750"/>
                      <w:marRight w:val="0"/>
                      <w:marTop w:val="0"/>
                      <w:marBottom w:val="0"/>
                      <w:divBdr>
                        <w:top w:val="none" w:sz="0" w:space="0" w:color="auto"/>
                        <w:left w:val="none" w:sz="0" w:space="0" w:color="auto"/>
                        <w:bottom w:val="none" w:sz="0" w:space="0" w:color="auto"/>
                        <w:right w:val="none" w:sz="0" w:space="0" w:color="auto"/>
                      </w:divBdr>
                    </w:div>
                    <w:div w:id="1862041455">
                      <w:marLeft w:val="750"/>
                      <w:marRight w:val="0"/>
                      <w:marTop w:val="0"/>
                      <w:marBottom w:val="0"/>
                      <w:divBdr>
                        <w:top w:val="none" w:sz="0" w:space="0" w:color="auto"/>
                        <w:left w:val="none" w:sz="0" w:space="0" w:color="auto"/>
                        <w:bottom w:val="none" w:sz="0" w:space="0" w:color="auto"/>
                        <w:right w:val="none" w:sz="0" w:space="0" w:color="auto"/>
                      </w:divBdr>
                    </w:div>
                  </w:divsChild>
                </w:div>
                <w:div w:id="1740864657">
                  <w:marLeft w:val="300"/>
                  <w:marRight w:val="0"/>
                  <w:marTop w:val="75"/>
                  <w:marBottom w:val="0"/>
                  <w:divBdr>
                    <w:top w:val="none" w:sz="0" w:space="0" w:color="auto"/>
                    <w:left w:val="none" w:sz="0" w:space="0" w:color="auto"/>
                    <w:bottom w:val="none" w:sz="0" w:space="0" w:color="auto"/>
                    <w:right w:val="none" w:sz="0" w:space="0" w:color="auto"/>
                  </w:divBdr>
                  <w:divsChild>
                    <w:div w:id="1875385249">
                      <w:marLeft w:val="750"/>
                      <w:marRight w:val="0"/>
                      <w:marTop w:val="0"/>
                      <w:marBottom w:val="0"/>
                      <w:divBdr>
                        <w:top w:val="none" w:sz="0" w:space="0" w:color="auto"/>
                        <w:left w:val="none" w:sz="0" w:space="0" w:color="auto"/>
                        <w:bottom w:val="none" w:sz="0" w:space="0" w:color="auto"/>
                        <w:right w:val="none" w:sz="0" w:space="0" w:color="auto"/>
                      </w:divBdr>
                    </w:div>
                    <w:div w:id="2126538475">
                      <w:marLeft w:val="750"/>
                      <w:marRight w:val="0"/>
                      <w:marTop w:val="0"/>
                      <w:marBottom w:val="0"/>
                      <w:divBdr>
                        <w:top w:val="none" w:sz="0" w:space="0" w:color="auto"/>
                        <w:left w:val="none" w:sz="0" w:space="0" w:color="auto"/>
                        <w:bottom w:val="none" w:sz="0" w:space="0" w:color="auto"/>
                        <w:right w:val="none" w:sz="0" w:space="0" w:color="auto"/>
                      </w:divBdr>
                    </w:div>
                    <w:div w:id="2120907093">
                      <w:marLeft w:val="750"/>
                      <w:marRight w:val="0"/>
                      <w:marTop w:val="0"/>
                      <w:marBottom w:val="0"/>
                      <w:divBdr>
                        <w:top w:val="none" w:sz="0" w:space="0" w:color="auto"/>
                        <w:left w:val="none" w:sz="0" w:space="0" w:color="auto"/>
                        <w:bottom w:val="none" w:sz="0" w:space="0" w:color="auto"/>
                        <w:right w:val="none" w:sz="0" w:space="0" w:color="auto"/>
                      </w:divBdr>
                    </w:div>
                    <w:div w:id="1613391314">
                      <w:marLeft w:val="750"/>
                      <w:marRight w:val="0"/>
                      <w:marTop w:val="0"/>
                      <w:marBottom w:val="0"/>
                      <w:divBdr>
                        <w:top w:val="none" w:sz="0" w:space="0" w:color="auto"/>
                        <w:left w:val="none" w:sz="0" w:space="0" w:color="auto"/>
                        <w:bottom w:val="none" w:sz="0" w:space="0" w:color="auto"/>
                        <w:right w:val="none" w:sz="0" w:space="0" w:color="auto"/>
                      </w:divBdr>
                    </w:div>
                    <w:div w:id="1400397159">
                      <w:marLeft w:val="750"/>
                      <w:marRight w:val="0"/>
                      <w:marTop w:val="0"/>
                      <w:marBottom w:val="0"/>
                      <w:divBdr>
                        <w:top w:val="none" w:sz="0" w:space="0" w:color="auto"/>
                        <w:left w:val="none" w:sz="0" w:space="0" w:color="auto"/>
                        <w:bottom w:val="none" w:sz="0" w:space="0" w:color="auto"/>
                        <w:right w:val="none" w:sz="0" w:space="0" w:color="auto"/>
                      </w:divBdr>
                    </w:div>
                  </w:divsChild>
                </w:div>
                <w:div w:id="1885025110">
                  <w:marLeft w:val="300"/>
                  <w:marRight w:val="0"/>
                  <w:marTop w:val="75"/>
                  <w:marBottom w:val="0"/>
                  <w:divBdr>
                    <w:top w:val="none" w:sz="0" w:space="0" w:color="auto"/>
                    <w:left w:val="none" w:sz="0" w:space="0" w:color="auto"/>
                    <w:bottom w:val="none" w:sz="0" w:space="0" w:color="auto"/>
                    <w:right w:val="none" w:sz="0" w:space="0" w:color="auto"/>
                  </w:divBdr>
                  <w:divsChild>
                    <w:div w:id="1747191014">
                      <w:marLeft w:val="750"/>
                      <w:marRight w:val="0"/>
                      <w:marTop w:val="0"/>
                      <w:marBottom w:val="0"/>
                      <w:divBdr>
                        <w:top w:val="none" w:sz="0" w:space="0" w:color="auto"/>
                        <w:left w:val="none" w:sz="0" w:space="0" w:color="auto"/>
                        <w:bottom w:val="none" w:sz="0" w:space="0" w:color="auto"/>
                        <w:right w:val="none" w:sz="0" w:space="0" w:color="auto"/>
                      </w:divBdr>
                    </w:div>
                  </w:divsChild>
                </w:div>
                <w:div w:id="2013946172">
                  <w:marLeft w:val="300"/>
                  <w:marRight w:val="0"/>
                  <w:marTop w:val="75"/>
                  <w:marBottom w:val="0"/>
                  <w:divBdr>
                    <w:top w:val="none" w:sz="0" w:space="0" w:color="auto"/>
                    <w:left w:val="none" w:sz="0" w:space="0" w:color="auto"/>
                    <w:bottom w:val="none" w:sz="0" w:space="0" w:color="auto"/>
                    <w:right w:val="none" w:sz="0" w:space="0" w:color="auto"/>
                  </w:divBdr>
                  <w:divsChild>
                    <w:div w:id="19674328">
                      <w:marLeft w:val="750"/>
                      <w:marRight w:val="0"/>
                      <w:marTop w:val="0"/>
                      <w:marBottom w:val="0"/>
                      <w:divBdr>
                        <w:top w:val="none" w:sz="0" w:space="0" w:color="auto"/>
                        <w:left w:val="none" w:sz="0" w:space="0" w:color="auto"/>
                        <w:bottom w:val="none" w:sz="0" w:space="0" w:color="auto"/>
                        <w:right w:val="none" w:sz="0" w:space="0" w:color="auto"/>
                      </w:divBdr>
                    </w:div>
                    <w:div w:id="1332030706">
                      <w:marLeft w:val="750"/>
                      <w:marRight w:val="0"/>
                      <w:marTop w:val="0"/>
                      <w:marBottom w:val="0"/>
                      <w:divBdr>
                        <w:top w:val="none" w:sz="0" w:space="0" w:color="auto"/>
                        <w:left w:val="none" w:sz="0" w:space="0" w:color="auto"/>
                        <w:bottom w:val="none" w:sz="0" w:space="0" w:color="auto"/>
                        <w:right w:val="none" w:sz="0" w:space="0" w:color="auto"/>
                      </w:divBdr>
                    </w:div>
                    <w:div w:id="1299795377">
                      <w:marLeft w:val="750"/>
                      <w:marRight w:val="0"/>
                      <w:marTop w:val="0"/>
                      <w:marBottom w:val="0"/>
                      <w:divBdr>
                        <w:top w:val="none" w:sz="0" w:space="0" w:color="auto"/>
                        <w:left w:val="none" w:sz="0" w:space="0" w:color="auto"/>
                        <w:bottom w:val="none" w:sz="0" w:space="0" w:color="auto"/>
                        <w:right w:val="none" w:sz="0" w:space="0" w:color="auto"/>
                      </w:divBdr>
                    </w:div>
                    <w:div w:id="448594353">
                      <w:marLeft w:val="750"/>
                      <w:marRight w:val="0"/>
                      <w:marTop w:val="0"/>
                      <w:marBottom w:val="0"/>
                      <w:divBdr>
                        <w:top w:val="none" w:sz="0" w:space="0" w:color="auto"/>
                        <w:left w:val="none" w:sz="0" w:space="0" w:color="auto"/>
                        <w:bottom w:val="none" w:sz="0" w:space="0" w:color="auto"/>
                        <w:right w:val="none" w:sz="0" w:space="0" w:color="auto"/>
                      </w:divBdr>
                    </w:div>
                  </w:divsChild>
                </w:div>
                <w:div w:id="1465081211">
                  <w:marLeft w:val="300"/>
                  <w:marRight w:val="0"/>
                  <w:marTop w:val="75"/>
                  <w:marBottom w:val="0"/>
                  <w:divBdr>
                    <w:top w:val="none" w:sz="0" w:space="0" w:color="auto"/>
                    <w:left w:val="none" w:sz="0" w:space="0" w:color="auto"/>
                    <w:bottom w:val="none" w:sz="0" w:space="0" w:color="auto"/>
                    <w:right w:val="none" w:sz="0" w:space="0" w:color="auto"/>
                  </w:divBdr>
                  <w:divsChild>
                    <w:div w:id="1505824664">
                      <w:marLeft w:val="750"/>
                      <w:marRight w:val="0"/>
                      <w:marTop w:val="0"/>
                      <w:marBottom w:val="0"/>
                      <w:divBdr>
                        <w:top w:val="none" w:sz="0" w:space="0" w:color="auto"/>
                        <w:left w:val="none" w:sz="0" w:space="0" w:color="auto"/>
                        <w:bottom w:val="none" w:sz="0" w:space="0" w:color="auto"/>
                        <w:right w:val="none" w:sz="0" w:space="0" w:color="auto"/>
                      </w:divBdr>
                    </w:div>
                  </w:divsChild>
                </w:div>
                <w:div w:id="1877354451">
                  <w:marLeft w:val="300"/>
                  <w:marRight w:val="0"/>
                  <w:marTop w:val="75"/>
                  <w:marBottom w:val="0"/>
                  <w:divBdr>
                    <w:top w:val="none" w:sz="0" w:space="0" w:color="auto"/>
                    <w:left w:val="none" w:sz="0" w:space="0" w:color="auto"/>
                    <w:bottom w:val="none" w:sz="0" w:space="0" w:color="auto"/>
                    <w:right w:val="none" w:sz="0" w:space="0" w:color="auto"/>
                  </w:divBdr>
                  <w:divsChild>
                    <w:div w:id="1228682516">
                      <w:marLeft w:val="750"/>
                      <w:marRight w:val="0"/>
                      <w:marTop w:val="0"/>
                      <w:marBottom w:val="0"/>
                      <w:divBdr>
                        <w:top w:val="none" w:sz="0" w:space="0" w:color="auto"/>
                        <w:left w:val="none" w:sz="0" w:space="0" w:color="auto"/>
                        <w:bottom w:val="none" w:sz="0" w:space="0" w:color="auto"/>
                        <w:right w:val="none" w:sz="0" w:space="0" w:color="auto"/>
                      </w:divBdr>
                    </w:div>
                    <w:div w:id="1170560655">
                      <w:marLeft w:val="750"/>
                      <w:marRight w:val="0"/>
                      <w:marTop w:val="0"/>
                      <w:marBottom w:val="0"/>
                      <w:divBdr>
                        <w:top w:val="none" w:sz="0" w:space="0" w:color="auto"/>
                        <w:left w:val="none" w:sz="0" w:space="0" w:color="auto"/>
                        <w:bottom w:val="none" w:sz="0" w:space="0" w:color="auto"/>
                        <w:right w:val="none" w:sz="0" w:space="0" w:color="auto"/>
                      </w:divBdr>
                    </w:div>
                    <w:div w:id="1539245449">
                      <w:marLeft w:val="750"/>
                      <w:marRight w:val="0"/>
                      <w:marTop w:val="0"/>
                      <w:marBottom w:val="0"/>
                      <w:divBdr>
                        <w:top w:val="none" w:sz="0" w:space="0" w:color="auto"/>
                        <w:left w:val="none" w:sz="0" w:space="0" w:color="auto"/>
                        <w:bottom w:val="none" w:sz="0" w:space="0" w:color="auto"/>
                        <w:right w:val="none" w:sz="0" w:space="0" w:color="auto"/>
                      </w:divBdr>
                    </w:div>
                  </w:divsChild>
                </w:div>
                <w:div w:id="335427242">
                  <w:marLeft w:val="300"/>
                  <w:marRight w:val="0"/>
                  <w:marTop w:val="75"/>
                  <w:marBottom w:val="0"/>
                  <w:divBdr>
                    <w:top w:val="none" w:sz="0" w:space="0" w:color="auto"/>
                    <w:left w:val="none" w:sz="0" w:space="0" w:color="auto"/>
                    <w:bottom w:val="none" w:sz="0" w:space="0" w:color="auto"/>
                    <w:right w:val="none" w:sz="0" w:space="0" w:color="auto"/>
                  </w:divBdr>
                  <w:divsChild>
                    <w:div w:id="1710647077">
                      <w:marLeft w:val="750"/>
                      <w:marRight w:val="0"/>
                      <w:marTop w:val="0"/>
                      <w:marBottom w:val="0"/>
                      <w:divBdr>
                        <w:top w:val="none" w:sz="0" w:space="0" w:color="auto"/>
                        <w:left w:val="none" w:sz="0" w:space="0" w:color="auto"/>
                        <w:bottom w:val="none" w:sz="0" w:space="0" w:color="auto"/>
                        <w:right w:val="none" w:sz="0" w:space="0" w:color="auto"/>
                      </w:divBdr>
                    </w:div>
                  </w:divsChild>
                </w:div>
                <w:div w:id="1484587955">
                  <w:marLeft w:val="300"/>
                  <w:marRight w:val="0"/>
                  <w:marTop w:val="75"/>
                  <w:marBottom w:val="0"/>
                  <w:divBdr>
                    <w:top w:val="none" w:sz="0" w:space="0" w:color="auto"/>
                    <w:left w:val="none" w:sz="0" w:space="0" w:color="auto"/>
                    <w:bottom w:val="none" w:sz="0" w:space="0" w:color="auto"/>
                    <w:right w:val="none" w:sz="0" w:space="0" w:color="auto"/>
                  </w:divBdr>
                  <w:divsChild>
                    <w:div w:id="910891185">
                      <w:marLeft w:val="750"/>
                      <w:marRight w:val="0"/>
                      <w:marTop w:val="0"/>
                      <w:marBottom w:val="0"/>
                      <w:divBdr>
                        <w:top w:val="none" w:sz="0" w:space="0" w:color="auto"/>
                        <w:left w:val="none" w:sz="0" w:space="0" w:color="auto"/>
                        <w:bottom w:val="none" w:sz="0" w:space="0" w:color="auto"/>
                        <w:right w:val="none" w:sz="0" w:space="0" w:color="auto"/>
                      </w:divBdr>
                    </w:div>
                  </w:divsChild>
                </w:div>
                <w:div w:id="28989819">
                  <w:marLeft w:val="300"/>
                  <w:marRight w:val="0"/>
                  <w:marTop w:val="75"/>
                  <w:marBottom w:val="0"/>
                  <w:divBdr>
                    <w:top w:val="none" w:sz="0" w:space="0" w:color="auto"/>
                    <w:left w:val="none" w:sz="0" w:space="0" w:color="auto"/>
                    <w:bottom w:val="none" w:sz="0" w:space="0" w:color="auto"/>
                    <w:right w:val="none" w:sz="0" w:space="0" w:color="auto"/>
                  </w:divBdr>
                </w:div>
                <w:div w:id="1205486507">
                  <w:marLeft w:val="300"/>
                  <w:marRight w:val="0"/>
                  <w:marTop w:val="75"/>
                  <w:marBottom w:val="0"/>
                  <w:divBdr>
                    <w:top w:val="none" w:sz="0" w:space="0" w:color="auto"/>
                    <w:left w:val="none" w:sz="0" w:space="0" w:color="auto"/>
                    <w:bottom w:val="none" w:sz="0" w:space="0" w:color="auto"/>
                    <w:right w:val="none" w:sz="0" w:space="0" w:color="auto"/>
                  </w:divBdr>
                  <w:divsChild>
                    <w:div w:id="1868130187">
                      <w:marLeft w:val="750"/>
                      <w:marRight w:val="0"/>
                      <w:marTop w:val="0"/>
                      <w:marBottom w:val="0"/>
                      <w:divBdr>
                        <w:top w:val="none" w:sz="0" w:space="0" w:color="auto"/>
                        <w:left w:val="none" w:sz="0" w:space="0" w:color="auto"/>
                        <w:bottom w:val="none" w:sz="0" w:space="0" w:color="auto"/>
                        <w:right w:val="none" w:sz="0" w:space="0" w:color="auto"/>
                      </w:divBdr>
                    </w:div>
                    <w:div w:id="1655990878">
                      <w:marLeft w:val="750"/>
                      <w:marRight w:val="0"/>
                      <w:marTop w:val="0"/>
                      <w:marBottom w:val="0"/>
                      <w:divBdr>
                        <w:top w:val="none" w:sz="0" w:space="0" w:color="auto"/>
                        <w:left w:val="none" w:sz="0" w:space="0" w:color="auto"/>
                        <w:bottom w:val="none" w:sz="0" w:space="0" w:color="auto"/>
                        <w:right w:val="none" w:sz="0" w:space="0" w:color="auto"/>
                      </w:divBdr>
                    </w:div>
                  </w:divsChild>
                </w:div>
                <w:div w:id="1556896566">
                  <w:marLeft w:val="300"/>
                  <w:marRight w:val="0"/>
                  <w:marTop w:val="75"/>
                  <w:marBottom w:val="0"/>
                  <w:divBdr>
                    <w:top w:val="none" w:sz="0" w:space="0" w:color="auto"/>
                    <w:left w:val="none" w:sz="0" w:space="0" w:color="auto"/>
                    <w:bottom w:val="none" w:sz="0" w:space="0" w:color="auto"/>
                    <w:right w:val="none" w:sz="0" w:space="0" w:color="auto"/>
                  </w:divBdr>
                  <w:divsChild>
                    <w:div w:id="470293595">
                      <w:marLeft w:val="750"/>
                      <w:marRight w:val="0"/>
                      <w:marTop w:val="0"/>
                      <w:marBottom w:val="0"/>
                      <w:divBdr>
                        <w:top w:val="none" w:sz="0" w:space="0" w:color="auto"/>
                        <w:left w:val="none" w:sz="0" w:space="0" w:color="auto"/>
                        <w:bottom w:val="none" w:sz="0" w:space="0" w:color="auto"/>
                        <w:right w:val="none" w:sz="0" w:space="0" w:color="auto"/>
                      </w:divBdr>
                    </w:div>
                  </w:divsChild>
                </w:div>
                <w:div w:id="1476990858">
                  <w:marLeft w:val="300"/>
                  <w:marRight w:val="0"/>
                  <w:marTop w:val="75"/>
                  <w:marBottom w:val="0"/>
                  <w:divBdr>
                    <w:top w:val="none" w:sz="0" w:space="0" w:color="auto"/>
                    <w:left w:val="none" w:sz="0" w:space="0" w:color="auto"/>
                    <w:bottom w:val="none" w:sz="0" w:space="0" w:color="auto"/>
                    <w:right w:val="none" w:sz="0" w:space="0" w:color="auto"/>
                  </w:divBdr>
                </w:div>
                <w:div w:id="1345594300">
                  <w:marLeft w:val="300"/>
                  <w:marRight w:val="0"/>
                  <w:marTop w:val="75"/>
                  <w:marBottom w:val="0"/>
                  <w:divBdr>
                    <w:top w:val="none" w:sz="0" w:space="0" w:color="auto"/>
                    <w:left w:val="none" w:sz="0" w:space="0" w:color="auto"/>
                    <w:bottom w:val="none" w:sz="0" w:space="0" w:color="auto"/>
                    <w:right w:val="none" w:sz="0" w:space="0" w:color="auto"/>
                  </w:divBdr>
                  <w:divsChild>
                    <w:div w:id="683751969">
                      <w:marLeft w:val="750"/>
                      <w:marRight w:val="0"/>
                      <w:marTop w:val="0"/>
                      <w:marBottom w:val="0"/>
                      <w:divBdr>
                        <w:top w:val="none" w:sz="0" w:space="0" w:color="auto"/>
                        <w:left w:val="none" w:sz="0" w:space="0" w:color="auto"/>
                        <w:bottom w:val="none" w:sz="0" w:space="0" w:color="auto"/>
                        <w:right w:val="none" w:sz="0" w:space="0" w:color="auto"/>
                      </w:divBdr>
                    </w:div>
                    <w:div w:id="208877244">
                      <w:marLeft w:val="750"/>
                      <w:marRight w:val="0"/>
                      <w:marTop w:val="0"/>
                      <w:marBottom w:val="0"/>
                      <w:divBdr>
                        <w:top w:val="none" w:sz="0" w:space="0" w:color="auto"/>
                        <w:left w:val="none" w:sz="0" w:space="0" w:color="auto"/>
                        <w:bottom w:val="none" w:sz="0" w:space="0" w:color="auto"/>
                        <w:right w:val="none" w:sz="0" w:space="0" w:color="auto"/>
                      </w:divBdr>
                    </w:div>
                  </w:divsChild>
                </w:div>
                <w:div w:id="1337882985">
                  <w:marLeft w:val="300"/>
                  <w:marRight w:val="0"/>
                  <w:marTop w:val="75"/>
                  <w:marBottom w:val="0"/>
                  <w:divBdr>
                    <w:top w:val="none" w:sz="0" w:space="0" w:color="auto"/>
                    <w:left w:val="none" w:sz="0" w:space="0" w:color="auto"/>
                    <w:bottom w:val="none" w:sz="0" w:space="0" w:color="auto"/>
                    <w:right w:val="none" w:sz="0" w:space="0" w:color="auto"/>
                  </w:divBdr>
                  <w:divsChild>
                    <w:div w:id="46422154">
                      <w:marLeft w:val="750"/>
                      <w:marRight w:val="0"/>
                      <w:marTop w:val="0"/>
                      <w:marBottom w:val="0"/>
                      <w:divBdr>
                        <w:top w:val="none" w:sz="0" w:space="0" w:color="auto"/>
                        <w:left w:val="none" w:sz="0" w:space="0" w:color="auto"/>
                        <w:bottom w:val="none" w:sz="0" w:space="0" w:color="auto"/>
                        <w:right w:val="none" w:sz="0" w:space="0" w:color="auto"/>
                      </w:divBdr>
                    </w:div>
                  </w:divsChild>
                </w:div>
                <w:div w:id="1081682916">
                  <w:marLeft w:val="300"/>
                  <w:marRight w:val="0"/>
                  <w:marTop w:val="75"/>
                  <w:marBottom w:val="0"/>
                  <w:divBdr>
                    <w:top w:val="none" w:sz="0" w:space="0" w:color="auto"/>
                    <w:left w:val="none" w:sz="0" w:space="0" w:color="auto"/>
                    <w:bottom w:val="none" w:sz="0" w:space="0" w:color="auto"/>
                    <w:right w:val="none" w:sz="0" w:space="0" w:color="auto"/>
                  </w:divBdr>
                  <w:divsChild>
                    <w:div w:id="1859734207">
                      <w:marLeft w:val="750"/>
                      <w:marRight w:val="0"/>
                      <w:marTop w:val="0"/>
                      <w:marBottom w:val="0"/>
                      <w:divBdr>
                        <w:top w:val="none" w:sz="0" w:space="0" w:color="auto"/>
                        <w:left w:val="none" w:sz="0" w:space="0" w:color="auto"/>
                        <w:bottom w:val="none" w:sz="0" w:space="0" w:color="auto"/>
                        <w:right w:val="none" w:sz="0" w:space="0" w:color="auto"/>
                      </w:divBdr>
                    </w:div>
                    <w:div w:id="512915960">
                      <w:marLeft w:val="750"/>
                      <w:marRight w:val="0"/>
                      <w:marTop w:val="0"/>
                      <w:marBottom w:val="0"/>
                      <w:divBdr>
                        <w:top w:val="none" w:sz="0" w:space="0" w:color="auto"/>
                        <w:left w:val="none" w:sz="0" w:space="0" w:color="auto"/>
                        <w:bottom w:val="none" w:sz="0" w:space="0" w:color="auto"/>
                        <w:right w:val="none" w:sz="0" w:space="0" w:color="auto"/>
                      </w:divBdr>
                    </w:div>
                    <w:div w:id="1390543135">
                      <w:marLeft w:val="750"/>
                      <w:marRight w:val="0"/>
                      <w:marTop w:val="0"/>
                      <w:marBottom w:val="0"/>
                      <w:divBdr>
                        <w:top w:val="none" w:sz="0" w:space="0" w:color="auto"/>
                        <w:left w:val="none" w:sz="0" w:space="0" w:color="auto"/>
                        <w:bottom w:val="none" w:sz="0" w:space="0" w:color="auto"/>
                        <w:right w:val="none" w:sz="0" w:space="0" w:color="auto"/>
                      </w:divBdr>
                    </w:div>
                    <w:div w:id="71466637">
                      <w:marLeft w:val="750"/>
                      <w:marRight w:val="0"/>
                      <w:marTop w:val="0"/>
                      <w:marBottom w:val="0"/>
                      <w:divBdr>
                        <w:top w:val="none" w:sz="0" w:space="0" w:color="auto"/>
                        <w:left w:val="none" w:sz="0" w:space="0" w:color="auto"/>
                        <w:bottom w:val="none" w:sz="0" w:space="0" w:color="auto"/>
                        <w:right w:val="none" w:sz="0" w:space="0" w:color="auto"/>
                      </w:divBdr>
                    </w:div>
                    <w:div w:id="40326742">
                      <w:marLeft w:val="750"/>
                      <w:marRight w:val="0"/>
                      <w:marTop w:val="0"/>
                      <w:marBottom w:val="0"/>
                      <w:divBdr>
                        <w:top w:val="none" w:sz="0" w:space="0" w:color="auto"/>
                        <w:left w:val="none" w:sz="0" w:space="0" w:color="auto"/>
                        <w:bottom w:val="none" w:sz="0" w:space="0" w:color="auto"/>
                        <w:right w:val="none" w:sz="0" w:space="0" w:color="auto"/>
                      </w:divBdr>
                    </w:div>
                  </w:divsChild>
                </w:div>
                <w:div w:id="345058558">
                  <w:marLeft w:val="300"/>
                  <w:marRight w:val="0"/>
                  <w:marTop w:val="75"/>
                  <w:marBottom w:val="0"/>
                  <w:divBdr>
                    <w:top w:val="none" w:sz="0" w:space="0" w:color="auto"/>
                    <w:left w:val="none" w:sz="0" w:space="0" w:color="auto"/>
                    <w:bottom w:val="none" w:sz="0" w:space="0" w:color="auto"/>
                    <w:right w:val="none" w:sz="0" w:space="0" w:color="auto"/>
                  </w:divBdr>
                  <w:divsChild>
                    <w:div w:id="1630281811">
                      <w:marLeft w:val="750"/>
                      <w:marRight w:val="0"/>
                      <w:marTop w:val="0"/>
                      <w:marBottom w:val="0"/>
                      <w:divBdr>
                        <w:top w:val="none" w:sz="0" w:space="0" w:color="auto"/>
                        <w:left w:val="none" w:sz="0" w:space="0" w:color="auto"/>
                        <w:bottom w:val="none" w:sz="0" w:space="0" w:color="auto"/>
                        <w:right w:val="none" w:sz="0" w:space="0" w:color="auto"/>
                      </w:divBdr>
                    </w:div>
                  </w:divsChild>
                </w:div>
                <w:div w:id="1552498822">
                  <w:marLeft w:val="300"/>
                  <w:marRight w:val="0"/>
                  <w:marTop w:val="75"/>
                  <w:marBottom w:val="0"/>
                  <w:divBdr>
                    <w:top w:val="none" w:sz="0" w:space="0" w:color="auto"/>
                    <w:left w:val="none" w:sz="0" w:space="0" w:color="auto"/>
                    <w:bottom w:val="none" w:sz="0" w:space="0" w:color="auto"/>
                    <w:right w:val="none" w:sz="0" w:space="0" w:color="auto"/>
                  </w:divBdr>
                  <w:divsChild>
                    <w:div w:id="427391090">
                      <w:marLeft w:val="750"/>
                      <w:marRight w:val="0"/>
                      <w:marTop w:val="0"/>
                      <w:marBottom w:val="0"/>
                      <w:divBdr>
                        <w:top w:val="none" w:sz="0" w:space="0" w:color="auto"/>
                        <w:left w:val="none" w:sz="0" w:space="0" w:color="auto"/>
                        <w:bottom w:val="none" w:sz="0" w:space="0" w:color="auto"/>
                        <w:right w:val="none" w:sz="0" w:space="0" w:color="auto"/>
                      </w:divBdr>
                    </w:div>
                    <w:div w:id="1706640304">
                      <w:marLeft w:val="750"/>
                      <w:marRight w:val="0"/>
                      <w:marTop w:val="0"/>
                      <w:marBottom w:val="0"/>
                      <w:divBdr>
                        <w:top w:val="none" w:sz="0" w:space="0" w:color="auto"/>
                        <w:left w:val="none" w:sz="0" w:space="0" w:color="auto"/>
                        <w:bottom w:val="none" w:sz="0" w:space="0" w:color="auto"/>
                        <w:right w:val="none" w:sz="0" w:space="0" w:color="auto"/>
                      </w:divBdr>
                    </w:div>
                    <w:div w:id="1600404738">
                      <w:marLeft w:val="750"/>
                      <w:marRight w:val="0"/>
                      <w:marTop w:val="0"/>
                      <w:marBottom w:val="0"/>
                      <w:divBdr>
                        <w:top w:val="none" w:sz="0" w:space="0" w:color="auto"/>
                        <w:left w:val="none" w:sz="0" w:space="0" w:color="auto"/>
                        <w:bottom w:val="none" w:sz="0" w:space="0" w:color="auto"/>
                        <w:right w:val="none" w:sz="0" w:space="0" w:color="auto"/>
                      </w:divBdr>
                    </w:div>
                    <w:div w:id="2132825293">
                      <w:marLeft w:val="750"/>
                      <w:marRight w:val="0"/>
                      <w:marTop w:val="0"/>
                      <w:marBottom w:val="0"/>
                      <w:divBdr>
                        <w:top w:val="none" w:sz="0" w:space="0" w:color="auto"/>
                        <w:left w:val="none" w:sz="0" w:space="0" w:color="auto"/>
                        <w:bottom w:val="none" w:sz="0" w:space="0" w:color="auto"/>
                        <w:right w:val="none" w:sz="0" w:space="0" w:color="auto"/>
                      </w:divBdr>
                    </w:div>
                  </w:divsChild>
                </w:div>
                <w:div w:id="1920207939">
                  <w:marLeft w:val="300"/>
                  <w:marRight w:val="0"/>
                  <w:marTop w:val="75"/>
                  <w:marBottom w:val="0"/>
                  <w:divBdr>
                    <w:top w:val="none" w:sz="0" w:space="0" w:color="auto"/>
                    <w:left w:val="none" w:sz="0" w:space="0" w:color="auto"/>
                    <w:bottom w:val="none" w:sz="0" w:space="0" w:color="auto"/>
                    <w:right w:val="none" w:sz="0" w:space="0" w:color="auto"/>
                  </w:divBdr>
                  <w:divsChild>
                    <w:div w:id="1665158933">
                      <w:marLeft w:val="750"/>
                      <w:marRight w:val="0"/>
                      <w:marTop w:val="0"/>
                      <w:marBottom w:val="0"/>
                      <w:divBdr>
                        <w:top w:val="none" w:sz="0" w:space="0" w:color="auto"/>
                        <w:left w:val="none" w:sz="0" w:space="0" w:color="auto"/>
                        <w:bottom w:val="none" w:sz="0" w:space="0" w:color="auto"/>
                        <w:right w:val="none" w:sz="0" w:space="0" w:color="auto"/>
                      </w:divBdr>
                    </w:div>
                  </w:divsChild>
                </w:div>
                <w:div w:id="1643190450">
                  <w:marLeft w:val="300"/>
                  <w:marRight w:val="0"/>
                  <w:marTop w:val="75"/>
                  <w:marBottom w:val="0"/>
                  <w:divBdr>
                    <w:top w:val="none" w:sz="0" w:space="0" w:color="auto"/>
                    <w:left w:val="none" w:sz="0" w:space="0" w:color="auto"/>
                    <w:bottom w:val="none" w:sz="0" w:space="0" w:color="auto"/>
                    <w:right w:val="none" w:sz="0" w:space="0" w:color="auto"/>
                  </w:divBdr>
                  <w:divsChild>
                    <w:div w:id="1628659905">
                      <w:marLeft w:val="750"/>
                      <w:marRight w:val="0"/>
                      <w:marTop w:val="0"/>
                      <w:marBottom w:val="0"/>
                      <w:divBdr>
                        <w:top w:val="none" w:sz="0" w:space="0" w:color="auto"/>
                        <w:left w:val="none" w:sz="0" w:space="0" w:color="auto"/>
                        <w:bottom w:val="none" w:sz="0" w:space="0" w:color="auto"/>
                        <w:right w:val="none" w:sz="0" w:space="0" w:color="auto"/>
                      </w:divBdr>
                    </w:div>
                    <w:div w:id="2130733715">
                      <w:marLeft w:val="750"/>
                      <w:marRight w:val="0"/>
                      <w:marTop w:val="0"/>
                      <w:marBottom w:val="0"/>
                      <w:divBdr>
                        <w:top w:val="none" w:sz="0" w:space="0" w:color="auto"/>
                        <w:left w:val="none" w:sz="0" w:space="0" w:color="auto"/>
                        <w:bottom w:val="none" w:sz="0" w:space="0" w:color="auto"/>
                        <w:right w:val="none" w:sz="0" w:space="0" w:color="auto"/>
                      </w:divBdr>
                    </w:div>
                    <w:div w:id="828012652">
                      <w:marLeft w:val="750"/>
                      <w:marRight w:val="0"/>
                      <w:marTop w:val="0"/>
                      <w:marBottom w:val="0"/>
                      <w:divBdr>
                        <w:top w:val="none" w:sz="0" w:space="0" w:color="auto"/>
                        <w:left w:val="none" w:sz="0" w:space="0" w:color="auto"/>
                        <w:bottom w:val="none" w:sz="0" w:space="0" w:color="auto"/>
                        <w:right w:val="none" w:sz="0" w:space="0" w:color="auto"/>
                      </w:divBdr>
                    </w:div>
                  </w:divsChild>
                </w:div>
                <w:div w:id="2042855169">
                  <w:marLeft w:val="300"/>
                  <w:marRight w:val="0"/>
                  <w:marTop w:val="75"/>
                  <w:marBottom w:val="0"/>
                  <w:divBdr>
                    <w:top w:val="none" w:sz="0" w:space="0" w:color="auto"/>
                    <w:left w:val="none" w:sz="0" w:space="0" w:color="auto"/>
                    <w:bottom w:val="none" w:sz="0" w:space="0" w:color="auto"/>
                    <w:right w:val="none" w:sz="0" w:space="0" w:color="auto"/>
                  </w:divBdr>
                  <w:divsChild>
                    <w:div w:id="105780525">
                      <w:marLeft w:val="750"/>
                      <w:marRight w:val="0"/>
                      <w:marTop w:val="0"/>
                      <w:marBottom w:val="0"/>
                      <w:divBdr>
                        <w:top w:val="none" w:sz="0" w:space="0" w:color="auto"/>
                        <w:left w:val="none" w:sz="0" w:space="0" w:color="auto"/>
                        <w:bottom w:val="none" w:sz="0" w:space="0" w:color="auto"/>
                        <w:right w:val="none" w:sz="0" w:space="0" w:color="auto"/>
                      </w:divBdr>
                    </w:div>
                  </w:divsChild>
                </w:div>
                <w:div w:id="2055691845">
                  <w:marLeft w:val="300"/>
                  <w:marRight w:val="0"/>
                  <w:marTop w:val="75"/>
                  <w:marBottom w:val="0"/>
                  <w:divBdr>
                    <w:top w:val="none" w:sz="0" w:space="0" w:color="auto"/>
                    <w:left w:val="none" w:sz="0" w:space="0" w:color="auto"/>
                    <w:bottom w:val="none" w:sz="0" w:space="0" w:color="auto"/>
                    <w:right w:val="none" w:sz="0" w:space="0" w:color="auto"/>
                  </w:divBdr>
                  <w:divsChild>
                    <w:div w:id="2096781601">
                      <w:marLeft w:val="750"/>
                      <w:marRight w:val="0"/>
                      <w:marTop w:val="0"/>
                      <w:marBottom w:val="0"/>
                      <w:divBdr>
                        <w:top w:val="none" w:sz="0" w:space="0" w:color="auto"/>
                        <w:left w:val="none" w:sz="0" w:space="0" w:color="auto"/>
                        <w:bottom w:val="none" w:sz="0" w:space="0" w:color="auto"/>
                        <w:right w:val="none" w:sz="0" w:space="0" w:color="auto"/>
                      </w:divBdr>
                    </w:div>
                  </w:divsChild>
                </w:div>
                <w:div w:id="829832701">
                  <w:marLeft w:val="300"/>
                  <w:marRight w:val="0"/>
                  <w:marTop w:val="75"/>
                  <w:marBottom w:val="0"/>
                  <w:divBdr>
                    <w:top w:val="none" w:sz="0" w:space="0" w:color="auto"/>
                    <w:left w:val="none" w:sz="0" w:space="0" w:color="auto"/>
                    <w:bottom w:val="none" w:sz="0" w:space="0" w:color="auto"/>
                    <w:right w:val="none" w:sz="0" w:space="0" w:color="auto"/>
                  </w:divBdr>
                </w:div>
                <w:div w:id="2137485533">
                  <w:marLeft w:val="300"/>
                  <w:marRight w:val="0"/>
                  <w:marTop w:val="75"/>
                  <w:marBottom w:val="0"/>
                  <w:divBdr>
                    <w:top w:val="none" w:sz="0" w:space="0" w:color="auto"/>
                    <w:left w:val="none" w:sz="0" w:space="0" w:color="auto"/>
                    <w:bottom w:val="none" w:sz="0" w:space="0" w:color="auto"/>
                    <w:right w:val="none" w:sz="0" w:space="0" w:color="auto"/>
                  </w:divBdr>
                  <w:divsChild>
                    <w:div w:id="833765732">
                      <w:marLeft w:val="750"/>
                      <w:marRight w:val="0"/>
                      <w:marTop w:val="0"/>
                      <w:marBottom w:val="0"/>
                      <w:divBdr>
                        <w:top w:val="none" w:sz="0" w:space="0" w:color="auto"/>
                        <w:left w:val="none" w:sz="0" w:space="0" w:color="auto"/>
                        <w:bottom w:val="none" w:sz="0" w:space="0" w:color="auto"/>
                        <w:right w:val="none" w:sz="0" w:space="0" w:color="auto"/>
                      </w:divBdr>
                    </w:div>
                    <w:div w:id="750928230">
                      <w:marLeft w:val="750"/>
                      <w:marRight w:val="0"/>
                      <w:marTop w:val="0"/>
                      <w:marBottom w:val="0"/>
                      <w:divBdr>
                        <w:top w:val="none" w:sz="0" w:space="0" w:color="auto"/>
                        <w:left w:val="none" w:sz="0" w:space="0" w:color="auto"/>
                        <w:bottom w:val="none" w:sz="0" w:space="0" w:color="auto"/>
                        <w:right w:val="none" w:sz="0" w:space="0" w:color="auto"/>
                      </w:divBdr>
                    </w:div>
                  </w:divsChild>
                </w:div>
                <w:div w:id="1804812658">
                  <w:marLeft w:val="300"/>
                  <w:marRight w:val="0"/>
                  <w:marTop w:val="75"/>
                  <w:marBottom w:val="0"/>
                  <w:divBdr>
                    <w:top w:val="none" w:sz="0" w:space="0" w:color="auto"/>
                    <w:left w:val="none" w:sz="0" w:space="0" w:color="auto"/>
                    <w:bottom w:val="none" w:sz="0" w:space="0" w:color="auto"/>
                    <w:right w:val="none" w:sz="0" w:space="0" w:color="auto"/>
                  </w:divBdr>
                  <w:divsChild>
                    <w:div w:id="176164357">
                      <w:marLeft w:val="750"/>
                      <w:marRight w:val="0"/>
                      <w:marTop w:val="0"/>
                      <w:marBottom w:val="0"/>
                      <w:divBdr>
                        <w:top w:val="none" w:sz="0" w:space="0" w:color="auto"/>
                        <w:left w:val="none" w:sz="0" w:space="0" w:color="auto"/>
                        <w:bottom w:val="none" w:sz="0" w:space="0" w:color="auto"/>
                        <w:right w:val="none" w:sz="0" w:space="0" w:color="auto"/>
                      </w:divBdr>
                    </w:div>
                  </w:divsChild>
                </w:div>
                <w:div w:id="1352682040">
                  <w:marLeft w:val="300"/>
                  <w:marRight w:val="0"/>
                  <w:marTop w:val="75"/>
                  <w:marBottom w:val="0"/>
                  <w:divBdr>
                    <w:top w:val="none" w:sz="0" w:space="0" w:color="auto"/>
                    <w:left w:val="none" w:sz="0" w:space="0" w:color="auto"/>
                    <w:bottom w:val="none" w:sz="0" w:space="0" w:color="auto"/>
                    <w:right w:val="none" w:sz="0" w:space="0" w:color="auto"/>
                  </w:divBdr>
                </w:div>
                <w:div w:id="1491484135">
                  <w:marLeft w:val="300"/>
                  <w:marRight w:val="0"/>
                  <w:marTop w:val="75"/>
                  <w:marBottom w:val="0"/>
                  <w:divBdr>
                    <w:top w:val="none" w:sz="0" w:space="0" w:color="auto"/>
                    <w:left w:val="none" w:sz="0" w:space="0" w:color="auto"/>
                    <w:bottom w:val="none" w:sz="0" w:space="0" w:color="auto"/>
                    <w:right w:val="none" w:sz="0" w:space="0" w:color="auto"/>
                  </w:divBdr>
                  <w:divsChild>
                    <w:div w:id="1547792146">
                      <w:marLeft w:val="750"/>
                      <w:marRight w:val="0"/>
                      <w:marTop w:val="0"/>
                      <w:marBottom w:val="0"/>
                      <w:divBdr>
                        <w:top w:val="none" w:sz="0" w:space="0" w:color="auto"/>
                        <w:left w:val="none" w:sz="0" w:space="0" w:color="auto"/>
                        <w:bottom w:val="none" w:sz="0" w:space="0" w:color="auto"/>
                        <w:right w:val="none" w:sz="0" w:space="0" w:color="auto"/>
                      </w:divBdr>
                    </w:div>
                    <w:div w:id="620648363">
                      <w:marLeft w:val="750"/>
                      <w:marRight w:val="0"/>
                      <w:marTop w:val="0"/>
                      <w:marBottom w:val="0"/>
                      <w:divBdr>
                        <w:top w:val="none" w:sz="0" w:space="0" w:color="auto"/>
                        <w:left w:val="none" w:sz="0" w:space="0" w:color="auto"/>
                        <w:bottom w:val="none" w:sz="0" w:space="0" w:color="auto"/>
                        <w:right w:val="none" w:sz="0" w:space="0" w:color="auto"/>
                      </w:divBdr>
                    </w:div>
                  </w:divsChild>
                </w:div>
                <w:div w:id="652297880">
                  <w:marLeft w:val="300"/>
                  <w:marRight w:val="0"/>
                  <w:marTop w:val="75"/>
                  <w:marBottom w:val="0"/>
                  <w:divBdr>
                    <w:top w:val="none" w:sz="0" w:space="0" w:color="auto"/>
                    <w:left w:val="none" w:sz="0" w:space="0" w:color="auto"/>
                    <w:bottom w:val="none" w:sz="0" w:space="0" w:color="auto"/>
                    <w:right w:val="none" w:sz="0" w:space="0" w:color="auto"/>
                  </w:divBdr>
                  <w:divsChild>
                    <w:div w:id="1923678800">
                      <w:marLeft w:val="750"/>
                      <w:marRight w:val="0"/>
                      <w:marTop w:val="0"/>
                      <w:marBottom w:val="0"/>
                      <w:divBdr>
                        <w:top w:val="none" w:sz="0" w:space="0" w:color="auto"/>
                        <w:left w:val="none" w:sz="0" w:space="0" w:color="auto"/>
                        <w:bottom w:val="none" w:sz="0" w:space="0" w:color="auto"/>
                        <w:right w:val="none" w:sz="0" w:space="0" w:color="auto"/>
                      </w:divBdr>
                    </w:div>
                    <w:div w:id="847520449">
                      <w:marLeft w:val="750"/>
                      <w:marRight w:val="0"/>
                      <w:marTop w:val="0"/>
                      <w:marBottom w:val="0"/>
                      <w:divBdr>
                        <w:top w:val="none" w:sz="0" w:space="0" w:color="auto"/>
                        <w:left w:val="none" w:sz="0" w:space="0" w:color="auto"/>
                        <w:bottom w:val="none" w:sz="0" w:space="0" w:color="auto"/>
                        <w:right w:val="none" w:sz="0" w:space="0" w:color="auto"/>
                      </w:divBdr>
                    </w:div>
                    <w:div w:id="1282881804">
                      <w:marLeft w:val="750"/>
                      <w:marRight w:val="0"/>
                      <w:marTop w:val="0"/>
                      <w:marBottom w:val="0"/>
                      <w:divBdr>
                        <w:top w:val="none" w:sz="0" w:space="0" w:color="auto"/>
                        <w:left w:val="none" w:sz="0" w:space="0" w:color="auto"/>
                        <w:bottom w:val="none" w:sz="0" w:space="0" w:color="auto"/>
                        <w:right w:val="none" w:sz="0" w:space="0" w:color="auto"/>
                      </w:divBdr>
                    </w:div>
                  </w:divsChild>
                </w:div>
                <w:div w:id="910576222">
                  <w:marLeft w:val="300"/>
                  <w:marRight w:val="0"/>
                  <w:marTop w:val="75"/>
                  <w:marBottom w:val="0"/>
                  <w:divBdr>
                    <w:top w:val="none" w:sz="0" w:space="0" w:color="auto"/>
                    <w:left w:val="none" w:sz="0" w:space="0" w:color="auto"/>
                    <w:bottom w:val="none" w:sz="0" w:space="0" w:color="auto"/>
                    <w:right w:val="none" w:sz="0" w:space="0" w:color="auto"/>
                  </w:divBdr>
                  <w:divsChild>
                    <w:div w:id="1101871976">
                      <w:marLeft w:val="750"/>
                      <w:marRight w:val="0"/>
                      <w:marTop w:val="0"/>
                      <w:marBottom w:val="0"/>
                      <w:divBdr>
                        <w:top w:val="none" w:sz="0" w:space="0" w:color="auto"/>
                        <w:left w:val="none" w:sz="0" w:space="0" w:color="auto"/>
                        <w:bottom w:val="none" w:sz="0" w:space="0" w:color="auto"/>
                        <w:right w:val="none" w:sz="0" w:space="0" w:color="auto"/>
                      </w:divBdr>
                    </w:div>
                    <w:div w:id="562178659">
                      <w:marLeft w:val="750"/>
                      <w:marRight w:val="0"/>
                      <w:marTop w:val="0"/>
                      <w:marBottom w:val="0"/>
                      <w:divBdr>
                        <w:top w:val="none" w:sz="0" w:space="0" w:color="auto"/>
                        <w:left w:val="none" w:sz="0" w:space="0" w:color="auto"/>
                        <w:bottom w:val="none" w:sz="0" w:space="0" w:color="auto"/>
                        <w:right w:val="none" w:sz="0" w:space="0" w:color="auto"/>
                      </w:divBdr>
                    </w:div>
                    <w:div w:id="853418474">
                      <w:marLeft w:val="750"/>
                      <w:marRight w:val="0"/>
                      <w:marTop w:val="0"/>
                      <w:marBottom w:val="0"/>
                      <w:divBdr>
                        <w:top w:val="none" w:sz="0" w:space="0" w:color="auto"/>
                        <w:left w:val="none" w:sz="0" w:space="0" w:color="auto"/>
                        <w:bottom w:val="none" w:sz="0" w:space="0" w:color="auto"/>
                        <w:right w:val="none" w:sz="0" w:space="0" w:color="auto"/>
                      </w:divBdr>
                    </w:div>
                    <w:div w:id="519122154">
                      <w:marLeft w:val="750"/>
                      <w:marRight w:val="0"/>
                      <w:marTop w:val="0"/>
                      <w:marBottom w:val="0"/>
                      <w:divBdr>
                        <w:top w:val="none" w:sz="0" w:space="0" w:color="auto"/>
                        <w:left w:val="none" w:sz="0" w:space="0" w:color="auto"/>
                        <w:bottom w:val="none" w:sz="0" w:space="0" w:color="auto"/>
                        <w:right w:val="none" w:sz="0" w:space="0" w:color="auto"/>
                      </w:divBdr>
                    </w:div>
                    <w:div w:id="460881383">
                      <w:marLeft w:val="750"/>
                      <w:marRight w:val="0"/>
                      <w:marTop w:val="0"/>
                      <w:marBottom w:val="0"/>
                      <w:divBdr>
                        <w:top w:val="none" w:sz="0" w:space="0" w:color="auto"/>
                        <w:left w:val="none" w:sz="0" w:space="0" w:color="auto"/>
                        <w:bottom w:val="none" w:sz="0" w:space="0" w:color="auto"/>
                        <w:right w:val="none" w:sz="0" w:space="0" w:color="auto"/>
                      </w:divBdr>
                    </w:div>
                  </w:divsChild>
                </w:div>
                <w:div w:id="206189299">
                  <w:marLeft w:val="300"/>
                  <w:marRight w:val="0"/>
                  <w:marTop w:val="75"/>
                  <w:marBottom w:val="0"/>
                  <w:divBdr>
                    <w:top w:val="none" w:sz="0" w:space="0" w:color="auto"/>
                    <w:left w:val="none" w:sz="0" w:space="0" w:color="auto"/>
                    <w:bottom w:val="none" w:sz="0" w:space="0" w:color="auto"/>
                    <w:right w:val="none" w:sz="0" w:space="0" w:color="auto"/>
                  </w:divBdr>
                  <w:divsChild>
                    <w:div w:id="238102371">
                      <w:marLeft w:val="750"/>
                      <w:marRight w:val="0"/>
                      <w:marTop w:val="0"/>
                      <w:marBottom w:val="0"/>
                      <w:divBdr>
                        <w:top w:val="none" w:sz="0" w:space="0" w:color="auto"/>
                        <w:left w:val="none" w:sz="0" w:space="0" w:color="auto"/>
                        <w:bottom w:val="none" w:sz="0" w:space="0" w:color="auto"/>
                        <w:right w:val="none" w:sz="0" w:space="0" w:color="auto"/>
                      </w:divBdr>
                    </w:div>
                  </w:divsChild>
                </w:div>
                <w:div w:id="1133864550">
                  <w:marLeft w:val="300"/>
                  <w:marRight w:val="0"/>
                  <w:marTop w:val="75"/>
                  <w:marBottom w:val="0"/>
                  <w:divBdr>
                    <w:top w:val="none" w:sz="0" w:space="0" w:color="auto"/>
                    <w:left w:val="none" w:sz="0" w:space="0" w:color="auto"/>
                    <w:bottom w:val="none" w:sz="0" w:space="0" w:color="auto"/>
                    <w:right w:val="none" w:sz="0" w:space="0" w:color="auto"/>
                  </w:divBdr>
                  <w:divsChild>
                    <w:div w:id="909584333">
                      <w:marLeft w:val="750"/>
                      <w:marRight w:val="0"/>
                      <w:marTop w:val="0"/>
                      <w:marBottom w:val="0"/>
                      <w:divBdr>
                        <w:top w:val="none" w:sz="0" w:space="0" w:color="auto"/>
                        <w:left w:val="none" w:sz="0" w:space="0" w:color="auto"/>
                        <w:bottom w:val="none" w:sz="0" w:space="0" w:color="auto"/>
                        <w:right w:val="none" w:sz="0" w:space="0" w:color="auto"/>
                      </w:divBdr>
                    </w:div>
                    <w:div w:id="1874226394">
                      <w:marLeft w:val="750"/>
                      <w:marRight w:val="0"/>
                      <w:marTop w:val="0"/>
                      <w:marBottom w:val="0"/>
                      <w:divBdr>
                        <w:top w:val="none" w:sz="0" w:space="0" w:color="auto"/>
                        <w:left w:val="none" w:sz="0" w:space="0" w:color="auto"/>
                        <w:bottom w:val="none" w:sz="0" w:space="0" w:color="auto"/>
                        <w:right w:val="none" w:sz="0" w:space="0" w:color="auto"/>
                      </w:divBdr>
                    </w:div>
                    <w:div w:id="2128355287">
                      <w:marLeft w:val="750"/>
                      <w:marRight w:val="0"/>
                      <w:marTop w:val="0"/>
                      <w:marBottom w:val="0"/>
                      <w:divBdr>
                        <w:top w:val="none" w:sz="0" w:space="0" w:color="auto"/>
                        <w:left w:val="none" w:sz="0" w:space="0" w:color="auto"/>
                        <w:bottom w:val="none" w:sz="0" w:space="0" w:color="auto"/>
                        <w:right w:val="none" w:sz="0" w:space="0" w:color="auto"/>
                      </w:divBdr>
                    </w:div>
                    <w:div w:id="2109039935">
                      <w:marLeft w:val="750"/>
                      <w:marRight w:val="0"/>
                      <w:marTop w:val="0"/>
                      <w:marBottom w:val="0"/>
                      <w:divBdr>
                        <w:top w:val="none" w:sz="0" w:space="0" w:color="auto"/>
                        <w:left w:val="none" w:sz="0" w:space="0" w:color="auto"/>
                        <w:bottom w:val="none" w:sz="0" w:space="0" w:color="auto"/>
                        <w:right w:val="none" w:sz="0" w:space="0" w:color="auto"/>
                      </w:divBdr>
                    </w:div>
                  </w:divsChild>
                </w:div>
                <w:div w:id="367098770">
                  <w:marLeft w:val="300"/>
                  <w:marRight w:val="0"/>
                  <w:marTop w:val="75"/>
                  <w:marBottom w:val="0"/>
                  <w:divBdr>
                    <w:top w:val="none" w:sz="0" w:space="0" w:color="auto"/>
                    <w:left w:val="none" w:sz="0" w:space="0" w:color="auto"/>
                    <w:bottom w:val="none" w:sz="0" w:space="0" w:color="auto"/>
                    <w:right w:val="none" w:sz="0" w:space="0" w:color="auto"/>
                  </w:divBdr>
                  <w:divsChild>
                    <w:div w:id="2072119944">
                      <w:marLeft w:val="750"/>
                      <w:marRight w:val="0"/>
                      <w:marTop w:val="0"/>
                      <w:marBottom w:val="0"/>
                      <w:divBdr>
                        <w:top w:val="none" w:sz="0" w:space="0" w:color="auto"/>
                        <w:left w:val="none" w:sz="0" w:space="0" w:color="auto"/>
                        <w:bottom w:val="none" w:sz="0" w:space="0" w:color="auto"/>
                        <w:right w:val="none" w:sz="0" w:space="0" w:color="auto"/>
                      </w:divBdr>
                    </w:div>
                  </w:divsChild>
                </w:div>
                <w:div w:id="645860101">
                  <w:marLeft w:val="300"/>
                  <w:marRight w:val="0"/>
                  <w:marTop w:val="75"/>
                  <w:marBottom w:val="0"/>
                  <w:divBdr>
                    <w:top w:val="none" w:sz="0" w:space="0" w:color="auto"/>
                    <w:left w:val="none" w:sz="0" w:space="0" w:color="auto"/>
                    <w:bottom w:val="none" w:sz="0" w:space="0" w:color="auto"/>
                    <w:right w:val="none" w:sz="0" w:space="0" w:color="auto"/>
                  </w:divBdr>
                  <w:divsChild>
                    <w:div w:id="754127723">
                      <w:marLeft w:val="750"/>
                      <w:marRight w:val="0"/>
                      <w:marTop w:val="0"/>
                      <w:marBottom w:val="0"/>
                      <w:divBdr>
                        <w:top w:val="none" w:sz="0" w:space="0" w:color="auto"/>
                        <w:left w:val="none" w:sz="0" w:space="0" w:color="auto"/>
                        <w:bottom w:val="none" w:sz="0" w:space="0" w:color="auto"/>
                        <w:right w:val="none" w:sz="0" w:space="0" w:color="auto"/>
                      </w:divBdr>
                    </w:div>
                    <w:div w:id="1993170670">
                      <w:marLeft w:val="750"/>
                      <w:marRight w:val="0"/>
                      <w:marTop w:val="0"/>
                      <w:marBottom w:val="0"/>
                      <w:divBdr>
                        <w:top w:val="none" w:sz="0" w:space="0" w:color="auto"/>
                        <w:left w:val="none" w:sz="0" w:space="0" w:color="auto"/>
                        <w:bottom w:val="none" w:sz="0" w:space="0" w:color="auto"/>
                        <w:right w:val="none" w:sz="0" w:space="0" w:color="auto"/>
                      </w:divBdr>
                    </w:div>
                    <w:div w:id="8216096">
                      <w:marLeft w:val="750"/>
                      <w:marRight w:val="0"/>
                      <w:marTop w:val="0"/>
                      <w:marBottom w:val="0"/>
                      <w:divBdr>
                        <w:top w:val="none" w:sz="0" w:space="0" w:color="auto"/>
                        <w:left w:val="none" w:sz="0" w:space="0" w:color="auto"/>
                        <w:bottom w:val="none" w:sz="0" w:space="0" w:color="auto"/>
                        <w:right w:val="none" w:sz="0" w:space="0" w:color="auto"/>
                      </w:divBdr>
                    </w:div>
                  </w:divsChild>
                </w:div>
                <w:div w:id="600450356">
                  <w:marLeft w:val="300"/>
                  <w:marRight w:val="0"/>
                  <w:marTop w:val="75"/>
                  <w:marBottom w:val="0"/>
                  <w:divBdr>
                    <w:top w:val="none" w:sz="0" w:space="0" w:color="auto"/>
                    <w:left w:val="none" w:sz="0" w:space="0" w:color="auto"/>
                    <w:bottom w:val="none" w:sz="0" w:space="0" w:color="auto"/>
                    <w:right w:val="none" w:sz="0" w:space="0" w:color="auto"/>
                  </w:divBdr>
                  <w:divsChild>
                    <w:div w:id="1132134871">
                      <w:marLeft w:val="750"/>
                      <w:marRight w:val="0"/>
                      <w:marTop w:val="0"/>
                      <w:marBottom w:val="0"/>
                      <w:divBdr>
                        <w:top w:val="none" w:sz="0" w:space="0" w:color="auto"/>
                        <w:left w:val="none" w:sz="0" w:space="0" w:color="auto"/>
                        <w:bottom w:val="none" w:sz="0" w:space="0" w:color="auto"/>
                        <w:right w:val="none" w:sz="0" w:space="0" w:color="auto"/>
                      </w:divBdr>
                    </w:div>
                  </w:divsChild>
                </w:div>
                <w:div w:id="427164386">
                  <w:marLeft w:val="300"/>
                  <w:marRight w:val="0"/>
                  <w:marTop w:val="75"/>
                  <w:marBottom w:val="0"/>
                  <w:divBdr>
                    <w:top w:val="none" w:sz="0" w:space="0" w:color="auto"/>
                    <w:left w:val="none" w:sz="0" w:space="0" w:color="auto"/>
                    <w:bottom w:val="none" w:sz="0" w:space="0" w:color="auto"/>
                    <w:right w:val="none" w:sz="0" w:space="0" w:color="auto"/>
                  </w:divBdr>
                  <w:divsChild>
                    <w:div w:id="1535535469">
                      <w:marLeft w:val="750"/>
                      <w:marRight w:val="0"/>
                      <w:marTop w:val="0"/>
                      <w:marBottom w:val="0"/>
                      <w:divBdr>
                        <w:top w:val="none" w:sz="0" w:space="0" w:color="auto"/>
                        <w:left w:val="none" w:sz="0" w:space="0" w:color="auto"/>
                        <w:bottom w:val="none" w:sz="0" w:space="0" w:color="auto"/>
                        <w:right w:val="none" w:sz="0" w:space="0" w:color="auto"/>
                      </w:divBdr>
                    </w:div>
                  </w:divsChild>
                </w:div>
                <w:div w:id="326245939">
                  <w:marLeft w:val="300"/>
                  <w:marRight w:val="0"/>
                  <w:marTop w:val="75"/>
                  <w:marBottom w:val="0"/>
                  <w:divBdr>
                    <w:top w:val="none" w:sz="0" w:space="0" w:color="auto"/>
                    <w:left w:val="none" w:sz="0" w:space="0" w:color="auto"/>
                    <w:bottom w:val="none" w:sz="0" w:space="0" w:color="auto"/>
                    <w:right w:val="none" w:sz="0" w:space="0" w:color="auto"/>
                  </w:divBdr>
                </w:div>
                <w:div w:id="922027410">
                  <w:marLeft w:val="300"/>
                  <w:marRight w:val="0"/>
                  <w:marTop w:val="75"/>
                  <w:marBottom w:val="0"/>
                  <w:divBdr>
                    <w:top w:val="none" w:sz="0" w:space="0" w:color="auto"/>
                    <w:left w:val="none" w:sz="0" w:space="0" w:color="auto"/>
                    <w:bottom w:val="none" w:sz="0" w:space="0" w:color="auto"/>
                    <w:right w:val="none" w:sz="0" w:space="0" w:color="auto"/>
                  </w:divBdr>
                  <w:divsChild>
                    <w:div w:id="446315536">
                      <w:marLeft w:val="750"/>
                      <w:marRight w:val="0"/>
                      <w:marTop w:val="0"/>
                      <w:marBottom w:val="0"/>
                      <w:divBdr>
                        <w:top w:val="none" w:sz="0" w:space="0" w:color="auto"/>
                        <w:left w:val="none" w:sz="0" w:space="0" w:color="auto"/>
                        <w:bottom w:val="none" w:sz="0" w:space="0" w:color="auto"/>
                        <w:right w:val="none" w:sz="0" w:space="0" w:color="auto"/>
                      </w:divBdr>
                    </w:div>
                    <w:div w:id="1493452950">
                      <w:marLeft w:val="750"/>
                      <w:marRight w:val="0"/>
                      <w:marTop w:val="0"/>
                      <w:marBottom w:val="0"/>
                      <w:divBdr>
                        <w:top w:val="none" w:sz="0" w:space="0" w:color="auto"/>
                        <w:left w:val="none" w:sz="0" w:space="0" w:color="auto"/>
                        <w:bottom w:val="none" w:sz="0" w:space="0" w:color="auto"/>
                        <w:right w:val="none" w:sz="0" w:space="0" w:color="auto"/>
                      </w:divBdr>
                    </w:div>
                  </w:divsChild>
                </w:div>
                <w:div w:id="1469856579">
                  <w:marLeft w:val="300"/>
                  <w:marRight w:val="0"/>
                  <w:marTop w:val="75"/>
                  <w:marBottom w:val="0"/>
                  <w:divBdr>
                    <w:top w:val="none" w:sz="0" w:space="0" w:color="auto"/>
                    <w:left w:val="none" w:sz="0" w:space="0" w:color="auto"/>
                    <w:bottom w:val="none" w:sz="0" w:space="0" w:color="auto"/>
                    <w:right w:val="none" w:sz="0" w:space="0" w:color="auto"/>
                  </w:divBdr>
                  <w:divsChild>
                    <w:div w:id="680667505">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834682353">
              <w:marLeft w:val="0"/>
              <w:marRight w:val="0"/>
              <w:marTop w:val="150"/>
              <w:marBottom w:val="150"/>
              <w:divBdr>
                <w:top w:val="none" w:sz="0" w:space="0" w:color="auto"/>
                <w:left w:val="none" w:sz="0" w:space="0" w:color="auto"/>
                <w:bottom w:val="none" w:sz="0" w:space="0" w:color="auto"/>
                <w:right w:val="none" w:sz="0" w:space="0" w:color="auto"/>
              </w:divBdr>
              <w:divsChild>
                <w:div w:id="352804152">
                  <w:marLeft w:val="300"/>
                  <w:marRight w:val="0"/>
                  <w:marTop w:val="75"/>
                  <w:marBottom w:val="0"/>
                  <w:divBdr>
                    <w:top w:val="none" w:sz="0" w:space="0" w:color="auto"/>
                    <w:left w:val="none" w:sz="0" w:space="0" w:color="auto"/>
                    <w:bottom w:val="none" w:sz="0" w:space="0" w:color="auto"/>
                    <w:right w:val="none" w:sz="0" w:space="0" w:color="auto"/>
                  </w:divBdr>
                </w:div>
                <w:div w:id="374542967">
                  <w:marLeft w:val="300"/>
                  <w:marRight w:val="0"/>
                  <w:marTop w:val="75"/>
                  <w:marBottom w:val="0"/>
                  <w:divBdr>
                    <w:top w:val="none" w:sz="0" w:space="0" w:color="auto"/>
                    <w:left w:val="none" w:sz="0" w:space="0" w:color="auto"/>
                    <w:bottom w:val="none" w:sz="0" w:space="0" w:color="auto"/>
                    <w:right w:val="none" w:sz="0" w:space="0" w:color="auto"/>
                  </w:divBdr>
                  <w:divsChild>
                    <w:div w:id="1623874966">
                      <w:marLeft w:val="750"/>
                      <w:marRight w:val="0"/>
                      <w:marTop w:val="0"/>
                      <w:marBottom w:val="0"/>
                      <w:divBdr>
                        <w:top w:val="none" w:sz="0" w:space="0" w:color="auto"/>
                        <w:left w:val="none" w:sz="0" w:space="0" w:color="auto"/>
                        <w:bottom w:val="none" w:sz="0" w:space="0" w:color="auto"/>
                        <w:right w:val="none" w:sz="0" w:space="0" w:color="auto"/>
                      </w:divBdr>
                    </w:div>
                    <w:div w:id="1962883277">
                      <w:marLeft w:val="750"/>
                      <w:marRight w:val="0"/>
                      <w:marTop w:val="0"/>
                      <w:marBottom w:val="0"/>
                      <w:divBdr>
                        <w:top w:val="none" w:sz="0" w:space="0" w:color="auto"/>
                        <w:left w:val="none" w:sz="0" w:space="0" w:color="auto"/>
                        <w:bottom w:val="none" w:sz="0" w:space="0" w:color="auto"/>
                        <w:right w:val="none" w:sz="0" w:space="0" w:color="auto"/>
                      </w:divBdr>
                    </w:div>
                  </w:divsChild>
                </w:div>
                <w:div w:id="1225604287">
                  <w:marLeft w:val="300"/>
                  <w:marRight w:val="0"/>
                  <w:marTop w:val="75"/>
                  <w:marBottom w:val="0"/>
                  <w:divBdr>
                    <w:top w:val="none" w:sz="0" w:space="0" w:color="auto"/>
                    <w:left w:val="none" w:sz="0" w:space="0" w:color="auto"/>
                    <w:bottom w:val="none" w:sz="0" w:space="0" w:color="auto"/>
                    <w:right w:val="none" w:sz="0" w:space="0" w:color="auto"/>
                  </w:divBdr>
                  <w:divsChild>
                    <w:div w:id="1840920767">
                      <w:marLeft w:val="750"/>
                      <w:marRight w:val="0"/>
                      <w:marTop w:val="0"/>
                      <w:marBottom w:val="0"/>
                      <w:divBdr>
                        <w:top w:val="none" w:sz="0" w:space="0" w:color="auto"/>
                        <w:left w:val="none" w:sz="0" w:space="0" w:color="auto"/>
                        <w:bottom w:val="none" w:sz="0" w:space="0" w:color="auto"/>
                        <w:right w:val="none" w:sz="0" w:space="0" w:color="auto"/>
                      </w:divBdr>
                    </w:div>
                    <w:div w:id="14308951">
                      <w:marLeft w:val="750"/>
                      <w:marRight w:val="0"/>
                      <w:marTop w:val="0"/>
                      <w:marBottom w:val="0"/>
                      <w:divBdr>
                        <w:top w:val="none" w:sz="0" w:space="0" w:color="auto"/>
                        <w:left w:val="none" w:sz="0" w:space="0" w:color="auto"/>
                        <w:bottom w:val="none" w:sz="0" w:space="0" w:color="auto"/>
                        <w:right w:val="none" w:sz="0" w:space="0" w:color="auto"/>
                      </w:divBdr>
                    </w:div>
                    <w:div w:id="1860853473">
                      <w:marLeft w:val="750"/>
                      <w:marRight w:val="0"/>
                      <w:marTop w:val="0"/>
                      <w:marBottom w:val="0"/>
                      <w:divBdr>
                        <w:top w:val="none" w:sz="0" w:space="0" w:color="auto"/>
                        <w:left w:val="none" w:sz="0" w:space="0" w:color="auto"/>
                        <w:bottom w:val="none" w:sz="0" w:space="0" w:color="auto"/>
                        <w:right w:val="none" w:sz="0" w:space="0" w:color="auto"/>
                      </w:divBdr>
                    </w:div>
                    <w:div w:id="199511738">
                      <w:marLeft w:val="750"/>
                      <w:marRight w:val="0"/>
                      <w:marTop w:val="0"/>
                      <w:marBottom w:val="0"/>
                      <w:divBdr>
                        <w:top w:val="none" w:sz="0" w:space="0" w:color="auto"/>
                        <w:left w:val="none" w:sz="0" w:space="0" w:color="auto"/>
                        <w:bottom w:val="none" w:sz="0" w:space="0" w:color="auto"/>
                        <w:right w:val="none" w:sz="0" w:space="0" w:color="auto"/>
                      </w:divBdr>
                    </w:div>
                  </w:divsChild>
                </w:div>
                <w:div w:id="137302454">
                  <w:marLeft w:val="300"/>
                  <w:marRight w:val="0"/>
                  <w:marTop w:val="75"/>
                  <w:marBottom w:val="0"/>
                  <w:divBdr>
                    <w:top w:val="none" w:sz="0" w:space="0" w:color="auto"/>
                    <w:left w:val="none" w:sz="0" w:space="0" w:color="auto"/>
                    <w:bottom w:val="none" w:sz="0" w:space="0" w:color="auto"/>
                    <w:right w:val="none" w:sz="0" w:space="0" w:color="auto"/>
                  </w:divBdr>
                  <w:divsChild>
                    <w:div w:id="238906104">
                      <w:marLeft w:val="750"/>
                      <w:marRight w:val="0"/>
                      <w:marTop w:val="0"/>
                      <w:marBottom w:val="0"/>
                      <w:divBdr>
                        <w:top w:val="none" w:sz="0" w:space="0" w:color="auto"/>
                        <w:left w:val="none" w:sz="0" w:space="0" w:color="auto"/>
                        <w:bottom w:val="none" w:sz="0" w:space="0" w:color="auto"/>
                        <w:right w:val="none" w:sz="0" w:space="0" w:color="auto"/>
                      </w:divBdr>
                    </w:div>
                    <w:div w:id="1239444912">
                      <w:marLeft w:val="750"/>
                      <w:marRight w:val="0"/>
                      <w:marTop w:val="0"/>
                      <w:marBottom w:val="0"/>
                      <w:divBdr>
                        <w:top w:val="none" w:sz="0" w:space="0" w:color="auto"/>
                        <w:left w:val="none" w:sz="0" w:space="0" w:color="auto"/>
                        <w:bottom w:val="none" w:sz="0" w:space="0" w:color="auto"/>
                        <w:right w:val="none" w:sz="0" w:space="0" w:color="auto"/>
                      </w:divBdr>
                    </w:div>
                    <w:div w:id="612858607">
                      <w:marLeft w:val="750"/>
                      <w:marRight w:val="0"/>
                      <w:marTop w:val="0"/>
                      <w:marBottom w:val="0"/>
                      <w:divBdr>
                        <w:top w:val="none" w:sz="0" w:space="0" w:color="auto"/>
                        <w:left w:val="none" w:sz="0" w:space="0" w:color="auto"/>
                        <w:bottom w:val="none" w:sz="0" w:space="0" w:color="auto"/>
                        <w:right w:val="none" w:sz="0" w:space="0" w:color="auto"/>
                      </w:divBdr>
                    </w:div>
                    <w:div w:id="1113130024">
                      <w:marLeft w:val="750"/>
                      <w:marRight w:val="0"/>
                      <w:marTop w:val="0"/>
                      <w:marBottom w:val="0"/>
                      <w:divBdr>
                        <w:top w:val="none" w:sz="0" w:space="0" w:color="auto"/>
                        <w:left w:val="none" w:sz="0" w:space="0" w:color="auto"/>
                        <w:bottom w:val="none" w:sz="0" w:space="0" w:color="auto"/>
                        <w:right w:val="none" w:sz="0" w:space="0" w:color="auto"/>
                      </w:divBdr>
                    </w:div>
                  </w:divsChild>
                </w:div>
                <w:div w:id="174657278">
                  <w:marLeft w:val="300"/>
                  <w:marRight w:val="0"/>
                  <w:marTop w:val="75"/>
                  <w:marBottom w:val="0"/>
                  <w:divBdr>
                    <w:top w:val="none" w:sz="0" w:space="0" w:color="auto"/>
                    <w:left w:val="none" w:sz="0" w:space="0" w:color="auto"/>
                    <w:bottom w:val="none" w:sz="0" w:space="0" w:color="auto"/>
                    <w:right w:val="none" w:sz="0" w:space="0" w:color="auto"/>
                  </w:divBdr>
                </w:div>
                <w:div w:id="1041051358">
                  <w:marLeft w:val="300"/>
                  <w:marRight w:val="0"/>
                  <w:marTop w:val="75"/>
                  <w:marBottom w:val="0"/>
                  <w:divBdr>
                    <w:top w:val="none" w:sz="0" w:space="0" w:color="auto"/>
                    <w:left w:val="none" w:sz="0" w:space="0" w:color="auto"/>
                    <w:bottom w:val="none" w:sz="0" w:space="0" w:color="auto"/>
                    <w:right w:val="none" w:sz="0" w:space="0" w:color="auto"/>
                  </w:divBdr>
                </w:div>
                <w:div w:id="2127238474">
                  <w:marLeft w:val="300"/>
                  <w:marRight w:val="0"/>
                  <w:marTop w:val="75"/>
                  <w:marBottom w:val="0"/>
                  <w:divBdr>
                    <w:top w:val="none" w:sz="0" w:space="0" w:color="auto"/>
                    <w:left w:val="none" w:sz="0" w:space="0" w:color="auto"/>
                    <w:bottom w:val="none" w:sz="0" w:space="0" w:color="auto"/>
                    <w:right w:val="none" w:sz="0" w:space="0" w:color="auto"/>
                  </w:divBdr>
                </w:div>
                <w:div w:id="1367486369">
                  <w:marLeft w:val="300"/>
                  <w:marRight w:val="0"/>
                  <w:marTop w:val="75"/>
                  <w:marBottom w:val="0"/>
                  <w:divBdr>
                    <w:top w:val="none" w:sz="0" w:space="0" w:color="auto"/>
                    <w:left w:val="none" w:sz="0" w:space="0" w:color="auto"/>
                    <w:bottom w:val="none" w:sz="0" w:space="0" w:color="auto"/>
                    <w:right w:val="none" w:sz="0" w:space="0" w:color="auto"/>
                  </w:divBdr>
                </w:div>
                <w:div w:id="684983442">
                  <w:marLeft w:val="300"/>
                  <w:marRight w:val="0"/>
                  <w:marTop w:val="75"/>
                  <w:marBottom w:val="0"/>
                  <w:divBdr>
                    <w:top w:val="none" w:sz="0" w:space="0" w:color="auto"/>
                    <w:left w:val="none" w:sz="0" w:space="0" w:color="auto"/>
                    <w:bottom w:val="none" w:sz="0" w:space="0" w:color="auto"/>
                    <w:right w:val="none" w:sz="0" w:space="0" w:color="auto"/>
                  </w:divBdr>
                  <w:divsChild>
                    <w:div w:id="106391287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207448046">
              <w:marLeft w:val="0"/>
              <w:marRight w:val="0"/>
              <w:marTop w:val="150"/>
              <w:marBottom w:val="150"/>
              <w:divBdr>
                <w:top w:val="none" w:sz="0" w:space="0" w:color="auto"/>
                <w:left w:val="none" w:sz="0" w:space="0" w:color="auto"/>
                <w:bottom w:val="none" w:sz="0" w:space="0" w:color="auto"/>
                <w:right w:val="none" w:sz="0" w:space="0" w:color="auto"/>
              </w:divBdr>
              <w:divsChild>
                <w:div w:id="1045717027">
                  <w:marLeft w:val="300"/>
                  <w:marRight w:val="0"/>
                  <w:marTop w:val="75"/>
                  <w:marBottom w:val="0"/>
                  <w:divBdr>
                    <w:top w:val="none" w:sz="0" w:space="0" w:color="auto"/>
                    <w:left w:val="none" w:sz="0" w:space="0" w:color="auto"/>
                    <w:bottom w:val="none" w:sz="0" w:space="0" w:color="auto"/>
                    <w:right w:val="none" w:sz="0" w:space="0" w:color="auto"/>
                  </w:divBdr>
                </w:div>
                <w:div w:id="1776247423">
                  <w:marLeft w:val="300"/>
                  <w:marRight w:val="0"/>
                  <w:marTop w:val="75"/>
                  <w:marBottom w:val="0"/>
                  <w:divBdr>
                    <w:top w:val="none" w:sz="0" w:space="0" w:color="auto"/>
                    <w:left w:val="none" w:sz="0" w:space="0" w:color="auto"/>
                    <w:bottom w:val="none" w:sz="0" w:space="0" w:color="auto"/>
                    <w:right w:val="none" w:sz="0" w:space="0" w:color="auto"/>
                  </w:divBdr>
                  <w:divsChild>
                    <w:div w:id="892697975">
                      <w:marLeft w:val="750"/>
                      <w:marRight w:val="0"/>
                      <w:marTop w:val="0"/>
                      <w:marBottom w:val="0"/>
                      <w:divBdr>
                        <w:top w:val="none" w:sz="0" w:space="0" w:color="auto"/>
                        <w:left w:val="none" w:sz="0" w:space="0" w:color="auto"/>
                        <w:bottom w:val="none" w:sz="0" w:space="0" w:color="auto"/>
                        <w:right w:val="none" w:sz="0" w:space="0" w:color="auto"/>
                      </w:divBdr>
                    </w:div>
                  </w:divsChild>
                </w:div>
                <w:div w:id="1230506053">
                  <w:marLeft w:val="300"/>
                  <w:marRight w:val="0"/>
                  <w:marTop w:val="75"/>
                  <w:marBottom w:val="0"/>
                  <w:divBdr>
                    <w:top w:val="none" w:sz="0" w:space="0" w:color="auto"/>
                    <w:left w:val="none" w:sz="0" w:space="0" w:color="auto"/>
                    <w:bottom w:val="none" w:sz="0" w:space="0" w:color="auto"/>
                    <w:right w:val="none" w:sz="0" w:space="0" w:color="auto"/>
                  </w:divBdr>
                </w:div>
                <w:div w:id="1132018752">
                  <w:marLeft w:val="300"/>
                  <w:marRight w:val="0"/>
                  <w:marTop w:val="75"/>
                  <w:marBottom w:val="0"/>
                  <w:divBdr>
                    <w:top w:val="none" w:sz="0" w:space="0" w:color="auto"/>
                    <w:left w:val="none" w:sz="0" w:space="0" w:color="auto"/>
                    <w:bottom w:val="none" w:sz="0" w:space="0" w:color="auto"/>
                    <w:right w:val="none" w:sz="0" w:space="0" w:color="auto"/>
                  </w:divBdr>
                </w:div>
                <w:div w:id="1972321269">
                  <w:marLeft w:val="300"/>
                  <w:marRight w:val="0"/>
                  <w:marTop w:val="75"/>
                  <w:marBottom w:val="0"/>
                  <w:divBdr>
                    <w:top w:val="none" w:sz="0" w:space="0" w:color="auto"/>
                    <w:left w:val="none" w:sz="0" w:space="0" w:color="auto"/>
                    <w:bottom w:val="none" w:sz="0" w:space="0" w:color="auto"/>
                    <w:right w:val="none" w:sz="0" w:space="0" w:color="auto"/>
                  </w:divBdr>
                </w:div>
                <w:div w:id="1762531893">
                  <w:marLeft w:val="300"/>
                  <w:marRight w:val="0"/>
                  <w:marTop w:val="75"/>
                  <w:marBottom w:val="0"/>
                  <w:divBdr>
                    <w:top w:val="none" w:sz="0" w:space="0" w:color="auto"/>
                    <w:left w:val="none" w:sz="0" w:space="0" w:color="auto"/>
                    <w:bottom w:val="none" w:sz="0" w:space="0" w:color="auto"/>
                    <w:right w:val="none" w:sz="0" w:space="0" w:color="auto"/>
                  </w:divBdr>
                  <w:divsChild>
                    <w:div w:id="1263756037">
                      <w:marLeft w:val="750"/>
                      <w:marRight w:val="0"/>
                      <w:marTop w:val="0"/>
                      <w:marBottom w:val="0"/>
                      <w:divBdr>
                        <w:top w:val="none" w:sz="0" w:space="0" w:color="auto"/>
                        <w:left w:val="none" w:sz="0" w:space="0" w:color="auto"/>
                        <w:bottom w:val="none" w:sz="0" w:space="0" w:color="auto"/>
                        <w:right w:val="none" w:sz="0" w:space="0" w:color="auto"/>
                      </w:divBdr>
                    </w:div>
                  </w:divsChild>
                </w:div>
                <w:div w:id="1911191791">
                  <w:marLeft w:val="300"/>
                  <w:marRight w:val="0"/>
                  <w:marTop w:val="75"/>
                  <w:marBottom w:val="0"/>
                  <w:divBdr>
                    <w:top w:val="none" w:sz="0" w:space="0" w:color="auto"/>
                    <w:left w:val="none" w:sz="0" w:space="0" w:color="auto"/>
                    <w:bottom w:val="none" w:sz="0" w:space="0" w:color="auto"/>
                    <w:right w:val="none" w:sz="0" w:space="0" w:color="auto"/>
                  </w:divBdr>
                </w:div>
                <w:div w:id="609550621">
                  <w:marLeft w:val="300"/>
                  <w:marRight w:val="0"/>
                  <w:marTop w:val="75"/>
                  <w:marBottom w:val="0"/>
                  <w:divBdr>
                    <w:top w:val="none" w:sz="0" w:space="0" w:color="auto"/>
                    <w:left w:val="none" w:sz="0" w:space="0" w:color="auto"/>
                    <w:bottom w:val="none" w:sz="0" w:space="0" w:color="auto"/>
                    <w:right w:val="none" w:sz="0" w:space="0" w:color="auto"/>
                  </w:divBdr>
                </w:div>
                <w:div w:id="865143008">
                  <w:marLeft w:val="300"/>
                  <w:marRight w:val="0"/>
                  <w:marTop w:val="75"/>
                  <w:marBottom w:val="0"/>
                  <w:divBdr>
                    <w:top w:val="none" w:sz="0" w:space="0" w:color="auto"/>
                    <w:left w:val="none" w:sz="0" w:space="0" w:color="auto"/>
                    <w:bottom w:val="none" w:sz="0" w:space="0" w:color="auto"/>
                    <w:right w:val="none" w:sz="0" w:space="0" w:color="auto"/>
                  </w:divBdr>
                  <w:divsChild>
                    <w:div w:id="943345588">
                      <w:marLeft w:val="750"/>
                      <w:marRight w:val="0"/>
                      <w:marTop w:val="0"/>
                      <w:marBottom w:val="0"/>
                      <w:divBdr>
                        <w:top w:val="none" w:sz="0" w:space="0" w:color="auto"/>
                        <w:left w:val="none" w:sz="0" w:space="0" w:color="auto"/>
                        <w:bottom w:val="none" w:sz="0" w:space="0" w:color="auto"/>
                        <w:right w:val="none" w:sz="0" w:space="0" w:color="auto"/>
                      </w:divBdr>
                    </w:div>
                    <w:div w:id="1252542987">
                      <w:marLeft w:val="750"/>
                      <w:marRight w:val="0"/>
                      <w:marTop w:val="0"/>
                      <w:marBottom w:val="0"/>
                      <w:divBdr>
                        <w:top w:val="none" w:sz="0" w:space="0" w:color="auto"/>
                        <w:left w:val="none" w:sz="0" w:space="0" w:color="auto"/>
                        <w:bottom w:val="none" w:sz="0" w:space="0" w:color="auto"/>
                        <w:right w:val="none" w:sz="0" w:space="0" w:color="auto"/>
                      </w:divBdr>
                    </w:div>
                  </w:divsChild>
                </w:div>
                <w:div w:id="273443444">
                  <w:marLeft w:val="300"/>
                  <w:marRight w:val="0"/>
                  <w:marTop w:val="75"/>
                  <w:marBottom w:val="0"/>
                  <w:divBdr>
                    <w:top w:val="none" w:sz="0" w:space="0" w:color="auto"/>
                    <w:left w:val="none" w:sz="0" w:space="0" w:color="auto"/>
                    <w:bottom w:val="none" w:sz="0" w:space="0" w:color="auto"/>
                    <w:right w:val="none" w:sz="0" w:space="0" w:color="auto"/>
                  </w:divBdr>
                </w:div>
                <w:div w:id="518659766">
                  <w:marLeft w:val="300"/>
                  <w:marRight w:val="0"/>
                  <w:marTop w:val="75"/>
                  <w:marBottom w:val="0"/>
                  <w:divBdr>
                    <w:top w:val="none" w:sz="0" w:space="0" w:color="auto"/>
                    <w:left w:val="none" w:sz="0" w:space="0" w:color="auto"/>
                    <w:bottom w:val="none" w:sz="0" w:space="0" w:color="auto"/>
                    <w:right w:val="none" w:sz="0" w:space="0" w:color="auto"/>
                  </w:divBdr>
                  <w:divsChild>
                    <w:div w:id="2127112275">
                      <w:marLeft w:val="750"/>
                      <w:marRight w:val="0"/>
                      <w:marTop w:val="0"/>
                      <w:marBottom w:val="0"/>
                      <w:divBdr>
                        <w:top w:val="none" w:sz="0" w:space="0" w:color="auto"/>
                        <w:left w:val="none" w:sz="0" w:space="0" w:color="auto"/>
                        <w:bottom w:val="none" w:sz="0" w:space="0" w:color="auto"/>
                        <w:right w:val="none" w:sz="0" w:space="0" w:color="auto"/>
                      </w:divBdr>
                    </w:div>
                  </w:divsChild>
                </w:div>
                <w:div w:id="548881589">
                  <w:marLeft w:val="300"/>
                  <w:marRight w:val="0"/>
                  <w:marTop w:val="75"/>
                  <w:marBottom w:val="0"/>
                  <w:divBdr>
                    <w:top w:val="none" w:sz="0" w:space="0" w:color="auto"/>
                    <w:left w:val="none" w:sz="0" w:space="0" w:color="auto"/>
                    <w:bottom w:val="none" w:sz="0" w:space="0" w:color="auto"/>
                    <w:right w:val="none" w:sz="0" w:space="0" w:color="auto"/>
                  </w:divBdr>
                  <w:divsChild>
                    <w:div w:id="1200168119">
                      <w:marLeft w:val="750"/>
                      <w:marRight w:val="0"/>
                      <w:marTop w:val="0"/>
                      <w:marBottom w:val="0"/>
                      <w:divBdr>
                        <w:top w:val="none" w:sz="0" w:space="0" w:color="auto"/>
                        <w:left w:val="none" w:sz="0" w:space="0" w:color="auto"/>
                        <w:bottom w:val="none" w:sz="0" w:space="0" w:color="auto"/>
                        <w:right w:val="none" w:sz="0" w:space="0" w:color="auto"/>
                      </w:divBdr>
                    </w:div>
                  </w:divsChild>
                </w:div>
                <w:div w:id="1860403">
                  <w:marLeft w:val="300"/>
                  <w:marRight w:val="0"/>
                  <w:marTop w:val="75"/>
                  <w:marBottom w:val="0"/>
                  <w:divBdr>
                    <w:top w:val="none" w:sz="0" w:space="0" w:color="auto"/>
                    <w:left w:val="none" w:sz="0" w:space="0" w:color="auto"/>
                    <w:bottom w:val="none" w:sz="0" w:space="0" w:color="auto"/>
                    <w:right w:val="none" w:sz="0" w:space="0" w:color="auto"/>
                  </w:divBdr>
                  <w:divsChild>
                    <w:div w:id="2129002769">
                      <w:marLeft w:val="750"/>
                      <w:marRight w:val="0"/>
                      <w:marTop w:val="0"/>
                      <w:marBottom w:val="0"/>
                      <w:divBdr>
                        <w:top w:val="none" w:sz="0" w:space="0" w:color="auto"/>
                        <w:left w:val="none" w:sz="0" w:space="0" w:color="auto"/>
                        <w:bottom w:val="none" w:sz="0" w:space="0" w:color="auto"/>
                        <w:right w:val="none" w:sz="0" w:space="0" w:color="auto"/>
                      </w:divBdr>
                    </w:div>
                    <w:div w:id="1859151486">
                      <w:marLeft w:val="750"/>
                      <w:marRight w:val="0"/>
                      <w:marTop w:val="0"/>
                      <w:marBottom w:val="0"/>
                      <w:divBdr>
                        <w:top w:val="none" w:sz="0" w:space="0" w:color="auto"/>
                        <w:left w:val="none" w:sz="0" w:space="0" w:color="auto"/>
                        <w:bottom w:val="none" w:sz="0" w:space="0" w:color="auto"/>
                        <w:right w:val="none" w:sz="0" w:space="0" w:color="auto"/>
                      </w:divBdr>
                    </w:div>
                    <w:div w:id="268506964">
                      <w:marLeft w:val="750"/>
                      <w:marRight w:val="0"/>
                      <w:marTop w:val="0"/>
                      <w:marBottom w:val="0"/>
                      <w:divBdr>
                        <w:top w:val="none" w:sz="0" w:space="0" w:color="auto"/>
                        <w:left w:val="none" w:sz="0" w:space="0" w:color="auto"/>
                        <w:bottom w:val="none" w:sz="0" w:space="0" w:color="auto"/>
                        <w:right w:val="none" w:sz="0" w:space="0" w:color="auto"/>
                      </w:divBdr>
                    </w:div>
                    <w:div w:id="2978275">
                      <w:marLeft w:val="750"/>
                      <w:marRight w:val="0"/>
                      <w:marTop w:val="0"/>
                      <w:marBottom w:val="0"/>
                      <w:divBdr>
                        <w:top w:val="none" w:sz="0" w:space="0" w:color="auto"/>
                        <w:left w:val="none" w:sz="0" w:space="0" w:color="auto"/>
                        <w:bottom w:val="none" w:sz="0" w:space="0" w:color="auto"/>
                        <w:right w:val="none" w:sz="0" w:space="0" w:color="auto"/>
                      </w:divBdr>
                    </w:div>
                    <w:div w:id="822963888">
                      <w:marLeft w:val="750"/>
                      <w:marRight w:val="0"/>
                      <w:marTop w:val="0"/>
                      <w:marBottom w:val="0"/>
                      <w:divBdr>
                        <w:top w:val="none" w:sz="0" w:space="0" w:color="auto"/>
                        <w:left w:val="none" w:sz="0" w:space="0" w:color="auto"/>
                        <w:bottom w:val="none" w:sz="0" w:space="0" w:color="auto"/>
                        <w:right w:val="none" w:sz="0" w:space="0" w:color="auto"/>
                      </w:divBdr>
                    </w:div>
                    <w:div w:id="938814">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523133403">
              <w:marLeft w:val="0"/>
              <w:marRight w:val="0"/>
              <w:marTop w:val="150"/>
              <w:marBottom w:val="150"/>
              <w:divBdr>
                <w:top w:val="none" w:sz="0" w:space="0" w:color="auto"/>
                <w:left w:val="none" w:sz="0" w:space="0" w:color="auto"/>
                <w:bottom w:val="none" w:sz="0" w:space="0" w:color="auto"/>
                <w:right w:val="none" w:sz="0" w:space="0" w:color="auto"/>
              </w:divBdr>
              <w:divsChild>
                <w:div w:id="884365651">
                  <w:marLeft w:val="300"/>
                  <w:marRight w:val="0"/>
                  <w:marTop w:val="75"/>
                  <w:marBottom w:val="0"/>
                  <w:divBdr>
                    <w:top w:val="none" w:sz="0" w:space="0" w:color="auto"/>
                    <w:left w:val="none" w:sz="0" w:space="0" w:color="auto"/>
                    <w:bottom w:val="none" w:sz="0" w:space="0" w:color="auto"/>
                    <w:right w:val="none" w:sz="0" w:space="0" w:color="auto"/>
                  </w:divBdr>
                  <w:divsChild>
                    <w:div w:id="402528472">
                      <w:marLeft w:val="750"/>
                      <w:marRight w:val="0"/>
                      <w:marTop w:val="0"/>
                      <w:marBottom w:val="0"/>
                      <w:divBdr>
                        <w:top w:val="none" w:sz="0" w:space="0" w:color="auto"/>
                        <w:left w:val="none" w:sz="0" w:space="0" w:color="auto"/>
                        <w:bottom w:val="none" w:sz="0" w:space="0" w:color="auto"/>
                        <w:right w:val="none" w:sz="0" w:space="0" w:color="auto"/>
                      </w:divBdr>
                    </w:div>
                  </w:divsChild>
                </w:div>
                <w:div w:id="946697789">
                  <w:marLeft w:val="300"/>
                  <w:marRight w:val="0"/>
                  <w:marTop w:val="75"/>
                  <w:marBottom w:val="0"/>
                  <w:divBdr>
                    <w:top w:val="none" w:sz="0" w:space="0" w:color="auto"/>
                    <w:left w:val="none" w:sz="0" w:space="0" w:color="auto"/>
                    <w:bottom w:val="none" w:sz="0" w:space="0" w:color="auto"/>
                    <w:right w:val="none" w:sz="0" w:space="0" w:color="auto"/>
                  </w:divBdr>
                  <w:divsChild>
                    <w:div w:id="1738085872">
                      <w:marLeft w:val="750"/>
                      <w:marRight w:val="0"/>
                      <w:marTop w:val="0"/>
                      <w:marBottom w:val="0"/>
                      <w:divBdr>
                        <w:top w:val="none" w:sz="0" w:space="0" w:color="auto"/>
                        <w:left w:val="none" w:sz="0" w:space="0" w:color="auto"/>
                        <w:bottom w:val="none" w:sz="0" w:space="0" w:color="auto"/>
                        <w:right w:val="none" w:sz="0" w:space="0" w:color="auto"/>
                      </w:divBdr>
                    </w:div>
                  </w:divsChild>
                </w:div>
                <w:div w:id="1091048962">
                  <w:marLeft w:val="300"/>
                  <w:marRight w:val="0"/>
                  <w:marTop w:val="75"/>
                  <w:marBottom w:val="0"/>
                  <w:divBdr>
                    <w:top w:val="none" w:sz="0" w:space="0" w:color="auto"/>
                    <w:left w:val="none" w:sz="0" w:space="0" w:color="auto"/>
                    <w:bottom w:val="none" w:sz="0" w:space="0" w:color="auto"/>
                    <w:right w:val="none" w:sz="0" w:space="0" w:color="auto"/>
                  </w:divBdr>
                  <w:divsChild>
                    <w:div w:id="853613401">
                      <w:marLeft w:val="750"/>
                      <w:marRight w:val="0"/>
                      <w:marTop w:val="0"/>
                      <w:marBottom w:val="0"/>
                      <w:divBdr>
                        <w:top w:val="none" w:sz="0" w:space="0" w:color="auto"/>
                        <w:left w:val="none" w:sz="0" w:space="0" w:color="auto"/>
                        <w:bottom w:val="none" w:sz="0" w:space="0" w:color="auto"/>
                        <w:right w:val="none" w:sz="0" w:space="0" w:color="auto"/>
                      </w:divBdr>
                    </w:div>
                  </w:divsChild>
                </w:div>
                <w:div w:id="1569613477">
                  <w:marLeft w:val="300"/>
                  <w:marRight w:val="0"/>
                  <w:marTop w:val="75"/>
                  <w:marBottom w:val="0"/>
                  <w:divBdr>
                    <w:top w:val="none" w:sz="0" w:space="0" w:color="auto"/>
                    <w:left w:val="none" w:sz="0" w:space="0" w:color="auto"/>
                    <w:bottom w:val="none" w:sz="0" w:space="0" w:color="auto"/>
                    <w:right w:val="none" w:sz="0" w:space="0" w:color="auto"/>
                  </w:divBdr>
                </w:div>
                <w:div w:id="1410808301">
                  <w:marLeft w:val="300"/>
                  <w:marRight w:val="0"/>
                  <w:marTop w:val="75"/>
                  <w:marBottom w:val="0"/>
                  <w:divBdr>
                    <w:top w:val="none" w:sz="0" w:space="0" w:color="auto"/>
                    <w:left w:val="none" w:sz="0" w:space="0" w:color="auto"/>
                    <w:bottom w:val="none" w:sz="0" w:space="0" w:color="auto"/>
                    <w:right w:val="none" w:sz="0" w:space="0" w:color="auto"/>
                  </w:divBdr>
                  <w:divsChild>
                    <w:div w:id="2016761123">
                      <w:marLeft w:val="750"/>
                      <w:marRight w:val="0"/>
                      <w:marTop w:val="0"/>
                      <w:marBottom w:val="0"/>
                      <w:divBdr>
                        <w:top w:val="none" w:sz="0" w:space="0" w:color="auto"/>
                        <w:left w:val="none" w:sz="0" w:space="0" w:color="auto"/>
                        <w:bottom w:val="none" w:sz="0" w:space="0" w:color="auto"/>
                        <w:right w:val="none" w:sz="0" w:space="0" w:color="auto"/>
                      </w:divBdr>
                    </w:div>
                  </w:divsChild>
                </w:div>
                <w:div w:id="1355231914">
                  <w:marLeft w:val="300"/>
                  <w:marRight w:val="0"/>
                  <w:marTop w:val="75"/>
                  <w:marBottom w:val="0"/>
                  <w:divBdr>
                    <w:top w:val="none" w:sz="0" w:space="0" w:color="auto"/>
                    <w:left w:val="none" w:sz="0" w:space="0" w:color="auto"/>
                    <w:bottom w:val="none" w:sz="0" w:space="0" w:color="auto"/>
                    <w:right w:val="none" w:sz="0" w:space="0" w:color="auto"/>
                  </w:divBdr>
                </w:div>
                <w:div w:id="1822305494">
                  <w:marLeft w:val="300"/>
                  <w:marRight w:val="0"/>
                  <w:marTop w:val="75"/>
                  <w:marBottom w:val="0"/>
                  <w:divBdr>
                    <w:top w:val="none" w:sz="0" w:space="0" w:color="auto"/>
                    <w:left w:val="none" w:sz="0" w:space="0" w:color="auto"/>
                    <w:bottom w:val="none" w:sz="0" w:space="0" w:color="auto"/>
                    <w:right w:val="none" w:sz="0" w:space="0" w:color="auto"/>
                  </w:divBdr>
                  <w:divsChild>
                    <w:div w:id="1213233321">
                      <w:marLeft w:val="750"/>
                      <w:marRight w:val="0"/>
                      <w:marTop w:val="0"/>
                      <w:marBottom w:val="0"/>
                      <w:divBdr>
                        <w:top w:val="none" w:sz="0" w:space="0" w:color="auto"/>
                        <w:left w:val="none" w:sz="0" w:space="0" w:color="auto"/>
                        <w:bottom w:val="none" w:sz="0" w:space="0" w:color="auto"/>
                        <w:right w:val="none" w:sz="0" w:space="0" w:color="auto"/>
                      </w:divBdr>
                    </w:div>
                    <w:div w:id="90207833">
                      <w:marLeft w:val="750"/>
                      <w:marRight w:val="0"/>
                      <w:marTop w:val="0"/>
                      <w:marBottom w:val="0"/>
                      <w:divBdr>
                        <w:top w:val="none" w:sz="0" w:space="0" w:color="auto"/>
                        <w:left w:val="none" w:sz="0" w:space="0" w:color="auto"/>
                        <w:bottom w:val="none" w:sz="0" w:space="0" w:color="auto"/>
                        <w:right w:val="none" w:sz="0" w:space="0" w:color="auto"/>
                      </w:divBdr>
                    </w:div>
                  </w:divsChild>
                </w:div>
                <w:div w:id="140318017">
                  <w:marLeft w:val="300"/>
                  <w:marRight w:val="0"/>
                  <w:marTop w:val="75"/>
                  <w:marBottom w:val="0"/>
                  <w:divBdr>
                    <w:top w:val="none" w:sz="0" w:space="0" w:color="auto"/>
                    <w:left w:val="none" w:sz="0" w:space="0" w:color="auto"/>
                    <w:bottom w:val="none" w:sz="0" w:space="0" w:color="auto"/>
                    <w:right w:val="none" w:sz="0" w:space="0" w:color="auto"/>
                  </w:divBdr>
                  <w:divsChild>
                    <w:div w:id="409272497">
                      <w:marLeft w:val="750"/>
                      <w:marRight w:val="0"/>
                      <w:marTop w:val="0"/>
                      <w:marBottom w:val="0"/>
                      <w:divBdr>
                        <w:top w:val="none" w:sz="0" w:space="0" w:color="auto"/>
                        <w:left w:val="none" w:sz="0" w:space="0" w:color="auto"/>
                        <w:bottom w:val="none" w:sz="0" w:space="0" w:color="auto"/>
                        <w:right w:val="none" w:sz="0" w:space="0" w:color="auto"/>
                      </w:divBdr>
                    </w:div>
                  </w:divsChild>
                </w:div>
                <w:div w:id="1018846906">
                  <w:marLeft w:val="300"/>
                  <w:marRight w:val="0"/>
                  <w:marTop w:val="75"/>
                  <w:marBottom w:val="0"/>
                  <w:divBdr>
                    <w:top w:val="none" w:sz="0" w:space="0" w:color="auto"/>
                    <w:left w:val="none" w:sz="0" w:space="0" w:color="auto"/>
                    <w:bottom w:val="none" w:sz="0" w:space="0" w:color="auto"/>
                    <w:right w:val="none" w:sz="0" w:space="0" w:color="auto"/>
                  </w:divBdr>
                  <w:divsChild>
                    <w:div w:id="1723484040">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650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emes@eszker.e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szker@eszker.e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budapestfv-kh-mmszsz@ommf.gov.hu"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zbeszerzes@me.gov.hu" TargetMode="External"/><Relationship Id="rId5" Type="http://schemas.openxmlformats.org/officeDocument/2006/relationships/numbering" Target="numbering.xml"/><Relationship Id="rId15" Type="http://schemas.openxmlformats.org/officeDocument/2006/relationships/hyperlink" Target="mailto:budapestfv-kh-mmszsz@ommf.gov.h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szker@eszker.e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um" ma:contentTypeID="0x0101009E95C577FB891348AFAB23747AFFE51F" ma:contentTypeVersion="1" ma:contentTypeDescription="Új dokumentum létrehozása." ma:contentTypeScope="" ma:versionID="dc3f17ecc9e7bc52702fbb55f827d475">
  <xsd:schema xmlns:xsd="http://www.w3.org/2001/XMLSchema" xmlns:xs="http://www.w3.org/2001/XMLSchema" xmlns:p="http://schemas.microsoft.com/office/2006/metadata/properties" xmlns:ns3="ea22179a-ff07-442f-ad5e-a596c4668d44" targetNamespace="http://schemas.microsoft.com/office/2006/metadata/properties" ma:root="true" ma:fieldsID="5eb0bf583c5ee512ae3b880da007e0c3" ns3:_="">
    <xsd:import namespace="ea22179a-ff07-442f-ad5e-a596c4668d44"/>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22179a-ff07-442f-ad5e-a596c4668d44"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73F0B-5DC6-4FDD-A9A8-32E9068C146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ea22179a-ff07-442f-ad5e-a596c4668d44"/>
    <ds:schemaRef ds:uri="http://www.w3.org/XML/1998/namespace"/>
    <ds:schemaRef ds:uri="http://purl.org/dc/dcmitype/"/>
  </ds:schemaRefs>
</ds:datastoreItem>
</file>

<file path=customXml/itemProps2.xml><?xml version="1.0" encoding="utf-8"?>
<ds:datastoreItem xmlns:ds="http://schemas.openxmlformats.org/officeDocument/2006/customXml" ds:itemID="{A66828D8-75A4-40D7-87B4-41602859B863}">
  <ds:schemaRefs>
    <ds:schemaRef ds:uri="http://schemas.microsoft.com/sharepoint/v3/contenttype/forms"/>
  </ds:schemaRefs>
</ds:datastoreItem>
</file>

<file path=customXml/itemProps3.xml><?xml version="1.0" encoding="utf-8"?>
<ds:datastoreItem xmlns:ds="http://schemas.openxmlformats.org/officeDocument/2006/customXml" ds:itemID="{2CFA8B0A-5A9C-48A2-A3AB-81C1CE620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22179a-ff07-442f-ad5e-a596c4668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5C0B4A3-3BCA-4344-BEF9-B1AF85EED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116</Pages>
  <Words>28886</Words>
  <Characters>199318</Characters>
  <Application>Microsoft Office Word</Application>
  <DocSecurity>4</DocSecurity>
  <Lines>1660</Lines>
  <Paragraphs>455</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227749</CharactersWithSpaces>
  <SharedDoc>false</SharedDoc>
  <HLinks>
    <vt:vector size="84" baseType="variant">
      <vt:variant>
        <vt:i4>8060978</vt:i4>
      </vt:variant>
      <vt:variant>
        <vt:i4>39</vt:i4>
      </vt:variant>
      <vt:variant>
        <vt:i4>0</vt:i4>
      </vt:variant>
      <vt:variant>
        <vt:i4>5</vt:i4>
      </vt:variant>
      <vt:variant>
        <vt:lpwstr>http://www.mbfh.hu/</vt:lpwstr>
      </vt:variant>
      <vt:variant>
        <vt:lpwstr/>
      </vt:variant>
      <vt:variant>
        <vt:i4>3407873</vt:i4>
      </vt:variant>
      <vt:variant>
        <vt:i4>36</vt:i4>
      </vt:variant>
      <vt:variant>
        <vt:i4>0</vt:i4>
      </vt:variant>
      <vt:variant>
        <vt:i4>5</vt:i4>
      </vt:variant>
      <vt:variant>
        <vt:lpwstr>mailto:hivatal@mbfh.hu</vt:lpwstr>
      </vt:variant>
      <vt:variant>
        <vt:lpwstr/>
      </vt:variant>
      <vt:variant>
        <vt:i4>3080272</vt:i4>
      </vt:variant>
      <vt:variant>
        <vt:i4>33</vt:i4>
      </vt:variant>
      <vt:variant>
        <vt:i4>0</vt:i4>
      </vt:variant>
      <vt:variant>
        <vt:i4>5</vt:i4>
      </vt:variant>
      <vt:variant>
        <vt:lpwstr>mailto:fejer-kh-mmszsz@ommf.gov.hu</vt:lpwstr>
      </vt:variant>
      <vt:variant>
        <vt:lpwstr/>
      </vt:variant>
      <vt:variant>
        <vt:i4>6815831</vt:i4>
      </vt:variant>
      <vt:variant>
        <vt:i4>30</vt:i4>
      </vt:variant>
      <vt:variant>
        <vt:i4>0</vt:i4>
      </vt:variant>
      <vt:variant>
        <vt:i4>5</vt:i4>
      </vt:variant>
      <vt:variant>
        <vt:lpwstr>mailto:fejer-kh-mmszsz-mu@ommf.gov.hu</vt:lpwstr>
      </vt:variant>
      <vt:variant>
        <vt:lpwstr/>
      </vt:variant>
      <vt:variant>
        <vt:i4>3080272</vt:i4>
      </vt:variant>
      <vt:variant>
        <vt:i4>27</vt:i4>
      </vt:variant>
      <vt:variant>
        <vt:i4>0</vt:i4>
      </vt:variant>
      <vt:variant>
        <vt:i4>5</vt:i4>
      </vt:variant>
      <vt:variant>
        <vt:lpwstr>mailto:fejer-kh-mmszsz@ommf.gov.hu</vt:lpwstr>
      </vt:variant>
      <vt:variant>
        <vt:lpwstr/>
      </vt:variant>
      <vt:variant>
        <vt:i4>6815828</vt:i4>
      </vt:variant>
      <vt:variant>
        <vt:i4>24</vt:i4>
      </vt:variant>
      <vt:variant>
        <vt:i4>0</vt:i4>
      </vt:variant>
      <vt:variant>
        <vt:i4>5</vt:i4>
      </vt:variant>
      <vt:variant>
        <vt:lpwstr>mailto:fejer-kh-mmszsz-mv@ommf.gov.hu</vt:lpwstr>
      </vt:variant>
      <vt:variant>
        <vt:lpwstr/>
      </vt:variant>
      <vt:variant>
        <vt:i4>4456495</vt:i4>
      </vt:variant>
      <vt:variant>
        <vt:i4>21</vt:i4>
      </vt:variant>
      <vt:variant>
        <vt:i4>0</vt:i4>
      </vt:variant>
      <vt:variant>
        <vt:i4>5</vt:i4>
      </vt:variant>
      <vt:variant>
        <vt:lpwstr>mailto:lakossag@kim.gov.hu</vt:lpwstr>
      </vt:variant>
      <vt:variant>
        <vt:lpwstr/>
      </vt:variant>
      <vt:variant>
        <vt:i4>5898357</vt:i4>
      </vt:variant>
      <vt:variant>
        <vt:i4>18</vt:i4>
      </vt:variant>
      <vt:variant>
        <vt:i4>0</vt:i4>
      </vt:variant>
      <vt:variant>
        <vt:i4>5</vt:i4>
      </vt:variant>
      <vt:variant>
        <vt:lpwstr>mailto:titkarsag.siofok@somogy.antsz.hu</vt:lpwstr>
      </vt:variant>
      <vt:variant>
        <vt:lpwstr/>
      </vt:variant>
      <vt:variant>
        <vt:i4>7405618</vt:i4>
      </vt:variant>
      <vt:variant>
        <vt:i4>15</vt:i4>
      </vt:variant>
      <vt:variant>
        <vt:i4>0</vt:i4>
      </vt:variant>
      <vt:variant>
        <vt:i4>5</vt:i4>
      </vt:variant>
      <vt:variant>
        <vt:lpwstr>http://www.orszagoszoldhatosag.gov.hu/</vt:lpwstr>
      </vt:variant>
      <vt:variant>
        <vt:lpwstr/>
      </vt:variant>
      <vt:variant>
        <vt:i4>3538964</vt:i4>
      </vt:variant>
      <vt:variant>
        <vt:i4>12</vt:i4>
      </vt:variant>
      <vt:variant>
        <vt:i4>0</vt:i4>
      </vt:variant>
      <vt:variant>
        <vt:i4>5</vt:i4>
      </vt:variant>
      <vt:variant>
        <vt:lpwstr>mailto:titkarsag@eszker.eu</vt:lpwstr>
      </vt:variant>
      <vt:variant>
        <vt:lpwstr/>
      </vt:variant>
      <vt:variant>
        <vt:i4>5308525</vt:i4>
      </vt:variant>
      <vt:variant>
        <vt:i4>9</vt:i4>
      </vt:variant>
      <vt:variant>
        <vt:i4>0</vt:i4>
      </vt:variant>
      <vt:variant>
        <vt:i4>5</vt:i4>
      </vt:variant>
      <vt:variant>
        <vt:lpwstr>mailto:takacs@eszker.eu</vt:lpwstr>
      </vt:variant>
      <vt:variant>
        <vt:lpwstr/>
      </vt:variant>
      <vt:variant>
        <vt:i4>3538964</vt:i4>
      </vt:variant>
      <vt:variant>
        <vt:i4>6</vt:i4>
      </vt:variant>
      <vt:variant>
        <vt:i4>0</vt:i4>
      </vt:variant>
      <vt:variant>
        <vt:i4>5</vt:i4>
      </vt:variant>
      <vt:variant>
        <vt:lpwstr>mailto:titkarsag@eszker.eu</vt:lpwstr>
      </vt:variant>
      <vt:variant>
        <vt:lpwstr/>
      </vt:variant>
      <vt:variant>
        <vt:i4>5308525</vt:i4>
      </vt:variant>
      <vt:variant>
        <vt:i4>3</vt:i4>
      </vt:variant>
      <vt:variant>
        <vt:i4>0</vt:i4>
      </vt:variant>
      <vt:variant>
        <vt:i4>5</vt:i4>
      </vt:variant>
      <vt:variant>
        <vt:lpwstr>mailto:takacs@eszker.eu</vt:lpwstr>
      </vt:variant>
      <vt:variant>
        <vt:lpwstr/>
      </vt:variant>
      <vt:variant>
        <vt:i4>3538964</vt:i4>
      </vt:variant>
      <vt:variant>
        <vt:i4>0</vt:i4>
      </vt:variant>
      <vt:variant>
        <vt:i4>0</vt:i4>
      </vt:variant>
      <vt:variant>
        <vt:i4>5</vt:i4>
      </vt:variant>
      <vt:variant>
        <vt:lpwstr>mailto:titkarsag@eszker.eu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Nemes Kriszta</dc:creator>
  <cp:lastModifiedBy>Bujtor Dávid</cp:lastModifiedBy>
  <cp:revision>2</cp:revision>
  <cp:lastPrinted>2017-07-19T07:44:00Z</cp:lastPrinted>
  <dcterms:created xsi:type="dcterms:W3CDTF">2017-07-31T08:07:00Z</dcterms:created>
  <dcterms:modified xsi:type="dcterms:W3CDTF">2017-07-31T08:07:00Z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0x0101009E95C577FB891348AFAB23747AFFE51F</vt:lpwstr>
  </property>
</Properties>
</file>