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7A9447" w14:textId="77777777" w:rsidR="00A614A7" w:rsidRPr="00AB552D" w:rsidRDefault="00A614A7" w:rsidP="005D0768">
      <w:pPr>
        <w:pStyle w:val="Default"/>
        <w:spacing w:line="276" w:lineRule="auto"/>
        <w:jc w:val="center"/>
        <w:rPr>
          <w:rFonts w:ascii="Verdana" w:hAnsi="Verdana"/>
          <w:b/>
          <w:bCs/>
          <w:sz w:val="10"/>
          <w:szCs w:val="10"/>
        </w:rPr>
      </w:pPr>
    </w:p>
    <w:p w14:paraId="62975FC0" w14:textId="77777777" w:rsidR="00A614A7" w:rsidRPr="0016699A" w:rsidRDefault="00A614A7" w:rsidP="005D0768">
      <w:pPr>
        <w:pStyle w:val="Default"/>
        <w:spacing w:line="276" w:lineRule="auto"/>
        <w:jc w:val="center"/>
        <w:rPr>
          <w:rFonts w:ascii="Verdana" w:hAnsi="Verdana"/>
          <w:b/>
          <w:bCs/>
          <w:sz w:val="22"/>
          <w:szCs w:val="22"/>
        </w:rPr>
      </w:pPr>
      <w:r w:rsidRPr="0016699A">
        <w:rPr>
          <w:rFonts w:ascii="Verdana" w:hAnsi="Verdana"/>
          <w:b/>
          <w:bCs/>
          <w:sz w:val="22"/>
          <w:szCs w:val="22"/>
        </w:rPr>
        <w:t>NEMZETISÉGI TÁMOGATÁSOK</w:t>
      </w:r>
    </w:p>
    <w:p w14:paraId="6441419C" w14:textId="77777777" w:rsidR="00A049C5" w:rsidRPr="0016699A" w:rsidRDefault="00A049C5" w:rsidP="005D0768">
      <w:pPr>
        <w:pStyle w:val="Default"/>
        <w:spacing w:line="276" w:lineRule="auto"/>
        <w:jc w:val="center"/>
        <w:rPr>
          <w:rFonts w:ascii="Verdana" w:hAnsi="Verdana"/>
          <w:b/>
          <w:bCs/>
          <w:sz w:val="22"/>
          <w:szCs w:val="22"/>
        </w:rPr>
      </w:pPr>
    </w:p>
    <w:p w14:paraId="367ED6FD" w14:textId="77777777" w:rsidR="00A614A7" w:rsidRPr="00363462" w:rsidRDefault="00A614A7" w:rsidP="005D0768">
      <w:pPr>
        <w:pStyle w:val="Default"/>
        <w:spacing w:line="276" w:lineRule="auto"/>
        <w:jc w:val="center"/>
        <w:rPr>
          <w:rFonts w:ascii="Verdana" w:hAnsi="Verdana"/>
          <w:b/>
          <w:bCs/>
          <w:sz w:val="28"/>
          <w:szCs w:val="28"/>
        </w:rPr>
      </w:pPr>
      <w:r w:rsidRPr="0016699A">
        <w:rPr>
          <w:rFonts w:ascii="Verdana" w:hAnsi="Verdana"/>
          <w:b/>
          <w:bCs/>
          <w:sz w:val="22"/>
          <w:szCs w:val="22"/>
        </w:rPr>
        <w:t xml:space="preserve">PÁLYÁZATI </w:t>
      </w:r>
      <w:r w:rsidR="00A67155" w:rsidRPr="0016699A">
        <w:rPr>
          <w:rFonts w:ascii="Verdana" w:hAnsi="Verdana"/>
          <w:b/>
          <w:bCs/>
          <w:sz w:val="22"/>
          <w:szCs w:val="22"/>
        </w:rPr>
        <w:t>KIÍR</w:t>
      </w:r>
      <w:r w:rsidRPr="0016699A">
        <w:rPr>
          <w:rFonts w:ascii="Verdana" w:hAnsi="Verdana"/>
          <w:b/>
          <w:bCs/>
          <w:sz w:val="22"/>
          <w:szCs w:val="22"/>
        </w:rPr>
        <w:t>ÁS</w:t>
      </w:r>
    </w:p>
    <w:p w14:paraId="3B0A6F2B" w14:textId="77777777" w:rsidR="00A049C5" w:rsidRPr="00363462" w:rsidRDefault="00A049C5" w:rsidP="005D0768">
      <w:pPr>
        <w:pStyle w:val="Default"/>
        <w:spacing w:line="276" w:lineRule="auto"/>
        <w:jc w:val="center"/>
        <w:rPr>
          <w:rFonts w:ascii="Verdana" w:hAnsi="Verdana"/>
          <w:b/>
          <w:bCs/>
          <w:sz w:val="28"/>
          <w:szCs w:val="28"/>
        </w:rPr>
      </w:pPr>
    </w:p>
    <w:p w14:paraId="1A57947F" w14:textId="2788E1B9" w:rsidR="00A614A7" w:rsidRPr="00363462" w:rsidRDefault="00A614A7" w:rsidP="00207F50">
      <w:pPr>
        <w:pStyle w:val="Default"/>
        <w:spacing w:line="276" w:lineRule="auto"/>
        <w:jc w:val="center"/>
        <w:rPr>
          <w:rFonts w:ascii="Verdana" w:hAnsi="Verdana" w:cs="Times-Bold"/>
          <w:bCs/>
        </w:rPr>
      </w:pPr>
      <w:r w:rsidRPr="00363462">
        <w:rPr>
          <w:rFonts w:ascii="Verdana" w:hAnsi="Verdana"/>
        </w:rPr>
        <w:t xml:space="preserve">Nemzetiségi kulturális kezdeményezések </w:t>
      </w:r>
      <w:r w:rsidRPr="00363462">
        <w:rPr>
          <w:rFonts w:ascii="Verdana" w:hAnsi="Verdana" w:cs="Times-Bold"/>
          <w:bCs/>
        </w:rPr>
        <w:t>201</w:t>
      </w:r>
      <w:r w:rsidR="00AA09F9">
        <w:rPr>
          <w:rFonts w:ascii="Verdana" w:hAnsi="Verdana" w:cs="Times-Bold"/>
          <w:bCs/>
        </w:rPr>
        <w:t>7</w:t>
      </w:r>
      <w:r w:rsidRPr="00363462">
        <w:rPr>
          <w:rFonts w:ascii="Verdana" w:hAnsi="Verdana" w:cs="Times-Bold"/>
          <w:bCs/>
        </w:rPr>
        <w:t>. évi költségvetési támogatására</w:t>
      </w:r>
    </w:p>
    <w:p w14:paraId="2CE897BE" w14:textId="77777777" w:rsidR="00A614A7" w:rsidRPr="00363462" w:rsidRDefault="00A614A7" w:rsidP="005D0768">
      <w:pPr>
        <w:pStyle w:val="Default"/>
        <w:spacing w:line="276" w:lineRule="auto"/>
        <w:contextualSpacing/>
        <w:jc w:val="center"/>
        <w:rPr>
          <w:rFonts w:ascii="Verdana" w:hAnsi="Verdana"/>
          <w:bCs/>
        </w:rPr>
      </w:pPr>
    </w:p>
    <w:p w14:paraId="72121210" w14:textId="77777777" w:rsidR="00A614A7" w:rsidRPr="00363462" w:rsidRDefault="00A614A7" w:rsidP="005D0768">
      <w:pPr>
        <w:pStyle w:val="Default"/>
        <w:spacing w:line="276" w:lineRule="auto"/>
        <w:contextualSpacing/>
        <w:jc w:val="center"/>
        <w:rPr>
          <w:rFonts w:ascii="Verdana" w:hAnsi="Verdana"/>
          <w:bCs/>
        </w:rPr>
      </w:pPr>
      <w:r w:rsidRPr="00363462">
        <w:rPr>
          <w:rFonts w:ascii="Verdana" w:hAnsi="Verdana"/>
          <w:bCs/>
        </w:rPr>
        <w:t>Pályázati kategória kódja:</w:t>
      </w:r>
    </w:p>
    <w:p w14:paraId="3A4BD8F0" w14:textId="73201177" w:rsidR="00A614A7" w:rsidRPr="00363462" w:rsidRDefault="00A614A7" w:rsidP="005D0768">
      <w:pPr>
        <w:pStyle w:val="Default"/>
        <w:spacing w:line="276" w:lineRule="auto"/>
        <w:contextualSpacing/>
        <w:jc w:val="center"/>
        <w:rPr>
          <w:rFonts w:ascii="Verdana" w:hAnsi="Verdana"/>
          <w:bCs/>
        </w:rPr>
      </w:pPr>
      <w:r w:rsidRPr="00363462">
        <w:rPr>
          <w:rFonts w:ascii="Verdana" w:hAnsi="Verdana"/>
          <w:bCs/>
        </w:rPr>
        <w:t xml:space="preserve"> NEMZ-KUL-1</w:t>
      </w:r>
      <w:r w:rsidR="00AA09F9">
        <w:rPr>
          <w:rFonts w:ascii="Verdana" w:hAnsi="Verdana"/>
          <w:bCs/>
        </w:rPr>
        <w:t>7</w:t>
      </w:r>
    </w:p>
    <w:p w14:paraId="0ACE4309" w14:textId="77777777" w:rsidR="00A614A7" w:rsidRPr="00363462" w:rsidRDefault="00A614A7" w:rsidP="005D0768">
      <w:pPr>
        <w:pStyle w:val="Default"/>
        <w:spacing w:line="276" w:lineRule="auto"/>
        <w:contextualSpacing/>
        <w:jc w:val="center"/>
        <w:rPr>
          <w:rFonts w:ascii="Verdana" w:hAnsi="Verdana"/>
          <w:bCs/>
        </w:rPr>
      </w:pPr>
    </w:p>
    <w:p w14:paraId="25EE6D90" w14:textId="1F70940D" w:rsidR="00A614A7" w:rsidRPr="00363462" w:rsidRDefault="00A614A7" w:rsidP="005D0768">
      <w:pPr>
        <w:pStyle w:val="Default"/>
        <w:spacing w:line="276" w:lineRule="auto"/>
        <w:contextualSpacing/>
        <w:jc w:val="center"/>
        <w:rPr>
          <w:rFonts w:ascii="Verdana" w:hAnsi="Verdana"/>
          <w:bCs/>
        </w:rPr>
      </w:pPr>
      <w:r w:rsidRPr="00363462">
        <w:rPr>
          <w:rFonts w:ascii="Verdana" w:hAnsi="Verdana"/>
          <w:bCs/>
        </w:rPr>
        <w:t xml:space="preserve">Meghirdetés dátuma: </w:t>
      </w:r>
      <w:r w:rsidR="00AA09F9">
        <w:rPr>
          <w:rFonts w:ascii="Verdana" w:hAnsi="Verdana"/>
          <w:bCs/>
        </w:rPr>
        <w:t>2016</w:t>
      </w:r>
      <w:r w:rsidR="002248E7" w:rsidRPr="00363462">
        <w:rPr>
          <w:rFonts w:ascii="Verdana" w:hAnsi="Verdana"/>
          <w:bCs/>
        </w:rPr>
        <w:t>.</w:t>
      </w:r>
      <w:r w:rsidR="00887C55" w:rsidRPr="00363462">
        <w:rPr>
          <w:rFonts w:ascii="Verdana" w:hAnsi="Verdana"/>
          <w:bCs/>
        </w:rPr>
        <w:t xml:space="preserve"> </w:t>
      </w:r>
      <w:r w:rsidR="00E46D7B">
        <w:rPr>
          <w:rFonts w:ascii="Verdana" w:hAnsi="Verdana"/>
          <w:bCs/>
        </w:rPr>
        <w:t>december</w:t>
      </w:r>
      <w:r w:rsidR="002248E7" w:rsidRPr="00ED1351">
        <w:rPr>
          <w:rFonts w:ascii="Verdana" w:hAnsi="Verdana"/>
          <w:bCs/>
        </w:rPr>
        <w:t xml:space="preserve"> </w:t>
      </w:r>
      <w:r w:rsidR="00E46D7B" w:rsidRPr="00E46D7B">
        <w:rPr>
          <w:rFonts w:ascii="Verdana" w:hAnsi="Verdana"/>
          <w:bCs/>
        </w:rPr>
        <w:t>02</w:t>
      </w:r>
      <w:r w:rsidR="002248E7" w:rsidRPr="00E46D7B">
        <w:rPr>
          <w:rFonts w:ascii="Verdana" w:hAnsi="Verdana"/>
          <w:bCs/>
        </w:rPr>
        <w:t>.</w:t>
      </w:r>
    </w:p>
    <w:p w14:paraId="46EDF71E" w14:textId="77777777" w:rsidR="00A614A7" w:rsidRPr="00363462" w:rsidRDefault="00A614A7" w:rsidP="005D0768">
      <w:pPr>
        <w:pStyle w:val="Default"/>
        <w:spacing w:line="276" w:lineRule="auto"/>
        <w:contextualSpacing/>
        <w:jc w:val="center"/>
        <w:rPr>
          <w:rFonts w:ascii="Verdana" w:hAnsi="Verdana"/>
          <w:bCs/>
        </w:rPr>
      </w:pPr>
    </w:p>
    <w:p w14:paraId="322E1084" w14:textId="77777777" w:rsidR="00A049C5" w:rsidRPr="00363462" w:rsidRDefault="00A049C5" w:rsidP="005D0768">
      <w:pPr>
        <w:pStyle w:val="Default"/>
        <w:spacing w:line="276" w:lineRule="auto"/>
        <w:contextualSpacing/>
        <w:jc w:val="center"/>
        <w:rPr>
          <w:rFonts w:ascii="Verdana" w:hAnsi="Verdana"/>
          <w:bCs/>
        </w:rPr>
      </w:pPr>
    </w:p>
    <w:p w14:paraId="2C3C70E5" w14:textId="254C876F" w:rsidR="00A614A7" w:rsidRPr="00363462" w:rsidRDefault="00A614A7" w:rsidP="005D0768">
      <w:pPr>
        <w:pStyle w:val="Default"/>
        <w:spacing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 xml:space="preserve">Az </w:t>
      </w:r>
      <w:r w:rsidRPr="00363462">
        <w:rPr>
          <w:rFonts w:ascii="Verdana" w:hAnsi="Verdana"/>
          <w:b/>
          <w:sz w:val="20"/>
          <w:szCs w:val="20"/>
        </w:rPr>
        <w:t xml:space="preserve">Emberi Erőforrások Minisztériuma </w:t>
      </w:r>
      <w:r w:rsidRPr="00363462">
        <w:rPr>
          <w:rFonts w:ascii="Verdana" w:hAnsi="Verdana"/>
          <w:sz w:val="20"/>
          <w:szCs w:val="20"/>
        </w:rPr>
        <w:t xml:space="preserve">(a továbbiakban: Támogató) megbízásából az </w:t>
      </w:r>
      <w:r w:rsidRPr="00363462">
        <w:rPr>
          <w:rFonts w:ascii="Verdana" w:hAnsi="Verdana"/>
          <w:b/>
          <w:sz w:val="20"/>
          <w:szCs w:val="20"/>
        </w:rPr>
        <w:t xml:space="preserve">Emberi Erőforrás Támogatáskezelő </w:t>
      </w:r>
      <w:r w:rsidRPr="00363462">
        <w:rPr>
          <w:rFonts w:ascii="Verdana" w:hAnsi="Verdana"/>
          <w:sz w:val="20"/>
          <w:szCs w:val="20"/>
        </w:rPr>
        <w:t>(a továbbiakban: Támogatáskezelő)</w:t>
      </w:r>
      <w:r w:rsidRPr="00363462">
        <w:rPr>
          <w:rFonts w:ascii="Verdana" w:hAnsi="Verdana"/>
          <w:b/>
          <w:sz w:val="20"/>
          <w:szCs w:val="20"/>
        </w:rPr>
        <w:t xml:space="preserve"> nyílt</w:t>
      </w:r>
      <w:r w:rsidRPr="00363462">
        <w:rPr>
          <w:rFonts w:ascii="Verdana" w:hAnsi="Verdana"/>
          <w:sz w:val="20"/>
          <w:szCs w:val="20"/>
        </w:rPr>
        <w:t xml:space="preserve"> </w:t>
      </w:r>
      <w:r w:rsidR="00D3163F" w:rsidRPr="00363462">
        <w:rPr>
          <w:rFonts w:ascii="Verdana" w:hAnsi="Verdana"/>
          <w:sz w:val="20"/>
          <w:szCs w:val="20"/>
        </w:rPr>
        <w:t>kiírást</w:t>
      </w:r>
      <w:r w:rsidRPr="00363462">
        <w:rPr>
          <w:rFonts w:ascii="Verdana" w:hAnsi="Verdana"/>
          <w:sz w:val="20"/>
          <w:szCs w:val="20"/>
        </w:rPr>
        <w:t xml:space="preserve"> hirdet Nemzetiségi kulturális kezdeményezések </w:t>
      </w:r>
      <w:r w:rsidRPr="00363462">
        <w:rPr>
          <w:rFonts w:ascii="Verdana" w:hAnsi="Verdana" w:cs="Times-Bold"/>
          <w:bCs/>
          <w:sz w:val="20"/>
          <w:szCs w:val="20"/>
        </w:rPr>
        <w:t>201</w:t>
      </w:r>
      <w:r w:rsidR="00AA09F9">
        <w:rPr>
          <w:rFonts w:ascii="Verdana" w:hAnsi="Verdana" w:cs="Times-Bold"/>
          <w:bCs/>
          <w:sz w:val="20"/>
          <w:szCs w:val="20"/>
        </w:rPr>
        <w:t>7</w:t>
      </w:r>
      <w:r w:rsidRPr="00363462">
        <w:rPr>
          <w:rFonts w:ascii="Verdana" w:hAnsi="Verdana" w:cs="Times-Bold"/>
          <w:bCs/>
          <w:sz w:val="20"/>
          <w:szCs w:val="20"/>
        </w:rPr>
        <w:t>. évi költségvetési támogatására</w:t>
      </w:r>
      <w:r w:rsidRPr="00363462">
        <w:rPr>
          <w:rFonts w:ascii="Verdana" w:hAnsi="Verdana"/>
          <w:sz w:val="20"/>
          <w:szCs w:val="20"/>
        </w:rPr>
        <w:t>, összhangban</w:t>
      </w:r>
    </w:p>
    <w:p w14:paraId="25C3CBF9" w14:textId="77777777" w:rsidR="00A614A7" w:rsidRPr="00363462" w:rsidRDefault="00A614A7" w:rsidP="005D076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bCs/>
          <w:sz w:val="20"/>
          <w:szCs w:val="20"/>
        </w:rPr>
      </w:pPr>
      <w:r w:rsidRPr="00363462">
        <w:rPr>
          <w:rFonts w:ascii="Verdana" w:hAnsi="Verdana"/>
          <w:bCs/>
          <w:sz w:val="20"/>
          <w:szCs w:val="20"/>
        </w:rPr>
        <w:t>a nemzetiségek jogairól szóló 2011. évi CLXXIX. törvény (a továbbiakban: nemzetiségi törvény);</w:t>
      </w:r>
    </w:p>
    <w:p w14:paraId="6374CD92" w14:textId="77777777" w:rsidR="00A614A7" w:rsidRPr="00363462" w:rsidRDefault="00A614A7" w:rsidP="005D076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bCs/>
          <w:sz w:val="20"/>
          <w:szCs w:val="20"/>
        </w:rPr>
      </w:pPr>
      <w:r w:rsidRPr="00363462">
        <w:rPr>
          <w:rFonts w:ascii="Verdana" w:hAnsi="Verdana"/>
          <w:bCs/>
          <w:sz w:val="20"/>
          <w:szCs w:val="20"/>
        </w:rPr>
        <w:t>az államháztartásról szóló 2011. évi CXCV. törvény;</w:t>
      </w:r>
    </w:p>
    <w:p w14:paraId="12FF4A23" w14:textId="77777777" w:rsidR="00A614A7" w:rsidRPr="00363462" w:rsidRDefault="00A614A7" w:rsidP="005D076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bCs/>
          <w:sz w:val="20"/>
          <w:szCs w:val="20"/>
        </w:rPr>
      </w:pPr>
      <w:r w:rsidRPr="00363462">
        <w:rPr>
          <w:rFonts w:ascii="Verdana" w:hAnsi="Verdana"/>
          <w:bCs/>
          <w:sz w:val="20"/>
          <w:szCs w:val="20"/>
        </w:rPr>
        <w:t>az államháztartásról szóló törvény végrehajtásáról rendelkező 368/2011. (XII. 31.) Korm. rendelet;</w:t>
      </w:r>
    </w:p>
    <w:p w14:paraId="66CBCA00" w14:textId="77777777" w:rsidR="00A614A7" w:rsidRPr="00363462" w:rsidRDefault="00A614A7" w:rsidP="005D076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bCs/>
          <w:sz w:val="20"/>
          <w:szCs w:val="20"/>
        </w:rPr>
      </w:pPr>
      <w:r w:rsidRPr="00363462">
        <w:rPr>
          <w:rFonts w:ascii="Verdana" w:hAnsi="Verdana"/>
          <w:bCs/>
          <w:sz w:val="20"/>
          <w:szCs w:val="20"/>
        </w:rPr>
        <w:t>az európai uniós versenyjogi értelemben vett állami támogatásokkal kapcsolatos eljárásról és a regionális támogatási térképről szóló 37/2011. (III. 22.) Korm. rendelet;</w:t>
      </w:r>
    </w:p>
    <w:p w14:paraId="33113F10" w14:textId="77777777" w:rsidR="007539DD" w:rsidRDefault="007539DD" w:rsidP="005D0768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bCs/>
          <w:sz w:val="20"/>
          <w:szCs w:val="20"/>
        </w:rPr>
      </w:pPr>
      <w:r w:rsidRPr="00363462">
        <w:rPr>
          <w:rFonts w:ascii="Verdana" w:hAnsi="Verdana"/>
          <w:bCs/>
          <w:sz w:val="20"/>
          <w:szCs w:val="20"/>
        </w:rPr>
        <w:t>a nemzetiségi célú előirányzatokból nyújtott támogatások feltételrendszeréről és elszámolásának rendjéről szóló 428/2012. (XII.29.) Korm. rendelet (továbbiakban</w:t>
      </w:r>
      <w:proofErr w:type="gramStart"/>
      <w:r w:rsidRPr="00363462">
        <w:rPr>
          <w:rFonts w:ascii="Verdana" w:hAnsi="Verdana"/>
          <w:bCs/>
          <w:sz w:val="20"/>
          <w:szCs w:val="20"/>
        </w:rPr>
        <w:t>:Tám</w:t>
      </w:r>
      <w:proofErr w:type="gramEnd"/>
      <w:r w:rsidR="00EC2CFD" w:rsidRPr="00363462">
        <w:rPr>
          <w:rFonts w:ascii="Verdana" w:hAnsi="Verdana"/>
          <w:bCs/>
          <w:sz w:val="20"/>
          <w:szCs w:val="20"/>
        </w:rPr>
        <w:t>. rendelet</w:t>
      </w:r>
      <w:r w:rsidRPr="00363462">
        <w:rPr>
          <w:rFonts w:ascii="Verdana" w:hAnsi="Verdana"/>
          <w:bCs/>
          <w:sz w:val="20"/>
          <w:szCs w:val="20"/>
        </w:rPr>
        <w:t>)</w:t>
      </w:r>
    </w:p>
    <w:p w14:paraId="1A411A2F" w14:textId="77777777" w:rsidR="00AA09F9" w:rsidRPr="00AA5C3A" w:rsidRDefault="00AA09F9" w:rsidP="00AA09F9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after="240"/>
        <w:ind w:left="1066" w:hanging="357"/>
        <w:jc w:val="both"/>
        <w:rPr>
          <w:rFonts w:ascii="Verdana" w:hAnsi="Verdana"/>
          <w:bCs/>
        </w:rPr>
      </w:pPr>
      <w:r w:rsidRPr="00AA5C3A">
        <w:rPr>
          <w:rFonts w:ascii="Verdana" w:hAnsi="Verdana"/>
          <w:bCs/>
          <w:sz w:val="20"/>
          <w:szCs w:val="20"/>
        </w:rPr>
        <w:t>2016. évi XC. törvény Magyarország 2017. évi központi költségvetéséről</w:t>
      </w:r>
      <w:hyperlink r:id="rId8" w:anchor="lbj0ide2fb" w:history="1"/>
    </w:p>
    <w:p w14:paraId="05C70CFC" w14:textId="43B9F14C" w:rsidR="00A614A7" w:rsidRPr="00363462" w:rsidRDefault="00F11725" w:rsidP="00AB70DD">
      <w:pPr>
        <w:pStyle w:val="Listaszerbekezds"/>
        <w:numPr>
          <w:ilvl w:val="0"/>
          <w:numId w:val="7"/>
        </w:numPr>
        <w:autoSpaceDE w:val="0"/>
        <w:autoSpaceDN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  <w:r w:rsidRPr="00363462">
        <w:rPr>
          <w:rFonts w:ascii="Verdana" w:hAnsi="Verdana"/>
          <w:bCs/>
          <w:sz w:val="20"/>
          <w:szCs w:val="20"/>
        </w:rPr>
        <w:t xml:space="preserve">a fejezeti kezelésű előirányzatok </w:t>
      </w:r>
      <w:r w:rsidR="00037C85">
        <w:rPr>
          <w:rFonts w:ascii="Verdana" w:hAnsi="Verdana"/>
          <w:bCs/>
          <w:sz w:val="20"/>
          <w:szCs w:val="20"/>
        </w:rPr>
        <w:t>és központi kezelésű előirányzatok</w:t>
      </w:r>
      <w:r w:rsidR="00037C85" w:rsidRPr="00363462">
        <w:rPr>
          <w:rFonts w:ascii="Verdana" w:hAnsi="Verdana"/>
          <w:bCs/>
          <w:sz w:val="20"/>
          <w:szCs w:val="20"/>
        </w:rPr>
        <w:t xml:space="preserve"> </w:t>
      </w:r>
      <w:r w:rsidRPr="00363462">
        <w:rPr>
          <w:rFonts w:ascii="Verdana" w:hAnsi="Verdana"/>
          <w:bCs/>
          <w:sz w:val="20"/>
          <w:szCs w:val="20"/>
        </w:rPr>
        <w:t>kezelésé</w:t>
      </w:r>
      <w:r w:rsidR="00DC53D3">
        <w:rPr>
          <w:rFonts w:ascii="Verdana" w:hAnsi="Verdana"/>
          <w:bCs/>
          <w:sz w:val="20"/>
          <w:szCs w:val="20"/>
        </w:rPr>
        <w:t>ről és felhasználásáról szóló 58/2015</w:t>
      </w:r>
      <w:r w:rsidRPr="00363462">
        <w:rPr>
          <w:rFonts w:ascii="Verdana" w:hAnsi="Verdana"/>
          <w:bCs/>
          <w:sz w:val="20"/>
          <w:szCs w:val="20"/>
        </w:rPr>
        <w:t>. (XII. 30.) EMMI rendelet</w:t>
      </w:r>
      <w:r w:rsidR="007C4250" w:rsidRPr="00363462">
        <w:rPr>
          <w:rFonts w:ascii="Verdana" w:hAnsi="Verdana"/>
          <w:bCs/>
          <w:sz w:val="20"/>
          <w:szCs w:val="20"/>
        </w:rPr>
        <w:t xml:space="preserve"> </w:t>
      </w:r>
      <w:r w:rsidR="00A614A7" w:rsidRPr="00363462">
        <w:rPr>
          <w:rFonts w:ascii="Verdana" w:hAnsi="Verdana"/>
          <w:bCs/>
          <w:sz w:val="20"/>
          <w:szCs w:val="20"/>
        </w:rPr>
        <w:t>vonatkozó rendelkezéseivel.</w:t>
      </w:r>
    </w:p>
    <w:p w14:paraId="4049D785" w14:textId="77777777" w:rsidR="00A049C5" w:rsidRPr="00363462" w:rsidRDefault="00A049C5" w:rsidP="005D0768">
      <w:pPr>
        <w:pStyle w:val="Listaszerbekezds"/>
        <w:autoSpaceDE w:val="0"/>
        <w:autoSpaceDN w:val="0"/>
        <w:spacing w:after="0"/>
        <w:ind w:left="0"/>
        <w:contextualSpacing w:val="0"/>
        <w:jc w:val="both"/>
        <w:rPr>
          <w:rFonts w:ascii="Verdana" w:hAnsi="Verdana"/>
          <w:bCs/>
          <w:sz w:val="20"/>
          <w:szCs w:val="20"/>
        </w:rPr>
      </w:pPr>
    </w:p>
    <w:p w14:paraId="6BDDD717" w14:textId="77777777" w:rsidR="00A049C5" w:rsidRPr="00363462" w:rsidRDefault="00A049C5" w:rsidP="005D0768">
      <w:pPr>
        <w:pStyle w:val="Listaszerbekezds"/>
        <w:autoSpaceDE w:val="0"/>
        <w:autoSpaceDN w:val="0"/>
        <w:spacing w:after="0"/>
        <w:ind w:left="0"/>
        <w:contextualSpacing w:val="0"/>
        <w:jc w:val="both"/>
        <w:rPr>
          <w:rFonts w:ascii="Verdana" w:hAnsi="Verdana"/>
          <w:bCs/>
          <w:sz w:val="20"/>
          <w:szCs w:val="20"/>
        </w:rPr>
      </w:pPr>
    </w:p>
    <w:p w14:paraId="38917C06" w14:textId="77777777" w:rsidR="00A614A7" w:rsidRPr="00363462" w:rsidRDefault="00A614A7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bookmarkStart w:id="0" w:name="sora__1"/>
      <w:bookmarkEnd w:id="0"/>
      <w:r w:rsidRPr="00363462">
        <w:rPr>
          <w:sz w:val="24"/>
          <w:szCs w:val="24"/>
        </w:rPr>
        <w:lastRenderedPageBreak/>
        <w:t xml:space="preserve">A </w:t>
      </w:r>
      <w:r w:rsidR="00691FF9" w:rsidRPr="00363462">
        <w:rPr>
          <w:sz w:val="24"/>
          <w:szCs w:val="24"/>
        </w:rPr>
        <w:t>kiírás</w:t>
      </w:r>
      <w:r w:rsidRPr="00363462">
        <w:rPr>
          <w:sz w:val="24"/>
          <w:szCs w:val="24"/>
        </w:rPr>
        <w:t xml:space="preserve"> célja</w:t>
      </w:r>
    </w:p>
    <w:p w14:paraId="404FD6F5" w14:textId="77777777" w:rsidR="00A049C5" w:rsidRPr="00363462" w:rsidRDefault="00A049C5" w:rsidP="005D0768">
      <w:pPr>
        <w:pStyle w:val="Cmsor2"/>
        <w:numPr>
          <w:ilvl w:val="0"/>
          <w:numId w:val="0"/>
        </w:numPr>
        <w:tabs>
          <w:tab w:val="num" w:pos="1021"/>
        </w:tabs>
        <w:spacing w:before="0" w:after="0"/>
        <w:rPr>
          <w:sz w:val="20"/>
          <w:szCs w:val="20"/>
        </w:rPr>
      </w:pPr>
    </w:p>
    <w:p w14:paraId="51F65A9B" w14:textId="69C7703D" w:rsidR="00A614A7" w:rsidRPr="00363462" w:rsidRDefault="00A614A7" w:rsidP="00F50038">
      <w:pPr>
        <w:pStyle w:val="Cmsor2"/>
        <w:numPr>
          <w:ilvl w:val="0"/>
          <w:numId w:val="0"/>
        </w:numPr>
        <w:tabs>
          <w:tab w:val="num" w:pos="936"/>
        </w:tabs>
        <w:spacing w:before="0" w:after="0"/>
        <w:rPr>
          <w:sz w:val="20"/>
          <w:szCs w:val="20"/>
        </w:rPr>
      </w:pPr>
      <w:proofErr w:type="gramStart"/>
      <w:r w:rsidRPr="00363462">
        <w:rPr>
          <w:b w:val="0"/>
          <w:sz w:val="20"/>
          <w:szCs w:val="20"/>
        </w:rPr>
        <w:t xml:space="preserve">A </w:t>
      </w:r>
      <w:r w:rsidR="00691FF9" w:rsidRPr="00363462">
        <w:rPr>
          <w:b w:val="0"/>
          <w:sz w:val="20"/>
          <w:szCs w:val="20"/>
        </w:rPr>
        <w:t>kiírás</w:t>
      </w:r>
      <w:r w:rsidRPr="00363462">
        <w:rPr>
          <w:b w:val="0"/>
          <w:sz w:val="20"/>
          <w:szCs w:val="20"/>
        </w:rPr>
        <w:t xml:space="preserve"> célja a nemzetiségi törvény hatálya alá tartozó magyarországi nemzetiségek (bolgár, görög, horvát, lengyel, német, örmény, roma/cigány</w:t>
      </w:r>
      <w:r w:rsidR="00AA09F9">
        <w:rPr>
          <w:b w:val="0"/>
          <w:sz w:val="20"/>
          <w:szCs w:val="20"/>
        </w:rPr>
        <w:t>,</w:t>
      </w:r>
      <w:r w:rsidRPr="00363462">
        <w:rPr>
          <w:b w:val="0"/>
          <w:sz w:val="20"/>
          <w:szCs w:val="20"/>
        </w:rPr>
        <w:t xml:space="preserve"> román, ruszin, szerb, szlovák, szlovén, ukrán) kulturális hagyományainak, tárgyi és szellemi kulturális kincseinek megőrzésének, méltó folytatásának támogatása; értékhordozó tevékenységeinek, közművelődési feltételeinek javítása érdekében a nemzetiségi közösség egészét, vagy jelentős részét érintő, a nyelvi és kulturális identitás szempontjából meghatározó, kulturális és tudományos kezdeményezések támogatása.</w:t>
      </w:r>
      <w:proofErr w:type="gramEnd"/>
      <w:r w:rsidRPr="00363462">
        <w:rPr>
          <w:b w:val="0"/>
          <w:sz w:val="20"/>
          <w:szCs w:val="20"/>
        </w:rPr>
        <w:t xml:space="preserve">  </w:t>
      </w:r>
    </w:p>
    <w:p w14:paraId="72FED1D5" w14:textId="77777777" w:rsidR="00A049C5" w:rsidRPr="00363462" w:rsidRDefault="00A049C5" w:rsidP="005D0768"/>
    <w:p w14:paraId="34C4DD4D" w14:textId="77777777" w:rsidR="00A614A7" w:rsidRPr="00363462" w:rsidRDefault="00A614A7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363462">
        <w:rPr>
          <w:sz w:val="24"/>
          <w:szCs w:val="24"/>
        </w:rPr>
        <w:t>Pályázat benyújtására jogosultak</w:t>
      </w:r>
    </w:p>
    <w:p w14:paraId="7F6AB5CD" w14:textId="77777777" w:rsidR="00A049C5" w:rsidRPr="00363462" w:rsidRDefault="00A049C5" w:rsidP="005D0768">
      <w:pPr>
        <w:pStyle w:val="Cmsor2"/>
        <w:numPr>
          <w:ilvl w:val="0"/>
          <w:numId w:val="0"/>
        </w:numPr>
        <w:tabs>
          <w:tab w:val="num" w:pos="936"/>
        </w:tabs>
        <w:spacing w:before="0" w:after="0"/>
        <w:rPr>
          <w:b w:val="0"/>
          <w:sz w:val="20"/>
          <w:szCs w:val="20"/>
        </w:rPr>
      </w:pPr>
    </w:p>
    <w:p w14:paraId="3BCD69B7" w14:textId="77777777" w:rsidR="00A614A7" w:rsidRPr="00363462" w:rsidRDefault="00A614A7" w:rsidP="00F50038">
      <w:pPr>
        <w:pStyle w:val="Cmsor2"/>
        <w:numPr>
          <w:ilvl w:val="0"/>
          <w:numId w:val="0"/>
        </w:numPr>
        <w:tabs>
          <w:tab w:val="num" w:pos="879"/>
          <w:tab w:val="num" w:pos="936"/>
        </w:tabs>
        <w:spacing w:before="0" w:after="0"/>
        <w:rPr>
          <w:b w:val="0"/>
          <w:sz w:val="20"/>
          <w:szCs w:val="20"/>
        </w:rPr>
      </w:pPr>
      <w:r w:rsidRPr="00363462">
        <w:rPr>
          <w:b w:val="0"/>
          <w:sz w:val="20"/>
          <w:szCs w:val="20"/>
        </w:rPr>
        <w:t>Pályázat benyújtására jogosultak:</w:t>
      </w:r>
    </w:p>
    <w:p w14:paraId="525D6F37" w14:textId="77777777" w:rsidR="00A614A7" w:rsidRPr="00363462" w:rsidRDefault="00A614A7" w:rsidP="005D0768">
      <w:pPr>
        <w:pStyle w:val="Listaszerbekezds"/>
        <w:numPr>
          <w:ilvl w:val="0"/>
          <w:numId w:val="7"/>
        </w:numPr>
        <w:autoSpaceDE w:val="0"/>
        <w:autoSpaceDN w:val="0"/>
        <w:spacing w:after="0"/>
        <w:ind w:left="1066" w:hanging="357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363462">
        <w:rPr>
          <w:rFonts w:ascii="Verdana" w:hAnsi="Verdana"/>
          <w:bCs/>
          <w:sz w:val="20"/>
          <w:szCs w:val="20"/>
        </w:rPr>
        <w:t>nemzetiségi önkormányzatok</w:t>
      </w:r>
      <w:r w:rsidR="00EF3FB0" w:rsidRPr="00363462">
        <w:rPr>
          <w:rFonts w:ascii="Verdana" w:hAnsi="Verdana"/>
          <w:bCs/>
          <w:sz w:val="20"/>
          <w:szCs w:val="20"/>
        </w:rPr>
        <w:t>;</w:t>
      </w:r>
      <w:r w:rsidRPr="00363462">
        <w:rPr>
          <w:rFonts w:ascii="Verdana" w:hAnsi="Verdana"/>
          <w:bCs/>
          <w:sz w:val="20"/>
          <w:szCs w:val="20"/>
        </w:rPr>
        <w:t xml:space="preserve"> </w:t>
      </w:r>
    </w:p>
    <w:p w14:paraId="658073BC" w14:textId="3A8B4E36" w:rsidR="00A614A7" w:rsidRPr="00FC35BD" w:rsidRDefault="00934501" w:rsidP="005D0768">
      <w:pPr>
        <w:pStyle w:val="Listaszerbekezds"/>
        <w:numPr>
          <w:ilvl w:val="0"/>
          <w:numId w:val="7"/>
        </w:numPr>
        <w:autoSpaceDE w:val="0"/>
        <w:autoSpaceDN w:val="0"/>
        <w:spacing w:after="0"/>
        <w:ind w:left="1066" w:hanging="357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AA5C3A">
        <w:rPr>
          <w:rFonts w:ascii="Verdana" w:hAnsi="Verdana"/>
          <w:bCs/>
          <w:sz w:val="20"/>
          <w:szCs w:val="20"/>
        </w:rPr>
        <w:t xml:space="preserve">alapító okiratuk szerint nemzetiségi feladatot ellátó </w:t>
      </w:r>
      <w:r w:rsidR="00A614A7" w:rsidRPr="00AA5C3A">
        <w:rPr>
          <w:rFonts w:ascii="Verdana" w:hAnsi="Verdana"/>
          <w:bCs/>
          <w:sz w:val="20"/>
          <w:szCs w:val="20"/>
        </w:rPr>
        <w:t>a magyarországi nemzetiség</w:t>
      </w:r>
      <w:r w:rsidR="00EF3FB0" w:rsidRPr="00AA5C3A">
        <w:rPr>
          <w:rFonts w:ascii="Verdana" w:hAnsi="Verdana"/>
          <w:bCs/>
          <w:sz w:val="20"/>
          <w:szCs w:val="20"/>
        </w:rPr>
        <w:t>ek</w:t>
      </w:r>
      <w:r w:rsidR="00A614A7" w:rsidRPr="00AA5C3A">
        <w:rPr>
          <w:rFonts w:ascii="Verdana" w:hAnsi="Verdana"/>
          <w:bCs/>
          <w:sz w:val="20"/>
          <w:szCs w:val="20"/>
        </w:rPr>
        <w:t xml:space="preserve"> tudományos, kulturális,</w:t>
      </w:r>
      <w:r w:rsidR="00AA09F9" w:rsidRPr="00AA5C3A">
        <w:rPr>
          <w:rFonts w:ascii="Verdana" w:hAnsi="Verdana"/>
          <w:bCs/>
          <w:sz w:val="20"/>
          <w:szCs w:val="20"/>
        </w:rPr>
        <w:t xml:space="preserve"> </w:t>
      </w:r>
      <w:r w:rsidR="00AA09F9" w:rsidRPr="00FC35BD">
        <w:rPr>
          <w:rFonts w:ascii="Verdana" w:hAnsi="Verdana"/>
          <w:bCs/>
          <w:sz w:val="20"/>
          <w:szCs w:val="20"/>
        </w:rPr>
        <w:t>hagyományőrző,</w:t>
      </w:r>
      <w:r w:rsidR="00A614A7" w:rsidRPr="00FC35BD">
        <w:rPr>
          <w:rFonts w:ascii="Verdana" w:hAnsi="Verdana"/>
          <w:bCs/>
          <w:sz w:val="20"/>
          <w:szCs w:val="20"/>
        </w:rPr>
        <w:t xml:space="preserve"> nevelési, oktatási, muzeális és közgyűjteményi tevékenységet folytató </w:t>
      </w:r>
      <w:r w:rsidRPr="00FC35BD">
        <w:rPr>
          <w:rFonts w:ascii="Verdana" w:hAnsi="Verdana"/>
          <w:bCs/>
          <w:sz w:val="20"/>
          <w:szCs w:val="20"/>
        </w:rPr>
        <w:t>költségvetési szerve</w:t>
      </w:r>
      <w:r w:rsidR="009F2355" w:rsidRPr="00FC35BD">
        <w:rPr>
          <w:rFonts w:ascii="Verdana" w:hAnsi="Verdana"/>
          <w:bCs/>
          <w:sz w:val="20"/>
          <w:szCs w:val="20"/>
        </w:rPr>
        <w:t>k</w:t>
      </w:r>
      <w:r w:rsidR="00A614A7" w:rsidRPr="00FC35BD">
        <w:rPr>
          <w:rFonts w:ascii="Verdana" w:hAnsi="Verdana"/>
          <w:bCs/>
          <w:sz w:val="20"/>
          <w:szCs w:val="20"/>
        </w:rPr>
        <w:t xml:space="preserve"> (múzeumok, közérdekű muzeális gyűjtemények és kiállítóhelyek, tájházak, nyilvános könyvtári tevékenységet</w:t>
      </w:r>
      <w:r w:rsidR="00AA09F9" w:rsidRPr="00FC35BD">
        <w:rPr>
          <w:rFonts w:ascii="Verdana" w:hAnsi="Verdana"/>
          <w:bCs/>
          <w:sz w:val="20"/>
          <w:szCs w:val="20"/>
        </w:rPr>
        <w:t xml:space="preserve"> folytató intézmények);</w:t>
      </w:r>
    </w:p>
    <w:p w14:paraId="0BE4DC93" w14:textId="0411F560" w:rsidR="00A614A7" w:rsidRPr="00AA5C3A" w:rsidRDefault="00E966EF" w:rsidP="00AA09F9">
      <w:pPr>
        <w:pStyle w:val="Listaszerbekezds"/>
        <w:numPr>
          <w:ilvl w:val="0"/>
          <w:numId w:val="7"/>
        </w:numPr>
        <w:autoSpaceDE w:val="0"/>
        <w:autoSpaceDN w:val="0"/>
        <w:spacing w:after="0"/>
        <w:ind w:left="1066" w:hanging="357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FC35BD">
        <w:rPr>
          <w:rFonts w:ascii="Verdana" w:hAnsi="Verdana"/>
          <w:bCs/>
          <w:sz w:val="20"/>
          <w:szCs w:val="20"/>
        </w:rPr>
        <w:t xml:space="preserve">létesítő okiratukban rögzített cél szerint </w:t>
      </w:r>
      <w:r w:rsidR="00390098" w:rsidRPr="00FC35BD">
        <w:rPr>
          <w:rFonts w:ascii="Verdana" w:hAnsi="Verdana"/>
          <w:bCs/>
          <w:sz w:val="20"/>
          <w:szCs w:val="20"/>
        </w:rPr>
        <w:t>konkrétan megjelölt</w:t>
      </w:r>
      <w:r w:rsidRPr="00FC35BD">
        <w:rPr>
          <w:rFonts w:ascii="Verdana" w:hAnsi="Verdana"/>
          <w:bCs/>
          <w:sz w:val="20"/>
          <w:szCs w:val="20"/>
        </w:rPr>
        <w:t xml:space="preserve"> magyarországi nemzetiséghez kapcsolódó kulturális és kiadói tevékeny</w:t>
      </w:r>
      <w:r w:rsidR="009F2355" w:rsidRPr="00FC35BD">
        <w:rPr>
          <w:rFonts w:ascii="Verdana" w:hAnsi="Verdana"/>
          <w:bCs/>
          <w:sz w:val="20"/>
          <w:szCs w:val="20"/>
        </w:rPr>
        <w:t>séget folytató civil szervezetek</w:t>
      </w:r>
      <w:r w:rsidRPr="00FC35BD">
        <w:rPr>
          <w:rFonts w:ascii="Verdana" w:hAnsi="Verdana"/>
          <w:bCs/>
          <w:sz w:val="20"/>
          <w:szCs w:val="20"/>
        </w:rPr>
        <w:t xml:space="preserve"> (az egyesülési jogról, a közhasznú jogállásról, valamint a civil szervezetek működéséről és támogatásáról szóló 2011.</w:t>
      </w:r>
      <w:r w:rsidRPr="00AA5C3A">
        <w:rPr>
          <w:rFonts w:ascii="Verdana" w:hAnsi="Verdana"/>
          <w:bCs/>
          <w:sz w:val="20"/>
          <w:szCs w:val="20"/>
        </w:rPr>
        <w:t xml:space="preserve"> évi CLXXV. törvény hatálya alá tartozó szervezetek);</w:t>
      </w:r>
    </w:p>
    <w:p w14:paraId="65EEAEBE" w14:textId="77777777" w:rsidR="00A614A7" w:rsidRPr="00AA5C3A" w:rsidRDefault="00A614A7" w:rsidP="00AA09F9">
      <w:pPr>
        <w:pStyle w:val="Listaszerbekezds"/>
        <w:numPr>
          <w:ilvl w:val="0"/>
          <w:numId w:val="7"/>
        </w:numPr>
        <w:autoSpaceDE w:val="0"/>
        <w:autoSpaceDN w:val="0"/>
        <w:spacing w:after="0"/>
        <w:ind w:left="1066" w:hanging="357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AA5C3A">
        <w:rPr>
          <w:rFonts w:ascii="Verdana" w:hAnsi="Verdana"/>
          <w:bCs/>
          <w:sz w:val="20"/>
          <w:szCs w:val="20"/>
        </w:rPr>
        <w:t>nemzetiségi önkormányzat által alapított nonprofit gazdasági társaságok;</w:t>
      </w:r>
    </w:p>
    <w:p w14:paraId="312A1F0E" w14:textId="77777777" w:rsidR="00A614A7" w:rsidRDefault="00A614A7" w:rsidP="005D0768">
      <w:pPr>
        <w:pStyle w:val="Listaszerbekezds"/>
        <w:numPr>
          <w:ilvl w:val="0"/>
          <w:numId w:val="7"/>
        </w:numPr>
        <w:autoSpaceDE w:val="0"/>
        <w:autoSpaceDN w:val="0"/>
        <w:spacing w:after="0"/>
        <w:ind w:left="1066" w:hanging="357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363462">
        <w:rPr>
          <w:rFonts w:ascii="Verdana" w:hAnsi="Verdana"/>
          <w:bCs/>
          <w:sz w:val="20"/>
          <w:szCs w:val="20"/>
        </w:rPr>
        <w:t xml:space="preserve">a lelkiismereti és vallásszabadság jogáról, valamint az egyházak, vallásfelekezetek és vallási közösségek jogállásáról szóló 2011. évi CCVI. törvény alapján nyilvántartásba vett egyházak, ill. ezen egyházakhoz tartozó belső </w:t>
      </w:r>
      <w:proofErr w:type="gramStart"/>
      <w:r w:rsidRPr="00363462">
        <w:rPr>
          <w:rFonts w:ascii="Verdana" w:hAnsi="Verdana"/>
          <w:bCs/>
          <w:sz w:val="20"/>
          <w:szCs w:val="20"/>
        </w:rPr>
        <w:t>egyház jogi</w:t>
      </w:r>
      <w:proofErr w:type="gramEnd"/>
      <w:r w:rsidRPr="00363462">
        <w:rPr>
          <w:rFonts w:ascii="Verdana" w:hAnsi="Verdana"/>
          <w:bCs/>
          <w:sz w:val="20"/>
          <w:szCs w:val="20"/>
        </w:rPr>
        <w:t xml:space="preserve"> személyek, amelyek saját, önálló bankszám</w:t>
      </w:r>
      <w:r w:rsidR="00EF3FB0" w:rsidRPr="00363462">
        <w:rPr>
          <w:rFonts w:ascii="Verdana" w:hAnsi="Verdana"/>
          <w:bCs/>
          <w:sz w:val="20"/>
          <w:szCs w:val="20"/>
        </w:rPr>
        <w:t>laszámmal rendelkeznek (KSH 55).</w:t>
      </w:r>
    </w:p>
    <w:p w14:paraId="6227779E" w14:textId="77777777" w:rsidR="00897074" w:rsidRDefault="00897074" w:rsidP="00897074">
      <w:pPr>
        <w:autoSpaceDE w:val="0"/>
        <w:autoSpaceDN w:val="0"/>
        <w:spacing w:after="0"/>
        <w:jc w:val="both"/>
        <w:rPr>
          <w:rFonts w:ascii="Verdana" w:hAnsi="Verdana"/>
          <w:bCs/>
          <w:sz w:val="20"/>
          <w:szCs w:val="20"/>
        </w:rPr>
      </w:pPr>
    </w:p>
    <w:p w14:paraId="3AD9504F" w14:textId="1FA9ADC1" w:rsidR="00887C55" w:rsidRDefault="00E46D7B" w:rsidP="005D0768">
      <w:pPr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20"/>
          <w:szCs w:val="20"/>
        </w:rPr>
      </w:pPr>
      <w:r w:rsidRPr="00FA2552">
        <w:rPr>
          <w:rFonts w:ascii="Verdana" w:hAnsi="Verdana"/>
          <w:bCs/>
          <w:sz w:val="20"/>
          <w:szCs w:val="20"/>
        </w:rPr>
        <w:t>(</w:t>
      </w:r>
      <w:r>
        <w:rPr>
          <w:rFonts w:ascii="Verdana" w:hAnsi="Verdana"/>
          <w:bCs/>
          <w:sz w:val="20"/>
          <w:szCs w:val="20"/>
        </w:rPr>
        <w:t xml:space="preserve">EPTK felületen - ld. 8.1. pontban - </w:t>
      </w:r>
      <w:r w:rsidRPr="00FA2552">
        <w:rPr>
          <w:rFonts w:ascii="Verdana" w:hAnsi="Verdana"/>
          <w:bCs/>
          <w:sz w:val="20"/>
          <w:szCs w:val="20"/>
        </w:rPr>
        <w:t xml:space="preserve">GFO kód besorolás alapján pályázat benyújtására </w:t>
      </w:r>
      <w:r w:rsidRPr="00FA2552">
        <w:rPr>
          <w:rFonts w:ascii="Verdana" w:hAnsi="Verdana"/>
          <w:b/>
          <w:bCs/>
          <w:sz w:val="20"/>
          <w:szCs w:val="20"/>
        </w:rPr>
        <w:t>technikailag</w:t>
      </w:r>
      <w:r w:rsidRPr="00FA2552">
        <w:rPr>
          <w:rFonts w:ascii="Verdana" w:hAnsi="Verdana"/>
          <w:bCs/>
          <w:sz w:val="20"/>
          <w:szCs w:val="20"/>
        </w:rPr>
        <w:t xml:space="preserve"> a következő kódszámú szervezeteknek nyílik lehetősége az elektronikus pályázati felületen: </w:t>
      </w:r>
      <w:r w:rsidRPr="00E46D7B">
        <w:rPr>
          <w:rFonts w:ascii="Verdana" w:hAnsi="Verdana"/>
          <w:bCs/>
          <w:sz w:val="20"/>
          <w:szCs w:val="20"/>
        </w:rPr>
        <w:t>312, 351, 352, 371, 372, 516, 517, 519, 521, 526, 528, 529, 551, 552, 555, 559, 565, 569, 572, 573, 599</w:t>
      </w:r>
      <w:r w:rsidRPr="00FA2552">
        <w:rPr>
          <w:rFonts w:ascii="Verdana" w:hAnsi="Verdana"/>
          <w:bCs/>
          <w:sz w:val="20"/>
          <w:szCs w:val="20"/>
        </w:rPr>
        <w:t>.</w:t>
      </w:r>
      <w:r>
        <w:rPr>
          <w:rFonts w:ascii="Verdana" w:hAnsi="Verdana"/>
          <w:bCs/>
          <w:sz w:val="20"/>
          <w:szCs w:val="20"/>
        </w:rPr>
        <w:t xml:space="preserve"> </w:t>
      </w:r>
      <w:proofErr w:type="spellStart"/>
      <w:r w:rsidRPr="00E66838">
        <w:rPr>
          <w:rFonts w:ascii="Verdana" w:hAnsi="Verdana"/>
          <w:b/>
          <w:bCs/>
          <w:sz w:val="20"/>
          <w:szCs w:val="20"/>
        </w:rPr>
        <w:t>EPER-ben</w:t>
      </w:r>
      <w:proofErr w:type="spellEnd"/>
      <w:r w:rsidRPr="00E66838">
        <w:rPr>
          <w:rFonts w:ascii="Verdana" w:hAnsi="Verdana"/>
          <w:b/>
          <w:bCs/>
          <w:sz w:val="20"/>
          <w:szCs w:val="20"/>
        </w:rPr>
        <w:t xml:space="preserve"> GFO kód megadására nincs szükség</w:t>
      </w:r>
      <w:r>
        <w:rPr>
          <w:rFonts w:ascii="Verdana" w:hAnsi="Verdana"/>
          <w:bCs/>
          <w:sz w:val="20"/>
          <w:szCs w:val="20"/>
        </w:rPr>
        <w:t>.</w:t>
      </w:r>
      <w:r w:rsidRPr="00FA2552">
        <w:rPr>
          <w:rFonts w:ascii="Verdana" w:hAnsi="Verdana"/>
          <w:bCs/>
          <w:sz w:val="20"/>
          <w:szCs w:val="20"/>
        </w:rPr>
        <w:t>)</w:t>
      </w:r>
    </w:p>
    <w:p w14:paraId="75CB8251" w14:textId="77777777" w:rsidR="00E46D7B" w:rsidRPr="00363462" w:rsidRDefault="00E46D7B" w:rsidP="005D0768">
      <w:pPr>
        <w:autoSpaceDE w:val="0"/>
        <w:autoSpaceDN w:val="0"/>
        <w:adjustRightInd w:val="0"/>
        <w:spacing w:after="0"/>
        <w:jc w:val="both"/>
        <w:rPr>
          <w:rFonts w:ascii="Verdana" w:hAnsi="Verdana"/>
          <w:b/>
          <w:sz w:val="20"/>
          <w:szCs w:val="20"/>
        </w:rPr>
      </w:pPr>
    </w:p>
    <w:p w14:paraId="37F62B49" w14:textId="5FFC03B7" w:rsidR="0062468A" w:rsidRPr="00363462" w:rsidRDefault="00A614A7" w:rsidP="005D0768">
      <w:pPr>
        <w:autoSpaceDE w:val="0"/>
        <w:autoSpaceDN w:val="0"/>
        <w:adjustRightInd w:val="0"/>
        <w:spacing w:after="0"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b/>
          <w:sz w:val="20"/>
          <w:szCs w:val="20"/>
        </w:rPr>
        <w:t>FIGYELEM!</w:t>
      </w:r>
      <w:r w:rsidR="00C50F53" w:rsidRPr="00363462">
        <w:rPr>
          <w:rFonts w:ascii="Verdana" w:hAnsi="Verdana"/>
          <w:b/>
          <w:sz w:val="20"/>
          <w:szCs w:val="20"/>
        </w:rPr>
        <w:t xml:space="preserve"> </w:t>
      </w:r>
      <w:r w:rsidRPr="00363462">
        <w:rPr>
          <w:rFonts w:ascii="Verdana" w:hAnsi="Verdana"/>
          <w:sz w:val="20"/>
          <w:szCs w:val="20"/>
        </w:rPr>
        <w:t xml:space="preserve">Ugyanazon szervezet más központi költségvetési forrásból, azonos célra, </w:t>
      </w:r>
      <w:r w:rsidRPr="00AA5C3A">
        <w:rPr>
          <w:rFonts w:ascii="Verdana" w:hAnsi="Verdana"/>
          <w:sz w:val="20"/>
          <w:szCs w:val="20"/>
        </w:rPr>
        <w:t>azonos időtartamra nézve támogatásban nem részesülhet.</w:t>
      </w:r>
      <w:r w:rsidR="00897074" w:rsidRPr="00AA5C3A">
        <w:rPr>
          <w:rFonts w:ascii="Verdana" w:hAnsi="Verdana"/>
          <w:sz w:val="20"/>
          <w:szCs w:val="20"/>
        </w:rPr>
        <w:t xml:space="preserve"> Helyi nemzetiségi önkormányzat önerőként felhasznált működési és feladatalapú támogatása kivételt képez.</w:t>
      </w:r>
    </w:p>
    <w:p w14:paraId="79E76921" w14:textId="77777777" w:rsidR="006312A8" w:rsidRPr="00363462" w:rsidRDefault="006312A8" w:rsidP="005D0768">
      <w:pPr>
        <w:autoSpaceDE w:val="0"/>
        <w:autoSpaceDN w:val="0"/>
        <w:adjustRightInd w:val="0"/>
        <w:spacing w:after="0"/>
        <w:jc w:val="both"/>
        <w:rPr>
          <w:rFonts w:ascii="Verdana" w:hAnsi="Verdana"/>
          <w:sz w:val="20"/>
          <w:szCs w:val="20"/>
        </w:rPr>
      </w:pPr>
    </w:p>
    <w:p w14:paraId="3DB9207B" w14:textId="77777777" w:rsidR="00A049C5" w:rsidRPr="00363462" w:rsidRDefault="00A049C5" w:rsidP="005D0768">
      <w:pPr>
        <w:autoSpaceDE w:val="0"/>
        <w:autoSpaceDN w:val="0"/>
        <w:adjustRightInd w:val="0"/>
        <w:spacing w:after="0"/>
        <w:jc w:val="both"/>
        <w:rPr>
          <w:rFonts w:ascii="Verdana" w:hAnsi="Verdana"/>
          <w:sz w:val="20"/>
          <w:szCs w:val="20"/>
        </w:rPr>
      </w:pPr>
    </w:p>
    <w:p w14:paraId="021FF484" w14:textId="77777777" w:rsidR="007539DD" w:rsidRPr="00363462" w:rsidRDefault="007539DD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363462">
        <w:rPr>
          <w:sz w:val="24"/>
          <w:szCs w:val="24"/>
        </w:rPr>
        <w:lastRenderedPageBreak/>
        <w:t>A pályázat megvalósítási időszaka</w:t>
      </w:r>
    </w:p>
    <w:p w14:paraId="1EF419A9" w14:textId="77777777" w:rsidR="00A049C5" w:rsidRPr="00363462" w:rsidRDefault="00A049C5" w:rsidP="005D0768">
      <w:pPr>
        <w:pStyle w:val="Cmsor2"/>
        <w:numPr>
          <w:ilvl w:val="0"/>
          <w:numId w:val="0"/>
        </w:numPr>
        <w:tabs>
          <w:tab w:val="num" w:pos="1021"/>
        </w:tabs>
        <w:spacing w:before="0" w:after="0"/>
        <w:rPr>
          <w:b w:val="0"/>
          <w:sz w:val="20"/>
          <w:szCs w:val="20"/>
        </w:rPr>
      </w:pPr>
    </w:p>
    <w:p w14:paraId="15893A99" w14:textId="77777777" w:rsidR="007539DD" w:rsidRPr="00363462" w:rsidRDefault="007539DD" w:rsidP="00F50038">
      <w:pPr>
        <w:pStyle w:val="Cmsor2"/>
        <w:numPr>
          <w:ilvl w:val="0"/>
          <w:numId w:val="0"/>
        </w:numPr>
        <w:tabs>
          <w:tab w:val="left" w:pos="567"/>
          <w:tab w:val="num" w:pos="879"/>
          <w:tab w:val="num" w:pos="936"/>
        </w:tabs>
        <w:spacing w:before="0" w:after="0"/>
        <w:rPr>
          <w:b w:val="0"/>
          <w:sz w:val="20"/>
          <w:szCs w:val="20"/>
        </w:rPr>
      </w:pPr>
      <w:r w:rsidRPr="00363462">
        <w:rPr>
          <w:b w:val="0"/>
          <w:sz w:val="20"/>
          <w:szCs w:val="20"/>
        </w:rPr>
        <w:t xml:space="preserve">A pályázati </w:t>
      </w:r>
      <w:r w:rsidR="00691FF9" w:rsidRPr="00363462">
        <w:rPr>
          <w:b w:val="0"/>
          <w:sz w:val="20"/>
          <w:szCs w:val="20"/>
        </w:rPr>
        <w:t>kiírás</w:t>
      </w:r>
      <w:r w:rsidRPr="00363462">
        <w:rPr>
          <w:b w:val="0"/>
          <w:sz w:val="20"/>
          <w:szCs w:val="20"/>
        </w:rPr>
        <w:t xml:space="preserve"> keretében támogatott projektek megvalósítási időszaka:</w:t>
      </w:r>
    </w:p>
    <w:p w14:paraId="4C99ADAA" w14:textId="58CB0A41" w:rsidR="006312A8" w:rsidRPr="00363462" w:rsidRDefault="007539DD" w:rsidP="005D0768">
      <w:pPr>
        <w:pStyle w:val="Cmsor2"/>
        <w:numPr>
          <w:ilvl w:val="0"/>
          <w:numId w:val="0"/>
        </w:numPr>
        <w:tabs>
          <w:tab w:val="num" w:pos="737"/>
        </w:tabs>
        <w:spacing w:before="0" w:after="0"/>
        <w:jc w:val="center"/>
        <w:rPr>
          <w:b w:val="0"/>
          <w:sz w:val="20"/>
          <w:szCs w:val="20"/>
        </w:rPr>
      </w:pPr>
      <w:r w:rsidRPr="00363462">
        <w:rPr>
          <w:b w:val="0"/>
          <w:sz w:val="20"/>
          <w:szCs w:val="20"/>
        </w:rPr>
        <w:t>201</w:t>
      </w:r>
      <w:r w:rsidR="00AA09F9">
        <w:rPr>
          <w:b w:val="0"/>
          <w:sz w:val="20"/>
          <w:szCs w:val="20"/>
        </w:rPr>
        <w:t>7</w:t>
      </w:r>
      <w:r w:rsidRPr="00363462">
        <w:rPr>
          <w:b w:val="0"/>
          <w:sz w:val="20"/>
          <w:szCs w:val="20"/>
        </w:rPr>
        <w:t>. január 1 – 201</w:t>
      </w:r>
      <w:r w:rsidR="00AA09F9">
        <w:rPr>
          <w:b w:val="0"/>
          <w:sz w:val="20"/>
          <w:szCs w:val="20"/>
        </w:rPr>
        <w:t>7</w:t>
      </w:r>
      <w:r w:rsidRPr="00363462">
        <w:rPr>
          <w:b w:val="0"/>
          <w:sz w:val="20"/>
          <w:szCs w:val="20"/>
        </w:rPr>
        <w:t>. december 31.</w:t>
      </w:r>
    </w:p>
    <w:p w14:paraId="3EA8216F" w14:textId="77777777" w:rsidR="00FE0C95" w:rsidRPr="00363462" w:rsidRDefault="00FE0C95" w:rsidP="005D0768">
      <w:pPr>
        <w:spacing w:after="0"/>
        <w:rPr>
          <w:rFonts w:ascii="Verdana" w:hAnsi="Verdana"/>
          <w:sz w:val="20"/>
          <w:szCs w:val="20"/>
        </w:rPr>
      </w:pPr>
    </w:p>
    <w:p w14:paraId="53176E86" w14:textId="77777777" w:rsidR="00A049C5" w:rsidRPr="00363462" w:rsidRDefault="00A049C5" w:rsidP="005D0768">
      <w:pPr>
        <w:spacing w:after="0"/>
        <w:rPr>
          <w:rFonts w:ascii="Verdana" w:hAnsi="Verdana"/>
          <w:sz w:val="20"/>
          <w:szCs w:val="20"/>
        </w:rPr>
      </w:pPr>
    </w:p>
    <w:p w14:paraId="44F7E44B" w14:textId="77777777" w:rsidR="007539DD" w:rsidRPr="00363462" w:rsidRDefault="007539DD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363462">
        <w:rPr>
          <w:sz w:val="24"/>
          <w:szCs w:val="24"/>
        </w:rPr>
        <w:t>Rendelkezésre álló keretösszeg</w:t>
      </w:r>
    </w:p>
    <w:p w14:paraId="74FDF460" w14:textId="77777777" w:rsidR="00A049C5" w:rsidRPr="00363462" w:rsidRDefault="00A049C5" w:rsidP="005D0768">
      <w:pPr>
        <w:pStyle w:val="Cmsor2"/>
        <w:numPr>
          <w:ilvl w:val="0"/>
          <w:numId w:val="0"/>
        </w:numPr>
        <w:tabs>
          <w:tab w:val="left" w:pos="567"/>
          <w:tab w:val="num" w:pos="1021"/>
        </w:tabs>
        <w:spacing w:before="0" w:after="0"/>
        <w:rPr>
          <w:b w:val="0"/>
          <w:sz w:val="20"/>
          <w:szCs w:val="20"/>
        </w:rPr>
      </w:pPr>
    </w:p>
    <w:p w14:paraId="7F9BB5D9" w14:textId="5A175E23" w:rsidR="00A94A3A" w:rsidRPr="00363462" w:rsidRDefault="00A94A3A" w:rsidP="00A94A3A">
      <w:pPr>
        <w:pStyle w:val="Cmsor2"/>
        <w:numPr>
          <w:ilvl w:val="0"/>
          <w:numId w:val="0"/>
        </w:numPr>
        <w:tabs>
          <w:tab w:val="left" w:pos="567"/>
          <w:tab w:val="num" w:pos="936"/>
        </w:tabs>
        <w:spacing w:before="0" w:after="0"/>
        <w:rPr>
          <w:b w:val="0"/>
          <w:sz w:val="20"/>
          <w:szCs w:val="20"/>
        </w:rPr>
      </w:pPr>
      <w:r w:rsidRPr="00363462">
        <w:rPr>
          <w:b w:val="0"/>
          <w:color w:val="000000"/>
          <w:sz w:val="20"/>
          <w:szCs w:val="20"/>
        </w:rPr>
        <w:t xml:space="preserve"> </w:t>
      </w:r>
      <w:r w:rsidRPr="00AA5C3A">
        <w:rPr>
          <w:b w:val="0"/>
          <w:color w:val="000000"/>
          <w:sz w:val="20"/>
          <w:szCs w:val="20"/>
        </w:rPr>
        <w:t xml:space="preserve">A kiírásra rendelkezésre álló keretösszeg </w:t>
      </w:r>
      <w:r w:rsidR="00031AD4" w:rsidRPr="00AA5C3A">
        <w:rPr>
          <w:color w:val="000000"/>
          <w:sz w:val="20"/>
          <w:szCs w:val="20"/>
        </w:rPr>
        <w:t>35</w:t>
      </w:r>
      <w:r w:rsidR="00724C24" w:rsidRPr="00AA5C3A">
        <w:rPr>
          <w:color w:val="000000"/>
          <w:sz w:val="20"/>
          <w:szCs w:val="20"/>
        </w:rPr>
        <w:t>0</w:t>
      </w:r>
      <w:r w:rsidRPr="00AA5C3A">
        <w:rPr>
          <w:color w:val="000000"/>
          <w:sz w:val="20"/>
          <w:szCs w:val="20"/>
        </w:rPr>
        <w:t xml:space="preserve">.000.000 </w:t>
      </w:r>
      <w:r w:rsidRPr="00AA5C3A">
        <w:rPr>
          <w:sz w:val="20"/>
          <w:szCs w:val="20"/>
        </w:rPr>
        <w:t>Ft</w:t>
      </w:r>
      <w:r w:rsidRPr="00AA5C3A">
        <w:rPr>
          <w:b w:val="0"/>
          <w:sz w:val="20"/>
          <w:szCs w:val="20"/>
        </w:rPr>
        <w:t xml:space="preserve">, </w:t>
      </w:r>
      <w:r w:rsidR="00724C24" w:rsidRPr="00AA5C3A">
        <w:rPr>
          <w:b w:val="0"/>
          <w:sz w:val="20"/>
          <w:szCs w:val="20"/>
        </w:rPr>
        <w:t>amelyet a Támogató,</w:t>
      </w:r>
      <w:r w:rsidR="00724C24">
        <w:rPr>
          <w:b w:val="0"/>
          <w:sz w:val="20"/>
          <w:szCs w:val="20"/>
        </w:rPr>
        <w:t xml:space="preserve"> </w:t>
      </w:r>
      <w:r w:rsidR="00724C24" w:rsidRPr="00341E06">
        <w:rPr>
          <w:b w:val="0"/>
          <w:sz w:val="20"/>
          <w:szCs w:val="20"/>
        </w:rPr>
        <w:t>Magyarország 2017. évi központi költségvetéséről szóló 2016. évi XC. törvényben meghatározott XX. Emberi Erőforrások Minisztériuma fejezet 56. alcím Nemzetiségi támogatások fejezeti kezelésű előirányzat [ÁHT: 243678] terhére biztosítja</w:t>
      </w:r>
      <w:r w:rsidR="00724C24">
        <w:rPr>
          <w:b w:val="0"/>
          <w:sz w:val="20"/>
          <w:szCs w:val="20"/>
        </w:rPr>
        <w:t xml:space="preserve"> </w:t>
      </w:r>
      <w:r w:rsidR="00724C24" w:rsidRPr="009046E3">
        <w:rPr>
          <w:b w:val="0"/>
          <w:sz w:val="20"/>
          <w:szCs w:val="20"/>
        </w:rPr>
        <w:t>éven túli kötelezettség vállalásával</w:t>
      </w:r>
      <w:r w:rsidRPr="00363462">
        <w:rPr>
          <w:b w:val="0"/>
          <w:sz w:val="20"/>
          <w:szCs w:val="20"/>
        </w:rPr>
        <w:t xml:space="preserve">. </w:t>
      </w:r>
    </w:p>
    <w:p w14:paraId="6546A9BD" w14:textId="77777777" w:rsidR="00A049C5" w:rsidRPr="00363462" w:rsidRDefault="00A049C5" w:rsidP="005D0768">
      <w:pPr>
        <w:rPr>
          <w:b/>
        </w:rPr>
      </w:pPr>
    </w:p>
    <w:p w14:paraId="62EA9BEA" w14:textId="77777777" w:rsidR="00A614A7" w:rsidRPr="00363462" w:rsidRDefault="00A614A7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363462">
        <w:rPr>
          <w:sz w:val="24"/>
          <w:szCs w:val="24"/>
        </w:rPr>
        <w:t>A támogatás formája és mértéke</w:t>
      </w:r>
    </w:p>
    <w:p w14:paraId="5D6C3B32" w14:textId="77777777" w:rsidR="00A049C5" w:rsidRPr="00363462" w:rsidRDefault="00A049C5" w:rsidP="005D0768">
      <w:pPr>
        <w:pStyle w:val="Cmsor2"/>
        <w:numPr>
          <w:ilvl w:val="0"/>
          <w:numId w:val="0"/>
        </w:numPr>
        <w:tabs>
          <w:tab w:val="left" w:pos="567"/>
          <w:tab w:val="num" w:pos="1021"/>
        </w:tabs>
        <w:spacing w:before="0" w:after="0"/>
        <w:rPr>
          <w:b w:val="0"/>
          <w:sz w:val="20"/>
          <w:szCs w:val="20"/>
        </w:rPr>
      </w:pPr>
    </w:p>
    <w:p w14:paraId="1C27C92E" w14:textId="03536989" w:rsidR="00A614A7" w:rsidRPr="00AA5C3A" w:rsidRDefault="00A614A7" w:rsidP="00D33DED">
      <w:pPr>
        <w:pStyle w:val="Cmsor2"/>
        <w:tabs>
          <w:tab w:val="num" w:pos="142"/>
          <w:tab w:val="left" w:pos="567"/>
        </w:tabs>
        <w:spacing w:before="0" w:after="0"/>
        <w:ind w:left="0" w:firstLine="0"/>
        <w:rPr>
          <w:b w:val="0"/>
          <w:sz w:val="20"/>
          <w:szCs w:val="20"/>
        </w:rPr>
      </w:pPr>
      <w:r w:rsidRPr="00AA5C3A">
        <w:rPr>
          <w:b w:val="0"/>
          <w:sz w:val="20"/>
          <w:szCs w:val="20"/>
        </w:rPr>
        <w:t>A támogatás formája: vissza nem térítendő támogatás.</w:t>
      </w:r>
      <w:r w:rsidR="0035281A" w:rsidRPr="00AA5C3A">
        <w:rPr>
          <w:b w:val="0"/>
          <w:sz w:val="20"/>
          <w:szCs w:val="20"/>
        </w:rPr>
        <w:t xml:space="preserve"> (Amennyiben a nyertes pályázó ÁFA levonási joggal rendelkezik, </w:t>
      </w:r>
      <w:r w:rsidR="00FE3483" w:rsidRPr="00AA5C3A">
        <w:rPr>
          <w:b w:val="0"/>
          <w:sz w:val="20"/>
          <w:szCs w:val="20"/>
        </w:rPr>
        <w:t>a pályázatra jogszabály alapján levonható Általános Forgalmi Adó összegét nem számolhatja el a támogatás terhére. Felhívjuk figyelmét, hogy amennyiben az Általános Forgalmi Adó jogs</w:t>
      </w:r>
      <w:r w:rsidR="00037C85" w:rsidRPr="00AA5C3A">
        <w:rPr>
          <w:b w:val="0"/>
          <w:sz w:val="20"/>
          <w:szCs w:val="20"/>
        </w:rPr>
        <w:t xml:space="preserve">zabály alapján levonható, </w:t>
      </w:r>
      <w:r w:rsidR="00FE3483" w:rsidRPr="00AA5C3A">
        <w:rPr>
          <w:b w:val="0"/>
          <w:sz w:val="20"/>
          <w:szCs w:val="20"/>
        </w:rPr>
        <w:t>annak összege akkor sem számolható el, ha a Kedvezményezett nem él a levonás, illetve visszaigénylés lehetőségével.</w:t>
      </w:r>
      <w:r w:rsidR="00D33DED" w:rsidRPr="00AA5C3A">
        <w:rPr>
          <w:b w:val="0"/>
          <w:sz w:val="20"/>
          <w:szCs w:val="20"/>
        </w:rPr>
        <w:t>)</w:t>
      </w:r>
    </w:p>
    <w:p w14:paraId="3D5D9F49" w14:textId="74CFD827" w:rsidR="00A614A7" w:rsidRPr="00363462" w:rsidRDefault="00A614A7" w:rsidP="005D0768">
      <w:pPr>
        <w:pStyle w:val="Cmsor2"/>
        <w:tabs>
          <w:tab w:val="num" w:pos="142"/>
          <w:tab w:val="left" w:pos="567"/>
        </w:tabs>
        <w:spacing w:before="0" w:after="0"/>
        <w:ind w:left="0" w:firstLine="0"/>
        <w:rPr>
          <w:b w:val="0"/>
          <w:sz w:val="20"/>
          <w:szCs w:val="20"/>
        </w:rPr>
      </w:pPr>
      <w:r w:rsidRPr="00363462">
        <w:rPr>
          <w:b w:val="0"/>
          <w:sz w:val="20"/>
          <w:szCs w:val="20"/>
        </w:rPr>
        <w:t>Az elnyerhető támogatás összegének alsó határa</w:t>
      </w:r>
      <w:r w:rsidR="00A94A3A" w:rsidRPr="00363462">
        <w:rPr>
          <w:b w:val="0"/>
          <w:sz w:val="20"/>
          <w:szCs w:val="20"/>
        </w:rPr>
        <w:t xml:space="preserve"> 100.000</w:t>
      </w:r>
      <w:r w:rsidRPr="00363462">
        <w:rPr>
          <w:b w:val="0"/>
          <w:sz w:val="20"/>
          <w:szCs w:val="20"/>
        </w:rPr>
        <w:t xml:space="preserve"> forint.</w:t>
      </w:r>
    </w:p>
    <w:p w14:paraId="4BB4887D" w14:textId="4BD46B4B" w:rsidR="00A614A7" w:rsidRPr="00363462" w:rsidRDefault="00A614A7" w:rsidP="005D0768">
      <w:pPr>
        <w:pStyle w:val="Cmsor2"/>
        <w:tabs>
          <w:tab w:val="num" w:pos="142"/>
          <w:tab w:val="left" w:pos="567"/>
        </w:tabs>
        <w:spacing w:before="0" w:after="0"/>
        <w:ind w:left="0" w:firstLine="0"/>
        <w:rPr>
          <w:b w:val="0"/>
          <w:sz w:val="20"/>
          <w:szCs w:val="20"/>
        </w:rPr>
      </w:pPr>
      <w:r w:rsidRPr="00363462">
        <w:rPr>
          <w:b w:val="0"/>
          <w:sz w:val="20"/>
          <w:szCs w:val="20"/>
        </w:rPr>
        <w:t xml:space="preserve">Az elnyerhető támogatás összegének felső határa </w:t>
      </w:r>
      <w:r w:rsidR="00A94A3A" w:rsidRPr="00363462">
        <w:rPr>
          <w:b w:val="0"/>
          <w:sz w:val="20"/>
          <w:szCs w:val="20"/>
        </w:rPr>
        <w:t>1.200.000</w:t>
      </w:r>
      <w:r w:rsidRPr="00363462">
        <w:rPr>
          <w:b w:val="0"/>
          <w:sz w:val="20"/>
          <w:szCs w:val="20"/>
        </w:rPr>
        <w:t xml:space="preserve"> forint.</w:t>
      </w:r>
    </w:p>
    <w:p w14:paraId="67E4FC7F" w14:textId="18D31C82" w:rsidR="00A614A7" w:rsidRPr="00363462" w:rsidRDefault="0071787D" w:rsidP="00504EDD">
      <w:pPr>
        <w:pStyle w:val="Cmsor2"/>
        <w:tabs>
          <w:tab w:val="num" w:pos="142"/>
          <w:tab w:val="left" w:pos="567"/>
        </w:tabs>
        <w:spacing w:before="0" w:after="0" w:line="240" w:lineRule="auto"/>
        <w:ind w:left="0" w:firstLine="0"/>
        <w:rPr>
          <w:sz w:val="20"/>
          <w:szCs w:val="20"/>
        </w:rPr>
      </w:pPr>
      <w:r w:rsidRPr="00363462">
        <w:rPr>
          <w:b w:val="0"/>
          <w:sz w:val="20"/>
          <w:szCs w:val="20"/>
        </w:rPr>
        <w:t>A támogatás igénybevétele utólagos elszámolás melletti</w:t>
      </w:r>
      <w:r w:rsidR="006F3F98" w:rsidRPr="00363462">
        <w:rPr>
          <w:b w:val="0"/>
          <w:sz w:val="20"/>
          <w:szCs w:val="20"/>
        </w:rPr>
        <w:t xml:space="preserve"> </w:t>
      </w:r>
      <w:r w:rsidRPr="00363462">
        <w:rPr>
          <w:sz w:val="20"/>
          <w:szCs w:val="20"/>
        </w:rPr>
        <w:t>támogatási előleg formájában történik.</w:t>
      </w:r>
    </w:p>
    <w:p w14:paraId="1BE862A1" w14:textId="77777777" w:rsidR="00504EDD" w:rsidRPr="00363462" w:rsidRDefault="00504EDD" w:rsidP="00504EDD">
      <w:pPr>
        <w:pStyle w:val="Cmsor2"/>
        <w:spacing w:before="0" w:after="0" w:line="240" w:lineRule="auto"/>
        <w:ind w:left="567" w:hanging="567"/>
        <w:rPr>
          <w:b w:val="0"/>
          <w:sz w:val="20"/>
          <w:szCs w:val="20"/>
        </w:rPr>
      </w:pPr>
      <w:r w:rsidRPr="00363462">
        <w:rPr>
          <w:b w:val="0"/>
          <w:sz w:val="20"/>
          <w:szCs w:val="20"/>
        </w:rPr>
        <w:t>A támogatás intenzitása 100%.</w:t>
      </w:r>
    </w:p>
    <w:p w14:paraId="56B79337" w14:textId="77777777" w:rsidR="00A614A7" w:rsidRPr="00363462" w:rsidRDefault="00A614A7" w:rsidP="00887C55">
      <w:pPr>
        <w:pStyle w:val="Cmsor2"/>
        <w:tabs>
          <w:tab w:val="num" w:pos="142"/>
          <w:tab w:val="num" w:pos="567"/>
        </w:tabs>
        <w:spacing w:before="0" w:after="0"/>
        <w:ind w:left="0" w:firstLine="0"/>
        <w:rPr>
          <w:b w:val="0"/>
          <w:sz w:val="20"/>
          <w:szCs w:val="20"/>
        </w:rPr>
      </w:pPr>
      <w:r w:rsidRPr="00363462">
        <w:rPr>
          <w:b w:val="0"/>
          <w:sz w:val="20"/>
          <w:szCs w:val="20"/>
        </w:rPr>
        <w:t>A pályázat benyújtásához saját forrás nem szükséges.</w:t>
      </w:r>
    </w:p>
    <w:p w14:paraId="5B978137" w14:textId="43A502E2" w:rsidR="00A614A7" w:rsidRPr="00AA5C3A" w:rsidRDefault="00A614A7" w:rsidP="00504EDD">
      <w:pPr>
        <w:pStyle w:val="Cmsor2"/>
        <w:tabs>
          <w:tab w:val="num" w:pos="142"/>
          <w:tab w:val="num" w:pos="567"/>
        </w:tabs>
        <w:spacing w:before="0" w:after="0"/>
        <w:ind w:left="0" w:firstLine="0"/>
        <w:rPr>
          <w:b w:val="0"/>
          <w:sz w:val="20"/>
          <w:szCs w:val="20"/>
        </w:rPr>
      </w:pPr>
      <w:r w:rsidRPr="00AA5C3A">
        <w:rPr>
          <w:b w:val="0"/>
          <w:sz w:val="20"/>
          <w:szCs w:val="20"/>
        </w:rPr>
        <w:t>A költségvetési támogatás folyósítása egy összegben történik.</w:t>
      </w:r>
      <w:r w:rsidR="00634BA2" w:rsidRPr="00AA5C3A">
        <w:rPr>
          <w:b w:val="0"/>
          <w:sz w:val="20"/>
          <w:szCs w:val="20"/>
        </w:rPr>
        <w:t xml:space="preserve"> Költségvetési szerv esetén a Támogató a támogatás összegét a kincstári finanszírozás rendje szerint havi egyenlő ütemezésben bocsátja a Kedvezményezett rendelkezésére. A Kedvezményezett likviditási problémák felmerülése esetén kezdeményezheti az időarányos havi ütemezetéstől eltérő folyósítást.</w:t>
      </w:r>
    </w:p>
    <w:p w14:paraId="5E450BD2" w14:textId="77777777" w:rsidR="00A049C5" w:rsidRPr="00363462" w:rsidRDefault="00A614A7" w:rsidP="005D0768">
      <w:pPr>
        <w:pStyle w:val="Cmsor2"/>
        <w:tabs>
          <w:tab w:val="num" w:pos="142"/>
          <w:tab w:val="num" w:pos="567"/>
        </w:tabs>
        <w:spacing w:before="0" w:after="0"/>
        <w:ind w:left="0" w:firstLine="0"/>
        <w:rPr>
          <w:b w:val="0"/>
          <w:sz w:val="20"/>
          <w:szCs w:val="20"/>
        </w:rPr>
      </w:pPr>
      <w:r w:rsidRPr="00363462">
        <w:rPr>
          <w:b w:val="0"/>
          <w:sz w:val="20"/>
          <w:szCs w:val="20"/>
        </w:rPr>
        <w:t>A Támogató a támogatást a kértnél alacsonyabb összegben is megállapíthatja.</w:t>
      </w:r>
    </w:p>
    <w:p w14:paraId="19E36643" w14:textId="77777777" w:rsidR="00A614A7" w:rsidRPr="00363462" w:rsidRDefault="00A614A7" w:rsidP="005D0768">
      <w:pPr>
        <w:pStyle w:val="Cmsor2"/>
        <w:tabs>
          <w:tab w:val="num" w:pos="142"/>
          <w:tab w:val="num" w:pos="567"/>
        </w:tabs>
        <w:spacing w:before="0" w:after="0"/>
        <w:ind w:left="0" w:firstLine="0"/>
        <w:rPr>
          <w:sz w:val="20"/>
          <w:szCs w:val="20"/>
        </w:rPr>
      </w:pPr>
      <w:r w:rsidRPr="00363462">
        <w:rPr>
          <w:b w:val="0"/>
          <w:sz w:val="20"/>
          <w:szCs w:val="20"/>
        </w:rPr>
        <w:t xml:space="preserve">A </w:t>
      </w:r>
      <w:r w:rsidR="00691FF9" w:rsidRPr="00363462">
        <w:rPr>
          <w:b w:val="0"/>
          <w:sz w:val="20"/>
          <w:szCs w:val="20"/>
        </w:rPr>
        <w:t>kiírás</w:t>
      </w:r>
      <w:r w:rsidRPr="00363462">
        <w:rPr>
          <w:b w:val="0"/>
          <w:sz w:val="20"/>
          <w:szCs w:val="20"/>
        </w:rPr>
        <w:t xml:space="preserve"> keretében kizárólag a pályázatban meghatározott </w:t>
      </w:r>
      <w:r w:rsidRPr="00934501">
        <w:rPr>
          <w:b w:val="0"/>
          <w:sz w:val="20"/>
          <w:szCs w:val="20"/>
        </w:rPr>
        <w:t>cél egészének megvalósítására</w:t>
      </w:r>
      <w:r w:rsidRPr="00363462">
        <w:rPr>
          <w:b w:val="0"/>
          <w:sz w:val="20"/>
          <w:szCs w:val="20"/>
        </w:rPr>
        <w:t xml:space="preserve"> nyújtható támogatás.</w:t>
      </w:r>
    </w:p>
    <w:p w14:paraId="226441F4" w14:textId="77777777" w:rsidR="00A049C5" w:rsidRPr="00363462" w:rsidRDefault="00A049C5" w:rsidP="005D0768">
      <w:pPr>
        <w:spacing w:after="0"/>
        <w:rPr>
          <w:rFonts w:ascii="Verdana" w:hAnsi="Verdana"/>
        </w:rPr>
      </w:pPr>
    </w:p>
    <w:p w14:paraId="7B42F26C" w14:textId="77777777" w:rsidR="00A614A7" w:rsidRPr="00363462" w:rsidRDefault="00A614A7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363462">
        <w:rPr>
          <w:sz w:val="24"/>
          <w:szCs w:val="24"/>
        </w:rPr>
        <w:t>Támogatható tevékenységek, eredmények</w:t>
      </w:r>
    </w:p>
    <w:p w14:paraId="525B0FB2" w14:textId="77777777" w:rsidR="00A049C5" w:rsidRPr="00363462" w:rsidRDefault="00A049C5" w:rsidP="005D0768">
      <w:pPr>
        <w:pStyle w:val="Cmsor2"/>
        <w:numPr>
          <w:ilvl w:val="0"/>
          <w:numId w:val="0"/>
        </w:numPr>
        <w:spacing w:before="0" w:after="0"/>
        <w:rPr>
          <w:b w:val="0"/>
          <w:sz w:val="20"/>
          <w:szCs w:val="20"/>
        </w:rPr>
      </w:pPr>
    </w:p>
    <w:p w14:paraId="0A760040" w14:textId="77777777" w:rsidR="00A614A7" w:rsidRPr="00363462" w:rsidRDefault="00A614A7" w:rsidP="00BD149E">
      <w:pPr>
        <w:pStyle w:val="Cmsor2"/>
        <w:numPr>
          <w:ilvl w:val="0"/>
          <w:numId w:val="0"/>
        </w:numPr>
        <w:tabs>
          <w:tab w:val="num" w:pos="936"/>
        </w:tabs>
        <w:spacing w:before="0" w:after="0"/>
        <w:ind w:left="-142" w:firstLine="142"/>
        <w:rPr>
          <w:b w:val="0"/>
          <w:sz w:val="20"/>
          <w:szCs w:val="20"/>
        </w:rPr>
      </w:pPr>
      <w:r w:rsidRPr="00363462">
        <w:rPr>
          <w:b w:val="0"/>
          <w:sz w:val="20"/>
          <w:szCs w:val="20"/>
        </w:rPr>
        <w:t xml:space="preserve">Jelen pályázati </w:t>
      </w:r>
      <w:r w:rsidR="00691FF9" w:rsidRPr="00363462">
        <w:rPr>
          <w:b w:val="0"/>
          <w:sz w:val="20"/>
          <w:szCs w:val="20"/>
        </w:rPr>
        <w:t>kiírás</w:t>
      </w:r>
      <w:r w:rsidRPr="00363462">
        <w:rPr>
          <w:b w:val="0"/>
          <w:sz w:val="20"/>
          <w:szCs w:val="20"/>
        </w:rPr>
        <w:t xml:space="preserve"> keretében az alábbi tevékenységek támogathatók:</w:t>
      </w:r>
    </w:p>
    <w:p w14:paraId="6BF44FE5" w14:textId="77777777" w:rsidR="00A614A7" w:rsidRPr="00363462" w:rsidRDefault="00A614A7" w:rsidP="005D0768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nemzetiségi vonatkozású tudományos konferenciák</w:t>
      </w:r>
      <w:r w:rsidR="00EC2CFD" w:rsidRPr="00363462">
        <w:rPr>
          <w:rFonts w:ascii="Verdana" w:hAnsi="Verdana"/>
          <w:sz w:val="20"/>
          <w:szCs w:val="20"/>
        </w:rPr>
        <w:t>,</w:t>
      </w:r>
      <w:r w:rsidR="006F3F98" w:rsidRPr="00363462">
        <w:rPr>
          <w:rFonts w:ascii="Verdana" w:hAnsi="Verdana"/>
          <w:sz w:val="20"/>
          <w:szCs w:val="20"/>
        </w:rPr>
        <w:t xml:space="preserve"> </w:t>
      </w:r>
      <w:r w:rsidR="00EC2CFD" w:rsidRPr="00363462">
        <w:rPr>
          <w:rFonts w:ascii="Verdana" w:hAnsi="Verdana"/>
          <w:sz w:val="20"/>
          <w:szCs w:val="20"/>
        </w:rPr>
        <w:t xml:space="preserve">kutatói programok </w:t>
      </w:r>
      <w:r w:rsidRPr="00363462">
        <w:rPr>
          <w:rFonts w:ascii="Verdana" w:hAnsi="Verdana"/>
          <w:sz w:val="20"/>
          <w:szCs w:val="20"/>
        </w:rPr>
        <w:t>szervezése</w:t>
      </w:r>
      <w:r w:rsidR="00EC2CFD" w:rsidRPr="00363462">
        <w:rPr>
          <w:rFonts w:ascii="Verdana" w:hAnsi="Verdana"/>
          <w:sz w:val="20"/>
          <w:szCs w:val="20"/>
        </w:rPr>
        <w:t>;</w:t>
      </w:r>
    </w:p>
    <w:p w14:paraId="16A9EA52" w14:textId="77777777" w:rsidR="00A614A7" w:rsidRPr="00363462" w:rsidRDefault="00A614A7" w:rsidP="00207F50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nyomdakész alkotások kiadása, publikálása az alábbi témakörökben:</w:t>
      </w:r>
    </w:p>
    <w:p w14:paraId="0F8F1572" w14:textId="77777777" w:rsidR="004E4B80" w:rsidRPr="00363462" w:rsidRDefault="00A614A7" w:rsidP="00E26B43">
      <w:pPr>
        <w:pStyle w:val="Default"/>
        <w:numPr>
          <w:ilvl w:val="0"/>
          <w:numId w:val="9"/>
        </w:numPr>
        <w:spacing w:line="276" w:lineRule="auto"/>
        <w:ind w:left="1701" w:hanging="425"/>
        <w:contextualSpacing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lastRenderedPageBreak/>
        <w:t>kulturális-közéleti nemzetiségi folyóiratok, magazinok (az országos nemzetiségi önkormányzatok által azonos jogcímen támogatott országos nemzetiségi lapok nem pályázhatnak);</w:t>
      </w:r>
    </w:p>
    <w:p w14:paraId="68B69CE6" w14:textId="77777777" w:rsidR="00A614A7" w:rsidRPr="00363462" w:rsidRDefault="00A614A7" w:rsidP="00E26B43">
      <w:pPr>
        <w:pStyle w:val="Default"/>
        <w:numPr>
          <w:ilvl w:val="0"/>
          <w:numId w:val="9"/>
        </w:numPr>
        <w:spacing w:line="276" w:lineRule="auto"/>
        <w:ind w:left="1701" w:hanging="425"/>
        <w:contextualSpacing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 xml:space="preserve">konferenciák anyagai; </w:t>
      </w:r>
    </w:p>
    <w:p w14:paraId="40AE1406" w14:textId="77777777" w:rsidR="00A614A7" w:rsidRPr="00363462" w:rsidRDefault="00A614A7" w:rsidP="00E26B43">
      <w:pPr>
        <w:pStyle w:val="Default"/>
        <w:numPr>
          <w:ilvl w:val="0"/>
          <w:numId w:val="9"/>
        </w:numPr>
        <w:spacing w:line="276" w:lineRule="auto"/>
        <w:ind w:left="1701" w:hanging="425"/>
        <w:contextualSpacing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 xml:space="preserve">a térség tájékoztatását szolgáló nemzetiségi nyelvű hírlevél, iskolai újság; </w:t>
      </w:r>
    </w:p>
    <w:p w14:paraId="7142F64E" w14:textId="77777777" w:rsidR="00A614A7" w:rsidRPr="00363462" w:rsidRDefault="00A614A7" w:rsidP="00E26B43">
      <w:pPr>
        <w:pStyle w:val="Default"/>
        <w:numPr>
          <w:ilvl w:val="0"/>
          <w:numId w:val="9"/>
        </w:numPr>
        <w:spacing w:line="276" w:lineRule="auto"/>
        <w:ind w:left="1701" w:hanging="425"/>
        <w:contextualSpacing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 xml:space="preserve">egy adott nemzetiség nyelvén íródott irodalmi alkotások (verseskötet, prózai, színpadi, drámai művek); </w:t>
      </w:r>
    </w:p>
    <w:p w14:paraId="30EFFD28" w14:textId="77777777" w:rsidR="00A614A7" w:rsidRPr="00363462" w:rsidRDefault="00A614A7" w:rsidP="00E26B43">
      <w:pPr>
        <w:pStyle w:val="Default"/>
        <w:numPr>
          <w:ilvl w:val="0"/>
          <w:numId w:val="9"/>
        </w:numPr>
        <w:spacing w:line="276" w:lineRule="auto"/>
        <w:ind w:left="1701" w:hanging="425"/>
        <w:contextualSpacing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a vallás anyanyelvi gyakorlásához szükséges kiadványok</w:t>
      </w:r>
      <w:r w:rsidR="00431540" w:rsidRPr="00363462">
        <w:rPr>
          <w:rFonts w:ascii="Verdana" w:hAnsi="Verdana"/>
          <w:sz w:val="20"/>
          <w:szCs w:val="20"/>
        </w:rPr>
        <w:t>;</w:t>
      </w:r>
      <w:r w:rsidRPr="00363462">
        <w:rPr>
          <w:rFonts w:ascii="Verdana" w:hAnsi="Verdana"/>
          <w:sz w:val="20"/>
          <w:szCs w:val="20"/>
        </w:rPr>
        <w:t xml:space="preserve"> </w:t>
      </w:r>
    </w:p>
    <w:p w14:paraId="01CFB3E3" w14:textId="77777777" w:rsidR="00A614A7" w:rsidRPr="00363462" w:rsidRDefault="00A614A7" w:rsidP="00E26B43">
      <w:pPr>
        <w:pStyle w:val="Default"/>
        <w:numPr>
          <w:ilvl w:val="0"/>
          <w:numId w:val="9"/>
        </w:numPr>
        <w:spacing w:line="276" w:lineRule="auto"/>
        <w:ind w:left="1701" w:hanging="425"/>
        <w:contextualSpacing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tudományos értekezések és ismeretterjesztő művek, már lezajlott kutatások eredményei;</w:t>
      </w:r>
    </w:p>
    <w:p w14:paraId="1834C277" w14:textId="77777777" w:rsidR="00A614A7" w:rsidRPr="00363462" w:rsidRDefault="00A614A7" w:rsidP="00E26B43">
      <w:pPr>
        <w:pStyle w:val="Default"/>
        <w:numPr>
          <w:ilvl w:val="0"/>
          <w:numId w:val="9"/>
        </w:numPr>
        <w:spacing w:line="276" w:lineRule="auto"/>
        <w:ind w:left="1701" w:hanging="425"/>
        <w:contextualSpacing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képzőművészeti katalógusok, egy-egy nemzetiség életét fotókkal reprezentáló anyanyelvű vagy többnyelvű albumok;</w:t>
      </w:r>
    </w:p>
    <w:p w14:paraId="3B150F26" w14:textId="77777777" w:rsidR="00A614A7" w:rsidRPr="00363462" w:rsidRDefault="00A614A7" w:rsidP="00E26B43">
      <w:pPr>
        <w:pStyle w:val="Default"/>
        <w:numPr>
          <w:ilvl w:val="0"/>
          <w:numId w:val="9"/>
        </w:numPr>
        <w:spacing w:line="276" w:lineRule="auto"/>
        <w:ind w:left="1701" w:hanging="425"/>
        <w:contextualSpacing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 xml:space="preserve">naptárak, térképek; kalendáriumok (évkönyvek); </w:t>
      </w:r>
    </w:p>
    <w:p w14:paraId="31F2ECF6" w14:textId="77777777" w:rsidR="00A614A7" w:rsidRPr="00363462" w:rsidRDefault="00A614A7" w:rsidP="00E26B43">
      <w:pPr>
        <w:pStyle w:val="Default"/>
        <w:numPr>
          <w:ilvl w:val="0"/>
          <w:numId w:val="9"/>
        </w:numPr>
        <w:spacing w:line="276" w:lineRule="auto"/>
        <w:ind w:left="1701" w:hanging="425"/>
        <w:contextualSpacing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CD-ROM-ok, DVD-k, a nemzetiség kulturális hagyományait megörökítő egyéb kép- és hanghordozók;</w:t>
      </w:r>
    </w:p>
    <w:p w14:paraId="4F797022" w14:textId="77777777" w:rsidR="00A614A7" w:rsidRPr="00363462" w:rsidRDefault="00A614A7" w:rsidP="005D0768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 xml:space="preserve">az adott nemzetiség nyelvén íródott könyvek, folyóiratok, kép- és hanghordozók beszerzése; </w:t>
      </w:r>
    </w:p>
    <w:p w14:paraId="00CFAF3B" w14:textId="54037E21" w:rsidR="00A614A7" w:rsidRPr="00363462" w:rsidRDefault="00A614A7" w:rsidP="005D0768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 xml:space="preserve">múzeumok, galériák, helytörténeti kiállítások, levéltárak, faluházak kiállítási anyagának archiválása </w:t>
      </w:r>
    </w:p>
    <w:p w14:paraId="5AE6EDA7" w14:textId="09120A85" w:rsidR="00C566D9" w:rsidRPr="00AA5C3A" w:rsidRDefault="00FE5A89" w:rsidP="005D0768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sz w:val="20"/>
          <w:szCs w:val="20"/>
        </w:rPr>
      </w:pPr>
      <w:r w:rsidRPr="00AA5C3A">
        <w:rPr>
          <w:rFonts w:ascii="Verdana" w:hAnsi="Verdana"/>
          <w:sz w:val="20"/>
          <w:szCs w:val="20"/>
        </w:rPr>
        <w:t xml:space="preserve">nemzetiségi önkormányzatok saját </w:t>
      </w:r>
      <w:r w:rsidR="00C566D9" w:rsidRPr="00AA5C3A">
        <w:rPr>
          <w:rFonts w:ascii="Verdana" w:hAnsi="Verdana"/>
          <w:sz w:val="20"/>
          <w:szCs w:val="20"/>
        </w:rPr>
        <w:t>elektronikus honlap</w:t>
      </w:r>
      <w:r w:rsidRPr="00AA5C3A">
        <w:rPr>
          <w:rFonts w:ascii="Verdana" w:hAnsi="Verdana"/>
          <w:sz w:val="20"/>
          <w:szCs w:val="20"/>
        </w:rPr>
        <w:t>jának</w:t>
      </w:r>
      <w:r w:rsidR="00C566D9" w:rsidRPr="00AA5C3A">
        <w:rPr>
          <w:rFonts w:ascii="Verdana" w:hAnsi="Verdana"/>
          <w:sz w:val="20"/>
          <w:szCs w:val="20"/>
        </w:rPr>
        <w:t xml:space="preserve"> létrehozása, működtetése, szerkesztése, tartalom bővítése; (az országos nemzetiségi önkormányzatok által támogatott országos nemzetiségi lapok nem pályázhatnak);</w:t>
      </w:r>
    </w:p>
    <w:p w14:paraId="49333D4D" w14:textId="77777777" w:rsidR="00A614A7" w:rsidRPr="00363462" w:rsidRDefault="00A614A7" w:rsidP="005D0768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color w:val="000000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kulturális és hitéleti hagyományok ápolását célzó rendezvények, valamint a nemzetiség kulturális identitásának és hitéletének közösségben történő elmélyítését szolgáló programok;</w:t>
      </w:r>
    </w:p>
    <w:p w14:paraId="4DC39E1F" w14:textId="77777777" w:rsidR="00A614A7" w:rsidRPr="00363462" w:rsidRDefault="00EF3FB0" w:rsidP="005D0768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sz w:val="24"/>
          <w:szCs w:val="24"/>
        </w:rPr>
      </w:pPr>
      <w:r w:rsidRPr="00363462">
        <w:rPr>
          <w:rFonts w:ascii="Verdana" w:hAnsi="Verdana"/>
          <w:sz w:val="20"/>
          <w:szCs w:val="20"/>
        </w:rPr>
        <w:t xml:space="preserve">nemzetiségi </w:t>
      </w:r>
      <w:r w:rsidR="00A614A7" w:rsidRPr="00363462">
        <w:rPr>
          <w:rFonts w:ascii="Verdana" w:hAnsi="Verdana"/>
          <w:sz w:val="20"/>
          <w:szCs w:val="20"/>
        </w:rPr>
        <w:t>nyelvű hitéleti programok valamint a hazai nemzetiségek hagyományainak, nyelvének ápolását, a nemzetiségi identitás erősítését szolgáló anyanyelvű vagy kétnyelvű kiadói tevékenység</w:t>
      </w:r>
      <w:r w:rsidR="00431540" w:rsidRPr="00363462">
        <w:rPr>
          <w:rFonts w:ascii="Verdana" w:hAnsi="Verdana"/>
          <w:sz w:val="20"/>
          <w:szCs w:val="20"/>
        </w:rPr>
        <w:t>.</w:t>
      </w:r>
      <w:r w:rsidR="00A614A7" w:rsidRPr="00363462">
        <w:rPr>
          <w:rFonts w:ascii="Verdana" w:hAnsi="Verdana"/>
          <w:sz w:val="20"/>
          <w:szCs w:val="20"/>
        </w:rPr>
        <w:t xml:space="preserve"> </w:t>
      </w:r>
    </w:p>
    <w:p w14:paraId="6495DB5C" w14:textId="77777777" w:rsidR="00A614A7" w:rsidRPr="00363462" w:rsidRDefault="00A614A7" w:rsidP="005D0768">
      <w:pPr>
        <w:autoSpaceDE w:val="0"/>
        <w:autoSpaceDN w:val="0"/>
        <w:adjustRightInd w:val="0"/>
        <w:spacing w:after="0"/>
        <w:jc w:val="both"/>
        <w:rPr>
          <w:rFonts w:ascii="Verdana" w:hAnsi="Verdana"/>
          <w:color w:val="000000"/>
          <w:sz w:val="20"/>
          <w:szCs w:val="20"/>
        </w:rPr>
      </w:pPr>
    </w:p>
    <w:p w14:paraId="640D38ED" w14:textId="77777777" w:rsidR="00A049C5" w:rsidRPr="00363462" w:rsidRDefault="00A049C5" w:rsidP="005D0768">
      <w:pPr>
        <w:autoSpaceDE w:val="0"/>
        <w:autoSpaceDN w:val="0"/>
        <w:adjustRightInd w:val="0"/>
        <w:spacing w:after="0"/>
        <w:jc w:val="both"/>
        <w:rPr>
          <w:rFonts w:ascii="Verdana" w:hAnsi="Verdana"/>
          <w:color w:val="000000"/>
          <w:sz w:val="20"/>
          <w:szCs w:val="20"/>
        </w:rPr>
      </w:pPr>
    </w:p>
    <w:p w14:paraId="6A4DDA80" w14:textId="3BF5797E" w:rsidR="00A614A7" w:rsidRPr="00363462" w:rsidRDefault="00A614A7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363462">
        <w:rPr>
          <w:sz w:val="24"/>
          <w:szCs w:val="24"/>
        </w:rPr>
        <w:t xml:space="preserve">Elszámolható </w:t>
      </w:r>
      <w:r w:rsidR="00DD1D89" w:rsidRPr="00363462">
        <w:rPr>
          <w:sz w:val="24"/>
          <w:szCs w:val="24"/>
        </w:rPr>
        <w:t>és</w:t>
      </w:r>
      <w:r w:rsidR="00E25520" w:rsidRPr="00363462">
        <w:rPr>
          <w:sz w:val="24"/>
          <w:szCs w:val="24"/>
        </w:rPr>
        <w:t xml:space="preserve"> el nem </w:t>
      </w:r>
      <w:r w:rsidR="00DD1D89" w:rsidRPr="00363462">
        <w:rPr>
          <w:sz w:val="24"/>
          <w:szCs w:val="24"/>
        </w:rPr>
        <w:t>számolható költségek</w:t>
      </w:r>
    </w:p>
    <w:p w14:paraId="47C44AC0" w14:textId="77777777" w:rsidR="00A049C5" w:rsidRPr="00363462" w:rsidRDefault="00A049C5" w:rsidP="005D0768">
      <w:pPr>
        <w:pStyle w:val="Cmsor2"/>
        <w:numPr>
          <w:ilvl w:val="0"/>
          <w:numId w:val="0"/>
        </w:numPr>
        <w:tabs>
          <w:tab w:val="num" w:pos="936"/>
        </w:tabs>
        <w:autoSpaceDE w:val="0"/>
        <w:autoSpaceDN w:val="0"/>
        <w:adjustRightInd w:val="0"/>
        <w:spacing w:before="0" w:after="0"/>
        <w:rPr>
          <w:b w:val="0"/>
          <w:sz w:val="20"/>
          <w:szCs w:val="20"/>
        </w:rPr>
      </w:pPr>
    </w:p>
    <w:p w14:paraId="507470F4" w14:textId="77777777" w:rsidR="00A614A7" w:rsidRPr="00363462" w:rsidRDefault="00A614A7" w:rsidP="005D0768">
      <w:pPr>
        <w:pStyle w:val="Cmsor2"/>
        <w:tabs>
          <w:tab w:val="num" w:pos="0"/>
          <w:tab w:val="num" w:pos="567"/>
        </w:tabs>
        <w:autoSpaceDE w:val="0"/>
        <w:autoSpaceDN w:val="0"/>
        <w:adjustRightInd w:val="0"/>
        <w:spacing w:before="0" w:after="0"/>
        <w:ind w:left="0" w:firstLine="0"/>
        <w:rPr>
          <w:b w:val="0"/>
          <w:sz w:val="20"/>
          <w:szCs w:val="20"/>
        </w:rPr>
      </w:pPr>
      <w:r w:rsidRPr="00363462">
        <w:rPr>
          <w:b w:val="0"/>
          <w:sz w:val="20"/>
          <w:szCs w:val="20"/>
        </w:rPr>
        <w:t xml:space="preserve">A </w:t>
      </w:r>
      <w:r w:rsidR="00691FF9" w:rsidRPr="00363462">
        <w:rPr>
          <w:b w:val="0"/>
          <w:sz w:val="20"/>
          <w:szCs w:val="20"/>
        </w:rPr>
        <w:t>kiírás</w:t>
      </w:r>
      <w:r w:rsidRPr="00363462">
        <w:rPr>
          <w:b w:val="0"/>
          <w:sz w:val="20"/>
          <w:szCs w:val="20"/>
        </w:rPr>
        <w:t xml:space="preserve"> keretében kizárólag a Kedvezményezett </w:t>
      </w:r>
      <w:r w:rsidR="002B7EAF" w:rsidRPr="00363462">
        <w:rPr>
          <w:b w:val="0"/>
          <w:sz w:val="20"/>
          <w:szCs w:val="20"/>
        </w:rPr>
        <w:t>(illetve a Pályázati</w:t>
      </w:r>
      <w:r w:rsidRPr="00363462">
        <w:rPr>
          <w:b w:val="0"/>
          <w:sz w:val="20"/>
          <w:szCs w:val="20"/>
        </w:rPr>
        <w:t xml:space="preserve"> </w:t>
      </w:r>
      <w:r w:rsidR="00A049C5" w:rsidRPr="00363462">
        <w:rPr>
          <w:b w:val="0"/>
          <w:sz w:val="20"/>
          <w:szCs w:val="20"/>
        </w:rPr>
        <w:t xml:space="preserve">útmutatóban </w:t>
      </w:r>
      <w:r w:rsidRPr="00363462">
        <w:rPr>
          <w:b w:val="0"/>
          <w:sz w:val="20"/>
          <w:szCs w:val="20"/>
        </w:rPr>
        <w:t xml:space="preserve">meghatározott esetekben a kötelezettségvállaló, számlatulajdonos, fenntartott intézmény) nevére kiállított, a támogatási szerződésben meghatározott támogatási időszakban keletkezett számlák, bizonylatok számolhatók el. </w:t>
      </w:r>
    </w:p>
    <w:p w14:paraId="1E1E2C3D" w14:textId="77777777" w:rsidR="00A614A7" w:rsidRPr="00363462" w:rsidRDefault="00A614A7" w:rsidP="00207F50">
      <w:pPr>
        <w:pStyle w:val="Cmsor2"/>
        <w:numPr>
          <w:ilvl w:val="0"/>
          <w:numId w:val="0"/>
        </w:numPr>
        <w:autoSpaceDE w:val="0"/>
        <w:autoSpaceDN w:val="0"/>
        <w:adjustRightInd w:val="0"/>
        <w:spacing w:before="0" w:after="0"/>
        <w:rPr>
          <w:sz w:val="20"/>
          <w:szCs w:val="20"/>
        </w:rPr>
      </w:pPr>
    </w:p>
    <w:p w14:paraId="0693F3B6" w14:textId="77777777" w:rsidR="00A614A7" w:rsidRPr="00363462" w:rsidRDefault="00A614A7" w:rsidP="00F473D7">
      <w:pPr>
        <w:pStyle w:val="Cmsor2"/>
        <w:tabs>
          <w:tab w:val="num" w:pos="0"/>
        </w:tabs>
        <w:spacing w:before="0" w:after="0" w:line="480" w:lineRule="auto"/>
        <w:ind w:left="0" w:firstLine="0"/>
        <w:rPr>
          <w:b w:val="0"/>
          <w:sz w:val="20"/>
          <w:szCs w:val="20"/>
        </w:rPr>
      </w:pPr>
      <w:r w:rsidRPr="00363462">
        <w:rPr>
          <w:b w:val="0"/>
          <w:sz w:val="20"/>
          <w:szCs w:val="20"/>
        </w:rPr>
        <w:t xml:space="preserve">A </w:t>
      </w:r>
      <w:r w:rsidR="00691FF9" w:rsidRPr="00363462">
        <w:rPr>
          <w:b w:val="0"/>
          <w:sz w:val="20"/>
          <w:szCs w:val="20"/>
        </w:rPr>
        <w:t xml:space="preserve">kiírás </w:t>
      </w:r>
      <w:r w:rsidRPr="00363462">
        <w:rPr>
          <w:b w:val="0"/>
          <w:sz w:val="20"/>
          <w:szCs w:val="20"/>
        </w:rPr>
        <w:t>keretében az alábbi költségek számolhatók el:</w:t>
      </w:r>
    </w:p>
    <w:p w14:paraId="74F92E88" w14:textId="77777777" w:rsidR="00A614A7" w:rsidRPr="00363462" w:rsidRDefault="00A614A7" w:rsidP="005D0768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bCs/>
          <w:color w:val="000000"/>
          <w:sz w:val="20"/>
          <w:szCs w:val="20"/>
        </w:rPr>
      </w:pPr>
      <w:r w:rsidRPr="00363462">
        <w:rPr>
          <w:rFonts w:ascii="Verdana" w:hAnsi="Verdana"/>
          <w:bCs/>
          <w:color w:val="000000"/>
          <w:sz w:val="20"/>
          <w:szCs w:val="20"/>
        </w:rPr>
        <w:t>konferencia megrendezéséhez, kutatáshoz kapcsolódó szolgáltatások díja</w:t>
      </w:r>
      <w:r w:rsidR="00EF3FB0" w:rsidRPr="00363462">
        <w:rPr>
          <w:rFonts w:ascii="Verdana" w:hAnsi="Verdana"/>
          <w:bCs/>
          <w:color w:val="000000"/>
          <w:sz w:val="20"/>
          <w:szCs w:val="20"/>
        </w:rPr>
        <w:t xml:space="preserve">, </w:t>
      </w:r>
      <w:r w:rsidRPr="00363462">
        <w:rPr>
          <w:rFonts w:ascii="Verdana" w:hAnsi="Verdana"/>
          <w:bCs/>
          <w:color w:val="000000"/>
          <w:sz w:val="20"/>
          <w:szCs w:val="20"/>
        </w:rPr>
        <w:t>így különösen</w:t>
      </w:r>
      <w:r w:rsidR="00EF3FB0" w:rsidRPr="00363462">
        <w:rPr>
          <w:rFonts w:ascii="Verdana" w:hAnsi="Verdana"/>
          <w:bCs/>
          <w:color w:val="000000"/>
          <w:sz w:val="20"/>
          <w:szCs w:val="20"/>
        </w:rPr>
        <w:t xml:space="preserve"> a</w:t>
      </w:r>
      <w:r w:rsidRPr="00363462">
        <w:rPr>
          <w:rFonts w:ascii="Verdana" w:hAnsi="Verdana"/>
          <w:bCs/>
          <w:color w:val="000000"/>
          <w:sz w:val="20"/>
          <w:szCs w:val="20"/>
        </w:rPr>
        <w:t xml:space="preserve"> terembérlet, hangosítás, tolmácsolás, a rendezvény</w:t>
      </w:r>
      <w:r w:rsidR="00EF3FB0" w:rsidRPr="00363462">
        <w:rPr>
          <w:rFonts w:ascii="Verdana" w:hAnsi="Verdana"/>
          <w:bCs/>
          <w:color w:val="000000"/>
          <w:sz w:val="20"/>
          <w:szCs w:val="20"/>
        </w:rPr>
        <w:t xml:space="preserve"> reklámköltségei, előadók díja</w:t>
      </w:r>
      <w:r w:rsidRPr="00363462">
        <w:rPr>
          <w:rFonts w:ascii="Verdana" w:hAnsi="Verdana"/>
          <w:bCs/>
          <w:color w:val="000000"/>
          <w:sz w:val="20"/>
          <w:szCs w:val="20"/>
        </w:rPr>
        <w:t>;</w:t>
      </w:r>
    </w:p>
    <w:p w14:paraId="167B1810" w14:textId="77777777" w:rsidR="00A614A7" w:rsidRPr="00363462" w:rsidRDefault="00A614A7" w:rsidP="005D0768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bCs/>
          <w:color w:val="000000"/>
          <w:sz w:val="20"/>
          <w:szCs w:val="20"/>
        </w:rPr>
      </w:pPr>
      <w:r w:rsidRPr="00363462">
        <w:rPr>
          <w:rFonts w:ascii="Verdana" w:hAnsi="Verdana"/>
          <w:bCs/>
          <w:color w:val="000000"/>
          <w:sz w:val="20"/>
          <w:szCs w:val="20"/>
        </w:rPr>
        <w:lastRenderedPageBreak/>
        <w:t xml:space="preserve">nyomtatott kiadványok esetében azok nyomdaköltségéhez (szerkesztés, tördelés, </w:t>
      </w:r>
      <w:proofErr w:type="spellStart"/>
      <w:r w:rsidRPr="00363462">
        <w:rPr>
          <w:rFonts w:ascii="Verdana" w:hAnsi="Verdana"/>
          <w:bCs/>
          <w:color w:val="000000"/>
          <w:sz w:val="20"/>
          <w:szCs w:val="20"/>
        </w:rPr>
        <w:t>szkennelés</w:t>
      </w:r>
      <w:proofErr w:type="spellEnd"/>
      <w:r w:rsidRPr="00363462">
        <w:rPr>
          <w:rFonts w:ascii="Verdana" w:hAnsi="Verdana"/>
          <w:bCs/>
          <w:color w:val="000000"/>
          <w:sz w:val="20"/>
          <w:szCs w:val="20"/>
        </w:rPr>
        <w:t xml:space="preserve"> és egyéb nyomdai kiadásokhoz) kapcsolódó szolgáltatások; </w:t>
      </w:r>
    </w:p>
    <w:p w14:paraId="0B56CCA5" w14:textId="2B5CD761" w:rsidR="00A614A7" w:rsidRPr="00363462" w:rsidRDefault="00A614A7" w:rsidP="005D0768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bCs/>
          <w:color w:val="000000"/>
          <w:sz w:val="20"/>
          <w:szCs w:val="20"/>
        </w:rPr>
      </w:pPr>
      <w:r w:rsidRPr="00363462">
        <w:rPr>
          <w:rFonts w:ascii="Verdana" w:hAnsi="Verdana"/>
          <w:bCs/>
          <w:color w:val="000000"/>
          <w:sz w:val="20"/>
          <w:szCs w:val="20"/>
        </w:rPr>
        <w:t xml:space="preserve">kép- és hanghordozók esetében sokszorosítás költségei; </w:t>
      </w:r>
    </w:p>
    <w:p w14:paraId="1BF59D93" w14:textId="37ACA819" w:rsidR="004E4B80" w:rsidRPr="00AA5C3A" w:rsidRDefault="00AA09F9" w:rsidP="005D0768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bCs/>
          <w:color w:val="000000"/>
          <w:sz w:val="20"/>
          <w:szCs w:val="20"/>
        </w:rPr>
      </w:pPr>
      <w:r w:rsidRPr="00AA5C3A">
        <w:rPr>
          <w:rFonts w:ascii="Verdana" w:hAnsi="Verdana"/>
          <w:bCs/>
          <w:color w:val="000000"/>
          <w:sz w:val="20"/>
          <w:szCs w:val="20"/>
        </w:rPr>
        <w:t xml:space="preserve">saját </w:t>
      </w:r>
      <w:r w:rsidR="00380465" w:rsidRPr="00AA5C3A">
        <w:rPr>
          <w:rFonts w:ascii="Verdana" w:hAnsi="Verdana"/>
          <w:bCs/>
          <w:color w:val="000000"/>
          <w:sz w:val="20"/>
          <w:szCs w:val="20"/>
        </w:rPr>
        <w:t xml:space="preserve">honlap üzemeltetése, </w:t>
      </w:r>
      <w:r w:rsidR="004E4B80" w:rsidRPr="00AA5C3A">
        <w:rPr>
          <w:rFonts w:ascii="Verdana" w:hAnsi="Verdana"/>
          <w:bCs/>
          <w:color w:val="000000"/>
          <w:sz w:val="20"/>
          <w:szCs w:val="20"/>
        </w:rPr>
        <w:t>tárhely szolgáltatás költségei;</w:t>
      </w:r>
    </w:p>
    <w:p w14:paraId="38AADCC1" w14:textId="77777777" w:rsidR="00A614A7" w:rsidRPr="00363462" w:rsidRDefault="00A614A7" w:rsidP="005D0768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bCs/>
          <w:color w:val="000000"/>
          <w:sz w:val="20"/>
          <w:szCs w:val="20"/>
        </w:rPr>
        <w:t>a kulturális és hitéleti program megrendezése során felmerülő költségek, így különösen az útiköltség, étkezés, terembérlet, hangosítás, és szállásdíj</w:t>
      </w:r>
      <w:r w:rsidRPr="00363462">
        <w:rPr>
          <w:rFonts w:ascii="Verdana" w:hAnsi="Verdana"/>
          <w:sz w:val="20"/>
          <w:szCs w:val="20"/>
        </w:rPr>
        <w:t>;</w:t>
      </w:r>
    </w:p>
    <w:p w14:paraId="0DE3B57A" w14:textId="6865ED55" w:rsidR="00A614A7" w:rsidRPr="00363462" w:rsidRDefault="001E5B03" w:rsidP="00F17FF5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bCs/>
          <w:sz w:val="20"/>
          <w:szCs w:val="20"/>
        </w:rPr>
      </w:pPr>
      <w:r w:rsidRPr="00363462">
        <w:rPr>
          <w:rFonts w:ascii="Verdana" w:hAnsi="Verdana"/>
          <w:spacing w:val="-6"/>
          <w:sz w:val="20"/>
          <w:szCs w:val="20"/>
        </w:rPr>
        <w:t>szerzői jogdíj, felhasználási szerződés alapján teljesített kifizetés, valamint a kapcsolódó adók, járulékok, egészségügyi hozzájárulás</w:t>
      </w:r>
      <w:r w:rsidR="00A94A3A" w:rsidRPr="00363462">
        <w:rPr>
          <w:rFonts w:ascii="Verdana" w:hAnsi="Verdana"/>
          <w:spacing w:val="-6"/>
          <w:sz w:val="20"/>
          <w:szCs w:val="20"/>
        </w:rPr>
        <w:t>;</w:t>
      </w:r>
    </w:p>
    <w:p w14:paraId="29E8757D" w14:textId="389D86FB" w:rsidR="00D33DED" w:rsidRPr="00AA5C3A" w:rsidRDefault="00A94A3A" w:rsidP="00D33DE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Verdana" w:hAnsi="Verdana"/>
          <w:spacing w:val="-6"/>
          <w:sz w:val="20"/>
          <w:szCs w:val="20"/>
        </w:rPr>
      </w:pPr>
      <w:r w:rsidRPr="00AA5C3A">
        <w:rPr>
          <w:rFonts w:ascii="Verdana" w:hAnsi="Verdana"/>
          <w:spacing w:val="-6"/>
          <w:sz w:val="20"/>
          <w:szCs w:val="20"/>
        </w:rPr>
        <w:t>m</w:t>
      </w:r>
      <w:r w:rsidR="000968FA" w:rsidRPr="00AA5C3A">
        <w:rPr>
          <w:rFonts w:ascii="Verdana" w:hAnsi="Verdana"/>
          <w:spacing w:val="-6"/>
          <w:sz w:val="20"/>
          <w:szCs w:val="20"/>
        </w:rPr>
        <w:t>egbízási díj</w:t>
      </w:r>
      <w:r w:rsidR="00F04815" w:rsidRPr="00AA5C3A">
        <w:rPr>
          <w:rFonts w:ascii="Verdana" w:hAnsi="Verdana"/>
          <w:spacing w:val="-6"/>
          <w:sz w:val="20"/>
          <w:szCs w:val="20"/>
        </w:rPr>
        <w:t xml:space="preserve"> (</w:t>
      </w:r>
      <w:r w:rsidR="005052FE" w:rsidRPr="00AA5C3A">
        <w:rPr>
          <w:rFonts w:ascii="Verdana" w:hAnsi="Verdana"/>
          <w:spacing w:val="-6"/>
          <w:sz w:val="20"/>
          <w:szCs w:val="20"/>
        </w:rPr>
        <w:t xml:space="preserve">tervezésénél </w:t>
      </w:r>
      <w:r w:rsidR="00F04815" w:rsidRPr="00AA5C3A">
        <w:rPr>
          <w:rFonts w:ascii="Verdana" w:hAnsi="Verdana"/>
          <w:spacing w:val="-6"/>
          <w:sz w:val="20"/>
          <w:szCs w:val="20"/>
        </w:rPr>
        <w:t>az államháztartásról szó</w:t>
      </w:r>
      <w:r w:rsidR="00991157" w:rsidRPr="00AA5C3A">
        <w:rPr>
          <w:rFonts w:ascii="Verdana" w:hAnsi="Verdana"/>
          <w:spacing w:val="-6"/>
          <w:sz w:val="20"/>
          <w:szCs w:val="20"/>
        </w:rPr>
        <w:t>ló törvény végrehajtásáról rendelkező</w:t>
      </w:r>
      <w:r w:rsidR="00F04815" w:rsidRPr="00AA5C3A">
        <w:rPr>
          <w:rFonts w:ascii="Verdana" w:hAnsi="Verdana"/>
          <w:spacing w:val="-6"/>
          <w:sz w:val="20"/>
          <w:szCs w:val="20"/>
        </w:rPr>
        <w:t xml:space="preserve"> 368/2011. (XII. 31.) Korm. rendelet 51. § (2) figyelembevételével</w:t>
      </w:r>
      <w:r w:rsidR="005052FE" w:rsidRPr="00AA5C3A">
        <w:rPr>
          <w:rFonts w:ascii="Verdana" w:hAnsi="Verdana"/>
          <w:spacing w:val="-6"/>
          <w:sz w:val="20"/>
          <w:szCs w:val="20"/>
        </w:rPr>
        <w:t xml:space="preserve"> kell eljárni</w:t>
      </w:r>
      <w:r w:rsidR="00F04815" w:rsidRPr="00AA5C3A">
        <w:rPr>
          <w:rFonts w:ascii="Verdana" w:hAnsi="Verdana"/>
          <w:spacing w:val="-6"/>
          <w:sz w:val="20"/>
          <w:szCs w:val="20"/>
        </w:rPr>
        <w:t>)</w:t>
      </w:r>
      <w:r w:rsidR="00A231CD" w:rsidRPr="00AA5C3A">
        <w:rPr>
          <w:rFonts w:ascii="Verdana" w:hAnsi="Verdana"/>
          <w:spacing w:val="-6"/>
          <w:sz w:val="20"/>
          <w:szCs w:val="20"/>
        </w:rPr>
        <w:t>. Adminisztrációs tevékenységre ilyen kiadás nem számolható el</w:t>
      </w:r>
      <w:r w:rsidR="00D33DED" w:rsidRPr="00AA5C3A">
        <w:rPr>
          <w:rFonts w:ascii="Verdana" w:hAnsi="Verdana"/>
          <w:spacing w:val="-6"/>
          <w:sz w:val="20"/>
          <w:szCs w:val="20"/>
        </w:rPr>
        <w:t>,</w:t>
      </w:r>
    </w:p>
    <w:p w14:paraId="13FCD4B0" w14:textId="756E385C" w:rsidR="00D33DED" w:rsidRPr="00AA5C3A" w:rsidRDefault="00D33DED" w:rsidP="00D33DED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Verdana" w:hAnsi="Verdana"/>
          <w:spacing w:val="-6"/>
          <w:sz w:val="20"/>
          <w:szCs w:val="20"/>
        </w:rPr>
      </w:pPr>
      <w:r w:rsidRPr="00AA5C3A">
        <w:rPr>
          <w:rFonts w:ascii="Verdana" w:hAnsi="Verdana"/>
          <w:spacing w:val="-6"/>
          <w:sz w:val="20"/>
          <w:szCs w:val="20"/>
        </w:rPr>
        <w:t>a szervezet működésétől el nem választható költségek (papír, írószer, nyomtató fes</w:t>
      </w:r>
      <w:r w:rsidR="008440CA" w:rsidRPr="00AA5C3A">
        <w:rPr>
          <w:rFonts w:ascii="Verdana" w:hAnsi="Verdana"/>
          <w:spacing w:val="-6"/>
          <w:sz w:val="20"/>
          <w:szCs w:val="20"/>
        </w:rPr>
        <w:t>tékpatron, telefon és</w:t>
      </w:r>
      <w:r w:rsidRPr="00AA5C3A">
        <w:rPr>
          <w:rFonts w:ascii="Verdana" w:hAnsi="Verdana"/>
          <w:spacing w:val="-6"/>
          <w:sz w:val="20"/>
          <w:szCs w:val="20"/>
        </w:rPr>
        <w:t xml:space="preserve"> inter</w:t>
      </w:r>
      <w:r w:rsidR="008440CA" w:rsidRPr="00AA5C3A">
        <w:rPr>
          <w:rFonts w:ascii="Verdana" w:hAnsi="Verdana"/>
          <w:spacing w:val="-6"/>
          <w:sz w:val="20"/>
          <w:szCs w:val="20"/>
        </w:rPr>
        <w:t>net</w:t>
      </w:r>
      <w:r w:rsidRPr="00AA5C3A">
        <w:rPr>
          <w:rFonts w:ascii="Verdana" w:hAnsi="Verdana"/>
          <w:spacing w:val="-6"/>
          <w:sz w:val="20"/>
          <w:szCs w:val="20"/>
        </w:rPr>
        <w:t xml:space="preserve">költség) legfeljebb </w:t>
      </w:r>
      <w:r w:rsidR="0037160E" w:rsidRPr="00AA5C3A">
        <w:rPr>
          <w:rFonts w:ascii="Verdana" w:hAnsi="Verdana"/>
          <w:spacing w:val="-6"/>
          <w:sz w:val="20"/>
          <w:szCs w:val="20"/>
        </w:rPr>
        <w:t>a megítélt támogatás 10 %-ig.</w:t>
      </w:r>
      <w:r w:rsidR="004A6B9E" w:rsidRPr="00AA5C3A">
        <w:rPr>
          <w:rFonts w:ascii="Verdana" w:hAnsi="Verdana"/>
          <w:spacing w:val="-6"/>
          <w:sz w:val="20"/>
          <w:szCs w:val="20"/>
        </w:rPr>
        <w:t xml:space="preserve"> Ezek a költségek is csak abban az esetben számolhatók el, amennyiben a pályázat megvalósításához szorosan kapcsolódnak, valamint a pályázati célkitűzés megvalósítása érdekében merülnek fel.</w:t>
      </w:r>
    </w:p>
    <w:p w14:paraId="3D163CAF" w14:textId="45687F44" w:rsidR="00346194" w:rsidRPr="00AA5C3A" w:rsidRDefault="005631E9" w:rsidP="00346194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Verdana" w:hAnsi="Verdana"/>
          <w:spacing w:val="-6"/>
          <w:sz w:val="20"/>
          <w:szCs w:val="20"/>
        </w:rPr>
      </w:pPr>
      <w:r w:rsidRPr="00AA5C3A">
        <w:rPr>
          <w:rFonts w:ascii="Verdana" w:hAnsi="Verdana"/>
          <w:spacing w:val="-6"/>
          <w:sz w:val="20"/>
          <w:szCs w:val="20"/>
        </w:rPr>
        <w:t>a</w:t>
      </w:r>
      <w:r w:rsidR="00346194" w:rsidRPr="00AA5C3A">
        <w:rPr>
          <w:rFonts w:ascii="Verdana" w:hAnsi="Verdana"/>
          <w:spacing w:val="-6"/>
          <w:sz w:val="20"/>
          <w:szCs w:val="20"/>
        </w:rPr>
        <w:t xml:space="preserve"> közalkalmazottak jogállásáról szóló 1992. évi XXXIII. törvény 77. § (1) szerinti </w:t>
      </w:r>
      <w:proofErr w:type="spellStart"/>
      <w:r w:rsidR="00346194" w:rsidRPr="00AA5C3A">
        <w:rPr>
          <w:rFonts w:ascii="Verdana" w:hAnsi="Verdana"/>
          <w:spacing w:val="-6"/>
          <w:sz w:val="20"/>
          <w:szCs w:val="20"/>
        </w:rPr>
        <w:t>keresetkiegészítés</w:t>
      </w:r>
      <w:proofErr w:type="spellEnd"/>
      <w:r w:rsidR="00346194" w:rsidRPr="00AA5C3A">
        <w:rPr>
          <w:rFonts w:ascii="Verdana" w:hAnsi="Verdana"/>
          <w:spacing w:val="-6"/>
          <w:sz w:val="20"/>
          <w:szCs w:val="20"/>
        </w:rPr>
        <w:t>, azzal a megkötéssel, hogy a többletfeladat csak és kizárólag a pályázatban meghatározott tevékenység elvégzésére irányulhat.</w:t>
      </w:r>
      <w:r w:rsidR="002065B0" w:rsidRPr="00AA5C3A">
        <w:rPr>
          <w:rFonts w:ascii="Verdana" w:hAnsi="Verdana"/>
          <w:spacing w:val="-6"/>
          <w:sz w:val="20"/>
          <w:szCs w:val="20"/>
        </w:rPr>
        <w:t xml:space="preserve"> </w:t>
      </w:r>
      <w:r w:rsidR="0037160E" w:rsidRPr="00AA5C3A">
        <w:rPr>
          <w:rFonts w:ascii="Verdana" w:hAnsi="Verdana"/>
          <w:spacing w:val="-6"/>
          <w:sz w:val="20"/>
          <w:szCs w:val="20"/>
        </w:rPr>
        <w:t xml:space="preserve">Adminisztrációs tevékenységre </w:t>
      </w:r>
      <w:r w:rsidR="00FE3B34" w:rsidRPr="00AA5C3A">
        <w:rPr>
          <w:rFonts w:ascii="Verdana" w:hAnsi="Verdana"/>
          <w:spacing w:val="-6"/>
          <w:sz w:val="20"/>
          <w:szCs w:val="20"/>
        </w:rPr>
        <w:t>ilyen kiadás nem számolható el.</w:t>
      </w:r>
    </w:p>
    <w:p w14:paraId="2488C706" w14:textId="69BC58DC" w:rsidR="00346194" w:rsidRPr="005F5510" w:rsidRDefault="00346194" w:rsidP="00346194">
      <w:pPr>
        <w:pStyle w:val="Listaszerbekezds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20"/>
          <w:szCs w:val="20"/>
          <w:highlight w:val="yellow"/>
        </w:rPr>
      </w:pPr>
    </w:p>
    <w:p w14:paraId="73B5C93B" w14:textId="77777777" w:rsidR="00A614A7" w:rsidRPr="00363462" w:rsidRDefault="00A614A7" w:rsidP="005D0768">
      <w:pPr>
        <w:pStyle w:val="Listaszerbekezds"/>
        <w:autoSpaceDE w:val="0"/>
        <w:autoSpaceDN w:val="0"/>
        <w:adjustRightInd w:val="0"/>
        <w:spacing w:after="0"/>
        <w:ind w:left="1066"/>
        <w:jc w:val="both"/>
        <w:rPr>
          <w:rFonts w:ascii="Verdana" w:hAnsi="Verdana"/>
          <w:bCs/>
          <w:sz w:val="20"/>
          <w:szCs w:val="20"/>
        </w:rPr>
      </w:pPr>
    </w:p>
    <w:p w14:paraId="40938C7B" w14:textId="71440542" w:rsidR="00191710" w:rsidRPr="00363462" w:rsidRDefault="00191710" w:rsidP="00361366">
      <w:pPr>
        <w:pStyle w:val="Cmsor2"/>
        <w:tabs>
          <w:tab w:val="clear" w:pos="737"/>
          <w:tab w:val="num" w:pos="0"/>
          <w:tab w:val="num" w:pos="879"/>
        </w:tabs>
        <w:spacing w:before="0" w:after="0" w:line="480" w:lineRule="auto"/>
        <w:ind w:left="0" w:firstLine="0"/>
        <w:rPr>
          <w:b w:val="0"/>
          <w:bCs w:val="0"/>
          <w:sz w:val="20"/>
          <w:szCs w:val="20"/>
        </w:rPr>
      </w:pPr>
      <w:r w:rsidRPr="00363462">
        <w:rPr>
          <w:b w:val="0"/>
          <w:sz w:val="20"/>
          <w:szCs w:val="20"/>
        </w:rPr>
        <w:t xml:space="preserve">A kiírás keretében az alábbi költségek </w:t>
      </w:r>
      <w:r w:rsidRPr="00363462">
        <w:rPr>
          <w:sz w:val="20"/>
          <w:szCs w:val="20"/>
        </w:rPr>
        <w:t>nem számolhatók el</w:t>
      </w:r>
      <w:r w:rsidRPr="00363462">
        <w:rPr>
          <w:b w:val="0"/>
          <w:sz w:val="20"/>
          <w:szCs w:val="20"/>
        </w:rPr>
        <w:t>:</w:t>
      </w:r>
    </w:p>
    <w:p w14:paraId="444851FD" w14:textId="33BE9D95" w:rsidR="005631E9" w:rsidRPr="00AA5C3A" w:rsidRDefault="005631E9" w:rsidP="008440C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Verdana" w:hAnsi="Verdana"/>
          <w:sz w:val="20"/>
          <w:szCs w:val="20"/>
        </w:rPr>
      </w:pPr>
      <w:r w:rsidRPr="00AA5C3A">
        <w:rPr>
          <w:rFonts w:ascii="Verdana" w:hAnsi="Verdana"/>
          <w:sz w:val="20"/>
          <w:szCs w:val="20"/>
        </w:rPr>
        <w:t>párhuzamosan meghirdetett nemzetiségi pályázati kategóriák nevesített céljának megvalósítási költsége,</w:t>
      </w:r>
    </w:p>
    <w:p w14:paraId="1BA90F30" w14:textId="727EC4E5" w:rsidR="00191710" w:rsidRPr="00AA5C3A" w:rsidRDefault="00013F43" w:rsidP="008440C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Verdana" w:hAnsi="Verdana"/>
          <w:sz w:val="20"/>
          <w:szCs w:val="20"/>
        </w:rPr>
      </w:pPr>
      <w:r w:rsidRPr="00AA5C3A">
        <w:rPr>
          <w:rFonts w:ascii="Verdana" w:hAnsi="Verdana"/>
          <w:sz w:val="20"/>
          <w:szCs w:val="20"/>
        </w:rPr>
        <w:t>munkabér és a munkabér járulékai</w:t>
      </w:r>
      <w:r w:rsidR="00191710" w:rsidRPr="00AA5C3A">
        <w:rPr>
          <w:rFonts w:ascii="Verdana" w:hAnsi="Verdana"/>
          <w:sz w:val="20"/>
          <w:szCs w:val="20"/>
        </w:rPr>
        <w:t>, valamint ösztöndíj;</w:t>
      </w:r>
    </w:p>
    <w:p w14:paraId="5D7F7A76" w14:textId="4206DA73" w:rsidR="00180560" w:rsidRPr="00AA5C3A" w:rsidRDefault="00180560" w:rsidP="008440C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Verdana" w:hAnsi="Verdana"/>
          <w:sz w:val="20"/>
          <w:szCs w:val="20"/>
        </w:rPr>
      </w:pPr>
      <w:r w:rsidRPr="00AA5C3A">
        <w:rPr>
          <w:rFonts w:ascii="Verdana" w:hAnsi="Verdana"/>
          <w:sz w:val="20"/>
          <w:szCs w:val="20"/>
        </w:rPr>
        <w:t>természetben</w:t>
      </w:r>
      <w:r w:rsidR="00013F43" w:rsidRPr="00AA5C3A">
        <w:rPr>
          <w:rFonts w:ascii="Verdana" w:hAnsi="Verdana"/>
          <w:sz w:val="20"/>
          <w:szCs w:val="20"/>
        </w:rPr>
        <w:t>i juttatások járulékai</w:t>
      </w:r>
      <w:r w:rsidRPr="00AA5C3A">
        <w:rPr>
          <w:rFonts w:ascii="Verdana" w:hAnsi="Verdana"/>
          <w:sz w:val="20"/>
          <w:szCs w:val="20"/>
        </w:rPr>
        <w:t>;</w:t>
      </w:r>
    </w:p>
    <w:p w14:paraId="31C8EBB6" w14:textId="41455527" w:rsidR="00191710" w:rsidRPr="00AA5C3A" w:rsidRDefault="00191710" w:rsidP="008440C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Verdana" w:hAnsi="Verdana"/>
          <w:sz w:val="20"/>
          <w:szCs w:val="20"/>
        </w:rPr>
      </w:pPr>
      <w:r w:rsidRPr="00AA5C3A">
        <w:rPr>
          <w:rFonts w:ascii="Verdana" w:hAnsi="Verdana"/>
          <w:sz w:val="20"/>
          <w:szCs w:val="20"/>
        </w:rPr>
        <w:t>szeszesital, dohányáru;</w:t>
      </w:r>
    </w:p>
    <w:p w14:paraId="1E3AEDBC" w14:textId="6FB703AE" w:rsidR="00191710" w:rsidRPr="00AA5C3A" w:rsidRDefault="00191710" w:rsidP="008440C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Verdana" w:hAnsi="Verdana"/>
          <w:sz w:val="20"/>
          <w:szCs w:val="20"/>
        </w:rPr>
      </w:pPr>
      <w:r w:rsidRPr="00AA5C3A">
        <w:rPr>
          <w:rFonts w:ascii="Verdana" w:hAnsi="Verdana"/>
          <w:sz w:val="20"/>
          <w:szCs w:val="20"/>
        </w:rPr>
        <w:t>adók módjára behajtha</w:t>
      </w:r>
      <w:r w:rsidR="00A37DC5" w:rsidRPr="00AA5C3A">
        <w:rPr>
          <w:rFonts w:ascii="Verdana" w:hAnsi="Verdana"/>
          <w:sz w:val="20"/>
          <w:szCs w:val="20"/>
        </w:rPr>
        <w:t>tó fizetési kötelezettségek (például:</w:t>
      </w:r>
      <w:r w:rsidRPr="00AA5C3A">
        <w:rPr>
          <w:rFonts w:ascii="Verdana" w:hAnsi="Verdana"/>
          <w:sz w:val="20"/>
          <w:szCs w:val="20"/>
        </w:rPr>
        <w:t xml:space="preserve"> bírságok</w:t>
      </w:r>
      <w:r w:rsidR="00AB70DD" w:rsidRPr="00AA5C3A">
        <w:rPr>
          <w:rFonts w:ascii="Verdana" w:hAnsi="Verdana"/>
          <w:sz w:val="20"/>
          <w:szCs w:val="20"/>
        </w:rPr>
        <w:t>)</w:t>
      </w:r>
      <w:r w:rsidRPr="00AA5C3A">
        <w:rPr>
          <w:rFonts w:ascii="Verdana" w:hAnsi="Verdana"/>
          <w:sz w:val="20"/>
          <w:szCs w:val="20"/>
        </w:rPr>
        <w:t>, késedelmi kamatok;</w:t>
      </w:r>
    </w:p>
    <w:p w14:paraId="592498CA" w14:textId="70AA9293" w:rsidR="00191710" w:rsidRPr="00AA5C3A" w:rsidRDefault="00191710" w:rsidP="008440C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Verdana" w:hAnsi="Verdana"/>
          <w:sz w:val="20"/>
          <w:szCs w:val="20"/>
        </w:rPr>
      </w:pPr>
      <w:r w:rsidRPr="00AA5C3A">
        <w:rPr>
          <w:rFonts w:ascii="Verdana" w:hAnsi="Verdana"/>
          <w:sz w:val="20"/>
          <w:szCs w:val="20"/>
        </w:rPr>
        <w:t>beruházás, tárgyi eszköz beszerzés; építési és felújítási költségek;</w:t>
      </w:r>
    </w:p>
    <w:p w14:paraId="5DFDB4DA" w14:textId="455F9D70" w:rsidR="00191710" w:rsidRPr="00AA5C3A" w:rsidRDefault="00191710" w:rsidP="008440C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Verdana" w:hAnsi="Verdana"/>
          <w:sz w:val="20"/>
          <w:szCs w:val="20"/>
        </w:rPr>
      </w:pPr>
      <w:r w:rsidRPr="00AA5C3A">
        <w:rPr>
          <w:rFonts w:ascii="Verdana" w:hAnsi="Verdana"/>
          <w:sz w:val="20"/>
          <w:szCs w:val="20"/>
        </w:rPr>
        <w:t>közüzemi díj típusú kiadások, karbantartások, javítások;</w:t>
      </w:r>
    </w:p>
    <w:p w14:paraId="5A1D754D" w14:textId="75B7A146" w:rsidR="004A5785" w:rsidRPr="00AA5C3A" w:rsidRDefault="004A5785" w:rsidP="005A5403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hanging="436"/>
        <w:jc w:val="both"/>
        <w:rPr>
          <w:rFonts w:ascii="Verdana" w:hAnsi="Verdana"/>
          <w:sz w:val="20"/>
          <w:szCs w:val="20"/>
        </w:rPr>
      </w:pPr>
      <w:r w:rsidRPr="00AA5C3A">
        <w:rPr>
          <w:rFonts w:ascii="Verdana" w:hAnsi="Verdana"/>
          <w:sz w:val="20"/>
          <w:szCs w:val="20"/>
        </w:rPr>
        <w:t>a pályázat előkészí</w:t>
      </w:r>
      <w:r w:rsidR="008440CA" w:rsidRPr="00AA5C3A">
        <w:rPr>
          <w:rFonts w:ascii="Verdana" w:hAnsi="Verdana"/>
          <w:sz w:val="20"/>
          <w:szCs w:val="20"/>
        </w:rPr>
        <w:t>tésének költségei (</w:t>
      </w:r>
      <w:r w:rsidRPr="00AA5C3A">
        <w:rPr>
          <w:rFonts w:ascii="Verdana" w:hAnsi="Verdana"/>
          <w:sz w:val="20"/>
          <w:szCs w:val="20"/>
        </w:rPr>
        <w:t>pályázatírás</w:t>
      </w:r>
      <w:r w:rsidR="008440CA" w:rsidRPr="00AA5C3A">
        <w:rPr>
          <w:rFonts w:ascii="Verdana" w:hAnsi="Verdana"/>
          <w:sz w:val="20"/>
          <w:szCs w:val="20"/>
        </w:rPr>
        <w:t xml:space="preserve"> költsége</w:t>
      </w:r>
      <w:r w:rsidRPr="00AA5C3A">
        <w:rPr>
          <w:rFonts w:ascii="Verdana" w:hAnsi="Verdana"/>
          <w:sz w:val="20"/>
          <w:szCs w:val="20"/>
        </w:rPr>
        <w:t>)</w:t>
      </w:r>
    </w:p>
    <w:p w14:paraId="2468836B" w14:textId="0A660BB6" w:rsidR="00004D49" w:rsidRPr="00AA5C3A" w:rsidRDefault="00AA1CF0" w:rsidP="005A5403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hanging="436"/>
        <w:jc w:val="both"/>
        <w:rPr>
          <w:rFonts w:ascii="Verdana" w:hAnsi="Verdana"/>
          <w:sz w:val="20"/>
          <w:szCs w:val="20"/>
        </w:rPr>
      </w:pPr>
      <w:r w:rsidRPr="00AA5C3A">
        <w:rPr>
          <w:rFonts w:ascii="Verdana" w:hAnsi="Verdana"/>
          <w:sz w:val="20"/>
          <w:szCs w:val="20"/>
        </w:rPr>
        <w:t>p</w:t>
      </w:r>
      <w:r w:rsidR="008440CA" w:rsidRPr="00AA5C3A">
        <w:rPr>
          <w:rFonts w:ascii="Verdana" w:hAnsi="Verdana"/>
          <w:sz w:val="20"/>
          <w:szCs w:val="20"/>
        </w:rPr>
        <w:t>ályázati</w:t>
      </w:r>
      <w:r w:rsidR="00004D49" w:rsidRPr="00AA5C3A">
        <w:rPr>
          <w:rFonts w:ascii="Verdana" w:hAnsi="Verdana"/>
          <w:sz w:val="20"/>
          <w:szCs w:val="20"/>
        </w:rPr>
        <w:t xml:space="preserve"> díj</w:t>
      </w:r>
    </w:p>
    <w:p w14:paraId="7357D904" w14:textId="1AF6E6C0" w:rsidR="008440CA" w:rsidRPr="00AA5C3A" w:rsidRDefault="00AA1CF0" w:rsidP="005A5403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hanging="436"/>
        <w:jc w:val="both"/>
        <w:rPr>
          <w:rFonts w:ascii="Verdana" w:hAnsi="Verdana"/>
          <w:sz w:val="20"/>
          <w:szCs w:val="20"/>
        </w:rPr>
      </w:pPr>
      <w:r w:rsidRPr="00AA5C3A">
        <w:rPr>
          <w:rFonts w:ascii="Verdana" w:hAnsi="Verdana"/>
          <w:sz w:val="20"/>
          <w:szCs w:val="20"/>
        </w:rPr>
        <w:t>s</w:t>
      </w:r>
      <w:r w:rsidR="008440CA" w:rsidRPr="00AA5C3A">
        <w:rPr>
          <w:rFonts w:ascii="Verdana" w:hAnsi="Verdana"/>
          <w:sz w:val="20"/>
          <w:szCs w:val="20"/>
        </w:rPr>
        <w:t>zámviteli szolgáltatások és pénzforgalmi szolgáltatások költségei (például könyvelési díj, bankköltség)</w:t>
      </w:r>
    </w:p>
    <w:p w14:paraId="1371AB54" w14:textId="2F96E44D" w:rsidR="00F76456" w:rsidRPr="00AA5C3A" w:rsidRDefault="00F76456" w:rsidP="005A5403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hanging="436"/>
        <w:jc w:val="both"/>
        <w:rPr>
          <w:rFonts w:ascii="Verdana" w:hAnsi="Verdana"/>
          <w:sz w:val="20"/>
          <w:szCs w:val="20"/>
        </w:rPr>
      </w:pPr>
      <w:r w:rsidRPr="00AA5C3A">
        <w:rPr>
          <w:rFonts w:ascii="Verdana" w:hAnsi="Verdana"/>
          <w:sz w:val="20"/>
          <w:szCs w:val="20"/>
        </w:rPr>
        <w:t>munkába járás költségtérítése</w:t>
      </w:r>
    </w:p>
    <w:p w14:paraId="1701F613" w14:textId="77D38047" w:rsidR="008440CA" w:rsidRPr="008440CA" w:rsidRDefault="00DC46AD" w:rsidP="008440CA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</w:t>
      </w:r>
      <w:r w:rsidRPr="00FC35BD">
        <w:rPr>
          <w:rFonts w:ascii="Verdana" w:hAnsi="Verdana"/>
          <w:sz w:val="20"/>
          <w:szCs w:val="20"/>
        </w:rPr>
        <w:t>költség</w:t>
      </w:r>
      <w:r w:rsidR="00AA5C3A" w:rsidRPr="00FC35BD">
        <w:rPr>
          <w:rFonts w:ascii="Verdana" w:hAnsi="Verdana"/>
          <w:sz w:val="20"/>
          <w:szCs w:val="20"/>
        </w:rPr>
        <w:t>vetés</w:t>
      </w:r>
      <w:r w:rsidR="008440CA" w:rsidRPr="00FC35BD">
        <w:rPr>
          <w:rFonts w:ascii="Verdana" w:hAnsi="Verdana"/>
          <w:sz w:val="20"/>
          <w:szCs w:val="20"/>
        </w:rPr>
        <w:t>ben nem</w:t>
      </w:r>
      <w:r w:rsidR="008440CA" w:rsidRPr="00363462">
        <w:rPr>
          <w:rFonts w:ascii="Verdana" w:hAnsi="Verdana"/>
          <w:sz w:val="20"/>
          <w:szCs w:val="20"/>
        </w:rPr>
        <w:t xml:space="preserve"> tervezett kiadások.</w:t>
      </w:r>
    </w:p>
    <w:p w14:paraId="069EF552" w14:textId="77777777" w:rsidR="00191710" w:rsidRPr="00363462" w:rsidRDefault="00191710" w:rsidP="00F17FF5">
      <w:pPr>
        <w:autoSpaceDE w:val="0"/>
        <w:autoSpaceDN w:val="0"/>
        <w:adjustRightInd w:val="0"/>
        <w:spacing w:after="0"/>
        <w:ind w:left="708"/>
        <w:jc w:val="both"/>
        <w:rPr>
          <w:rFonts w:ascii="Verdana" w:hAnsi="Verdana"/>
          <w:bCs/>
          <w:sz w:val="20"/>
          <w:szCs w:val="20"/>
        </w:rPr>
      </w:pPr>
    </w:p>
    <w:p w14:paraId="1FF5DA51" w14:textId="77777777" w:rsidR="00D9660F" w:rsidRPr="00363462" w:rsidRDefault="00D9660F" w:rsidP="005D0768">
      <w:pPr>
        <w:pStyle w:val="Cmsor2"/>
        <w:tabs>
          <w:tab w:val="num" w:pos="0"/>
          <w:tab w:val="num" w:pos="567"/>
        </w:tabs>
        <w:spacing w:before="0" w:after="0"/>
        <w:ind w:left="0" w:firstLine="0"/>
        <w:rPr>
          <w:b w:val="0"/>
          <w:sz w:val="20"/>
          <w:szCs w:val="20"/>
        </w:rPr>
      </w:pPr>
      <w:r w:rsidRPr="00363462">
        <w:rPr>
          <w:b w:val="0"/>
          <w:sz w:val="20"/>
          <w:szCs w:val="20"/>
        </w:rPr>
        <w:t xml:space="preserve">A támogatás felhasználásával összefüggő személyi jellegű kifizetések, bérleti díjak és a </w:t>
      </w:r>
      <w:r w:rsidR="00683E35" w:rsidRPr="00363462">
        <w:rPr>
          <w:rFonts w:cs="Tahoma"/>
          <w:b w:val="0"/>
          <w:color w:val="222222"/>
          <w:sz w:val="20"/>
          <w:szCs w:val="20"/>
        </w:rPr>
        <w:t>százezer forint értékhatárt meghaladó értékű áru beszerzése vagy szolgáltatás megrendelése</w:t>
      </w:r>
      <w:r w:rsidR="00A049C5" w:rsidRPr="00363462">
        <w:rPr>
          <w:rFonts w:cs="Tahoma"/>
          <w:b w:val="0"/>
          <w:color w:val="222222"/>
          <w:sz w:val="20"/>
          <w:szCs w:val="20"/>
        </w:rPr>
        <w:t xml:space="preserve"> </w:t>
      </w:r>
      <w:r w:rsidRPr="00363462">
        <w:rPr>
          <w:b w:val="0"/>
          <w:sz w:val="20"/>
          <w:szCs w:val="20"/>
        </w:rPr>
        <w:t xml:space="preserve">csak a vonatkozó </w:t>
      </w:r>
      <w:r w:rsidR="00C50F53" w:rsidRPr="00363462">
        <w:rPr>
          <w:b w:val="0"/>
          <w:sz w:val="20"/>
          <w:szCs w:val="20"/>
        </w:rPr>
        <w:t>szerződések alapján</w:t>
      </w:r>
      <w:r w:rsidRPr="00363462">
        <w:rPr>
          <w:b w:val="0"/>
          <w:sz w:val="20"/>
          <w:szCs w:val="20"/>
        </w:rPr>
        <w:t xml:space="preserve"> támogathatóak. </w:t>
      </w:r>
    </w:p>
    <w:p w14:paraId="35C50EE6" w14:textId="77777777" w:rsidR="00A049C5" w:rsidRPr="00363462" w:rsidRDefault="00A049C5" w:rsidP="005D0768">
      <w:pPr>
        <w:spacing w:after="0"/>
        <w:rPr>
          <w:b/>
        </w:rPr>
      </w:pPr>
    </w:p>
    <w:p w14:paraId="63D94D3E" w14:textId="717AC376" w:rsidR="00D9660F" w:rsidRPr="00AA5C3A" w:rsidRDefault="0068609C" w:rsidP="005D0768">
      <w:pPr>
        <w:pStyle w:val="Cmsor2"/>
        <w:tabs>
          <w:tab w:val="num" w:pos="0"/>
          <w:tab w:val="num" w:pos="567"/>
        </w:tabs>
        <w:spacing w:before="0" w:after="0"/>
        <w:ind w:left="0" w:firstLine="0"/>
        <w:rPr>
          <w:b w:val="0"/>
          <w:sz w:val="20"/>
          <w:szCs w:val="20"/>
        </w:rPr>
      </w:pPr>
      <w:r w:rsidRPr="00363462">
        <w:rPr>
          <w:b w:val="0"/>
          <w:color w:val="000000"/>
          <w:sz w:val="20"/>
          <w:szCs w:val="20"/>
        </w:rPr>
        <w:lastRenderedPageBreak/>
        <w:t xml:space="preserve">A pályázó szervezet hivatalos képviselője, vagy a hivatalos képviselő által képviselt </w:t>
      </w:r>
      <w:r w:rsidRPr="00AA5C3A">
        <w:rPr>
          <w:b w:val="0"/>
          <w:color w:val="000000"/>
          <w:sz w:val="20"/>
          <w:szCs w:val="20"/>
        </w:rPr>
        <w:t>más szervezet részére – jogcímtől függetlenül –a támogatás terhére nyújtott kifizetések összesen nem haladhatják meg a támogatás teljes összegének 20%-át</w:t>
      </w:r>
      <w:r w:rsidR="00D9660F" w:rsidRPr="00AA5C3A">
        <w:rPr>
          <w:b w:val="0"/>
          <w:color w:val="000000"/>
          <w:sz w:val="20"/>
          <w:szCs w:val="20"/>
        </w:rPr>
        <w:t>.</w:t>
      </w:r>
      <w:r w:rsidR="000A4DE4" w:rsidRPr="00AA5C3A">
        <w:rPr>
          <w:b w:val="0"/>
          <w:color w:val="000000"/>
          <w:sz w:val="20"/>
          <w:szCs w:val="20"/>
        </w:rPr>
        <w:t xml:space="preserve"> </w:t>
      </w:r>
    </w:p>
    <w:p w14:paraId="4CC8E188" w14:textId="77777777" w:rsidR="004F3CD1" w:rsidRPr="00363462" w:rsidRDefault="004F3CD1" w:rsidP="00207F50">
      <w:pPr>
        <w:pStyle w:val="Cmsor2"/>
        <w:numPr>
          <w:ilvl w:val="0"/>
          <w:numId w:val="0"/>
        </w:numPr>
        <w:autoSpaceDE w:val="0"/>
        <w:autoSpaceDN w:val="0"/>
        <w:adjustRightInd w:val="0"/>
        <w:spacing w:before="0" w:after="0"/>
        <w:rPr>
          <w:sz w:val="20"/>
          <w:szCs w:val="20"/>
        </w:rPr>
      </w:pPr>
    </w:p>
    <w:p w14:paraId="22752C80" w14:textId="2962950F" w:rsidR="00A614A7" w:rsidRPr="00363462" w:rsidRDefault="00A614A7" w:rsidP="00207F50">
      <w:pPr>
        <w:pStyle w:val="Cmsor2"/>
        <w:numPr>
          <w:ilvl w:val="0"/>
          <w:numId w:val="0"/>
        </w:numPr>
        <w:autoSpaceDE w:val="0"/>
        <w:autoSpaceDN w:val="0"/>
        <w:adjustRightInd w:val="0"/>
        <w:spacing w:before="0" w:after="0"/>
        <w:rPr>
          <w:b w:val="0"/>
          <w:sz w:val="20"/>
          <w:szCs w:val="20"/>
        </w:rPr>
      </w:pPr>
      <w:r w:rsidRPr="00363462">
        <w:rPr>
          <w:sz w:val="20"/>
          <w:szCs w:val="20"/>
        </w:rPr>
        <w:t>FIGYELEM!</w:t>
      </w:r>
      <w:r w:rsidR="006F3F98" w:rsidRPr="00363462">
        <w:rPr>
          <w:sz w:val="20"/>
          <w:szCs w:val="20"/>
        </w:rPr>
        <w:t xml:space="preserve"> </w:t>
      </w:r>
      <w:r w:rsidRPr="00363462">
        <w:rPr>
          <w:b w:val="0"/>
          <w:sz w:val="20"/>
          <w:szCs w:val="20"/>
        </w:rPr>
        <w:t xml:space="preserve">Az elszámolás részletes szabályait a </w:t>
      </w:r>
      <w:r w:rsidR="000B320A" w:rsidRPr="00363462">
        <w:rPr>
          <w:b w:val="0"/>
          <w:sz w:val="20"/>
          <w:szCs w:val="20"/>
        </w:rPr>
        <w:t>nyertes pályázókkal megkötendő Támogatási S</w:t>
      </w:r>
      <w:r w:rsidRPr="00363462">
        <w:rPr>
          <w:b w:val="0"/>
          <w:sz w:val="20"/>
          <w:szCs w:val="20"/>
        </w:rPr>
        <w:t>zerződés</w:t>
      </w:r>
      <w:r w:rsidR="00C01737" w:rsidRPr="00363462">
        <w:rPr>
          <w:b w:val="0"/>
          <w:sz w:val="20"/>
          <w:szCs w:val="20"/>
        </w:rPr>
        <w:t>, az Általános Szerződési Feltételek</w:t>
      </w:r>
      <w:r w:rsidRPr="00363462">
        <w:rPr>
          <w:b w:val="0"/>
          <w:sz w:val="20"/>
          <w:szCs w:val="20"/>
        </w:rPr>
        <w:t xml:space="preserve"> és</w:t>
      </w:r>
      <w:r w:rsidR="006F3F98" w:rsidRPr="00363462">
        <w:rPr>
          <w:b w:val="0"/>
          <w:sz w:val="20"/>
          <w:szCs w:val="20"/>
        </w:rPr>
        <w:t xml:space="preserve"> </w:t>
      </w:r>
      <w:r w:rsidRPr="00363462">
        <w:rPr>
          <w:b w:val="0"/>
          <w:sz w:val="20"/>
          <w:szCs w:val="20"/>
        </w:rPr>
        <w:t xml:space="preserve">a </w:t>
      </w:r>
      <w:r w:rsidR="002B7EAF" w:rsidRPr="00363462">
        <w:rPr>
          <w:sz w:val="20"/>
          <w:szCs w:val="20"/>
        </w:rPr>
        <w:t xml:space="preserve">Pályázati </w:t>
      </w:r>
      <w:r w:rsidR="000B320A" w:rsidRPr="00363462">
        <w:rPr>
          <w:sz w:val="20"/>
          <w:szCs w:val="20"/>
        </w:rPr>
        <w:t>Ú</w:t>
      </w:r>
      <w:r w:rsidR="00A049C5" w:rsidRPr="00363462">
        <w:rPr>
          <w:sz w:val="20"/>
          <w:szCs w:val="20"/>
        </w:rPr>
        <w:t xml:space="preserve">tmutató </w:t>
      </w:r>
      <w:r w:rsidRPr="00363462">
        <w:rPr>
          <w:b w:val="0"/>
          <w:sz w:val="20"/>
          <w:szCs w:val="20"/>
        </w:rPr>
        <w:t>tartalmazza.</w:t>
      </w:r>
    </w:p>
    <w:p w14:paraId="1768D1CF" w14:textId="77777777" w:rsidR="00AB552D" w:rsidRPr="00363462" w:rsidRDefault="00AB552D" w:rsidP="005D0768">
      <w:pPr>
        <w:spacing w:after="0"/>
        <w:rPr>
          <w:sz w:val="20"/>
          <w:szCs w:val="20"/>
        </w:rPr>
      </w:pPr>
    </w:p>
    <w:p w14:paraId="2B45BF60" w14:textId="77777777" w:rsidR="00A614A7" w:rsidRPr="00363462" w:rsidRDefault="00A614A7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363462">
        <w:rPr>
          <w:sz w:val="24"/>
          <w:szCs w:val="24"/>
        </w:rPr>
        <w:t xml:space="preserve">A pályázatok benyújtásának módja </w:t>
      </w:r>
    </w:p>
    <w:p w14:paraId="2DCBA32A" w14:textId="77777777" w:rsidR="00AB552D" w:rsidRPr="00363462" w:rsidRDefault="00AB552D" w:rsidP="005D0768">
      <w:pPr>
        <w:spacing w:after="0"/>
      </w:pPr>
    </w:p>
    <w:p w14:paraId="40931F62" w14:textId="0FF62D03" w:rsidR="002F3399" w:rsidRPr="00FC35BD" w:rsidRDefault="00E46D7B" w:rsidP="002F3399">
      <w:pPr>
        <w:pStyle w:val="Cmsor2"/>
        <w:tabs>
          <w:tab w:val="num" w:pos="0"/>
          <w:tab w:val="num" w:pos="567"/>
        </w:tabs>
        <w:spacing w:before="0" w:after="0"/>
        <w:ind w:left="0" w:firstLine="0"/>
        <w:rPr>
          <w:b w:val="0"/>
          <w:sz w:val="20"/>
          <w:szCs w:val="20"/>
        </w:rPr>
      </w:pPr>
      <w:r w:rsidRPr="0032101B">
        <w:rPr>
          <w:b w:val="0"/>
          <w:sz w:val="20"/>
          <w:szCs w:val="20"/>
        </w:rPr>
        <w:t>Pál</w:t>
      </w:r>
      <w:r w:rsidR="00A46AA8">
        <w:rPr>
          <w:b w:val="0"/>
          <w:sz w:val="20"/>
          <w:szCs w:val="20"/>
        </w:rPr>
        <w:t xml:space="preserve">yázatot kizárólag elektronikusan </w:t>
      </w:r>
      <w:r w:rsidR="00A46AA8" w:rsidRPr="00AF38E3">
        <w:rPr>
          <w:b w:val="0"/>
          <w:sz w:val="20"/>
          <w:szCs w:val="20"/>
        </w:rPr>
        <w:t>a</w:t>
      </w:r>
      <w:r w:rsidR="00A46AA8">
        <w:rPr>
          <w:b w:val="0"/>
          <w:sz w:val="20"/>
          <w:szCs w:val="20"/>
        </w:rPr>
        <w:t>z</w:t>
      </w:r>
      <w:r w:rsidR="00A46AA8" w:rsidRPr="0096356A">
        <w:rPr>
          <w:b w:val="0"/>
          <w:sz w:val="20"/>
          <w:szCs w:val="20"/>
        </w:rPr>
        <w:t xml:space="preserve"> </w:t>
      </w:r>
      <w:r w:rsidR="00A46AA8" w:rsidRPr="0032101B">
        <w:rPr>
          <w:b w:val="0"/>
          <w:sz w:val="20"/>
          <w:szCs w:val="20"/>
        </w:rPr>
        <w:t>Elektronikus Pályázatkezelési és Együttműködési Rendszerben (a továbbiakban: EPER)</w:t>
      </w:r>
      <w:r w:rsidR="00A46AA8">
        <w:rPr>
          <w:b w:val="0"/>
          <w:sz w:val="20"/>
          <w:szCs w:val="20"/>
        </w:rPr>
        <w:t>, vagy a</w:t>
      </w:r>
      <w:r w:rsidR="00A46AA8" w:rsidRPr="00AF38E3">
        <w:rPr>
          <w:b w:val="0"/>
          <w:sz w:val="20"/>
          <w:szCs w:val="20"/>
        </w:rPr>
        <w:t xml:space="preserve"> Pályázat</w:t>
      </w:r>
      <w:r w:rsidR="00A46AA8">
        <w:rPr>
          <w:b w:val="0"/>
          <w:sz w:val="20"/>
          <w:szCs w:val="20"/>
        </w:rPr>
        <w:t xml:space="preserve">i e-ügyintézés 2014-2020 (a továbbiakban: EPTK) rendszerben </w:t>
      </w:r>
      <w:r w:rsidRPr="0032101B">
        <w:rPr>
          <w:b w:val="0"/>
          <w:sz w:val="20"/>
          <w:szCs w:val="20"/>
        </w:rPr>
        <w:t>lehet benyújtani, magyar nyelven</w:t>
      </w:r>
      <w:r w:rsidR="002F3399" w:rsidRPr="00FC35BD">
        <w:rPr>
          <w:b w:val="0"/>
          <w:sz w:val="20"/>
          <w:szCs w:val="20"/>
        </w:rPr>
        <w:t xml:space="preserve">. </w:t>
      </w:r>
      <w:r w:rsidR="00176260" w:rsidRPr="00FC35BD">
        <w:rPr>
          <w:b w:val="0"/>
          <w:sz w:val="20"/>
          <w:szCs w:val="20"/>
        </w:rPr>
        <w:t>Egy pályázó szervezet – különböző célokra – több pályázatot is benyújthat jelen kiírás keretében.</w:t>
      </w:r>
      <w:r w:rsidR="002F3399" w:rsidRPr="00FC35BD">
        <w:rPr>
          <w:b w:val="0"/>
          <w:sz w:val="20"/>
          <w:szCs w:val="20"/>
        </w:rPr>
        <w:t xml:space="preserve"> Több pályázó ugyanazon program részfeladatának megvalósítására nem nyújthat be pályázatot jelen kiírás keretében. </w:t>
      </w:r>
      <w:r w:rsidR="00990C0A" w:rsidRPr="0032101B">
        <w:rPr>
          <w:b w:val="0"/>
          <w:sz w:val="20"/>
          <w:szCs w:val="20"/>
        </w:rPr>
        <w:t>A pályázat elektronikus benyújtásának egyes lépéseit a felhasználói kézikönyvben leírtak szerint kell elvégezni.</w:t>
      </w:r>
      <w:r w:rsidR="002F3399" w:rsidRPr="00FC35BD">
        <w:rPr>
          <w:b w:val="0"/>
          <w:sz w:val="20"/>
          <w:szCs w:val="20"/>
        </w:rPr>
        <w:t xml:space="preserve"> </w:t>
      </w:r>
    </w:p>
    <w:p w14:paraId="4B9CAD8E" w14:textId="77777777" w:rsidR="0053709A" w:rsidRDefault="002F3399" w:rsidP="0053709A">
      <w:pPr>
        <w:pStyle w:val="Cmsor2"/>
        <w:numPr>
          <w:ilvl w:val="0"/>
          <w:numId w:val="0"/>
        </w:numPr>
        <w:tabs>
          <w:tab w:val="num" w:pos="567"/>
          <w:tab w:val="num" w:pos="737"/>
          <w:tab w:val="num" w:pos="879"/>
        </w:tabs>
        <w:spacing w:before="0" w:after="0"/>
        <w:rPr>
          <w:b w:val="0"/>
          <w:sz w:val="20"/>
          <w:szCs w:val="20"/>
        </w:rPr>
      </w:pPr>
      <w:r w:rsidRPr="00FC35BD">
        <w:rPr>
          <w:color w:val="000000"/>
          <w:sz w:val="20"/>
          <w:szCs w:val="20"/>
        </w:rPr>
        <w:t xml:space="preserve">FIGYELEM! </w:t>
      </w:r>
      <w:r w:rsidR="0053709A">
        <w:rPr>
          <w:b w:val="0"/>
          <w:bCs w:val="0"/>
          <w:color w:val="000000"/>
          <w:sz w:val="20"/>
          <w:szCs w:val="20"/>
        </w:rPr>
        <w:t xml:space="preserve">Az </w:t>
      </w:r>
      <w:r w:rsidR="0053709A" w:rsidRPr="0032101B">
        <w:rPr>
          <w:b w:val="0"/>
          <w:bCs w:val="0"/>
          <w:color w:val="000000"/>
          <w:sz w:val="20"/>
          <w:szCs w:val="20"/>
        </w:rPr>
        <w:t>EPER</w:t>
      </w:r>
      <w:r w:rsidR="0053709A">
        <w:rPr>
          <w:b w:val="0"/>
          <w:bCs w:val="0"/>
          <w:color w:val="000000"/>
          <w:sz w:val="20"/>
          <w:szCs w:val="20"/>
        </w:rPr>
        <w:t xml:space="preserve"> rendszert </w:t>
      </w:r>
      <w:r w:rsidR="0053709A" w:rsidRPr="0032101B">
        <w:rPr>
          <w:b w:val="0"/>
          <w:bCs w:val="0"/>
          <w:color w:val="000000"/>
          <w:sz w:val="20"/>
          <w:szCs w:val="20"/>
        </w:rPr>
        <w:t xml:space="preserve">a </w:t>
      </w:r>
      <w:hyperlink r:id="rId9" w:history="1">
        <w:r w:rsidR="0053709A" w:rsidRPr="0032101B">
          <w:rPr>
            <w:b w:val="0"/>
            <w:bCs w:val="0"/>
            <w:color w:val="000000"/>
            <w:sz w:val="20"/>
            <w:szCs w:val="20"/>
            <w:u w:val="single"/>
          </w:rPr>
          <w:t>www.emet.gov.hu</w:t>
        </w:r>
      </w:hyperlink>
      <w:r w:rsidR="0053709A" w:rsidRPr="0032101B">
        <w:rPr>
          <w:b w:val="0"/>
          <w:bCs w:val="0"/>
          <w:color w:val="000000"/>
          <w:sz w:val="20"/>
          <w:szCs w:val="20"/>
        </w:rPr>
        <w:t xml:space="preserve"> </w:t>
      </w:r>
      <w:r w:rsidR="0053709A">
        <w:rPr>
          <w:b w:val="0"/>
          <w:bCs w:val="0"/>
          <w:color w:val="000000"/>
          <w:sz w:val="20"/>
          <w:szCs w:val="20"/>
        </w:rPr>
        <w:t>és az</w:t>
      </w:r>
      <w:r w:rsidR="0053709A" w:rsidRPr="0096356A">
        <w:rPr>
          <w:b w:val="0"/>
          <w:bCs w:val="0"/>
          <w:color w:val="000000"/>
          <w:sz w:val="20"/>
          <w:szCs w:val="20"/>
        </w:rPr>
        <w:t xml:space="preserve"> </w:t>
      </w:r>
      <w:r w:rsidR="0053709A">
        <w:rPr>
          <w:b w:val="0"/>
          <w:bCs w:val="0"/>
          <w:color w:val="000000"/>
          <w:sz w:val="20"/>
          <w:szCs w:val="20"/>
        </w:rPr>
        <w:t>EPTK rendszert</w:t>
      </w:r>
      <w:r w:rsidR="0053709A" w:rsidRPr="0032101B">
        <w:rPr>
          <w:b w:val="0"/>
          <w:bCs w:val="0"/>
          <w:color w:val="000000"/>
          <w:sz w:val="20"/>
          <w:szCs w:val="20"/>
        </w:rPr>
        <w:t xml:space="preserve"> </w:t>
      </w:r>
      <w:r w:rsidR="0053709A">
        <w:rPr>
          <w:b w:val="0"/>
          <w:bCs w:val="0"/>
          <w:color w:val="000000"/>
          <w:sz w:val="20"/>
          <w:szCs w:val="20"/>
        </w:rPr>
        <w:t xml:space="preserve">a </w:t>
      </w:r>
      <w:r w:rsidR="0053709A" w:rsidRPr="001B4CC6">
        <w:rPr>
          <w:b w:val="0"/>
          <w:bCs w:val="0"/>
          <w:color w:val="000000"/>
          <w:sz w:val="20"/>
          <w:szCs w:val="20"/>
          <w:u w:val="single"/>
        </w:rPr>
        <w:t>www.eptk.fair.gov.hu</w:t>
      </w:r>
      <w:r w:rsidR="0053709A">
        <w:rPr>
          <w:b w:val="0"/>
          <w:bCs w:val="0"/>
          <w:color w:val="000000"/>
          <w:sz w:val="20"/>
          <w:szCs w:val="20"/>
        </w:rPr>
        <w:t xml:space="preserve"> vagy a </w:t>
      </w:r>
      <w:hyperlink r:id="rId10" w:history="1">
        <w:r w:rsidR="0053709A" w:rsidRPr="0032101B">
          <w:rPr>
            <w:b w:val="0"/>
            <w:bCs w:val="0"/>
            <w:color w:val="000000"/>
            <w:sz w:val="20"/>
            <w:szCs w:val="20"/>
            <w:u w:val="single"/>
          </w:rPr>
          <w:t>www.emet.gov</w:t>
        </w:r>
        <w:r w:rsidR="0053709A" w:rsidRPr="009136A4">
          <w:rPr>
            <w:b w:val="0"/>
            <w:bCs w:val="0"/>
            <w:color w:val="000000"/>
            <w:sz w:val="20"/>
            <w:szCs w:val="20"/>
            <w:u w:val="single"/>
          </w:rPr>
          <w:t>.hu</w:t>
        </w:r>
      </w:hyperlink>
      <w:r w:rsidR="0053709A">
        <w:rPr>
          <w:b w:val="0"/>
          <w:bCs w:val="0"/>
          <w:color w:val="000000"/>
          <w:sz w:val="20"/>
          <w:szCs w:val="20"/>
        </w:rPr>
        <w:t xml:space="preserve"> </w:t>
      </w:r>
      <w:r w:rsidR="0053709A" w:rsidRPr="00FD761E">
        <w:rPr>
          <w:b w:val="0"/>
          <w:bCs w:val="0"/>
          <w:color w:val="000000"/>
          <w:sz w:val="20"/>
          <w:szCs w:val="20"/>
        </w:rPr>
        <w:t>oldalon</w:t>
      </w:r>
      <w:r w:rsidR="0053709A" w:rsidRPr="0032101B">
        <w:rPr>
          <w:b w:val="0"/>
          <w:bCs w:val="0"/>
          <w:color w:val="000000"/>
          <w:sz w:val="20"/>
          <w:szCs w:val="20"/>
        </w:rPr>
        <w:t xml:space="preserve"> lehet elérni. A pályázat benyújtását megelőzően minden, regisztrációval nem rendelkező pályázónak regisz</w:t>
      </w:r>
      <w:r w:rsidR="0053709A">
        <w:rPr>
          <w:b w:val="0"/>
          <w:bCs w:val="0"/>
          <w:color w:val="000000"/>
          <w:sz w:val="20"/>
          <w:szCs w:val="20"/>
        </w:rPr>
        <w:t>trálnia kell</w:t>
      </w:r>
      <w:r w:rsidR="0053709A" w:rsidRPr="0032101B">
        <w:rPr>
          <w:b w:val="0"/>
          <w:bCs w:val="0"/>
          <w:color w:val="000000"/>
          <w:sz w:val="20"/>
          <w:szCs w:val="20"/>
        </w:rPr>
        <w:t>, amelyhez rendelkeznie kell egy érvényes e-mail címmel</w:t>
      </w:r>
      <w:r w:rsidR="0053709A" w:rsidRPr="0032101B">
        <w:rPr>
          <w:b w:val="0"/>
          <w:sz w:val="20"/>
          <w:szCs w:val="20"/>
        </w:rPr>
        <w:t>.</w:t>
      </w:r>
    </w:p>
    <w:p w14:paraId="09B30DE6" w14:textId="54BB0F54" w:rsidR="004F7E2A" w:rsidRPr="00363462" w:rsidRDefault="0053709A" w:rsidP="0053709A">
      <w:pPr>
        <w:autoSpaceDE w:val="0"/>
        <w:autoSpaceDN w:val="0"/>
        <w:adjustRightInd w:val="0"/>
        <w:spacing w:after="0"/>
        <w:jc w:val="both"/>
        <w:rPr>
          <w:rFonts w:ascii="Verdana" w:hAnsi="Verdana"/>
          <w:sz w:val="20"/>
          <w:szCs w:val="20"/>
        </w:rPr>
      </w:pPr>
      <w:r w:rsidRPr="00B35ED1">
        <w:rPr>
          <w:rFonts w:ascii="Verdana" w:hAnsi="Verdana"/>
          <w:b/>
          <w:sz w:val="20"/>
          <w:szCs w:val="20"/>
        </w:rPr>
        <w:t>Figyelem!</w:t>
      </w:r>
      <w:r w:rsidRPr="00B35ED1">
        <w:rPr>
          <w:rFonts w:ascii="Verdana" w:hAnsi="Verdana"/>
          <w:sz w:val="20"/>
          <w:szCs w:val="20"/>
        </w:rPr>
        <w:t xml:space="preserve"> Az EPTK felület 2016.12.15</w:t>
      </w:r>
      <w:r>
        <w:rPr>
          <w:rFonts w:ascii="Verdana" w:hAnsi="Verdana"/>
          <w:sz w:val="20"/>
          <w:szCs w:val="20"/>
        </w:rPr>
        <w:t>-ig nyílik meg</w:t>
      </w:r>
      <w:r w:rsidRPr="00B35ED1">
        <w:rPr>
          <w:rFonts w:ascii="Verdana" w:hAnsi="Verdana"/>
          <w:sz w:val="20"/>
          <w:szCs w:val="20"/>
        </w:rPr>
        <w:t>.</w:t>
      </w:r>
      <w:bookmarkStart w:id="1" w:name="_GoBack"/>
      <w:bookmarkEnd w:id="1"/>
    </w:p>
    <w:p w14:paraId="1F79BB94" w14:textId="77777777" w:rsidR="00A614A7" w:rsidRPr="00363462" w:rsidRDefault="00A614A7" w:rsidP="00207F50">
      <w:pPr>
        <w:autoSpaceDE w:val="0"/>
        <w:autoSpaceDN w:val="0"/>
        <w:adjustRightInd w:val="0"/>
        <w:spacing w:after="0"/>
        <w:jc w:val="both"/>
        <w:rPr>
          <w:rFonts w:ascii="Verdana" w:hAnsi="Verdana"/>
        </w:rPr>
      </w:pPr>
    </w:p>
    <w:p w14:paraId="1C1DE6F2" w14:textId="77777777" w:rsidR="00A614A7" w:rsidRPr="00363462" w:rsidRDefault="00A614A7" w:rsidP="005D0768">
      <w:pPr>
        <w:pStyle w:val="Cmsor2"/>
        <w:tabs>
          <w:tab w:val="num" w:pos="0"/>
          <w:tab w:val="num" w:pos="567"/>
        </w:tabs>
        <w:spacing w:before="0" w:after="0"/>
        <w:ind w:left="0" w:firstLine="0"/>
        <w:rPr>
          <w:sz w:val="20"/>
          <w:szCs w:val="20"/>
        </w:rPr>
      </w:pPr>
      <w:r w:rsidRPr="00363462">
        <w:rPr>
          <w:b w:val="0"/>
          <w:sz w:val="20"/>
          <w:szCs w:val="20"/>
        </w:rPr>
        <w:t xml:space="preserve">A pályázatok benyújtása során, a </w:t>
      </w:r>
      <w:r w:rsidR="00EF3FB0" w:rsidRPr="00363462">
        <w:rPr>
          <w:b w:val="0"/>
          <w:sz w:val="20"/>
          <w:szCs w:val="20"/>
        </w:rPr>
        <w:t xml:space="preserve">pályázat benyújtásának (véglegesítésének) időpontjáig </w:t>
      </w:r>
      <w:r w:rsidRPr="00363462">
        <w:rPr>
          <w:b w:val="0"/>
          <w:sz w:val="20"/>
          <w:szCs w:val="20"/>
        </w:rPr>
        <w:t xml:space="preserve">a pályázónak </w:t>
      </w:r>
      <w:r w:rsidR="00EF3FB0" w:rsidRPr="00363462">
        <w:rPr>
          <w:b w:val="0"/>
          <w:sz w:val="20"/>
          <w:szCs w:val="20"/>
        </w:rPr>
        <w:t xml:space="preserve">az adott pályázati évben </w:t>
      </w:r>
      <w:r w:rsidR="00481CA0" w:rsidRPr="00363462">
        <w:rPr>
          <w:b w:val="0"/>
          <w:sz w:val="20"/>
          <w:szCs w:val="20"/>
        </w:rPr>
        <w:t>megjelenő</w:t>
      </w:r>
      <w:r w:rsidR="00EF3FB0" w:rsidRPr="00363462">
        <w:rPr>
          <w:b w:val="0"/>
          <w:sz w:val="20"/>
          <w:szCs w:val="20"/>
        </w:rPr>
        <w:t xml:space="preserve"> nemzetiségi </w:t>
      </w:r>
      <w:r w:rsidR="00481CA0" w:rsidRPr="00363462">
        <w:rPr>
          <w:b w:val="0"/>
          <w:sz w:val="20"/>
          <w:szCs w:val="20"/>
        </w:rPr>
        <w:t>felhívás</w:t>
      </w:r>
      <w:r w:rsidR="00EF3FB0" w:rsidRPr="00363462">
        <w:rPr>
          <w:b w:val="0"/>
          <w:sz w:val="20"/>
          <w:szCs w:val="20"/>
        </w:rPr>
        <w:t xml:space="preserve"> vonatkozásában </w:t>
      </w:r>
      <w:r w:rsidRPr="00363462">
        <w:rPr>
          <w:b w:val="0"/>
          <w:sz w:val="20"/>
          <w:szCs w:val="20"/>
        </w:rPr>
        <w:t xml:space="preserve">egyszeri pályázati díjat kell megfizetnie, amelynek összege </w:t>
      </w:r>
      <w:smartTag w:uri="urn:schemas-microsoft-com:office:smarttags" w:element="metricconverter">
        <w:smartTagPr>
          <w:attr w:name="ProductID" w:val="3 000 Ft"/>
        </w:smartTagPr>
        <w:r w:rsidRPr="00363462">
          <w:rPr>
            <w:b w:val="0"/>
            <w:sz w:val="20"/>
            <w:szCs w:val="20"/>
          </w:rPr>
          <w:t>3 000 Ft</w:t>
        </w:r>
      </w:smartTag>
      <w:r w:rsidRPr="00363462">
        <w:rPr>
          <w:b w:val="0"/>
          <w:sz w:val="20"/>
          <w:szCs w:val="20"/>
        </w:rPr>
        <w:t>. A díjat átutalással, a következő számlaszámra kell befizetni:</w:t>
      </w:r>
      <w:r w:rsidRPr="00363462">
        <w:rPr>
          <w:b w:val="0"/>
          <w:sz w:val="20"/>
          <w:szCs w:val="20"/>
        </w:rPr>
        <w:br/>
        <w:t>Em</w:t>
      </w:r>
      <w:r w:rsidR="00664D25" w:rsidRPr="00363462">
        <w:rPr>
          <w:b w:val="0"/>
          <w:sz w:val="20"/>
          <w:szCs w:val="20"/>
        </w:rPr>
        <w:t xml:space="preserve">beri Erőforrás Támogatáskezelő </w:t>
      </w:r>
      <w:r w:rsidRPr="00363462">
        <w:rPr>
          <w:b w:val="0"/>
          <w:sz w:val="20"/>
          <w:szCs w:val="20"/>
        </w:rPr>
        <w:t>10032000-01451461-00000000</w:t>
      </w:r>
      <w:r w:rsidR="00664D25" w:rsidRPr="00363462">
        <w:rPr>
          <w:b w:val="0"/>
          <w:sz w:val="20"/>
          <w:szCs w:val="20"/>
        </w:rPr>
        <w:br/>
        <w:t xml:space="preserve">IBAN </w:t>
      </w:r>
      <w:r w:rsidRPr="00363462">
        <w:rPr>
          <w:b w:val="0"/>
          <w:sz w:val="20"/>
          <w:szCs w:val="20"/>
        </w:rPr>
        <w:t>HU17100320000145146100000000,</w:t>
      </w:r>
      <w:r w:rsidR="006F3F98" w:rsidRPr="00363462">
        <w:rPr>
          <w:b w:val="0"/>
          <w:sz w:val="20"/>
          <w:szCs w:val="20"/>
        </w:rPr>
        <w:t xml:space="preserve"> </w:t>
      </w:r>
      <w:r w:rsidRPr="00363462">
        <w:rPr>
          <w:b w:val="0"/>
          <w:sz w:val="20"/>
          <w:szCs w:val="20"/>
        </w:rPr>
        <w:t>és a</w:t>
      </w:r>
      <w:r w:rsidR="00431540" w:rsidRPr="00363462">
        <w:rPr>
          <w:b w:val="0"/>
          <w:sz w:val="20"/>
          <w:szCs w:val="20"/>
        </w:rPr>
        <w:t xml:space="preserve"> befizetést a</w:t>
      </w:r>
      <w:r w:rsidRPr="00363462">
        <w:rPr>
          <w:b w:val="0"/>
          <w:sz w:val="20"/>
          <w:szCs w:val="20"/>
        </w:rPr>
        <w:t xml:space="preserve"> pályázat benyújtásakor igazolni kell. A pályázati díj határidőre történő meg nem fizetése a pályázat érvénytelenségét vonja maga után.</w:t>
      </w:r>
    </w:p>
    <w:p w14:paraId="5180EBCE" w14:textId="77777777" w:rsidR="004F3CD1" w:rsidRPr="00363462" w:rsidRDefault="004F3CD1" w:rsidP="00207F50">
      <w:pPr>
        <w:autoSpaceDE w:val="0"/>
        <w:autoSpaceDN w:val="0"/>
        <w:adjustRightInd w:val="0"/>
        <w:spacing w:after="0"/>
        <w:jc w:val="both"/>
        <w:rPr>
          <w:rFonts w:ascii="Verdana" w:hAnsi="Verdana"/>
          <w:b/>
          <w:sz w:val="20"/>
          <w:szCs w:val="20"/>
        </w:rPr>
      </w:pPr>
    </w:p>
    <w:p w14:paraId="4231A502" w14:textId="07604A65" w:rsidR="00A614A7" w:rsidRDefault="00A614A7" w:rsidP="00207F50">
      <w:pPr>
        <w:autoSpaceDE w:val="0"/>
        <w:autoSpaceDN w:val="0"/>
        <w:adjustRightInd w:val="0"/>
        <w:spacing w:after="0"/>
        <w:jc w:val="both"/>
        <w:rPr>
          <w:rFonts w:ascii="Verdana" w:hAnsi="Verdana"/>
          <w:color w:val="000000"/>
          <w:sz w:val="20"/>
          <w:szCs w:val="20"/>
        </w:rPr>
      </w:pPr>
      <w:r w:rsidRPr="00363462">
        <w:rPr>
          <w:rFonts w:ascii="Verdana" w:hAnsi="Verdana"/>
          <w:b/>
          <w:sz w:val="20"/>
          <w:szCs w:val="20"/>
        </w:rPr>
        <w:t>FIGYELEM!</w:t>
      </w:r>
      <w:r w:rsidRPr="00363462">
        <w:rPr>
          <w:rFonts w:ascii="Verdana" w:hAnsi="Verdana"/>
          <w:b/>
          <w:sz w:val="20"/>
          <w:szCs w:val="20"/>
        </w:rPr>
        <w:tab/>
      </w:r>
      <w:r w:rsidR="0022225C" w:rsidRPr="009046E3">
        <w:rPr>
          <w:rFonts w:ascii="Verdana" w:hAnsi="Verdana"/>
          <w:sz w:val="20"/>
          <w:szCs w:val="20"/>
        </w:rPr>
        <w:t>A pályázati díjat a 2017. évi nemzetiségi célú támogatásokra vonatkozóan egy szervezet csak egyszer köteles megfizetni. Más pályázati kiírásokra befizetett pályázati díj a nemzetiségi pályázatoknál nem érvényesíthető</w:t>
      </w:r>
      <w:r w:rsidR="0022225C" w:rsidRPr="009046E3">
        <w:rPr>
          <w:rFonts w:ascii="Verdana" w:hAnsi="Verdana"/>
          <w:b/>
          <w:sz w:val="20"/>
          <w:szCs w:val="20"/>
        </w:rPr>
        <w:t xml:space="preserve">. </w:t>
      </w:r>
      <w:r w:rsidR="00A46AA8" w:rsidRPr="009046E3">
        <w:rPr>
          <w:rFonts w:ascii="Verdana" w:hAnsi="Verdana"/>
          <w:color w:val="000000"/>
          <w:sz w:val="20"/>
          <w:szCs w:val="20"/>
        </w:rPr>
        <w:t xml:space="preserve">A pályázati díj befizetésekor kérjük, </w:t>
      </w:r>
      <w:r w:rsidR="00A46AA8">
        <w:rPr>
          <w:rFonts w:ascii="Verdana" w:hAnsi="Verdana"/>
          <w:color w:val="000000"/>
          <w:sz w:val="20"/>
          <w:szCs w:val="20"/>
        </w:rPr>
        <w:t xml:space="preserve">hogy az </w:t>
      </w:r>
      <w:proofErr w:type="spellStart"/>
      <w:r w:rsidR="00A46AA8">
        <w:rPr>
          <w:rFonts w:ascii="Verdana" w:hAnsi="Verdana"/>
          <w:color w:val="000000"/>
          <w:sz w:val="20"/>
          <w:szCs w:val="20"/>
        </w:rPr>
        <w:t>EPER-ben</w:t>
      </w:r>
      <w:proofErr w:type="spellEnd"/>
      <w:r w:rsidR="00A46AA8">
        <w:rPr>
          <w:rFonts w:ascii="Verdana" w:hAnsi="Verdana"/>
          <w:color w:val="000000"/>
          <w:sz w:val="20"/>
          <w:szCs w:val="20"/>
        </w:rPr>
        <w:t xml:space="preserve"> véglegesített pályázat esetén az </w:t>
      </w:r>
      <w:proofErr w:type="spellStart"/>
      <w:r w:rsidR="00A46AA8">
        <w:rPr>
          <w:rFonts w:ascii="Verdana" w:hAnsi="Verdana"/>
          <w:color w:val="000000"/>
          <w:sz w:val="20"/>
          <w:szCs w:val="20"/>
        </w:rPr>
        <w:t>EPER-ben</w:t>
      </w:r>
      <w:proofErr w:type="spellEnd"/>
      <w:r w:rsidR="00A46AA8" w:rsidRPr="009046E3">
        <w:rPr>
          <w:rFonts w:ascii="Verdana" w:hAnsi="Verdana"/>
          <w:color w:val="000000"/>
          <w:sz w:val="20"/>
          <w:szCs w:val="20"/>
        </w:rPr>
        <w:t xml:space="preserve"> megadott felhasználónevet vagy a szervezet adószámát, továbbá a felhívás kódját (NEMZ-17)</w:t>
      </w:r>
      <w:r w:rsidR="00A46AA8">
        <w:rPr>
          <w:rFonts w:ascii="Verdana" w:hAnsi="Verdana"/>
          <w:color w:val="000000"/>
          <w:sz w:val="20"/>
          <w:szCs w:val="20"/>
        </w:rPr>
        <w:t xml:space="preserve">, az </w:t>
      </w:r>
      <w:proofErr w:type="spellStart"/>
      <w:r w:rsidR="00A46AA8">
        <w:rPr>
          <w:rFonts w:ascii="Verdana" w:hAnsi="Verdana"/>
          <w:color w:val="000000"/>
          <w:sz w:val="20"/>
          <w:szCs w:val="20"/>
        </w:rPr>
        <w:t>EPTK-ban</w:t>
      </w:r>
      <w:proofErr w:type="spellEnd"/>
      <w:r w:rsidR="00A46AA8">
        <w:rPr>
          <w:rFonts w:ascii="Verdana" w:hAnsi="Verdana"/>
          <w:color w:val="000000"/>
          <w:sz w:val="20"/>
          <w:szCs w:val="20"/>
        </w:rPr>
        <w:t xml:space="preserve"> véglegesített pályázat esetén a pályázó szervezet nevét vagy a szervezet adószámát</w:t>
      </w:r>
      <w:r w:rsidR="00A46AA8" w:rsidRPr="009046E3">
        <w:rPr>
          <w:rFonts w:ascii="Verdana" w:hAnsi="Verdana"/>
          <w:color w:val="000000"/>
          <w:sz w:val="20"/>
          <w:szCs w:val="20"/>
        </w:rPr>
        <w:t>, továbbá a felhívás kódját (NEMZ-17)</w:t>
      </w:r>
      <w:r w:rsidR="00A46AA8">
        <w:rPr>
          <w:rFonts w:ascii="Verdana" w:hAnsi="Verdana"/>
          <w:color w:val="000000"/>
          <w:sz w:val="20"/>
          <w:szCs w:val="20"/>
        </w:rPr>
        <w:t xml:space="preserve"> </w:t>
      </w:r>
      <w:r w:rsidR="00A46AA8" w:rsidRPr="009046E3">
        <w:rPr>
          <w:rFonts w:ascii="Verdana" w:hAnsi="Verdana"/>
          <w:color w:val="000000"/>
          <w:sz w:val="20"/>
          <w:szCs w:val="20"/>
        </w:rPr>
        <w:t xml:space="preserve">szíveskedjen feltüntetni a megjegyzés rovatban. </w:t>
      </w:r>
      <w:r w:rsidR="002F3399" w:rsidRPr="003C38E4">
        <w:rPr>
          <w:rFonts w:ascii="Verdana" w:hAnsi="Verdana"/>
          <w:color w:val="000000"/>
          <w:sz w:val="20"/>
          <w:szCs w:val="20"/>
        </w:rPr>
        <w:t>(KLIK intézmények esetében a megegyező adószám miatt, minden esetben a</w:t>
      </w:r>
      <w:r w:rsidR="0022225C">
        <w:rPr>
          <w:rFonts w:ascii="Verdana" w:hAnsi="Verdana"/>
          <w:color w:val="000000"/>
          <w:sz w:val="20"/>
          <w:szCs w:val="20"/>
        </w:rPr>
        <w:t xml:space="preserve"> szervezet nevének vagy a</w:t>
      </w:r>
      <w:r w:rsidR="002F3399" w:rsidRPr="003C38E4">
        <w:rPr>
          <w:rFonts w:ascii="Verdana" w:hAnsi="Verdana"/>
          <w:color w:val="000000"/>
          <w:sz w:val="20"/>
          <w:szCs w:val="20"/>
        </w:rPr>
        <w:t xml:space="preserve"> felhasználónév feltüntetése szükséges!) A </w:t>
      </w:r>
      <w:r w:rsidR="002F3399" w:rsidRPr="003C38E4">
        <w:rPr>
          <w:rFonts w:ascii="Verdana" w:hAnsi="Verdana"/>
          <w:sz w:val="20"/>
          <w:szCs w:val="20"/>
        </w:rPr>
        <w:t xml:space="preserve">pályázati </w:t>
      </w:r>
      <w:r w:rsidR="002F3399" w:rsidRPr="003C38E4">
        <w:rPr>
          <w:rFonts w:ascii="Verdana" w:hAnsi="Verdana"/>
          <w:color w:val="000000"/>
          <w:sz w:val="20"/>
          <w:szCs w:val="20"/>
        </w:rPr>
        <w:t>díjat a pályázat véglegesítésének időpontjáig kell az Támogatáskezelő számlájára befizetni.</w:t>
      </w:r>
    </w:p>
    <w:p w14:paraId="7813E965" w14:textId="77777777" w:rsidR="00AA5C3A" w:rsidRDefault="00AA5C3A" w:rsidP="00207F50">
      <w:pPr>
        <w:autoSpaceDE w:val="0"/>
        <w:autoSpaceDN w:val="0"/>
        <w:adjustRightInd w:val="0"/>
        <w:spacing w:after="0"/>
        <w:jc w:val="both"/>
        <w:rPr>
          <w:rFonts w:ascii="Verdana" w:hAnsi="Verdana"/>
          <w:color w:val="000000"/>
          <w:sz w:val="20"/>
          <w:szCs w:val="20"/>
        </w:rPr>
      </w:pPr>
    </w:p>
    <w:p w14:paraId="37E79677" w14:textId="77777777" w:rsidR="00AA5C3A" w:rsidRPr="00FC35BD" w:rsidRDefault="00AA5C3A" w:rsidP="00AA5C3A">
      <w:pPr>
        <w:pStyle w:val="Cmsor2"/>
        <w:tabs>
          <w:tab w:val="num" w:pos="0"/>
          <w:tab w:val="left" w:pos="567"/>
        </w:tabs>
        <w:spacing w:before="0" w:after="0"/>
        <w:ind w:left="0" w:firstLine="0"/>
        <w:rPr>
          <w:b w:val="0"/>
          <w:sz w:val="20"/>
          <w:szCs w:val="20"/>
        </w:rPr>
      </w:pPr>
      <w:r w:rsidRPr="00FC35BD">
        <w:rPr>
          <w:b w:val="0"/>
          <w:sz w:val="20"/>
          <w:szCs w:val="20"/>
        </w:rPr>
        <w:lastRenderedPageBreak/>
        <w:t xml:space="preserve">Az </w:t>
      </w:r>
      <w:proofErr w:type="spellStart"/>
      <w:r w:rsidRPr="00FC35BD">
        <w:rPr>
          <w:b w:val="0"/>
          <w:sz w:val="20"/>
          <w:szCs w:val="20"/>
        </w:rPr>
        <w:t>EPER-ből</w:t>
      </w:r>
      <w:proofErr w:type="spellEnd"/>
      <w:r w:rsidRPr="00FC35BD">
        <w:rPr>
          <w:b w:val="0"/>
          <w:sz w:val="20"/>
          <w:szCs w:val="20"/>
        </w:rPr>
        <w:t xml:space="preserve"> kinyomtatott Regisztrációs Nyilatkozat (amelyet a szervezet képviselőjének/képviselőinek kell aláírnia) egy eredeti példányát postai úton legkésőbb a jelen pályázat beadása napján kell megküldeni az alábbi postacímre:</w:t>
      </w:r>
    </w:p>
    <w:p w14:paraId="4A843011" w14:textId="77777777" w:rsidR="00AA5C3A" w:rsidRPr="00FC35BD" w:rsidRDefault="00AA5C3A" w:rsidP="00AA5C3A">
      <w:pPr>
        <w:spacing w:after="0"/>
        <w:rPr>
          <w:b/>
        </w:rPr>
      </w:pPr>
    </w:p>
    <w:p w14:paraId="4C34D80A" w14:textId="77777777" w:rsidR="00AA5C3A" w:rsidRPr="00FC35BD" w:rsidRDefault="00AA5C3A" w:rsidP="00AA5C3A">
      <w:pPr>
        <w:pStyle w:val="Cmsor2"/>
        <w:numPr>
          <w:ilvl w:val="0"/>
          <w:numId w:val="0"/>
        </w:numPr>
        <w:spacing w:before="0" w:after="0"/>
        <w:jc w:val="center"/>
        <w:rPr>
          <w:color w:val="000000"/>
          <w:sz w:val="20"/>
          <w:szCs w:val="20"/>
        </w:rPr>
      </w:pPr>
      <w:r w:rsidRPr="00FC35BD">
        <w:rPr>
          <w:color w:val="000000"/>
          <w:sz w:val="20"/>
          <w:szCs w:val="20"/>
        </w:rPr>
        <w:t>Emberi Erőforrás Támogatáskezelő 1387 Bp. Pf. 1467</w:t>
      </w:r>
    </w:p>
    <w:p w14:paraId="2250C5A3" w14:textId="77777777" w:rsidR="00AA5C3A" w:rsidRPr="00FC35BD" w:rsidRDefault="00AA5C3A" w:rsidP="00AA5C3A">
      <w:pPr>
        <w:spacing w:after="0"/>
      </w:pPr>
    </w:p>
    <w:p w14:paraId="0FBAB511" w14:textId="7720E4DA" w:rsidR="00AA5C3A" w:rsidRPr="00363462" w:rsidRDefault="00AA5C3A" w:rsidP="00AA5C3A">
      <w:pPr>
        <w:spacing w:after="0"/>
        <w:jc w:val="both"/>
        <w:rPr>
          <w:rFonts w:ascii="Verdana" w:hAnsi="Verdana"/>
          <w:color w:val="000000"/>
          <w:sz w:val="20"/>
          <w:szCs w:val="20"/>
        </w:rPr>
      </w:pPr>
      <w:r w:rsidRPr="00FC35BD">
        <w:rPr>
          <w:rFonts w:ascii="Verdana" w:hAnsi="Verdana"/>
          <w:b/>
          <w:sz w:val="20"/>
          <w:szCs w:val="20"/>
        </w:rPr>
        <w:t xml:space="preserve">FIGYELEM! </w:t>
      </w:r>
      <w:r w:rsidR="0022225C">
        <w:rPr>
          <w:rFonts w:ascii="Verdana" w:hAnsi="Verdana"/>
          <w:color w:val="000000"/>
          <w:sz w:val="20"/>
          <w:szCs w:val="20"/>
        </w:rPr>
        <w:t>Ha</w:t>
      </w:r>
      <w:r w:rsidRPr="00FC35BD">
        <w:rPr>
          <w:rFonts w:ascii="Verdana" w:hAnsi="Verdana"/>
          <w:color w:val="000000"/>
          <w:sz w:val="20"/>
          <w:szCs w:val="20"/>
        </w:rPr>
        <w:t xml:space="preserve"> érvényes regisztrációval rendelkezik, kérjük, ellenőrizze az </w:t>
      </w:r>
      <w:proofErr w:type="spellStart"/>
      <w:r w:rsidRPr="00FC35BD">
        <w:rPr>
          <w:rFonts w:ascii="Verdana" w:hAnsi="Verdana"/>
          <w:color w:val="000000"/>
          <w:sz w:val="20"/>
          <w:szCs w:val="20"/>
        </w:rPr>
        <w:t>EPER-ben</w:t>
      </w:r>
      <w:proofErr w:type="spellEnd"/>
      <w:r w:rsidRPr="00FC35BD">
        <w:rPr>
          <w:rFonts w:ascii="Verdana" w:hAnsi="Verdana"/>
          <w:color w:val="000000"/>
          <w:sz w:val="20"/>
          <w:szCs w:val="20"/>
        </w:rPr>
        <w:t xml:space="preserve"> megadott adatait. Amennyiben változás történt vagy módosítást lát szükségesnek, a kinyomtatott módosított </w:t>
      </w:r>
      <w:r w:rsidRPr="00FC35BD">
        <w:rPr>
          <w:rFonts w:ascii="Verdana" w:hAnsi="Verdana"/>
          <w:bCs/>
          <w:color w:val="000000"/>
          <w:sz w:val="20"/>
          <w:szCs w:val="20"/>
        </w:rPr>
        <w:t xml:space="preserve">Regisztrációs Nyilatkozat </w:t>
      </w:r>
      <w:r w:rsidRPr="00FC35BD">
        <w:rPr>
          <w:rFonts w:ascii="Verdana" w:hAnsi="Verdana"/>
          <w:color w:val="000000"/>
          <w:sz w:val="20"/>
          <w:szCs w:val="20"/>
        </w:rPr>
        <w:t>(amelyet a szervezet képviselőjének/képviselőinek kell aláírnia) egy</w:t>
      </w:r>
      <w:r w:rsidRPr="00FC35BD">
        <w:rPr>
          <w:rFonts w:ascii="Verdana" w:hAnsi="Verdana"/>
          <w:bCs/>
          <w:color w:val="000000"/>
          <w:sz w:val="20"/>
          <w:szCs w:val="20"/>
        </w:rPr>
        <w:t xml:space="preserve"> eredeti példányát </w:t>
      </w:r>
      <w:r w:rsidRPr="00FC35BD">
        <w:rPr>
          <w:rFonts w:ascii="Verdana" w:hAnsi="Verdana"/>
          <w:color w:val="000000"/>
          <w:sz w:val="20"/>
          <w:szCs w:val="20"/>
        </w:rPr>
        <w:t>postai úton legkésőbb a jelen pályázat beadása napján kell megküldeni a fenti postacímre.</w:t>
      </w:r>
      <w:r w:rsidR="0022225C">
        <w:rPr>
          <w:rFonts w:ascii="Verdana" w:hAnsi="Verdana"/>
          <w:color w:val="000000"/>
          <w:sz w:val="20"/>
          <w:szCs w:val="20"/>
        </w:rPr>
        <w:t xml:space="preserve"> </w:t>
      </w:r>
      <w:r w:rsidR="0022225C" w:rsidRPr="009E3B22">
        <w:rPr>
          <w:rFonts w:ascii="Verdana" w:hAnsi="Verdana"/>
          <w:b/>
          <w:color w:val="000000"/>
          <w:sz w:val="20"/>
          <w:szCs w:val="20"/>
        </w:rPr>
        <w:t>Ha regisztrált adataiban nem történt változás úgy Regisztrációs nyilatkozat beküldése nem szükséges</w:t>
      </w:r>
      <w:r w:rsidR="0022225C">
        <w:rPr>
          <w:rFonts w:ascii="Verdana" w:hAnsi="Verdana"/>
          <w:color w:val="000000"/>
          <w:sz w:val="20"/>
          <w:szCs w:val="20"/>
        </w:rPr>
        <w:t>.</w:t>
      </w:r>
    </w:p>
    <w:p w14:paraId="2EEDBDEE" w14:textId="77777777" w:rsidR="00AA5C3A" w:rsidRPr="00363462" w:rsidRDefault="00AA5C3A" w:rsidP="00207F50">
      <w:pPr>
        <w:autoSpaceDE w:val="0"/>
        <w:autoSpaceDN w:val="0"/>
        <w:adjustRightInd w:val="0"/>
        <w:spacing w:after="0"/>
        <w:jc w:val="both"/>
        <w:rPr>
          <w:rFonts w:ascii="Verdana" w:hAnsi="Verdana"/>
          <w:color w:val="000000"/>
          <w:sz w:val="20"/>
          <w:szCs w:val="20"/>
        </w:rPr>
      </w:pPr>
    </w:p>
    <w:p w14:paraId="0594286E" w14:textId="77777777" w:rsidR="00A614A7" w:rsidRPr="00363462" w:rsidRDefault="00A614A7" w:rsidP="00207F50">
      <w:pPr>
        <w:autoSpaceDE w:val="0"/>
        <w:autoSpaceDN w:val="0"/>
        <w:adjustRightInd w:val="0"/>
        <w:spacing w:after="0"/>
        <w:jc w:val="both"/>
        <w:rPr>
          <w:rFonts w:ascii="Verdana" w:hAnsi="Verdana"/>
          <w:color w:val="000000"/>
          <w:sz w:val="20"/>
          <w:szCs w:val="20"/>
        </w:rPr>
      </w:pPr>
    </w:p>
    <w:p w14:paraId="7CA2D6FF" w14:textId="77777777" w:rsidR="00207F50" w:rsidRPr="00363462" w:rsidRDefault="00207F50" w:rsidP="005D0768">
      <w:pPr>
        <w:spacing w:after="0"/>
        <w:jc w:val="both"/>
        <w:rPr>
          <w:rFonts w:ascii="Verdana" w:hAnsi="Verdana"/>
          <w:color w:val="000000"/>
          <w:sz w:val="20"/>
          <w:szCs w:val="20"/>
        </w:rPr>
      </w:pPr>
    </w:p>
    <w:p w14:paraId="0E1EE722" w14:textId="77777777" w:rsidR="00A614A7" w:rsidRPr="00363462" w:rsidRDefault="00A614A7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363462">
        <w:rPr>
          <w:sz w:val="24"/>
          <w:szCs w:val="24"/>
        </w:rPr>
        <w:t>A pályázat benyújtásának határideje</w:t>
      </w:r>
    </w:p>
    <w:p w14:paraId="5295BC85" w14:textId="77777777" w:rsidR="00AB552D" w:rsidRPr="00363462" w:rsidRDefault="00AB552D" w:rsidP="005D0768">
      <w:pPr>
        <w:pStyle w:val="Cmsor2"/>
        <w:numPr>
          <w:ilvl w:val="0"/>
          <w:numId w:val="0"/>
        </w:numPr>
        <w:tabs>
          <w:tab w:val="num" w:pos="1021"/>
        </w:tabs>
        <w:spacing w:before="0" w:after="0"/>
        <w:rPr>
          <w:b w:val="0"/>
          <w:sz w:val="20"/>
          <w:szCs w:val="20"/>
        </w:rPr>
      </w:pPr>
    </w:p>
    <w:p w14:paraId="7FE816E0" w14:textId="479EAE60" w:rsidR="00B93779" w:rsidRPr="00363462" w:rsidRDefault="0022225C" w:rsidP="00F50038">
      <w:pPr>
        <w:pStyle w:val="Cmsor2"/>
        <w:numPr>
          <w:ilvl w:val="0"/>
          <w:numId w:val="0"/>
        </w:numPr>
        <w:tabs>
          <w:tab w:val="num" w:pos="879"/>
          <w:tab w:val="num" w:pos="936"/>
        </w:tabs>
        <w:spacing w:before="0" w:after="0"/>
        <w:rPr>
          <w:b w:val="0"/>
          <w:color w:val="000000"/>
          <w:sz w:val="20"/>
          <w:szCs w:val="20"/>
        </w:rPr>
      </w:pPr>
      <w:r w:rsidRPr="0032101B">
        <w:rPr>
          <w:b w:val="0"/>
          <w:color w:val="000000"/>
          <w:sz w:val="20"/>
          <w:szCs w:val="20"/>
        </w:rPr>
        <w:t xml:space="preserve">A pályázat </w:t>
      </w:r>
      <w:r>
        <w:rPr>
          <w:b w:val="0"/>
          <w:color w:val="000000"/>
          <w:sz w:val="20"/>
          <w:szCs w:val="20"/>
        </w:rPr>
        <w:t>elektronikus pályázói felületen</w:t>
      </w:r>
      <w:r w:rsidRPr="0032101B">
        <w:rPr>
          <w:b w:val="0"/>
          <w:color w:val="000000"/>
          <w:sz w:val="20"/>
          <w:szCs w:val="20"/>
        </w:rPr>
        <w:t xml:space="preserve"> történő véglegesítésének határideje</w:t>
      </w:r>
      <w:r w:rsidR="00A614A7" w:rsidRPr="00363462">
        <w:rPr>
          <w:b w:val="0"/>
          <w:color w:val="000000"/>
          <w:sz w:val="20"/>
          <w:szCs w:val="20"/>
        </w:rPr>
        <w:t>:</w:t>
      </w:r>
    </w:p>
    <w:p w14:paraId="660C9987" w14:textId="77777777" w:rsidR="00483310" w:rsidRDefault="00483310" w:rsidP="00E06955">
      <w:pPr>
        <w:jc w:val="center"/>
        <w:rPr>
          <w:rFonts w:ascii="Verdana" w:hAnsi="Verdana"/>
          <w:b/>
        </w:rPr>
      </w:pPr>
    </w:p>
    <w:p w14:paraId="1C82603D" w14:textId="4657B1D0" w:rsidR="00B93779" w:rsidRPr="00363462" w:rsidRDefault="0022225C" w:rsidP="00E06955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2017</w:t>
      </w:r>
      <w:r w:rsidR="000968FA" w:rsidRPr="0022225C">
        <w:rPr>
          <w:rFonts w:ascii="Verdana" w:hAnsi="Verdana"/>
          <w:b/>
        </w:rPr>
        <w:t xml:space="preserve">. </w:t>
      </w:r>
      <w:r w:rsidRPr="0022225C">
        <w:rPr>
          <w:rFonts w:ascii="Verdana" w:hAnsi="Verdana"/>
          <w:b/>
        </w:rPr>
        <w:t>január 15.</w:t>
      </w:r>
      <w:r w:rsidR="00B93779" w:rsidRPr="0022225C">
        <w:rPr>
          <w:rFonts w:ascii="Verdana" w:hAnsi="Verdana"/>
          <w:b/>
        </w:rPr>
        <w:t xml:space="preserve"> 23:59</w:t>
      </w:r>
    </w:p>
    <w:p w14:paraId="655DCDD1" w14:textId="2D74E9D4" w:rsidR="00A614A7" w:rsidRDefault="00A614A7" w:rsidP="005D0768">
      <w:pPr>
        <w:autoSpaceDE w:val="0"/>
        <w:autoSpaceDN w:val="0"/>
        <w:adjustRightInd w:val="0"/>
        <w:spacing w:after="0"/>
        <w:jc w:val="both"/>
        <w:rPr>
          <w:rFonts w:ascii="Verdana" w:hAnsi="Verdana"/>
          <w:color w:val="000000"/>
          <w:sz w:val="20"/>
          <w:szCs w:val="20"/>
        </w:rPr>
      </w:pPr>
      <w:r w:rsidRPr="00363462">
        <w:rPr>
          <w:rFonts w:ascii="Verdana" w:hAnsi="Verdana"/>
          <w:b/>
          <w:color w:val="000000"/>
          <w:sz w:val="20"/>
          <w:szCs w:val="20"/>
        </w:rPr>
        <w:t>FIGYELEM!</w:t>
      </w:r>
      <w:r w:rsidRPr="00363462">
        <w:rPr>
          <w:rFonts w:ascii="Verdana" w:hAnsi="Verdana"/>
          <w:color w:val="000000"/>
          <w:sz w:val="20"/>
          <w:szCs w:val="20"/>
        </w:rPr>
        <w:t xml:space="preserve"> Azon pályázatokat, </w:t>
      </w:r>
      <w:r w:rsidR="00AB552D" w:rsidRPr="00363462">
        <w:rPr>
          <w:rFonts w:ascii="Verdana" w:hAnsi="Verdana"/>
          <w:color w:val="000000"/>
          <w:sz w:val="20"/>
          <w:szCs w:val="20"/>
        </w:rPr>
        <w:t>a</w:t>
      </w:r>
      <w:r w:rsidRPr="00363462">
        <w:rPr>
          <w:rFonts w:ascii="Verdana" w:hAnsi="Verdana"/>
          <w:color w:val="000000"/>
          <w:sz w:val="20"/>
          <w:szCs w:val="20"/>
        </w:rPr>
        <w:t xml:space="preserve">melyek nem kerülnek véglegesítésre, a Támogatáskezelő nem tekinti benyújtott pályázatnak és </w:t>
      </w:r>
      <w:r w:rsidR="009D2462" w:rsidRPr="00363462">
        <w:rPr>
          <w:rFonts w:ascii="Verdana" w:hAnsi="Verdana"/>
          <w:color w:val="000000"/>
          <w:sz w:val="20"/>
          <w:szCs w:val="20"/>
        </w:rPr>
        <w:t>befog</w:t>
      </w:r>
      <w:r w:rsidR="00E06955" w:rsidRPr="00363462">
        <w:rPr>
          <w:rFonts w:ascii="Verdana" w:hAnsi="Verdana"/>
          <w:color w:val="000000"/>
          <w:sz w:val="20"/>
          <w:szCs w:val="20"/>
        </w:rPr>
        <w:t>ad</w:t>
      </w:r>
      <w:r w:rsidR="009D2462" w:rsidRPr="00363462">
        <w:rPr>
          <w:rFonts w:ascii="Verdana" w:hAnsi="Verdana"/>
          <w:color w:val="000000"/>
          <w:sz w:val="20"/>
          <w:szCs w:val="20"/>
        </w:rPr>
        <w:t>ási</w:t>
      </w:r>
      <w:r w:rsidRPr="00363462">
        <w:rPr>
          <w:rFonts w:ascii="Verdana" w:hAnsi="Verdana"/>
          <w:color w:val="000000"/>
          <w:sz w:val="20"/>
          <w:szCs w:val="20"/>
        </w:rPr>
        <w:t xml:space="preserve"> ellenőrzésnek sem veti alá.</w:t>
      </w:r>
    </w:p>
    <w:p w14:paraId="5AADC429" w14:textId="77777777" w:rsidR="00AB552D" w:rsidRPr="00363462" w:rsidRDefault="00AB552D" w:rsidP="005D0768">
      <w:pPr>
        <w:autoSpaceDE w:val="0"/>
        <w:autoSpaceDN w:val="0"/>
        <w:adjustRightInd w:val="0"/>
        <w:spacing w:after="0"/>
        <w:jc w:val="both"/>
        <w:rPr>
          <w:rFonts w:ascii="Verdana" w:hAnsi="Verdana"/>
          <w:color w:val="000000"/>
          <w:sz w:val="20"/>
          <w:szCs w:val="20"/>
        </w:rPr>
      </w:pPr>
    </w:p>
    <w:p w14:paraId="574B2EB0" w14:textId="77777777" w:rsidR="00AB552D" w:rsidRPr="00363462" w:rsidRDefault="00AB552D" w:rsidP="005D0768">
      <w:pPr>
        <w:autoSpaceDE w:val="0"/>
        <w:autoSpaceDN w:val="0"/>
        <w:adjustRightInd w:val="0"/>
        <w:spacing w:after="0"/>
        <w:jc w:val="both"/>
        <w:rPr>
          <w:rFonts w:ascii="Verdana" w:hAnsi="Verdana"/>
          <w:color w:val="000000"/>
          <w:sz w:val="20"/>
          <w:szCs w:val="20"/>
        </w:rPr>
      </w:pPr>
    </w:p>
    <w:p w14:paraId="7A4AEEF3" w14:textId="77777777" w:rsidR="00A614A7" w:rsidRPr="00363462" w:rsidRDefault="00A614A7" w:rsidP="005D0768">
      <w:pPr>
        <w:pStyle w:val="Cmsor1"/>
        <w:tabs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363462">
        <w:rPr>
          <w:sz w:val="24"/>
          <w:szCs w:val="24"/>
        </w:rPr>
        <w:t>Benyújtandó dokumentumok</w:t>
      </w:r>
    </w:p>
    <w:p w14:paraId="27BDD864" w14:textId="77777777" w:rsidR="00AB552D" w:rsidRPr="00363462" w:rsidRDefault="00AB552D" w:rsidP="005D0768">
      <w:pPr>
        <w:pStyle w:val="Cmsor2"/>
        <w:numPr>
          <w:ilvl w:val="0"/>
          <w:numId w:val="0"/>
        </w:numPr>
        <w:tabs>
          <w:tab w:val="num" w:pos="1021"/>
        </w:tabs>
        <w:spacing w:before="0" w:after="0"/>
        <w:rPr>
          <w:b w:val="0"/>
          <w:sz w:val="20"/>
          <w:szCs w:val="20"/>
        </w:rPr>
      </w:pPr>
    </w:p>
    <w:p w14:paraId="39232E66" w14:textId="6E3A0E39" w:rsidR="00A614A7" w:rsidRPr="00363462" w:rsidRDefault="00A614A7" w:rsidP="00F50038">
      <w:pPr>
        <w:pStyle w:val="Cmsor2"/>
        <w:numPr>
          <w:ilvl w:val="0"/>
          <w:numId w:val="0"/>
        </w:numPr>
        <w:tabs>
          <w:tab w:val="num" w:pos="879"/>
          <w:tab w:val="num" w:pos="936"/>
        </w:tabs>
        <w:spacing w:before="0" w:after="0"/>
        <w:rPr>
          <w:b w:val="0"/>
          <w:sz w:val="20"/>
          <w:szCs w:val="20"/>
        </w:rPr>
      </w:pPr>
      <w:r w:rsidRPr="00363462">
        <w:rPr>
          <w:b w:val="0"/>
          <w:sz w:val="20"/>
          <w:szCs w:val="20"/>
        </w:rPr>
        <w:t xml:space="preserve">A pályázat </w:t>
      </w:r>
      <w:r w:rsidR="00C36F80" w:rsidRPr="00363462">
        <w:rPr>
          <w:b w:val="0"/>
          <w:sz w:val="20"/>
          <w:szCs w:val="20"/>
        </w:rPr>
        <w:t>véglegesítéséig</w:t>
      </w:r>
      <w:r w:rsidRPr="00363462">
        <w:rPr>
          <w:b w:val="0"/>
          <w:sz w:val="20"/>
          <w:szCs w:val="20"/>
        </w:rPr>
        <w:t xml:space="preserve"> az elektronikus felület kitöltése mellett az alábbi dokumentumok csatolása szükséges:</w:t>
      </w:r>
    </w:p>
    <w:p w14:paraId="15B7D021" w14:textId="77777777" w:rsidR="00207F50" w:rsidRPr="00363462" w:rsidRDefault="00207F50" w:rsidP="005D0768">
      <w:pPr>
        <w:spacing w:after="0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2688"/>
      </w:tblGrid>
      <w:tr w:rsidR="00A614A7" w:rsidRPr="00363462" w14:paraId="6315B859" w14:textId="77777777" w:rsidTr="005D0768">
        <w:trPr>
          <w:trHeight w:val="397"/>
          <w:jc w:val="center"/>
        </w:trPr>
        <w:tc>
          <w:tcPr>
            <w:tcW w:w="6374" w:type="dxa"/>
            <w:shd w:val="clear" w:color="auto" w:fill="595959" w:themeFill="text1" w:themeFillTint="A6"/>
            <w:vAlign w:val="center"/>
          </w:tcPr>
          <w:p w14:paraId="47B849FF" w14:textId="77777777" w:rsidR="00A614A7" w:rsidRPr="00363462" w:rsidRDefault="00A614A7" w:rsidP="005D0768">
            <w:pPr>
              <w:spacing w:after="0"/>
              <w:jc w:val="center"/>
              <w:rPr>
                <w:rFonts w:ascii="Verdana" w:hAnsi="Verdana"/>
                <w:b/>
                <w:color w:val="FFFFFF"/>
                <w:sz w:val="20"/>
                <w:szCs w:val="20"/>
              </w:rPr>
            </w:pPr>
            <w:r w:rsidRPr="00363462">
              <w:rPr>
                <w:rFonts w:ascii="Verdana" w:hAnsi="Verdana"/>
                <w:b/>
                <w:color w:val="FFFFFF"/>
                <w:sz w:val="20"/>
                <w:szCs w:val="20"/>
              </w:rPr>
              <w:t>Dokumentum megnevezése</w:t>
            </w:r>
          </w:p>
        </w:tc>
        <w:tc>
          <w:tcPr>
            <w:tcW w:w="2688" w:type="dxa"/>
            <w:shd w:val="clear" w:color="auto" w:fill="595959" w:themeFill="text1" w:themeFillTint="A6"/>
            <w:vAlign w:val="center"/>
          </w:tcPr>
          <w:p w14:paraId="03FB8479" w14:textId="77777777" w:rsidR="00A614A7" w:rsidRPr="00363462" w:rsidRDefault="00A614A7" w:rsidP="005D0768">
            <w:pPr>
              <w:spacing w:after="0"/>
              <w:jc w:val="center"/>
              <w:rPr>
                <w:rFonts w:ascii="Verdana" w:hAnsi="Verdana"/>
                <w:b/>
                <w:color w:val="FFFFFF"/>
                <w:sz w:val="20"/>
                <w:szCs w:val="20"/>
              </w:rPr>
            </w:pPr>
            <w:r w:rsidRPr="00363462">
              <w:rPr>
                <w:rFonts w:ascii="Verdana" w:hAnsi="Verdana"/>
                <w:b/>
                <w:color w:val="FFFFFF"/>
                <w:sz w:val="20"/>
                <w:szCs w:val="20"/>
              </w:rPr>
              <w:t>Benyújtás módja</w:t>
            </w:r>
          </w:p>
        </w:tc>
      </w:tr>
      <w:tr w:rsidR="00A614A7" w:rsidRPr="00363462" w14:paraId="157E748A" w14:textId="77777777" w:rsidTr="00EC2CFD">
        <w:trPr>
          <w:jc w:val="center"/>
        </w:trPr>
        <w:tc>
          <w:tcPr>
            <w:tcW w:w="6374" w:type="dxa"/>
          </w:tcPr>
          <w:p w14:paraId="534E167B" w14:textId="78A1541B" w:rsidR="00A614A7" w:rsidRPr="00FC35BD" w:rsidRDefault="002F3399" w:rsidP="0048668D">
            <w:pPr>
              <w:pStyle w:val="Listaszerbekezds"/>
              <w:numPr>
                <w:ilvl w:val="0"/>
                <w:numId w:val="25"/>
              </w:num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FC35BD">
              <w:rPr>
                <w:rFonts w:ascii="Verdana" w:hAnsi="Verdana"/>
                <w:b/>
                <w:sz w:val="20"/>
                <w:szCs w:val="20"/>
              </w:rPr>
              <w:t>létesítő okirat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FC35BD">
              <w:rPr>
                <w:rFonts w:ascii="Verdana" w:hAnsi="Verdana"/>
                <w:b/>
                <w:sz w:val="20"/>
                <w:szCs w:val="20"/>
              </w:rPr>
              <w:t>állami fenntartású oktatási intézmények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részéről a </w:t>
            </w:r>
            <w:proofErr w:type="spellStart"/>
            <w:r w:rsidRPr="00FC35BD">
              <w:rPr>
                <w:rFonts w:ascii="Verdana" w:hAnsi="Verdana"/>
                <w:sz w:val="20"/>
                <w:szCs w:val="20"/>
              </w:rPr>
              <w:t>KLIK-azonosítót</w:t>
            </w:r>
            <w:proofErr w:type="spellEnd"/>
            <w:r w:rsidRPr="00FC35BD">
              <w:rPr>
                <w:rFonts w:ascii="Verdana" w:hAnsi="Verdana"/>
                <w:sz w:val="20"/>
                <w:szCs w:val="20"/>
              </w:rPr>
              <w:t xml:space="preserve"> és a nemzetiségi oktatás végzését tartalmazó nyilatkozat (intézményi szakmai alapdokumentum) benyújtása </w:t>
            </w:r>
            <w:r w:rsidR="00A57DB4" w:rsidRPr="00FC35BD">
              <w:rPr>
                <w:rFonts w:ascii="Verdana" w:hAnsi="Verdana"/>
                <w:sz w:val="20"/>
                <w:szCs w:val="20"/>
              </w:rPr>
              <w:t>szükséges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. </w:t>
            </w:r>
            <w:r w:rsidRPr="00FC35BD">
              <w:rPr>
                <w:rFonts w:ascii="Verdana" w:hAnsi="Verdana"/>
                <w:b/>
                <w:sz w:val="20"/>
                <w:szCs w:val="20"/>
              </w:rPr>
              <w:t>Nemzetiségi önkormányzatok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részéről a létesítő okirat, azaz az alakuló ülés jegyzőkönyvének benyújtása nem kötelező, esetükben a befogadás ellenőrzése a Magyar Államkincstár adatbázisára épülve történik a</w:t>
            </w:r>
            <w:r w:rsidR="00483310">
              <w:rPr>
                <w:rFonts w:ascii="Verdana" w:hAnsi="Verdana"/>
                <w:sz w:val="20"/>
                <w:szCs w:val="20"/>
              </w:rPr>
              <w:t>z elektronikus rendszerben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regisztrált adószám alapján. Az adószám egyezőségének </w:t>
            </w:r>
            <w:r w:rsidRPr="00FC35BD">
              <w:rPr>
                <w:rFonts w:ascii="Verdana" w:hAnsi="Verdana"/>
                <w:sz w:val="20"/>
                <w:szCs w:val="20"/>
              </w:rPr>
              <w:lastRenderedPageBreak/>
              <w:t xml:space="preserve">ellenőrzése a nemzetiségi önkormányzatok felelőssége!  </w:t>
            </w:r>
            <w:r w:rsidR="00896384">
              <w:rPr>
                <w:rFonts w:ascii="Verdana" w:hAnsi="Verdana"/>
                <w:sz w:val="20"/>
                <w:szCs w:val="20"/>
              </w:rPr>
              <w:t>Amennyiben 2014.01.15</w:t>
            </w:r>
            <w:r w:rsidR="00A57DB4" w:rsidRPr="00FC35BD">
              <w:rPr>
                <w:rFonts w:ascii="Verdana" w:hAnsi="Verdana"/>
                <w:sz w:val="20"/>
                <w:szCs w:val="20"/>
              </w:rPr>
              <w:t>. napján vagy azt követően az EPER „Dokumentum beküld</w:t>
            </w:r>
            <w:r w:rsidR="0048668D" w:rsidRPr="00FC35BD">
              <w:rPr>
                <w:rFonts w:ascii="Verdana" w:hAnsi="Verdana"/>
                <w:sz w:val="20"/>
                <w:szCs w:val="20"/>
              </w:rPr>
              <w:t>ő</w:t>
            </w:r>
            <w:r w:rsidR="00A57DB4" w:rsidRPr="00FC35BD">
              <w:rPr>
                <w:rFonts w:ascii="Verdana" w:hAnsi="Verdana"/>
                <w:sz w:val="20"/>
                <w:szCs w:val="20"/>
              </w:rPr>
              <w:t>”</w:t>
            </w:r>
            <w:r w:rsidR="0048668D" w:rsidRPr="00FC35BD">
              <w:rPr>
                <w:rFonts w:ascii="Verdana" w:hAnsi="Verdana"/>
                <w:sz w:val="20"/>
                <w:szCs w:val="20"/>
              </w:rPr>
              <w:t xml:space="preserve"> menüpontjában már feltöltötték a létesítő okiratot és annak tartalmában azóta nem történt változás, úgy a pályázói felületen nyilatkozhat arra vonatkozóan, hogy a legutóbb feltöltött létesítő okiratot kívánja a befogadás ellenőrzés során figyelembe vetetni. </w:t>
            </w:r>
            <w:r w:rsidRPr="00FC35BD">
              <w:rPr>
                <w:rFonts w:ascii="Verdana" w:hAnsi="Verdana"/>
                <w:b/>
                <w:sz w:val="20"/>
                <w:szCs w:val="20"/>
              </w:rPr>
              <w:t>Figyelem!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A létesítő okirat a befogadási kritérium ellenőrzéséhez szükséges, nem </w:t>
            </w:r>
            <w:proofErr w:type="spellStart"/>
            <w:r w:rsidRPr="00FC35BD">
              <w:rPr>
                <w:rFonts w:ascii="Verdana" w:hAnsi="Verdana"/>
                <w:sz w:val="20"/>
                <w:szCs w:val="20"/>
              </w:rPr>
              <w:t>hiánypótoltatható</w:t>
            </w:r>
            <w:proofErr w:type="spellEnd"/>
            <w:r w:rsidRPr="00FC35BD">
              <w:rPr>
                <w:rFonts w:ascii="Verdana" w:hAnsi="Verdana"/>
                <w:sz w:val="20"/>
                <w:szCs w:val="20"/>
              </w:rPr>
              <w:t>!</w:t>
            </w:r>
            <w:r w:rsidR="00A57DB4" w:rsidRPr="00FC35BD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2688" w:type="dxa"/>
            <w:vAlign w:val="center"/>
          </w:tcPr>
          <w:p w14:paraId="75C158F4" w14:textId="22AC0BD5" w:rsidR="00A614A7" w:rsidRPr="00FC35BD" w:rsidRDefault="0022225C" w:rsidP="00A46AA8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lastRenderedPageBreak/>
              <w:t xml:space="preserve">elektronikusan, az </w:t>
            </w:r>
            <w:proofErr w:type="spellStart"/>
            <w:r w:rsidRPr="0032101B">
              <w:rPr>
                <w:rFonts w:ascii="Verdana" w:hAnsi="Verdana"/>
                <w:sz w:val="20"/>
                <w:szCs w:val="20"/>
              </w:rPr>
              <w:t>EPER-ben</w:t>
            </w:r>
            <w:proofErr w:type="spellEnd"/>
            <w:r w:rsidRPr="0032101B">
              <w:rPr>
                <w:rFonts w:ascii="Verdana" w:hAnsi="Verdana"/>
                <w:sz w:val="20"/>
                <w:szCs w:val="20"/>
              </w:rPr>
              <w:t>,</w:t>
            </w:r>
            <w:r w:rsidR="00A46AA8">
              <w:rPr>
                <w:rFonts w:ascii="Verdana" w:hAnsi="Verdana"/>
                <w:sz w:val="20"/>
                <w:szCs w:val="20"/>
              </w:rPr>
              <w:t xml:space="preserve"> vagy az EPTK felületen</w:t>
            </w:r>
            <w:r w:rsidRPr="0032101B">
              <w:rPr>
                <w:rFonts w:ascii="Verdana" w:hAnsi="Verdana"/>
                <w:sz w:val="20"/>
                <w:szCs w:val="20"/>
              </w:rPr>
              <w:t xml:space="preserve"> a „Dokumentum beküldő” menüpontban</w:t>
            </w:r>
          </w:p>
        </w:tc>
      </w:tr>
      <w:tr w:rsidR="00A614A7" w:rsidRPr="00FC35BD" w14:paraId="08CDC0DF" w14:textId="77777777" w:rsidTr="00EC2CFD">
        <w:trPr>
          <w:jc w:val="center"/>
        </w:trPr>
        <w:tc>
          <w:tcPr>
            <w:tcW w:w="6374" w:type="dxa"/>
          </w:tcPr>
          <w:p w14:paraId="64968FE1" w14:textId="77777777" w:rsidR="002F3399" w:rsidRPr="00FC35BD" w:rsidRDefault="002F3399" w:rsidP="002F3399">
            <w:pPr>
              <w:pStyle w:val="Default"/>
              <w:numPr>
                <w:ilvl w:val="0"/>
                <w:numId w:val="33"/>
              </w:numPr>
              <w:spacing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C35BD">
              <w:rPr>
                <w:rFonts w:ascii="Verdana" w:hAnsi="Verdana"/>
                <w:sz w:val="20"/>
                <w:szCs w:val="20"/>
              </w:rPr>
              <w:t xml:space="preserve">az igénylő </w:t>
            </w:r>
            <w:r w:rsidRPr="00FC35BD">
              <w:rPr>
                <w:rFonts w:ascii="Verdana" w:hAnsi="Verdana"/>
                <w:b/>
                <w:sz w:val="20"/>
                <w:szCs w:val="20"/>
              </w:rPr>
              <w:t>jogi helyzetét igazoló dokumentum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(civil szervezet esetében a bírósági nyilvántartásba vételről a megyei /fővárosi bíróság által kiállított, a civil szervezet bírósági nyilvántartási adatairól szóló kivonata, költségvetési szerv esetében a törzskönyvi nyilvántartásba vételéről szóló kivonata) 30 napnál nem régebbi eredeti példány </w:t>
            </w:r>
            <w:proofErr w:type="spellStart"/>
            <w:r w:rsidRPr="00FC35BD">
              <w:rPr>
                <w:rFonts w:ascii="Verdana" w:hAnsi="Verdana"/>
                <w:sz w:val="20"/>
                <w:szCs w:val="20"/>
              </w:rPr>
              <w:t>szkennelt</w:t>
            </w:r>
            <w:proofErr w:type="spellEnd"/>
            <w:r w:rsidRPr="00FC35BD">
              <w:rPr>
                <w:rFonts w:ascii="Verdana" w:hAnsi="Verdana"/>
                <w:sz w:val="20"/>
                <w:szCs w:val="20"/>
              </w:rPr>
              <w:t xml:space="preserve"> változata.</w:t>
            </w:r>
          </w:p>
          <w:p w14:paraId="7F1A8DB7" w14:textId="77777777" w:rsidR="002F3399" w:rsidRPr="00FC35BD" w:rsidRDefault="002F3399" w:rsidP="002F3399">
            <w:pPr>
              <w:pStyle w:val="Default"/>
              <w:spacing w:line="276" w:lineRule="auto"/>
              <w:ind w:left="720"/>
              <w:jc w:val="both"/>
              <w:rPr>
                <w:rFonts w:ascii="Verdana" w:hAnsi="Verdana"/>
                <w:sz w:val="20"/>
                <w:szCs w:val="20"/>
              </w:rPr>
            </w:pPr>
            <w:r w:rsidRPr="00FC35BD">
              <w:rPr>
                <w:rFonts w:ascii="Verdana" w:hAnsi="Verdana"/>
                <w:sz w:val="20"/>
                <w:szCs w:val="20"/>
              </w:rPr>
              <w:t xml:space="preserve">FIGYELEM! </w:t>
            </w:r>
            <w:proofErr w:type="spellStart"/>
            <w:r w:rsidRPr="00FC35BD">
              <w:rPr>
                <w:rFonts w:ascii="Verdana" w:hAnsi="Verdana"/>
                <w:sz w:val="20"/>
                <w:szCs w:val="20"/>
              </w:rPr>
              <w:t>KLIK-intézmények</w:t>
            </w:r>
            <w:proofErr w:type="spellEnd"/>
            <w:r w:rsidRPr="00FC35BD">
              <w:rPr>
                <w:rFonts w:ascii="Verdana" w:hAnsi="Verdana"/>
                <w:sz w:val="20"/>
                <w:szCs w:val="20"/>
              </w:rPr>
              <w:t xml:space="preserve"> és nemzetiségi önkormányzatok esetében a jogi helyzet igazolására nincs szükség.</w:t>
            </w:r>
          </w:p>
          <w:p w14:paraId="4CAA688E" w14:textId="072BD1DE" w:rsidR="0048668D" w:rsidRPr="00FC35BD" w:rsidRDefault="00896384" w:rsidP="002F3399">
            <w:pPr>
              <w:pStyle w:val="Default"/>
              <w:spacing w:line="276" w:lineRule="auto"/>
              <w:ind w:left="7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Amennyiben 2014.01.15</w:t>
            </w:r>
            <w:r w:rsidR="0048668D" w:rsidRPr="00FC35BD">
              <w:rPr>
                <w:rFonts w:ascii="Verdana" w:hAnsi="Verdana"/>
                <w:sz w:val="20"/>
                <w:szCs w:val="20"/>
              </w:rPr>
              <w:t>. napján vagy azt követően az EPER „Dokumentum beküldő” menüpontjában már feltöltötték a jogi helyzetet igazoló dokumentumot és annak tartalmában azóta nem történt változás, úgy a pályázói felületen nyilatkozhat arra vonatkozóan, hogy a legutóbb feltöltött jogi helyzetet igazoló dokumentumot kívánja a befogadás ellenőrzés során figyelembe vetetni.</w:t>
            </w:r>
          </w:p>
          <w:p w14:paraId="2F499B30" w14:textId="38BBA3A9" w:rsidR="00533D29" w:rsidRPr="00FC35BD" w:rsidRDefault="002F3399" w:rsidP="002F3399">
            <w:pPr>
              <w:pStyle w:val="Default"/>
              <w:spacing w:line="276" w:lineRule="auto"/>
              <w:ind w:left="720"/>
              <w:jc w:val="both"/>
              <w:rPr>
                <w:rFonts w:ascii="Verdana" w:hAnsi="Verdana"/>
                <w:sz w:val="20"/>
                <w:szCs w:val="20"/>
              </w:rPr>
            </w:pPr>
            <w:r w:rsidRPr="00FC35BD">
              <w:rPr>
                <w:rFonts w:ascii="Verdana" w:hAnsi="Verdana"/>
                <w:b/>
                <w:sz w:val="20"/>
                <w:szCs w:val="20"/>
              </w:rPr>
              <w:t>Figyelem!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A jogi helyzetet igazoló dokumentum a befogadási kritérium ellenőrzéséhez szükséges, nem </w:t>
            </w:r>
            <w:proofErr w:type="spellStart"/>
            <w:r w:rsidRPr="00FC35BD">
              <w:rPr>
                <w:rFonts w:ascii="Verdana" w:hAnsi="Verdana"/>
                <w:sz w:val="20"/>
                <w:szCs w:val="20"/>
              </w:rPr>
              <w:t>hiánypótoltatható</w:t>
            </w:r>
            <w:proofErr w:type="spellEnd"/>
            <w:r w:rsidRPr="00FC35BD">
              <w:rPr>
                <w:rFonts w:ascii="Verdana" w:hAnsi="Verdana"/>
                <w:sz w:val="20"/>
                <w:szCs w:val="20"/>
              </w:rPr>
              <w:t>!</w:t>
            </w:r>
          </w:p>
        </w:tc>
        <w:tc>
          <w:tcPr>
            <w:tcW w:w="2688" w:type="dxa"/>
            <w:vAlign w:val="center"/>
          </w:tcPr>
          <w:p w14:paraId="35D35E19" w14:textId="490EA2C0" w:rsidR="00A614A7" w:rsidRPr="00FC35BD" w:rsidRDefault="00A46AA8" w:rsidP="00A46AA8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t xml:space="preserve">elektronikusan, az </w:t>
            </w:r>
            <w:proofErr w:type="spellStart"/>
            <w:r w:rsidRPr="0032101B">
              <w:rPr>
                <w:rFonts w:ascii="Verdana" w:hAnsi="Verdana"/>
                <w:sz w:val="20"/>
                <w:szCs w:val="20"/>
              </w:rPr>
              <w:t>EPER-ben</w:t>
            </w:r>
            <w:proofErr w:type="spellEnd"/>
            <w:r w:rsidRPr="0032101B">
              <w:rPr>
                <w:rFonts w:ascii="Verdana" w:hAnsi="Verdana"/>
                <w:sz w:val="20"/>
                <w:szCs w:val="20"/>
              </w:rPr>
              <w:t>,</w:t>
            </w:r>
            <w:r>
              <w:rPr>
                <w:rFonts w:ascii="Verdana" w:hAnsi="Verdana"/>
                <w:sz w:val="20"/>
                <w:szCs w:val="20"/>
              </w:rPr>
              <w:t xml:space="preserve"> vagy az EPTK felületen</w:t>
            </w:r>
            <w:r w:rsidRPr="0032101B">
              <w:rPr>
                <w:rFonts w:ascii="Verdana" w:hAnsi="Verdana"/>
                <w:sz w:val="20"/>
                <w:szCs w:val="20"/>
              </w:rPr>
              <w:t xml:space="preserve"> a „Dokumentum beküldő” menüpontban </w:t>
            </w:r>
          </w:p>
        </w:tc>
      </w:tr>
      <w:tr w:rsidR="00A614A7" w:rsidRPr="00FC35BD" w14:paraId="73C1FCC5" w14:textId="77777777" w:rsidTr="00EC2CFD">
        <w:trPr>
          <w:jc w:val="center"/>
        </w:trPr>
        <w:tc>
          <w:tcPr>
            <w:tcW w:w="6374" w:type="dxa"/>
          </w:tcPr>
          <w:p w14:paraId="37F400F7" w14:textId="77777777" w:rsidR="00A614A7" w:rsidRPr="00FC35BD" w:rsidRDefault="00A614A7" w:rsidP="007047B8">
            <w:pPr>
              <w:pStyle w:val="Listaszerbekezds"/>
              <w:numPr>
                <w:ilvl w:val="0"/>
                <w:numId w:val="25"/>
              </w:num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FC35BD">
              <w:rPr>
                <w:rStyle w:val="pdlabel1"/>
                <w:rFonts w:cs="Lucida Sans Unicode"/>
                <w:b w:val="0"/>
                <w:color w:val="auto"/>
                <w:sz w:val="20"/>
                <w:szCs w:val="20"/>
              </w:rPr>
              <w:t xml:space="preserve">az igényelt támogatási összeg alapjául szolgáló </w:t>
            </w:r>
            <w:r w:rsidRPr="00FC35BD">
              <w:rPr>
                <w:rStyle w:val="pdlabel1"/>
                <w:rFonts w:cs="Lucida Sans Unicode"/>
                <w:color w:val="auto"/>
                <w:sz w:val="20"/>
                <w:szCs w:val="20"/>
              </w:rPr>
              <w:t xml:space="preserve">árajánlatok </w:t>
            </w:r>
            <w:r w:rsidRPr="00FC35BD">
              <w:rPr>
                <w:rStyle w:val="pdlabel1"/>
                <w:rFonts w:cs="Lucida Sans Unicode"/>
                <w:b w:val="0"/>
                <w:color w:val="auto"/>
                <w:sz w:val="20"/>
                <w:szCs w:val="20"/>
              </w:rPr>
              <w:t xml:space="preserve">és/vagy a igénylő költségeit </w:t>
            </w:r>
            <w:r w:rsidRPr="00FC35BD">
              <w:rPr>
                <w:rFonts w:ascii="Verdana" w:hAnsi="Verdana"/>
                <w:bCs/>
                <w:sz w:val="20"/>
                <w:szCs w:val="20"/>
              </w:rPr>
              <w:t>igazoló</w:t>
            </w:r>
            <w:r w:rsidRPr="00FC35BD">
              <w:rPr>
                <w:rStyle w:val="pdlabel1"/>
                <w:rFonts w:cs="Lucida Sans Unicode"/>
                <w:b w:val="0"/>
                <w:color w:val="auto"/>
                <w:sz w:val="20"/>
                <w:szCs w:val="20"/>
              </w:rPr>
              <w:t xml:space="preserve"> egyéb dokumentumok</w:t>
            </w:r>
          </w:p>
        </w:tc>
        <w:tc>
          <w:tcPr>
            <w:tcW w:w="2688" w:type="dxa"/>
            <w:vAlign w:val="center"/>
          </w:tcPr>
          <w:p w14:paraId="26D5D10F" w14:textId="1EEDCDE0" w:rsidR="00A614A7" w:rsidRPr="00FC35BD" w:rsidRDefault="00A46AA8" w:rsidP="0048668D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t xml:space="preserve">elektronikusan, </w:t>
            </w:r>
            <w:r>
              <w:rPr>
                <w:rFonts w:ascii="Verdana" w:hAnsi="Verdana"/>
                <w:sz w:val="20"/>
                <w:szCs w:val="20"/>
              </w:rPr>
              <w:t xml:space="preserve">az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EPER-ben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vagy az EPTK felületen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a pályázat felületén</w:t>
            </w:r>
          </w:p>
        </w:tc>
      </w:tr>
      <w:tr w:rsidR="00A614A7" w:rsidRPr="00FC35BD" w14:paraId="55F5996D" w14:textId="77777777" w:rsidTr="00EC2CFD">
        <w:trPr>
          <w:jc w:val="center"/>
        </w:trPr>
        <w:tc>
          <w:tcPr>
            <w:tcW w:w="6374" w:type="dxa"/>
          </w:tcPr>
          <w:p w14:paraId="3501A903" w14:textId="77777777" w:rsidR="00A614A7" w:rsidRPr="00FC35BD" w:rsidRDefault="00A614A7" w:rsidP="007047B8">
            <w:pPr>
              <w:pStyle w:val="Listaszerbekezds"/>
              <w:numPr>
                <w:ilvl w:val="0"/>
                <w:numId w:val="25"/>
              </w:numPr>
              <w:spacing w:after="0"/>
              <w:rPr>
                <w:rFonts w:ascii="Verdana" w:hAnsi="Verdana"/>
                <w:sz w:val="20"/>
                <w:szCs w:val="20"/>
              </w:rPr>
            </w:pPr>
            <w:r w:rsidRPr="00FC35BD">
              <w:rPr>
                <w:rFonts w:ascii="Verdana" w:hAnsi="Verdana"/>
                <w:sz w:val="20"/>
                <w:szCs w:val="20"/>
              </w:rPr>
              <w:t xml:space="preserve">a pályázati </w:t>
            </w:r>
            <w:r w:rsidRPr="00FC35BD">
              <w:rPr>
                <w:rFonts w:ascii="Verdana" w:hAnsi="Verdana"/>
                <w:b/>
                <w:sz w:val="20"/>
                <w:szCs w:val="20"/>
              </w:rPr>
              <w:t>díj befizetését igazoló bankkivonat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másolata</w:t>
            </w:r>
          </w:p>
        </w:tc>
        <w:tc>
          <w:tcPr>
            <w:tcW w:w="2688" w:type="dxa"/>
            <w:vAlign w:val="center"/>
          </w:tcPr>
          <w:p w14:paraId="1BBDA87E" w14:textId="5B2B15BD" w:rsidR="00A614A7" w:rsidRPr="00FC35BD" w:rsidRDefault="00A46AA8" w:rsidP="005D0768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t xml:space="preserve">elektronikusan, </w:t>
            </w:r>
            <w:r>
              <w:rPr>
                <w:rFonts w:ascii="Verdana" w:hAnsi="Verdana"/>
                <w:sz w:val="20"/>
                <w:szCs w:val="20"/>
              </w:rPr>
              <w:t xml:space="preserve">az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EPER-ben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vagy az EPTK felületen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a pályázat felületén</w:t>
            </w:r>
          </w:p>
        </w:tc>
      </w:tr>
      <w:tr w:rsidR="00A614A7" w:rsidRPr="00FC35BD" w14:paraId="5A5F5382" w14:textId="77777777" w:rsidTr="00EC2CFD">
        <w:trPr>
          <w:jc w:val="center"/>
        </w:trPr>
        <w:tc>
          <w:tcPr>
            <w:tcW w:w="6374" w:type="dxa"/>
          </w:tcPr>
          <w:p w14:paraId="4A0BD884" w14:textId="77777777" w:rsidR="00A614A7" w:rsidRPr="00FC35BD" w:rsidRDefault="002B7EAF" w:rsidP="007047B8">
            <w:pPr>
              <w:pStyle w:val="Listaszerbekezds"/>
              <w:numPr>
                <w:ilvl w:val="0"/>
                <w:numId w:val="25"/>
              </w:numPr>
              <w:spacing w:after="0"/>
              <w:rPr>
                <w:rFonts w:ascii="Verdana" w:hAnsi="Verdana"/>
                <w:sz w:val="20"/>
                <w:szCs w:val="20"/>
              </w:rPr>
            </w:pPr>
            <w:r w:rsidRPr="00FC35BD">
              <w:rPr>
                <w:rFonts w:ascii="Verdana" w:hAnsi="Verdana"/>
                <w:b/>
                <w:sz w:val="20"/>
                <w:szCs w:val="20"/>
              </w:rPr>
              <w:t>tudományos konferenciák, kutatóprogramok</w:t>
            </w:r>
            <w:r w:rsidR="00207F50" w:rsidRPr="00FC35BD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FC35BD">
              <w:rPr>
                <w:rFonts w:ascii="Verdana" w:hAnsi="Verdana"/>
                <w:b/>
                <w:sz w:val="20"/>
                <w:szCs w:val="20"/>
              </w:rPr>
              <w:t xml:space="preserve">szervezése </w:t>
            </w:r>
            <w:r w:rsidRPr="00FC35BD">
              <w:rPr>
                <w:rFonts w:ascii="Verdana" w:hAnsi="Verdana"/>
                <w:sz w:val="20"/>
                <w:szCs w:val="20"/>
              </w:rPr>
              <w:t>esetén:</w:t>
            </w:r>
            <w:r w:rsidR="00207F50" w:rsidRPr="00FC35B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614A7" w:rsidRPr="00FC35BD">
              <w:rPr>
                <w:rFonts w:ascii="Verdana" w:hAnsi="Verdana"/>
                <w:sz w:val="20"/>
                <w:szCs w:val="20"/>
              </w:rPr>
              <w:t>szakmai referenciák</w:t>
            </w:r>
          </w:p>
        </w:tc>
        <w:tc>
          <w:tcPr>
            <w:tcW w:w="2688" w:type="dxa"/>
            <w:vAlign w:val="center"/>
          </w:tcPr>
          <w:p w14:paraId="437E2BB3" w14:textId="41B444B6" w:rsidR="00A614A7" w:rsidRPr="00FC35BD" w:rsidRDefault="00A46AA8" w:rsidP="005D0768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t xml:space="preserve">elektronikusan, </w:t>
            </w:r>
            <w:r>
              <w:rPr>
                <w:rFonts w:ascii="Verdana" w:hAnsi="Verdana"/>
                <w:sz w:val="20"/>
                <w:szCs w:val="20"/>
              </w:rPr>
              <w:t xml:space="preserve">az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EPER-ben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vagy az EPTK felületen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a pályázat felületén</w:t>
            </w:r>
          </w:p>
        </w:tc>
      </w:tr>
      <w:tr w:rsidR="00A614A7" w:rsidRPr="00FC35BD" w14:paraId="1E7D6094" w14:textId="77777777" w:rsidTr="00EC2CFD">
        <w:trPr>
          <w:jc w:val="center"/>
        </w:trPr>
        <w:tc>
          <w:tcPr>
            <w:tcW w:w="6374" w:type="dxa"/>
          </w:tcPr>
          <w:p w14:paraId="065A3508" w14:textId="2A1CE95D" w:rsidR="00A614A7" w:rsidRPr="00FC35BD" w:rsidRDefault="00A614A7" w:rsidP="007047B8">
            <w:pPr>
              <w:pStyle w:val="Listaszerbekezds"/>
              <w:numPr>
                <w:ilvl w:val="0"/>
                <w:numId w:val="25"/>
              </w:numPr>
              <w:spacing w:after="0"/>
              <w:rPr>
                <w:rFonts w:ascii="Verdana" w:hAnsi="Verdana"/>
                <w:sz w:val="20"/>
                <w:szCs w:val="20"/>
              </w:rPr>
            </w:pPr>
            <w:r w:rsidRPr="00FC35BD">
              <w:rPr>
                <w:rFonts w:ascii="Verdana" w:hAnsi="Verdana"/>
                <w:b/>
                <w:sz w:val="20"/>
                <w:szCs w:val="20"/>
              </w:rPr>
              <w:lastRenderedPageBreak/>
              <w:t>közgyűjtemény állományának gyarapítása, nyomdakész alkotások kiadása, publikálása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esetén</w:t>
            </w:r>
            <w:r w:rsidR="002B7EAF" w:rsidRPr="00FC35BD">
              <w:rPr>
                <w:rFonts w:ascii="Verdana" w:hAnsi="Verdana"/>
                <w:sz w:val="20"/>
                <w:szCs w:val="20"/>
              </w:rPr>
              <w:t>:</w:t>
            </w:r>
            <w:r w:rsidR="00741D4F" w:rsidRPr="00FC35B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B7EAF" w:rsidRPr="00FC35BD">
              <w:rPr>
                <w:rFonts w:ascii="Verdana" w:hAnsi="Verdana"/>
                <w:sz w:val="20"/>
                <w:szCs w:val="20"/>
              </w:rPr>
              <w:t>a megvásárolandó</w:t>
            </w:r>
            <w:r w:rsidR="007A1EE5" w:rsidRPr="00FC35BD">
              <w:rPr>
                <w:rFonts w:ascii="Verdana" w:hAnsi="Verdana"/>
                <w:sz w:val="20"/>
                <w:szCs w:val="20"/>
              </w:rPr>
              <w:t xml:space="preserve"> / kiadandó</w:t>
            </w:r>
            <w:r w:rsidR="002B7EAF" w:rsidRPr="00FC35BD">
              <w:rPr>
                <w:rFonts w:ascii="Verdana" w:hAnsi="Verdana"/>
                <w:sz w:val="20"/>
                <w:szCs w:val="20"/>
              </w:rPr>
              <w:t xml:space="preserve"> könyvek, hanghordozók címlistája</w:t>
            </w:r>
          </w:p>
        </w:tc>
        <w:tc>
          <w:tcPr>
            <w:tcW w:w="2688" w:type="dxa"/>
            <w:vAlign w:val="center"/>
          </w:tcPr>
          <w:p w14:paraId="4DB11B9E" w14:textId="7C1FF905" w:rsidR="00A614A7" w:rsidRPr="00FC35BD" w:rsidRDefault="00A46AA8" w:rsidP="005D0768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t xml:space="preserve">elektronikusan, </w:t>
            </w:r>
            <w:r>
              <w:rPr>
                <w:rFonts w:ascii="Verdana" w:hAnsi="Verdana"/>
                <w:sz w:val="20"/>
                <w:szCs w:val="20"/>
              </w:rPr>
              <w:t xml:space="preserve">az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EPER-ben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vagy az EPTK felületen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a pályázat felületén</w:t>
            </w:r>
          </w:p>
        </w:tc>
      </w:tr>
      <w:tr w:rsidR="00A614A7" w:rsidRPr="00FC35BD" w14:paraId="1169CEC7" w14:textId="77777777" w:rsidTr="00EC2CFD">
        <w:trPr>
          <w:jc w:val="center"/>
        </w:trPr>
        <w:tc>
          <w:tcPr>
            <w:tcW w:w="6374" w:type="dxa"/>
          </w:tcPr>
          <w:p w14:paraId="4AEEE1FC" w14:textId="373496FD" w:rsidR="00A614A7" w:rsidRPr="00FC35BD" w:rsidRDefault="002B7EAF" w:rsidP="000273AE">
            <w:pPr>
              <w:pStyle w:val="Listaszerbekezds"/>
              <w:numPr>
                <w:ilvl w:val="0"/>
                <w:numId w:val="25"/>
              </w:numPr>
              <w:spacing w:after="0"/>
              <w:rPr>
                <w:rFonts w:ascii="Verdana" w:hAnsi="Verdana"/>
                <w:sz w:val="20"/>
                <w:szCs w:val="20"/>
              </w:rPr>
            </w:pPr>
            <w:r w:rsidRPr="00FC35BD">
              <w:rPr>
                <w:rFonts w:ascii="Verdana" w:hAnsi="Verdana"/>
                <w:b/>
                <w:sz w:val="20"/>
                <w:szCs w:val="20"/>
              </w:rPr>
              <w:t>hitéleti programok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esetén:</w:t>
            </w:r>
            <w:r w:rsidR="003B62F6" w:rsidRPr="00FC35B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614A7" w:rsidRPr="00FC35BD">
              <w:rPr>
                <w:rFonts w:ascii="Verdana" w:hAnsi="Verdana"/>
                <w:sz w:val="20"/>
                <w:szCs w:val="20"/>
              </w:rPr>
              <w:t>a hitéleti vezető részvételi szándéknyilatkozata</w:t>
            </w:r>
          </w:p>
        </w:tc>
        <w:tc>
          <w:tcPr>
            <w:tcW w:w="2688" w:type="dxa"/>
            <w:vAlign w:val="center"/>
          </w:tcPr>
          <w:p w14:paraId="496060AE" w14:textId="4F293D42" w:rsidR="00A614A7" w:rsidRPr="00FC35BD" w:rsidRDefault="00A46AA8" w:rsidP="005D0768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t xml:space="preserve">elektronikusan, </w:t>
            </w:r>
            <w:r>
              <w:rPr>
                <w:rFonts w:ascii="Verdana" w:hAnsi="Verdana"/>
                <w:sz w:val="20"/>
                <w:szCs w:val="20"/>
              </w:rPr>
              <w:t xml:space="preserve">az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EPER-ben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vagy az EPTK felületen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a pályázat felületén</w:t>
            </w:r>
          </w:p>
        </w:tc>
      </w:tr>
      <w:tr w:rsidR="009955AE" w:rsidRPr="00363462" w14:paraId="52792704" w14:textId="77777777" w:rsidTr="00EC2CFD">
        <w:trPr>
          <w:jc w:val="center"/>
        </w:trPr>
        <w:tc>
          <w:tcPr>
            <w:tcW w:w="6374" w:type="dxa"/>
          </w:tcPr>
          <w:p w14:paraId="2453DD77" w14:textId="31CB93B5" w:rsidR="009955AE" w:rsidRPr="00FC35BD" w:rsidRDefault="009955AE" w:rsidP="0095574B">
            <w:pPr>
              <w:pStyle w:val="Listaszerbekezds"/>
              <w:numPr>
                <w:ilvl w:val="0"/>
                <w:numId w:val="25"/>
              </w:num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FC35BD">
              <w:rPr>
                <w:rFonts w:ascii="Verdana" w:hAnsi="Verdana"/>
                <w:b/>
                <w:sz w:val="20"/>
                <w:szCs w:val="20"/>
              </w:rPr>
              <w:t xml:space="preserve">éves programterv </w:t>
            </w:r>
            <w:r w:rsidR="0095574B" w:rsidRPr="00FC35BD">
              <w:rPr>
                <w:rFonts w:ascii="Verdana" w:hAnsi="Verdana"/>
                <w:sz w:val="20"/>
                <w:szCs w:val="20"/>
              </w:rPr>
              <w:t>amennyiben rendelkezik vele</w:t>
            </w:r>
            <w:r w:rsidR="00363462" w:rsidRPr="00FC35BD">
              <w:rPr>
                <w:rFonts w:ascii="Verdana" w:hAnsi="Verdana"/>
                <w:sz w:val="20"/>
                <w:szCs w:val="20"/>
              </w:rPr>
              <w:t xml:space="preserve"> (nem kötelező)</w:t>
            </w:r>
          </w:p>
        </w:tc>
        <w:tc>
          <w:tcPr>
            <w:tcW w:w="2688" w:type="dxa"/>
            <w:vAlign w:val="center"/>
          </w:tcPr>
          <w:p w14:paraId="4063DF45" w14:textId="22A350B3" w:rsidR="009955AE" w:rsidRPr="00FC35BD" w:rsidRDefault="00A46AA8" w:rsidP="005D0768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t xml:space="preserve">elektronikusan, </w:t>
            </w:r>
            <w:r>
              <w:rPr>
                <w:rFonts w:ascii="Verdana" w:hAnsi="Verdana"/>
                <w:sz w:val="20"/>
                <w:szCs w:val="20"/>
              </w:rPr>
              <w:t xml:space="preserve">az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EPER-ben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vagy az EPTK felületen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a pályázat felületén</w:t>
            </w:r>
          </w:p>
        </w:tc>
      </w:tr>
      <w:tr w:rsidR="00A614A7" w:rsidRPr="00363462" w14:paraId="3F029985" w14:textId="77777777" w:rsidTr="00EC2CFD">
        <w:trPr>
          <w:jc w:val="center"/>
        </w:trPr>
        <w:tc>
          <w:tcPr>
            <w:tcW w:w="6374" w:type="dxa"/>
          </w:tcPr>
          <w:p w14:paraId="232E5A6C" w14:textId="77777777" w:rsidR="00A614A7" w:rsidRPr="00FC35BD" w:rsidRDefault="00474BAE" w:rsidP="007047B8">
            <w:pPr>
              <w:pStyle w:val="Listaszerbekezds"/>
              <w:numPr>
                <w:ilvl w:val="0"/>
                <w:numId w:val="25"/>
              </w:numPr>
              <w:spacing w:after="0"/>
              <w:rPr>
                <w:rFonts w:ascii="Verdana" w:hAnsi="Verdana"/>
                <w:sz w:val="20"/>
                <w:szCs w:val="20"/>
              </w:rPr>
            </w:pPr>
            <w:r w:rsidRPr="00FC35BD">
              <w:rPr>
                <w:rFonts w:ascii="Verdana" w:hAnsi="Verdana"/>
                <w:b/>
                <w:sz w:val="20"/>
                <w:szCs w:val="20"/>
              </w:rPr>
              <w:t>érintettség</w:t>
            </w:r>
            <w:r w:rsidR="002B7EAF" w:rsidRPr="00FC35BD">
              <w:rPr>
                <w:rFonts w:ascii="Verdana" w:hAnsi="Verdana"/>
                <w:b/>
                <w:sz w:val="20"/>
                <w:szCs w:val="20"/>
              </w:rPr>
              <w:t xml:space="preserve"> esetén:</w:t>
            </w:r>
            <w:r w:rsidR="002B7EAF" w:rsidRPr="00FC35B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A614A7" w:rsidRPr="00FC35BD">
              <w:rPr>
                <w:rFonts w:ascii="Verdana" w:hAnsi="Verdana"/>
                <w:sz w:val="20"/>
                <w:szCs w:val="20"/>
              </w:rPr>
              <w:t>közzétételi kérelem</w:t>
            </w:r>
            <w:r w:rsidR="00D3163F" w:rsidRPr="00FC35BD">
              <w:rPr>
                <w:rFonts w:ascii="Verdana" w:hAnsi="Verdana"/>
                <w:sz w:val="20"/>
                <w:szCs w:val="20"/>
              </w:rPr>
              <w:t xml:space="preserve"> (letölthető formanyomtatvány)</w:t>
            </w:r>
          </w:p>
        </w:tc>
        <w:tc>
          <w:tcPr>
            <w:tcW w:w="2688" w:type="dxa"/>
            <w:vAlign w:val="center"/>
          </w:tcPr>
          <w:p w14:paraId="444FA891" w14:textId="220AAA8E" w:rsidR="00A614A7" w:rsidRPr="00FC35BD" w:rsidRDefault="00A46AA8" w:rsidP="005D0768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t xml:space="preserve">elektronikusan, </w:t>
            </w:r>
            <w:r>
              <w:rPr>
                <w:rFonts w:ascii="Verdana" w:hAnsi="Verdana"/>
                <w:sz w:val="20"/>
                <w:szCs w:val="20"/>
              </w:rPr>
              <w:t xml:space="preserve">az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EPER-ben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vagy az EPTK felületen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a pályázat felületén</w:t>
            </w:r>
          </w:p>
        </w:tc>
      </w:tr>
      <w:tr w:rsidR="007C37E6" w:rsidRPr="00363462" w14:paraId="35820C39" w14:textId="77777777" w:rsidTr="00EC2CFD">
        <w:trPr>
          <w:jc w:val="center"/>
        </w:trPr>
        <w:tc>
          <w:tcPr>
            <w:tcW w:w="6374" w:type="dxa"/>
          </w:tcPr>
          <w:p w14:paraId="489BD7C4" w14:textId="3BF5374B" w:rsidR="007C37E6" w:rsidRPr="00FC35BD" w:rsidRDefault="00760E92" w:rsidP="0048668D">
            <w:pPr>
              <w:pStyle w:val="Listaszerbekezds"/>
              <w:numPr>
                <w:ilvl w:val="0"/>
                <w:numId w:val="25"/>
              </w:numPr>
              <w:spacing w:after="0"/>
              <w:rPr>
                <w:rFonts w:ascii="Verdana" w:hAnsi="Verdana"/>
                <w:b/>
                <w:sz w:val="20"/>
                <w:szCs w:val="20"/>
              </w:rPr>
            </w:pPr>
            <w:r w:rsidRPr="00FC35BD">
              <w:rPr>
                <w:rFonts w:ascii="Verdana" w:hAnsi="Verdana"/>
                <w:sz w:val="20"/>
                <w:szCs w:val="20"/>
              </w:rPr>
              <w:t xml:space="preserve">az igényelt </w:t>
            </w:r>
            <w:r w:rsidRPr="00FC35BD">
              <w:rPr>
                <w:rFonts w:ascii="Verdana" w:hAnsi="Verdana"/>
                <w:b/>
                <w:sz w:val="20"/>
                <w:szCs w:val="20"/>
              </w:rPr>
              <w:t>támogatási összeg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C35BD">
              <w:rPr>
                <w:rFonts w:ascii="Verdana" w:hAnsi="Verdana"/>
                <w:b/>
                <w:sz w:val="20"/>
                <w:szCs w:val="20"/>
              </w:rPr>
              <w:t>szöveges indoklása, részletes kifejtése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(a költség</w:t>
            </w:r>
            <w:r w:rsidR="0048668D" w:rsidRPr="00FC35BD">
              <w:rPr>
                <w:rFonts w:ascii="Verdana" w:hAnsi="Verdana"/>
                <w:sz w:val="20"/>
                <w:szCs w:val="20"/>
              </w:rPr>
              <w:t>vetési tábla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része)</w:t>
            </w:r>
          </w:p>
        </w:tc>
        <w:tc>
          <w:tcPr>
            <w:tcW w:w="2688" w:type="dxa"/>
            <w:vAlign w:val="center"/>
          </w:tcPr>
          <w:p w14:paraId="1DB14A74" w14:textId="12EBDA85" w:rsidR="007C37E6" w:rsidRPr="00FC35BD" w:rsidRDefault="00A46AA8" w:rsidP="005D0768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t xml:space="preserve">elektronikusan, </w:t>
            </w:r>
            <w:r>
              <w:rPr>
                <w:rFonts w:ascii="Verdana" w:hAnsi="Verdana"/>
                <w:sz w:val="20"/>
                <w:szCs w:val="20"/>
              </w:rPr>
              <w:t xml:space="preserve">az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EPER-ben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vagy az EPTK felületen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a pályázat felületén</w:t>
            </w:r>
          </w:p>
        </w:tc>
      </w:tr>
    </w:tbl>
    <w:p w14:paraId="7DC3A58C" w14:textId="77777777" w:rsidR="00E467C9" w:rsidRPr="00363462" w:rsidRDefault="00E467C9" w:rsidP="00E467C9">
      <w:pPr>
        <w:pStyle w:val="Cmsor1"/>
        <w:numPr>
          <w:ilvl w:val="0"/>
          <w:numId w:val="0"/>
        </w:numPr>
        <w:spacing w:before="0" w:after="0"/>
        <w:rPr>
          <w:sz w:val="24"/>
          <w:szCs w:val="24"/>
        </w:rPr>
      </w:pPr>
    </w:p>
    <w:p w14:paraId="337556F4" w14:textId="666CBB01" w:rsidR="00A614A7" w:rsidRPr="00363462" w:rsidRDefault="00A614A7" w:rsidP="005D0768">
      <w:pPr>
        <w:pStyle w:val="Cmsor1"/>
        <w:tabs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363462">
        <w:rPr>
          <w:sz w:val="24"/>
          <w:szCs w:val="24"/>
        </w:rPr>
        <w:t xml:space="preserve">A pályázat </w:t>
      </w:r>
      <w:r w:rsidR="00931FE1" w:rsidRPr="00363462">
        <w:rPr>
          <w:sz w:val="24"/>
          <w:szCs w:val="24"/>
        </w:rPr>
        <w:t xml:space="preserve">befogadása, </w:t>
      </w:r>
      <w:r w:rsidRPr="00363462">
        <w:rPr>
          <w:sz w:val="24"/>
          <w:szCs w:val="24"/>
        </w:rPr>
        <w:t>formai vizsgálata és tartalmi bírálata</w:t>
      </w:r>
    </w:p>
    <w:p w14:paraId="0EFC512B" w14:textId="77777777" w:rsidR="00931FE1" w:rsidRPr="00363462" w:rsidRDefault="00931FE1" w:rsidP="00F17FF5">
      <w:pPr>
        <w:jc w:val="both"/>
        <w:rPr>
          <w:rFonts w:ascii="Verdana" w:hAnsi="Verdana"/>
          <w:sz w:val="20"/>
          <w:szCs w:val="20"/>
        </w:rPr>
      </w:pPr>
    </w:p>
    <w:p w14:paraId="3652510E" w14:textId="77777777" w:rsidR="00931FE1" w:rsidRPr="00363462" w:rsidRDefault="00931FE1" w:rsidP="00F17FF5">
      <w:pPr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A benyújtásra került pályázatok a beérkezés sorrendjében folyamatosan kerülnek feldolgozásra. Valamennyi beérkező pályázat regisztrálásra kerül, és egyedi azonosító jelet kap.</w:t>
      </w:r>
    </w:p>
    <w:p w14:paraId="0C659618" w14:textId="77777777" w:rsidR="002F3399" w:rsidRPr="003C38E4" w:rsidRDefault="002F3399" w:rsidP="002F3399">
      <w:pPr>
        <w:pStyle w:val="Cmsor2"/>
        <w:tabs>
          <w:tab w:val="num" w:pos="142"/>
        </w:tabs>
        <w:ind w:left="0" w:firstLine="0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 xml:space="preserve">Befogadási kritériumok megfelelősségének vizsgálata </w:t>
      </w:r>
    </w:p>
    <w:p w14:paraId="303BDB48" w14:textId="60F55050" w:rsidR="002F3399" w:rsidRPr="003C38E4" w:rsidRDefault="002F3399" w:rsidP="002F3399">
      <w:pPr>
        <w:pStyle w:val="Cmsor2"/>
        <w:numPr>
          <w:ilvl w:val="0"/>
          <w:numId w:val="0"/>
        </w:numPr>
        <w:tabs>
          <w:tab w:val="num" w:pos="936"/>
        </w:tabs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 xml:space="preserve">A beérkezést követően </w:t>
      </w:r>
      <w:r w:rsidR="00A47CE1" w:rsidRPr="0048668D">
        <w:rPr>
          <w:b w:val="0"/>
          <w:sz w:val="20"/>
          <w:szCs w:val="20"/>
        </w:rPr>
        <w:t>az alábbiak vizsgálatára kerül sor</w:t>
      </w:r>
      <w:r w:rsidRPr="0048668D">
        <w:rPr>
          <w:b w:val="0"/>
          <w:sz w:val="20"/>
          <w:szCs w:val="20"/>
        </w:rPr>
        <w:t>:</w:t>
      </w:r>
    </w:p>
    <w:p w14:paraId="0358145B" w14:textId="77777777" w:rsidR="002F3399" w:rsidRPr="003C38E4" w:rsidRDefault="002F3399" w:rsidP="002F3399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color w:val="000000"/>
          <w:sz w:val="20"/>
          <w:szCs w:val="20"/>
        </w:rPr>
      </w:pPr>
      <w:r w:rsidRPr="003C38E4">
        <w:rPr>
          <w:rFonts w:ascii="Verdana" w:hAnsi="Verdana"/>
          <w:color w:val="000000"/>
          <w:sz w:val="20"/>
          <w:szCs w:val="20"/>
        </w:rPr>
        <w:t xml:space="preserve">a pályázat a benyújtásra meghatározott határidőn belül került benyújtásra; </w:t>
      </w:r>
    </w:p>
    <w:p w14:paraId="65118733" w14:textId="77777777" w:rsidR="002F3399" w:rsidRPr="003C38E4" w:rsidRDefault="002F3399" w:rsidP="002F3399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color w:val="000000"/>
          <w:sz w:val="20"/>
          <w:szCs w:val="20"/>
        </w:rPr>
      </w:pPr>
      <w:r w:rsidRPr="003C38E4">
        <w:rPr>
          <w:rFonts w:ascii="Verdana" w:hAnsi="Verdana"/>
          <w:color w:val="000000"/>
          <w:sz w:val="20"/>
          <w:szCs w:val="20"/>
        </w:rPr>
        <w:t xml:space="preserve">az igényelt költségvetési támogatás összege nem haladja meg a maximálisan igényelhető mértéket; </w:t>
      </w:r>
    </w:p>
    <w:p w14:paraId="6C7CACCE" w14:textId="02044DEC" w:rsidR="002F3399" w:rsidRPr="003C38E4" w:rsidRDefault="002F3399" w:rsidP="002F3399">
      <w:pPr>
        <w:pStyle w:val="Listaszerbekezds"/>
        <w:numPr>
          <w:ilvl w:val="0"/>
          <w:numId w:val="3"/>
        </w:numPr>
        <w:autoSpaceDE w:val="0"/>
        <w:autoSpaceDN w:val="0"/>
        <w:adjustRightInd w:val="0"/>
        <w:ind w:left="1066" w:hanging="357"/>
        <w:jc w:val="both"/>
        <w:rPr>
          <w:rFonts w:ascii="Verdana" w:hAnsi="Verdana"/>
          <w:color w:val="000000"/>
          <w:sz w:val="20"/>
          <w:szCs w:val="20"/>
        </w:rPr>
      </w:pPr>
      <w:r w:rsidRPr="003C38E4">
        <w:rPr>
          <w:rFonts w:ascii="Verdana" w:hAnsi="Verdana"/>
          <w:color w:val="000000"/>
          <w:sz w:val="20"/>
          <w:szCs w:val="20"/>
        </w:rPr>
        <w:t xml:space="preserve">a pályázó a pályázati kiírásban meghatározott lehetséges támogatást igénylői körbe tartozik. A Támogatáskezelő ezt a kritériumot a Pályázati kiírás 10. a) és b) pontjában kért, a pályázat véglegesítéséig benyújtott dokumentumok </w:t>
      </w:r>
      <w:r w:rsidR="0048668D" w:rsidRPr="003C38E4">
        <w:rPr>
          <w:rFonts w:ascii="Verdana" w:hAnsi="Verdana"/>
          <w:color w:val="000000"/>
          <w:sz w:val="20"/>
          <w:szCs w:val="20"/>
        </w:rPr>
        <w:t>alapján ellenőrzi</w:t>
      </w:r>
      <w:r w:rsidRPr="003C38E4">
        <w:rPr>
          <w:rFonts w:ascii="Verdana" w:hAnsi="Verdana"/>
          <w:color w:val="000000"/>
          <w:sz w:val="20"/>
          <w:szCs w:val="20"/>
        </w:rPr>
        <w:t xml:space="preserve">! </w:t>
      </w:r>
    </w:p>
    <w:p w14:paraId="05FE4FA7" w14:textId="5566108B" w:rsidR="002F3399" w:rsidRPr="00C75182" w:rsidRDefault="00037C85" w:rsidP="002F3399">
      <w:pPr>
        <w:jc w:val="both"/>
        <w:rPr>
          <w:rFonts w:ascii="Verdana" w:hAnsi="Verdana"/>
          <w:sz w:val="20"/>
          <w:szCs w:val="20"/>
        </w:rPr>
      </w:pPr>
      <w:r w:rsidRPr="009046E3">
        <w:rPr>
          <w:rFonts w:ascii="Verdana" w:hAnsi="Verdana"/>
          <w:sz w:val="20"/>
          <w:szCs w:val="20"/>
        </w:rPr>
        <w:t>A befogadási kritériumoknak megfelelő pályázat befogadásra kerül</w:t>
      </w:r>
      <w:r>
        <w:rPr>
          <w:rFonts w:ascii="Verdana" w:hAnsi="Verdana"/>
          <w:sz w:val="20"/>
          <w:szCs w:val="20"/>
        </w:rPr>
        <w:t>.</w:t>
      </w:r>
      <w:r w:rsidRPr="009046E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A</w:t>
      </w:r>
      <w:r w:rsidRPr="009046E3">
        <w:rPr>
          <w:rFonts w:ascii="Verdana" w:hAnsi="Verdana"/>
          <w:sz w:val="20"/>
          <w:szCs w:val="20"/>
        </w:rPr>
        <w:t xml:space="preserve"> befogadási kritériumoknak meg nem felelő,</w:t>
      </w:r>
      <w:r>
        <w:rPr>
          <w:rFonts w:ascii="Verdana" w:hAnsi="Verdana"/>
          <w:sz w:val="20"/>
          <w:szCs w:val="20"/>
        </w:rPr>
        <w:t xml:space="preserve"> illetőleg </w:t>
      </w:r>
      <w:r w:rsidRPr="0048668D">
        <w:rPr>
          <w:rFonts w:ascii="Verdana" w:hAnsi="Verdana"/>
          <w:sz w:val="20"/>
          <w:szCs w:val="20"/>
        </w:rPr>
        <w:t>ha a be nem nyújtott dokumentumok hiánya miatt a kritériumok ellenőrzése teljes körűen nem lehetséges, a</w:t>
      </w:r>
      <w:r w:rsidRPr="009046E3">
        <w:rPr>
          <w:rFonts w:ascii="Verdana" w:hAnsi="Verdana"/>
          <w:sz w:val="20"/>
          <w:szCs w:val="20"/>
        </w:rPr>
        <w:t xml:space="preserve"> pályázat érdemi vizsgálat nélkül elutasításra kerül.</w:t>
      </w:r>
      <w:r w:rsidR="002F3399" w:rsidRPr="00C75182">
        <w:rPr>
          <w:rFonts w:ascii="Verdana" w:hAnsi="Verdana"/>
          <w:sz w:val="20"/>
          <w:szCs w:val="20"/>
        </w:rPr>
        <w:t xml:space="preserve"> </w:t>
      </w:r>
    </w:p>
    <w:p w14:paraId="0842740A" w14:textId="77777777" w:rsidR="002F3399" w:rsidRPr="003C38E4" w:rsidRDefault="002F3399" w:rsidP="002F3399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Verdana" w:hAnsi="Verdana"/>
          <w:bCs/>
          <w:vanish/>
          <w:sz w:val="20"/>
          <w:szCs w:val="20"/>
        </w:rPr>
      </w:pPr>
    </w:p>
    <w:p w14:paraId="786A6A36" w14:textId="77777777" w:rsidR="002F3399" w:rsidRPr="003C38E4" w:rsidRDefault="002F3399" w:rsidP="002F3399">
      <w:pPr>
        <w:pStyle w:val="Cmsor2"/>
        <w:tabs>
          <w:tab w:val="num" w:pos="142"/>
        </w:tabs>
        <w:ind w:left="0" w:firstLine="0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>A beérkező pályázatok formai ellenőrzése</w:t>
      </w:r>
    </w:p>
    <w:p w14:paraId="25799DDE" w14:textId="77777777" w:rsidR="002F3399" w:rsidRPr="003C38E4" w:rsidRDefault="002F3399" w:rsidP="002F3399">
      <w:pPr>
        <w:pStyle w:val="Cmsor2"/>
        <w:numPr>
          <w:ilvl w:val="0"/>
          <w:numId w:val="0"/>
        </w:numPr>
        <w:tabs>
          <w:tab w:val="num" w:pos="936"/>
        </w:tabs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>A benyújtott pályázat érvényes, ha:</w:t>
      </w:r>
    </w:p>
    <w:p w14:paraId="45AA180D" w14:textId="71DEB138" w:rsidR="002F3399" w:rsidRPr="00FC35BD" w:rsidRDefault="00037ECE" w:rsidP="002F3399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a </w:t>
      </w:r>
      <w:r w:rsidRPr="0032101B">
        <w:rPr>
          <w:rFonts w:ascii="Verdana" w:hAnsi="Verdana"/>
          <w:color w:val="000000"/>
          <w:sz w:val="20"/>
          <w:szCs w:val="20"/>
        </w:rPr>
        <w:t xml:space="preserve">pályázat az </w:t>
      </w:r>
      <w:r>
        <w:rPr>
          <w:rFonts w:ascii="Verdana" w:hAnsi="Verdana"/>
          <w:color w:val="000000"/>
          <w:sz w:val="20"/>
          <w:szCs w:val="20"/>
        </w:rPr>
        <w:t>elektronikus</w:t>
      </w:r>
      <w:r w:rsidRPr="0032101B">
        <w:rPr>
          <w:rFonts w:ascii="Verdana" w:hAnsi="Verdana"/>
          <w:color w:val="000000"/>
          <w:sz w:val="20"/>
          <w:szCs w:val="20"/>
        </w:rPr>
        <w:t xml:space="preserve"> felületen határidőben kitöltésre </w:t>
      </w:r>
      <w:r w:rsidRPr="0032101B">
        <w:rPr>
          <w:rFonts w:ascii="Verdana" w:hAnsi="Verdana"/>
          <w:sz w:val="20"/>
          <w:szCs w:val="20"/>
        </w:rPr>
        <w:t>és</w:t>
      </w:r>
      <w:r w:rsidRPr="0032101B">
        <w:rPr>
          <w:rFonts w:ascii="Verdana" w:hAnsi="Verdana"/>
          <w:color w:val="000000"/>
          <w:sz w:val="20"/>
          <w:szCs w:val="20"/>
        </w:rPr>
        <w:t xml:space="preserve"> véglegesítésre került</w:t>
      </w:r>
      <w:r w:rsidR="002F3399" w:rsidRPr="00FC35BD">
        <w:rPr>
          <w:rFonts w:ascii="Verdana" w:hAnsi="Verdana"/>
          <w:bCs/>
          <w:color w:val="000000"/>
          <w:sz w:val="20"/>
          <w:szCs w:val="20"/>
        </w:rPr>
        <w:t>;</w:t>
      </w:r>
    </w:p>
    <w:p w14:paraId="296992BA" w14:textId="77777777" w:rsidR="002F3399" w:rsidRPr="003C38E4" w:rsidRDefault="002F3399" w:rsidP="002F3399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color w:val="000000"/>
          <w:sz w:val="20"/>
          <w:szCs w:val="20"/>
        </w:rPr>
      </w:pPr>
      <w:r w:rsidRPr="003C38E4">
        <w:rPr>
          <w:rFonts w:ascii="Verdana" w:hAnsi="Verdana"/>
          <w:color w:val="000000"/>
          <w:sz w:val="20"/>
          <w:szCs w:val="20"/>
        </w:rPr>
        <w:t>tartalma a pályázati kiírásnak megfelel;</w:t>
      </w:r>
    </w:p>
    <w:p w14:paraId="522EA18A" w14:textId="77777777" w:rsidR="002F3399" w:rsidRPr="00325216" w:rsidRDefault="002F3399" w:rsidP="002F3399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b/>
          <w:bCs/>
          <w:sz w:val="20"/>
          <w:szCs w:val="20"/>
        </w:rPr>
      </w:pPr>
      <w:r w:rsidRPr="003C38E4">
        <w:rPr>
          <w:rFonts w:ascii="Verdana" w:hAnsi="Verdana"/>
          <w:color w:val="000000"/>
          <w:sz w:val="20"/>
          <w:szCs w:val="20"/>
        </w:rPr>
        <w:t xml:space="preserve">a pályázó </w:t>
      </w:r>
      <w:r w:rsidRPr="00325216">
        <w:rPr>
          <w:rFonts w:ascii="Verdana" w:hAnsi="Verdana"/>
          <w:color w:val="000000"/>
          <w:sz w:val="20"/>
          <w:szCs w:val="20"/>
        </w:rPr>
        <w:t>szervezet</w:t>
      </w:r>
      <w:r w:rsidRPr="00325216">
        <w:rPr>
          <w:rFonts w:ascii="Verdana" w:hAnsi="Verdana"/>
          <w:color w:val="000000"/>
        </w:rPr>
        <w:t xml:space="preserve"> </w:t>
      </w:r>
      <w:r w:rsidRPr="00325216">
        <w:rPr>
          <w:rFonts w:ascii="Verdana" w:hAnsi="Verdana"/>
          <w:color w:val="000000"/>
          <w:sz w:val="20"/>
          <w:szCs w:val="20"/>
        </w:rPr>
        <w:t>érvényes regisztrációval rendelkezik;</w:t>
      </w:r>
    </w:p>
    <w:p w14:paraId="61F81F45" w14:textId="77777777" w:rsidR="002F3399" w:rsidRPr="003C38E4" w:rsidRDefault="002F3399" w:rsidP="002F3399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color w:val="000000"/>
          <w:sz w:val="20"/>
          <w:szCs w:val="20"/>
        </w:rPr>
      </w:pPr>
      <w:r w:rsidRPr="003C38E4">
        <w:rPr>
          <w:rFonts w:ascii="Verdana" w:hAnsi="Verdana"/>
          <w:color w:val="000000"/>
          <w:sz w:val="20"/>
          <w:szCs w:val="20"/>
        </w:rPr>
        <w:t xml:space="preserve">valamennyi melléklet </w:t>
      </w:r>
      <w:r w:rsidRPr="00A47CE1">
        <w:rPr>
          <w:rFonts w:ascii="Verdana" w:hAnsi="Verdana"/>
          <w:color w:val="000000"/>
          <w:sz w:val="20"/>
          <w:szCs w:val="20"/>
        </w:rPr>
        <w:t xml:space="preserve">csatolásra került és </w:t>
      </w:r>
      <w:r w:rsidRPr="003C38E4">
        <w:rPr>
          <w:rFonts w:ascii="Verdana" w:hAnsi="Verdana"/>
          <w:color w:val="000000"/>
          <w:sz w:val="20"/>
          <w:szCs w:val="20"/>
        </w:rPr>
        <w:t>megfelelő (</w:t>
      </w:r>
      <w:proofErr w:type="spellStart"/>
      <w:r w:rsidRPr="003C38E4">
        <w:rPr>
          <w:rFonts w:ascii="Verdana" w:hAnsi="Verdana"/>
          <w:color w:val="000000"/>
          <w:sz w:val="20"/>
          <w:szCs w:val="20"/>
        </w:rPr>
        <w:t>oldalhű</w:t>
      </w:r>
      <w:proofErr w:type="spellEnd"/>
      <w:r w:rsidRPr="003C38E4">
        <w:rPr>
          <w:rFonts w:ascii="Verdana" w:hAnsi="Verdana"/>
          <w:color w:val="000000"/>
          <w:sz w:val="20"/>
          <w:szCs w:val="20"/>
        </w:rPr>
        <w:t xml:space="preserve"> digitális másolat került felcsatolásra, a dokumentum olvasható);</w:t>
      </w:r>
    </w:p>
    <w:p w14:paraId="06D488BD" w14:textId="77777777" w:rsidR="002F3399" w:rsidRPr="003C38E4" w:rsidRDefault="002F3399" w:rsidP="002F3399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color w:val="000000"/>
          <w:sz w:val="20"/>
          <w:szCs w:val="20"/>
        </w:rPr>
      </w:pPr>
      <w:r w:rsidRPr="003C38E4">
        <w:rPr>
          <w:rFonts w:ascii="Verdana" w:hAnsi="Verdana"/>
          <w:color w:val="000000"/>
          <w:sz w:val="20"/>
          <w:szCs w:val="20"/>
        </w:rPr>
        <w:t>a pályázat, valamint a mellékelt dokumentumok adatai között nincs ellentmondás;</w:t>
      </w:r>
    </w:p>
    <w:p w14:paraId="228E7901" w14:textId="77777777" w:rsidR="002F3399" w:rsidRPr="003C38E4" w:rsidRDefault="002F3399" w:rsidP="002F3399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color w:val="000000"/>
          <w:sz w:val="20"/>
          <w:szCs w:val="20"/>
        </w:rPr>
      </w:pPr>
      <w:r w:rsidRPr="003C38E4">
        <w:rPr>
          <w:rFonts w:ascii="Verdana" w:hAnsi="Verdana"/>
          <w:color w:val="000000"/>
          <w:sz w:val="20"/>
          <w:szCs w:val="20"/>
        </w:rPr>
        <w:t>a pályázati díj összege határidőben befizetésre került a megadott számlára, közleményrovatban egyértelműen feltüntetve a kért azonosítókat (adószám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Pr="00325216">
        <w:rPr>
          <w:rFonts w:ascii="Verdana" w:hAnsi="Verdana"/>
          <w:color w:val="000000"/>
          <w:sz w:val="20"/>
          <w:szCs w:val="20"/>
        </w:rPr>
        <w:t>vagy felhasználónév</w:t>
      </w:r>
      <w:r w:rsidRPr="003C38E4">
        <w:rPr>
          <w:rFonts w:ascii="Verdana" w:hAnsi="Verdana"/>
          <w:color w:val="000000"/>
          <w:sz w:val="20"/>
          <w:szCs w:val="20"/>
        </w:rPr>
        <w:t>, felhívás kategória kódja).</w:t>
      </w:r>
    </w:p>
    <w:p w14:paraId="4EC4D3A2" w14:textId="77777777" w:rsidR="002F3399" w:rsidRPr="003C38E4" w:rsidRDefault="002F3399" w:rsidP="002F3399">
      <w:pPr>
        <w:pStyle w:val="Listaszerbekezds"/>
        <w:autoSpaceDE w:val="0"/>
        <w:autoSpaceDN w:val="0"/>
        <w:adjustRightInd w:val="0"/>
        <w:spacing w:after="0"/>
        <w:ind w:left="0"/>
        <w:jc w:val="both"/>
        <w:rPr>
          <w:rFonts w:ascii="Verdana" w:hAnsi="Verdana"/>
          <w:color w:val="000000"/>
          <w:sz w:val="20"/>
          <w:szCs w:val="20"/>
        </w:rPr>
      </w:pPr>
    </w:p>
    <w:p w14:paraId="6FF7D77F" w14:textId="03E14FB1" w:rsidR="002F3399" w:rsidRPr="00FC35BD" w:rsidRDefault="002F3399" w:rsidP="002F3399">
      <w:pPr>
        <w:pStyle w:val="Cmsor2"/>
        <w:tabs>
          <w:tab w:val="num" w:pos="142"/>
          <w:tab w:val="num" w:pos="709"/>
        </w:tabs>
        <w:spacing w:before="0" w:after="0"/>
        <w:ind w:left="0" w:firstLine="0"/>
        <w:rPr>
          <w:sz w:val="20"/>
          <w:szCs w:val="20"/>
        </w:rPr>
      </w:pPr>
      <w:r w:rsidRPr="003C38E4">
        <w:rPr>
          <w:b w:val="0"/>
          <w:sz w:val="20"/>
          <w:szCs w:val="20"/>
        </w:rPr>
        <w:t>Amennyib</w:t>
      </w:r>
      <w:r w:rsidR="0077508E">
        <w:rPr>
          <w:b w:val="0"/>
          <w:sz w:val="20"/>
          <w:szCs w:val="20"/>
        </w:rPr>
        <w:t>en a Támogatáskezelő a pályázat</w:t>
      </w:r>
      <w:r w:rsidR="0077508E" w:rsidRPr="009046E3">
        <w:rPr>
          <w:b w:val="0"/>
          <w:sz w:val="20"/>
          <w:szCs w:val="20"/>
        </w:rPr>
        <w:t xml:space="preserve"> érvényességi</w:t>
      </w:r>
      <w:r w:rsidRPr="003C38E4">
        <w:rPr>
          <w:b w:val="0"/>
          <w:sz w:val="20"/>
          <w:szCs w:val="20"/>
        </w:rPr>
        <w:t xml:space="preserve"> </w:t>
      </w:r>
      <w:r w:rsidR="0077508E">
        <w:rPr>
          <w:b w:val="0"/>
          <w:sz w:val="20"/>
          <w:szCs w:val="20"/>
        </w:rPr>
        <w:t xml:space="preserve">ellenőrzése </w:t>
      </w:r>
      <w:r w:rsidRPr="003C38E4">
        <w:rPr>
          <w:b w:val="0"/>
          <w:sz w:val="20"/>
          <w:szCs w:val="20"/>
        </w:rPr>
        <w:t xml:space="preserve">során megállapítja, </w:t>
      </w:r>
      <w:r w:rsidRPr="00FC35BD">
        <w:rPr>
          <w:b w:val="0"/>
          <w:sz w:val="20"/>
          <w:szCs w:val="20"/>
        </w:rPr>
        <w:t>hogy a pályázat nem felel meg a pályázati kiírásban, útmutatóban és az adatlapban foglalt feltételekne</w:t>
      </w:r>
      <w:r w:rsidR="0066055A" w:rsidRPr="00FC35BD">
        <w:rPr>
          <w:b w:val="0"/>
          <w:sz w:val="20"/>
          <w:szCs w:val="20"/>
        </w:rPr>
        <w:t>k, a pályázót egy alkalommal,</w:t>
      </w:r>
      <w:r w:rsidR="00D318A6" w:rsidRPr="00FC35BD">
        <w:rPr>
          <w:b w:val="0"/>
          <w:sz w:val="20"/>
          <w:szCs w:val="20"/>
        </w:rPr>
        <w:t xml:space="preserve"> </w:t>
      </w:r>
      <w:r w:rsidR="00037ECE">
        <w:rPr>
          <w:sz w:val="20"/>
          <w:szCs w:val="20"/>
        </w:rPr>
        <w:t>az elektronikus</w:t>
      </w:r>
      <w:r w:rsidR="00D318A6" w:rsidRPr="00FC35BD">
        <w:rPr>
          <w:sz w:val="20"/>
          <w:szCs w:val="20"/>
        </w:rPr>
        <w:t xml:space="preserve"> rendszeren keresztül</w:t>
      </w:r>
      <w:r w:rsidR="0066055A" w:rsidRPr="00FC35BD">
        <w:rPr>
          <w:b w:val="0"/>
          <w:sz w:val="20"/>
          <w:szCs w:val="20"/>
        </w:rPr>
        <w:t xml:space="preserve"> </w:t>
      </w:r>
      <w:r w:rsidR="00037ECE">
        <w:rPr>
          <w:sz w:val="20"/>
          <w:szCs w:val="20"/>
        </w:rPr>
        <w:t>kiküldött</w:t>
      </w:r>
      <w:r w:rsidR="0066055A" w:rsidRPr="00FC35BD">
        <w:rPr>
          <w:sz w:val="20"/>
          <w:szCs w:val="20"/>
        </w:rPr>
        <w:t xml:space="preserve"> értesítésében</w:t>
      </w:r>
      <w:r w:rsidR="00D318A6" w:rsidRPr="00FC35BD">
        <w:rPr>
          <w:sz w:val="20"/>
          <w:szCs w:val="20"/>
        </w:rPr>
        <w:t xml:space="preserve">, </w:t>
      </w:r>
      <w:r w:rsidRPr="00FC35BD">
        <w:rPr>
          <w:sz w:val="20"/>
          <w:szCs w:val="20"/>
        </w:rPr>
        <w:t>5 munkanapos hiánypótlási határidő kitűzésével</w:t>
      </w:r>
      <w:r w:rsidRPr="00FC35BD">
        <w:rPr>
          <w:b w:val="0"/>
          <w:sz w:val="20"/>
          <w:szCs w:val="20"/>
        </w:rPr>
        <w:t xml:space="preserve">, a hiányzó adat, vagy dokumentum megnevezésével hiánypótlásra hívja fel. A pályázó által történő hiánypótlásra, adatmódosításra kizárólag a Támogatáskezelő által meghatározott időben kerülhet sor. </w:t>
      </w:r>
    </w:p>
    <w:p w14:paraId="121327B0" w14:textId="77777777" w:rsidR="002F3399" w:rsidRPr="00FC35BD" w:rsidRDefault="002F3399" w:rsidP="002F3399">
      <w:pPr>
        <w:tabs>
          <w:tab w:val="left" w:pos="360"/>
        </w:tabs>
        <w:autoSpaceDE w:val="0"/>
        <w:autoSpaceDN w:val="0"/>
        <w:adjustRightInd w:val="0"/>
        <w:spacing w:after="0"/>
        <w:jc w:val="both"/>
        <w:rPr>
          <w:rFonts w:ascii="Verdana" w:hAnsi="Verdana"/>
          <w:b/>
          <w:sz w:val="20"/>
          <w:szCs w:val="20"/>
        </w:rPr>
      </w:pPr>
    </w:p>
    <w:p w14:paraId="03E64ADB" w14:textId="435C121E" w:rsidR="002F3399" w:rsidRPr="003C38E4" w:rsidRDefault="002F3399" w:rsidP="002F3399">
      <w:pPr>
        <w:pStyle w:val="Cmsor2"/>
        <w:tabs>
          <w:tab w:val="num" w:pos="142"/>
          <w:tab w:val="num" w:pos="709"/>
        </w:tabs>
        <w:spacing w:before="0" w:after="0"/>
        <w:ind w:left="0" w:firstLine="0"/>
        <w:rPr>
          <w:sz w:val="20"/>
          <w:szCs w:val="20"/>
        </w:rPr>
      </w:pPr>
      <w:r w:rsidRPr="00FC35BD">
        <w:rPr>
          <w:sz w:val="20"/>
          <w:szCs w:val="20"/>
        </w:rPr>
        <w:t>Amennyiben a hiánypótlás a Pály</w:t>
      </w:r>
      <w:r w:rsidR="00037C85" w:rsidRPr="00FC35BD">
        <w:rPr>
          <w:sz w:val="20"/>
          <w:szCs w:val="20"/>
        </w:rPr>
        <w:t>ázó hibájából nem történik meg,</w:t>
      </w:r>
      <w:r w:rsidRPr="00FC35BD">
        <w:rPr>
          <w:color w:val="000000"/>
          <w:sz w:val="20"/>
          <w:szCs w:val="20"/>
        </w:rPr>
        <w:t xml:space="preserve"> nem teljes körűen történik meg</w:t>
      </w:r>
      <w:r w:rsidRPr="00FC35BD">
        <w:rPr>
          <w:color w:val="000000"/>
        </w:rPr>
        <w:t xml:space="preserve">, </w:t>
      </w:r>
      <w:r w:rsidRPr="00FC35BD">
        <w:rPr>
          <w:sz w:val="20"/>
          <w:szCs w:val="20"/>
        </w:rPr>
        <w:t xml:space="preserve">vagy nem határidőre valósul meg a pályázati kiírásnak megfelelően, úgy a pályázat érvénytelennek minősül, amiről a Támogatáskezelő értesítést küld az </w:t>
      </w:r>
      <w:r w:rsidR="00467258">
        <w:rPr>
          <w:sz w:val="20"/>
          <w:szCs w:val="20"/>
        </w:rPr>
        <w:t>elektronikus</w:t>
      </w:r>
      <w:r w:rsidR="0066055A" w:rsidRPr="00FC35BD">
        <w:rPr>
          <w:sz w:val="20"/>
          <w:szCs w:val="20"/>
        </w:rPr>
        <w:t xml:space="preserve"> rendszeren</w:t>
      </w:r>
      <w:r w:rsidRPr="00FC35BD">
        <w:rPr>
          <w:sz w:val="20"/>
          <w:szCs w:val="20"/>
        </w:rPr>
        <w:t xml:space="preserve"> keresztül a pályázónak.</w:t>
      </w:r>
      <w:r w:rsidRPr="00FC35BD">
        <w:rPr>
          <w:b w:val="0"/>
          <w:sz w:val="20"/>
          <w:szCs w:val="20"/>
        </w:rPr>
        <w:t xml:space="preserve"> Az érvényes pályázatokat a Támogatáskezelő továbbítja a tartalmi bírálatot</w:t>
      </w:r>
      <w:r w:rsidRPr="003C38E4">
        <w:rPr>
          <w:b w:val="0"/>
          <w:sz w:val="20"/>
          <w:szCs w:val="20"/>
        </w:rPr>
        <w:t xml:space="preserve"> végző testületnek és a döntést hozó Támogatónak.</w:t>
      </w:r>
    </w:p>
    <w:p w14:paraId="339DD4E7" w14:textId="77777777" w:rsidR="008935AB" w:rsidRPr="00363462" w:rsidRDefault="008935AB" w:rsidP="005D0768">
      <w:pPr>
        <w:pStyle w:val="Listaszerbekezds"/>
        <w:autoSpaceDE w:val="0"/>
        <w:autoSpaceDN w:val="0"/>
        <w:adjustRightInd w:val="0"/>
        <w:spacing w:after="0"/>
        <w:ind w:left="0"/>
        <w:jc w:val="both"/>
        <w:rPr>
          <w:rFonts w:ascii="Verdana" w:hAnsi="Verdana"/>
          <w:color w:val="000000"/>
          <w:sz w:val="20"/>
          <w:szCs w:val="20"/>
        </w:rPr>
      </w:pPr>
    </w:p>
    <w:p w14:paraId="48FD7BC2" w14:textId="77777777" w:rsidR="00A614A7" w:rsidRPr="00363462" w:rsidRDefault="00A614A7" w:rsidP="005D0768">
      <w:pPr>
        <w:pStyle w:val="Cmsor2"/>
        <w:tabs>
          <w:tab w:val="num" w:pos="0"/>
        </w:tabs>
        <w:spacing w:before="0" w:after="0"/>
        <w:ind w:left="0" w:firstLine="0"/>
        <w:rPr>
          <w:b w:val="0"/>
          <w:color w:val="000000"/>
          <w:sz w:val="20"/>
          <w:szCs w:val="20"/>
        </w:rPr>
      </w:pPr>
      <w:r w:rsidRPr="00363462">
        <w:rPr>
          <w:b w:val="0"/>
          <w:color w:val="000000"/>
          <w:sz w:val="20"/>
          <w:szCs w:val="20"/>
        </w:rPr>
        <w:t xml:space="preserve">A tartalmi </w:t>
      </w:r>
      <w:r w:rsidR="00746E27" w:rsidRPr="00363462">
        <w:rPr>
          <w:b w:val="0"/>
          <w:color w:val="000000"/>
          <w:sz w:val="20"/>
          <w:szCs w:val="20"/>
        </w:rPr>
        <w:t>értékelés</w:t>
      </w:r>
      <w:r w:rsidR="003B62F6" w:rsidRPr="00363462">
        <w:rPr>
          <w:b w:val="0"/>
          <w:color w:val="000000"/>
          <w:sz w:val="20"/>
          <w:szCs w:val="20"/>
        </w:rPr>
        <w:t xml:space="preserve"> </w:t>
      </w:r>
      <w:r w:rsidRPr="00363462">
        <w:rPr>
          <w:b w:val="0"/>
          <w:color w:val="000000"/>
          <w:sz w:val="20"/>
          <w:szCs w:val="20"/>
        </w:rPr>
        <w:t>szempontjai:</w:t>
      </w:r>
    </w:p>
    <w:p w14:paraId="3F819326" w14:textId="77777777" w:rsidR="00A614A7" w:rsidRPr="00363462" w:rsidRDefault="00A614A7" w:rsidP="005D0768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részletesen kifejtett programterv</w:t>
      </w:r>
      <w:r w:rsidR="00894F00" w:rsidRPr="00363462">
        <w:rPr>
          <w:rFonts w:ascii="Verdana" w:hAnsi="Verdana"/>
          <w:sz w:val="20"/>
          <w:szCs w:val="20"/>
        </w:rPr>
        <w:t>;</w:t>
      </w:r>
    </w:p>
    <w:p w14:paraId="68F6F231" w14:textId="0699500E" w:rsidR="00A614A7" w:rsidRPr="00363462" w:rsidRDefault="00A614A7" w:rsidP="005D0768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a 201</w:t>
      </w:r>
      <w:r w:rsidR="00257B1C">
        <w:rPr>
          <w:rFonts w:ascii="Verdana" w:hAnsi="Verdana"/>
          <w:sz w:val="20"/>
          <w:szCs w:val="20"/>
        </w:rPr>
        <w:t>7</w:t>
      </w:r>
      <w:r w:rsidRPr="00363462">
        <w:rPr>
          <w:rFonts w:ascii="Verdana" w:hAnsi="Verdana"/>
          <w:sz w:val="20"/>
          <w:szCs w:val="20"/>
        </w:rPr>
        <w:t>. évi tervezett tevékenységek realitása, átláthatósága</w:t>
      </w:r>
      <w:r w:rsidR="00894F00" w:rsidRPr="00363462">
        <w:rPr>
          <w:rFonts w:ascii="Verdana" w:hAnsi="Verdana"/>
          <w:sz w:val="20"/>
          <w:szCs w:val="20"/>
        </w:rPr>
        <w:t>;</w:t>
      </w:r>
    </w:p>
    <w:p w14:paraId="64B63663" w14:textId="77777777" w:rsidR="00A614A7" w:rsidRPr="00363462" w:rsidRDefault="00A614A7" w:rsidP="005D0768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az együttműködések megalapozottsága, és megfelelő dokumentáltsága</w:t>
      </w:r>
      <w:r w:rsidR="00894F00" w:rsidRPr="00363462">
        <w:rPr>
          <w:rFonts w:ascii="Verdana" w:hAnsi="Verdana"/>
          <w:sz w:val="20"/>
          <w:szCs w:val="20"/>
        </w:rPr>
        <w:t>;</w:t>
      </w:r>
    </w:p>
    <w:p w14:paraId="3D516615" w14:textId="77777777" w:rsidR="00A614A7" w:rsidRPr="00363462" w:rsidRDefault="00A614A7" w:rsidP="005D0768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a tervezett költségek indokoltsága</w:t>
      </w:r>
      <w:r w:rsidR="00CC7EAD" w:rsidRPr="00363462">
        <w:rPr>
          <w:rFonts w:ascii="Verdana" w:hAnsi="Verdana"/>
          <w:sz w:val="20"/>
          <w:szCs w:val="20"/>
        </w:rPr>
        <w:t xml:space="preserve"> és hatékonysága</w:t>
      </w:r>
      <w:r w:rsidR="00894F00" w:rsidRPr="00363462">
        <w:rPr>
          <w:rFonts w:ascii="Verdana" w:hAnsi="Verdana"/>
          <w:sz w:val="20"/>
          <w:szCs w:val="20"/>
        </w:rPr>
        <w:t>;</w:t>
      </w:r>
    </w:p>
    <w:p w14:paraId="76C5FF9A" w14:textId="77777777" w:rsidR="00934A69" w:rsidRPr="00363462" w:rsidRDefault="00A614A7" w:rsidP="00934A69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a vállalt feladatok és az elérendő eredmények konkrétsága</w:t>
      </w:r>
      <w:r w:rsidR="00894F00" w:rsidRPr="00363462">
        <w:rPr>
          <w:rFonts w:ascii="Verdana" w:hAnsi="Verdana"/>
          <w:sz w:val="20"/>
          <w:szCs w:val="20"/>
        </w:rPr>
        <w:t>;</w:t>
      </w:r>
    </w:p>
    <w:p w14:paraId="24EBBE31" w14:textId="77777777" w:rsidR="00543EB6" w:rsidRPr="00363462" w:rsidRDefault="00894F00" w:rsidP="005D0768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a</w:t>
      </w:r>
      <w:r w:rsidR="003B62F6" w:rsidRPr="00363462">
        <w:rPr>
          <w:rFonts w:ascii="Verdana" w:hAnsi="Verdana"/>
          <w:sz w:val="20"/>
          <w:szCs w:val="20"/>
        </w:rPr>
        <w:t xml:space="preserve"> </w:t>
      </w:r>
      <w:r w:rsidRPr="00363462">
        <w:rPr>
          <w:rFonts w:ascii="Verdana" w:hAnsi="Verdana"/>
          <w:sz w:val="20"/>
          <w:szCs w:val="20"/>
        </w:rPr>
        <w:t>pályázó szervezet tevékenységi köre, szervezet működési köre országos, regionális, helyi érdekű;</w:t>
      </w:r>
    </w:p>
    <w:p w14:paraId="02EC3266" w14:textId="77777777" w:rsidR="008935AB" w:rsidRPr="00363462" w:rsidRDefault="00A614A7" w:rsidP="005D0768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a</w:t>
      </w:r>
      <w:r w:rsidR="009325B2" w:rsidRPr="00363462">
        <w:rPr>
          <w:rFonts w:ascii="Verdana" w:hAnsi="Verdana"/>
          <w:sz w:val="20"/>
          <w:szCs w:val="20"/>
        </w:rPr>
        <w:t xml:space="preserve"> nemzetiségi</w:t>
      </w:r>
      <w:r w:rsidRPr="00363462">
        <w:rPr>
          <w:rFonts w:ascii="Verdana" w:hAnsi="Verdana"/>
          <w:sz w:val="20"/>
          <w:szCs w:val="20"/>
        </w:rPr>
        <w:t xml:space="preserve"> nyelv használata</w:t>
      </w:r>
      <w:r w:rsidR="00894F00" w:rsidRPr="00363462">
        <w:rPr>
          <w:rFonts w:ascii="Verdana" w:hAnsi="Verdana"/>
          <w:sz w:val="20"/>
          <w:szCs w:val="20"/>
        </w:rPr>
        <w:t>;</w:t>
      </w:r>
    </w:p>
    <w:p w14:paraId="4AACA8E4" w14:textId="510EE15F" w:rsidR="009955AE" w:rsidRPr="00363462" w:rsidRDefault="009955AE" w:rsidP="00934A69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éves programterv;</w:t>
      </w:r>
    </w:p>
    <w:p w14:paraId="167B5C4C" w14:textId="77777777" w:rsidR="00934A69" w:rsidRPr="00363462" w:rsidRDefault="00934A69" w:rsidP="00934A69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a programmal, tevékenységgel elérendő közösség nagysága, aránya az adott nemzetiségen belül.</w:t>
      </w:r>
    </w:p>
    <w:p w14:paraId="15909A9E" w14:textId="77777777" w:rsidR="00207F50" w:rsidRPr="00363462" w:rsidRDefault="00207F50" w:rsidP="005D0768">
      <w:pPr>
        <w:autoSpaceDE w:val="0"/>
        <w:autoSpaceDN w:val="0"/>
        <w:adjustRightInd w:val="0"/>
        <w:spacing w:after="0"/>
        <w:ind w:left="709"/>
        <w:jc w:val="both"/>
        <w:rPr>
          <w:rFonts w:ascii="Verdana" w:hAnsi="Verdana"/>
          <w:sz w:val="20"/>
          <w:szCs w:val="20"/>
        </w:rPr>
      </w:pPr>
    </w:p>
    <w:p w14:paraId="67884C0E" w14:textId="77777777" w:rsidR="00A76301" w:rsidRPr="00363462" w:rsidRDefault="00A76301" w:rsidP="00E13482">
      <w:pPr>
        <w:pStyle w:val="Cmsor2"/>
        <w:tabs>
          <w:tab w:val="num" w:pos="0"/>
          <w:tab w:val="left" w:pos="709"/>
        </w:tabs>
        <w:spacing w:before="0" w:after="0"/>
        <w:ind w:left="0" w:firstLine="0"/>
        <w:rPr>
          <w:sz w:val="20"/>
          <w:szCs w:val="20"/>
        </w:rPr>
      </w:pPr>
      <w:r w:rsidRPr="00363462">
        <w:rPr>
          <w:b w:val="0"/>
          <w:sz w:val="20"/>
          <w:szCs w:val="20"/>
        </w:rPr>
        <w:lastRenderedPageBreak/>
        <w:t xml:space="preserve">Nyertes pályázat esetén a Kedvezményezett a </w:t>
      </w:r>
      <w:r w:rsidR="00CC773F" w:rsidRPr="00363462">
        <w:rPr>
          <w:b w:val="0"/>
          <w:sz w:val="20"/>
          <w:szCs w:val="20"/>
        </w:rPr>
        <w:t xml:space="preserve">pályázatában </w:t>
      </w:r>
      <w:r w:rsidR="00682CAE" w:rsidRPr="00363462">
        <w:rPr>
          <w:b w:val="0"/>
          <w:sz w:val="20"/>
          <w:szCs w:val="20"/>
        </w:rPr>
        <w:t xml:space="preserve">tervezett </w:t>
      </w:r>
      <w:r w:rsidRPr="00363462">
        <w:rPr>
          <w:b w:val="0"/>
          <w:sz w:val="20"/>
          <w:szCs w:val="20"/>
        </w:rPr>
        <w:t>indikátorok megvalósított értékeiről a pályázati beszámolóban beszámol</w:t>
      </w:r>
      <w:r w:rsidR="009325B2" w:rsidRPr="00363462">
        <w:rPr>
          <w:b w:val="0"/>
          <w:sz w:val="20"/>
          <w:szCs w:val="20"/>
        </w:rPr>
        <w:t>.</w:t>
      </w:r>
    </w:p>
    <w:p w14:paraId="72DA98D0" w14:textId="77777777" w:rsidR="007C74B8" w:rsidRPr="00363462" w:rsidRDefault="007C74B8" w:rsidP="00207F50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7255AB3" w14:textId="77777777" w:rsidR="00A614A7" w:rsidRPr="00363462" w:rsidRDefault="00A614A7" w:rsidP="005D0768">
      <w:pPr>
        <w:pStyle w:val="Cmsor2"/>
        <w:tabs>
          <w:tab w:val="num" w:pos="709"/>
        </w:tabs>
        <w:autoSpaceDE w:val="0"/>
        <w:autoSpaceDN w:val="0"/>
        <w:adjustRightInd w:val="0"/>
        <w:spacing w:before="0" w:after="0"/>
        <w:ind w:left="0" w:firstLine="0"/>
        <w:rPr>
          <w:sz w:val="20"/>
          <w:szCs w:val="20"/>
        </w:rPr>
      </w:pPr>
      <w:r w:rsidRPr="00363462">
        <w:rPr>
          <w:b w:val="0"/>
          <w:sz w:val="20"/>
          <w:szCs w:val="20"/>
        </w:rPr>
        <w:t xml:space="preserve">A benyújtott pályázatokról </w:t>
      </w:r>
      <w:r w:rsidR="007C74B8" w:rsidRPr="00363462">
        <w:rPr>
          <w:b w:val="0"/>
          <w:sz w:val="20"/>
          <w:szCs w:val="20"/>
        </w:rPr>
        <w:t xml:space="preserve">a Nemzetiségi Támogatási Albizottság </w:t>
      </w:r>
      <w:r w:rsidR="009325B2" w:rsidRPr="00363462">
        <w:rPr>
          <w:b w:val="0"/>
          <w:sz w:val="20"/>
          <w:szCs w:val="20"/>
        </w:rPr>
        <w:t xml:space="preserve">szakmai bírálata </w:t>
      </w:r>
      <w:r w:rsidR="007C74B8" w:rsidRPr="00363462">
        <w:rPr>
          <w:b w:val="0"/>
          <w:sz w:val="20"/>
          <w:szCs w:val="20"/>
        </w:rPr>
        <w:t>alapján</w:t>
      </w:r>
      <w:r w:rsidR="001B5C98" w:rsidRPr="00363462">
        <w:rPr>
          <w:b w:val="0"/>
          <w:sz w:val="20"/>
          <w:szCs w:val="20"/>
        </w:rPr>
        <w:t xml:space="preserve"> </w:t>
      </w:r>
      <w:r w:rsidRPr="00363462">
        <w:rPr>
          <w:b w:val="0"/>
          <w:sz w:val="20"/>
          <w:szCs w:val="20"/>
        </w:rPr>
        <w:t xml:space="preserve">a Nemzetiségi Támogatási Bizottság (a továbbiakban: Bizottság) </w:t>
      </w:r>
      <w:r w:rsidR="00A03DB0" w:rsidRPr="00363462">
        <w:rPr>
          <w:b w:val="0"/>
          <w:sz w:val="20"/>
          <w:szCs w:val="20"/>
        </w:rPr>
        <w:t xml:space="preserve">döntési </w:t>
      </w:r>
      <w:r w:rsidRPr="00363462">
        <w:rPr>
          <w:b w:val="0"/>
          <w:sz w:val="20"/>
          <w:szCs w:val="20"/>
        </w:rPr>
        <w:t>javaslat</w:t>
      </w:r>
      <w:r w:rsidR="00A03DB0" w:rsidRPr="00363462">
        <w:rPr>
          <w:b w:val="0"/>
          <w:sz w:val="20"/>
          <w:szCs w:val="20"/>
        </w:rPr>
        <w:t>ot</w:t>
      </w:r>
      <w:r w:rsidR="001B5C98" w:rsidRPr="00363462">
        <w:rPr>
          <w:b w:val="0"/>
          <w:sz w:val="20"/>
          <w:szCs w:val="20"/>
        </w:rPr>
        <w:t xml:space="preserve"> </w:t>
      </w:r>
      <w:r w:rsidR="007C74B8" w:rsidRPr="00363462">
        <w:rPr>
          <w:b w:val="0"/>
          <w:sz w:val="20"/>
          <w:szCs w:val="20"/>
        </w:rPr>
        <w:t>terjeszt fel</w:t>
      </w:r>
      <w:r w:rsidR="00A03DB0" w:rsidRPr="00363462">
        <w:rPr>
          <w:b w:val="0"/>
          <w:sz w:val="20"/>
          <w:szCs w:val="20"/>
        </w:rPr>
        <w:t xml:space="preserve"> a </w:t>
      </w:r>
      <w:r w:rsidRPr="00363462">
        <w:rPr>
          <w:b w:val="0"/>
          <w:sz w:val="20"/>
          <w:szCs w:val="20"/>
        </w:rPr>
        <w:t xml:space="preserve">Támogató </w:t>
      </w:r>
      <w:r w:rsidR="00A03DB0" w:rsidRPr="00363462">
        <w:rPr>
          <w:b w:val="0"/>
          <w:sz w:val="20"/>
          <w:szCs w:val="20"/>
        </w:rPr>
        <w:t>részére.</w:t>
      </w:r>
      <w:r w:rsidR="001B5C98" w:rsidRPr="00363462">
        <w:rPr>
          <w:sz w:val="20"/>
          <w:szCs w:val="20"/>
        </w:rPr>
        <w:t xml:space="preserve"> </w:t>
      </w:r>
      <w:r w:rsidR="007C74B8" w:rsidRPr="00363462">
        <w:rPr>
          <w:b w:val="0"/>
          <w:sz w:val="20"/>
          <w:szCs w:val="20"/>
        </w:rPr>
        <w:t xml:space="preserve">A Támogató </w:t>
      </w:r>
      <w:r w:rsidR="00683E35" w:rsidRPr="00363462">
        <w:rPr>
          <w:b w:val="0"/>
          <w:sz w:val="20"/>
          <w:szCs w:val="20"/>
        </w:rPr>
        <w:t xml:space="preserve">a </w:t>
      </w:r>
      <w:r w:rsidR="007C74B8" w:rsidRPr="00363462">
        <w:rPr>
          <w:b w:val="0"/>
          <w:sz w:val="20"/>
          <w:szCs w:val="20"/>
        </w:rPr>
        <w:t>javaslat figyelembevételével hozza meg a döntés</w:t>
      </w:r>
      <w:r w:rsidR="00683E35" w:rsidRPr="00363462">
        <w:rPr>
          <w:b w:val="0"/>
          <w:sz w:val="20"/>
          <w:szCs w:val="20"/>
        </w:rPr>
        <w:t>é</w:t>
      </w:r>
      <w:r w:rsidR="007C74B8" w:rsidRPr="00363462">
        <w:rPr>
          <w:b w:val="0"/>
          <w:sz w:val="20"/>
          <w:szCs w:val="20"/>
        </w:rPr>
        <w:t>t.</w:t>
      </w:r>
    </w:p>
    <w:p w14:paraId="7F1557AB" w14:textId="77777777" w:rsidR="00A614A7" w:rsidRPr="00363462" w:rsidRDefault="00A614A7" w:rsidP="00207F50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F98689A" w14:textId="5E4890A2" w:rsidR="004F3CD1" w:rsidRPr="00363462" w:rsidRDefault="00A614A7" w:rsidP="004F3CD1">
      <w:pPr>
        <w:pStyle w:val="Cmsor2"/>
        <w:tabs>
          <w:tab w:val="num" w:pos="709"/>
        </w:tabs>
        <w:autoSpaceDE w:val="0"/>
        <w:autoSpaceDN w:val="0"/>
        <w:adjustRightInd w:val="0"/>
        <w:spacing w:before="0"/>
        <w:ind w:left="0" w:firstLine="0"/>
        <w:rPr>
          <w:b w:val="0"/>
          <w:sz w:val="20"/>
          <w:szCs w:val="20"/>
        </w:rPr>
      </w:pPr>
      <w:r w:rsidRPr="00363462">
        <w:rPr>
          <w:b w:val="0"/>
          <w:bCs w:val="0"/>
          <w:sz w:val="20"/>
          <w:szCs w:val="20"/>
        </w:rPr>
        <w:t xml:space="preserve">Az elbírálás határideje: a pályázat </w:t>
      </w:r>
      <w:r w:rsidR="005C3905" w:rsidRPr="00363462">
        <w:rPr>
          <w:b w:val="0"/>
          <w:bCs w:val="0"/>
          <w:sz w:val="20"/>
          <w:szCs w:val="20"/>
        </w:rPr>
        <w:t>beadási</w:t>
      </w:r>
      <w:r w:rsidR="007047B8" w:rsidRPr="00363462">
        <w:rPr>
          <w:b w:val="0"/>
          <w:bCs w:val="0"/>
          <w:sz w:val="20"/>
          <w:szCs w:val="20"/>
        </w:rPr>
        <w:t xml:space="preserve"> </w:t>
      </w:r>
      <w:r w:rsidRPr="00363462">
        <w:rPr>
          <w:b w:val="0"/>
          <w:bCs w:val="0"/>
          <w:sz w:val="20"/>
          <w:szCs w:val="20"/>
        </w:rPr>
        <w:t xml:space="preserve">határidejét követő </w:t>
      </w:r>
      <w:r w:rsidR="0014581C" w:rsidRPr="00363462">
        <w:rPr>
          <w:b w:val="0"/>
          <w:bCs w:val="0"/>
          <w:sz w:val="20"/>
          <w:szCs w:val="20"/>
        </w:rPr>
        <w:t xml:space="preserve">70. </w:t>
      </w:r>
      <w:r w:rsidRPr="00363462">
        <w:rPr>
          <w:b w:val="0"/>
          <w:bCs w:val="0"/>
          <w:sz w:val="20"/>
          <w:szCs w:val="20"/>
        </w:rPr>
        <w:t>nap.</w:t>
      </w:r>
      <w:r w:rsidR="001B5C98" w:rsidRPr="00363462">
        <w:rPr>
          <w:b w:val="0"/>
          <w:sz w:val="20"/>
          <w:szCs w:val="20"/>
        </w:rPr>
        <w:t xml:space="preserve"> </w:t>
      </w:r>
      <w:r w:rsidRPr="00363462">
        <w:rPr>
          <w:b w:val="0"/>
          <w:sz w:val="20"/>
          <w:szCs w:val="20"/>
        </w:rPr>
        <w:t xml:space="preserve">A döntéshozatal időpontjának változtatási jogát a Támogató fenntartja. </w:t>
      </w:r>
    </w:p>
    <w:p w14:paraId="60173249" w14:textId="77777777" w:rsidR="00ED39CF" w:rsidRPr="00363462" w:rsidRDefault="007C74B8" w:rsidP="005D0768">
      <w:pPr>
        <w:pStyle w:val="Cmsor2"/>
        <w:tabs>
          <w:tab w:val="num" w:pos="709"/>
        </w:tabs>
        <w:autoSpaceDE w:val="0"/>
        <w:autoSpaceDN w:val="0"/>
        <w:adjustRightInd w:val="0"/>
        <w:spacing w:before="0" w:after="0"/>
        <w:ind w:left="0" w:firstLine="0"/>
        <w:rPr>
          <w:rFonts w:eastAsiaTheme="minorEastAsia" w:cstheme="minorBidi"/>
          <w:b w:val="0"/>
          <w:bCs w:val="0"/>
          <w:sz w:val="20"/>
          <w:szCs w:val="20"/>
        </w:rPr>
      </w:pPr>
      <w:r w:rsidRPr="00363462">
        <w:rPr>
          <w:rFonts w:eastAsiaTheme="minorEastAsia" w:cstheme="minorBidi"/>
          <w:b w:val="0"/>
          <w:bCs w:val="0"/>
          <w:sz w:val="20"/>
          <w:szCs w:val="20"/>
        </w:rPr>
        <w:t>Az értékelési szempontokat a Támogató a Bizottsággal egyeztetve határozta meg.</w:t>
      </w:r>
    </w:p>
    <w:p w14:paraId="74F1042A" w14:textId="77777777" w:rsidR="001B5C98" w:rsidRPr="00363462" w:rsidRDefault="001B5C98" w:rsidP="005D0768">
      <w:pPr>
        <w:rPr>
          <w:b/>
        </w:rPr>
      </w:pPr>
    </w:p>
    <w:p w14:paraId="5D39C3CE" w14:textId="77777777" w:rsidR="00664D25" w:rsidRPr="00363462" w:rsidRDefault="00A614A7" w:rsidP="005D0768">
      <w:pPr>
        <w:pStyle w:val="Cmsor1"/>
        <w:tabs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363462">
        <w:rPr>
          <w:sz w:val="24"/>
          <w:szCs w:val="24"/>
        </w:rPr>
        <w:t>Döntéshozatal és kiértesítés</w:t>
      </w:r>
    </w:p>
    <w:p w14:paraId="0C199C1E" w14:textId="77777777" w:rsidR="001B5C98" w:rsidRPr="00363462" w:rsidRDefault="001B5C98" w:rsidP="005D0768">
      <w:pPr>
        <w:pStyle w:val="Cmsor1"/>
        <w:numPr>
          <w:ilvl w:val="0"/>
          <w:numId w:val="0"/>
        </w:numPr>
        <w:spacing w:before="0" w:after="0"/>
        <w:rPr>
          <w:b w:val="0"/>
          <w:sz w:val="20"/>
          <w:szCs w:val="20"/>
        </w:rPr>
      </w:pPr>
    </w:p>
    <w:p w14:paraId="066E79F4" w14:textId="5047E53E" w:rsidR="002F3399" w:rsidRPr="003C38E4" w:rsidRDefault="002F3399" w:rsidP="002F3399">
      <w:pPr>
        <w:pStyle w:val="Cmsor2"/>
        <w:numPr>
          <w:ilvl w:val="0"/>
          <w:numId w:val="0"/>
        </w:numPr>
        <w:tabs>
          <w:tab w:val="num" w:pos="936"/>
        </w:tabs>
        <w:autoSpaceDE w:val="0"/>
        <w:autoSpaceDN w:val="0"/>
        <w:adjustRightInd w:val="0"/>
        <w:spacing w:before="0" w:after="0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 xml:space="preserve">A beérkezett pályázatok támogatásáról, a Bizottság javaslata alapján a Támogató dönt. A Támogatáskezelő a nyertes pályázók listáját, a megítélt támogatási összegeket, a támogatás </w:t>
      </w:r>
      <w:r w:rsidRPr="00FC35BD">
        <w:rPr>
          <w:b w:val="0"/>
          <w:sz w:val="20"/>
          <w:szCs w:val="20"/>
        </w:rPr>
        <w:t xml:space="preserve">célját a döntést követően a </w:t>
      </w:r>
      <w:hyperlink r:id="rId11" w:history="1">
        <w:r w:rsidRPr="00FC35BD">
          <w:rPr>
            <w:sz w:val="20"/>
            <w:szCs w:val="20"/>
          </w:rPr>
          <w:t>www.emet.gov.hu</w:t>
        </w:r>
      </w:hyperlink>
      <w:r w:rsidRPr="00FC35BD">
        <w:rPr>
          <w:b w:val="0"/>
          <w:sz w:val="20"/>
          <w:szCs w:val="20"/>
        </w:rPr>
        <w:t xml:space="preserve"> internetes honlapján közzéteszi, ezt követően </w:t>
      </w:r>
      <w:r w:rsidR="00467258">
        <w:rPr>
          <w:sz w:val="20"/>
          <w:szCs w:val="20"/>
        </w:rPr>
        <w:t>az elektronikus</w:t>
      </w:r>
      <w:r w:rsidR="0066055A" w:rsidRPr="00FC35BD">
        <w:rPr>
          <w:sz w:val="20"/>
          <w:szCs w:val="20"/>
        </w:rPr>
        <w:t xml:space="preserve"> rendszeren </w:t>
      </w:r>
      <w:r w:rsidRPr="00FC35BD">
        <w:rPr>
          <w:sz w:val="20"/>
          <w:szCs w:val="20"/>
        </w:rPr>
        <w:t>keresztül tájékoztatja a pályázókat</w:t>
      </w:r>
      <w:r w:rsidRPr="00FC35BD">
        <w:rPr>
          <w:b w:val="0"/>
          <w:sz w:val="20"/>
          <w:szCs w:val="20"/>
        </w:rPr>
        <w:t xml:space="preserve"> a pályázat eredményéről, valamint </w:t>
      </w:r>
      <w:r w:rsidRPr="00FC35BD">
        <w:rPr>
          <w:sz w:val="20"/>
          <w:szCs w:val="20"/>
        </w:rPr>
        <w:t>a szerződéskötéshez</w:t>
      </w:r>
      <w:r w:rsidRPr="00A20C2A">
        <w:rPr>
          <w:sz w:val="20"/>
          <w:szCs w:val="20"/>
        </w:rPr>
        <w:t xml:space="preserve"> benyújtandó dokumentumok köréről és a benyújtás határidejéről</w:t>
      </w:r>
      <w:r w:rsidRPr="0066055A">
        <w:rPr>
          <w:b w:val="0"/>
          <w:sz w:val="20"/>
          <w:szCs w:val="20"/>
        </w:rPr>
        <w:t>.</w:t>
      </w:r>
    </w:p>
    <w:p w14:paraId="35FF33A4" w14:textId="77777777" w:rsidR="001B5C98" w:rsidRPr="00363462" w:rsidRDefault="001B5C98" w:rsidP="005D0768">
      <w:pPr>
        <w:spacing w:after="0"/>
        <w:rPr>
          <w:rFonts w:ascii="Verdana" w:hAnsi="Verdana"/>
        </w:rPr>
      </w:pPr>
    </w:p>
    <w:p w14:paraId="1A6CDD31" w14:textId="77777777" w:rsidR="00A614A7" w:rsidRPr="00363462" w:rsidRDefault="00A614A7" w:rsidP="005D0768">
      <w:pPr>
        <w:pStyle w:val="Cmsor1"/>
        <w:tabs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363462">
        <w:rPr>
          <w:sz w:val="24"/>
          <w:szCs w:val="24"/>
        </w:rPr>
        <w:t>Szerződéskötés</w:t>
      </w:r>
    </w:p>
    <w:p w14:paraId="5D6E66A2" w14:textId="77777777" w:rsidR="001B5C98" w:rsidRPr="00363462" w:rsidRDefault="001B5C98" w:rsidP="005D0768">
      <w:pPr>
        <w:pStyle w:val="Cmsor2"/>
        <w:numPr>
          <w:ilvl w:val="0"/>
          <w:numId w:val="0"/>
        </w:numPr>
        <w:autoSpaceDE w:val="0"/>
        <w:autoSpaceDN w:val="0"/>
        <w:adjustRightInd w:val="0"/>
        <w:spacing w:before="0" w:after="0"/>
        <w:rPr>
          <w:b w:val="0"/>
          <w:sz w:val="20"/>
          <w:szCs w:val="20"/>
        </w:rPr>
      </w:pPr>
    </w:p>
    <w:p w14:paraId="6F6439C7" w14:textId="54FE772A" w:rsidR="009D7017" w:rsidRPr="00363462" w:rsidRDefault="00A614A7" w:rsidP="005D0768">
      <w:pPr>
        <w:pStyle w:val="Cmsor2"/>
        <w:autoSpaceDE w:val="0"/>
        <w:autoSpaceDN w:val="0"/>
        <w:adjustRightInd w:val="0"/>
        <w:spacing w:before="0" w:after="0"/>
        <w:ind w:left="0" w:firstLine="0"/>
        <w:rPr>
          <w:b w:val="0"/>
          <w:sz w:val="20"/>
          <w:szCs w:val="20"/>
        </w:rPr>
      </w:pPr>
      <w:r w:rsidRPr="00363462">
        <w:rPr>
          <w:b w:val="0"/>
          <w:sz w:val="20"/>
          <w:szCs w:val="20"/>
        </w:rPr>
        <w:t>A Támogatáskezelő a támogatott pályázóval (a továbbiakban: Kedvezményezett) a támogatói döntés közzétételétől számított 60 napon belül a támogatás felhasználásáról írásbeli támogatási szerződésben állapodik meg. A t</w:t>
      </w:r>
      <w:r w:rsidR="00AA576A">
        <w:rPr>
          <w:b w:val="0"/>
          <w:sz w:val="20"/>
          <w:szCs w:val="20"/>
        </w:rPr>
        <w:t xml:space="preserve">ámogatási döntés érvényét </w:t>
      </w:r>
      <w:r w:rsidR="00AA576A" w:rsidRPr="0066055A">
        <w:rPr>
          <w:b w:val="0"/>
          <w:sz w:val="20"/>
          <w:szCs w:val="20"/>
        </w:rPr>
        <w:t>veszítheti</w:t>
      </w:r>
      <w:r w:rsidRPr="0066055A">
        <w:rPr>
          <w:b w:val="0"/>
          <w:sz w:val="20"/>
          <w:szCs w:val="20"/>
        </w:rPr>
        <w:t>,</w:t>
      </w:r>
      <w:r w:rsidRPr="00363462">
        <w:rPr>
          <w:b w:val="0"/>
          <w:sz w:val="20"/>
          <w:szCs w:val="20"/>
        </w:rPr>
        <w:t xml:space="preserve"> ha a támogatásról szóló értesítés kézbesítésétől számított legkésőbb 60 napon belül a pályázó hibájából nem jön létre a szerződés. </w:t>
      </w:r>
    </w:p>
    <w:p w14:paraId="73097AD4" w14:textId="77777777" w:rsidR="001B5C98" w:rsidRPr="00363462" w:rsidRDefault="001B5C98" w:rsidP="005D0768">
      <w:pPr>
        <w:pStyle w:val="Cmsor2"/>
        <w:numPr>
          <w:ilvl w:val="0"/>
          <w:numId w:val="0"/>
        </w:numPr>
        <w:tabs>
          <w:tab w:val="num" w:pos="1021"/>
        </w:tabs>
        <w:spacing w:before="0" w:after="0"/>
        <w:rPr>
          <w:b w:val="0"/>
          <w:sz w:val="20"/>
          <w:szCs w:val="20"/>
        </w:rPr>
      </w:pPr>
    </w:p>
    <w:p w14:paraId="4DBA1AD0" w14:textId="77777777" w:rsidR="00A614A7" w:rsidRPr="00363462" w:rsidRDefault="00A614A7" w:rsidP="005D0768">
      <w:pPr>
        <w:pStyle w:val="Cmsor2"/>
        <w:tabs>
          <w:tab w:val="num" w:pos="142"/>
        </w:tabs>
        <w:spacing w:before="0" w:after="0"/>
        <w:ind w:left="0" w:firstLine="0"/>
        <w:rPr>
          <w:b w:val="0"/>
          <w:sz w:val="20"/>
          <w:szCs w:val="20"/>
        </w:rPr>
      </w:pPr>
      <w:r w:rsidRPr="00363462">
        <w:rPr>
          <w:b w:val="0"/>
          <w:sz w:val="20"/>
          <w:szCs w:val="20"/>
        </w:rPr>
        <w:t>A támogatási szerződés megkötéséhez szükséges dokumentumok</w:t>
      </w:r>
      <w:r w:rsidR="001B5C98" w:rsidRPr="00363462">
        <w:rPr>
          <w:b w:val="0"/>
          <w:sz w:val="20"/>
          <w:szCs w:val="20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2688"/>
      </w:tblGrid>
      <w:tr w:rsidR="00A614A7" w:rsidRPr="00363462" w14:paraId="0CB0E378" w14:textId="77777777" w:rsidTr="005D0768">
        <w:trPr>
          <w:trHeight w:val="397"/>
          <w:jc w:val="center"/>
        </w:trPr>
        <w:tc>
          <w:tcPr>
            <w:tcW w:w="6374" w:type="dxa"/>
            <w:shd w:val="clear" w:color="auto" w:fill="595959" w:themeFill="text1" w:themeFillTint="A6"/>
            <w:vAlign w:val="center"/>
          </w:tcPr>
          <w:p w14:paraId="77A38AE1" w14:textId="77777777" w:rsidR="00A614A7" w:rsidRPr="00363462" w:rsidRDefault="00A614A7" w:rsidP="005D0768">
            <w:pPr>
              <w:spacing w:after="0"/>
              <w:jc w:val="center"/>
              <w:rPr>
                <w:rFonts w:ascii="Verdana" w:hAnsi="Verdana"/>
                <w:b/>
                <w:color w:val="FFFFFF"/>
                <w:sz w:val="20"/>
                <w:szCs w:val="20"/>
              </w:rPr>
            </w:pPr>
            <w:r w:rsidRPr="00363462">
              <w:rPr>
                <w:rFonts w:ascii="Verdana" w:hAnsi="Verdana"/>
                <w:b/>
                <w:color w:val="FFFFFF"/>
                <w:sz w:val="20"/>
                <w:szCs w:val="20"/>
              </w:rPr>
              <w:t>Dokumentum megnevezése</w:t>
            </w:r>
          </w:p>
        </w:tc>
        <w:tc>
          <w:tcPr>
            <w:tcW w:w="2688" w:type="dxa"/>
            <w:shd w:val="clear" w:color="auto" w:fill="595959" w:themeFill="text1" w:themeFillTint="A6"/>
            <w:vAlign w:val="center"/>
          </w:tcPr>
          <w:p w14:paraId="5813DA77" w14:textId="77777777" w:rsidR="00A614A7" w:rsidRPr="00363462" w:rsidRDefault="00A614A7" w:rsidP="005D0768">
            <w:pPr>
              <w:spacing w:after="0"/>
              <w:jc w:val="center"/>
              <w:rPr>
                <w:rFonts w:ascii="Verdana" w:hAnsi="Verdana"/>
                <w:b/>
                <w:color w:val="FFFFFF"/>
                <w:sz w:val="20"/>
                <w:szCs w:val="20"/>
              </w:rPr>
            </w:pPr>
            <w:r w:rsidRPr="00363462">
              <w:rPr>
                <w:rFonts w:ascii="Verdana" w:hAnsi="Verdana"/>
                <w:b/>
                <w:color w:val="FFFFFF"/>
                <w:sz w:val="20"/>
                <w:szCs w:val="20"/>
              </w:rPr>
              <w:t>Benyújtás módja</w:t>
            </w:r>
          </w:p>
        </w:tc>
      </w:tr>
      <w:tr w:rsidR="00D83365" w:rsidRPr="00363462" w14:paraId="08D7B785" w14:textId="77777777" w:rsidTr="00EC2CFD">
        <w:trPr>
          <w:jc w:val="center"/>
        </w:trPr>
        <w:tc>
          <w:tcPr>
            <w:tcW w:w="6374" w:type="dxa"/>
          </w:tcPr>
          <w:p w14:paraId="79133D12" w14:textId="4E8315AE" w:rsidR="00D83365" w:rsidRPr="00363462" w:rsidRDefault="00D83365" w:rsidP="00173E10">
            <w:pPr>
              <w:numPr>
                <w:ilvl w:val="0"/>
                <w:numId w:val="11"/>
              </w:numPr>
              <w:spacing w:after="0"/>
              <w:jc w:val="both"/>
              <w:rPr>
                <w:rFonts w:ascii="Verdana" w:hAnsi="Verdana"/>
                <w:bCs/>
                <w:sz w:val="20"/>
                <w:szCs w:val="20"/>
              </w:rPr>
            </w:pPr>
            <w:r w:rsidRPr="00363462">
              <w:rPr>
                <w:rFonts w:ascii="Verdana" w:hAnsi="Verdana" w:cs="Times"/>
                <w:sz w:val="20"/>
                <w:szCs w:val="20"/>
              </w:rPr>
              <w:t xml:space="preserve">a szervezet hivatalos képviselőjének közjegyző által hitelesített </w:t>
            </w:r>
            <w:r w:rsidRPr="00363462">
              <w:rPr>
                <w:rFonts w:ascii="Verdana" w:hAnsi="Verdana" w:cs="Times"/>
                <w:b/>
                <w:sz w:val="20"/>
                <w:szCs w:val="20"/>
              </w:rPr>
              <w:t>aláírási címpéldány</w:t>
            </w:r>
            <w:r w:rsidRPr="00363462">
              <w:rPr>
                <w:rFonts w:ascii="Verdana" w:hAnsi="Verdana" w:cs="Times"/>
                <w:sz w:val="20"/>
                <w:szCs w:val="20"/>
              </w:rPr>
              <w:t xml:space="preserve">a, vagy ügyvéd által ellenjegyzett aláírás-mintája, vagy a számlavezető pénzintézet által vezetett aláírási kartonja másolatának a számlavezető pénzforgalmi intézmény által hitelesített </w:t>
            </w:r>
            <w:r w:rsidRPr="00363462">
              <w:rPr>
                <w:rFonts w:ascii="Verdana" w:hAnsi="Verdana" w:cs="Times"/>
                <w:b/>
                <w:sz w:val="20"/>
                <w:szCs w:val="20"/>
              </w:rPr>
              <w:t xml:space="preserve">eredeti példánya </w:t>
            </w:r>
          </w:p>
        </w:tc>
        <w:tc>
          <w:tcPr>
            <w:tcW w:w="2688" w:type="dxa"/>
            <w:vAlign w:val="center"/>
          </w:tcPr>
          <w:p w14:paraId="721ACA81" w14:textId="77777777" w:rsidR="00D83365" w:rsidRPr="00363462" w:rsidRDefault="00D83365" w:rsidP="00D83365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363462">
              <w:rPr>
                <w:rFonts w:ascii="Verdana" w:hAnsi="Verdana"/>
                <w:sz w:val="20"/>
                <w:szCs w:val="20"/>
              </w:rPr>
              <w:t>papír-alapon</w:t>
            </w:r>
          </w:p>
        </w:tc>
      </w:tr>
      <w:tr w:rsidR="00D83365" w:rsidRPr="00363462" w14:paraId="20597CBE" w14:textId="77777777" w:rsidTr="00EC2CFD">
        <w:trPr>
          <w:jc w:val="center"/>
        </w:trPr>
        <w:tc>
          <w:tcPr>
            <w:tcW w:w="6374" w:type="dxa"/>
          </w:tcPr>
          <w:p w14:paraId="291BBAAF" w14:textId="77777777" w:rsidR="00D83365" w:rsidRPr="00363462" w:rsidRDefault="00D83365" w:rsidP="00812948">
            <w:pPr>
              <w:pStyle w:val="Listaszerbekezds"/>
              <w:numPr>
                <w:ilvl w:val="0"/>
                <w:numId w:val="11"/>
              </w:numPr>
              <w:spacing w:after="0"/>
              <w:jc w:val="both"/>
              <w:rPr>
                <w:rFonts w:ascii="Verdana" w:hAnsi="Verdana"/>
                <w:sz w:val="20"/>
                <w:szCs w:val="20"/>
              </w:rPr>
            </w:pPr>
            <w:r w:rsidRPr="00363462">
              <w:rPr>
                <w:rFonts w:ascii="Verdana" w:hAnsi="Verdana"/>
                <w:color w:val="000000"/>
                <w:sz w:val="20"/>
                <w:szCs w:val="20"/>
              </w:rPr>
              <w:t xml:space="preserve">a Kedvezményezett valamennyi – jogszabály alapján beszedési megbízással megterhelhető – fizetési számlájára vonatkozó </w:t>
            </w:r>
            <w:r w:rsidRPr="00363462">
              <w:rPr>
                <w:rFonts w:ascii="Verdana" w:hAnsi="Verdana"/>
                <w:b/>
                <w:color w:val="000000"/>
                <w:sz w:val="20"/>
                <w:szCs w:val="20"/>
              </w:rPr>
              <w:t>felhatalmazó levél azonnali beszedési megbízás alkalmazásához.</w:t>
            </w:r>
          </w:p>
          <w:p w14:paraId="50C9F6FE" w14:textId="756B5453" w:rsidR="00D83365" w:rsidRPr="00363462" w:rsidRDefault="00D83365" w:rsidP="00812948">
            <w:pPr>
              <w:spacing w:after="0"/>
              <w:ind w:left="360"/>
              <w:jc w:val="both"/>
              <w:rPr>
                <w:rFonts w:ascii="Verdana" w:hAnsi="Verdana"/>
                <w:sz w:val="20"/>
                <w:szCs w:val="20"/>
              </w:rPr>
            </w:pPr>
            <w:r w:rsidRPr="00363462">
              <w:rPr>
                <w:rFonts w:ascii="Verdana" w:hAnsi="Verdana"/>
                <w:color w:val="000000"/>
                <w:sz w:val="20"/>
                <w:szCs w:val="20"/>
              </w:rPr>
              <w:lastRenderedPageBreak/>
              <w:t>(Felhatalmazó levél sablon letölthető: www.emet.gov.hu/nemzetisegi_tamogatasok)</w:t>
            </w:r>
          </w:p>
        </w:tc>
        <w:tc>
          <w:tcPr>
            <w:tcW w:w="2688" w:type="dxa"/>
            <w:vAlign w:val="center"/>
          </w:tcPr>
          <w:p w14:paraId="6F15548C" w14:textId="77777777" w:rsidR="00D83365" w:rsidRPr="00363462" w:rsidRDefault="00D83365" w:rsidP="00D83365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363462">
              <w:rPr>
                <w:rFonts w:ascii="Verdana" w:hAnsi="Verdana"/>
                <w:sz w:val="20"/>
                <w:szCs w:val="20"/>
              </w:rPr>
              <w:lastRenderedPageBreak/>
              <w:t>papír-alapon</w:t>
            </w:r>
          </w:p>
        </w:tc>
      </w:tr>
      <w:tr w:rsidR="00D83365" w:rsidRPr="00363462" w14:paraId="772380A0" w14:textId="77777777" w:rsidTr="00EC2CFD">
        <w:trPr>
          <w:jc w:val="center"/>
        </w:trPr>
        <w:tc>
          <w:tcPr>
            <w:tcW w:w="6374" w:type="dxa"/>
          </w:tcPr>
          <w:p w14:paraId="1F2E6519" w14:textId="1A4FFAB2" w:rsidR="00D83365" w:rsidRPr="00FC35BD" w:rsidRDefault="00D83365" w:rsidP="00D83365">
            <w:pPr>
              <w:pStyle w:val="Listaszerbekezds"/>
              <w:numPr>
                <w:ilvl w:val="0"/>
                <w:numId w:val="24"/>
              </w:numPr>
              <w:spacing w:after="0"/>
              <w:jc w:val="both"/>
              <w:rPr>
                <w:rFonts w:ascii="Verdana" w:hAnsi="Verdana"/>
                <w:color w:val="000000"/>
                <w:sz w:val="20"/>
                <w:szCs w:val="20"/>
              </w:rPr>
            </w:pPr>
            <w:r w:rsidRPr="00FC35BD">
              <w:rPr>
                <w:rFonts w:ascii="Verdana" w:hAnsi="Verdana"/>
                <w:color w:val="000000"/>
                <w:sz w:val="20"/>
                <w:szCs w:val="20"/>
              </w:rPr>
              <w:t xml:space="preserve">a pályázatban igényeltnél alacsonyabb összegű megítélt támogatás esetén: a ténylegesen megítélt támogatási összegnek megfelelően az </w:t>
            </w:r>
            <w:r w:rsidRPr="00FC35BD">
              <w:rPr>
                <w:rFonts w:ascii="Verdana" w:hAnsi="Verdana"/>
                <w:b/>
                <w:color w:val="000000"/>
                <w:sz w:val="20"/>
                <w:szCs w:val="20"/>
              </w:rPr>
              <w:t>eredeti költség</w:t>
            </w:r>
            <w:r w:rsidR="0066055A" w:rsidRPr="00FC35BD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vetési </w:t>
            </w:r>
            <w:r w:rsidRPr="00FC35BD">
              <w:rPr>
                <w:rFonts w:ascii="Verdana" w:hAnsi="Verdana"/>
                <w:b/>
                <w:color w:val="000000"/>
                <w:sz w:val="20"/>
                <w:szCs w:val="20"/>
              </w:rPr>
              <w:t>terv</w:t>
            </w:r>
            <w:r w:rsidRPr="00FC35BD">
              <w:rPr>
                <w:rFonts w:ascii="Verdana" w:hAnsi="Verdana"/>
                <w:color w:val="000000"/>
                <w:sz w:val="20"/>
                <w:szCs w:val="20"/>
              </w:rPr>
              <w:t xml:space="preserve">, valamint amennyiben a Kedvezményezett szükségesnek látja, a </w:t>
            </w:r>
            <w:r w:rsidRPr="00FC35BD">
              <w:rPr>
                <w:rFonts w:ascii="Verdana" w:hAnsi="Verdana"/>
                <w:b/>
                <w:color w:val="000000"/>
                <w:sz w:val="20"/>
                <w:szCs w:val="20"/>
              </w:rPr>
              <w:t>tervezett indikátorok</w:t>
            </w:r>
            <w:r w:rsidRPr="00FC35BD">
              <w:rPr>
                <w:rFonts w:ascii="Verdana" w:hAnsi="Verdana"/>
                <w:color w:val="000000"/>
                <w:sz w:val="20"/>
                <w:szCs w:val="20"/>
              </w:rPr>
              <w:t xml:space="preserve"> módosítása.</w:t>
            </w:r>
          </w:p>
          <w:p w14:paraId="24133E7F" w14:textId="02EBEE18" w:rsidR="00D83365" w:rsidRPr="00FC35BD" w:rsidRDefault="00D83365" w:rsidP="00D83365">
            <w:pPr>
              <w:pStyle w:val="Listaszerbekezds"/>
              <w:spacing w:after="0"/>
              <w:ind w:left="360"/>
              <w:jc w:val="both"/>
            </w:pPr>
            <w:r w:rsidRPr="00FC35BD">
              <w:rPr>
                <w:rFonts w:ascii="Verdana" w:hAnsi="Verdana"/>
                <w:b/>
                <w:color w:val="000000"/>
                <w:sz w:val="20"/>
                <w:szCs w:val="20"/>
              </w:rPr>
              <w:t>Figyelem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! Szerződés </w:t>
            </w:r>
            <w:r w:rsidR="0077508E" w:rsidRPr="00FC35BD">
              <w:rPr>
                <w:rFonts w:ascii="Verdana" w:hAnsi="Verdana"/>
                <w:sz w:val="20"/>
                <w:szCs w:val="20"/>
              </w:rPr>
              <w:t xml:space="preserve">a kért teljes vagy attól alacsonyabb támogatás megítélése esetén is </w:t>
            </w:r>
            <w:r w:rsidRPr="00FC35BD">
              <w:rPr>
                <w:rFonts w:ascii="Verdana" w:hAnsi="Verdana"/>
                <w:sz w:val="20"/>
                <w:szCs w:val="20"/>
              </w:rPr>
              <w:t>csak akkor köthető, ha a költségvetés el nem számolható költséget nem tartalmaz!</w:t>
            </w:r>
          </w:p>
        </w:tc>
        <w:tc>
          <w:tcPr>
            <w:tcW w:w="2688" w:type="dxa"/>
            <w:vAlign w:val="center"/>
          </w:tcPr>
          <w:p w14:paraId="11514DD4" w14:textId="2765B086" w:rsidR="00D83365" w:rsidRPr="00FC35BD" w:rsidRDefault="00467258" w:rsidP="00A46AA8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t xml:space="preserve">elektronikusan, </w:t>
            </w:r>
            <w:r w:rsidR="00A46AA8">
              <w:rPr>
                <w:rFonts w:ascii="Verdana" w:hAnsi="Verdana"/>
                <w:sz w:val="20"/>
                <w:szCs w:val="20"/>
              </w:rPr>
              <w:t xml:space="preserve">az </w:t>
            </w:r>
            <w:proofErr w:type="spellStart"/>
            <w:r w:rsidR="00A46AA8">
              <w:rPr>
                <w:rFonts w:ascii="Verdana" w:hAnsi="Verdana"/>
                <w:sz w:val="20"/>
                <w:szCs w:val="20"/>
              </w:rPr>
              <w:t>EPER-ben</w:t>
            </w:r>
            <w:proofErr w:type="spellEnd"/>
            <w:r w:rsidRPr="0032101B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vagy </w:t>
            </w:r>
            <w:r w:rsidR="00A46AA8">
              <w:rPr>
                <w:rFonts w:ascii="Verdana" w:hAnsi="Verdana"/>
                <w:sz w:val="20"/>
                <w:szCs w:val="20"/>
              </w:rPr>
              <w:t>az EPTK felületen</w:t>
            </w:r>
            <w:r w:rsidRPr="0032101B">
              <w:rPr>
                <w:rFonts w:ascii="Verdana" w:hAnsi="Verdana"/>
                <w:sz w:val="20"/>
                <w:szCs w:val="20"/>
              </w:rPr>
              <w:t>, a pályázat felületén</w:t>
            </w:r>
          </w:p>
        </w:tc>
      </w:tr>
      <w:tr w:rsidR="00D83365" w:rsidRPr="00363462" w14:paraId="679A2C05" w14:textId="77777777" w:rsidTr="00EC2CFD">
        <w:trPr>
          <w:jc w:val="center"/>
        </w:trPr>
        <w:tc>
          <w:tcPr>
            <w:tcW w:w="6374" w:type="dxa"/>
          </w:tcPr>
          <w:p w14:paraId="280A6653" w14:textId="77777777" w:rsidR="00D83365" w:rsidRPr="00363462" w:rsidRDefault="00D83365" w:rsidP="00D83365">
            <w:pPr>
              <w:pStyle w:val="Listaszerbekezds"/>
              <w:numPr>
                <w:ilvl w:val="0"/>
                <w:numId w:val="12"/>
              </w:numPr>
              <w:spacing w:after="0"/>
              <w:rPr>
                <w:rFonts w:ascii="Verdana" w:hAnsi="Verdana"/>
                <w:sz w:val="20"/>
                <w:szCs w:val="20"/>
              </w:rPr>
            </w:pPr>
            <w:r w:rsidRPr="00363462">
              <w:rPr>
                <w:rFonts w:ascii="Verdana" w:hAnsi="Verdana"/>
                <w:color w:val="000000"/>
                <w:sz w:val="20"/>
                <w:szCs w:val="20"/>
              </w:rPr>
              <w:t xml:space="preserve">ha azt jogszabály előírja: a támogatott tevékenységhez szükséges </w:t>
            </w:r>
            <w:r w:rsidRPr="00363462">
              <w:rPr>
                <w:rFonts w:ascii="Verdana" w:hAnsi="Verdana"/>
                <w:b/>
                <w:color w:val="000000"/>
                <w:sz w:val="20"/>
                <w:szCs w:val="20"/>
              </w:rPr>
              <w:t>jogerős hatósági engedély</w:t>
            </w:r>
            <w:r w:rsidRPr="00363462">
              <w:rPr>
                <w:rFonts w:ascii="Verdana" w:hAnsi="Verdana"/>
                <w:color w:val="000000"/>
                <w:sz w:val="20"/>
                <w:szCs w:val="20"/>
              </w:rPr>
              <w:t xml:space="preserve"> hitelesített másolata</w:t>
            </w:r>
          </w:p>
        </w:tc>
        <w:tc>
          <w:tcPr>
            <w:tcW w:w="2688" w:type="dxa"/>
            <w:vAlign w:val="center"/>
          </w:tcPr>
          <w:p w14:paraId="32043CB8" w14:textId="77777777" w:rsidR="00D83365" w:rsidRPr="00363462" w:rsidRDefault="00D83365" w:rsidP="00D83365">
            <w:pPr>
              <w:spacing w:after="0"/>
              <w:jc w:val="center"/>
              <w:rPr>
                <w:rFonts w:ascii="Verdana" w:hAnsi="Verdana"/>
                <w:sz w:val="20"/>
                <w:szCs w:val="20"/>
              </w:rPr>
            </w:pPr>
            <w:r w:rsidRPr="00363462">
              <w:rPr>
                <w:rFonts w:ascii="Verdana" w:hAnsi="Verdana"/>
                <w:sz w:val="20"/>
                <w:szCs w:val="20"/>
              </w:rPr>
              <w:t>papír-alapon</w:t>
            </w:r>
          </w:p>
        </w:tc>
      </w:tr>
    </w:tbl>
    <w:p w14:paraId="09BADF44" w14:textId="03CF9A62" w:rsidR="00266FD8" w:rsidRPr="00363462" w:rsidRDefault="00266FD8" w:rsidP="00266FD8">
      <w:pPr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20"/>
          <w:szCs w:val="20"/>
        </w:rPr>
      </w:pPr>
    </w:p>
    <w:p w14:paraId="7E832F4F" w14:textId="77777777" w:rsidR="00266FD8" w:rsidRPr="00363462" w:rsidRDefault="00266FD8" w:rsidP="005D0768">
      <w:pPr>
        <w:autoSpaceDE w:val="0"/>
        <w:autoSpaceDN w:val="0"/>
        <w:adjustRightInd w:val="0"/>
        <w:spacing w:after="0"/>
        <w:jc w:val="both"/>
        <w:rPr>
          <w:rFonts w:ascii="Verdana" w:hAnsi="Verdana"/>
          <w:b/>
          <w:color w:val="FF0000"/>
          <w:sz w:val="20"/>
          <w:szCs w:val="20"/>
        </w:rPr>
      </w:pPr>
    </w:p>
    <w:p w14:paraId="438D3955" w14:textId="38CBA4DB" w:rsidR="002F3399" w:rsidRPr="003C38E4" w:rsidRDefault="002F3399" w:rsidP="002F3399">
      <w:pPr>
        <w:pStyle w:val="Cmsor2"/>
        <w:tabs>
          <w:tab w:val="num" w:pos="142"/>
          <w:tab w:val="left" w:pos="709"/>
        </w:tabs>
        <w:spacing w:before="0" w:after="0"/>
        <w:ind w:left="0" w:firstLine="0"/>
        <w:rPr>
          <w:sz w:val="20"/>
          <w:szCs w:val="20"/>
        </w:rPr>
      </w:pPr>
      <w:r w:rsidRPr="003C38E4">
        <w:rPr>
          <w:b w:val="0"/>
          <w:sz w:val="20"/>
          <w:szCs w:val="20"/>
        </w:rPr>
        <w:t xml:space="preserve">A Támogatáskezelő a beérkezett dokumentációt megvizsgálja. Amennyiben a szerződéskötéshez szükséges dokumentumok valamelyike nem áll rendelkezésére vagy </w:t>
      </w:r>
      <w:r>
        <w:rPr>
          <w:b w:val="0"/>
          <w:sz w:val="20"/>
          <w:szCs w:val="20"/>
        </w:rPr>
        <w:t xml:space="preserve">hiányos, a </w:t>
      </w:r>
      <w:r w:rsidRPr="00FC35BD">
        <w:rPr>
          <w:b w:val="0"/>
          <w:sz w:val="20"/>
          <w:szCs w:val="20"/>
        </w:rPr>
        <w:t>Kedvezményezettet a</w:t>
      </w:r>
      <w:r w:rsidR="0066055A" w:rsidRPr="00FC35BD">
        <w:rPr>
          <w:b w:val="0"/>
          <w:sz w:val="20"/>
          <w:szCs w:val="20"/>
        </w:rPr>
        <w:t>z</w:t>
      </w:r>
      <w:r w:rsidRPr="00FC35BD">
        <w:rPr>
          <w:b w:val="0"/>
          <w:sz w:val="20"/>
          <w:szCs w:val="20"/>
        </w:rPr>
        <w:t xml:space="preserve"> </w:t>
      </w:r>
      <w:r w:rsidR="00467258">
        <w:rPr>
          <w:sz w:val="20"/>
          <w:szCs w:val="20"/>
        </w:rPr>
        <w:t>elektronikus</w:t>
      </w:r>
      <w:r w:rsidR="0066055A" w:rsidRPr="00FC35BD">
        <w:rPr>
          <w:sz w:val="20"/>
          <w:szCs w:val="20"/>
        </w:rPr>
        <w:t xml:space="preserve"> rendszeren</w:t>
      </w:r>
      <w:r w:rsidRPr="00FC35BD">
        <w:rPr>
          <w:sz w:val="20"/>
          <w:szCs w:val="20"/>
        </w:rPr>
        <w:t xml:space="preserve"> keresztül</w:t>
      </w:r>
      <w:r w:rsidR="00467258">
        <w:rPr>
          <w:sz w:val="20"/>
          <w:szCs w:val="20"/>
        </w:rPr>
        <w:t xml:space="preserve"> küldött</w:t>
      </w:r>
      <w:r w:rsidRPr="00C01CF9">
        <w:rPr>
          <w:sz w:val="20"/>
          <w:szCs w:val="20"/>
        </w:rPr>
        <w:t xml:space="preserve"> üzenetben</w:t>
      </w:r>
      <w:r w:rsidRPr="003C38E4">
        <w:rPr>
          <w:b w:val="0"/>
          <w:sz w:val="20"/>
          <w:szCs w:val="20"/>
        </w:rPr>
        <w:t xml:space="preserve"> 8 napos határidővel, egy alkalommal hiánypótlásra szólítja fel. Amennyiben a Kedvezményezett a hiánypótlást nem, vagy késedelmesen teljesíti, a Támogatáskezelő erről tájékoztatja a Támogatót, és indítványozza a támogatói döntéstől való elállást. A Támogatáskezelő a Támogató döntéséről értesíti a Kedvezményezettet.</w:t>
      </w:r>
    </w:p>
    <w:p w14:paraId="2C6F5120" w14:textId="77777777" w:rsidR="001B5C98" w:rsidRPr="00363462" w:rsidRDefault="001B5C98" w:rsidP="005D0768">
      <w:pPr>
        <w:spacing w:after="0"/>
      </w:pPr>
    </w:p>
    <w:p w14:paraId="4587FCF6" w14:textId="77777777" w:rsidR="004D5D8A" w:rsidRPr="00363462" w:rsidRDefault="00A614A7" w:rsidP="005D0768">
      <w:pPr>
        <w:pStyle w:val="Cmsor2"/>
        <w:tabs>
          <w:tab w:val="num" w:pos="142"/>
          <w:tab w:val="num" w:pos="709"/>
        </w:tabs>
        <w:spacing w:before="0" w:after="0"/>
        <w:ind w:left="0" w:firstLine="0"/>
        <w:rPr>
          <w:sz w:val="20"/>
          <w:szCs w:val="20"/>
        </w:rPr>
      </w:pPr>
      <w:r w:rsidRPr="00363462">
        <w:rPr>
          <w:b w:val="0"/>
          <w:sz w:val="20"/>
          <w:szCs w:val="20"/>
        </w:rPr>
        <w:t>A Kedvezményezettel a szerződéskötéshez szükséges valamennyi feltétel határidőben való teljesülése esetén a támogatási szerződést a Támogatáskezelő köti meg</w:t>
      </w:r>
      <w:r w:rsidR="00DC7B3C" w:rsidRPr="00363462">
        <w:rPr>
          <w:b w:val="0"/>
          <w:sz w:val="20"/>
          <w:szCs w:val="20"/>
        </w:rPr>
        <w:t xml:space="preserve">. </w:t>
      </w:r>
    </w:p>
    <w:p w14:paraId="0D003606" w14:textId="77777777" w:rsidR="001B5C98" w:rsidRDefault="001B5C98" w:rsidP="005D0768">
      <w:pPr>
        <w:spacing w:after="0"/>
      </w:pPr>
    </w:p>
    <w:p w14:paraId="71C2AE97" w14:textId="77777777" w:rsidR="00037C85" w:rsidRDefault="00037C85" w:rsidP="00037C85">
      <w:pPr>
        <w:pStyle w:val="Cmsor2"/>
        <w:tabs>
          <w:tab w:val="clear" w:pos="737"/>
          <w:tab w:val="num" w:pos="142"/>
          <w:tab w:val="left" w:pos="709"/>
          <w:tab w:val="num" w:pos="879"/>
          <w:tab w:val="num" w:pos="1021"/>
        </w:tabs>
        <w:spacing w:before="0" w:after="0"/>
        <w:ind w:left="0" w:firstLine="0"/>
        <w:rPr>
          <w:b w:val="0"/>
          <w:color w:val="000000"/>
          <w:sz w:val="20"/>
          <w:szCs w:val="20"/>
        </w:rPr>
      </w:pPr>
      <w:r w:rsidRPr="00EC186F">
        <w:rPr>
          <w:b w:val="0"/>
          <w:color w:val="000000"/>
          <w:sz w:val="20"/>
          <w:szCs w:val="20"/>
        </w:rPr>
        <w:t xml:space="preserve">A költségvetési támogatás visszafizetésének biztosítása, valamint a költségvetési támogatás visszavonása, a támogatási szerződés felmondása vagy az attól történő elállás esetén visszafizetendő költségvetési támogatás visszakövetelése céljából a </w:t>
      </w:r>
      <w:r>
        <w:rPr>
          <w:b w:val="0"/>
          <w:color w:val="000000"/>
          <w:sz w:val="20"/>
          <w:szCs w:val="20"/>
        </w:rPr>
        <w:t xml:space="preserve">Támogató a </w:t>
      </w:r>
      <w:r w:rsidRPr="00EC186F">
        <w:rPr>
          <w:b w:val="0"/>
          <w:color w:val="000000"/>
          <w:sz w:val="20"/>
          <w:szCs w:val="20"/>
        </w:rPr>
        <w:t>támogatási szerződésben megfelelő biztosíték</w:t>
      </w:r>
      <w:r>
        <w:rPr>
          <w:b w:val="0"/>
          <w:color w:val="000000"/>
          <w:sz w:val="20"/>
          <w:szCs w:val="20"/>
        </w:rPr>
        <w:t xml:space="preserve"> kikötéséről rendelkezhet</w:t>
      </w:r>
      <w:r w:rsidRPr="00EC186F">
        <w:rPr>
          <w:b w:val="0"/>
          <w:color w:val="000000"/>
          <w:sz w:val="20"/>
          <w:szCs w:val="20"/>
        </w:rPr>
        <w:t>.</w:t>
      </w:r>
    </w:p>
    <w:p w14:paraId="54B0C260" w14:textId="77777777" w:rsidR="00037C85" w:rsidRDefault="00037C85" w:rsidP="00037C85">
      <w:pPr>
        <w:pStyle w:val="Cmsor2"/>
        <w:numPr>
          <w:ilvl w:val="0"/>
          <w:numId w:val="0"/>
        </w:numPr>
        <w:tabs>
          <w:tab w:val="left" w:pos="709"/>
          <w:tab w:val="num" w:pos="879"/>
          <w:tab w:val="num" w:pos="1021"/>
        </w:tabs>
        <w:spacing w:before="0" w:after="0"/>
        <w:rPr>
          <w:b w:val="0"/>
          <w:color w:val="000000"/>
          <w:sz w:val="20"/>
          <w:szCs w:val="20"/>
        </w:rPr>
      </w:pPr>
    </w:p>
    <w:p w14:paraId="1C1DCFE4" w14:textId="77777777" w:rsidR="00037C85" w:rsidRDefault="00037C85" w:rsidP="00037C85">
      <w:pPr>
        <w:pStyle w:val="Cmsor2"/>
        <w:tabs>
          <w:tab w:val="clear" w:pos="737"/>
          <w:tab w:val="num" w:pos="142"/>
          <w:tab w:val="left" w:pos="709"/>
          <w:tab w:val="num" w:pos="879"/>
          <w:tab w:val="num" w:pos="1021"/>
        </w:tabs>
        <w:spacing w:before="0" w:after="0"/>
        <w:ind w:left="0" w:firstLine="0"/>
        <w:rPr>
          <w:color w:val="000000"/>
          <w:sz w:val="20"/>
          <w:szCs w:val="20"/>
        </w:rPr>
      </w:pPr>
      <w:r>
        <w:rPr>
          <w:b w:val="0"/>
          <w:color w:val="000000"/>
          <w:sz w:val="20"/>
          <w:szCs w:val="20"/>
        </w:rPr>
        <w:t>B</w:t>
      </w:r>
      <w:r w:rsidRPr="00102F1C">
        <w:rPr>
          <w:b w:val="0"/>
          <w:color w:val="000000"/>
          <w:sz w:val="20"/>
          <w:szCs w:val="20"/>
        </w:rPr>
        <w:t xml:space="preserve">iztosítékként </w:t>
      </w:r>
      <w:r>
        <w:rPr>
          <w:b w:val="0"/>
          <w:color w:val="000000"/>
          <w:sz w:val="20"/>
          <w:szCs w:val="20"/>
        </w:rPr>
        <w:t xml:space="preserve">a </w:t>
      </w:r>
      <w:r w:rsidRPr="00102F1C">
        <w:rPr>
          <w:b w:val="0"/>
          <w:color w:val="000000"/>
          <w:sz w:val="20"/>
          <w:szCs w:val="20"/>
        </w:rPr>
        <w:t xml:space="preserve">szerződéskötéskor </w:t>
      </w:r>
      <w:r>
        <w:rPr>
          <w:b w:val="0"/>
          <w:color w:val="000000"/>
          <w:sz w:val="20"/>
          <w:szCs w:val="20"/>
        </w:rPr>
        <w:t xml:space="preserve">a Kedvezményezettnek </w:t>
      </w:r>
      <w:r w:rsidRPr="00102F1C">
        <w:rPr>
          <w:b w:val="0"/>
          <w:color w:val="000000"/>
          <w:sz w:val="20"/>
          <w:szCs w:val="20"/>
        </w:rPr>
        <w:t>be</w:t>
      </w:r>
      <w:r>
        <w:rPr>
          <w:b w:val="0"/>
          <w:color w:val="000000"/>
          <w:sz w:val="20"/>
          <w:szCs w:val="20"/>
        </w:rPr>
        <w:t xml:space="preserve"> kell nyújtania</w:t>
      </w:r>
      <w:r w:rsidRPr="00102F1C">
        <w:rPr>
          <w:b w:val="0"/>
          <w:color w:val="000000"/>
          <w:sz w:val="20"/>
          <w:szCs w:val="20"/>
        </w:rPr>
        <w:t xml:space="preserve"> a </w:t>
      </w:r>
      <w:r>
        <w:rPr>
          <w:b w:val="0"/>
          <w:color w:val="000000"/>
          <w:sz w:val="20"/>
          <w:szCs w:val="20"/>
        </w:rPr>
        <w:t>Támogatáskezelőhöz</w:t>
      </w:r>
      <w:r w:rsidRPr="00102F1C">
        <w:rPr>
          <w:b w:val="0"/>
          <w:color w:val="000000"/>
          <w:sz w:val="20"/>
          <w:szCs w:val="20"/>
        </w:rPr>
        <w:t xml:space="preserve"> valamennyi – jogszabály alapján beszedési megbízással megterhelhető - fizetési számlájára vonatkozóan, a Szerződésben meghatározott ellenőrzési véghatáridővel megegyező határidőig a Támogató javára szóló, csak a Támogató írásbeli hozzájárulásával visszavonható beszedési megbízásra felhatalmazó nyilatkozatát pénzügyi fedezethiány miatt nem teljesíthető fizetési megbízás esetére a követelés harmincöt napra való sorba állítására vonatkozó rendelkezéssel együtt. A biztosítékadási kötelezettség elmulasztása esetén a költségvetési támogatás folyósítása annak pótlásáig felfüggesztésre kerül.</w:t>
      </w:r>
    </w:p>
    <w:p w14:paraId="3EBD30B3" w14:textId="77777777" w:rsidR="00037C85" w:rsidRPr="00AD7526" w:rsidRDefault="00037C85" w:rsidP="00037C85"/>
    <w:p w14:paraId="7B0218D1" w14:textId="77777777" w:rsidR="00037C85" w:rsidRPr="009F7766" w:rsidRDefault="00037C85" w:rsidP="00037C85">
      <w:pPr>
        <w:pStyle w:val="Cmsor2"/>
        <w:tabs>
          <w:tab w:val="clear" w:pos="737"/>
          <w:tab w:val="num" w:pos="142"/>
          <w:tab w:val="left" w:pos="709"/>
          <w:tab w:val="num" w:pos="879"/>
          <w:tab w:val="num" w:pos="1021"/>
        </w:tabs>
        <w:spacing w:before="0" w:after="0"/>
        <w:ind w:left="0" w:firstLine="0"/>
        <w:rPr>
          <w:color w:val="000000"/>
          <w:sz w:val="20"/>
          <w:szCs w:val="20"/>
        </w:rPr>
      </w:pPr>
      <w:r w:rsidRPr="00AD7526">
        <w:rPr>
          <w:b w:val="0"/>
          <w:color w:val="000000"/>
          <w:sz w:val="20"/>
          <w:szCs w:val="20"/>
        </w:rPr>
        <w:lastRenderedPageBreak/>
        <w:t>Nem köthető támogatási szerződés azzal aki:</w:t>
      </w:r>
    </w:p>
    <w:p w14:paraId="1A7F094E" w14:textId="77777777" w:rsidR="00037C85" w:rsidRPr="009F7766" w:rsidRDefault="00037C85" w:rsidP="00037C85">
      <w:pPr>
        <w:pStyle w:val="Cmsor2"/>
        <w:numPr>
          <w:ilvl w:val="0"/>
          <w:numId w:val="34"/>
        </w:numPr>
        <w:tabs>
          <w:tab w:val="left" w:pos="709"/>
          <w:tab w:val="num" w:pos="1021"/>
        </w:tabs>
        <w:spacing w:before="0" w:after="0"/>
        <w:rPr>
          <w:b w:val="0"/>
          <w:color w:val="000000"/>
          <w:sz w:val="20"/>
          <w:szCs w:val="20"/>
        </w:rPr>
      </w:pPr>
      <w:r w:rsidRPr="009F7766">
        <w:rPr>
          <w:rFonts w:cs="Arial"/>
          <w:b w:val="0"/>
          <w:sz w:val="20"/>
          <w:szCs w:val="20"/>
        </w:rPr>
        <w:t>a támogatási döntés tartalmát érdemben befolyásoló valótlan, hamis vagy megtévesztő adatot szolgáltatott vagy ilyen nyilatkozatot tett;</w:t>
      </w:r>
    </w:p>
    <w:p w14:paraId="1694C716" w14:textId="77777777" w:rsidR="00037C85" w:rsidRPr="009F7766" w:rsidRDefault="00037C85" w:rsidP="00037C85">
      <w:pPr>
        <w:pStyle w:val="Cmsor2"/>
        <w:numPr>
          <w:ilvl w:val="0"/>
          <w:numId w:val="34"/>
        </w:numPr>
        <w:tabs>
          <w:tab w:val="left" w:pos="709"/>
          <w:tab w:val="num" w:pos="1021"/>
        </w:tabs>
        <w:spacing w:before="0" w:after="0"/>
        <w:rPr>
          <w:b w:val="0"/>
          <w:color w:val="000000"/>
          <w:sz w:val="20"/>
          <w:szCs w:val="20"/>
        </w:rPr>
      </w:pPr>
      <w:r w:rsidRPr="009F7766">
        <w:rPr>
          <w:rFonts w:cs="Arial"/>
          <w:b w:val="0"/>
          <w:sz w:val="20"/>
          <w:szCs w:val="20"/>
        </w:rPr>
        <w:t>jogerős végzéssel elrendelt felszámolási, csőd-, végelszámolási vagy egyéb - a megszüntetésére irányuló, jogszabályban meghatározott - eljárás alatt áll;</w:t>
      </w:r>
    </w:p>
    <w:p w14:paraId="64A650FC" w14:textId="77777777" w:rsidR="00037C85" w:rsidRPr="009F7766" w:rsidRDefault="00037C85" w:rsidP="00037C85">
      <w:pPr>
        <w:pStyle w:val="Cmsor2"/>
        <w:numPr>
          <w:ilvl w:val="0"/>
          <w:numId w:val="34"/>
        </w:numPr>
        <w:tabs>
          <w:tab w:val="left" w:pos="709"/>
          <w:tab w:val="num" w:pos="1021"/>
        </w:tabs>
        <w:spacing w:before="0" w:after="0"/>
        <w:rPr>
          <w:b w:val="0"/>
          <w:color w:val="000000"/>
          <w:sz w:val="20"/>
          <w:szCs w:val="20"/>
        </w:rPr>
      </w:pPr>
      <w:r w:rsidRPr="009F7766">
        <w:rPr>
          <w:rFonts w:cs="Arial"/>
          <w:b w:val="0"/>
          <w:sz w:val="20"/>
          <w:szCs w:val="20"/>
        </w:rPr>
        <w:t xml:space="preserve">az </w:t>
      </w:r>
      <w:proofErr w:type="spellStart"/>
      <w:r w:rsidRPr="009F7766">
        <w:rPr>
          <w:rFonts w:cs="Arial"/>
          <w:b w:val="0"/>
          <w:sz w:val="20"/>
          <w:szCs w:val="20"/>
        </w:rPr>
        <w:t>Áht</w:t>
      </w:r>
      <w:proofErr w:type="spellEnd"/>
      <w:r w:rsidRPr="009F7766">
        <w:rPr>
          <w:rFonts w:cs="Arial"/>
          <w:b w:val="0"/>
          <w:sz w:val="20"/>
          <w:szCs w:val="20"/>
        </w:rPr>
        <w:t xml:space="preserve"> 48/B. § alapján nem részesíthető költségvetési támogatásban;</w:t>
      </w:r>
    </w:p>
    <w:p w14:paraId="5B7DC403" w14:textId="77777777" w:rsidR="00037C85" w:rsidRPr="009F7766" w:rsidRDefault="00037C85" w:rsidP="00037C85">
      <w:pPr>
        <w:pStyle w:val="Cmsor2"/>
        <w:numPr>
          <w:ilvl w:val="0"/>
          <w:numId w:val="34"/>
        </w:numPr>
        <w:tabs>
          <w:tab w:val="left" w:pos="709"/>
          <w:tab w:val="num" w:pos="1021"/>
        </w:tabs>
        <w:spacing w:before="0" w:after="0"/>
        <w:rPr>
          <w:b w:val="0"/>
          <w:color w:val="000000"/>
          <w:sz w:val="20"/>
          <w:szCs w:val="20"/>
        </w:rPr>
      </w:pPr>
      <w:r w:rsidRPr="009F7766">
        <w:rPr>
          <w:rFonts w:cs="Arial"/>
          <w:b w:val="0"/>
          <w:sz w:val="20"/>
          <w:szCs w:val="20"/>
        </w:rPr>
        <w:t>a támogatási szerződés megkötésének kiadásának feltételeként meghatározott nyilatkozatokat nem teszi meg, dokumentumokat nem nyújtja be, vagy a megtett nyilatkozatát visszavonja;</w:t>
      </w:r>
    </w:p>
    <w:p w14:paraId="02D59996" w14:textId="77777777" w:rsidR="00037C85" w:rsidRPr="009F7766" w:rsidRDefault="00037C85" w:rsidP="00037C85">
      <w:pPr>
        <w:pStyle w:val="Cmsor2"/>
        <w:numPr>
          <w:ilvl w:val="0"/>
          <w:numId w:val="34"/>
        </w:numPr>
        <w:tabs>
          <w:tab w:val="left" w:pos="709"/>
          <w:tab w:val="num" w:pos="1021"/>
        </w:tabs>
        <w:spacing w:before="0" w:after="0"/>
        <w:rPr>
          <w:b w:val="0"/>
          <w:color w:val="000000"/>
          <w:sz w:val="20"/>
          <w:szCs w:val="20"/>
        </w:rPr>
      </w:pPr>
      <w:r w:rsidRPr="009F7766">
        <w:rPr>
          <w:rFonts w:cs="Arial"/>
          <w:b w:val="0"/>
          <w:sz w:val="20"/>
          <w:szCs w:val="20"/>
        </w:rPr>
        <w:t>nem felel meg az Áht. 50. § (1) bekezdése szerinti követelményeknek.</w:t>
      </w:r>
    </w:p>
    <w:p w14:paraId="4DBAF94A" w14:textId="77777777" w:rsidR="00037C85" w:rsidRPr="00363462" w:rsidRDefault="00037C85" w:rsidP="005D0768">
      <w:pPr>
        <w:spacing w:after="0"/>
      </w:pPr>
    </w:p>
    <w:p w14:paraId="5C2530B0" w14:textId="77777777" w:rsidR="001B5C98" w:rsidRPr="00363462" w:rsidRDefault="001B5C98" w:rsidP="005D0768">
      <w:pPr>
        <w:spacing w:after="0"/>
      </w:pPr>
    </w:p>
    <w:p w14:paraId="19C9A5BC" w14:textId="77777777" w:rsidR="006312A8" w:rsidRPr="00363462" w:rsidRDefault="006312A8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363462">
        <w:rPr>
          <w:sz w:val="24"/>
          <w:szCs w:val="24"/>
        </w:rPr>
        <w:t>A támogatás folyósítása</w:t>
      </w:r>
    </w:p>
    <w:p w14:paraId="67E7CFF2" w14:textId="77777777" w:rsidR="001B5C98" w:rsidRPr="00363462" w:rsidRDefault="001B5C98" w:rsidP="005D0768">
      <w:pPr>
        <w:pStyle w:val="Cmsor2"/>
        <w:numPr>
          <w:ilvl w:val="0"/>
          <w:numId w:val="0"/>
        </w:numPr>
        <w:tabs>
          <w:tab w:val="num" w:pos="936"/>
        </w:tabs>
        <w:autoSpaceDE w:val="0"/>
        <w:autoSpaceDN w:val="0"/>
        <w:adjustRightInd w:val="0"/>
        <w:spacing w:before="0" w:after="0"/>
        <w:rPr>
          <w:b w:val="0"/>
          <w:sz w:val="20"/>
          <w:szCs w:val="20"/>
        </w:rPr>
      </w:pPr>
    </w:p>
    <w:p w14:paraId="43216F06" w14:textId="7A53102E" w:rsidR="006312A8" w:rsidRPr="0066055A" w:rsidRDefault="006312A8" w:rsidP="005D0768">
      <w:pPr>
        <w:pStyle w:val="Cmsor2"/>
        <w:tabs>
          <w:tab w:val="num" w:pos="0"/>
          <w:tab w:val="num" w:pos="709"/>
        </w:tabs>
        <w:autoSpaceDE w:val="0"/>
        <w:autoSpaceDN w:val="0"/>
        <w:adjustRightInd w:val="0"/>
        <w:spacing w:before="0" w:after="0"/>
        <w:ind w:left="0" w:firstLine="0"/>
        <w:rPr>
          <w:b w:val="0"/>
          <w:sz w:val="20"/>
          <w:szCs w:val="20"/>
        </w:rPr>
      </w:pPr>
      <w:r w:rsidRPr="00363462">
        <w:rPr>
          <w:b w:val="0"/>
          <w:sz w:val="20"/>
          <w:szCs w:val="20"/>
        </w:rPr>
        <w:t xml:space="preserve">A támogatás folyósítására a </w:t>
      </w:r>
      <w:r w:rsidR="00E5508E" w:rsidRPr="00363462">
        <w:rPr>
          <w:b w:val="0"/>
          <w:sz w:val="20"/>
          <w:szCs w:val="20"/>
        </w:rPr>
        <w:t>t</w:t>
      </w:r>
      <w:r w:rsidR="00051277" w:rsidRPr="00363462">
        <w:rPr>
          <w:b w:val="0"/>
          <w:sz w:val="20"/>
          <w:szCs w:val="20"/>
        </w:rPr>
        <w:t xml:space="preserve">ámogatási </w:t>
      </w:r>
      <w:r w:rsidRPr="00363462">
        <w:rPr>
          <w:b w:val="0"/>
          <w:sz w:val="20"/>
          <w:szCs w:val="20"/>
        </w:rPr>
        <w:t xml:space="preserve">szerződés </w:t>
      </w:r>
      <w:r w:rsidR="007C74B8" w:rsidRPr="00363462">
        <w:rPr>
          <w:b w:val="0"/>
          <w:sz w:val="20"/>
          <w:szCs w:val="20"/>
        </w:rPr>
        <w:t xml:space="preserve">hatályba lépésétől </w:t>
      </w:r>
      <w:r w:rsidRPr="00363462">
        <w:rPr>
          <w:b w:val="0"/>
          <w:sz w:val="20"/>
          <w:szCs w:val="20"/>
        </w:rPr>
        <w:t xml:space="preserve">számított </w:t>
      </w:r>
      <w:r w:rsidR="003035F7" w:rsidRPr="00363462">
        <w:rPr>
          <w:b w:val="0"/>
          <w:sz w:val="20"/>
          <w:szCs w:val="20"/>
        </w:rPr>
        <w:t xml:space="preserve">30 </w:t>
      </w:r>
      <w:r w:rsidRPr="00363462">
        <w:rPr>
          <w:b w:val="0"/>
          <w:sz w:val="20"/>
          <w:szCs w:val="20"/>
        </w:rPr>
        <w:t xml:space="preserve">napon belül kerül sor. A támogatás kifizetésének feltételeit, a szakmai és pénzügyi beszámoló benyújtásának határidejét és tartalmi követelményeit a </w:t>
      </w:r>
      <w:r w:rsidR="00E5508E" w:rsidRPr="00363462">
        <w:rPr>
          <w:b w:val="0"/>
          <w:sz w:val="20"/>
          <w:szCs w:val="20"/>
        </w:rPr>
        <w:t>t</w:t>
      </w:r>
      <w:r w:rsidRPr="00363462">
        <w:rPr>
          <w:b w:val="0"/>
          <w:sz w:val="20"/>
          <w:szCs w:val="20"/>
        </w:rPr>
        <w:t>ámogatási szerződés</w:t>
      </w:r>
      <w:r w:rsidR="00746E27" w:rsidRPr="00363462">
        <w:rPr>
          <w:b w:val="0"/>
          <w:sz w:val="20"/>
          <w:szCs w:val="20"/>
        </w:rPr>
        <w:t>, az Általános Szerződési Feltételek</w:t>
      </w:r>
      <w:r w:rsidRPr="00363462">
        <w:rPr>
          <w:b w:val="0"/>
          <w:sz w:val="20"/>
          <w:szCs w:val="20"/>
        </w:rPr>
        <w:t xml:space="preserve">és a Pályázati </w:t>
      </w:r>
      <w:r w:rsidR="00E5508E" w:rsidRPr="00363462">
        <w:rPr>
          <w:b w:val="0"/>
          <w:sz w:val="20"/>
          <w:szCs w:val="20"/>
        </w:rPr>
        <w:t>ú</w:t>
      </w:r>
      <w:r w:rsidRPr="00363462">
        <w:rPr>
          <w:b w:val="0"/>
          <w:sz w:val="20"/>
          <w:szCs w:val="20"/>
        </w:rPr>
        <w:t>tmutató tartalmazza</w:t>
      </w:r>
      <w:r w:rsidRPr="0066055A">
        <w:rPr>
          <w:b w:val="0"/>
          <w:sz w:val="20"/>
          <w:szCs w:val="20"/>
        </w:rPr>
        <w:t>.</w:t>
      </w:r>
      <w:r w:rsidR="00634BA2" w:rsidRPr="0066055A">
        <w:rPr>
          <w:b w:val="0"/>
          <w:sz w:val="20"/>
          <w:szCs w:val="20"/>
        </w:rPr>
        <w:t xml:space="preserve"> Költségvetési szerv esetén a támogatás folyósítás</w:t>
      </w:r>
      <w:r w:rsidR="00460DA2" w:rsidRPr="0066055A">
        <w:rPr>
          <w:b w:val="0"/>
          <w:sz w:val="20"/>
          <w:szCs w:val="20"/>
        </w:rPr>
        <w:t>a</w:t>
      </w:r>
      <w:r w:rsidR="00634BA2" w:rsidRPr="0066055A">
        <w:rPr>
          <w:b w:val="0"/>
          <w:sz w:val="20"/>
          <w:szCs w:val="20"/>
        </w:rPr>
        <w:t xml:space="preserve"> jelen Pályázati kiírás 5.7. pontjában </w:t>
      </w:r>
      <w:r w:rsidR="00460DA2" w:rsidRPr="0066055A">
        <w:rPr>
          <w:b w:val="0"/>
          <w:sz w:val="20"/>
          <w:szCs w:val="20"/>
        </w:rPr>
        <w:t>a költségvetési szervekre vonatkozó rész</w:t>
      </w:r>
      <w:r w:rsidR="00976C6A" w:rsidRPr="0066055A">
        <w:rPr>
          <w:b w:val="0"/>
          <w:sz w:val="20"/>
          <w:szCs w:val="20"/>
        </w:rPr>
        <w:t xml:space="preserve">ben </w:t>
      </w:r>
      <w:r w:rsidR="00634BA2" w:rsidRPr="0066055A">
        <w:rPr>
          <w:b w:val="0"/>
          <w:sz w:val="20"/>
          <w:szCs w:val="20"/>
        </w:rPr>
        <w:t>foglaltak szerint teljesül.</w:t>
      </w:r>
    </w:p>
    <w:p w14:paraId="74AD1989" w14:textId="7FE199D0" w:rsidR="001B5C98" w:rsidRPr="00363462" w:rsidRDefault="003035F7" w:rsidP="005D0768">
      <w:pPr>
        <w:spacing w:after="0"/>
        <w:rPr>
          <w:b/>
        </w:rPr>
      </w:pPr>
      <w:r w:rsidRPr="00363462">
        <w:rPr>
          <w:b/>
        </w:rPr>
        <w:t xml:space="preserve"> </w:t>
      </w:r>
    </w:p>
    <w:p w14:paraId="7C6C295C" w14:textId="7A194BA9" w:rsidR="00944DF0" w:rsidRPr="00363462" w:rsidRDefault="00944DF0" w:rsidP="007C4250">
      <w:pPr>
        <w:pStyle w:val="Cmsor2"/>
        <w:tabs>
          <w:tab w:val="num" w:pos="0"/>
          <w:tab w:val="left" w:pos="709"/>
        </w:tabs>
        <w:spacing w:before="0" w:after="0"/>
        <w:ind w:left="0" w:firstLine="0"/>
        <w:rPr>
          <w:b w:val="0"/>
          <w:sz w:val="20"/>
          <w:szCs w:val="20"/>
        </w:rPr>
      </w:pPr>
      <w:r w:rsidRPr="00363462">
        <w:rPr>
          <w:b w:val="0"/>
          <w:sz w:val="20"/>
          <w:szCs w:val="20"/>
        </w:rPr>
        <w:t>A támogatás folyósítása kizárólag pénzintézetnél nyitott számlára, banki átutalással kerül sor</w:t>
      </w:r>
      <w:r w:rsidR="001B5C98" w:rsidRPr="00363462">
        <w:rPr>
          <w:b w:val="0"/>
          <w:sz w:val="20"/>
          <w:szCs w:val="20"/>
        </w:rPr>
        <w:t>.</w:t>
      </w:r>
    </w:p>
    <w:p w14:paraId="5C7BA435" w14:textId="77777777" w:rsidR="003B62F6" w:rsidRPr="00363462" w:rsidRDefault="003B62F6" w:rsidP="005D0768">
      <w:pPr>
        <w:spacing w:after="0"/>
        <w:jc w:val="both"/>
        <w:rPr>
          <w:rFonts w:ascii="Verdana" w:hAnsi="Verdana"/>
          <w:color w:val="000000"/>
          <w:sz w:val="20"/>
          <w:szCs w:val="20"/>
        </w:rPr>
      </w:pPr>
    </w:p>
    <w:p w14:paraId="0481940C" w14:textId="77777777" w:rsidR="007C4250" w:rsidRPr="00363462" w:rsidRDefault="007C4250" w:rsidP="005D0768">
      <w:pPr>
        <w:spacing w:after="0"/>
        <w:jc w:val="both"/>
        <w:rPr>
          <w:rFonts w:ascii="Verdana" w:hAnsi="Verdana"/>
          <w:color w:val="000000"/>
          <w:sz w:val="20"/>
          <w:szCs w:val="20"/>
        </w:rPr>
      </w:pPr>
    </w:p>
    <w:p w14:paraId="0E5773C7" w14:textId="77777777" w:rsidR="00F273A5" w:rsidRPr="00363462" w:rsidRDefault="00F273A5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363462">
        <w:rPr>
          <w:sz w:val="24"/>
          <w:szCs w:val="24"/>
        </w:rPr>
        <w:t>Nyilvánosság</w:t>
      </w:r>
    </w:p>
    <w:p w14:paraId="4C0149B2" w14:textId="77777777" w:rsidR="001B5C98" w:rsidRPr="00363462" w:rsidRDefault="001B5C98" w:rsidP="005D0768">
      <w:pPr>
        <w:pStyle w:val="Cmsor2"/>
        <w:numPr>
          <w:ilvl w:val="0"/>
          <w:numId w:val="0"/>
        </w:numPr>
        <w:tabs>
          <w:tab w:val="num" w:pos="1021"/>
        </w:tabs>
        <w:spacing w:before="0" w:after="0"/>
        <w:rPr>
          <w:b w:val="0"/>
          <w:sz w:val="20"/>
          <w:szCs w:val="20"/>
        </w:rPr>
      </w:pPr>
    </w:p>
    <w:p w14:paraId="1D221615" w14:textId="4D42EA4D" w:rsidR="004F3CD1" w:rsidRPr="00363462" w:rsidRDefault="00F273A5" w:rsidP="004F3CD1">
      <w:pPr>
        <w:pStyle w:val="Cmsor2"/>
        <w:tabs>
          <w:tab w:val="num" w:pos="0"/>
          <w:tab w:val="left" w:pos="709"/>
        </w:tabs>
        <w:spacing w:before="0" w:after="0"/>
        <w:ind w:left="0" w:firstLine="0"/>
        <w:rPr>
          <w:b w:val="0"/>
          <w:sz w:val="20"/>
          <w:szCs w:val="20"/>
        </w:rPr>
      </w:pPr>
      <w:r w:rsidRPr="00363462">
        <w:rPr>
          <w:b w:val="0"/>
          <w:sz w:val="20"/>
          <w:szCs w:val="20"/>
        </w:rPr>
        <w:t xml:space="preserve">A Kedvezményezett vállalja, hogy a projekt megvalósítása, tevékenységei során, kommunikációjában, kapcsolódó </w:t>
      </w:r>
      <w:r w:rsidRPr="00467258">
        <w:rPr>
          <w:b w:val="0"/>
          <w:sz w:val="20"/>
          <w:szCs w:val="20"/>
        </w:rPr>
        <w:t xml:space="preserve">kiadványaiban a </w:t>
      </w:r>
      <w:r w:rsidRPr="00467258">
        <w:rPr>
          <w:sz w:val="20"/>
          <w:szCs w:val="20"/>
        </w:rPr>
        <w:t>Támogató</w:t>
      </w:r>
      <w:r w:rsidR="00FC35BD" w:rsidRPr="00467258">
        <w:rPr>
          <w:sz w:val="20"/>
          <w:szCs w:val="20"/>
        </w:rPr>
        <w:t>, az Emberi Erőforrások Minisztériuma</w:t>
      </w:r>
      <w:r w:rsidRPr="00467258">
        <w:rPr>
          <w:b w:val="0"/>
          <w:sz w:val="20"/>
          <w:szCs w:val="20"/>
        </w:rPr>
        <w:t xml:space="preserve"> nevét és hivatalos grafikai logóját megjeleníti</w:t>
      </w:r>
      <w:r w:rsidR="00E34490" w:rsidRPr="00363462">
        <w:rPr>
          <w:b w:val="0"/>
          <w:sz w:val="20"/>
          <w:szCs w:val="20"/>
        </w:rPr>
        <w:t>.</w:t>
      </w:r>
    </w:p>
    <w:p w14:paraId="00DEB52C" w14:textId="77777777" w:rsidR="004F3CD1" w:rsidRPr="00363462" w:rsidRDefault="004F3CD1" w:rsidP="004F3CD1">
      <w:pPr>
        <w:spacing w:after="0"/>
      </w:pPr>
    </w:p>
    <w:p w14:paraId="5153CB22" w14:textId="2F2BA296" w:rsidR="00E34490" w:rsidRPr="00363462" w:rsidRDefault="00431540" w:rsidP="00806E0D">
      <w:pPr>
        <w:pStyle w:val="Cmsor2"/>
        <w:tabs>
          <w:tab w:val="num" w:pos="0"/>
          <w:tab w:val="left" w:pos="709"/>
        </w:tabs>
        <w:spacing w:before="0" w:after="0"/>
        <w:ind w:left="0" w:firstLine="0"/>
        <w:rPr>
          <w:b w:val="0"/>
          <w:sz w:val="20"/>
          <w:szCs w:val="20"/>
        </w:rPr>
      </w:pPr>
      <w:r w:rsidRPr="00363462">
        <w:rPr>
          <w:b w:val="0"/>
          <w:sz w:val="20"/>
          <w:szCs w:val="20"/>
        </w:rPr>
        <w:t xml:space="preserve">A Kedvezményezett vállalja, hogy a projektről szóló, szöveget és fotót, valamint a Támogató nevét és hivatalos grafikai logóját tartalmazó beszámolót honlapján közzéteszi úgy, hogy az a projekt lezárásától legalább </w:t>
      </w:r>
      <w:r w:rsidRPr="0066055A">
        <w:rPr>
          <w:b w:val="0"/>
          <w:sz w:val="20"/>
          <w:szCs w:val="20"/>
        </w:rPr>
        <w:t>201</w:t>
      </w:r>
      <w:r w:rsidR="00AA576A" w:rsidRPr="0066055A">
        <w:rPr>
          <w:b w:val="0"/>
          <w:sz w:val="20"/>
          <w:szCs w:val="20"/>
        </w:rPr>
        <w:t>8</w:t>
      </w:r>
      <w:r w:rsidRPr="00363462">
        <w:rPr>
          <w:b w:val="0"/>
          <w:sz w:val="20"/>
          <w:szCs w:val="20"/>
        </w:rPr>
        <w:t>. december 31-ig elérhető legyen. Amennyiben a Kedvezményezett nem rendelkezik honlappal, úgy az információt a helyben szokásos módon teszi közzé.</w:t>
      </w:r>
    </w:p>
    <w:p w14:paraId="16A4C07B" w14:textId="77777777" w:rsidR="00431540" w:rsidRPr="00363462" w:rsidRDefault="00431540" w:rsidP="00431540"/>
    <w:p w14:paraId="4978DC17" w14:textId="6444B0D6" w:rsidR="007B4899" w:rsidRPr="00363462" w:rsidRDefault="007B4899" w:rsidP="007B4899">
      <w:pPr>
        <w:pStyle w:val="Cmsor2"/>
        <w:tabs>
          <w:tab w:val="num" w:pos="0"/>
          <w:tab w:val="left" w:pos="709"/>
        </w:tabs>
        <w:spacing w:before="0" w:after="0"/>
        <w:ind w:left="0" w:firstLine="0"/>
        <w:rPr>
          <w:b w:val="0"/>
          <w:sz w:val="20"/>
          <w:szCs w:val="20"/>
        </w:rPr>
      </w:pPr>
      <w:r w:rsidRPr="00363462">
        <w:rPr>
          <w:b w:val="0"/>
          <w:sz w:val="20"/>
          <w:szCs w:val="20"/>
        </w:rPr>
        <w:lastRenderedPageBreak/>
        <w:t>Amennyiben a Kedvezményezett beszámolója keretében a 15.1. és 15.2. pontban foglaltak</w:t>
      </w:r>
      <w:r w:rsidR="003A4748" w:rsidRPr="00363462">
        <w:rPr>
          <w:b w:val="0"/>
          <w:sz w:val="20"/>
          <w:szCs w:val="20"/>
        </w:rPr>
        <w:t>at</w:t>
      </w:r>
      <w:r w:rsidRPr="00363462">
        <w:rPr>
          <w:b w:val="0"/>
          <w:sz w:val="20"/>
          <w:szCs w:val="20"/>
        </w:rPr>
        <w:t xml:space="preserve"> nem vagy hiányosan tudja igazolni, úgy az a megítélt támogatás 5%-ának visszavonását eredményezi.</w:t>
      </w:r>
    </w:p>
    <w:p w14:paraId="3CA03B0B" w14:textId="77777777" w:rsidR="00E13482" w:rsidRPr="00363462" w:rsidRDefault="00CD59DB" w:rsidP="0096115A">
      <w:pPr>
        <w:pStyle w:val="Cmsor2"/>
        <w:tabs>
          <w:tab w:val="num" w:pos="0"/>
        </w:tabs>
        <w:ind w:left="0" w:firstLine="0"/>
      </w:pPr>
      <w:r w:rsidRPr="00363462">
        <w:rPr>
          <w:b w:val="0"/>
          <w:sz w:val="20"/>
          <w:szCs w:val="20"/>
        </w:rPr>
        <w:t xml:space="preserve">A </w:t>
      </w:r>
      <w:r w:rsidR="00682CAE" w:rsidRPr="00363462">
        <w:rPr>
          <w:b w:val="0"/>
          <w:sz w:val="20"/>
          <w:szCs w:val="20"/>
        </w:rPr>
        <w:t>Támogatáskezelő</w:t>
      </w:r>
      <w:r w:rsidRPr="00363462">
        <w:rPr>
          <w:b w:val="0"/>
          <w:sz w:val="20"/>
          <w:szCs w:val="20"/>
        </w:rPr>
        <w:t xml:space="preserve"> a kiírás keretében megvalósuló eredmények népszerűsítése, az adott nemzetiségi közösség ismertségének és elismertségének növelése céljából </w:t>
      </w:r>
      <w:r w:rsidR="005A6793" w:rsidRPr="00363462">
        <w:rPr>
          <w:b w:val="0"/>
          <w:sz w:val="20"/>
          <w:szCs w:val="20"/>
        </w:rPr>
        <w:t xml:space="preserve">– a pályázati program jellegétől függően – </w:t>
      </w:r>
      <w:r w:rsidRPr="00363462">
        <w:rPr>
          <w:b w:val="0"/>
          <w:sz w:val="20"/>
          <w:szCs w:val="20"/>
        </w:rPr>
        <w:t>a projekt tevékenységei</w:t>
      </w:r>
      <w:r w:rsidR="00682CAE" w:rsidRPr="00363462">
        <w:rPr>
          <w:b w:val="0"/>
          <w:sz w:val="20"/>
          <w:szCs w:val="20"/>
        </w:rPr>
        <w:t xml:space="preserve">vel kapcsolatban a nyertes pályázóktól a pályázatban megadottakon felül </w:t>
      </w:r>
      <w:r w:rsidR="003C66BF" w:rsidRPr="00363462">
        <w:rPr>
          <w:b w:val="0"/>
          <w:sz w:val="20"/>
          <w:szCs w:val="20"/>
        </w:rPr>
        <w:t xml:space="preserve">további </w:t>
      </w:r>
      <w:r w:rsidR="00682CAE" w:rsidRPr="00363462">
        <w:rPr>
          <w:b w:val="0"/>
          <w:sz w:val="20"/>
          <w:szCs w:val="20"/>
        </w:rPr>
        <w:t>adatokat kérhet.</w:t>
      </w:r>
    </w:p>
    <w:p w14:paraId="7EDF4DF9" w14:textId="37789CE6" w:rsidR="001B5C98" w:rsidRPr="00363462" w:rsidRDefault="00E13482" w:rsidP="007C4250">
      <w:pPr>
        <w:pStyle w:val="Cmsor2"/>
        <w:tabs>
          <w:tab w:val="num" w:pos="0"/>
          <w:tab w:val="left" w:pos="709"/>
        </w:tabs>
        <w:spacing w:before="0" w:after="0"/>
        <w:ind w:left="0" w:firstLine="0"/>
        <w:rPr>
          <w:sz w:val="20"/>
          <w:szCs w:val="20"/>
        </w:rPr>
      </w:pPr>
      <w:r w:rsidRPr="00363462">
        <w:rPr>
          <w:b w:val="0"/>
          <w:sz w:val="20"/>
          <w:szCs w:val="20"/>
        </w:rPr>
        <w:t>A pályázattal kapcsolatosan kezelt személyazonosításra alkalmatlan adatok és a projektre vonatkozó adatok esetében a pályázó által szolgáltatott adatok statisztikai célra felhasználhatóak, közzétehetőek és továbbíthatóak.</w:t>
      </w:r>
      <w:r w:rsidRPr="00363462">
        <w:rPr>
          <w:sz w:val="20"/>
          <w:szCs w:val="20"/>
        </w:rPr>
        <w:t xml:space="preserve"> </w:t>
      </w:r>
    </w:p>
    <w:p w14:paraId="57BF4C48" w14:textId="77777777" w:rsidR="001B5C98" w:rsidRPr="00363462" w:rsidRDefault="001B5C98" w:rsidP="005D0768">
      <w:pPr>
        <w:spacing w:after="0"/>
        <w:rPr>
          <w:b/>
        </w:rPr>
      </w:pPr>
    </w:p>
    <w:p w14:paraId="60DE45B0" w14:textId="77777777" w:rsidR="00A614A7" w:rsidRPr="00363462" w:rsidRDefault="00A614A7" w:rsidP="005D0768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363462">
        <w:rPr>
          <w:sz w:val="24"/>
          <w:szCs w:val="24"/>
        </w:rPr>
        <w:t>A</w:t>
      </w:r>
      <w:r w:rsidR="00D91024" w:rsidRPr="00363462">
        <w:rPr>
          <w:sz w:val="24"/>
          <w:szCs w:val="24"/>
        </w:rPr>
        <w:t xml:space="preserve">z </w:t>
      </w:r>
      <w:r w:rsidRPr="00363462">
        <w:rPr>
          <w:sz w:val="24"/>
          <w:szCs w:val="24"/>
        </w:rPr>
        <w:t>elszámolás</w:t>
      </w:r>
    </w:p>
    <w:p w14:paraId="4A24617B" w14:textId="77777777" w:rsidR="001B5C98" w:rsidRPr="00363462" w:rsidRDefault="001B5C98" w:rsidP="005D0768">
      <w:pPr>
        <w:pStyle w:val="Cmsor2"/>
        <w:numPr>
          <w:ilvl w:val="0"/>
          <w:numId w:val="0"/>
        </w:numPr>
        <w:tabs>
          <w:tab w:val="num" w:pos="1021"/>
        </w:tabs>
        <w:spacing w:before="0" w:after="0"/>
        <w:rPr>
          <w:sz w:val="20"/>
          <w:szCs w:val="20"/>
        </w:rPr>
      </w:pPr>
    </w:p>
    <w:p w14:paraId="70BC7EC7" w14:textId="2C6B25ED" w:rsidR="00006EF8" w:rsidRPr="00363462" w:rsidRDefault="00A614A7" w:rsidP="004F3CD1">
      <w:pPr>
        <w:pStyle w:val="Cmsor2"/>
        <w:tabs>
          <w:tab w:val="num" w:pos="0"/>
          <w:tab w:val="left" w:pos="709"/>
        </w:tabs>
        <w:spacing w:before="0"/>
        <w:ind w:left="0" w:firstLine="0"/>
        <w:rPr>
          <w:b w:val="0"/>
          <w:sz w:val="20"/>
          <w:szCs w:val="20"/>
        </w:rPr>
      </w:pPr>
      <w:r w:rsidRPr="00363462">
        <w:rPr>
          <w:b w:val="0"/>
          <w:sz w:val="20"/>
          <w:szCs w:val="20"/>
        </w:rPr>
        <w:t>A támogatást a szerződésben meghatározott célra és időszakban lehet felhasználni.</w:t>
      </w:r>
      <w:r w:rsidR="00AB552D" w:rsidRPr="00363462">
        <w:rPr>
          <w:b w:val="0"/>
          <w:sz w:val="20"/>
          <w:szCs w:val="20"/>
        </w:rPr>
        <w:t xml:space="preserve"> </w:t>
      </w:r>
      <w:r w:rsidRPr="00363462">
        <w:rPr>
          <w:b w:val="0"/>
          <w:sz w:val="20"/>
          <w:szCs w:val="20"/>
        </w:rPr>
        <w:t xml:space="preserve">A támogatás jogszerű felhasználásáról a </w:t>
      </w:r>
      <w:r w:rsidR="00E753AE" w:rsidRPr="00AA576A">
        <w:rPr>
          <w:sz w:val="20"/>
          <w:szCs w:val="20"/>
        </w:rPr>
        <w:t>T</w:t>
      </w:r>
      <w:r w:rsidRPr="00363462">
        <w:rPr>
          <w:sz w:val="20"/>
          <w:szCs w:val="20"/>
        </w:rPr>
        <w:t>ámog</w:t>
      </w:r>
      <w:r w:rsidR="00E753AE" w:rsidRPr="00363462">
        <w:rPr>
          <w:sz w:val="20"/>
          <w:szCs w:val="20"/>
        </w:rPr>
        <w:t>atási S</w:t>
      </w:r>
      <w:r w:rsidR="003845AE" w:rsidRPr="00363462">
        <w:rPr>
          <w:sz w:val="20"/>
          <w:szCs w:val="20"/>
        </w:rPr>
        <w:t>zerződés</w:t>
      </w:r>
      <w:r w:rsidR="000B7917" w:rsidRPr="00363462">
        <w:rPr>
          <w:b w:val="0"/>
          <w:sz w:val="20"/>
          <w:szCs w:val="20"/>
        </w:rPr>
        <w:t xml:space="preserve">, az </w:t>
      </w:r>
      <w:r w:rsidR="000B7917" w:rsidRPr="00363462">
        <w:rPr>
          <w:sz w:val="20"/>
          <w:szCs w:val="20"/>
        </w:rPr>
        <w:t>Általános Szerződési Feltételek</w:t>
      </w:r>
      <w:r w:rsidR="003845AE" w:rsidRPr="00363462">
        <w:rPr>
          <w:b w:val="0"/>
          <w:sz w:val="20"/>
          <w:szCs w:val="20"/>
        </w:rPr>
        <w:t xml:space="preserve"> és a </w:t>
      </w:r>
      <w:r w:rsidR="003845AE" w:rsidRPr="00363462">
        <w:rPr>
          <w:sz w:val="20"/>
          <w:szCs w:val="20"/>
        </w:rPr>
        <w:t xml:space="preserve">Pályázati </w:t>
      </w:r>
      <w:r w:rsidR="00E753AE" w:rsidRPr="00363462">
        <w:rPr>
          <w:sz w:val="20"/>
          <w:szCs w:val="20"/>
        </w:rPr>
        <w:t>Ú</w:t>
      </w:r>
      <w:r w:rsidR="00B325E0" w:rsidRPr="00363462">
        <w:rPr>
          <w:sz w:val="20"/>
          <w:szCs w:val="20"/>
        </w:rPr>
        <w:t>tmutató</w:t>
      </w:r>
      <w:r w:rsidR="00B325E0" w:rsidRPr="00363462">
        <w:rPr>
          <w:b w:val="0"/>
          <w:sz w:val="20"/>
          <w:szCs w:val="20"/>
        </w:rPr>
        <w:t xml:space="preserve"> </w:t>
      </w:r>
      <w:r w:rsidRPr="00363462">
        <w:rPr>
          <w:b w:val="0"/>
          <w:sz w:val="20"/>
          <w:szCs w:val="20"/>
        </w:rPr>
        <w:t xml:space="preserve">alapján kell szakmai beszámoló és pénzügyi elszámolás </w:t>
      </w:r>
      <w:r w:rsidR="00006EF8" w:rsidRPr="00363462">
        <w:rPr>
          <w:b w:val="0"/>
          <w:sz w:val="20"/>
          <w:szCs w:val="20"/>
        </w:rPr>
        <w:t xml:space="preserve">(egységesen </w:t>
      </w:r>
      <w:r w:rsidR="00006EF8" w:rsidRPr="00363462">
        <w:rPr>
          <w:sz w:val="20"/>
          <w:szCs w:val="20"/>
        </w:rPr>
        <w:t>Beszámoló</w:t>
      </w:r>
      <w:r w:rsidR="00006EF8" w:rsidRPr="00363462">
        <w:rPr>
          <w:b w:val="0"/>
          <w:sz w:val="20"/>
          <w:szCs w:val="20"/>
        </w:rPr>
        <w:t xml:space="preserve">) </w:t>
      </w:r>
      <w:r w:rsidRPr="00363462">
        <w:rPr>
          <w:b w:val="0"/>
          <w:sz w:val="20"/>
          <w:szCs w:val="20"/>
        </w:rPr>
        <w:t>keretében elszámolni</w:t>
      </w:r>
      <w:r w:rsidR="00006EF8" w:rsidRPr="00363462">
        <w:rPr>
          <w:b w:val="0"/>
          <w:sz w:val="20"/>
          <w:szCs w:val="20"/>
        </w:rPr>
        <w:t>.</w:t>
      </w:r>
    </w:p>
    <w:p w14:paraId="44AAF567" w14:textId="718B3FA5" w:rsidR="002F3399" w:rsidRPr="00FC35BD" w:rsidRDefault="002F3399" w:rsidP="002F3399">
      <w:pPr>
        <w:pStyle w:val="Cmsor2"/>
        <w:tabs>
          <w:tab w:val="clear" w:pos="737"/>
          <w:tab w:val="num" w:pos="0"/>
          <w:tab w:val="left" w:pos="709"/>
          <w:tab w:val="num" w:pos="879"/>
        </w:tabs>
        <w:spacing w:before="0" w:after="0"/>
        <w:ind w:left="0" w:firstLine="0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 xml:space="preserve">Amennyiben a Beszámoló a szerződésben rögzített határidőig nem kerül benyújtásra, </w:t>
      </w:r>
      <w:r w:rsidRPr="00FC35BD">
        <w:rPr>
          <w:b w:val="0"/>
          <w:sz w:val="20"/>
          <w:szCs w:val="20"/>
        </w:rPr>
        <w:t xml:space="preserve">vagy a benyújtott beszámoló hiányos, a Támogatáskezelő a kedvezményezettet az </w:t>
      </w:r>
      <w:r w:rsidR="00467258">
        <w:rPr>
          <w:sz w:val="20"/>
          <w:szCs w:val="20"/>
        </w:rPr>
        <w:t>elektronikus</w:t>
      </w:r>
      <w:r w:rsidR="0066055A" w:rsidRPr="00FC35BD">
        <w:rPr>
          <w:sz w:val="20"/>
          <w:szCs w:val="20"/>
        </w:rPr>
        <w:t xml:space="preserve"> rendszeren</w:t>
      </w:r>
      <w:r w:rsidR="00467258">
        <w:rPr>
          <w:sz w:val="20"/>
          <w:szCs w:val="20"/>
        </w:rPr>
        <w:t xml:space="preserve"> keresztül küldött</w:t>
      </w:r>
      <w:r w:rsidRPr="00FC35BD">
        <w:rPr>
          <w:sz w:val="20"/>
          <w:szCs w:val="20"/>
        </w:rPr>
        <w:t xml:space="preserve"> üzenetben</w:t>
      </w:r>
      <w:r w:rsidRPr="00FC35BD">
        <w:rPr>
          <w:b w:val="0"/>
          <w:sz w:val="20"/>
          <w:szCs w:val="20"/>
        </w:rPr>
        <w:t xml:space="preserve">, 15 napos határidővel hiánypótlásra szólítja fel. Amennyiben a kedvezményezett a felszólításban megjelölt határidőre sem teljesíti a beszámolási vagy hiánypótlási kötelezettségét, illetve a fennmaradó hiányosságokra további hiánypótlási felszólítás kiküldése válik szükségessé, a Támogatáskezelő az </w:t>
      </w:r>
      <w:r w:rsidR="00467258">
        <w:rPr>
          <w:sz w:val="20"/>
          <w:szCs w:val="20"/>
        </w:rPr>
        <w:t>elektronikus</w:t>
      </w:r>
      <w:r w:rsidR="00467258" w:rsidRPr="00FC35BD">
        <w:rPr>
          <w:sz w:val="20"/>
          <w:szCs w:val="20"/>
        </w:rPr>
        <w:t xml:space="preserve"> rendszeren</w:t>
      </w:r>
      <w:r w:rsidR="00467258">
        <w:rPr>
          <w:sz w:val="20"/>
          <w:szCs w:val="20"/>
        </w:rPr>
        <w:t xml:space="preserve"> keresztül küldött</w:t>
      </w:r>
      <w:r w:rsidR="00467258" w:rsidRPr="00FC35BD">
        <w:rPr>
          <w:sz w:val="20"/>
          <w:szCs w:val="20"/>
        </w:rPr>
        <w:t xml:space="preserve"> üzenetben</w:t>
      </w:r>
      <w:r w:rsidRPr="00FC35BD">
        <w:rPr>
          <w:b w:val="0"/>
          <w:sz w:val="20"/>
          <w:szCs w:val="20"/>
        </w:rPr>
        <w:t>, 8 napos határidővel második felszólítást küld a kedvezményezett részére.</w:t>
      </w:r>
    </w:p>
    <w:p w14:paraId="6D9540AA" w14:textId="6E0425A2" w:rsidR="002F3399" w:rsidRDefault="002F3399" w:rsidP="002F3399">
      <w:pPr>
        <w:pStyle w:val="Cmsor2"/>
        <w:numPr>
          <w:ilvl w:val="0"/>
          <w:numId w:val="0"/>
        </w:numPr>
        <w:tabs>
          <w:tab w:val="left" w:pos="709"/>
          <w:tab w:val="num" w:pos="936"/>
        </w:tabs>
        <w:spacing w:before="0" w:after="0"/>
        <w:rPr>
          <w:b w:val="0"/>
          <w:sz w:val="20"/>
          <w:szCs w:val="20"/>
        </w:rPr>
      </w:pPr>
      <w:r w:rsidRPr="00FC35BD">
        <w:rPr>
          <w:sz w:val="20"/>
          <w:szCs w:val="20"/>
        </w:rPr>
        <w:t>FIGYELEM!</w:t>
      </w:r>
      <w:r w:rsidRPr="00FC35BD">
        <w:rPr>
          <w:b w:val="0"/>
          <w:sz w:val="20"/>
          <w:szCs w:val="20"/>
        </w:rPr>
        <w:t xml:space="preserve"> Az elektronikus pályázat sajátosságai alapján </w:t>
      </w:r>
      <w:r w:rsidR="00467258">
        <w:rPr>
          <w:sz w:val="20"/>
          <w:szCs w:val="20"/>
        </w:rPr>
        <w:t>az elektronikus rendszeren keresztül</w:t>
      </w:r>
      <w:r w:rsidR="00467258" w:rsidRPr="0032101B">
        <w:rPr>
          <w:sz w:val="20"/>
          <w:szCs w:val="20"/>
        </w:rPr>
        <w:t xml:space="preserve"> kiküldött üzenet hivatalos írásos értesítés</w:t>
      </w:r>
      <w:r w:rsidRPr="00FC35BD">
        <w:rPr>
          <w:b w:val="0"/>
          <w:sz w:val="20"/>
          <w:szCs w:val="20"/>
        </w:rPr>
        <w:t xml:space="preserve">, amely a kiküldéssel kézbesítettnek számít, a hiánypótlásra megadott határidő a kiküldés napjától számítódik. A pályázó vállalja, hogy a teljes pályázati folyamat során az </w:t>
      </w:r>
      <w:r w:rsidR="00C46F4D">
        <w:rPr>
          <w:b w:val="0"/>
          <w:sz w:val="20"/>
          <w:szCs w:val="20"/>
        </w:rPr>
        <w:t>elektronikus rendszeren keresztül</w:t>
      </w:r>
      <w:r w:rsidRPr="00FC35BD">
        <w:rPr>
          <w:b w:val="0"/>
          <w:sz w:val="20"/>
          <w:szCs w:val="20"/>
        </w:rPr>
        <w:t xml:space="preserve"> érkező hivatalos üzeneteit figyelemmel kíséri.</w:t>
      </w:r>
    </w:p>
    <w:p w14:paraId="36538F5C" w14:textId="77777777" w:rsidR="00C66475" w:rsidRPr="00C66475" w:rsidRDefault="00C66475" w:rsidP="00C66475"/>
    <w:p w14:paraId="51293E9B" w14:textId="77777777" w:rsidR="00C66475" w:rsidRPr="0066055A" w:rsidRDefault="00C66475" w:rsidP="00C66475">
      <w:pPr>
        <w:pStyle w:val="Cmsor2"/>
        <w:tabs>
          <w:tab w:val="clear" w:pos="737"/>
          <w:tab w:val="num" w:pos="0"/>
          <w:tab w:val="left" w:pos="709"/>
          <w:tab w:val="num" w:pos="879"/>
          <w:tab w:val="num" w:pos="2155"/>
        </w:tabs>
        <w:spacing w:before="0" w:after="0"/>
        <w:ind w:left="0" w:firstLine="0"/>
        <w:rPr>
          <w:b w:val="0"/>
          <w:sz w:val="20"/>
          <w:szCs w:val="20"/>
        </w:rPr>
      </w:pPr>
      <w:r w:rsidRPr="0066055A">
        <w:rPr>
          <w:b w:val="0"/>
          <w:sz w:val="20"/>
          <w:szCs w:val="20"/>
        </w:rPr>
        <w:t xml:space="preserve">Figyelem! A támogatás felhasználása és az elszámolás során tekintettel kell arra lenni, hogy a forinttól eltérő pénznemben kiállított számla, számviteli bizonylat esetében annak végösszegét és az arra tekintettel elszámolható költség összegét a számlán, számviteli bizonylaton megjelölt </w:t>
      </w:r>
      <w:r w:rsidRPr="0066055A">
        <w:rPr>
          <w:sz w:val="20"/>
          <w:szCs w:val="20"/>
        </w:rPr>
        <w:t>teljesítés időpontjában</w:t>
      </w:r>
      <w:r w:rsidRPr="0066055A">
        <w:rPr>
          <w:b w:val="0"/>
          <w:sz w:val="20"/>
          <w:szCs w:val="20"/>
        </w:rPr>
        <w:t xml:space="preserve"> érvényes, a Magyar Nemzeti Bank által közzétett </w:t>
      </w:r>
      <w:r w:rsidRPr="0066055A">
        <w:rPr>
          <w:sz w:val="20"/>
          <w:szCs w:val="20"/>
        </w:rPr>
        <w:t>hivatalos árfolyamon kell forintra átszámítani</w:t>
      </w:r>
      <w:r w:rsidRPr="0066055A">
        <w:rPr>
          <w:b w:val="0"/>
          <w:sz w:val="20"/>
          <w:szCs w:val="20"/>
        </w:rPr>
        <w:t>. Az eltérő árfolyamok miatti árfolyam veszteséget a kedvezményezettnek kell vállalnia!</w:t>
      </w:r>
    </w:p>
    <w:p w14:paraId="345BB1D4" w14:textId="77777777" w:rsidR="00C66475" w:rsidRPr="00C66475" w:rsidRDefault="00C66475" w:rsidP="00C66475"/>
    <w:p w14:paraId="05CB0F9A" w14:textId="77777777" w:rsidR="00037C85" w:rsidRPr="00CC39D3" w:rsidRDefault="00037C85" w:rsidP="00037C85">
      <w:pPr>
        <w:pStyle w:val="Cmsor2"/>
        <w:tabs>
          <w:tab w:val="clear" w:pos="737"/>
          <w:tab w:val="num" w:pos="426"/>
        </w:tabs>
        <w:ind w:left="0" w:firstLine="0"/>
        <w:rPr>
          <w:b w:val="0"/>
          <w:sz w:val="20"/>
          <w:szCs w:val="20"/>
        </w:rPr>
      </w:pPr>
      <w:r w:rsidRPr="00CC39D3">
        <w:rPr>
          <w:b w:val="0"/>
          <w:sz w:val="20"/>
          <w:szCs w:val="20"/>
        </w:rPr>
        <w:lastRenderedPageBreak/>
        <w:t>Figyelem! A projekt végrehajtása során a közbeszerzésekről szóló 2015.évi</w:t>
      </w:r>
      <w:r>
        <w:rPr>
          <w:b w:val="0"/>
          <w:sz w:val="20"/>
          <w:szCs w:val="20"/>
        </w:rPr>
        <w:t xml:space="preserve"> </w:t>
      </w:r>
      <w:r w:rsidRPr="00CC39D3">
        <w:rPr>
          <w:b w:val="0"/>
          <w:sz w:val="20"/>
          <w:szCs w:val="20"/>
        </w:rPr>
        <w:t>CXLIII. törvény</w:t>
      </w:r>
      <w:r>
        <w:rPr>
          <w:b w:val="0"/>
          <w:sz w:val="20"/>
          <w:szCs w:val="20"/>
        </w:rPr>
        <w:t xml:space="preserve"> (a továbbiakban: Kbt.)</w:t>
      </w:r>
      <w:r w:rsidRPr="00CC39D3">
        <w:rPr>
          <w:b w:val="0"/>
          <w:sz w:val="20"/>
          <w:szCs w:val="20"/>
        </w:rPr>
        <w:t xml:space="preserve"> hatálya alá tartozó beszerzések esetén a Kedvezményezett köteles betartani a </w:t>
      </w:r>
      <w:r>
        <w:rPr>
          <w:b w:val="0"/>
          <w:sz w:val="20"/>
          <w:szCs w:val="20"/>
        </w:rPr>
        <w:t>Kbt.</w:t>
      </w:r>
      <w:r w:rsidRPr="00CC39D3">
        <w:rPr>
          <w:b w:val="0"/>
          <w:sz w:val="20"/>
          <w:szCs w:val="20"/>
        </w:rPr>
        <w:t xml:space="preserve"> előírásait</w:t>
      </w:r>
      <w:r>
        <w:rPr>
          <w:b w:val="0"/>
          <w:sz w:val="20"/>
          <w:szCs w:val="20"/>
        </w:rPr>
        <w:t>!</w:t>
      </w:r>
    </w:p>
    <w:p w14:paraId="7698DB2F" w14:textId="77777777" w:rsidR="00D91024" w:rsidRPr="00363462" w:rsidRDefault="00D91024" w:rsidP="00D91024">
      <w:pPr>
        <w:pStyle w:val="Cmsor1"/>
        <w:tabs>
          <w:tab w:val="clear" w:pos="936"/>
          <w:tab w:val="num" w:pos="0"/>
        </w:tabs>
        <w:spacing w:before="0" w:after="0"/>
        <w:ind w:left="0" w:firstLine="0"/>
        <w:rPr>
          <w:sz w:val="24"/>
          <w:szCs w:val="24"/>
        </w:rPr>
      </w:pPr>
      <w:r w:rsidRPr="00363462">
        <w:rPr>
          <w:sz w:val="24"/>
          <w:szCs w:val="24"/>
        </w:rPr>
        <w:t>Kifogás</w:t>
      </w:r>
    </w:p>
    <w:p w14:paraId="070080EA" w14:textId="77777777" w:rsidR="00D83365" w:rsidRPr="00363462" w:rsidRDefault="00D83365" w:rsidP="00D83365">
      <w:pPr>
        <w:pStyle w:val="Cmsor2"/>
        <w:tabs>
          <w:tab w:val="num" w:pos="0"/>
        </w:tabs>
        <w:ind w:left="0" w:firstLine="0"/>
        <w:rPr>
          <w:b w:val="0"/>
          <w:sz w:val="20"/>
          <w:szCs w:val="20"/>
        </w:rPr>
      </w:pPr>
      <w:r w:rsidRPr="00363462">
        <w:rPr>
          <w:b w:val="0"/>
          <w:sz w:val="20"/>
          <w:szCs w:val="20"/>
        </w:rPr>
        <w:t>Pályázati úton biztosított költségvetési támogatás esetén a támogatás igénylője, vagy a kedvezményezett, a Támogatáskezelőnél kifogást nyújthat be, ha a pályázati eljárásra, vagy a támogatói döntés meghozatalára, a támogatói okiratok kiadására, vagy a támogatói szerződések megkötésére, a költségvetési támogatás folyósítására, visszakövetelésére vonatkozó eljárás jogszabálysértő, a pályázati kiírásba, vagy a támogatási szerződésbe ütközik. A kifogást az államháztartásról szóló törvény végrehajtásáról szóló 368/2011. (XII. 31.) Korm. rendelet 102/D. §</w:t>
      </w:r>
      <w:proofErr w:type="spellStart"/>
      <w:r w:rsidRPr="00363462">
        <w:rPr>
          <w:b w:val="0"/>
          <w:sz w:val="20"/>
          <w:szCs w:val="20"/>
        </w:rPr>
        <w:t>-a</w:t>
      </w:r>
      <w:proofErr w:type="spellEnd"/>
      <w:r w:rsidRPr="00363462">
        <w:rPr>
          <w:b w:val="0"/>
          <w:sz w:val="20"/>
          <w:szCs w:val="20"/>
        </w:rPr>
        <w:t xml:space="preserve"> alapján a kifogásolt intézkedéshez vagy mulasztáshoz kapcsolódóan megállapított határidőn belül, ennek hiányában az arról való tudomásszerzéstől számított tíz napon belül, de legkésőbb az annak bekövetkezésétől számított harminc napon belül  írásban lehet benyújtani.</w:t>
      </w:r>
    </w:p>
    <w:p w14:paraId="395E483B" w14:textId="77777777" w:rsidR="00D83365" w:rsidRPr="00363462" w:rsidRDefault="00D83365" w:rsidP="00D83365">
      <w:pPr>
        <w:pStyle w:val="Cmsor2"/>
        <w:rPr>
          <w:b w:val="0"/>
          <w:sz w:val="20"/>
          <w:szCs w:val="20"/>
        </w:rPr>
      </w:pPr>
      <w:r w:rsidRPr="00363462">
        <w:rPr>
          <w:b w:val="0"/>
          <w:sz w:val="20"/>
          <w:szCs w:val="20"/>
        </w:rPr>
        <w:t>A kifogásnak tartalmaznia kell:</w:t>
      </w:r>
    </w:p>
    <w:p w14:paraId="7105D440" w14:textId="77777777" w:rsidR="00D83365" w:rsidRPr="00363462" w:rsidRDefault="00D83365" w:rsidP="00D83365">
      <w:pPr>
        <w:pStyle w:val="Default"/>
        <w:numPr>
          <w:ilvl w:val="0"/>
          <w:numId w:val="26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a kifogást tevő nevét, székhelyét vagy lakcímét, a nem természetes személy kifogást tevő képviselője nevét;</w:t>
      </w:r>
    </w:p>
    <w:p w14:paraId="07AC8CC5" w14:textId="77777777" w:rsidR="00D83365" w:rsidRPr="00363462" w:rsidRDefault="00D83365" w:rsidP="00D83365">
      <w:pPr>
        <w:pStyle w:val="Default"/>
        <w:numPr>
          <w:ilvl w:val="0"/>
          <w:numId w:val="26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a kifogással érintett pályázat, a támogatási szerződés azonosítását szolgáló adatokat, így különösen a pályázat címét, a támogatás célját, a támogatási szerződés számát;</w:t>
      </w:r>
    </w:p>
    <w:p w14:paraId="01A11C3D" w14:textId="77777777" w:rsidR="00D83365" w:rsidRPr="00363462" w:rsidRDefault="00D83365" w:rsidP="00D83365">
      <w:pPr>
        <w:pStyle w:val="Default"/>
        <w:numPr>
          <w:ilvl w:val="0"/>
          <w:numId w:val="26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a kifogásolt intézkedés vagy mulasztás meghatározását;</w:t>
      </w:r>
    </w:p>
    <w:p w14:paraId="1CC50C41" w14:textId="77777777" w:rsidR="00D83365" w:rsidRPr="00363462" w:rsidRDefault="00D83365" w:rsidP="00D83365">
      <w:pPr>
        <w:pStyle w:val="Default"/>
        <w:numPr>
          <w:ilvl w:val="0"/>
          <w:numId w:val="26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a kifogás alapjául szolgáló tényeket és a kifogásolt vagy elmaradt intézkedéssel, döntéssel megsértett jogszabályhely pontos megjelölését;</w:t>
      </w:r>
    </w:p>
    <w:p w14:paraId="4E73E704" w14:textId="77777777" w:rsidR="00D83365" w:rsidRPr="00363462" w:rsidRDefault="00D83365" w:rsidP="00D83365">
      <w:pPr>
        <w:pStyle w:val="Default"/>
        <w:numPr>
          <w:ilvl w:val="0"/>
          <w:numId w:val="26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a kifogást tevő vagy a nem természetes személy kifogást tevő képviselőjének saját kezű aláírását.</w:t>
      </w:r>
    </w:p>
    <w:p w14:paraId="4F725BC8" w14:textId="77777777" w:rsidR="00D83365" w:rsidRPr="00363462" w:rsidRDefault="00D83365" w:rsidP="00D83365">
      <w:pPr>
        <w:pStyle w:val="Cmsor2"/>
        <w:rPr>
          <w:b w:val="0"/>
          <w:sz w:val="20"/>
          <w:szCs w:val="20"/>
        </w:rPr>
      </w:pPr>
      <w:r w:rsidRPr="00363462">
        <w:rPr>
          <w:b w:val="0"/>
          <w:sz w:val="20"/>
          <w:szCs w:val="20"/>
        </w:rPr>
        <w:t>Érdemi vizsgálat nélkül el kell a kifogást utasítani, ha:</w:t>
      </w:r>
    </w:p>
    <w:p w14:paraId="7137E936" w14:textId="77777777" w:rsidR="00D83365" w:rsidRPr="00363462" w:rsidRDefault="00D83365" w:rsidP="007047B8">
      <w:pPr>
        <w:pStyle w:val="Default"/>
        <w:numPr>
          <w:ilvl w:val="0"/>
          <w:numId w:val="26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azt határidőn túl terjesztették elő,</w:t>
      </w:r>
    </w:p>
    <w:p w14:paraId="08FAA97E" w14:textId="77777777" w:rsidR="00D83365" w:rsidRPr="00363462" w:rsidRDefault="00D83365" w:rsidP="007047B8">
      <w:pPr>
        <w:pStyle w:val="Default"/>
        <w:numPr>
          <w:ilvl w:val="0"/>
          <w:numId w:val="26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azt nem az arra jogosult terjeszti elő,</w:t>
      </w:r>
    </w:p>
    <w:p w14:paraId="1344F768" w14:textId="77777777" w:rsidR="00D83365" w:rsidRPr="00363462" w:rsidRDefault="00D83365" w:rsidP="007047B8">
      <w:pPr>
        <w:pStyle w:val="Default"/>
        <w:numPr>
          <w:ilvl w:val="0"/>
          <w:numId w:val="26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az a korábbival azonos tartalmú,</w:t>
      </w:r>
    </w:p>
    <w:p w14:paraId="57D3FFD6" w14:textId="77777777" w:rsidR="00D83365" w:rsidRPr="00363462" w:rsidRDefault="00D83365" w:rsidP="007047B8">
      <w:pPr>
        <w:pStyle w:val="Default"/>
        <w:numPr>
          <w:ilvl w:val="0"/>
          <w:numId w:val="26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a kifogás nem tartalmazza a jogszabályban meghatározott adatokat,</w:t>
      </w:r>
    </w:p>
    <w:p w14:paraId="7B0A9146" w14:textId="77777777" w:rsidR="00D83365" w:rsidRPr="00363462" w:rsidRDefault="00D83365" w:rsidP="007047B8">
      <w:pPr>
        <w:pStyle w:val="Default"/>
        <w:numPr>
          <w:ilvl w:val="0"/>
          <w:numId w:val="26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azt a korábbi kifogás tárgyában hozott döntéssel szemben nyújtották be,</w:t>
      </w:r>
    </w:p>
    <w:p w14:paraId="5F743725" w14:textId="77777777" w:rsidR="00D83365" w:rsidRPr="00363462" w:rsidRDefault="00D83365" w:rsidP="007047B8">
      <w:pPr>
        <w:pStyle w:val="Default"/>
        <w:numPr>
          <w:ilvl w:val="0"/>
          <w:numId w:val="26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a kifogás benyújtásának nincs helye,</w:t>
      </w:r>
    </w:p>
    <w:p w14:paraId="08746514" w14:textId="77777777" w:rsidR="00D83365" w:rsidRPr="00363462" w:rsidRDefault="00D83365" w:rsidP="007047B8">
      <w:pPr>
        <w:pStyle w:val="Default"/>
        <w:numPr>
          <w:ilvl w:val="0"/>
          <w:numId w:val="26"/>
        </w:numPr>
        <w:tabs>
          <w:tab w:val="left" w:pos="851"/>
        </w:tabs>
        <w:spacing w:line="276" w:lineRule="auto"/>
        <w:ind w:left="567" w:firstLine="0"/>
        <w:contextualSpacing/>
        <w:jc w:val="both"/>
        <w:rPr>
          <w:rFonts w:ascii="Verdana" w:hAnsi="Verdana" w:cs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a kifogás kizárólag olyan jogsértés ellen irányul, mely a sérelmezett eljárás megismétlésével nem orvosolható</w:t>
      </w:r>
      <w:r w:rsidRPr="00363462">
        <w:rPr>
          <w:rFonts w:ascii="Verdana" w:hAnsi="Verdana" w:cs="Verdana"/>
          <w:sz w:val="20"/>
          <w:szCs w:val="20"/>
        </w:rPr>
        <w:t>.</w:t>
      </w:r>
    </w:p>
    <w:p w14:paraId="7456738C" w14:textId="2FCDC0D9" w:rsidR="00D83365" w:rsidRPr="00363462" w:rsidRDefault="00D83365" w:rsidP="007047B8">
      <w:pPr>
        <w:pStyle w:val="Cmsor2"/>
        <w:tabs>
          <w:tab w:val="num" w:pos="426"/>
        </w:tabs>
        <w:ind w:left="0" w:firstLine="0"/>
        <w:rPr>
          <w:sz w:val="20"/>
          <w:szCs w:val="20"/>
        </w:rPr>
      </w:pPr>
      <w:r w:rsidRPr="00363462">
        <w:rPr>
          <w:b w:val="0"/>
          <w:sz w:val="20"/>
          <w:szCs w:val="20"/>
        </w:rPr>
        <w:lastRenderedPageBreak/>
        <w:t>A lebonyolító szerv – ha a kifogásban foglaltakkal egyetért – megteszi a kifogásban sérelmezett helyzet megszüntetéséhez szükséges intézkedéseket, vagy továbbítja a kifogást az Emberi Erőforrások Minisztériumának. A kifogást az Emberi Erőforrások Minisztériuma annak kézhezvételétől számított harminc napon belül érdemben elbírálja. Az elbírálás határideje egy alkalommal, legfeljebb harminc nappal meghosszabbítható, erről a határidő lejárta előtt tájékoztatni kell a kifogás benyújtóját. A kifogás elbírálásában – a fejezetet irányító szerv vezetője kivételével – nem vehet részt az, aki a kifogással érintett eljárásban részt vett.</w:t>
      </w:r>
    </w:p>
    <w:p w14:paraId="339BC669" w14:textId="77777777" w:rsidR="00D83365" w:rsidRPr="00363462" w:rsidRDefault="00D83365" w:rsidP="007047B8">
      <w:pPr>
        <w:pStyle w:val="NormlWeb"/>
        <w:spacing w:after="120"/>
        <w:ind w:right="150" w:firstLine="0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Ha a kifogás alapos, az Emberi Erőforrások Minisztériuma elrendeli a kifogásban sérelmezett helyzet megszüntetéséhez szükséges intézkedést, egyébként azt elutasítja, és döntéséről – elutasítás esetén az elutasítás indokainak megjelölésével – a kifogást benyújtóját írásban értesíti.</w:t>
      </w:r>
    </w:p>
    <w:p w14:paraId="7A176A0E" w14:textId="77777777" w:rsidR="00D83365" w:rsidRPr="00363462" w:rsidRDefault="00D83365" w:rsidP="007047B8">
      <w:pPr>
        <w:pStyle w:val="NormlWeb"/>
        <w:spacing w:after="240"/>
        <w:ind w:right="150" w:firstLine="0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A kifogás tárgyában hozott döntés ellen további kifogás előterjesztésének vagy más jogorvoslat igénybevételének nincs helye.</w:t>
      </w:r>
    </w:p>
    <w:p w14:paraId="4EE8C661" w14:textId="77777777" w:rsidR="00AB552D" w:rsidRPr="00363462" w:rsidRDefault="00AB552D" w:rsidP="005D0768">
      <w:pPr>
        <w:spacing w:after="0"/>
        <w:jc w:val="both"/>
        <w:rPr>
          <w:rFonts w:ascii="Verdana" w:hAnsi="Verdana"/>
          <w:sz w:val="20"/>
          <w:szCs w:val="20"/>
        </w:rPr>
      </w:pPr>
    </w:p>
    <w:p w14:paraId="530F4D8E" w14:textId="77777777" w:rsidR="00A614A7" w:rsidRPr="00363462" w:rsidRDefault="00A614A7" w:rsidP="004F3CD1">
      <w:pPr>
        <w:pStyle w:val="Cmsor1"/>
        <w:tabs>
          <w:tab w:val="num" w:pos="709"/>
        </w:tabs>
        <w:spacing w:before="0"/>
        <w:ind w:left="709" w:hanging="709"/>
        <w:rPr>
          <w:sz w:val="24"/>
          <w:szCs w:val="24"/>
        </w:rPr>
      </w:pPr>
      <w:r w:rsidRPr="00363462">
        <w:rPr>
          <w:sz w:val="24"/>
          <w:szCs w:val="24"/>
        </w:rPr>
        <w:t xml:space="preserve">További információ </w:t>
      </w:r>
    </w:p>
    <w:p w14:paraId="3E8846B1" w14:textId="7B140D1B" w:rsidR="00D83365" w:rsidRPr="00363462" w:rsidRDefault="00D83365" w:rsidP="007C4250">
      <w:pPr>
        <w:pStyle w:val="Default"/>
        <w:spacing w:line="276" w:lineRule="auto"/>
        <w:jc w:val="both"/>
        <w:rPr>
          <w:rFonts w:ascii="Calibri" w:hAnsi="Calibri"/>
          <w:sz w:val="22"/>
          <w:szCs w:val="22"/>
        </w:rPr>
      </w:pPr>
      <w:r w:rsidRPr="00363462">
        <w:rPr>
          <w:rFonts w:ascii="Verdana" w:hAnsi="Verdana"/>
          <w:bCs/>
          <w:color w:val="auto"/>
          <w:sz w:val="20"/>
          <w:szCs w:val="20"/>
        </w:rPr>
        <w:t>18.1. A Támogató, a Támogatáskezelő, illetve a jogszabály által az ellenőrzésükre feljogosított szervek (különösen az ÁSZ, KEHI) jogosultak a támogatás jogszerű felhasználásának ellenőrzése céljából a projekt megvalósításának folyamatba épített, illetve utólagos ellenőrzésére. A Kedvezményezett az ellenőrzések során köteles együttműködni az ellenőrzést végző szervezetekkel, illetve a projekt zárását követően köteles biztosítani, hogy a pályázatban a dokumentumok őrzésére kijelölt helyen a pályázati dokumentáció teljes anyaga rendelkezésre álljon. A helyszín változásáról köteles haladéktalanul tájékoztatni a Támogatáskezelőt. E kötelezettség megszegése esetén Támogató jogosult – a kötelezettség fennállásának időtartama alatt – a támogatás jogosulatlan igénybe vételére vonatkozó szankciók alkalmazására. Az ellenőrzések lefolytatására a támogatási döntés meghozatalát, vagy a támogatási szerződés megkötését megelőzően, a költségvetési támogatás igénybevétele alatt, a támogatott tevékenység befejezésekor, illetve lezárá</w:t>
      </w:r>
      <w:r w:rsidRPr="00363462">
        <w:rPr>
          <w:rFonts w:ascii="Verdana" w:hAnsi="Verdana"/>
          <w:color w:val="auto"/>
          <w:sz w:val="20"/>
          <w:szCs w:val="20"/>
        </w:rPr>
        <w:t>sakor, valamint a beszámoló elfogadását követő öt évig kerülhet sor.</w:t>
      </w:r>
    </w:p>
    <w:p w14:paraId="0D1F2405" w14:textId="77777777" w:rsidR="00AB552D" w:rsidRPr="00363462" w:rsidRDefault="00AB552D" w:rsidP="007047B8">
      <w:pPr>
        <w:pStyle w:val="Cmsor2"/>
        <w:numPr>
          <w:ilvl w:val="0"/>
          <w:numId w:val="0"/>
        </w:numPr>
        <w:spacing w:before="0" w:after="0"/>
        <w:rPr>
          <w:b w:val="0"/>
          <w:sz w:val="20"/>
          <w:szCs w:val="20"/>
        </w:rPr>
      </w:pPr>
    </w:p>
    <w:p w14:paraId="7EB588B6" w14:textId="094DDFB8" w:rsidR="00A614A7" w:rsidRPr="00363462" w:rsidRDefault="00A614A7" w:rsidP="007047B8">
      <w:pPr>
        <w:pStyle w:val="Cmsor2"/>
        <w:numPr>
          <w:ilvl w:val="1"/>
          <w:numId w:val="28"/>
        </w:numPr>
        <w:tabs>
          <w:tab w:val="num" w:pos="879"/>
        </w:tabs>
        <w:spacing w:before="0" w:after="0"/>
        <w:rPr>
          <w:b w:val="0"/>
          <w:sz w:val="20"/>
          <w:szCs w:val="20"/>
        </w:rPr>
      </w:pPr>
      <w:r w:rsidRPr="00363462">
        <w:rPr>
          <w:b w:val="0"/>
          <w:sz w:val="20"/>
          <w:szCs w:val="20"/>
        </w:rPr>
        <w:t>A NEMZ-KUL-</w:t>
      </w:r>
      <w:r w:rsidR="00C66475">
        <w:rPr>
          <w:b w:val="0"/>
          <w:sz w:val="20"/>
          <w:szCs w:val="20"/>
        </w:rPr>
        <w:t>17</w:t>
      </w:r>
      <w:r w:rsidR="00943826" w:rsidRPr="00363462">
        <w:rPr>
          <w:b w:val="0"/>
          <w:sz w:val="20"/>
          <w:szCs w:val="20"/>
        </w:rPr>
        <w:t xml:space="preserve"> </w:t>
      </w:r>
      <w:r w:rsidRPr="00363462">
        <w:rPr>
          <w:b w:val="0"/>
          <w:sz w:val="20"/>
          <w:szCs w:val="20"/>
        </w:rPr>
        <w:t>sz. pályázati csomag dokumentumai:</w:t>
      </w:r>
    </w:p>
    <w:p w14:paraId="154AB777" w14:textId="1FA38370" w:rsidR="000B7917" w:rsidRPr="00363462" w:rsidRDefault="00A614A7" w:rsidP="005D0768">
      <w:pPr>
        <w:pStyle w:val="Listaszerbekezds"/>
        <w:numPr>
          <w:ilvl w:val="0"/>
          <w:numId w:val="7"/>
        </w:numPr>
        <w:spacing w:after="0"/>
        <w:jc w:val="both"/>
        <w:rPr>
          <w:rFonts w:ascii="Verdana" w:hAnsi="Verdana"/>
          <w:bCs/>
          <w:sz w:val="20"/>
          <w:szCs w:val="20"/>
        </w:rPr>
      </w:pPr>
      <w:r w:rsidRPr="00363462">
        <w:rPr>
          <w:rFonts w:ascii="Verdana" w:hAnsi="Verdana"/>
          <w:bCs/>
          <w:sz w:val="20"/>
          <w:szCs w:val="20"/>
        </w:rPr>
        <w:t>a NEMZ-KUL-</w:t>
      </w:r>
      <w:r w:rsidR="00C66475">
        <w:rPr>
          <w:rFonts w:ascii="Verdana" w:hAnsi="Verdana"/>
          <w:bCs/>
          <w:sz w:val="20"/>
          <w:szCs w:val="20"/>
        </w:rPr>
        <w:t>17</w:t>
      </w:r>
      <w:r w:rsidR="00943826" w:rsidRPr="00363462">
        <w:rPr>
          <w:rFonts w:ascii="Verdana" w:hAnsi="Verdana"/>
          <w:bCs/>
          <w:sz w:val="20"/>
          <w:szCs w:val="20"/>
        </w:rPr>
        <w:t xml:space="preserve"> </w:t>
      </w:r>
      <w:r w:rsidRPr="00363462">
        <w:rPr>
          <w:rFonts w:ascii="Verdana" w:hAnsi="Verdana"/>
          <w:bCs/>
          <w:sz w:val="20"/>
          <w:szCs w:val="20"/>
        </w:rPr>
        <w:t xml:space="preserve">sz. </w:t>
      </w:r>
      <w:r w:rsidR="003845AE" w:rsidRPr="00363462">
        <w:rPr>
          <w:rFonts w:ascii="Verdana" w:hAnsi="Verdana"/>
          <w:bCs/>
          <w:sz w:val="20"/>
          <w:szCs w:val="20"/>
        </w:rPr>
        <w:t xml:space="preserve">Pályázati </w:t>
      </w:r>
      <w:r w:rsidR="00A42CBA" w:rsidRPr="00363462">
        <w:rPr>
          <w:rFonts w:ascii="Verdana" w:hAnsi="Verdana"/>
          <w:bCs/>
          <w:sz w:val="20"/>
          <w:szCs w:val="20"/>
        </w:rPr>
        <w:t>K</w:t>
      </w:r>
      <w:r w:rsidR="00F16978" w:rsidRPr="00363462">
        <w:rPr>
          <w:rFonts w:ascii="Verdana" w:hAnsi="Verdana"/>
          <w:bCs/>
          <w:sz w:val="20"/>
          <w:szCs w:val="20"/>
        </w:rPr>
        <w:t>iírás</w:t>
      </w:r>
      <w:r w:rsidRPr="00363462">
        <w:rPr>
          <w:rFonts w:ascii="Verdana" w:hAnsi="Verdana"/>
          <w:bCs/>
          <w:sz w:val="20"/>
          <w:szCs w:val="20"/>
        </w:rPr>
        <w:t>,</w:t>
      </w:r>
    </w:p>
    <w:p w14:paraId="6E6D01C1" w14:textId="23ED858A" w:rsidR="00A614A7" w:rsidRPr="00FC35BD" w:rsidRDefault="003845AE" w:rsidP="005D0768">
      <w:pPr>
        <w:pStyle w:val="Listaszerbekezds"/>
        <w:numPr>
          <w:ilvl w:val="0"/>
          <w:numId w:val="7"/>
        </w:numPr>
        <w:spacing w:after="0"/>
        <w:jc w:val="both"/>
        <w:rPr>
          <w:rFonts w:ascii="Verdana" w:hAnsi="Verdana"/>
          <w:bCs/>
          <w:sz w:val="20"/>
          <w:szCs w:val="20"/>
        </w:rPr>
      </w:pPr>
      <w:r w:rsidRPr="00363462">
        <w:rPr>
          <w:rFonts w:ascii="Verdana" w:hAnsi="Verdana"/>
          <w:bCs/>
          <w:sz w:val="20"/>
          <w:szCs w:val="20"/>
        </w:rPr>
        <w:t>a NEMZ-</w:t>
      </w:r>
      <w:r w:rsidR="00C66475" w:rsidRPr="00FC35BD">
        <w:rPr>
          <w:rFonts w:ascii="Verdana" w:hAnsi="Verdana"/>
          <w:bCs/>
          <w:sz w:val="20"/>
          <w:szCs w:val="20"/>
        </w:rPr>
        <w:t>17</w:t>
      </w:r>
      <w:r w:rsidR="00943826" w:rsidRPr="00FC35BD">
        <w:rPr>
          <w:rFonts w:ascii="Verdana" w:hAnsi="Verdana"/>
          <w:bCs/>
          <w:sz w:val="20"/>
          <w:szCs w:val="20"/>
        </w:rPr>
        <w:t xml:space="preserve"> </w:t>
      </w:r>
      <w:r w:rsidRPr="00FC35BD">
        <w:rPr>
          <w:rFonts w:ascii="Verdana" w:hAnsi="Verdana"/>
          <w:bCs/>
          <w:sz w:val="20"/>
          <w:szCs w:val="20"/>
        </w:rPr>
        <w:t xml:space="preserve">sz. Pályázati </w:t>
      </w:r>
      <w:r w:rsidR="00A42CBA" w:rsidRPr="00FC35BD">
        <w:rPr>
          <w:rFonts w:ascii="Verdana" w:hAnsi="Verdana"/>
          <w:bCs/>
          <w:sz w:val="20"/>
          <w:szCs w:val="20"/>
        </w:rPr>
        <w:t>Ú</w:t>
      </w:r>
      <w:r w:rsidR="00F16978" w:rsidRPr="00FC35BD">
        <w:rPr>
          <w:rFonts w:ascii="Verdana" w:hAnsi="Verdana"/>
          <w:bCs/>
          <w:sz w:val="20"/>
          <w:szCs w:val="20"/>
        </w:rPr>
        <w:t>tmutató</w:t>
      </w:r>
      <w:r w:rsidR="00A614A7" w:rsidRPr="00FC35BD">
        <w:rPr>
          <w:rFonts w:ascii="Verdana" w:hAnsi="Verdana"/>
          <w:bCs/>
          <w:sz w:val="20"/>
          <w:szCs w:val="20"/>
        </w:rPr>
        <w:t>,</w:t>
      </w:r>
    </w:p>
    <w:p w14:paraId="66E94BC9" w14:textId="3890630A" w:rsidR="00A614A7" w:rsidRPr="00FC35BD" w:rsidRDefault="001A79A0" w:rsidP="005D0768">
      <w:pPr>
        <w:pStyle w:val="Listaszerbekezds"/>
        <w:numPr>
          <w:ilvl w:val="0"/>
          <w:numId w:val="7"/>
        </w:numPr>
        <w:spacing w:after="0"/>
        <w:jc w:val="both"/>
        <w:rPr>
          <w:rFonts w:ascii="Verdana" w:hAnsi="Verdana"/>
          <w:bCs/>
          <w:sz w:val="20"/>
          <w:szCs w:val="20"/>
        </w:rPr>
      </w:pPr>
      <w:r w:rsidRPr="00FC35BD">
        <w:rPr>
          <w:rFonts w:ascii="Verdana" w:hAnsi="Verdana"/>
          <w:bCs/>
          <w:sz w:val="20"/>
          <w:szCs w:val="20"/>
        </w:rPr>
        <w:t>a pályázati adatlap (</w:t>
      </w:r>
      <w:r w:rsidR="0097523F">
        <w:rPr>
          <w:rFonts w:ascii="Verdana" w:hAnsi="Verdana"/>
          <w:bCs/>
          <w:sz w:val="20"/>
          <w:szCs w:val="20"/>
        </w:rPr>
        <w:t>elektronikus</w:t>
      </w:r>
      <w:r w:rsidR="0097523F" w:rsidRPr="0032101B">
        <w:rPr>
          <w:rFonts w:ascii="Verdana" w:hAnsi="Verdana"/>
          <w:bCs/>
          <w:sz w:val="20"/>
          <w:szCs w:val="20"/>
        </w:rPr>
        <w:t xml:space="preserve"> felületen</w:t>
      </w:r>
      <w:r w:rsidR="00A614A7" w:rsidRPr="00FC35BD">
        <w:rPr>
          <w:rFonts w:ascii="Verdana" w:hAnsi="Verdana"/>
          <w:bCs/>
          <w:sz w:val="20"/>
          <w:szCs w:val="20"/>
        </w:rPr>
        <w:t>)</w:t>
      </w:r>
      <w:r w:rsidR="00912E1C" w:rsidRPr="00FC35BD">
        <w:rPr>
          <w:rFonts w:ascii="Verdana" w:hAnsi="Verdana"/>
          <w:bCs/>
          <w:sz w:val="20"/>
          <w:szCs w:val="20"/>
        </w:rPr>
        <w:t>,</w:t>
      </w:r>
    </w:p>
    <w:p w14:paraId="1F0D55D5" w14:textId="77777777" w:rsidR="00A614A7" w:rsidRPr="00363462" w:rsidRDefault="00A614A7" w:rsidP="005D0768">
      <w:pPr>
        <w:pStyle w:val="Listaszerbekezds"/>
        <w:numPr>
          <w:ilvl w:val="0"/>
          <w:numId w:val="7"/>
        </w:numPr>
        <w:spacing w:after="0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a kötelezően meghatározott csatolandó dokumentumok</w:t>
      </w:r>
    </w:p>
    <w:p w14:paraId="5DA290DD" w14:textId="77777777" w:rsidR="00A614A7" w:rsidRPr="00363462" w:rsidRDefault="00A614A7" w:rsidP="005D0768">
      <w:pPr>
        <w:pStyle w:val="Listaszerbekezds"/>
        <w:spacing w:after="0"/>
        <w:ind w:left="0"/>
        <w:jc w:val="both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egységes és megbonthatatlan egészet alkotnak, a bennük foglaltak összessége határozza meg jelen pályázat részletes előírásait, keretrendszerét, feltételeit és szabályait.</w:t>
      </w:r>
    </w:p>
    <w:p w14:paraId="409C48E0" w14:textId="77777777" w:rsidR="00F16978" w:rsidRPr="00363462" w:rsidRDefault="00F16978" w:rsidP="005D0768">
      <w:pPr>
        <w:pStyle w:val="Listaszerbekezds"/>
        <w:spacing w:after="0"/>
        <w:ind w:left="0"/>
        <w:jc w:val="both"/>
        <w:rPr>
          <w:rFonts w:ascii="Verdana" w:hAnsi="Verdana"/>
          <w:sz w:val="20"/>
          <w:szCs w:val="20"/>
        </w:rPr>
      </w:pPr>
    </w:p>
    <w:p w14:paraId="46A48401" w14:textId="3AA00B12" w:rsidR="00A614A7" w:rsidRPr="00363462" w:rsidRDefault="00A614A7" w:rsidP="005D0768">
      <w:pPr>
        <w:pStyle w:val="Cmsor2"/>
        <w:tabs>
          <w:tab w:val="num" w:pos="0"/>
        </w:tabs>
        <w:spacing w:before="0" w:after="0"/>
        <w:ind w:left="0" w:firstLine="0"/>
        <w:rPr>
          <w:b w:val="0"/>
          <w:sz w:val="20"/>
          <w:szCs w:val="20"/>
        </w:rPr>
      </w:pPr>
      <w:r w:rsidRPr="00363462">
        <w:rPr>
          <w:b w:val="0"/>
          <w:sz w:val="20"/>
          <w:szCs w:val="20"/>
        </w:rPr>
        <w:lastRenderedPageBreak/>
        <w:t>A NEMZ-KUL-</w:t>
      </w:r>
      <w:r w:rsidR="00C66475">
        <w:rPr>
          <w:b w:val="0"/>
          <w:sz w:val="20"/>
          <w:szCs w:val="20"/>
        </w:rPr>
        <w:t>17</w:t>
      </w:r>
      <w:r w:rsidR="00943826" w:rsidRPr="00363462">
        <w:rPr>
          <w:b w:val="0"/>
          <w:sz w:val="20"/>
          <w:szCs w:val="20"/>
        </w:rPr>
        <w:t xml:space="preserve"> </w:t>
      </w:r>
      <w:r w:rsidRPr="00363462">
        <w:rPr>
          <w:b w:val="0"/>
          <w:sz w:val="20"/>
          <w:szCs w:val="20"/>
        </w:rPr>
        <w:t>sz. pályázati csomag dokumentumai letölthetőek a Támogatáskezelő honlapjáról</w:t>
      </w:r>
      <w:r w:rsidR="00F16978" w:rsidRPr="00363462">
        <w:rPr>
          <w:b w:val="0"/>
          <w:sz w:val="20"/>
          <w:szCs w:val="20"/>
        </w:rPr>
        <w:t>:</w:t>
      </w:r>
      <w:r w:rsidRPr="00363462">
        <w:rPr>
          <w:b w:val="0"/>
          <w:sz w:val="20"/>
          <w:szCs w:val="20"/>
        </w:rPr>
        <w:t xml:space="preserve"> </w:t>
      </w:r>
      <w:hyperlink r:id="rId12" w:history="1">
        <w:r w:rsidRPr="00363462">
          <w:rPr>
            <w:rStyle w:val="Hiperhivatkozs"/>
            <w:b w:val="0"/>
            <w:sz w:val="20"/>
            <w:szCs w:val="20"/>
          </w:rPr>
          <w:t>www.emet.gov.hu</w:t>
        </w:r>
      </w:hyperlink>
      <w:r w:rsidRPr="00363462">
        <w:rPr>
          <w:b w:val="0"/>
          <w:sz w:val="20"/>
          <w:szCs w:val="20"/>
        </w:rPr>
        <w:t>.</w:t>
      </w:r>
    </w:p>
    <w:p w14:paraId="3068F0E8" w14:textId="77777777" w:rsidR="00F16978" w:rsidRPr="00363462" w:rsidRDefault="00F16978" w:rsidP="005D0768">
      <w:pPr>
        <w:pStyle w:val="Cmsor2"/>
        <w:numPr>
          <w:ilvl w:val="0"/>
          <w:numId w:val="0"/>
        </w:numPr>
        <w:tabs>
          <w:tab w:val="num" w:pos="1021"/>
        </w:tabs>
        <w:spacing w:before="0" w:after="0"/>
        <w:rPr>
          <w:b w:val="0"/>
          <w:sz w:val="20"/>
          <w:szCs w:val="20"/>
        </w:rPr>
      </w:pPr>
    </w:p>
    <w:p w14:paraId="44EEC641" w14:textId="77777777" w:rsidR="00A614A7" w:rsidRPr="00363462" w:rsidRDefault="00A614A7" w:rsidP="005D0768">
      <w:pPr>
        <w:pStyle w:val="Cmsor2"/>
        <w:tabs>
          <w:tab w:val="num" w:pos="0"/>
        </w:tabs>
        <w:spacing w:before="0" w:after="0"/>
        <w:ind w:left="0" w:firstLine="0"/>
        <w:rPr>
          <w:b w:val="0"/>
          <w:sz w:val="20"/>
          <w:szCs w:val="20"/>
        </w:rPr>
      </w:pPr>
      <w:r w:rsidRPr="00363462">
        <w:rPr>
          <w:b w:val="0"/>
          <w:sz w:val="20"/>
          <w:szCs w:val="20"/>
        </w:rPr>
        <w:t xml:space="preserve">A pályázattal kapcsolatos további információkat a </w:t>
      </w:r>
      <w:hyperlink r:id="rId13" w:history="1">
        <w:r w:rsidRPr="00363462">
          <w:rPr>
            <w:rStyle w:val="Hiperhivatkozs"/>
            <w:b w:val="0"/>
            <w:sz w:val="20"/>
            <w:szCs w:val="20"/>
          </w:rPr>
          <w:t>www.emet.gov.hu</w:t>
        </w:r>
      </w:hyperlink>
      <w:r w:rsidRPr="00363462">
        <w:rPr>
          <w:b w:val="0"/>
          <w:sz w:val="20"/>
          <w:szCs w:val="20"/>
        </w:rPr>
        <w:t xml:space="preserve"> honlapon, valamint az ott feltüntetett ügyfélszolgálati elérhetőségeken kaphat. </w:t>
      </w:r>
    </w:p>
    <w:p w14:paraId="17387A84" w14:textId="77777777" w:rsidR="00A614A7" w:rsidRPr="00F16978" w:rsidRDefault="00A614A7" w:rsidP="005D0768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14:paraId="6CC0D7B1" w14:textId="77777777" w:rsidR="0063629B" w:rsidRPr="005D0768" w:rsidRDefault="0063629B" w:rsidP="005D0768">
      <w:pPr>
        <w:spacing w:after="0"/>
        <w:rPr>
          <w:rFonts w:ascii="Verdana" w:hAnsi="Verdana"/>
        </w:rPr>
      </w:pPr>
    </w:p>
    <w:sectPr w:rsidR="0063629B" w:rsidRPr="005D0768" w:rsidSect="00EC2CFD">
      <w:headerReference w:type="default" r:id="rId14"/>
      <w:footerReference w:type="default" r:id="rId15"/>
      <w:head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07E200" w14:textId="77777777" w:rsidR="001379C8" w:rsidRDefault="001379C8" w:rsidP="00A614A7">
      <w:pPr>
        <w:spacing w:after="0" w:line="240" w:lineRule="auto"/>
      </w:pPr>
      <w:r>
        <w:separator/>
      </w:r>
    </w:p>
  </w:endnote>
  <w:endnote w:type="continuationSeparator" w:id="0">
    <w:p w14:paraId="65F6805E" w14:textId="77777777" w:rsidR="001379C8" w:rsidRDefault="001379C8" w:rsidP="00A61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F56EF9" w14:textId="77777777" w:rsidR="00B325E0" w:rsidRDefault="00B325E0">
    <w:pPr>
      <w:pStyle w:val="llb"/>
      <w:jc w:val="right"/>
    </w:pPr>
  </w:p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29"/>
      <w:gridCol w:w="2543"/>
    </w:tblGrid>
    <w:tr w:rsidR="00B325E0" w14:paraId="05096473" w14:textId="77777777" w:rsidTr="00886BB2">
      <w:tc>
        <w:tcPr>
          <w:tcW w:w="6629" w:type="dxa"/>
        </w:tcPr>
        <w:p w14:paraId="14AF3F78" w14:textId="77777777" w:rsidR="00B325E0" w:rsidRPr="00886BB2" w:rsidRDefault="00B325E0" w:rsidP="00275CD7">
          <w:pPr>
            <w:pStyle w:val="llb"/>
            <w:rPr>
              <w:rFonts w:ascii="Verdana" w:hAnsi="Verdana"/>
              <w:b/>
              <w:sz w:val="18"/>
              <w:szCs w:val="18"/>
            </w:rPr>
          </w:pPr>
          <w:r w:rsidRPr="00886BB2">
            <w:rPr>
              <w:rFonts w:ascii="Verdana" w:hAnsi="Verdana"/>
              <w:b/>
              <w:sz w:val="18"/>
              <w:szCs w:val="18"/>
            </w:rPr>
            <w:t>Nemzetiségi támogatások</w:t>
          </w:r>
        </w:p>
        <w:p w14:paraId="22229F7C" w14:textId="48FBF114" w:rsidR="00B325E0" w:rsidRPr="00275CD7" w:rsidRDefault="00B325E0" w:rsidP="00275CD7">
          <w:pPr>
            <w:pStyle w:val="llb"/>
            <w:rPr>
              <w:rFonts w:ascii="Verdana" w:hAnsi="Verdana"/>
              <w:sz w:val="18"/>
              <w:szCs w:val="18"/>
            </w:rPr>
          </w:pPr>
          <w:r w:rsidRPr="00275CD7">
            <w:rPr>
              <w:rFonts w:ascii="Verdana" w:hAnsi="Verdana"/>
              <w:sz w:val="18"/>
              <w:szCs w:val="18"/>
            </w:rPr>
            <w:t>NEMZ-KUL-1</w:t>
          </w:r>
          <w:r w:rsidR="00AA09F9">
            <w:rPr>
              <w:rFonts w:ascii="Verdana" w:hAnsi="Verdana"/>
              <w:sz w:val="18"/>
              <w:szCs w:val="18"/>
            </w:rPr>
            <w:t>7</w:t>
          </w:r>
          <w:r w:rsidRPr="00275CD7">
            <w:rPr>
              <w:rFonts w:ascii="Verdana" w:hAnsi="Verdana"/>
              <w:sz w:val="18"/>
              <w:szCs w:val="18"/>
            </w:rPr>
            <w:t xml:space="preserve"> Nemzetiségi kulturális kezdeményezések 201</w:t>
          </w:r>
          <w:r w:rsidR="00AA09F9">
            <w:rPr>
              <w:rFonts w:ascii="Verdana" w:hAnsi="Verdana"/>
              <w:sz w:val="18"/>
              <w:szCs w:val="18"/>
            </w:rPr>
            <w:t>7</w:t>
          </w:r>
          <w:r w:rsidRPr="00275CD7">
            <w:rPr>
              <w:rFonts w:ascii="Verdana" w:hAnsi="Verdana"/>
              <w:sz w:val="18"/>
              <w:szCs w:val="18"/>
            </w:rPr>
            <w:t>. évi költségvetési támogatására</w:t>
          </w:r>
        </w:p>
        <w:p w14:paraId="254D1710" w14:textId="77777777" w:rsidR="00B325E0" w:rsidRPr="00886BB2" w:rsidRDefault="00B325E0" w:rsidP="00275CD7">
          <w:pPr>
            <w:pStyle w:val="llb"/>
            <w:rPr>
              <w:rFonts w:ascii="Verdana" w:hAnsi="Verdana"/>
              <w:b/>
              <w:sz w:val="18"/>
              <w:szCs w:val="18"/>
            </w:rPr>
          </w:pPr>
          <w:r w:rsidRPr="00886BB2">
            <w:rPr>
              <w:rFonts w:ascii="Verdana" w:hAnsi="Verdana"/>
              <w:b/>
              <w:sz w:val="18"/>
              <w:szCs w:val="18"/>
            </w:rPr>
            <w:t>Pályázati kiírás</w:t>
          </w:r>
        </w:p>
      </w:tc>
      <w:tc>
        <w:tcPr>
          <w:tcW w:w="2583" w:type="dxa"/>
        </w:tcPr>
        <w:sdt>
          <w:sdtPr>
            <w:id w:val="-859590648"/>
            <w:docPartObj>
              <w:docPartGallery w:val="Page Numbers (Bottom of Page)"/>
              <w:docPartUnique/>
            </w:docPartObj>
          </w:sdtPr>
          <w:sdtEndPr/>
          <w:sdtContent>
            <w:p w14:paraId="197A9170" w14:textId="77777777" w:rsidR="00B325E0" w:rsidRDefault="00B325E0" w:rsidP="00886BB2">
              <w:pPr>
                <w:pStyle w:val="llb"/>
                <w:jc w:val="right"/>
              </w:pPr>
            </w:p>
            <w:p w14:paraId="0E2A3A40" w14:textId="77777777" w:rsidR="00B325E0" w:rsidRPr="00886BB2" w:rsidRDefault="00B325E0" w:rsidP="00886BB2">
              <w:pPr>
                <w:pStyle w:val="llb"/>
                <w:jc w:val="right"/>
              </w:pPr>
              <w:r>
                <w:fldChar w:fldCharType="begin"/>
              </w:r>
              <w:r>
                <w:instrText>PAGE   \* MERGEFORMAT</w:instrText>
              </w:r>
              <w:r>
                <w:fldChar w:fldCharType="separate"/>
              </w:r>
              <w:r w:rsidR="0053709A">
                <w:rPr>
                  <w:noProof/>
                </w:rPr>
                <w:t>16</w:t>
              </w:r>
              <w:r>
                <w:fldChar w:fldCharType="end"/>
              </w:r>
              <w:r>
                <w:t>. oldal</w:t>
              </w:r>
            </w:p>
          </w:sdtContent>
        </w:sdt>
      </w:tc>
    </w:tr>
  </w:tbl>
  <w:p w14:paraId="545F2FEC" w14:textId="77777777" w:rsidR="00B325E0" w:rsidRPr="005D0768" w:rsidRDefault="00B325E0">
    <w:pPr>
      <w:pStyle w:val="llb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04DF38" w14:textId="77777777" w:rsidR="001379C8" w:rsidRDefault="001379C8" w:rsidP="00A614A7">
      <w:pPr>
        <w:spacing w:after="0" w:line="240" w:lineRule="auto"/>
      </w:pPr>
      <w:r>
        <w:separator/>
      </w:r>
    </w:p>
  </w:footnote>
  <w:footnote w:type="continuationSeparator" w:id="0">
    <w:p w14:paraId="0C2808C0" w14:textId="77777777" w:rsidR="001379C8" w:rsidRDefault="001379C8" w:rsidP="00A614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0708B" w14:textId="594FCAD0" w:rsidR="00B325E0" w:rsidRDefault="00B325E0" w:rsidP="00886BB2">
    <w:pPr>
      <w:pStyle w:val="lfej"/>
      <w:tabs>
        <w:tab w:val="clear" w:pos="4536"/>
        <w:tab w:val="clear" w:pos="9072"/>
        <w:tab w:val="left" w:pos="2685"/>
      </w:tabs>
      <w:spacing w:after="100" w:afterAutospacing="1"/>
      <w:rPr>
        <w:noProof/>
      </w:rPr>
    </w:pPr>
    <w:r>
      <w:rPr>
        <w:noProof/>
      </w:rPr>
      <w:drawing>
        <wp:inline distT="0" distB="0" distL="0" distR="0" wp14:anchorId="2F0F8652" wp14:editId="01A0C1BF">
          <wp:extent cx="5760720" cy="886927"/>
          <wp:effectExtent l="0" t="0" r="0" b="0"/>
          <wp:docPr id="10" name="Kép 10" descr="C:\Users\lettnerb\AppData\Local\Microsoft\Windows\Temporary Internet Files\Content.Word\emet+emmi_jav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ettnerb\AppData\Local\Microsoft\Windows\Temporary Internet Files\Content.Word\emet+emmi_jav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86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FA01E" w14:textId="35F21965" w:rsidR="00B325E0" w:rsidRDefault="00B325E0" w:rsidP="00EC2CFD">
    <w:pPr>
      <w:pStyle w:val="lfej"/>
      <w:tabs>
        <w:tab w:val="clear" w:pos="4536"/>
      </w:tabs>
      <w:jc w:val="right"/>
    </w:pPr>
    <w:r>
      <w:rPr>
        <w:noProof/>
      </w:rPr>
      <w:drawing>
        <wp:inline distT="0" distB="0" distL="0" distR="0" wp14:anchorId="0F357A95" wp14:editId="11AC5078">
          <wp:extent cx="1000125" cy="704850"/>
          <wp:effectExtent l="19050" t="0" r="9525" b="0"/>
          <wp:docPr id="11" name="Kép 1" descr="emmi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emmi-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125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1257AD">
      <w:rPr>
        <w:highlight w:val="yellow"/>
      </w:rPr>
      <w:t xml:space="preserve">Program </w:t>
    </w:r>
    <w:r w:rsidRPr="000C3946">
      <w:rPr>
        <w:highlight w:val="yellow"/>
      </w:rPr>
      <w:t>logója, ha van</w:t>
    </w:r>
    <w:r w:rsidRPr="001257AD">
      <w:rPr>
        <w:noProof/>
      </w:rPr>
      <w:tab/>
    </w:r>
    <w:r>
      <w:rPr>
        <w:noProof/>
      </w:rPr>
      <w:drawing>
        <wp:inline distT="0" distB="0" distL="0" distR="0" wp14:anchorId="1A97BC43" wp14:editId="4A1E1C0F">
          <wp:extent cx="1924050" cy="704850"/>
          <wp:effectExtent l="19050" t="0" r="0" b="0"/>
          <wp:docPr id="12" name="Kép 12" descr="emet_logo_szines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met_logo_szines_rgb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D4588"/>
    <w:multiLevelType w:val="hybridMultilevel"/>
    <w:tmpl w:val="463836FA"/>
    <w:lvl w:ilvl="0" w:tplc="68BC8D4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80561"/>
    <w:multiLevelType w:val="hybridMultilevel"/>
    <w:tmpl w:val="FC0CE61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94B3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277141F"/>
    <w:multiLevelType w:val="hybridMultilevel"/>
    <w:tmpl w:val="53BA56B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944E5"/>
    <w:multiLevelType w:val="hybridMultilevel"/>
    <w:tmpl w:val="6A5241BA"/>
    <w:lvl w:ilvl="0" w:tplc="040E0019">
      <w:start w:val="1"/>
      <w:numFmt w:val="lowerLetter"/>
      <w:lvlText w:val="%1."/>
      <w:lvlJc w:val="left"/>
      <w:pPr>
        <w:ind w:left="1426" w:hanging="360"/>
      </w:pPr>
      <w:rPr>
        <w:rFonts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5" w15:restartNumberingAfterBreak="0">
    <w:nsid w:val="1FAC30F2"/>
    <w:multiLevelType w:val="multilevel"/>
    <w:tmpl w:val="E43EA4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1B965EB"/>
    <w:multiLevelType w:val="hybridMultilevel"/>
    <w:tmpl w:val="6C66EE18"/>
    <w:lvl w:ilvl="0" w:tplc="040E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7149CC"/>
    <w:multiLevelType w:val="hybridMultilevel"/>
    <w:tmpl w:val="BE0C7D2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9473F89"/>
    <w:multiLevelType w:val="hybridMultilevel"/>
    <w:tmpl w:val="9286BDA0"/>
    <w:lvl w:ilvl="0" w:tplc="2BC0D63E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9D93558"/>
    <w:multiLevelType w:val="hybridMultilevel"/>
    <w:tmpl w:val="607E5A7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9437E1"/>
    <w:multiLevelType w:val="hybridMultilevel"/>
    <w:tmpl w:val="DB7011B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FA19CA"/>
    <w:multiLevelType w:val="hybridMultilevel"/>
    <w:tmpl w:val="9ACAA3B8"/>
    <w:lvl w:ilvl="0" w:tplc="3AD8EDC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BD4EC8"/>
    <w:multiLevelType w:val="multilevel"/>
    <w:tmpl w:val="54E2CE28"/>
    <w:lvl w:ilvl="0">
      <w:start w:val="1"/>
      <w:numFmt w:val="decimal"/>
      <w:pStyle w:val="Cmsor1"/>
      <w:lvlText w:val="%1."/>
      <w:lvlJc w:val="left"/>
      <w:pPr>
        <w:tabs>
          <w:tab w:val="num" w:pos="936"/>
        </w:tabs>
        <w:ind w:left="936" w:hanging="51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737"/>
        </w:tabs>
        <w:ind w:left="737" w:hanging="737"/>
      </w:pPr>
      <w:rPr>
        <w:rFonts w:ascii="Verdana" w:hAnsi="Verdana" w:cs="Times New Roman" w:hint="default"/>
        <w:b w:val="0"/>
        <w:bCs/>
        <w:i w:val="0"/>
        <w:iCs w:val="0"/>
        <w:sz w:val="20"/>
        <w:szCs w:val="20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1021"/>
        </w:tabs>
        <w:ind w:left="1021" w:hanging="1021"/>
      </w:pPr>
      <w:rPr>
        <w:rFonts w:ascii="Verdana" w:hAnsi="Verdana" w:cs="Arial" w:hint="default"/>
        <w:b w:val="0"/>
        <w:bCs w:val="0"/>
        <w:i/>
        <w:iCs/>
        <w:sz w:val="20"/>
        <w:szCs w:val="20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1077"/>
        </w:tabs>
        <w:ind w:left="1077" w:hanging="1077"/>
      </w:pPr>
      <w:rPr>
        <w:rFonts w:ascii="Verdana" w:hAnsi="Verdana" w:cs="Arial" w:hint="default"/>
        <w:b w:val="0"/>
        <w:bCs w:val="0"/>
        <w:i w:val="0"/>
        <w:i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3EED5497"/>
    <w:multiLevelType w:val="hybridMultilevel"/>
    <w:tmpl w:val="D4A69BFA"/>
    <w:lvl w:ilvl="0" w:tplc="98E042B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367F66"/>
    <w:multiLevelType w:val="hybridMultilevel"/>
    <w:tmpl w:val="787EFF48"/>
    <w:lvl w:ilvl="0" w:tplc="040E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7C93D50"/>
    <w:multiLevelType w:val="hybridMultilevel"/>
    <w:tmpl w:val="C778F390"/>
    <w:lvl w:ilvl="0" w:tplc="2BC0D63E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0E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4A415AC6"/>
    <w:multiLevelType w:val="hybridMultilevel"/>
    <w:tmpl w:val="7F6CD3A2"/>
    <w:lvl w:ilvl="0" w:tplc="A002FD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1750D8"/>
    <w:multiLevelType w:val="hybridMultilevel"/>
    <w:tmpl w:val="776E199E"/>
    <w:lvl w:ilvl="0" w:tplc="2BC0D63E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0E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6385E07"/>
    <w:multiLevelType w:val="hybridMultilevel"/>
    <w:tmpl w:val="EE8CFF0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661FBC"/>
    <w:multiLevelType w:val="hybridMultilevel"/>
    <w:tmpl w:val="48F06CF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26720FB"/>
    <w:multiLevelType w:val="hybridMultilevel"/>
    <w:tmpl w:val="50F89E86"/>
    <w:lvl w:ilvl="0" w:tplc="E68C1EF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D11F7E"/>
    <w:multiLevelType w:val="hybridMultilevel"/>
    <w:tmpl w:val="23E43C40"/>
    <w:lvl w:ilvl="0" w:tplc="040E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8"/>
  </w:num>
  <w:num w:numId="4">
    <w:abstractNumId w:val="1"/>
  </w:num>
  <w:num w:numId="5">
    <w:abstractNumId w:val="3"/>
  </w:num>
  <w:num w:numId="6">
    <w:abstractNumId w:val="10"/>
  </w:num>
  <w:num w:numId="7">
    <w:abstractNumId w:val="8"/>
  </w:num>
  <w:num w:numId="8">
    <w:abstractNumId w:val="0"/>
  </w:num>
  <w:num w:numId="9">
    <w:abstractNumId w:val="4"/>
  </w:num>
  <w:num w:numId="10">
    <w:abstractNumId w:val="14"/>
  </w:num>
  <w:num w:numId="11">
    <w:abstractNumId w:val="21"/>
  </w:num>
  <w:num w:numId="12">
    <w:abstractNumId w:val="6"/>
  </w:num>
  <w:num w:numId="13">
    <w:abstractNumId w:val="15"/>
  </w:num>
  <w:num w:numId="14">
    <w:abstractNumId w:val="5"/>
  </w:num>
  <w:num w:numId="15">
    <w:abstractNumId w:val="12"/>
  </w:num>
  <w:num w:numId="16">
    <w:abstractNumId w:val="12"/>
  </w:num>
  <w:num w:numId="17">
    <w:abstractNumId w:val="17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8"/>
  </w:num>
  <w:num w:numId="24">
    <w:abstractNumId w:val="7"/>
  </w:num>
  <w:num w:numId="25">
    <w:abstractNumId w:val="11"/>
  </w:num>
  <w:num w:numId="26">
    <w:abstractNumId w:val="16"/>
  </w:num>
  <w:num w:numId="27">
    <w:abstractNumId w:val="19"/>
  </w:num>
  <w:num w:numId="28">
    <w:abstractNumId w:val="12"/>
    <w:lvlOverride w:ilvl="0">
      <w:startOverride w:val="18"/>
    </w:lvlOverride>
    <w:lvlOverride w:ilvl="1">
      <w:startOverride w:val="2"/>
    </w:lvlOverride>
  </w:num>
  <w:num w:numId="29">
    <w:abstractNumId w:val="12"/>
  </w:num>
  <w:num w:numId="30">
    <w:abstractNumId w:val="12"/>
  </w:num>
  <w:num w:numId="31">
    <w:abstractNumId w:val="2"/>
  </w:num>
  <w:num w:numId="32">
    <w:abstractNumId w:val="12"/>
  </w:num>
  <w:num w:numId="33">
    <w:abstractNumId w:val="20"/>
  </w:num>
  <w:num w:numId="34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4A7"/>
    <w:rsid w:val="00004D49"/>
    <w:rsid w:val="00006EF8"/>
    <w:rsid w:val="00013F43"/>
    <w:rsid w:val="00016967"/>
    <w:rsid w:val="000273AE"/>
    <w:rsid w:val="00031AD4"/>
    <w:rsid w:val="00035030"/>
    <w:rsid w:val="00035330"/>
    <w:rsid w:val="00037C85"/>
    <w:rsid w:val="00037ECE"/>
    <w:rsid w:val="000401FE"/>
    <w:rsid w:val="00043B37"/>
    <w:rsid w:val="00044FB8"/>
    <w:rsid w:val="000506BD"/>
    <w:rsid w:val="00051277"/>
    <w:rsid w:val="00061651"/>
    <w:rsid w:val="00093AF1"/>
    <w:rsid w:val="00095A90"/>
    <w:rsid w:val="000968FA"/>
    <w:rsid w:val="000A25AA"/>
    <w:rsid w:val="000A499C"/>
    <w:rsid w:val="000A4DE4"/>
    <w:rsid w:val="000A55CE"/>
    <w:rsid w:val="000B320A"/>
    <w:rsid w:val="000B7917"/>
    <w:rsid w:val="000C5F08"/>
    <w:rsid w:val="000D3D33"/>
    <w:rsid w:val="000E32A0"/>
    <w:rsid w:val="000F0EBF"/>
    <w:rsid w:val="000F4674"/>
    <w:rsid w:val="000F5A43"/>
    <w:rsid w:val="000F5FFA"/>
    <w:rsid w:val="00103901"/>
    <w:rsid w:val="00113C7F"/>
    <w:rsid w:val="00115FE7"/>
    <w:rsid w:val="0013212A"/>
    <w:rsid w:val="001379C8"/>
    <w:rsid w:val="00140E4E"/>
    <w:rsid w:val="00141B90"/>
    <w:rsid w:val="001425C7"/>
    <w:rsid w:val="0014581C"/>
    <w:rsid w:val="0016363B"/>
    <w:rsid w:val="0016699A"/>
    <w:rsid w:val="00167B0E"/>
    <w:rsid w:val="00173E10"/>
    <w:rsid w:val="00176260"/>
    <w:rsid w:val="00180560"/>
    <w:rsid w:val="001847C4"/>
    <w:rsid w:val="00191710"/>
    <w:rsid w:val="00195700"/>
    <w:rsid w:val="001A05F0"/>
    <w:rsid w:val="001A319E"/>
    <w:rsid w:val="001A585F"/>
    <w:rsid w:val="001A79A0"/>
    <w:rsid w:val="001B4753"/>
    <w:rsid w:val="001B5C98"/>
    <w:rsid w:val="001C3102"/>
    <w:rsid w:val="001D232B"/>
    <w:rsid w:val="001D408B"/>
    <w:rsid w:val="001D480E"/>
    <w:rsid w:val="001D7732"/>
    <w:rsid w:val="001E5B03"/>
    <w:rsid w:val="001F4E0E"/>
    <w:rsid w:val="001F6C95"/>
    <w:rsid w:val="002065B0"/>
    <w:rsid w:val="00206CA2"/>
    <w:rsid w:val="00207F50"/>
    <w:rsid w:val="00213EBA"/>
    <w:rsid w:val="0022225C"/>
    <w:rsid w:val="002248E7"/>
    <w:rsid w:val="0024546F"/>
    <w:rsid w:val="00257B1C"/>
    <w:rsid w:val="00262CFD"/>
    <w:rsid w:val="00265E13"/>
    <w:rsid w:val="00266FD8"/>
    <w:rsid w:val="00275CD7"/>
    <w:rsid w:val="00281B8E"/>
    <w:rsid w:val="00285FB3"/>
    <w:rsid w:val="002864E7"/>
    <w:rsid w:val="00290DA9"/>
    <w:rsid w:val="00296079"/>
    <w:rsid w:val="002B0EB9"/>
    <w:rsid w:val="002B3099"/>
    <w:rsid w:val="002B7EAF"/>
    <w:rsid w:val="002C0B42"/>
    <w:rsid w:val="002D30B1"/>
    <w:rsid w:val="002D37FF"/>
    <w:rsid w:val="002E15DA"/>
    <w:rsid w:val="002F3399"/>
    <w:rsid w:val="003035F7"/>
    <w:rsid w:val="00310738"/>
    <w:rsid w:val="00312B9A"/>
    <w:rsid w:val="0031526A"/>
    <w:rsid w:val="00316C26"/>
    <w:rsid w:val="00322C94"/>
    <w:rsid w:val="00325216"/>
    <w:rsid w:val="00326CA6"/>
    <w:rsid w:val="003275F8"/>
    <w:rsid w:val="0032780C"/>
    <w:rsid w:val="00331F6F"/>
    <w:rsid w:val="0034191D"/>
    <w:rsid w:val="003429DA"/>
    <w:rsid w:val="00346194"/>
    <w:rsid w:val="0035281A"/>
    <w:rsid w:val="00360138"/>
    <w:rsid w:val="00361366"/>
    <w:rsid w:val="00363462"/>
    <w:rsid w:val="0036443E"/>
    <w:rsid w:val="0037160E"/>
    <w:rsid w:val="003723F3"/>
    <w:rsid w:val="00373477"/>
    <w:rsid w:val="00380465"/>
    <w:rsid w:val="003809A1"/>
    <w:rsid w:val="003845AE"/>
    <w:rsid w:val="00390098"/>
    <w:rsid w:val="003905F4"/>
    <w:rsid w:val="00392662"/>
    <w:rsid w:val="003A4748"/>
    <w:rsid w:val="003A64D8"/>
    <w:rsid w:val="003B0464"/>
    <w:rsid w:val="003B368A"/>
    <w:rsid w:val="003B37B9"/>
    <w:rsid w:val="003B5487"/>
    <w:rsid w:val="003B62F6"/>
    <w:rsid w:val="003C0168"/>
    <w:rsid w:val="003C66BF"/>
    <w:rsid w:val="003C6FBB"/>
    <w:rsid w:val="003E0104"/>
    <w:rsid w:val="003E7CAC"/>
    <w:rsid w:val="003F6C69"/>
    <w:rsid w:val="00402808"/>
    <w:rsid w:val="00411204"/>
    <w:rsid w:val="00431540"/>
    <w:rsid w:val="004340BE"/>
    <w:rsid w:val="004501AE"/>
    <w:rsid w:val="00451EE0"/>
    <w:rsid w:val="00460DA2"/>
    <w:rsid w:val="00467258"/>
    <w:rsid w:val="00474BAE"/>
    <w:rsid w:val="0048020D"/>
    <w:rsid w:val="00481CA0"/>
    <w:rsid w:val="00483310"/>
    <w:rsid w:val="0048668D"/>
    <w:rsid w:val="00496F78"/>
    <w:rsid w:val="004A4A6C"/>
    <w:rsid w:val="004A5785"/>
    <w:rsid w:val="004A6B9E"/>
    <w:rsid w:val="004A6C00"/>
    <w:rsid w:val="004C4910"/>
    <w:rsid w:val="004D5D8A"/>
    <w:rsid w:val="004E4B80"/>
    <w:rsid w:val="004F3CD1"/>
    <w:rsid w:val="004F7E2A"/>
    <w:rsid w:val="00504EDD"/>
    <w:rsid w:val="005052FE"/>
    <w:rsid w:val="00510726"/>
    <w:rsid w:val="00515D60"/>
    <w:rsid w:val="00521004"/>
    <w:rsid w:val="00533D29"/>
    <w:rsid w:val="0053524C"/>
    <w:rsid w:val="00535660"/>
    <w:rsid w:val="00536BFA"/>
    <w:rsid w:val="0053709A"/>
    <w:rsid w:val="0054114F"/>
    <w:rsid w:val="00543EB6"/>
    <w:rsid w:val="005456FA"/>
    <w:rsid w:val="005631E9"/>
    <w:rsid w:val="0057236B"/>
    <w:rsid w:val="00577D51"/>
    <w:rsid w:val="00587084"/>
    <w:rsid w:val="005959DB"/>
    <w:rsid w:val="005A11C9"/>
    <w:rsid w:val="005A1AF6"/>
    <w:rsid w:val="005A43B6"/>
    <w:rsid w:val="005A5403"/>
    <w:rsid w:val="005A5443"/>
    <w:rsid w:val="005A6793"/>
    <w:rsid w:val="005B0B59"/>
    <w:rsid w:val="005B123C"/>
    <w:rsid w:val="005C3905"/>
    <w:rsid w:val="005C74CC"/>
    <w:rsid w:val="005D0768"/>
    <w:rsid w:val="005D21BF"/>
    <w:rsid w:val="005E4D77"/>
    <w:rsid w:val="005F1B60"/>
    <w:rsid w:val="005F2300"/>
    <w:rsid w:val="005F5510"/>
    <w:rsid w:val="005F6127"/>
    <w:rsid w:val="0062468A"/>
    <w:rsid w:val="006312A8"/>
    <w:rsid w:val="00634BA2"/>
    <w:rsid w:val="0063629B"/>
    <w:rsid w:val="006404F4"/>
    <w:rsid w:val="00652941"/>
    <w:rsid w:val="00653951"/>
    <w:rsid w:val="00655981"/>
    <w:rsid w:val="0066055A"/>
    <w:rsid w:val="00662262"/>
    <w:rsid w:val="00664D25"/>
    <w:rsid w:val="0066712A"/>
    <w:rsid w:val="00670F5F"/>
    <w:rsid w:val="00682CAE"/>
    <w:rsid w:val="00683E35"/>
    <w:rsid w:val="0068609C"/>
    <w:rsid w:val="00690946"/>
    <w:rsid w:val="00691FF9"/>
    <w:rsid w:val="006B55EC"/>
    <w:rsid w:val="006C4AF1"/>
    <w:rsid w:val="006D1072"/>
    <w:rsid w:val="006E374F"/>
    <w:rsid w:val="006E5CFB"/>
    <w:rsid w:val="006F3F98"/>
    <w:rsid w:val="007026ED"/>
    <w:rsid w:val="007044BE"/>
    <w:rsid w:val="007047B8"/>
    <w:rsid w:val="00704F78"/>
    <w:rsid w:val="00706030"/>
    <w:rsid w:val="0071115F"/>
    <w:rsid w:val="00711EF5"/>
    <w:rsid w:val="0071787D"/>
    <w:rsid w:val="00720B43"/>
    <w:rsid w:val="00724C24"/>
    <w:rsid w:val="00741D4F"/>
    <w:rsid w:val="00744E5E"/>
    <w:rsid w:val="00746E27"/>
    <w:rsid w:val="00751216"/>
    <w:rsid w:val="0075183C"/>
    <w:rsid w:val="00752425"/>
    <w:rsid w:val="007539DD"/>
    <w:rsid w:val="00755CA7"/>
    <w:rsid w:val="00760E92"/>
    <w:rsid w:val="0077508E"/>
    <w:rsid w:val="007A0BFA"/>
    <w:rsid w:val="007A1EE5"/>
    <w:rsid w:val="007B4899"/>
    <w:rsid w:val="007B6786"/>
    <w:rsid w:val="007C22B2"/>
    <w:rsid w:val="007C25BB"/>
    <w:rsid w:val="007C37E6"/>
    <w:rsid w:val="007C4250"/>
    <w:rsid w:val="007C74B8"/>
    <w:rsid w:val="007E3F78"/>
    <w:rsid w:val="0080435B"/>
    <w:rsid w:val="008068BE"/>
    <w:rsid w:val="00806E0D"/>
    <w:rsid w:val="00811E82"/>
    <w:rsid w:val="00812948"/>
    <w:rsid w:val="008207B2"/>
    <w:rsid w:val="008415C7"/>
    <w:rsid w:val="008440CA"/>
    <w:rsid w:val="00846D3E"/>
    <w:rsid w:val="0086720E"/>
    <w:rsid w:val="00886BB2"/>
    <w:rsid w:val="00887C55"/>
    <w:rsid w:val="008935AB"/>
    <w:rsid w:val="00894F00"/>
    <w:rsid w:val="00896384"/>
    <w:rsid w:val="00897074"/>
    <w:rsid w:val="008B5CDB"/>
    <w:rsid w:val="008B6B6A"/>
    <w:rsid w:val="008C3953"/>
    <w:rsid w:val="008C6C05"/>
    <w:rsid w:val="008D3185"/>
    <w:rsid w:val="008D4294"/>
    <w:rsid w:val="008D537E"/>
    <w:rsid w:val="008E20A7"/>
    <w:rsid w:val="0090058D"/>
    <w:rsid w:val="0090062E"/>
    <w:rsid w:val="00901D91"/>
    <w:rsid w:val="009108C5"/>
    <w:rsid w:val="00912E1C"/>
    <w:rsid w:val="00913649"/>
    <w:rsid w:val="00914254"/>
    <w:rsid w:val="0092347A"/>
    <w:rsid w:val="00927E8A"/>
    <w:rsid w:val="00931FE1"/>
    <w:rsid w:val="009325B2"/>
    <w:rsid w:val="00934501"/>
    <w:rsid w:val="00934A69"/>
    <w:rsid w:val="00943826"/>
    <w:rsid w:val="00944DF0"/>
    <w:rsid w:val="0094649C"/>
    <w:rsid w:val="009522DD"/>
    <w:rsid w:val="0095574B"/>
    <w:rsid w:val="0096115A"/>
    <w:rsid w:val="00962E77"/>
    <w:rsid w:val="00965B70"/>
    <w:rsid w:val="00973013"/>
    <w:rsid w:val="0097523F"/>
    <w:rsid w:val="00976C6A"/>
    <w:rsid w:val="00981B12"/>
    <w:rsid w:val="00990C0A"/>
    <w:rsid w:val="00991157"/>
    <w:rsid w:val="00991973"/>
    <w:rsid w:val="009939A9"/>
    <w:rsid w:val="009955AE"/>
    <w:rsid w:val="009A000A"/>
    <w:rsid w:val="009A0918"/>
    <w:rsid w:val="009B0698"/>
    <w:rsid w:val="009B7767"/>
    <w:rsid w:val="009D2462"/>
    <w:rsid w:val="009D7017"/>
    <w:rsid w:val="009E09BE"/>
    <w:rsid w:val="009E11DA"/>
    <w:rsid w:val="009F2355"/>
    <w:rsid w:val="009F2A86"/>
    <w:rsid w:val="00A03DB0"/>
    <w:rsid w:val="00A049C5"/>
    <w:rsid w:val="00A1399E"/>
    <w:rsid w:val="00A20C2A"/>
    <w:rsid w:val="00A231CD"/>
    <w:rsid w:val="00A37DC5"/>
    <w:rsid w:val="00A42CBA"/>
    <w:rsid w:val="00A46AA8"/>
    <w:rsid w:val="00A47CE1"/>
    <w:rsid w:val="00A52F41"/>
    <w:rsid w:val="00A578DC"/>
    <w:rsid w:val="00A57DB4"/>
    <w:rsid w:val="00A614A7"/>
    <w:rsid w:val="00A628F4"/>
    <w:rsid w:val="00A63B76"/>
    <w:rsid w:val="00A65A79"/>
    <w:rsid w:val="00A66DB1"/>
    <w:rsid w:val="00A67155"/>
    <w:rsid w:val="00A76301"/>
    <w:rsid w:val="00A94A3A"/>
    <w:rsid w:val="00A94D7D"/>
    <w:rsid w:val="00AA09F9"/>
    <w:rsid w:val="00AA1CF0"/>
    <w:rsid w:val="00AA576A"/>
    <w:rsid w:val="00AA5C3A"/>
    <w:rsid w:val="00AB552D"/>
    <w:rsid w:val="00AB5819"/>
    <w:rsid w:val="00AB70DD"/>
    <w:rsid w:val="00AC0C0B"/>
    <w:rsid w:val="00AC480E"/>
    <w:rsid w:val="00AC51E7"/>
    <w:rsid w:val="00AC7374"/>
    <w:rsid w:val="00B13479"/>
    <w:rsid w:val="00B141E1"/>
    <w:rsid w:val="00B25E77"/>
    <w:rsid w:val="00B31204"/>
    <w:rsid w:val="00B325E0"/>
    <w:rsid w:val="00B6341D"/>
    <w:rsid w:val="00B727CF"/>
    <w:rsid w:val="00B73BDB"/>
    <w:rsid w:val="00B754F8"/>
    <w:rsid w:val="00B93779"/>
    <w:rsid w:val="00B97B63"/>
    <w:rsid w:val="00BA698B"/>
    <w:rsid w:val="00BD149E"/>
    <w:rsid w:val="00BD4078"/>
    <w:rsid w:val="00BE2121"/>
    <w:rsid w:val="00BE58E0"/>
    <w:rsid w:val="00BE6A53"/>
    <w:rsid w:val="00C00CB2"/>
    <w:rsid w:val="00C01737"/>
    <w:rsid w:val="00C01CF9"/>
    <w:rsid w:val="00C02C09"/>
    <w:rsid w:val="00C03505"/>
    <w:rsid w:val="00C07119"/>
    <w:rsid w:val="00C07C60"/>
    <w:rsid w:val="00C16A4D"/>
    <w:rsid w:val="00C36F80"/>
    <w:rsid w:val="00C446CC"/>
    <w:rsid w:val="00C46F4D"/>
    <w:rsid w:val="00C50F53"/>
    <w:rsid w:val="00C52089"/>
    <w:rsid w:val="00C566D9"/>
    <w:rsid w:val="00C66475"/>
    <w:rsid w:val="00C70CF8"/>
    <w:rsid w:val="00C717DD"/>
    <w:rsid w:val="00C764BC"/>
    <w:rsid w:val="00C9499E"/>
    <w:rsid w:val="00C96B71"/>
    <w:rsid w:val="00CA3343"/>
    <w:rsid w:val="00CC773F"/>
    <w:rsid w:val="00CC7EAD"/>
    <w:rsid w:val="00CD59DB"/>
    <w:rsid w:val="00CE5D35"/>
    <w:rsid w:val="00CF006D"/>
    <w:rsid w:val="00D077D0"/>
    <w:rsid w:val="00D1445F"/>
    <w:rsid w:val="00D272BE"/>
    <w:rsid w:val="00D30A02"/>
    <w:rsid w:val="00D3163F"/>
    <w:rsid w:val="00D318A6"/>
    <w:rsid w:val="00D33DED"/>
    <w:rsid w:val="00D340C3"/>
    <w:rsid w:val="00D450FF"/>
    <w:rsid w:val="00D466CC"/>
    <w:rsid w:val="00D52BEE"/>
    <w:rsid w:val="00D83365"/>
    <w:rsid w:val="00D908B7"/>
    <w:rsid w:val="00D91024"/>
    <w:rsid w:val="00D9660F"/>
    <w:rsid w:val="00DB0A35"/>
    <w:rsid w:val="00DC339B"/>
    <w:rsid w:val="00DC46AD"/>
    <w:rsid w:val="00DC53D3"/>
    <w:rsid w:val="00DC796D"/>
    <w:rsid w:val="00DC7B3C"/>
    <w:rsid w:val="00DD1D89"/>
    <w:rsid w:val="00DD6DE2"/>
    <w:rsid w:val="00DF7A15"/>
    <w:rsid w:val="00E06955"/>
    <w:rsid w:val="00E11677"/>
    <w:rsid w:val="00E119D1"/>
    <w:rsid w:val="00E13482"/>
    <w:rsid w:val="00E15EAB"/>
    <w:rsid w:val="00E177E6"/>
    <w:rsid w:val="00E25520"/>
    <w:rsid w:val="00E26B43"/>
    <w:rsid w:val="00E3109C"/>
    <w:rsid w:val="00E34490"/>
    <w:rsid w:val="00E34E31"/>
    <w:rsid w:val="00E3619F"/>
    <w:rsid w:val="00E37406"/>
    <w:rsid w:val="00E451A1"/>
    <w:rsid w:val="00E45406"/>
    <w:rsid w:val="00E467C9"/>
    <w:rsid w:val="00E46D7B"/>
    <w:rsid w:val="00E54F5D"/>
    <w:rsid w:val="00E5508E"/>
    <w:rsid w:val="00E60FA8"/>
    <w:rsid w:val="00E612CD"/>
    <w:rsid w:val="00E6198D"/>
    <w:rsid w:val="00E73849"/>
    <w:rsid w:val="00E750C3"/>
    <w:rsid w:val="00E753AE"/>
    <w:rsid w:val="00E83BDA"/>
    <w:rsid w:val="00E9626D"/>
    <w:rsid w:val="00E966CF"/>
    <w:rsid w:val="00E966EF"/>
    <w:rsid w:val="00EA4291"/>
    <w:rsid w:val="00EB2F2F"/>
    <w:rsid w:val="00EC2CFD"/>
    <w:rsid w:val="00EC78A7"/>
    <w:rsid w:val="00ED1351"/>
    <w:rsid w:val="00ED39CF"/>
    <w:rsid w:val="00EE4042"/>
    <w:rsid w:val="00EE4799"/>
    <w:rsid w:val="00EF3FB0"/>
    <w:rsid w:val="00F038BE"/>
    <w:rsid w:val="00F04815"/>
    <w:rsid w:val="00F10401"/>
    <w:rsid w:val="00F11725"/>
    <w:rsid w:val="00F16978"/>
    <w:rsid w:val="00F17FF5"/>
    <w:rsid w:val="00F22560"/>
    <w:rsid w:val="00F273A5"/>
    <w:rsid w:val="00F31FAA"/>
    <w:rsid w:val="00F35563"/>
    <w:rsid w:val="00F473D7"/>
    <w:rsid w:val="00F50038"/>
    <w:rsid w:val="00F55F18"/>
    <w:rsid w:val="00F63C7A"/>
    <w:rsid w:val="00F676AD"/>
    <w:rsid w:val="00F76456"/>
    <w:rsid w:val="00FA4493"/>
    <w:rsid w:val="00FB3334"/>
    <w:rsid w:val="00FB7075"/>
    <w:rsid w:val="00FC35BD"/>
    <w:rsid w:val="00FD7B64"/>
    <w:rsid w:val="00FE0C95"/>
    <w:rsid w:val="00FE3483"/>
    <w:rsid w:val="00FE3B34"/>
    <w:rsid w:val="00FE5A89"/>
    <w:rsid w:val="00FE683E"/>
    <w:rsid w:val="00FE6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3729"/>
    <o:shapelayout v:ext="edit">
      <o:idmap v:ext="edit" data="1"/>
    </o:shapelayout>
  </w:shapeDefaults>
  <w:decimalSymbol w:val=","/>
  <w:listSeparator w:val=";"/>
  <w14:docId w14:val="44232D23"/>
  <w15:docId w15:val="{37EF9CE5-2FBE-4486-8510-E575F978A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4A7"/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9"/>
    <w:qFormat/>
    <w:rsid w:val="00A614A7"/>
    <w:pPr>
      <w:keepNext/>
      <w:keepLines/>
      <w:numPr>
        <w:numId w:val="1"/>
      </w:numPr>
      <w:spacing w:before="240" w:after="240"/>
      <w:jc w:val="both"/>
      <w:outlineLvl w:val="0"/>
    </w:pPr>
    <w:rPr>
      <w:rFonts w:ascii="Verdana" w:hAnsi="Verdana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A614A7"/>
    <w:pPr>
      <w:keepNext/>
      <w:keepLines/>
      <w:numPr>
        <w:ilvl w:val="1"/>
        <w:numId w:val="1"/>
      </w:numPr>
      <w:spacing w:before="240" w:after="240"/>
      <w:jc w:val="both"/>
      <w:outlineLvl w:val="1"/>
    </w:pPr>
    <w:rPr>
      <w:rFonts w:ascii="Verdana" w:hAnsi="Verdana"/>
      <w:b/>
      <w:bCs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9"/>
    <w:qFormat/>
    <w:rsid w:val="00A614A7"/>
    <w:pPr>
      <w:keepNext/>
      <w:numPr>
        <w:ilvl w:val="2"/>
        <w:numId w:val="1"/>
      </w:numPr>
      <w:spacing w:before="240" w:after="240"/>
      <w:jc w:val="both"/>
      <w:outlineLvl w:val="2"/>
    </w:pPr>
    <w:rPr>
      <w:rFonts w:ascii="Verdana" w:hAnsi="Verdana"/>
      <w:b/>
      <w:bCs/>
      <w:sz w:val="20"/>
      <w:szCs w:val="20"/>
    </w:rPr>
  </w:style>
  <w:style w:type="paragraph" w:styleId="Cmsor4">
    <w:name w:val="heading 4"/>
    <w:basedOn w:val="Norml"/>
    <w:next w:val="Norml"/>
    <w:link w:val="Cmsor4Char"/>
    <w:uiPriority w:val="99"/>
    <w:qFormat/>
    <w:rsid w:val="00A614A7"/>
    <w:pPr>
      <w:keepNext/>
      <w:numPr>
        <w:ilvl w:val="3"/>
        <w:numId w:val="1"/>
      </w:numPr>
      <w:spacing w:before="240" w:after="240"/>
      <w:jc w:val="both"/>
      <w:outlineLvl w:val="3"/>
    </w:pPr>
    <w:rPr>
      <w:rFonts w:ascii="Verdana" w:hAnsi="Verdana"/>
      <w:i/>
      <w:iCs/>
      <w:sz w:val="20"/>
      <w:szCs w:val="20"/>
    </w:rPr>
  </w:style>
  <w:style w:type="paragraph" w:styleId="Cmsor5">
    <w:name w:val="heading 5"/>
    <w:basedOn w:val="Norml"/>
    <w:next w:val="Norml"/>
    <w:link w:val="Cmsor5Char"/>
    <w:uiPriority w:val="99"/>
    <w:qFormat/>
    <w:rsid w:val="00A614A7"/>
    <w:pPr>
      <w:numPr>
        <w:ilvl w:val="4"/>
        <w:numId w:val="1"/>
      </w:numPr>
      <w:spacing w:before="240" w:after="240"/>
      <w:jc w:val="both"/>
      <w:outlineLvl w:val="4"/>
    </w:pPr>
    <w:rPr>
      <w:rFonts w:ascii="Verdana" w:hAnsi="Verdana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A614A7"/>
    <w:rPr>
      <w:rFonts w:ascii="Verdana" w:eastAsia="Times New Roman" w:hAnsi="Verdana" w:cs="Times New Roman"/>
      <w:b/>
      <w:bCs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rsid w:val="00A614A7"/>
    <w:rPr>
      <w:rFonts w:ascii="Verdana" w:eastAsia="Times New Roman" w:hAnsi="Verdana" w:cs="Times New Roman"/>
      <w:b/>
      <w:bCs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rsid w:val="00A614A7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rsid w:val="00A614A7"/>
    <w:rPr>
      <w:rFonts w:ascii="Verdana" w:eastAsia="Times New Roman" w:hAnsi="Verdana" w:cs="Times New Roman"/>
      <w:i/>
      <w:iCs/>
      <w:sz w:val="20"/>
      <w:szCs w:val="20"/>
      <w:lang w:eastAsia="hu-HU"/>
    </w:rPr>
  </w:style>
  <w:style w:type="character" w:customStyle="1" w:styleId="Cmsor5Char">
    <w:name w:val="Címsor 5 Char"/>
    <w:basedOn w:val="Bekezdsalapbettpusa"/>
    <w:link w:val="Cmsor5"/>
    <w:uiPriority w:val="99"/>
    <w:rsid w:val="00A614A7"/>
    <w:rPr>
      <w:rFonts w:ascii="Verdana" w:eastAsia="Times New Roman" w:hAnsi="Verdana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99"/>
    <w:qFormat/>
    <w:rsid w:val="00A614A7"/>
    <w:pPr>
      <w:ind w:left="720"/>
      <w:contextualSpacing/>
    </w:pPr>
  </w:style>
  <w:style w:type="paragraph" w:customStyle="1" w:styleId="Default">
    <w:name w:val="Default"/>
    <w:link w:val="DefaultChar"/>
    <w:rsid w:val="00A614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A614A7"/>
    <w:rPr>
      <w:rFonts w:cs="Times New Roman"/>
      <w:color w:val="0000FF"/>
      <w:u w:val="single"/>
    </w:rPr>
  </w:style>
  <w:style w:type="paragraph" w:styleId="lfej">
    <w:name w:val="header"/>
    <w:basedOn w:val="Norml"/>
    <w:link w:val="lfejChar"/>
    <w:uiPriority w:val="99"/>
    <w:rsid w:val="00A61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614A7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rsid w:val="00A614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614A7"/>
    <w:rPr>
      <w:rFonts w:ascii="Calibri" w:eastAsia="Times New Roman" w:hAnsi="Calibri" w:cs="Times New Roman"/>
      <w:lang w:eastAsia="hu-HU"/>
    </w:rPr>
  </w:style>
  <w:style w:type="character" w:customStyle="1" w:styleId="pdlabel1">
    <w:name w:val="pdlabel1"/>
    <w:basedOn w:val="Bekezdsalapbettpusa"/>
    <w:uiPriority w:val="99"/>
    <w:rsid w:val="00A614A7"/>
    <w:rPr>
      <w:rFonts w:ascii="Verdana" w:hAnsi="Verdana" w:cs="Times New Roman"/>
      <w:b/>
      <w:bCs/>
      <w:color w:val="385C89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61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614A7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semiHidden/>
    <w:unhideWhenUsed/>
    <w:rsid w:val="003845AE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3845A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3845AE"/>
    <w:rPr>
      <w:rFonts w:ascii="Calibri" w:eastAsia="Times New Roman" w:hAnsi="Calibri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845A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845AE"/>
    <w:rPr>
      <w:rFonts w:ascii="Calibri" w:eastAsia="Times New Roman" w:hAnsi="Calibri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C07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07F50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NormlWeb">
    <w:name w:val="Normal (Web)"/>
    <w:basedOn w:val="Norml"/>
    <w:uiPriority w:val="99"/>
    <w:unhideWhenUsed/>
    <w:rsid w:val="00D83365"/>
    <w:pPr>
      <w:spacing w:after="20" w:line="240" w:lineRule="auto"/>
      <w:ind w:firstLine="180"/>
      <w:jc w:val="both"/>
    </w:pPr>
    <w:rPr>
      <w:rFonts w:ascii="Times New Roman" w:hAnsi="Times New Roman"/>
      <w:sz w:val="24"/>
      <w:szCs w:val="24"/>
    </w:rPr>
  </w:style>
  <w:style w:type="character" w:customStyle="1" w:styleId="DefaultChar">
    <w:name w:val="Default Char"/>
    <w:link w:val="Default"/>
    <w:locked/>
    <w:rsid w:val="00D83365"/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6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9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8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33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2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7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0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44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85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1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6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45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7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98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75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95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62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2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0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1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2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7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9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6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4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5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7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2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0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6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8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t.jogtar.hu/jr/gen/hjegy_doc.cgi?docid=A1600090.TV&amp;txtreferer=00000001.txt" TargetMode="External"/><Relationship Id="rId13" Type="http://schemas.openxmlformats.org/officeDocument/2006/relationships/hyperlink" Target="http://www.emet.gov.h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met.gov.h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met.gov.h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emet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met.gov.hu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211BE-484E-4AE5-9AC5-DCE53D2A8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17</Pages>
  <Words>4441</Words>
  <Characters>30650</Characters>
  <Application>Microsoft Office Word</Application>
  <DocSecurity>0</DocSecurity>
  <Lines>255</Lines>
  <Paragraphs>70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35021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gabrielzs</dc:creator>
  <cp:lastModifiedBy>OI</cp:lastModifiedBy>
  <cp:revision>27</cp:revision>
  <cp:lastPrinted>2016-08-10T07:34:00Z</cp:lastPrinted>
  <dcterms:created xsi:type="dcterms:W3CDTF">2016-10-03T10:15:00Z</dcterms:created>
  <dcterms:modified xsi:type="dcterms:W3CDTF">2016-12-02T08:23:00Z</dcterms:modified>
</cp:coreProperties>
</file>