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B6B" w:rsidRPr="00771B6B" w:rsidRDefault="00EE25C7" w:rsidP="00EE25C7">
      <w:pPr>
        <w:spacing w:after="0" w:line="240" w:lineRule="auto"/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</w:pPr>
      <w:proofErr w:type="spellStart"/>
      <w:r>
        <w:rPr>
          <w:rFonts w:ascii="Calibri" w:eastAsia="Times New Roman" w:hAnsi="Calibri" w:cs="Times New Roman"/>
          <w:b/>
          <w:bCs/>
          <w:color w:val="222222"/>
          <w:sz w:val="24"/>
          <w:szCs w:val="24"/>
          <w:shd w:val="clear" w:color="auto" w:fill="FFFFFF"/>
          <w:lang w:eastAsia="hu-HU"/>
        </w:rPr>
        <w:t>Message</w:t>
      </w:r>
      <w:proofErr w:type="spellEnd"/>
      <w:r>
        <w:rPr>
          <w:rFonts w:ascii="Calibri" w:eastAsia="Times New Roman" w:hAnsi="Calibri" w:cs="Times New Roman"/>
          <w:b/>
          <w:bCs/>
          <w:color w:val="222222"/>
          <w:sz w:val="24"/>
          <w:szCs w:val="24"/>
          <w:shd w:val="clear" w:color="auto" w:fill="FFFFFF"/>
          <w:lang w:eastAsia="hu-HU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bCs/>
          <w:color w:val="222222"/>
          <w:sz w:val="24"/>
          <w:szCs w:val="24"/>
          <w:shd w:val="clear" w:color="auto" w:fill="FFFFFF"/>
          <w:lang w:eastAsia="hu-HU"/>
        </w:rPr>
        <w:t>from</w:t>
      </w:r>
      <w:proofErr w:type="spellEnd"/>
      <w:r>
        <w:rPr>
          <w:rFonts w:ascii="Calibri" w:eastAsia="Times New Roman" w:hAnsi="Calibri" w:cs="Times New Roman"/>
          <w:b/>
          <w:bCs/>
          <w:color w:val="222222"/>
          <w:sz w:val="24"/>
          <w:szCs w:val="24"/>
          <w:shd w:val="clear" w:color="auto" w:fill="FFFFFF"/>
          <w:lang w:eastAsia="hu-HU"/>
        </w:rPr>
        <w:t xml:space="preserve"> FAO</w:t>
      </w:r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shd w:val="clear" w:color="auto" w:fill="FFFFFF"/>
          <w:lang w:eastAsia="hu-HU"/>
        </w:rPr>
        <w:t> </w:t>
      </w:r>
      <w:bookmarkStart w:id="0" w:name="_GoBack"/>
      <w:bookmarkEnd w:id="0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br/>
      </w:r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br/>
        <w:t xml:space="preserve">The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Food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and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Agriculture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Organization of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United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Nations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takes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pleasure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in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informing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Permanent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Representatives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that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2016 World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Food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Day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Contest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is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now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open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. The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theme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for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World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Food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Day 2016 is: “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Climate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is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changing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.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Food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and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agriculture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must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too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”. The World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Food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Day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Contest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invites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children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and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youth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to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tell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us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what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they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think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about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threat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of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climate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change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to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food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security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either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by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designing a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poster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(5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to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19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years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)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or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producing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a </w:t>
      </w:r>
      <w:proofErr w:type="gram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video</w:t>
      </w:r>
      <w:proofErr w:type="gram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no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longer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than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one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minute (13-19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years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). The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deadline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is </w:t>
      </w:r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u w:val="single"/>
          <w:lang w:eastAsia="hu-HU"/>
        </w:rPr>
        <w:t xml:space="preserve">30 </w:t>
      </w:r>
      <w:proofErr w:type="spellStart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u w:val="single"/>
          <w:lang w:eastAsia="hu-HU"/>
        </w:rPr>
        <w:t>September</w:t>
      </w:r>
      <w:proofErr w:type="spellEnd"/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u w:val="single"/>
          <w:lang w:eastAsia="hu-HU"/>
        </w:rPr>
        <w:t xml:space="preserve"> 2016</w:t>
      </w:r>
      <w:r w:rsidR="00771B6B"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.</w:t>
      </w:r>
    </w:p>
    <w:p w:rsidR="00771B6B" w:rsidRPr="00771B6B" w:rsidRDefault="00771B6B" w:rsidP="00EE25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</w:pP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Support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materials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,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including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World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Food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Day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Activity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Book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,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can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be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found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on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 </w:t>
      </w:r>
      <w:hyperlink r:id="rId5" w:tgtFrame="_blank" w:history="1">
        <w:r w:rsidRPr="00771B6B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eastAsia="hu-HU"/>
          </w:rPr>
          <w:t xml:space="preserve">World </w:t>
        </w:r>
        <w:proofErr w:type="spellStart"/>
        <w:r w:rsidRPr="00771B6B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eastAsia="hu-HU"/>
          </w:rPr>
          <w:t>Food</w:t>
        </w:r>
        <w:proofErr w:type="spellEnd"/>
        <w:r w:rsidRPr="00771B6B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eastAsia="hu-HU"/>
          </w:rPr>
          <w:t xml:space="preserve"> Day </w:t>
        </w:r>
        <w:proofErr w:type="spellStart"/>
        <w:r w:rsidRPr="00771B6B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eastAsia="hu-HU"/>
          </w:rPr>
          <w:t>website</w:t>
        </w:r>
        <w:proofErr w:type="spellEnd"/>
      </w:hyperlink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. The 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fldChar w:fldCharType="begin"/>
      </w:r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instrText xml:space="preserve"> HYPERLINK "http://www.fao.org/documents/card/en/c/9c90a681-39d4-404e-b4d1-9b2753e145bb/" \t "_blank" </w:instrText>
      </w:r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fldChar w:fldCharType="separate"/>
      </w:r>
      <w:r w:rsidRPr="00771B6B">
        <w:rPr>
          <w:rFonts w:ascii="Calibri" w:eastAsia="Times New Roman" w:hAnsi="Calibri" w:cs="Times New Roman"/>
          <w:color w:val="1155CC"/>
          <w:sz w:val="24"/>
          <w:szCs w:val="24"/>
          <w:u w:val="single"/>
          <w:lang w:eastAsia="hu-HU"/>
        </w:rPr>
        <w:t>Activity</w:t>
      </w:r>
      <w:proofErr w:type="spellEnd"/>
      <w:r w:rsidRPr="00771B6B">
        <w:rPr>
          <w:rFonts w:ascii="Calibri" w:eastAsia="Times New Roman" w:hAnsi="Calibri" w:cs="Times New Roman"/>
          <w:color w:val="1155CC"/>
          <w:sz w:val="24"/>
          <w:szCs w:val="24"/>
          <w:u w:val="single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1155CC"/>
          <w:sz w:val="24"/>
          <w:szCs w:val="24"/>
          <w:u w:val="single"/>
          <w:lang w:eastAsia="hu-HU"/>
        </w:rPr>
        <w:t>Book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fldChar w:fldCharType="end"/>
      </w:r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 is an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educational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tool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for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teachers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,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students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and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anyone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who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wishes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to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learn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more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about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World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Food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Day 2016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theme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.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It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can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also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be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used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to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inspire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young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people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who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wish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to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participate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in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World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Food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Day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poster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and video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contest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.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Illustrations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in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activity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book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have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been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left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unfinished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to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get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students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to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use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their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imaginations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and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colour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a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positive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future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for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our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planet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. A series of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tips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for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children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,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outlining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simple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ways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in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which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everyone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can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make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a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difference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, is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included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at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the end of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Activity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Book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.</w:t>
      </w:r>
    </w:p>
    <w:p w:rsidR="00771B6B" w:rsidRPr="00771B6B" w:rsidRDefault="00771B6B" w:rsidP="00EE25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</w:pP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Permanent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Representatives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are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kindly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requested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to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promote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contest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and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materials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through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education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ministries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and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other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relevant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networks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.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For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further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information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please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 xml:space="preserve"> </w:t>
      </w:r>
      <w:proofErr w:type="spellStart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contact</w:t>
      </w:r>
      <w:proofErr w:type="spellEnd"/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: </w:t>
      </w:r>
      <w:hyperlink r:id="rId6" w:tgtFrame="_blank" w:history="1">
        <w:r w:rsidRPr="00771B6B">
          <w:rPr>
            <w:rFonts w:ascii="Calibri" w:eastAsia="Times New Roman" w:hAnsi="Calibri" w:cs="Times New Roman"/>
            <w:color w:val="1155CC"/>
            <w:sz w:val="24"/>
            <w:szCs w:val="24"/>
            <w:u w:val="single"/>
            <w:lang w:eastAsia="hu-HU"/>
          </w:rPr>
          <w:t>World-Food-Day@fao.org</w:t>
        </w:r>
      </w:hyperlink>
      <w:r w:rsidRPr="00771B6B">
        <w:rPr>
          <w:rFonts w:ascii="Calibri" w:eastAsia="Times New Roman" w:hAnsi="Calibri" w:cs="Times New Roman"/>
          <w:color w:val="222222"/>
          <w:sz w:val="24"/>
          <w:szCs w:val="24"/>
          <w:lang w:eastAsia="hu-HU"/>
        </w:rPr>
        <w:t> </w:t>
      </w:r>
    </w:p>
    <w:p w:rsidR="00A22FBB" w:rsidRDefault="00A22FBB"/>
    <w:sectPr w:rsidR="00A22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B6B"/>
    <w:rsid w:val="00771B6B"/>
    <w:rsid w:val="008F484C"/>
    <w:rsid w:val="00A22FBB"/>
    <w:rsid w:val="00EE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771B6B"/>
    <w:rPr>
      <w:b/>
      <w:bCs/>
    </w:rPr>
  </w:style>
  <w:style w:type="character" w:customStyle="1" w:styleId="apple-converted-space">
    <w:name w:val="apple-converted-space"/>
    <w:basedOn w:val="Bekezdsalapbettpusa"/>
    <w:rsid w:val="00771B6B"/>
  </w:style>
  <w:style w:type="paragraph" w:styleId="NormlWeb">
    <w:name w:val="Normal (Web)"/>
    <w:basedOn w:val="Norml"/>
    <w:uiPriority w:val="99"/>
    <w:semiHidden/>
    <w:unhideWhenUsed/>
    <w:rsid w:val="00771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71B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771B6B"/>
    <w:rPr>
      <w:b/>
      <w:bCs/>
    </w:rPr>
  </w:style>
  <w:style w:type="character" w:customStyle="1" w:styleId="apple-converted-space">
    <w:name w:val="apple-converted-space"/>
    <w:basedOn w:val="Bekezdsalapbettpusa"/>
    <w:rsid w:val="00771B6B"/>
  </w:style>
  <w:style w:type="paragraph" w:styleId="NormlWeb">
    <w:name w:val="Normal (Web)"/>
    <w:basedOn w:val="Norml"/>
    <w:uiPriority w:val="99"/>
    <w:semiHidden/>
    <w:unhideWhenUsed/>
    <w:rsid w:val="00771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71B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World-Food-Day@fao.org" TargetMode="External"/><Relationship Id="rId5" Type="http://schemas.openxmlformats.org/officeDocument/2006/relationships/hyperlink" Target="http://www.fao.org/world-food-day/2016/home/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1436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FAO képviselet Róma - ROM</dc:creator>
  <cp:lastModifiedBy>Szabó Ivett</cp:lastModifiedBy>
  <cp:revision>2</cp:revision>
  <dcterms:created xsi:type="dcterms:W3CDTF">2016-07-15T09:15:00Z</dcterms:created>
  <dcterms:modified xsi:type="dcterms:W3CDTF">2016-07-15T09:15:00Z</dcterms:modified>
</cp:coreProperties>
</file>