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64C" w:rsidRDefault="0074264C" w:rsidP="0074264C">
      <w:pPr>
        <w:jc w:val="both"/>
      </w:pPr>
      <w:bookmarkStart w:id="0" w:name="_GoBack"/>
      <w:bookmarkEnd w:id="0"/>
      <w:r>
        <w:t xml:space="preserve">A javaslat két módosítást kíván a hulladékról szóló 2012. évi CLXXXV. törvényben (a továbbiakban: a </w:t>
      </w:r>
      <w:proofErr w:type="spellStart"/>
      <w:r>
        <w:t>Ht</w:t>
      </w:r>
      <w:proofErr w:type="spellEnd"/>
      <w:r>
        <w:t>.) átvezetni.</w:t>
      </w:r>
    </w:p>
    <w:p w:rsidR="0074264C" w:rsidRDefault="0074264C" w:rsidP="0074264C">
      <w:pPr>
        <w:jc w:val="both"/>
      </w:pPr>
      <w:r>
        <w:t xml:space="preserve">Egyrészt a </w:t>
      </w:r>
      <w:proofErr w:type="spellStart"/>
      <w:r>
        <w:t>Ht</w:t>
      </w:r>
      <w:proofErr w:type="spellEnd"/>
      <w:r>
        <w:t xml:space="preserve">. 60. § (1) bekezdését a bizottsági megkeresésnek megfelelően kell módosítani. A Bizottság ugyanis korábbi EU Pilot eljárás keretében kérte a magyar hatóságokat, hogy módosítsák a hulladékolaj elkülönített gyűjtésére vonatkozó rendelkezést, tekintettel arra, hogy abban csak a műszaki megvalósíthatóságra kell hivatkozni. </w:t>
      </w:r>
    </w:p>
    <w:p w:rsidR="006C1D42" w:rsidRDefault="0074264C" w:rsidP="0074264C">
      <w:pPr>
        <w:jc w:val="both"/>
      </w:pPr>
      <w:r>
        <w:t xml:space="preserve">Másrészt az Európai Unió Bizottsága tavaly decemberben elfogadta a 1357/2014/EU rendeletet, amely 2015. június 1-jével módosította </w:t>
      </w:r>
      <w:r w:rsidR="00DE56FC">
        <w:t xml:space="preserve">a hulladékok veszélyességi jellemzőit tartalmazó, </w:t>
      </w:r>
      <w:r>
        <w:t xml:space="preserve">a hulladék keretirányelv 3. mellékletét. A mellékletet a </w:t>
      </w:r>
      <w:proofErr w:type="spellStart"/>
      <w:r>
        <w:t>Ht</w:t>
      </w:r>
      <w:proofErr w:type="spellEnd"/>
      <w:r>
        <w:t>. 1. melléklete ültette át, amelynek helyébe – az egységes és áttekinthető jogalkalmazás érdekében – az új mellékletet kell léptetni.</w:t>
      </w:r>
    </w:p>
    <w:sectPr w:rsidR="006C1D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64C"/>
    <w:rsid w:val="003D57F8"/>
    <w:rsid w:val="0074264C"/>
    <w:rsid w:val="009569EC"/>
    <w:rsid w:val="00DE2746"/>
    <w:rsid w:val="00DE5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722</Characters>
  <Application>Microsoft Office Word</Application>
  <DocSecurity>4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Sárady Eszter dr.</dc:creator>
  <cp:lastModifiedBy>Szabó Ivett</cp:lastModifiedBy>
  <cp:revision>2</cp:revision>
  <dcterms:created xsi:type="dcterms:W3CDTF">2015-09-30T07:15:00Z</dcterms:created>
  <dcterms:modified xsi:type="dcterms:W3CDTF">2015-09-30T07:15:00Z</dcterms:modified>
</cp:coreProperties>
</file>