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E" w:rsidRDefault="00AE5E59" w:rsidP="00EC158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k</w:t>
      </w:r>
      <w:r w:rsidR="00D7098A" w:rsidRPr="00D7098A">
        <w:rPr>
          <w:sz w:val="22"/>
          <w:szCs w:val="22"/>
        </w:rPr>
        <w:t>ormányzati igazgatásról szóló 20</w:t>
      </w:r>
      <w:r>
        <w:rPr>
          <w:sz w:val="22"/>
          <w:szCs w:val="22"/>
        </w:rPr>
        <w:t>18. évi CXXV. tv. 83. § (1) bekezdés</w:t>
      </w:r>
      <w:r w:rsidR="00D7098A" w:rsidRPr="00D7098A">
        <w:rPr>
          <w:sz w:val="22"/>
          <w:szCs w:val="22"/>
        </w:rPr>
        <w:t xml:space="preserve"> alapján</w:t>
      </w:r>
    </w:p>
    <w:p w:rsidR="00002B3E" w:rsidRPr="006A4CD1" w:rsidRDefault="00002B3E" w:rsidP="00EC158E">
      <w:pPr>
        <w:pStyle w:val="Default"/>
        <w:jc w:val="center"/>
        <w:rPr>
          <w:sz w:val="22"/>
          <w:szCs w:val="22"/>
        </w:rPr>
      </w:pPr>
    </w:p>
    <w:p w:rsidR="00002B3E" w:rsidRDefault="00AE5E59" w:rsidP="00EC158E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 xml:space="preserve"> </w:t>
      </w:r>
      <w:r w:rsidR="00EC158E" w:rsidRPr="006A4CD1">
        <w:rPr>
          <w:b/>
          <w:bCs/>
          <w:sz w:val="22"/>
          <w:szCs w:val="22"/>
        </w:rPr>
        <w:t xml:space="preserve">Belügyminisztérium </w:t>
      </w:r>
    </w:p>
    <w:p w:rsidR="00EC158E" w:rsidRPr="006A4CD1" w:rsidRDefault="00EC158E" w:rsidP="00EC158E">
      <w:pPr>
        <w:pStyle w:val="Default"/>
        <w:jc w:val="center"/>
        <w:rPr>
          <w:sz w:val="22"/>
          <w:szCs w:val="22"/>
        </w:rPr>
      </w:pPr>
      <w:proofErr w:type="gramStart"/>
      <w:r w:rsidRPr="006A4CD1">
        <w:rPr>
          <w:sz w:val="22"/>
          <w:szCs w:val="22"/>
        </w:rPr>
        <w:t>pályázatot</w:t>
      </w:r>
      <w:proofErr w:type="gramEnd"/>
      <w:r w:rsidRPr="006A4CD1">
        <w:rPr>
          <w:sz w:val="22"/>
          <w:szCs w:val="22"/>
        </w:rPr>
        <w:t xml:space="preserve"> hirdet</w:t>
      </w:r>
    </w:p>
    <w:p w:rsidR="006A4CD1" w:rsidRPr="006A4CD1" w:rsidRDefault="006A4CD1" w:rsidP="00EC158E">
      <w:pPr>
        <w:pStyle w:val="Default"/>
        <w:jc w:val="center"/>
        <w:rPr>
          <w:sz w:val="22"/>
          <w:szCs w:val="22"/>
        </w:rPr>
      </w:pPr>
    </w:p>
    <w:p w:rsidR="00AE5E59" w:rsidRPr="006A4CD1" w:rsidRDefault="006A6702" w:rsidP="00AE5E59">
      <w:pPr>
        <w:pStyle w:val="Default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AE5E59" w:rsidRPr="006A4CD1">
        <w:rPr>
          <w:b/>
          <w:bCs/>
          <w:sz w:val="22"/>
          <w:szCs w:val="22"/>
        </w:rPr>
        <w:t>E</w:t>
      </w:r>
      <w:r w:rsidR="00AE5E59">
        <w:rPr>
          <w:b/>
          <w:bCs/>
          <w:sz w:val="22"/>
          <w:szCs w:val="22"/>
        </w:rPr>
        <w:t>urópai Együttműködési Főosztály</w:t>
      </w:r>
    </w:p>
    <w:p w:rsidR="00AE5E59" w:rsidRPr="00AE5E59" w:rsidRDefault="006A6702" w:rsidP="00AE5E59">
      <w:pPr>
        <w:pStyle w:val="Default"/>
        <w:jc w:val="center"/>
        <w:rPr>
          <w:sz w:val="22"/>
          <w:szCs w:val="22"/>
        </w:rPr>
      </w:pPr>
      <w:r w:rsidRPr="00AE5E59">
        <w:rPr>
          <w:sz w:val="22"/>
          <w:szCs w:val="22"/>
        </w:rPr>
        <w:t xml:space="preserve"> </w:t>
      </w:r>
      <w:proofErr w:type="gramStart"/>
      <w:r w:rsidR="00AE5E59" w:rsidRPr="00AE5E59">
        <w:rPr>
          <w:sz w:val="22"/>
          <w:szCs w:val="22"/>
        </w:rPr>
        <w:t>ügyintéző</w:t>
      </w:r>
      <w:proofErr w:type="gramEnd"/>
      <w:r w:rsidR="00AE5E59" w:rsidRPr="00AE5E59">
        <w:rPr>
          <w:sz w:val="22"/>
          <w:szCs w:val="22"/>
        </w:rPr>
        <w:t xml:space="preserve"> álláshely</w:t>
      </w:r>
    </w:p>
    <w:p w:rsidR="00EC158E" w:rsidRPr="00AE5E59" w:rsidRDefault="00AE5E59" w:rsidP="00AE5E59">
      <w:pPr>
        <w:pStyle w:val="Default"/>
        <w:jc w:val="center"/>
        <w:rPr>
          <w:iCs/>
          <w:sz w:val="22"/>
          <w:szCs w:val="22"/>
        </w:rPr>
      </w:pPr>
      <w:r w:rsidRPr="00AE5E59">
        <w:rPr>
          <w:sz w:val="22"/>
          <w:szCs w:val="22"/>
        </w:rPr>
        <w:t>(emberkereskedelem elleni feladatkör)</w:t>
      </w:r>
      <w:r w:rsidR="00EC158E" w:rsidRPr="00AE5E59">
        <w:rPr>
          <w:sz w:val="22"/>
          <w:szCs w:val="22"/>
        </w:rPr>
        <w:t xml:space="preserve"> betöltésére</w:t>
      </w:r>
    </w:p>
    <w:p w:rsidR="00EC158E" w:rsidRPr="00AE5E59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AE5E59" w:rsidP="00EC158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 kormányzati szolgálati</w:t>
      </w:r>
      <w:r w:rsidR="00EC158E" w:rsidRPr="006A4CD1">
        <w:rPr>
          <w:b/>
          <w:bCs/>
          <w:sz w:val="22"/>
          <w:szCs w:val="22"/>
        </w:rPr>
        <w:t xml:space="preserve"> jogviszony időtartama:</w:t>
      </w:r>
    </w:p>
    <w:p w:rsidR="00EC158E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 xml:space="preserve">Határozott idejű, </w:t>
      </w:r>
      <w:r w:rsidR="00AE5E59">
        <w:rPr>
          <w:sz w:val="22"/>
          <w:szCs w:val="22"/>
        </w:rPr>
        <w:t>várhatóan 2020. augusztus 13-ig szóló</w:t>
      </w:r>
      <w:r w:rsidR="00AF7FF3" w:rsidRPr="006A4CD1">
        <w:rPr>
          <w:sz w:val="22"/>
          <w:szCs w:val="22"/>
        </w:rPr>
        <w:t xml:space="preserve"> kormányzati szolgálati jogviszony</w:t>
      </w:r>
      <w:r w:rsidR="00E10919">
        <w:rPr>
          <w:sz w:val="22"/>
          <w:szCs w:val="22"/>
        </w:rPr>
        <w:t xml:space="preserve"> </w:t>
      </w:r>
    </w:p>
    <w:p w:rsidR="00AE5E59" w:rsidRPr="006A4CD1" w:rsidRDefault="00AE5E59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Foglalkoztatás jellege: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Teljes munkaidő</w:t>
      </w:r>
      <w:r w:rsidR="00D7098A">
        <w:rPr>
          <w:sz w:val="22"/>
          <w:szCs w:val="22"/>
        </w:rPr>
        <w:t xml:space="preserve"> 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A munkavégzés helye: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sz w:val="22"/>
          <w:szCs w:val="22"/>
        </w:rPr>
        <w:t>Budapest, 1051 Budapest, József Attila u. 2-4.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  <w:r w:rsidRPr="006A4CD1">
        <w:rPr>
          <w:b/>
          <w:bCs/>
          <w:sz w:val="22"/>
          <w:szCs w:val="22"/>
        </w:rPr>
        <w:t>Ellátandó f</w:t>
      </w:r>
      <w:r w:rsidR="00AE5E59">
        <w:rPr>
          <w:b/>
          <w:bCs/>
          <w:sz w:val="22"/>
          <w:szCs w:val="22"/>
        </w:rPr>
        <w:t xml:space="preserve">eladatok, </w:t>
      </w:r>
      <w:r w:rsidRPr="006A4CD1">
        <w:rPr>
          <w:b/>
          <w:bCs/>
          <w:sz w:val="22"/>
          <w:szCs w:val="22"/>
        </w:rPr>
        <w:t>főbb tevékenységi körök: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az emberkereskedelem elleni küzdelem területén hazai és nemzetközi, valamint európai uniós szinteken kapcsolattartói, mu</w:t>
      </w:r>
      <w:r w:rsidR="00AE5E59">
        <w:rPr>
          <w:sz w:val="22"/>
          <w:szCs w:val="22"/>
        </w:rPr>
        <w:t>nkacsoport és szakértői csoport-</w:t>
      </w:r>
      <w:r w:rsidRPr="00293638">
        <w:rPr>
          <w:sz w:val="22"/>
          <w:szCs w:val="22"/>
        </w:rPr>
        <w:t>tagsági, valamint a tevékenységhez kapcsolódóan adminisztratív és szervezési, projekt-asszisztensi feladatok ellátásában való részvétel;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emberkereskedelem elleni küzdelem területén a hazai szakpolitikai fejlemények és álláspontok képviseletében, emellett rendszeres jelentéstételi kötelezettségek ellátásában való részvétel;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emberkereskedelem elleni küzdelem területén szakmai válaszanyagok, javaslattételek, észrevételezések összeállítása, koordinálása;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hazai és európai uniós menekültügyi statisztikai kimutatások elkészítése, naprakészen tartása; folyamatos kommunikációt fenntartva a háttérintézményekkel</w:t>
      </w:r>
      <w:r>
        <w:rPr>
          <w:sz w:val="22"/>
          <w:szCs w:val="22"/>
        </w:rPr>
        <w:t xml:space="preserve">; </w:t>
      </w:r>
      <w:r w:rsidRPr="002936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gondoskodik a hatékony információcsere, adatszolgáltatás, a társszervekkel a menekültügyi vonatkozású adatbeszerzések, adatközlések problémamentes fenntartásáról;</w:t>
      </w:r>
    </w:p>
    <w:p w:rsidR="00293638" w:rsidRPr="00293638" w:rsidRDefault="00293638" w:rsidP="002936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93638">
        <w:rPr>
          <w:sz w:val="22"/>
          <w:szCs w:val="22"/>
        </w:rPr>
        <w:t>eseti jelleggel gondoskodik társtárcák és nemzetközi, valamint európai uniós intézmények egyéb, a főosztály további feladat- és illetékességi körébe tartozó feladataival kapcsolatban szakmai válaszanyagok, javaslattételek, és</w:t>
      </w:r>
      <w:r w:rsidR="00AE5E59">
        <w:rPr>
          <w:sz w:val="22"/>
          <w:szCs w:val="22"/>
        </w:rPr>
        <w:t>zrevételezések összeállításáról;</w:t>
      </w:r>
    </w:p>
    <w:p w:rsidR="00A11E7C" w:rsidRPr="00A11E7C" w:rsidRDefault="00A11E7C" w:rsidP="00A11E7C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11E7C">
        <w:rPr>
          <w:sz w:val="22"/>
          <w:szCs w:val="22"/>
        </w:rPr>
        <w:t>esetenké</w:t>
      </w:r>
      <w:r w:rsidR="00AE5E59">
        <w:rPr>
          <w:sz w:val="22"/>
          <w:szCs w:val="22"/>
        </w:rPr>
        <w:t>nti külföldi utazások vállalása.</w:t>
      </w:r>
    </w:p>
    <w:p w:rsidR="00EC158E" w:rsidRPr="006A4CD1" w:rsidRDefault="00EC158E" w:rsidP="00EC158E">
      <w:pPr>
        <w:pStyle w:val="Default"/>
        <w:ind w:left="720"/>
        <w:jc w:val="both"/>
        <w:rPr>
          <w:sz w:val="22"/>
          <w:szCs w:val="22"/>
        </w:rPr>
      </w:pPr>
    </w:p>
    <w:p w:rsidR="00D7098A" w:rsidRPr="00D7098A" w:rsidRDefault="00D7098A" w:rsidP="00D7098A">
      <w:pPr>
        <w:pStyle w:val="Default"/>
        <w:jc w:val="both"/>
        <w:rPr>
          <w:b/>
          <w:bCs/>
          <w:sz w:val="22"/>
          <w:szCs w:val="22"/>
        </w:rPr>
      </w:pPr>
      <w:r w:rsidRPr="00D7098A">
        <w:rPr>
          <w:b/>
          <w:bCs/>
          <w:sz w:val="22"/>
          <w:szCs w:val="22"/>
        </w:rPr>
        <w:t>Jogállás, illetmény és juttatások:</w:t>
      </w:r>
    </w:p>
    <w:p w:rsidR="00D7098A" w:rsidRDefault="00D7098A" w:rsidP="00D7098A">
      <w:pPr>
        <w:pStyle w:val="Default"/>
        <w:jc w:val="both"/>
        <w:rPr>
          <w:bCs/>
          <w:sz w:val="22"/>
          <w:szCs w:val="22"/>
        </w:rPr>
      </w:pPr>
      <w:r w:rsidRPr="00D7098A">
        <w:rPr>
          <w:bCs/>
          <w:sz w:val="22"/>
          <w:szCs w:val="22"/>
        </w:rPr>
        <w:t>A jogállásra, az illetmény megál</w:t>
      </w:r>
      <w:r w:rsidR="00AE5E59">
        <w:rPr>
          <w:bCs/>
          <w:sz w:val="22"/>
          <w:szCs w:val="22"/>
        </w:rPr>
        <w:t>lapítására és a juttatásokra a k</w:t>
      </w:r>
      <w:r w:rsidRPr="00D7098A">
        <w:rPr>
          <w:bCs/>
          <w:sz w:val="22"/>
          <w:szCs w:val="22"/>
        </w:rPr>
        <w:t xml:space="preserve">ormányzati igazgatásról szóló 2018. évi CXXV. törvény, vezénylés esetén a rendvédelmi feladatokat ellátó szervek hivatásos állományának szolgálati jogviszonyáról szóló 2015. évi XLII. törvény </w:t>
      </w:r>
      <w:r w:rsidR="00002B3E" w:rsidRPr="00D7098A">
        <w:rPr>
          <w:bCs/>
          <w:sz w:val="22"/>
          <w:szCs w:val="22"/>
        </w:rPr>
        <w:t xml:space="preserve">rendelkezései </w:t>
      </w:r>
      <w:r w:rsidRPr="00D7098A">
        <w:rPr>
          <w:bCs/>
          <w:sz w:val="22"/>
          <w:szCs w:val="22"/>
        </w:rPr>
        <w:t>az irányadók.</w:t>
      </w:r>
      <w:r w:rsidR="00FA7F88">
        <w:rPr>
          <w:bCs/>
          <w:sz w:val="22"/>
          <w:szCs w:val="22"/>
        </w:rPr>
        <w:t xml:space="preserve"> </w:t>
      </w:r>
    </w:p>
    <w:p w:rsidR="00AE5E59" w:rsidRPr="006A4CD1" w:rsidRDefault="00AE5E59" w:rsidP="00D7098A">
      <w:pPr>
        <w:pStyle w:val="Default"/>
        <w:jc w:val="both"/>
        <w:rPr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Pályázati feltételek: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magyar állampolgárság,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cselekvőképesség,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büntetlen előélet,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jogász, egyetemi szintű közgazdász, főiskolai vagy egyetemi szintű nemzetközi kapcsolatok szakon vagy államigazgatási felsőoktatásban szerzett diploma,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6A4CD1">
        <w:rPr>
          <w:sz w:val="22"/>
          <w:szCs w:val="22"/>
        </w:rPr>
        <w:t>felhaszn</w:t>
      </w:r>
      <w:r w:rsidR="00AE5E59">
        <w:rPr>
          <w:sz w:val="22"/>
          <w:szCs w:val="22"/>
        </w:rPr>
        <w:t>álói szintű MS Office (irodai</w:t>
      </w:r>
      <w:r w:rsidRPr="006A4CD1">
        <w:rPr>
          <w:sz w:val="22"/>
          <w:szCs w:val="22"/>
        </w:rPr>
        <w:t xml:space="preserve"> alkalmazások</w:t>
      </w:r>
      <w:r w:rsidR="00AE5E59">
        <w:rPr>
          <w:sz w:val="22"/>
          <w:szCs w:val="22"/>
        </w:rPr>
        <w:t>)</w:t>
      </w:r>
      <w:r w:rsidRPr="006A4CD1">
        <w:rPr>
          <w:sz w:val="22"/>
          <w:szCs w:val="22"/>
        </w:rPr>
        <w:t>,</w:t>
      </w:r>
    </w:p>
    <w:p w:rsidR="0045654A" w:rsidRPr="006A4CD1" w:rsidRDefault="0045654A" w:rsidP="0045654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color w:val="333333"/>
          <w:lang w:eastAsia="hu-HU"/>
        </w:rPr>
        <w:t>legalább középfokú angol nyelvvizsga és tárgyalóképes nyelvtudás.</w:t>
      </w:r>
    </w:p>
    <w:p w:rsidR="00EC158E" w:rsidRPr="006A4CD1" w:rsidRDefault="00EC158E" w:rsidP="00EC158E">
      <w:pPr>
        <w:pStyle w:val="Default"/>
        <w:jc w:val="both"/>
        <w:rPr>
          <w:sz w:val="22"/>
          <w:szCs w:val="22"/>
        </w:rPr>
      </w:pPr>
    </w:p>
    <w:p w:rsidR="00EC158E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A pályázat elbírálásánál előnyt jelent:</w:t>
      </w:r>
    </w:p>
    <w:p w:rsidR="0049489A" w:rsidRPr="0049489A" w:rsidRDefault="0049489A" w:rsidP="0049489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49489A">
        <w:rPr>
          <w:sz w:val="22"/>
          <w:szCs w:val="22"/>
        </w:rPr>
        <w:t>ogász végzettség</w:t>
      </w:r>
      <w:r w:rsidR="00AE5E59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európai uniós területen szerzett szakmai tapasztalat, az Európai Unió jog- és intézményrendszerének ismerete,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hazai közigazgatásban, elsősorban a migráció, menekültügy terén szerzett szakmai tapasztalat,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lastRenderedPageBreak/>
        <w:t>a belügyi ágazat ismerete,</w:t>
      </w:r>
    </w:p>
    <w:p w:rsidR="00EC158E" w:rsidRPr="006A4CD1" w:rsidRDefault="00EC158E" w:rsidP="00EC158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a német vagy a francia nyelv ismerete.</w:t>
      </w:r>
    </w:p>
    <w:p w:rsidR="006A4CD1" w:rsidRDefault="006A4CD1" w:rsidP="00EC158E">
      <w:pPr>
        <w:pStyle w:val="Default"/>
        <w:jc w:val="both"/>
        <w:rPr>
          <w:b/>
          <w:sz w:val="22"/>
          <w:szCs w:val="22"/>
        </w:rPr>
      </w:pPr>
    </w:p>
    <w:p w:rsidR="00EC158E" w:rsidRPr="006A4CD1" w:rsidRDefault="00EC158E" w:rsidP="00EC158E">
      <w:pPr>
        <w:pStyle w:val="Default"/>
        <w:jc w:val="both"/>
        <w:rPr>
          <w:b/>
          <w:sz w:val="22"/>
          <w:szCs w:val="22"/>
        </w:rPr>
      </w:pPr>
      <w:r w:rsidRPr="006A4CD1">
        <w:rPr>
          <w:b/>
          <w:sz w:val="22"/>
          <w:szCs w:val="22"/>
        </w:rPr>
        <w:t>Elvárt kompetenciák: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önállóság</w:t>
      </w:r>
      <w:r w:rsidR="00AE5E59">
        <w:rPr>
          <w:sz w:val="22"/>
          <w:szCs w:val="22"/>
        </w:rPr>
        <w:t>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nagyfokú terhelhetőség,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rugalmasság,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precizitás,</w:t>
      </w:r>
    </w:p>
    <w:p w:rsidR="0045654A" w:rsidRPr="006A4CD1" w:rsidRDefault="0045654A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szervezőkészség,</w:t>
      </w:r>
    </w:p>
    <w:p w:rsidR="00EC158E" w:rsidRPr="006A4CD1" w:rsidRDefault="00EC158E" w:rsidP="00EC158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A4CD1">
        <w:rPr>
          <w:sz w:val="22"/>
          <w:szCs w:val="22"/>
        </w:rPr>
        <w:t>jó alkalmazkodási, együttműködési képesség,</w:t>
      </w:r>
    </w:p>
    <w:p w:rsidR="00EC158E" w:rsidRPr="006A4CD1" w:rsidRDefault="00EC158E" w:rsidP="00EC158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CD1">
        <w:rPr>
          <w:rFonts w:ascii="Times New Roman" w:hAnsi="Times New Roman" w:cs="Times New Roman"/>
        </w:rPr>
        <w:t>csoportmunkára való alkalmasság.</w:t>
      </w:r>
    </w:p>
    <w:p w:rsidR="00AE5E59" w:rsidRDefault="00AE5E59" w:rsidP="00AE5E59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A pályázat részeként benyújtandó iratok, igazolások: </w:t>
      </w:r>
    </w:p>
    <w:p w:rsidR="00AE5E59" w:rsidRDefault="00AE5E59" w:rsidP="00AE5E5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részletes fényképes szakmai önéletrajz,</w:t>
      </w:r>
    </w:p>
    <w:p w:rsidR="00AE5E59" w:rsidRDefault="00AE5E59" w:rsidP="00AE5E5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motivációs levél, </w:t>
      </w:r>
    </w:p>
    <w:p w:rsidR="00AE5E59" w:rsidRDefault="00AE5E59" w:rsidP="00AE5E59">
      <w:pPr>
        <w:pStyle w:val="Default"/>
        <w:numPr>
          <w:ilvl w:val="0"/>
          <w:numId w:val="6"/>
        </w:numPr>
        <w:jc w:val="both"/>
        <w:rPr>
          <w:rFonts w:eastAsia="Times New Roman"/>
          <w:color w:val="333333"/>
          <w:sz w:val="22"/>
          <w:szCs w:val="22"/>
          <w:lang w:eastAsia="hu-HU"/>
        </w:rPr>
      </w:pPr>
      <w:r>
        <w:rPr>
          <w:color w:val="auto"/>
          <w:sz w:val="22"/>
          <w:szCs w:val="22"/>
        </w:rPr>
        <w:t xml:space="preserve">valamint nyilatkozat arról, hogy a pályázati anyagban szereplő adatokat az eljárásban résztvevők megismerhetik. </w:t>
      </w:r>
    </w:p>
    <w:p w:rsidR="00AE5E59" w:rsidRDefault="00AE5E59" w:rsidP="00AE5E5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>
        <w:rPr>
          <w:rFonts w:eastAsia="Times New Roman"/>
          <w:color w:val="333333"/>
          <w:sz w:val="22"/>
          <w:szCs w:val="22"/>
          <w:lang w:eastAsia="hu-HU"/>
        </w:rPr>
        <w:t>A pályázaton kérjük feltüntetni: „ügyintéző (emberkereskedelem elleni feladatkör)”</w:t>
      </w:r>
    </w:p>
    <w:p w:rsidR="00AE5E59" w:rsidRDefault="00AE5E59" w:rsidP="00AE5E5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AE5E59" w:rsidRDefault="00AE5E59" w:rsidP="00AE5E59">
      <w:pPr>
        <w:pStyle w:val="Default"/>
        <w:jc w:val="both"/>
        <w:rPr>
          <w:rFonts w:eastAsia="Times New Roman"/>
          <w:b/>
          <w:color w:val="333333"/>
          <w:sz w:val="22"/>
          <w:szCs w:val="22"/>
          <w:lang w:eastAsia="hu-HU"/>
        </w:rPr>
      </w:pPr>
      <w:r>
        <w:rPr>
          <w:rFonts w:eastAsia="Times New Roman"/>
          <w:b/>
          <w:color w:val="333333"/>
          <w:sz w:val="22"/>
          <w:szCs w:val="22"/>
          <w:lang w:eastAsia="hu-HU"/>
        </w:rPr>
        <w:t>Az álláshely betölthetőségének időpontja:</w:t>
      </w:r>
    </w:p>
    <w:p w:rsidR="00AE5E59" w:rsidRDefault="00AE5E59" w:rsidP="00AE5E5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>
        <w:rPr>
          <w:rFonts w:eastAsia="Times New Roman"/>
          <w:color w:val="333333"/>
          <w:sz w:val="22"/>
          <w:szCs w:val="22"/>
          <w:lang w:eastAsia="hu-HU"/>
        </w:rPr>
        <w:t>Az álláshely a pályázatok elbírálását követően azonnal betölthető.</w:t>
      </w:r>
    </w:p>
    <w:p w:rsidR="00AE5E59" w:rsidRDefault="00AE5E59" w:rsidP="00AE5E5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</w:p>
    <w:p w:rsidR="00AE5E59" w:rsidRPr="00AE5E59" w:rsidRDefault="00AE5E59" w:rsidP="00AE5E59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2019. október 15. </w:t>
      </w: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az </w:t>
      </w:r>
      <w:hyperlink r:id="rId6" w:history="1">
        <w:r w:rsidRPr="00AE5E59">
          <w:rPr>
            <w:rStyle w:val="Hiperhivatkozs"/>
            <w:rFonts w:ascii="Times New Roman" w:eastAsia="Times New Roman" w:hAnsi="Times New Roman" w:cs="Times New Roman"/>
            <w:lang w:eastAsia="hu-HU"/>
          </w:rPr>
          <w:t>euefo@bm.gov.hu</w:t>
        </w:r>
      </w:hyperlink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 e-mail címen kérhet.</w:t>
      </w: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AE5E59" w:rsidRPr="00AE5E59" w:rsidRDefault="00AE5E59" w:rsidP="00AE5E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AE5E59" w:rsidRPr="00AE5E59" w:rsidRDefault="00AE5E59" w:rsidP="00AE5E59">
      <w:pPr>
        <w:pStyle w:val="Default"/>
        <w:jc w:val="both"/>
        <w:rPr>
          <w:rFonts w:eastAsia="Times New Roman"/>
          <w:color w:val="333333"/>
          <w:sz w:val="22"/>
          <w:szCs w:val="22"/>
          <w:lang w:eastAsia="hu-HU"/>
        </w:rPr>
      </w:pPr>
      <w:r w:rsidRPr="00AE5E59">
        <w:rPr>
          <w:rFonts w:eastAsia="Times New Roman"/>
          <w:color w:val="333333"/>
          <w:sz w:val="22"/>
          <w:szCs w:val="22"/>
          <w:lang w:eastAsia="hu-HU"/>
        </w:rPr>
        <w:t xml:space="preserve">Elektronikus úton Vígh Viktória részére a </w:t>
      </w:r>
      <w:hyperlink r:id="rId7" w:history="1">
        <w:r w:rsidRPr="00AE5E59">
          <w:rPr>
            <w:rStyle w:val="Hiperhivatkozs"/>
            <w:rFonts w:eastAsia="Times New Roman"/>
            <w:sz w:val="22"/>
            <w:szCs w:val="22"/>
            <w:lang w:eastAsia="hu-HU"/>
          </w:rPr>
          <w:t>viktoria.vigh@bm.gov.hu</w:t>
        </w:r>
      </w:hyperlink>
      <w:r w:rsidRPr="00AE5E59">
        <w:rPr>
          <w:rFonts w:eastAsia="Times New Roman"/>
          <w:color w:val="333333"/>
          <w:sz w:val="22"/>
          <w:szCs w:val="22"/>
          <w:lang w:eastAsia="hu-HU"/>
        </w:rPr>
        <w:t xml:space="preserve"> e-mail címen keresztül. </w:t>
      </w:r>
    </w:p>
    <w:p w:rsidR="00AE5E59" w:rsidRDefault="00AE5E59" w:rsidP="00AE5E59">
      <w:pPr>
        <w:pStyle w:val="Default"/>
        <w:jc w:val="both"/>
        <w:rPr>
          <w:color w:val="auto"/>
          <w:sz w:val="22"/>
          <w:szCs w:val="22"/>
        </w:rPr>
      </w:pP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>A pályázati eljárás, a pályázat elbírálásának módja, rendje:</w:t>
      </w:r>
    </w:p>
    <w:p w:rsidR="00AE5E59" w:rsidRDefault="00AE5E59" w:rsidP="00AE5E59">
      <w:pPr>
        <w:spacing w:after="0" w:line="240" w:lineRule="auto"/>
        <w:jc w:val="both"/>
        <w:rPr>
          <w:rFonts w:ascii="Times New Roman" w:hAnsi="Times New Roman" w:cs="Times New Roman"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A beérkezett pályázatokat a Belügyminisztérium szakértő munkatársaiból álló szakmai bíráló bizottság értékeli. A kiválasztott pályázókat a bizottság szóbeli interjún hallgatja meg. A pályázat eredményéről a pályázók elektronikus értesítést kapnak. </w:t>
      </w:r>
      <w:r w:rsidRPr="00AE5E59">
        <w:rPr>
          <w:rFonts w:ascii="Times New Roman" w:hAnsi="Times New Roman" w:cs="Times New Roman"/>
          <w:color w:val="333333"/>
          <w:lang w:eastAsia="hu-HU"/>
        </w:rPr>
        <w:t>A nyertes pályázó legkésőbb az álláshely betöltésekor köteles a 3 hónapnál nem régebbi erkölcsi bizonyítványt eredetben benyújtani.</w:t>
      </w:r>
    </w:p>
    <w:p w:rsidR="00AE5E59" w:rsidRPr="00AE5E59" w:rsidRDefault="00AE5E59" w:rsidP="00AE5E59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lang w:eastAsia="hu-HU"/>
        </w:rPr>
      </w:pPr>
    </w:p>
    <w:p w:rsid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 2019. október 31. </w:t>
      </w: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AE5E59">
        <w:rPr>
          <w:rFonts w:ascii="Times New Roman" w:eastAsia="Times New Roman" w:hAnsi="Times New Roman" w:cs="Times New Roman"/>
          <w:color w:val="333333"/>
          <w:lang w:eastAsia="hu-HU"/>
        </w:rPr>
        <w:t xml:space="preserve">Az álláshelyhez tartozó besorolás: vezető-kormánytanácsos. A határozott idejű kormányzati szolgálati jogviszony tartósan távollévő kormánytisztviselő helyettesítésére szól. </w:t>
      </w:r>
      <w:r w:rsidRPr="00AE5E59">
        <w:rPr>
          <w:rFonts w:ascii="Times New Roman" w:eastAsia="Times New Roman" w:hAnsi="Times New Roman" w:cs="Times New Roman"/>
          <w:bCs/>
          <w:color w:val="333333"/>
          <w:lang w:eastAsia="hu-HU"/>
        </w:rPr>
        <w:t>A pályázatra a Belügyminisztérium irányítása alá tartozó rendvédelmi szerv hivatásos állományú tagja is jelentkezhet. (Hivatásos állományú személy sikeres pályázata esetén a foglalkoztatás vezényléssel történik.)</w:t>
      </w:r>
    </w:p>
    <w:p w:rsidR="00AE5E59" w:rsidRPr="00AE5E59" w:rsidRDefault="00AE5E59" w:rsidP="00AE5E5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</w:p>
    <w:p w:rsidR="0045654A" w:rsidRPr="00E41158" w:rsidRDefault="0045654A" w:rsidP="00E41158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munkáltatóval kapcsolatban további információt a </w:t>
      </w:r>
      <w:hyperlink r:id="rId8" w:history="1">
        <w:r w:rsidR="00B56AA2" w:rsidRPr="0002534C">
          <w:rPr>
            <w:rStyle w:val="Hiperhivatkozs"/>
            <w:rFonts w:ascii="Times New Roman" w:eastAsia="Times New Roman" w:hAnsi="Times New Roman" w:cs="Times New Roman"/>
            <w:b/>
            <w:lang w:eastAsia="hu-HU"/>
          </w:rPr>
          <w:t>www.kormany.hu/hu/belugyminiszterium</w:t>
        </w:r>
      </w:hyperlink>
      <w:r w:rsidR="00B56AA2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bookmarkStart w:id="0" w:name="_GoBack"/>
      <w:bookmarkEnd w:id="0"/>
      <w:r w:rsidRPr="006A4CD1">
        <w:rPr>
          <w:rFonts w:ascii="Times New Roman" w:hAnsi="Times New Roman" w:cs="Times New Roman"/>
        </w:rPr>
        <w:t xml:space="preserve"> </w:t>
      </w:r>
      <w:r w:rsidRPr="006A4CD1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honlapon szerezhet. </w:t>
      </w:r>
    </w:p>
    <w:p w:rsidR="00E41158" w:rsidRDefault="0045654A" w:rsidP="00E41158">
      <w:pPr>
        <w:spacing w:after="0" w:line="240" w:lineRule="auto"/>
        <w:rPr>
          <w:rFonts w:ascii="Times New Roman" w:hAnsi="Times New Roman" w:cs="Times New Roman"/>
        </w:rPr>
      </w:pPr>
      <w:r w:rsidRPr="00E41158">
        <w:rPr>
          <w:rFonts w:ascii="Times New Roman" w:hAnsi="Times New Roman" w:cs="Times New Roman"/>
        </w:rPr>
        <w:t xml:space="preserve"> </w:t>
      </w:r>
      <w:r w:rsidRPr="00E41158">
        <w:rPr>
          <w:rFonts w:ascii="Times New Roman" w:hAnsi="Times New Roman" w:cs="Times New Roman"/>
          <w:b/>
        </w:rPr>
        <w:t xml:space="preserve"> </w:t>
      </w:r>
      <w:r w:rsidRPr="00E41158">
        <w:rPr>
          <w:rFonts w:ascii="Times New Roman" w:hAnsi="Times New Roman" w:cs="Times New Roman"/>
        </w:rPr>
        <w:t xml:space="preserve"> </w:t>
      </w:r>
    </w:p>
    <w:sectPr w:rsidR="00E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7B2C"/>
    <w:multiLevelType w:val="hybridMultilevel"/>
    <w:tmpl w:val="973A3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492C"/>
    <w:multiLevelType w:val="hybridMultilevel"/>
    <w:tmpl w:val="D97C2486"/>
    <w:lvl w:ilvl="0" w:tplc="10609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5FE5"/>
    <w:multiLevelType w:val="hybridMultilevel"/>
    <w:tmpl w:val="7B528BFC"/>
    <w:lvl w:ilvl="0" w:tplc="A0C646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157E2"/>
    <w:multiLevelType w:val="hybridMultilevel"/>
    <w:tmpl w:val="6B9E08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41AC"/>
    <w:multiLevelType w:val="hybridMultilevel"/>
    <w:tmpl w:val="31D8B66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E"/>
    <w:rsid w:val="00002B3E"/>
    <w:rsid w:val="0009616B"/>
    <w:rsid w:val="000F61FD"/>
    <w:rsid w:val="00237531"/>
    <w:rsid w:val="00255A44"/>
    <w:rsid w:val="00293638"/>
    <w:rsid w:val="0045654A"/>
    <w:rsid w:val="0049489A"/>
    <w:rsid w:val="004C1F87"/>
    <w:rsid w:val="004F584D"/>
    <w:rsid w:val="006A4CD1"/>
    <w:rsid w:val="006A6702"/>
    <w:rsid w:val="006E7945"/>
    <w:rsid w:val="007E03AA"/>
    <w:rsid w:val="009205C4"/>
    <w:rsid w:val="00944656"/>
    <w:rsid w:val="00986EB5"/>
    <w:rsid w:val="00A11E7C"/>
    <w:rsid w:val="00A836AF"/>
    <w:rsid w:val="00AE5E59"/>
    <w:rsid w:val="00AF7FF3"/>
    <w:rsid w:val="00B56AA2"/>
    <w:rsid w:val="00B73261"/>
    <w:rsid w:val="00BC6155"/>
    <w:rsid w:val="00C405EB"/>
    <w:rsid w:val="00C426F3"/>
    <w:rsid w:val="00C55801"/>
    <w:rsid w:val="00D31363"/>
    <w:rsid w:val="00D51DFF"/>
    <w:rsid w:val="00D7098A"/>
    <w:rsid w:val="00D84FCF"/>
    <w:rsid w:val="00D912C8"/>
    <w:rsid w:val="00E10919"/>
    <w:rsid w:val="00E27263"/>
    <w:rsid w:val="00E41158"/>
    <w:rsid w:val="00E642F0"/>
    <w:rsid w:val="00E676F6"/>
    <w:rsid w:val="00EC158E"/>
    <w:rsid w:val="00EE457F"/>
    <w:rsid w:val="00F35C94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C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15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158E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86E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E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6E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E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E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belugy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ktoria.vigh@b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efo@bm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Ujvári Blanka dr.</dc:creator>
  <cp:lastModifiedBy>Klotild</cp:lastModifiedBy>
  <cp:revision>5</cp:revision>
  <cp:lastPrinted>2019-09-19T12:38:00Z</cp:lastPrinted>
  <dcterms:created xsi:type="dcterms:W3CDTF">2019-09-24T08:52:00Z</dcterms:created>
  <dcterms:modified xsi:type="dcterms:W3CDTF">2019-09-30T12:36:00Z</dcterms:modified>
</cp:coreProperties>
</file>