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C3A" w:rsidRPr="001D6C3A" w:rsidRDefault="001D6C3A" w:rsidP="001D6C3A">
      <w:pPr>
        <w:jc w:val="both"/>
        <w:rPr>
          <w:rFonts w:ascii="Times New Roman" w:hAnsi="Times New Roman" w:cs="Times New Roman"/>
          <w:b/>
          <w:bCs/>
          <w:sz w:val="24"/>
          <w:szCs w:val="24"/>
        </w:rPr>
      </w:pPr>
      <w:r w:rsidRPr="001D6C3A">
        <w:rPr>
          <w:rFonts w:ascii="Times New Roman" w:hAnsi="Times New Roman" w:cs="Times New Roman"/>
          <w:b/>
          <w:bCs/>
          <w:sz w:val="24"/>
          <w:szCs w:val="24"/>
        </w:rPr>
        <w:t xml:space="preserve">Jelen előterjesztés csak tervezet, amelynek közigazgatási egyeztetése folyamatban van. A minisztériumok közötti egyeztetés során az előterjesztés koncepcionális kérdései is jelentősen módosulhatnak, ezért az előterjesztés jelen formájában nem tekinthető a Kormány álláspontjának. </w:t>
      </w:r>
    </w:p>
    <w:p w:rsidR="001D6C3A" w:rsidRPr="001D6C3A" w:rsidRDefault="001D6C3A" w:rsidP="001D6C3A">
      <w:pPr>
        <w:jc w:val="both"/>
        <w:rPr>
          <w:rFonts w:ascii="Times New Roman" w:hAnsi="Times New Roman" w:cs="Times New Roman"/>
          <w:b/>
          <w:bCs/>
          <w:sz w:val="24"/>
          <w:szCs w:val="24"/>
        </w:rPr>
      </w:pPr>
    </w:p>
    <w:p w:rsidR="001D6C3A" w:rsidRPr="001D6C3A" w:rsidRDefault="001D6C3A" w:rsidP="001D6C3A">
      <w:pPr>
        <w:jc w:val="both"/>
        <w:rPr>
          <w:rFonts w:ascii="Times New Roman" w:hAnsi="Times New Roman" w:cs="Times New Roman"/>
          <w:b/>
          <w:bCs/>
          <w:sz w:val="24"/>
          <w:szCs w:val="24"/>
        </w:rPr>
      </w:pPr>
      <w:r w:rsidRPr="001D6C3A">
        <w:rPr>
          <w:rFonts w:ascii="Times New Roman" w:hAnsi="Times New Roman" w:cs="Times New Roman"/>
          <w:b/>
          <w:bCs/>
          <w:sz w:val="24"/>
          <w:szCs w:val="24"/>
        </w:rPr>
        <w:t>A dokumentum célja a társadalmi egyeztetés elindítása és a jogalkotási folyamat átláthatóvá tétele, amelynek alapján, illetve eredményeként a mellékelt tervezet valamennyi tartalmi és formai eleme módosulhat!</w:t>
      </w:r>
    </w:p>
    <w:p w:rsidR="003A7B56" w:rsidRPr="003A7B56" w:rsidRDefault="003A7B56" w:rsidP="001D6C3A">
      <w:pPr>
        <w:widowControl w:val="0"/>
        <w:tabs>
          <w:tab w:val="left" w:pos="-1560"/>
        </w:tabs>
        <w:spacing w:after="0" w:line="240" w:lineRule="auto"/>
        <w:jc w:val="both"/>
        <w:rPr>
          <w:rFonts w:ascii="Times New Roman" w:eastAsia="Times New Roman" w:hAnsi="Times New Roman" w:cs="Times New Roman"/>
          <w:i/>
          <w:sz w:val="24"/>
          <w:szCs w:val="24"/>
          <w:u w:val="single"/>
          <w:lang w:eastAsia="hu-HU"/>
        </w:rPr>
      </w:pPr>
      <w:r w:rsidRPr="003A7B56">
        <w:rPr>
          <w:rFonts w:ascii="Times New Roman" w:eastAsia="Times New Roman" w:hAnsi="Times New Roman" w:cs="Times New Roman"/>
          <w:b/>
          <w:caps/>
          <w:spacing w:val="100"/>
          <w:sz w:val="24"/>
          <w:szCs w:val="24"/>
          <w:lang w:eastAsia="hu-HU"/>
        </w:rPr>
        <w:br w:type="page"/>
      </w:r>
    </w:p>
    <w:p w:rsidR="003A7B56" w:rsidRDefault="00811D78" w:rsidP="00226B95">
      <w:pPr>
        <w:spacing w:after="0" w:line="240" w:lineRule="auto"/>
        <w:ind w:firstLine="180"/>
        <w:jc w:val="center"/>
        <w:rPr>
          <w:rFonts w:ascii="Times" w:eastAsia="Times New Roman" w:hAnsi="Times" w:cs="Times"/>
          <w:b/>
          <w:bCs/>
          <w:sz w:val="24"/>
          <w:szCs w:val="24"/>
          <w:lang w:eastAsia="hu-HU"/>
        </w:rPr>
      </w:pPr>
      <w:r>
        <w:rPr>
          <w:rFonts w:ascii="Times" w:eastAsia="Times New Roman" w:hAnsi="Times" w:cs="Times"/>
          <w:b/>
          <w:bCs/>
          <w:sz w:val="24"/>
          <w:szCs w:val="24"/>
          <w:lang w:eastAsia="hu-HU"/>
        </w:rPr>
        <w:lastRenderedPageBreak/>
        <w:t>Az igazságügyi miniszter</w:t>
      </w:r>
    </w:p>
    <w:p w:rsidR="00811D78" w:rsidRDefault="00811D78" w:rsidP="00226B95">
      <w:pPr>
        <w:spacing w:after="0" w:line="240" w:lineRule="auto"/>
        <w:ind w:firstLine="180"/>
        <w:jc w:val="center"/>
        <w:rPr>
          <w:rFonts w:ascii="Times" w:eastAsia="Times New Roman" w:hAnsi="Times" w:cs="Times"/>
          <w:b/>
          <w:bCs/>
          <w:sz w:val="24"/>
          <w:szCs w:val="24"/>
          <w:lang w:eastAsia="hu-HU"/>
        </w:rPr>
      </w:pPr>
    </w:p>
    <w:tbl>
      <w:tblPr>
        <w:tblW w:w="827" w:type="pct"/>
        <w:jc w:val="right"/>
        <w:tblCellSpacing w:w="0" w:type="dxa"/>
        <w:tblCellMar>
          <w:left w:w="0" w:type="dxa"/>
          <w:right w:w="0" w:type="dxa"/>
        </w:tblCellMar>
        <w:tblLook w:val="04A0" w:firstRow="1" w:lastRow="0" w:firstColumn="1" w:lastColumn="0" w:noHBand="0" w:noVBand="1"/>
      </w:tblPr>
      <w:tblGrid>
        <w:gridCol w:w="1524"/>
      </w:tblGrid>
      <w:tr w:rsidR="00EC6233" w:rsidRPr="00D04E53" w:rsidTr="007371C1">
        <w:trPr>
          <w:tblCellSpacing w:w="0" w:type="dxa"/>
          <w:jc w:val="right"/>
        </w:trPr>
        <w:tc>
          <w:tcPr>
            <w:tcW w:w="1500" w:type="dxa"/>
            <w:vAlign w:val="cente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bl>
    <w:p w:rsidR="00EC6233" w:rsidRPr="00811D78" w:rsidRDefault="00EC6233" w:rsidP="00EC6233">
      <w:pPr>
        <w:spacing w:after="0" w:line="240" w:lineRule="auto"/>
        <w:jc w:val="center"/>
        <w:textAlignment w:val="center"/>
        <w:rPr>
          <w:rFonts w:ascii="Times New Roman" w:eastAsia="Times New Roman" w:hAnsi="Times New Roman" w:cs="Times New Roman"/>
          <w:b/>
          <w:bCs/>
          <w:color w:val="000000"/>
          <w:sz w:val="24"/>
          <w:szCs w:val="24"/>
          <w:lang w:eastAsia="hu-HU"/>
        </w:rPr>
      </w:pPr>
      <w:r w:rsidRPr="00811D78">
        <w:rPr>
          <w:rFonts w:ascii="Times New Roman" w:eastAsia="Times New Roman" w:hAnsi="Times New Roman" w:cs="Times New Roman"/>
          <w:b/>
          <w:bCs/>
          <w:color w:val="000000"/>
          <w:sz w:val="24"/>
          <w:szCs w:val="24"/>
          <w:lang w:eastAsia="hu-HU"/>
        </w:rPr>
        <w:t>/2014. ( . .) IM rendelet</w:t>
      </w:r>
      <w:r w:rsidR="00811D78">
        <w:rPr>
          <w:rFonts w:ascii="Times New Roman" w:eastAsia="Times New Roman" w:hAnsi="Times New Roman" w:cs="Times New Roman"/>
          <w:b/>
          <w:bCs/>
          <w:color w:val="000000"/>
          <w:sz w:val="24"/>
          <w:szCs w:val="24"/>
          <w:lang w:eastAsia="hu-HU"/>
        </w:rPr>
        <w:t>e</w:t>
      </w:r>
    </w:p>
    <w:p w:rsidR="00EC6233" w:rsidRPr="00D04E53" w:rsidRDefault="00EC6233" w:rsidP="00EC6233">
      <w:pPr>
        <w:spacing w:after="0" w:line="240" w:lineRule="auto"/>
        <w:jc w:val="center"/>
        <w:textAlignment w:val="center"/>
        <w:rPr>
          <w:rFonts w:ascii="Times" w:eastAsia="Times New Roman" w:hAnsi="Times" w:cs="Times"/>
          <w:b/>
          <w:bCs/>
          <w:color w:val="000000"/>
          <w:sz w:val="35"/>
          <w:szCs w:val="35"/>
          <w:lang w:eastAsia="hu-HU"/>
        </w:rPr>
      </w:pPr>
    </w:p>
    <w:p w:rsidR="00EC6233" w:rsidRPr="00512B95" w:rsidRDefault="00FE3C91" w:rsidP="00EC6233">
      <w:pPr>
        <w:spacing w:after="320" w:line="240" w:lineRule="auto"/>
        <w:ind w:firstLine="180"/>
        <w:jc w:val="center"/>
        <w:rPr>
          <w:rFonts w:ascii="Times New Roman" w:eastAsia="Times New Roman" w:hAnsi="Times New Roman" w:cs="Times New Roman"/>
          <w:b/>
          <w:bCs/>
          <w:sz w:val="24"/>
          <w:szCs w:val="24"/>
          <w:lang w:eastAsia="hu-HU"/>
        </w:rPr>
      </w:pPr>
      <w:r w:rsidRPr="00FE3C91">
        <w:rPr>
          <w:rFonts w:ascii="Times New Roman" w:eastAsia="Times New Roman" w:hAnsi="Times New Roman" w:cs="Times New Roman"/>
          <w:b/>
          <w:bCs/>
          <w:sz w:val="24"/>
          <w:szCs w:val="24"/>
          <w:lang w:eastAsia="hu-HU"/>
        </w:rPr>
        <w:t xml:space="preserve">a fogvatartott személy esetében a büntetőeljárás lefolytatása során, </w:t>
      </w:r>
      <w:r>
        <w:rPr>
          <w:rFonts w:ascii="Times New Roman" w:eastAsia="Times New Roman" w:hAnsi="Times New Roman" w:cs="Times New Roman"/>
          <w:b/>
          <w:bCs/>
          <w:sz w:val="24"/>
          <w:szCs w:val="24"/>
          <w:lang w:eastAsia="hu-HU"/>
        </w:rPr>
        <w:t xml:space="preserve">továbbá </w:t>
      </w:r>
      <w:r w:rsidR="00EC6233" w:rsidRPr="00512B95">
        <w:rPr>
          <w:rFonts w:ascii="Times New Roman" w:eastAsia="Times New Roman" w:hAnsi="Times New Roman" w:cs="Times New Roman"/>
          <w:b/>
          <w:bCs/>
          <w:sz w:val="24"/>
          <w:szCs w:val="24"/>
          <w:lang w:eastAsia="hu-HU"/>
        </w:rPr>
        <w:t>a büntető ügyekben hozott határozatok végrehajtása során a bíróságokra és egyéb szervekre háruló feladatokról</w:t>
      </w:r>
    </w:p>
    <w:p w:rsidR="00EC6233" w:rsidRDefault="00EC6233" w:rsidP="00EC6233">
      <w:pPr>
        <w:spacing w:before="240" w:after="20" w:line="240" w:lineRule="auto"/>
        <w:ind w:firstLine="180"/>
        <w:jc w:val="both"/>
        <w:rPr>
          <w:rFonts w:ascii="Times New Roman" w:eastAsia="Times New Roman" w:hAnsi="Times New Roman" w:cs="Times New Roman"/>
          <w:sz w:val="24"/>
          <w:szCs w:val="24"/>
          <w:vertAlign w:val="superscript"/>
          <w:lang w:eastAsia="hu-HU"/>
        </w:rPr>
      </w:pPr>
      <w:r w:rsidRPr="00591A0A">
        <w:rPr>
          <w:rFonts w:ascii="Times New Roman" w:eastAsia="Times New Roman" w:hAnsi="Times New Roman" w:cs="Times New Roman"/>
          <w:sz w:val="24"/>
          <w:szCs w:val="24"/>
          <w:lang w:eastAsia="hu-HU"/>
        </w:rPr>
        <w:t xml:space="preserve">A büntetések, az intézkedések, egyes kényszerintézkedések és a szabálysértési elzárás végrehajtásáról szóló 2013. évi CCXL. törvény 434. § (2) bekezdés </w:t>
      </w:r>
      <w:r w:rsidRPr="00591A0A">
        <w:rPr>
          <w:rFonts w:ascii="Times New Roman" w:eastAsia="Times New Roman" w:hAnsi="Times New Roman" w:cs="Times New Roman"/>
          <w:i/>
          <w:sz w:val="24"/>
          <w:szCs w:val="24"/>
          <w:lang w:eastAsia="hu-HU"/>
        </w:rPr>
        <w:t xml:space="preserve">e) </w:t>
      </w:r>
      <w:r w:rsidRPr="00591A0A">
        <w:rPr>
          <w:rFonts w:ascii="Times New Roman" w:eastAsia="Times New Roman" w:hAnsi="Times New Roman" w:cs="Times New Roman"/>
          <w:sz w:val="24"/>
          <w:szCs w:val="24"/>
          <w:lang w:eastAsia="hu-HU"/>
        </w:rPr>
        <w:t>pontjában</w:t>
      </w:r>
      <w:r w:rsidR="006114A6">
        <w:rPr>
          <w:rFonts w:ascii="Times New Roman" w:eastAsia="Times New Roman" w:hAnsi="Times New Roman" w:cs="Times New Roman"/>
          <w:sz w:val="24"/>
          <w:szCs w:val="24"/>
          <w:lang w:eastAsia="hu-HU"/>
        </w:rPr>
        <w:t>, és a</w:t>
      </w:r>
      <w:r w:rsidR="006114A6" w:rsidRPr="006114A6">
        <w:rPr>
          <w:rFonts w:ascii="Times New Roman" w:eastAsia="Times New Roman" w:hAnsi="Times New Roman" w:cs="Times New Roman"/>
          <w:sz w:val="24"/>
          <w:szCs w:val="24"/>
          <w:lang w:eastAsia="hu-HU"/>
        </w:rPr>
        <w:t xml:space="preserve"> büntetőeljárásról szóló 1998. évi XIX. törvény 604. § (2) bekezdés </w:t>
      </w:r>
      <w:r w:rsidR="006114A6" w:rsidRPr="009675B3">
        <w:rPr>
          <w:rFonts w:ascii="Times New Roman" w:eastAsia="Times New Roman" w:hAnsi="Times New Roman" w:cs="Times New Roman"/>
          <w:i/>
          <w:sz w:val="24"/>
          <w:szCs w:val="24"/>
          <w:lang w:eastAsia="hu-HU"/>
        </w:rPr>
        <w:t>l)</w:t>
      </w:r>
      <w:r w:rsidR="006114A6" w:rsidRPr="006114A6">
        <w:rPr>
          <w:rFonts w:ascii="Times New Roman" w:eastAsia="Times New Roman" w:hAnsi="Times New Roman" w:cs="Times New Roman"/>
          <w:sz w:val="24"/>
          <w:szCs w:val="24"/>
          <w:lang w:eastAsia="hu-HU"/>
        </w:rPr>
        <w:t xml:space="preserve"> pontjában</w:t>
      </w:r>
      <w:r w:rsidR="00BD1F88">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foglalt</w:t>
      </w:r>
      <w:r>
        <w:rPr>
          <w:rFonts w:ascii="Times New Roman" w:eastAsia="Times New Roman" w:hAnsi="Times New Roman" w:cs="Times New Roman"/>
          <w:sz w:val="24"/>
          <w:szCs w:val="24"/>
          <w:lang w:eastAsia="hu-HU"/>
        </w:rPr>
        <w:t xml:space="preserve"> felhatalmazás alapján,</w:t>
      </w:r>
      <w:r w:rsidRPr="00113ABE">
        <w:rPr>
          <w:rFonts w:ascii="Times New Roman" w:eastAsia="Times New Roman" w:hAnsi="Times New Roman" w:cs="Times New Roman"/>
          <w:sz w:val="24"/>
          <w:szCs w:val="24"/>
          <w:lang w:eastAsia="hu-HU"/>
        </w:rPr>
        <w:t xml:space="preserve"> a Kormány tagjainak feladat- és ha</w:t>
      </w:r>
      <w:r w:rsidR="00924784">
        <w:rPr>
          <w:rFonts w:ascii="Times New Roman" w:eastAsia="Times New Roman" w:hAnsi="Times New Roman" w:cs="Times New Roman"/>
          <w:sz w:val="24"/>
          <w:szCs w:val="24"/>
          <w:lang w:eastAsia="hu-HU"/>
        </w:rPr>
        <w:t>tásköréről szóló 152/2014. (VI.</w:t>
      </w:r>
      <w:r w:rsidRPr="00113ABE">
        <w:rPr>
          <w:rFonts w:ascii="Times New Roman" w:eastAsia="Times New Roman" w:hAnsi="Times New Roman" w:cs="Times New Roman"/>
          <w:sz w:val="24"/>
          <w:szCs w:val="24"/>
          <w:lang w:eastAsia="hu-HU"/>
        </w:rPr>
        <w:t xml:space="preserve">6.) Korm. rendelet </w:t>
      </w:r>
      <w:r w:rsidR="00713D65">
        <w:rPr>
          <w:rFonts w:ascii="Times New Roman" w:eastAsia="Times New Roman" w:hAnsi="Times New Roman" w:cs="Times New Roman"/>
          <w:sz w:val="24"/>
          <w:szCs w:val="24"/>
          <w:lang w:eastAsia="hu-HU"/>
        </w:rPr>
        <w:t>79. § 1.</w:t>
      </w:r>
      <w:r w:rsidRPr="00113ABE">
        <w:rPr>
          <w:rFonts w:ascii="Times New Roman" w:eastAsia="Times New Roman" w:hAnsi="Times New Roman" w:cs="Times New Roman"/>
          <w:sz w:val="24"/>
          <w:szCs w:val="24"/>
          <w:lang w:eastAsia="hu-HU"/>
        </w:rPr>
        <w:t xml:space="preserve"> pontjában meghatározott feladatkörömben eljárva</w:t>
      </w:r>
      <w:r w:rsidR="00924784">
        <w:rPr>
          <w:rFonts w:ascii="Times New Roman" w:eastAsia="Times New Roman" w:hAnsi="Times New Roman" w:cs="Times New Roman"/>
          <w:sz w:val="24"/>
          <w:szCs w:val="24"/>
          <w:lang w:eastAsia="hu-HU"/>
        </w:rPr>
        <w:t xml:space="preserve"> </w:t>
      </w:r>
      <w:r w:rsidR="00924784" w:rsidRPr="00113ABE">
        <w:rPr>
          <w:rFonts w:ascii="Times New Roman" w:eastAsia="Times New Roman" w:hAnsi="Times New Roman" w:cs="Times New Roman"/>
          <w:sz w:val="24"/>
          <w:szCs w:val="24"/>
          <w:lang w:eastAsia="hu-HU"/>
        </w:rPr>
        <w:t xml:space="preserve">– a Kormány tagjainak feladat- és hatásköréről szóló 152/2014. (VI.6.) Korm. rendelet 21. § 4. pontjában meghatározott feladatkörében eljáró belügyminiszterrel egyetértésben – </w:t>
      </w:r>
      <w:r w:rsidRPr="00512B95">
        <w:rPr>
          <w:rFonts w:ascii="Times New Roman" w:eastAsia="Times New Roman" w:hAnsi="Times New Roman" w:cs="Times New Roman"/>
          <w:sz w:val="24"/>
          <w:szCs w:val="24"/>
          <w:lang w:eastAsia="hu-HU"/>
        </w:rPr>
        <w:t>a következőket rendelem</w:t>
      </w:r>
      <w:r>
        <w:rPr>
          <w:rFonts w:ascii="Times New Roman" w:eastAsia="Times New Roman" w:hAnsi="Times New Roman" w:cs="Times New Roman"/>
          <w:sz w:val="24"/>
          <w:szCs w:val="24"/>
          <w:lang w:eastAsia="hu-HU"/>
        </w:rPr>
        <w:t xml:space="preserve"> el:</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I. Fejezet</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Á</w:t>
      </w:r>
      <w:r>
        <w:rPr>
          <w:rFonts w:ascii="Times New Roman" w:eastAsia="Times New Roman" w:hAnsi="Times New Roman" w:cs="Times New Roman"/>
          <w:sz w:val="24"/>
          <w:szCs w:val="24"/>
          <w:lang w:eastAsia="hu-HU"/>
        </w:rPr>
        <w:t>LTALÁNOS RENDELKEZÉSEK</w:t>
      </w:r>
    </w:p>
    <w:p w:rsidR="00EC6233" w:rsidRPr="00512B95" w:rsidRDefault="00EC6233" w:rsidP="00EC6233">
      <w:pPr>
        <w:spacing w:before="160" w:after="16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sz w:val="24"/>
          <w:szCs w:val="24"/>
          <w:lang w:eastAsia="hu-HU"/>
        </w:rPr>
        <w:t>1.</w:t>
      </w:r>
      <w:r>
        <w:rPr>
          <w:rFonts w:ascii="Times New Roman" w:eastAsia="Times New Roman" w:hAnsi="Times New Roman" w:cs="Times New Roman"/>
          <w:i/>
          <w:iCs/>
          <w:sz w:val="24"/>
          <w:szCs w:val="24"/>
          <w:lang w:eastAsia="hu-HU"/>
        </w:rPr>
        <w:t xml:space="preserve"> </w:t>
      </w:r>
      <w:r w:rsidRPr="00512B95">
        <w:rPr>
          <w:rFonts w:ascii="Times New Roman" w:eastAsia="Times New Roman" w:hAnsi="Times New Roman" w:cs="Times New Roman"/>
          <w:i/>
          <w:iCs/>
          <w:sz w:val="24"/>
          <w:szCs w:val="24"/>
          <w:lang w:eastAsia="hu-HU"/>
        </w:rPr>
        <w:t xml:space="preserve">A </w:t>
      </w:r>
      <w:r>
        <w:rPr>
          <w:rFonts w:ascii="Times New Roman" w:eastAsia="Times New Roman" w:hAnsi="Times New Roman" w:cs="Times New Roman"/>
          <w:i/>
          <w:iCs/>
          <w:sz w:val="24"/>
          <w:szCs w:val="24"/>
          <w:lang w:eastAsia="hu-HU"/>
        </w:rPr>
        <w:t>bíróság feladata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t>1. §</w:t>
      </w:r>
      <w:r w:rsidRPr="00512B95">
        <w:rPr>
          <w:rFonts w:ascii="Times New Roman" w:eastAsia="Times New Roman" w:hAnsi="Times New Roman" w:cs="Times New Roman"/>
          <w:sz w:val="24"/>
          <w:szCs w:val="24"/>
          <w:lang w:eastAsia="hu-HU"/>
        </w:rPr>
        <w:t xml:space="preserve"> (1) A bíróság határozatának végrehajtásáról – a külön rendelkezésekben megállapított kivételekkel – az a bíróság gondoskodik, amelynek eljárásában büntetés, intézkedés, szabálysértés</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miatt</w:t>
      </w:r>
      <w:r>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alkalmazott jogkövetkezmény, kényszerintézkedés, rendbírság, pénzbírság vagy bűnügyi költség válik végrehajthatóvá.</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E rendelet </w:t>
      </w:r>
      <w:r w:rsidR="007E37C5">
        <w:rPr>
          <w:rFonts w:ascii="Times New Roman" w:eastAsia="Times New Roman" w:hAnsi="Times New Roman" w:cs="Times New Roman"/>
          <w:sz w:val="24"/>
          <w:szCs w:val="24"/>
          <w:lang w:eastAsia="hu-HU"/>
        </w:rPr>
        <w:t xml:space="preserve">alkalmazásában </w:t>
      </w:r>
      <w:r w:rsidRPr="00512B95">
        <w:rPr>
          <w:rFonts w:ascii="Times New Roman" w:eastAsia="Times New Roman" w:hAnsi="Times New Roman" w:cs="Times New Roman"/>
          <w:sz w:val="24"/>
          <w:szCs w:val="24"/>
          <w:lang w:eastAsia="hu-HU"/>
        </w:rPr>
        <w:t>járásbíróság a kerületi bíróság is.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terhelt vagy az, akire nézve a végrehajtandó határozat rendelkezést tartalmaz, a büntetőeljárásban résztvevők, az igazságszolgáltatást segítők Védelmi Programjáról szóló 2001. évi LXXXV. törvény szerinti Védelmi Program hatálya alatt áll, az e rendelet szerinti valamennyi értesítőlapot és határozat-kiadmányt, valamint a terheltnek vagy egyéb érintettnek kézbesítendő határozatot, idézést vagy értesítést a Tanúvédelmi Szolgálatnak kell – hivatalsegéd útján – továbbítani.</w:t>
      </w:r>
    </w:p>
    <w:p w:rsidR="00EC6233" w:rsidRDefault="00EC6233" w:rsidP="00EC6233">
      <w:pPr>
        <w:spacing w:after="20" w:line="240" w:lineRule="auto"/>
        <w:ind w:firstLine="180"/>
        <w:jc w:val="both"/>
        <w:rPr>
          <w:rFonts w:ascii="Times New Roman" w:eastAsia="Times New Roman" w:hAnsi="Times New Roman" w:cs="Times New Roman"/>
          <w:sz w:val="24"/>
          <w:szCs w:val="24"/>
          <w:highlight w:val="cyan"/>
          <w:lang w:eastAsia="hu-HU"/>
        </w:rPr>
      </w:pPr>
      <w:r w:rsidRPr="00217851">
        <w:rPr>
          <w:rFonts w:ascii="Times New Roman" w:eastAsia="Times New Roman" w:hAnsi="Times New Roman" w:cs="Times New Roman"/>
          <w:color w:val="000000" w:themeColor="text1"/>
          <w:sz w:val="24"/>
          <w:szCs w:val="24"/>
          <w:lang w:eastAsia="hu-HU"/>
        </w:rPr>
        <w:t xml:space="preserve">(4) </w:t>
      </w:r>
      <w:r w:rsidRPr="00831B77">
        <w:rPr>
          <w:rFonts w:ascii="Times New Roman" w:eastAsia="Times New Roman" w:hAnsi="Times New Roman" w:cs="Times New Roman"/>
          <w:sz w:val="24"/>
          <w:szCs w:val="24"/>
          <w:lang w:eastAsia="hu-HU"/>
        </w:rPr>
        <w:t xml:space="preserve">A fogva lévő </w:t>
      </w:r>
      <w:r>
        <w:rPr>
          <w:rFonts w:ascii="Times New Roman" w:eastAsia="Times New Roman" w:hAnsi="Times New Roman" w:cs="Times New Roman"/>
          <w:sz w:val="24"/>
          <w:szCs w:val="24"/>
          <w:lang w:eastAsia="hu-HU"/>
        </w:rPr>
        <w:t xml:space="preserve">személynek </w:t>
      </w:r>
      <w:r w:rsidRPr="00831B77">
        <w:rPr>
          <w:rFonts w:ascii="Times New Roman" w:eastAsia="Times New Roman" w:hAnsi="Times New Roman" w:cs="Times New Roman"/>
          <w:sz w:val="24"/>
          <w:szCs w:val="24"/>
          <w:lang w:eastAsia="hu-HU"/>
        </w:rPr>
        <w:t>kézbesítendő határozatot, idézést vagy értesítést a fogva tartó büntetés-végrehajtási intézet (a továbbiakban: bv. intézet), rendőrségi fogda vagy javítóintézet útján kell kézbesíteni (közvetett kézbesítés</w:t>
      </w:r>
      <w:r>
        <w:t xml:space="preserve">). </w:t>
      </w:r>
      <w:r w:rsidRPr="00582552">
        <w:rPr>
          <w:rFonts w:ascii="Times New Roman" w:eastAsia="Times New Roman" w:hAnsi="Times New Roman" w:cs="Times New Roman"/>
          <w:sz w:val="24"/>
          <w:szCs w:val="24"/>
          <w:lang w:eastAsia="hu-HU"/>
        </w:rPr>
        <w:t xml:space="preserve">A kézbesítés időpontjára a </w:t>
      </w:r>
      <w:r w:rsidR="006114A6">
        <w:rPr>
          <w:rFonts w:ascii="Times New Roman" w:eastAsia="Times New Roman" w:hAnsi="Times New Roman" w:cs="Times New Roman"/>
          <w:sz w:val="24"/>
          <w:szCs w:val="24"/>
          <w:lang w:eastAsia="hu-HU"/>
        </w:rPr>
        <w:t xml:space="preserve">büntetőeljárásról szóló 1998. évi XIX. törvény (a továbbiakban: </w:t>
      </w:r>
      <w:r w:rsidRPr="00582552">
        <w:rPr>
          <w:rFonts w:ascii="Times New Roman" w:eastAsia="Times New Roman" w:hAnsi="Times New Roman" w:cs="Times New Roman"/>
          <w:sz w:val="24"/>
          <w:szCs w:val="24"/>
          <w:lang w:eastAsia="hu-HU"/>
        </w:rPr>
        <w:t>Be.</w:t>
      </w:r>
      <w:r w:rsidR="006114A6">
        <w:rPr>
          <w:rFonts w:ascii="Times New Roman" w:eastAsia="Times New Roman" w:hAnsi="Times New Roman" w:cs="Times New Roman"/>
          <w:sz w:val="24"/>
          <w:szCs w:val="24"/>
          <w:lang w:eastAsia="hu-HU"/>
        </w:rPr>
        <w:t>)</w:t>
      </w:r>
      <w:r w:rsidRPr="00582552">
        <w:rPr>
          <w:rFonts w:ascii="Times New Roman" w:eastAsia="Times New Roman" w:hAnsi="Times New Roman" w:cs="Times New Roman"/>
          <w:sz w:val="24"/>
          <w:szCs w:val="24"/>
          <w:lang w:eastAsia="hu-HU"/>
        </w:rPr>
        <w:t xml:space="preserve"> 279. § (3) bekezdése az irányadó.</w:t>
      </w:r>
    </w:p>
    <w:p w:rsidR="00EC6233" w:rsidRPr="00DF0FC4" w:rsidRDefault="00EC6233" w:rsidP="00EC6233">
      <w:pPr>
        <w:spacing w:after="20" w:line="240" w:lineRule="auto"/>
        <w:ind w:firstLine="180"/>
        <w:jc w:val="both"/>
        <w:rPr>
          <w:rFonts w:ascii="Times New Roman" w:eastAsia="Times New Roman" w:hAnsi="Times New Roman" w:cs="Times New Roman"/>
          <w:sz w:val="24"/>
          <w:szCs w:val="24"/>
          <w:highlight w:val="cyan"/>
          <w:lang w:eastAsia="hu-HU"/>
        </w:rPr>
      </w:pPr>
      <w:r w:rsidRPr="00BC2BFD" w:rsidDel="001C1C73">
        <w:rPr>
          <w:color w:val="FF0000"/>
        </w:rPr>
        <w:t xml:space="preserve"> </w:t>
      </w:r>
      <w:r w:rsidRPr="00CB79F4">
        <w:rPr>
          <w:rFonts w:ascii="Times New Roman" w:eastAsia="Times New Roman" w:hAnsi="Times New Roman" w:cs="Times New Roman"/>
          <w:sz w:val="24"/>
          <w:szCs w:val="24"/>
          <w:lang w:eastAsia="hu-HU"/>
        </w:rPr>
        <w:t xml:space="preserve">(5) </w:t>
      </w:r>
      <w:r>
        <w:rPr>
          <w:rFonts w:ascii="Times New Roman" w:eastAsia="Times New Roman" w:hAnsi="Times New Roman" w:cs="Times New Roman"/>
          <w:sz w:val="24"/>
          <w:szCs w:val="24"/>
          <w:lang w:eastAsia="hu-HU"/>
        </w:rPr>
        <w:t>Ha</w:t>
      </w:r>
      <w:r w:rsidRPr="00CB79F4">
        <w:rPr>
          <w:rFonts w:ascii="Times New Roman" w:eastAsia="Times New Roman" w:hAnsi="Times New Roman" w:cs="Times New Roman"/>
          <w:sz w:val="24"/>
          <w:szCs w:val="24"/>
          <w:lang w:eastAsia="hu-HU"/>
        </w:rPr>
        <w:t xml:space="preserve"> a fogva lévő terheltet több eljárás kapcsán egy időpontra idézték, a bv. intézet jelzése alapján az eljáró bíróságok egyezetést folytatnak le a tárgyalási napok tekintetében, amelynek eredményéről három napon belül értesítik a bv. intézetet. Az egyeztetéseket a büntetés-végrehajtási szervek (a továbbiakban: bv. szerv) szállítási napjainak figyelembevételével kell végrehajtani.</w:t>
      </w:r>
      <w:r>
        <w:rPr>
          <w:rFonts w:ascii="Times New Roman" w:eastAsia="Times New Roman" w:hAnsi="Times New Roman" w:cs="Times New Roman"/>
          <w:sz w:val="24"/>
          <w:szCs w:val="24"/>
          <w:lang w:eastAsia="hu-HU"/>
        </w:rPr>
        <w:t xml:space="preserve"> </w:t>
      </w:r>
      <w:r w:rsidRPr="009F6E94">
        <w:rPr>
          <w:rFonts w:ascii="Times New Roman" w:eastAsia="Times New Roman" w:hAnsi="Times New Roman" w:cs="Times New Roman"/>
          <w:sz w:val="24"/>
          <w:szCs w:val="24"/>
          <w:lang w:eastAsia="hu-HU"/>
        </w:rPr>
        <w:t>A jelzésben a szállítás napjáról a bv. szerv tájékoztatja a bíróságot. Az egyeztetés eredményéről a jelzést követő három napon belül a bv. szervet értesíteni kell.</w:t>
      </w:r>
    </w:p>
    <w:p w:rsidR="00EC6233" w:rsidRPr="00CB79F4"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BC2BFD" w:rsidDel="001C1C73">
        <w:rPr>
          <w:color w:val="FF0000"/>
        </w:rPr>
        <w:t xml:space="preserve"> </w:t>
      </w:r>
      <w:r w:rsidRPr="00CB79F4">
        <w:rPr>
          <w:rFonts w:ascii="Times New Roman" w:eastAsia="Times New Roman" w:hAnsi="Times New Roman" w:cs="Times New Roman"/>
          <w:sz w:val="24"/>
          <w:szCs w:val="24"/>
          <w:lang w:eastAsia="hu-HU"/>
        </w:rPr>
        <w:t xml:space="preserve">(6) </w:t>
      </w:r>
      <w:r>
        <w:rPr>
          <w:rFonts w:ascii="Times New Roman" w:eastAsia="Times New Roman" w:hAnsi="Times New Roman" w:cs="Times New Roman"/>
          <w:sz w:val="24"/>
          <w:szCs w:val="24"/>
          <w:lang w:eastAsia="hu-HU"/>
        </w:rPr>
        <w:t>Ha</w:t>
      </w:r>
      <w:r w:rsidRPr="00CB79F4">
        <w:rPr>
          <w:rFonts w:ascii="Times New Roman" w:eastAsia="Times New Roman" w:hAnsi="Times New Roman" w:cs="Times New Roman"/>
          <w:sz w:val="24"/>
          <w:szCs w:val="24"/>
          <w:lang w:eastAsia="hu-HU"/>
        </w:rPr>
        <w:t xml:space="preserve"> a tárgyalás során eljáró bíróság a tárgyalás lefolytatásakor újabb tárgyalási határnapot tűz, arról új idézés, előállító utasítás vagy értesítés készül, amelyet az előállító büntetés-végrehajtási őrnek (a továbbiakban: bv. őr) ad át. Ennek tényét a bíróság a jegyzőkönyvben rögzíti.</w:t>
      </w:r>
    </w:p>
    <w:p w:rsidR="00EC6233" w:rsidRPr="00512B95" w:rsidRDefault="00EC6233" w:rsidP="00EC6233">
      <w:pPr>
        <w:pStyle w:val="NormlWeb"/>
      </w:pPr>
      <w:r w:rsidRPr="00CB79F4">
        <w:rPr>
          <w:rFonts w:ascii="Times" w:hAnsi="Times" w:cs="Times"/>
        </w:rPr>
        <w:t xml:space="preserve"> (7) Az idézésnek, előállító utasításnak, vagy értesítésnek tartalmaznia kell a Be.</w:t>
      </w:r>
      <w:r>
        <w:rPr>
          <w:rFonts w:ascii="Times" w:hAnsi="Times" w:cs="Times"/>
        </w:rPr>
        <w:t xml:space="preserve"> </w:t>
      </w:r>
      <w:r w:rsidRPr="00CB79F4">
        <w:rPr>
          <w:rFonts w:ascii="Times" w:hAnsi="Times" w:cs="Times"/>
        </w:rPr>
        <w:t>67. § (2) bekezdésében foglaltakat.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lastRenderedPageBreak/>
        <w:t>2. §</w:t>
      </w:r>
      <w:r w:rsidRPr="00512B95">
        <w:rPr>
          <w:rFonts w:ascii="Times New Roman" w:eastAsia="Times New Roman" w:hAnsi="Times New Roman" w:cs="Times New Roman"/>
          <w:sz w:val="24"/>
          <w:szCs w:val="24"/>
          <w:lang w:eastAsia="hu-HU"/>
        </w:rPr>
        <w:t xml:space="preserve"> (1) A határozat végrehajtásáról gondoskodó bíróság a határozat jogerőre emelkedésekor</w:t>
      </w:r>
      <w:r>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legkésőbb három munkanapon belül minden érintettre nézve külön kiállítja a végrehajtás alapjául szolgáló értesítőlapot, és a kezelőiroda vezetőjének adja le, aki azt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 végrehajtásra hivatott szervnek.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 bíróság jogerős határozatával személyi szabadság elvonásával vagy korlátozásával járó büntetést, intézkedést,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kényszerintézkedést szüntet meg – és az érintett a határozat meghozatalakor nincs jelen – az értesítőlapot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ki kell állítani, és a kezelőirodának le kell adni. A kezelőiroda vezetője a végrehajtást foganatosító szervet az értesítőlap telefaxon való megküldésével és rövid úton történő megerősítésével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értesíti.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Az értesítőlap pontos </w:t>
      </w:r>
      <w:r>
        <w:rPr>
          <w:rFonts w:ascii="Times New Roman" w:eastAsia="Times New Roman" w:hAnsi="Times New Roman" w:cs="Times New Roman"/>
          <w:sz w:val="24"/>
          <w:szCs w:val="24"/>
          <w:lang w:eastAsia="hu-HU"/>
        </w:rPr>
        <w:t>és határidőben történő</w:t>
      </w:r>
      <w:r w:rsidRPr="00512B95">
        <w:rPr>
          <w:rFonts w:ascii="Times New Roman" w:eastAsia="Times New Roman" w:hAnsi="Times New Roman" w:cs="Times New Roman"/>
          <w:sz w:val="24"/>
          <w:szCs w:val="24"/>
          <w:lang w:eastAsia="hu-HU"/>
        </w:rPr>
        <w:t xml:space="preserve"> kiállításáért a tanács elnöke,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az egyesbíró (a továbbiakban együtt: a tanács elnöke) felelős. Az értesítőlapot a tanács elnöke, vagy a bírósági ügyintéző írja alá, és a bíróság bélyegzőjével látja el. A bírósági ügyintéző az értesítőlapra bírói rendelvényt nem vezethet. Az iratboríték belső oldalán az igazságügyi alkalmazott feljegyzi, hogy melyik terheltről, milyen értesítőlapot állítottak ki. Az értesítőlapok átvételét a kezelőiroda vezetője a feljegyzés mellett, az aláírásával és az átvétel időpontjának megjelölésével igazolja.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 tanács elnöke megteszi a határozat végrehajtása érdekében szükséges egyéb intézkedéseket.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t>3. §</w:t>
      </w:r>
      <w:r w:rsidRPr="00512B95">
        <w:rPr>
          <w:rFonts w:ascii="Times New Roman" w:eastAsia="Times New Roman" w:hAnsi="Times New Roman" w:cs="Times New Roman"/>
          <w:sz w:val="24"/>
          <w:szCs w:val="24"/>
          <w:lang w:eastAsia="hu-HU"/>
        </w:rPr>
        <w:t xml:space="preserve"> (1) A büntető határozatról kiállított értesítőlap tartalmazza: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 bíróság megnevezését, ügyszámát, a terhelt nevét, személyi adatait, a határozat keltét, számát, jogerejét és végrehajthatóságát,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jogerőre tekintet nélküli végrehajthatóságot,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 bűncselekménynek a Büntető Törvénykönyvről szóló 2012. évi C. törvény (a továbbiakban: Btk.) </w:t>
      </w:r>
      <w:r>
        <w:rPr>
          <w:rFonts w:ascii="Times New Roman" w:eastAsia="Times New Roman" w:hAnsi="Times New Roman" w:cs="Times New Roman"/>
          <w:sz w:val="24"/>
          <w:szCs w:val="24"/>
          <w:lang w:eastAsia="hu-HU"/>
        </w:rPr>
        <w:t xml:space="preserve">– szükség esetén az 1978. évi IV. törvény </w:t>
      </w:r>
      <w:r w:rsidR="0028569C">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szerinti megnevezését és minősítését,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0028569C">
        <w:rPr>
          <w:rFonts w:ascii="Times New Roman" w:eastAsia="Times New Roman" w:hAnsi="Times New Roman" w:cs="Times New Roman"/>
          <w:i/>
          <w:iCs/>
          <w:sz w:val="24"/>
          <w:szCs w:val="24"/>
          <w:lang w:eastAsia="hu-HU"/>
        </w:rPr>
        <w:t>)</w:t>
      </w:r>
      <w:r w:rsidRPr="00512B95">
        <w:rPr>
          <w:rFonts w:ascii="Times New Roman" w:eastAsia="Times New Roman" w:hAnsi="Times New Roman" w:cs="Times New Roman"/>
          <w:sz w:val="24"/>
          <w:szCs w:val="24"/>
          <w:lang w:eastAsia="hu-HU"/>
        </w:rPr>
        <w:t xml:space="preserve"> a kiszabott büntetést számmal és betűvel kiírva, az alkalmazott intézkedést, a rendbírságot, az előzetes fogvatartás</w:t>
      </w:r>
      <w:r>
        <w:rPr>
          <w:rFonts w:ascii="Times New Roman" w:eastAsia="Times New Roman" w:hAnsi="Times New Roman" w:cs="Times New Roman"/>
          <w:sz w:val="24"/>
          <w:szCs w:val="24"/>
          <w:lang w:eastAsia="hu-HU"/>
        </w:rPr>
        <w:t xml:space="preserve"> vagy</w:t>
      </w:r>
      <w:r w:rsidRPr="00512B95">
        <w:rPr>
          <w:rFonts w:ascii="Times New Roman" w:eastAsia="Times New Roman" w:hAnsi="Times New Roman" w:cs="Times New Roman"/>
          <w:sz w:val="24"/>
          <w:szCs w:val="24"/>
          <w:lang w:eastAsia="hu-HU"/>
        </w:rPr>
        <w:t xml:space="preserve"> a házi őrizet beszámítását (Btk. 92. §), a járművezetéstől eltiltásba beszámítható időre vonatkozó rendelkezést, továbbá azokat a végrehajtáshoz szükséges adatokat, amelyeknek az értesítőlapon való feltüntetését jogszabály elrendeli,</w:t>
      </w:r>
    </w:p>
    <w:p w:rsidR="00EC6233" w:rsidRDefault="00EC6233" w:rsidP="00EC6233">
      <w:pPr>
        <w:spacing w:after="20" w:line="240" w:lineRule="auto"/>
        <w:ind w:firstLine="180"/>
        <w:jc w:val="both"/>
        <w:rPr>
          <w:rFonts w:ascii="Times New Roman" w:eastAsia="Times New Roman" w:hAnsi="Times New Roman" w:cs="Times New Roman"/>
          <w:i/>
          <w:iCs/>
          <w:sz w:val="24"/>
          <w:szCs w:val="24"/>
          <w:lang w:eastAsia="hu-HU"/>
        </w:rPr>
      </w:pP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összbüntetés esetén az összbüntetésbe foglalt egyes alapítéletek számát, az egyes ítéletekben megállapított bűncselekményeket és büntetéseket számmal és betűvel kiírva, az összbüntetésként megállapított büntetést számmal és betűvel kiírva, a végrehajtási fokozatot, valamint a végrehajtandó foglalkozástól eltiltás, járművezetéstől eltiltás, kitiltás, sportrendezvények látogatásától való eltiltás, kiutasítás vagy közügyektől eltiltás megnevezését,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 xml:space="preserve">e) </w:t>
      </w:r>
      <w:r w:rsidRPr="00512B95">
        <w:rPr>
          <w:rFonts w:ascii="Times New Roman" w:eastAsia="Times New Roman" w:hAnsi="Times New Roman" w:cs="Times New Roman"/>
          <w:sz w:val="24"/>
          <w:szCs w:val="24"/>
          <w:lang w:eastAsia="hu-HU"/>
        </w:rPr>
        <w:t>feltételes szabadság megszüntetése esetén, ha arra az ítélet jogerőre emelkedését megelőzően vagy azt követően elkövetett bűncselekmény miatt került sor, azt, hogy a feltételes szabadság megszüntetése melyik bíróság milyen számú határozata vonatkozásában történt, valamint a feltételes szabadulás napját</w:t>
      </w:r>
      <w:r>
        <w:rPr>
          <w:rFonts w:ascii="Times New Roman" w:eastAsia="Times New Roman" w:hAnsi="Times New Roman" w:cs="Times New Roman"/>
          <w:sz w:val="24"/>
          <w:szCs w:val="24"/>
          <w:lang w:eastAsia="hu-HU"/>
        </w:rPr>
        <w: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sz w:val="24"/>
          <w:szCs w:val="24"/>
          <w:lang w:eastAsia="hu-HU"/>
        </w:rPr>
        <w:t xml:space="preserve">f) </w:t>
      </w:r>
      <w:r>
        <w:rPr>
          <w:rFonts w:ascii="Times New Roman" w:eastAsia="Times New Roman" w:hAnsi="Times New Roman" w:cs="Times New Roman"/>
          <w:sz w:val="24"/>
          <w:szCs w:val="24"/>
          <w:lang w:eastAsia="hu-HU"/>
        </w:rPr>
        <w:t>felfüggesztett szabadságvesztés végrehajtásának elrendelése esetén, hogy az mely bíróság milyen számú határozata vonatkozásában történt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másodfokú bíróság által kiállított értesítőlapon az első fokon eljárt bíróság, a harmadfokú bíróság által kiállított értesítőlapon az első fokon és a másodfokon eljárt bíróság megnevezését, ügyszámát és határozata keltét is fel kell tüntetni.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r w:rsidRPr="00512B95">
        <w:rPr>
          <w:rFonts w:ascii="Times New Roman" w:eastAsia="Times New Roman" w:hAnsi="Times New Roman" w:cs="Times New Roman"/>
          <w:sz w:val="24"/>
          <w:szCs w:val="24"/>
          <w:lang w:eastAsia="hu-HU"/>
        </w:rPr>
        <w:t xml:space="preserve"> Ha a tanács elnöke az ügydöntő határozatában részletfizetést [Btk. 50. § (4) bekezdés] vagy az ügydöntő határozat kihirdetése után nyomban előterjesztett kérelemre halasztást vagy részletfizetést engedélyezett, ezt a büntető határozatról kiállított értesítőlap e célra szolgáló rovatában,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„Megjegyzés” rovatában – a halasztás tartamának, a részletfizetésre vonatkozó adatoknak a megjelölésével – feltünteti.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lastRenderedPageBreak/>
        <w:t xml:space="preserve">(4) A tanács elnöke, a (3) bekezdés esetén kívül, a halasztás vagy részletfizetés engedélyezése tárgyában hozott jogerős határozat kiadmányát – ha erről tudomása van, a büntetés, intézkedés vagy vagyoni jellegű joghátrány előírási tételszámára hivatkozással –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 végrehajtásról gondoskodó büntetés-végrehajtási csoportnak</w:t>
      </w:r>
      <w:r>
        <w:rPr>
          <w:rFonts w:ascii="Times New Roman" w:eastAsia="Times New Roman" w:hAnsi="Times New Roman" w:cs="Times New Roman"/>
          <w:sz w:val="24"/>
          <w:szCs w:val="24"/>
          <w:lang w:eastAsia="hu-HU"/>
        </w:rPr>
        <w:t xml:space="preserve"> (a továbbiakban: bv. csoport)</w:t>
      </w:r>
      <w:r w:rsidRPr="00512B95">
        <w:rPr>
          <w:rFonts w:ascii="Times New Roman" w:eastAsia="Times New Roman" w:hAnsi="Times New Roman" w:cs="Times New Roman"/>
          <w:sz w:val="24"/>
          <w:szCs w:val="24"/>
          <w:lang w:eastAsia="hu-HU"/>
        </w:rPr>
        <w:t>, illetve a bírósági gazdasági hivatalnak</w:t>
      </w:r>
      <w:r>
        <w:rPr>
          <w:rFonts w:ascii="Times New Roman" w:eastAsia="Times New Roman" w:hAnsi="Times New Roman" w:cs="Times New Roman"/>
          <w:sz w:val="24"/>
          <w:szCs w:val="24"/>
          <w:lang w:eastAsia="hu-HU"/>
        </w:rPr>
        <w:t xml:space="preserve"> (a továbbiakban: BGH)</w:t>
      </w:r>
      <w:r w:rsidRPr="00512B95">
        <w:rPr>
          <w:rFonts w:ascii="Times New Roman" w:eastAsia="Times New Roman" w:hAnsi="Times New Roman" w:cs="Times New Roman"/>
          <w:sz w:val="24"/>
          <w:szCs w:val="24"/>
          <w:lang w:eastAsia="hu-HU"/>
        </w:rPr>
        <w:t>.</w:t>
      </w:r>
    </w:p>
    <w:p w:rsidR="00B92493" w:rsidRPr="006114A6"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t>4. §</w:t>
      </w:r>
      <w:r w:rsidRPr="00512B95">
        <w:rPr>
          <w:rFonts w:ascii="Times New Roman" w:eastAsia="Times New Roman" w:hAnsi="Times New Roman" w:cs="Times New Roman"/>
          <w:sz w:val="24"/>
          <w:szCs w:val="24"/>
          <w:lang w:eastAsia="hu-HU"/>
        </w:rPr>
        <w:t xml:space="preserve"> </w:t>
      </w:r>
      <w:r w:rsidRPr="006114A6">
        <w:rPr>
          <w:rFonts w:ascii="Times New Roman" w:eastAsia="Times New Roman" w:hAnsi="Times New Roman" w:cs="Times New Roman"/>
          <w:sz w:val="24"/>
          <w:szCs w:val="24"/>
          <w:lang w:eastAsia="hu-HU"/>
        </w:rPr>
        <w:t xml:space="preserve">(1) </w:t>
      </w:r>
      <w:r w:rsidR="00B92493" w:rsidRPr="006114A6">
        <w:rPr>
          <w:rFonts w:ascii="Times New Roman" w:eastAsia="Times New Roman" w:hAnsi="Times New Roman" w:cs="Times New Roman"/>
          <w:sz w:val="24"/>
          <w:szCs w:val="24"/>
          <w:lang w:eastAsia="hu-HU"/>
        </w:rPr>
        <w:t>Ha a b</w:t>
      </w:r>
      <w:r w:rsidR="00A73704" w:rsidRPr="006114A6">
        <w:rPr>
          <w:rFonts w:ascii="Times New Roman" w:eastAsia="Times New Roman" w:hAnsi="Times New Roman" w:cs="Times New Roman"/>
          <w:sz w:val="24"/>
          <w:szCs w:val="24"/>
          <w:lang w:eastAsia="hu-HU"/>
        </w:rPr>
        <w:t>v. bíró a hibás formában vagy tartalommal</w:t>
      </w:r>
      <w:r w:rsidR="00B92493" w:rsidRPr="006114A6">
        <w:rPr>
          <w:rFonts w:ascii="Times New Roman" w:eastAsia="Times New Roman" w:hAnsi="Times New Roman" w:cs="Times New Roman"/>
          <w:sz w:val="24"/>
          <w:szCs w:val="24"/>
          <w:lang w:eastAsia="hu-HU"/>
        </w:rPr>
        <w:t xml:space="preserve"> kiállított értesítőlapot saját hatáskörben kijavítja, a javítást a keltének feltüntetésével, az aláírásával és a bíróság bélyegzőjével igazolja, egyéb esetben azt a bíróságnak javítás céljából visszaküldi.</w:t>
      </w:r>
    </w:p>
    <w:p w:rsidR="00EC6233" w:rsidRPr="00B92493" w:rsidRDefault="00B92493" w:rsidP="00EC6233">
      <w:pPr>
        <w:spacing w:after="20" w:line="240" w:lineRule="auto"/>
        <w:ind w:firstLine="180"/>
        <w:jc w:val="both"/>
        <w:rPr>
          <w:rFonts w:ascii="Times New Roman" w:eastAsia="Times New Roman" w:hAnsi="Times New Roman" w:cs="Times New Roman"/>
          <w:sz w:val="24"/>
          <w:szCs w:val="24"/>
          <w:lang w:eastAsia="hu-HU"/>
        </w:rPr>
      </w:pPr>
      <w:r w:rsidRPr="006114A6">
        <w:rPr>
          <w:rFonts w:ascii="Times New Roman" w:eastAsia="Times New Roman" w:hAnsi="Times New Roman" w:cs="Times New Roman"/>
          <w:sz w:val="24"/>
          <w:szCs w:val="24"/>
          <w:lang w:eastAsia="hu-HU"/>
        </w:rPr>
        <w:t xml:space="preserve">(2) </w:t>
      </w:r>
      <w:r w:rsidR="00EC6233" w:rsidRPr="006114A6">
        <w:rPr>
          <w:rFonts w:ascii="Times New Roman" w:eastAsia="Times New Roman" w:hAnsi="Times New Roman" w:cs="Times New Roman"/>
          <w:sz w:val="24"/>
          <w:szCs w:val="24"/>
          <w:lang w:eastAsia="hu-HU"/>
        </w:rPr>
        <w:t xml:space="preserve">Ha az értesítőlapot a bíróság hibásan állította ki, és azt a bv. csoport vagy a fogva tartó bv. intézet javítás céljából visszaküldte, a tanács elnöke a hibát kijavítja, és </w:t>
      </w:r>
      <w:r w:rsidRPr="006114A6">
        <w:rPr>
          <w:rFonts w:ascii="Times New Roman" w:eastAsia="Times New Roman" w:hAnsi="Times New Roman" w:cs="Times New Roman"/>
          <w:sz w:val="24"/>
          <w:szCs w:val="24"/>
          <w:lang w:eastAsia="hu-HU"/>
        </w:rPr>
        <w:t>az</w:t>
      </w:r>
      <w:r w:rsidR="00A73704" w:rsidRPr="006114A6">
        <w:rPr>
          <w:rFonts w:ascii="Times New Roman" w:eastAsia="Times New Roman" w:hAnsi="Times New Roman" w:cs="Times New Roman"/>
          <w:sz w:val="24"/>
          <w:szCs w:val="24"/>
          <w:lang w:eastAsia="hu-HU"/>
        </w:rPr>
        <w:t xml:space="preserve"> </w:t>
      </w:r>
      <w:r w:rsidRPr="006114A6">
        <w:rPr>
          <w:rFonts w:ascii="Times New Roman" w:eastAsia="Times New Roman" w:hAnsi="Times New Roman" w:cs="Times New Roman"/>
          <w:sz w:val="24"/>
          <w:szCs w:val="24"/>
          <w:lang w:eastAsia="hu-HU"/>
        </w:rPr>
        <w:t>(1) bekezdés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CB79F4">
        <w:rPr>
          <w:rFonts w:ascii="Times New Roman" w:eastAsia="Times New Roman" w:hAnsi="Times New Roman" w:cs="Times New Roman"/>
          <w:sz w:val="24"/>
          <w:szCs w:val="24"/>
          <w:lang w:eastAsia="hu-HU"/>
        </w:rPr>
        <w:t>(2) Ha a végrehajtást foganatosító szerv az értesítőlapot javításra visszaküldte és a bíróság a vizsgálatot követően a javításról nem intézkedik, annak indokáról átiratban tájékoztatást ad és azzal együtt az értesítőlapot visszaküldi</w:t>
      </w:r>
      <w:r w:rsidRPr="008E6858">
        <w:rPr>
          <w:rFonts w:ascii="Times New Roman" w:eastAsia="Times New Roman" w:hAnsi="Times New Roman" w:cs="Times New Roman"/>
          <w:sz w:val="24"/>
          <w:szCs w:val="24"/>
          <w:lang w:eastAsia="hu-HU"/>
        </w:rPr>
        <w: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(3</w:t>
      </w:r>
      <w:r w:rsidRPr="00512B95">
        <w:rPr>
          <w:rFonts w:ascii="Times New Roman" w:eastAsia="Times New Roman" w:hAnsi="Times New Roman" w:cs="Times New Roman"/>
          <w:sz w:val="24"/>
          <w:szCs w:val="24"/>
          <w:lang w:eastAsia="hu-HU"/>
        </w:rPr>
        <w:t xml:space="preserve">) A bíróság a kijavított értesítőlapot vagy a </w:t>
      </w:r>
      <w:r>
        <w:rPr>
          <w:rFonts w:ascii="Times New Roman" w:eastAsia="Times New Roman" w:hAnsi="Times New Roman" w:cs="Times New Roman"/>
          <w:sz w:val="24"/>
          <w:szCs w:val="24"/>
          <w:lang w:eastAsia="hu-HU"/>
        </w:rPr>
        <w:t>(2) bekezdés szerinti átiratot</w:t>
      </w:r>
      <w:r w:rsidRPr="00512B95">
        <w:rPr>
          <w:rFonts w:ascii="Times New Roman" w:eastAsia="Times New Roman" w:hAnsi="Times New Roman" w:cs="Times New Roman"/>
          <w:sz w:val="24"/>
          <w:szCs w:val="24"/>
          <w:lang w:eastAsia="hu-HU"/>
        </w:rPr>
        <w:t xml:space="preserve"> a </w:t>
      </w:r>
      <w:r>
        <w:rPr>
          <w:rFonts w:ascii="Times New Roman" w:eastAsia="Times New Roman" w:hAnsi="Times New Roman" w:cs="Times New Roman"/>
          <w:sz w:val="24"/>
          <w:szCs w:val="24"/>
          <w:lang w:eastAsia="hu-HU"/>
        </w:rPr>
        <w:t>visszaküldő szervnek</w:t>
      </w:r>
      <w:r w:rsidRPr="00512B95">
        <w:rPr>
          <w:rFonts w:ascii="Times New Roman" w:eastAsia="Times New Roman" w:hAnsi="Times New Roman" w:cs="Times New Roman"/>
          <w:sz w:val="24"/>
          <w:szCs w:val="24"/>
          <w:lang w:eastAsia="hu-HU"/>
        </w:rPr>
        <w:t xml:space="preserve"> az előírási tételszámra hivatkozással, ennek hiányában gyűjtőjegyzéken </w:t>
      </w:r>
      <w:r w:rsidRPr="00CB79F4">
        <w:rPr>
          <w:rFonts w:ascii="Times New Roman" w:eastAsia="Times New Roman" w:hAnsi="Times New Roman" w:cs="Times New Roman"/>
          <w:sz w:val="24"/>
          <w:szCs w:val="24"/>
          <w:lang w:eastAsia="hu-HU"/>
        </w:rPr>
        <w:t xml:space="preserve">három napon belül </w:t>
      </w:r>
      <w:r>
        <w:rPr>
          <w:rFonts w:ascii="Times New Roman" w:eastAsia="Times New Roman" w:hAnsi="Times New Roman" w:cs="Times New Roman"/>
          <w:sz w:val="24"/>
          <w:szCs w:val="24"/>
          <w:lang w:eastAsia="hu-HU"/>
        </w:rPr>
        <w:t>megküldi</w:t>
      </w:r>
      <w:r w:rsidRPr="00512B95">
        <w:rPr>
          <w:rFonts w:ascii="Times New Roman" w:eastAsia="Times New Roman" w:hAnsi="Times New Roman" w:cs="Times New Roman"/>
          <w:sz w:val="24"/>
          <w:szCs w:val="24"/>
          <w:lang w:eastAsia="hu-HU"/>
        </w:rPr>
        <w:t>.</w:t>
      </w:r>
    </w:p>
    <w:p w:rsidR="00EC6233" w:rsidRPr="008E6858"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Pr="008E6858">
        <w:rPr>
          <w:rFonts w:ascii="Times New Roman" w:eastAsia="Times New Roman" w:hAnsi="Times New Roman" w:cs="Times New Roman"/>
          <w:sz w:val="24"/>
          <w:szCs w:val="24"/>
          <w:lang w:eastAsia="hu-HU"/>
        </w:rPr>
        <w:t xml:space="preserve">(4) Ha a bíróság olyan kérdésben, amelyre nézve az értesítőlap adatot tartalmaz, utóbb másként határoz, </w:t>
      </w:r>
      <w:r w:rsidRPr="00E04064">
        <w:rPr>
          <w:rFonts w:ascii="Times New Roman" w:eastAsia="Times New Roman" w:hAnsi="Times New Roman" w:cs="Times New Roman"/>
          <w:sz w:val="24"/>
          <w:szCs w:val="24"/>
          <w:lang w:eastAsia="hu-HU"/>
        </w:rPr>
        <w:t>vagy</w:t>
      </w:r>
      <w:r w:rsidRPr="00805895">
        <w:rPr>
          <w:rFonts w:ascii="Times New Roman" w:eastAsia="Times New Roman" w:hAnsi="Times New Roman" w:cs="Times New Roman"/>
          <w:sz w:val="24"/>
          <w:szCs w:val="24"/>
          <w:lang w:eastAsia="hu-HU"/>
        </w:rPr>
        <w:t xml:space="preserve"> a határozata mulasztását utólag határozattal pótolja, erről újabb értesítőlapot kell kiállítani, és a végrehajtásb</w:t>
      </w:r>
      <w:r w:rsidRPr="00591A0A">
        <w:rPr>
          <w:rFonts w:ascii="Times New Roman" w:eastAsia="Times New Roman" w:hAnsi="Times New Roman" w:cs="Times New Roman"/>
          <w:sz w:val="24"/>
          <w:szCs w:val="24"/>
          <w:lang w:eastAsia="hu-HU"/>
        </w:rPr>
        <w:t>an érintett hatóságnak, szervnek, szervezetne</w:t>
      </w:r>
      <w:r w:rsidRPr="00CB79F4">
        <w:rPr>
          <w:rFonts w:ascii="Times New Roman" w:eastAsia="Times New Roman" w:hAnsi="Times New Roman" w:cs="Times New Roman"/>
          <w:sz w:val="24"/>
          <w:szCs w:val="24"/>
          <w:lang w:eastAsia="hu-HU"/>
        </w:rPr>
        <w:t xml:space="preserve">k három napon belül </w:t>
      </w:r>
      <w:r w:rsidRPr="008E6858">
        <w:rPr>
          <w:rFonts w:ascii="Times New Roman" w:eastAsia="Times New Roman" w:hAnsi="Times New Roman" w:cs="Times New Roman"/>
          <w:sz w:val="24"/>
          <w:szCs w:val="24"/>
          <w:lang w:eastAsia="hu-HU"/>
        </w:rPr>
        <w:t>meg kell küldeni. Ha a bíróság már állított ki értesítőlapot, az újabb értesítőlap ,,Megjegyzés'' rovatában ezt – amennyiben az előírási tételszám ismert, az erre való utalással – fel kell tüntetni.</w:t>
      </w:r>
    </w:p>
    <w:p w:rsidR="00EC6233" w:rsidRPr="00CB79F4"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CB79F4">
        <w:rPr>
          <w:rFonts w:ascii="Times New Roman" w:eastAsia="Times New Roman" w:hAnsi="Times New Roman" w:cs="Times New Roman"/>
          <w:sz w:val="24"/>
          <w:szCs w:val="24"/>
          <w:lang w:eastAsia="hu-HU"/>
        </w:rPr>
        <w:t xml:space="preserve">(5) </w:t>
      </w:r>
      <w:r w:rsidRPr="00CB79F4">
        <w:rPr>
          <w:rFonts w:ascii="Times" w:hAnsi="Times" w:cs="Times"/>
          <w:sz w:val="24"/>
          <w:szCs w:val="24"/>
        </w:rPr>
        <w:t xml:space="preserve">Ha a bv. intézet, </w:t>
      </w:r>
      <w:r w:rsidR="00B523A4" w:rsidRPr="008F3114">
        <w:rPr>
          <w:rFonts w:ascii="Times" w:hAnsi="Times" w:cs="Times"/>
          <w:sz w:val="24"/>
          <w:szCs w:val="24"/>
        </w:rPr>
        <w:t>a</w:t>
      </w:r>
      <w:r w:rsidR="006C302C" w:rsidRPr="008F3114">
        <w:rPr>
          <w:rFonts w:ascii="Times" w:hAnsi="Times" w:cs="Times"/>
          <w:sz w:val="24"/>
          <w:szCs w:val="24"/>
        </w:rPr>
        <w:t xml:space="preserve"> pártfogó felügyelői szolgálat,</w:t>
      </w:r>
      <w:r w:rsidR="006C302C">
        <w:rPr>
          <w:rFonts w:ascii="Times" w:hAnsi="Times" w:cs="Times"/>
          <w:sz w:val="24"/>
          <w:szCs w:val="24"/>
        </w:rPr>
        <w:t xml:space="preserve"> </w:t>
      </w:r>
      <w:r w:rsidRPr="00CB79F4">
        <w:rPr>
          <w:rFonts w:ascii="Times" w:hAnsi="Times" w:cs="Times"/>
          <w:sz w:val="24"/>
          <w:szCs w:val="24"/>
        </w:rPr>
        <w:t xml:space="preserve">vagy a büntetés-végrehajtási bíró (a továbbiakban: bv. bíró) azt észleli, hogy valamely kérdésről a bíróság nem, vagy nem a törvénynek megfelelően határozott, a Be. </w:t>
      </w:r>
      <w:r w:rsidR="00E05016" w:rsidRPr="008F3114">
        <w:rPr>
          <w:rFonts w:ascii="Times" w:hAnsi="Times" w:cs="Times"/>
          <w:sz w:val="24"/>
          <w:szCs w:val="24"/>
        </w:rPr>
        <w:t>XXIX. Fejezet I. és II. Címe</w:t>
      </w:r>
      <w:r w:rsidR="00E05016">
        <w:rPr>
          <w:rFonts w:ascii="Times" w:hAnsi="Times" w:cs="Times"/>
          <w:sz w:val="24"/>
          <w:szCs w:val="24"/>
        </w:rPr>
        <w:t xml:space="preserve"> </w:t>
      </w:r>
      <w:r w:rsidRPr="00CB79F4">
        <w:rPr>
          <w:rFonts w:ascii="Times" w:hAnsi="Times" w:cs="Times"/>
          <w:sz w:val="24"/>
          <w:szCs w:val="24"/>
        </w:rPr>
        <w:t>szerinti különleges eljárás lefolytatása érdekében az alapügyben eljáró első fokú bíróságot keresi meg.</w:t>
      </w:r>
      <w:r w:rsidRPr="00CB79F4">
        <w:rPr>
          <w:rFonts w:ascii="Times New Roman" w:eastAsia="Times New Roman" w:hAnsi="Times New Roman" w:cs="Times New Roman"/>
          <w:sz w:val="24"/>
          <w:szCs w:val="24"/>
          <w:lang w:eastAsia="hu-HU"/>
        </w:rPr>
        <w:t xml:space="preserve"> </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CB79F4">
        <w:rPr>
          <w:rFonts w:ascii="Times New Roman" w:eastAsia="Times New Roman" w:hAnsi="Times New Roman" w:cs="Times New Roman"/>
          <w:sz w:val="24"/>
          <w:szCs w:val="24"/>
          <w:lang w:eastAsia="hu-HU"/>
        </w:rPr>
        <w:t>(6) A különleges eljárást a bíróság soron kívül folytatja le</w:t>
      </w:r>
      <w:r>
        <w:rPr>
          <w:rFonts w:ascii="Times New Roman" w:eastAsia="Times New Roman" w:hAnsi="Times New Roman" w:cs="Times New Roman"/>
          <w:sz w:val="24"/>
          <w:szCs w:val="24"/>
          <w:lang w:eastAsia="hu-HU"/>
        </w:rPr>
        <w:t>,</w:t>
      </w:r>
      <w:r w:rsidRPr="00CB79F4">
        <w:rPr>
          <w:rFonts w:ascii="Times New Roman" w:eastAsia="Times New Roman" w:hAnsi="Times New Roman" w:cs="Times New Roman"/>
          <w:sz w:val="24"/>
          <w:szCs w:val="24"/>
          <w:lang w:eastAsia="hu-HU"/>
        </w:rPr>
        <w:t xml:space="preserve"> és a (4) bekezdésben foglaltak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w:t>
      </w:r>
      <w:r w:rsidRPr="00512B95">
        <w:rPr>
          <w:rFonts w:ascii="Times New Roman" w:eastAsia="Times New Roman" w:hAnsi="Times New Roman" w:cs="Times New Roman"/>
          <w:sz w:val="24"/>
          <w:szCs w:val="24"/>
          <w:lang w:eastAsia="hu-HU"/>
        </w:rPr>
        <w:t>) Ha a bíróság a Be. 575. §-a szerinti eljárásban azt állapítja meg, hogy az összbüntetésbe foglalásnak nem állnak fenn a törvényi feltételei, és ezért a korábbi jogerős összbüntetési ítéletet hatályon kívül helyezi, jogerős határozatának két kiadmányát megküldi az illetékes b</w:t>
      </w:r>
      <w:r>
        <w:rPr>
          <w:rFonts w:ascii="Times New Roman" w:eastAsia="Times New Roman" w:hAnsi="Times New Roman" w:cs="Times New Roman"/>
          <w:sz w:val="24"/>
          <w:szCs w:val="24"/>
          <w:lang w:eastAsia="hu-HU"/>
        </w:rPr>
        <w:t>v.</w:t>
      </w:r>
      <w:r w:rsidRPr="00512B95">
        <w:rPr>
          <w:rFonts w:ascii="Times New Roman" w:eastAsia="Times New Roman" w:hAnsi="Times New Roman" w:cs="Times New Roman"/>
          <w:sz w:val="24"/>
          <w:szCs w:val="24"/>
          <w:lang w:eastAsia="hu-HU"/>
        </w:rPr>
        <w:t xml:space="preserve"> csoportnak. Ha a bíróság a Be. 574. § (3) bekezdése alapján a nem jogerős összbüntetési ítéletben az alapítéletek szerinti szabadságvesztések végrehajtását félbeszakítja, határozatának egy-egy kiadmányát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 b</w:t>
      </w:r>
      <w:r>
        <w:rPr>
          <w:rFonts w:ascii="Times New Roman" w:eastAsia="Times New Roman" w:hAnsi="Times New Roman" w:cs="Times New Roman"/>
          <w:sz w:val="24"/>
          <w:szCs w:val="24"/>
          <w:lang w:eastAsia="hu-HU"/>
        </w:rPr>
        <w:t>v.</w:t>
      </w:r>
      <w:r w:rsidRPr="00512B95">
        <w:rPr>
          <w:rFonts w:ascii="Times New Roman" w:eastAsia="Times New Roman" w:hAnsi="Times New Roman" w:cs="Times New Roman"/>
          <w:sz w:val="24"/>
          <w:szCs w:val="24"/>
          <w:lang w:eastAsia="hu-HU"/>
        </w:rPr>
        <w:t xml:space="preserve"> csoport </w:t>
      </w:r>
      <w:r>
        <w:rPr>
          <w:rFonts w:ascii="Times New Roman" w:eastAsia="Times New Roman" w:hAnsi="Times New Roman" w:cs="Times New Roman"/>
          <w:sz w:val="24"/>
          <w:szCs w:val="24"/>
          <w:lang w:eastAsia="hu-HU"/>
        </w:rPr>
        <w:t>és</w:t>
      </w:r>
      <w:r w:rsidRPr="00512B95">
        <w:rPr>
          <w:rFonts w:ascii="Times New Roman" w:eastAsia="Times New Roman" w:hAnsi="Times New Roman" w:cs="Times New Roman"/>
          <w:sz w:val="24"/>
          <w:szCs w:val="24"/>
          <w:lang w:eastAsia="hu-HU"/>
        </w:rPr>
        <w:t xml:space="preserve"> a bv. intézet részére.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w:t>
      </w:r>
      <w:r w:rsidRPr="00512B95">
        <w:rPr>
          <w:rFonts w:ascii="Times New Roman" w:eastAsia="Times New Roman" w:hAnsi="Times New Roman" w:cs="Times New Roman"/>
          <w:sz w:val="24"/>
          <w:szCs w:val="24"/>
          <w:lang w:eastAsia="hu-HU"/>
        </w:rPr>
        <w:t xml:space="preserve">) Ha perújítás, felülvizsgálat, törvényesség érdekében emelt jogorvoslat,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jogegységi eljárás (a továbbiakban együtt: rendkívüli jogorvoslat) folytán a bíróság az elítéltet felmenti, a kényszergyógykezelést mellőzi,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az eljárást megszünteti, az erről szóló határozat jogerős és végrehajthatósági záradékkal ellátott kiadmányát valamennyi, a végrehajtásban érintett hatóságnak, szervnek, szervezetnek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 kell küldeni, amelyek korábban a végrehajtás foganatosítására értesítőlapot (határozatot) kaptak. A Kúria határozatának megküldéséről az alapügyben eljárt első fokú bíróság gondoskodik.</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(9)</w:t>
      </w:r>
      <w:r w:rsidRPr="00512B95">
        <w:rPr>
          <w:rFonts w:ascii="Times New Roman" w:eastAsia="Times New Roman" w:hAnsi="Times New Roman" w:cs="Times New Roman"/>
          <w:sz w:val="24"/>
          <w:szCs w:val="24"/>
          <w:lang w:eastAsia="hu-HU"/>
        </w:rPr>
        <w:t xml:space="preserve"> A (</w:t>
      </w:r>
      <w:r>
        <w:rPr>
          <w:rFonts w:ascii="Times New Roman" w:eastAsia="Times New Roman" w:hAnsi="Times New Roman" w:cs="Times New Roman"/>
          <w:sz w:val="24"/>
          <w:szCs w:val="24"/>
          <w:lang w:eastAsia="hu-HU"/>
        </w:rPr>
        <w:t>8)</w:t>
      </w:r>
      <w:r w:rsidRPr="00512B95">
        <w:rPr>
          <w:rFonts w:ascii="Times New Roman" w:eastAsia="Times New Roman" w:hAnsi="Times New Roman" w:cs="Times New Roman"/>
          <w:sz w:val="24"/>
          <w:szCs w:val="24"/>
          <w:lang w:eastAsia="hu-HU"/>
        </w:rPr>
        <w:t xml:space="preserve"> bekezdésben szabályozott estekben, ha a terhelt fogva van, a bíróság határozatának meghozatalával egyidejűleg értesítőlapot állít ki a szabadítás,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elbocsátás iránt. Ha a terheltet előállították, a tanács elnöke az értesítőlapot és a határozat rendelkező részének jogerős és végrehajthatósági záradékkal ellátott két kiadmányát az előállítást foganatosító bv. őr</w:t>
      </w:r>
      <w:r w:rsidR="00180803">
        <w:rPr>
          <w:rFonts w:ascii="Times New Roman" w:eastAsia="Times New Roman" w:hAnsi="Times New Roman" w:cs="Times New Roman"/>
          <w:sz w:val="24"/>
          <w:szCs w:val="24"/>
          <w:lang w:eastAsia="hu-HU"/>
        </w:rPr>
        <w:t>nek</w:t>
      </w: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rendőrnek adja át. Ha a terhelt előállítására nem került sor</w:t>
      </w:r>
      <w:r>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az értesítőlapot </w:t>
      </w:r>
      <w:r w:rsidRPr="00CB79F4">
        <w:rPr>
          <w:rFonts w:ascii="Times New Roman" w:eastAsia="Times New Roman" w:hAnsi="Times New Roman" w:cs="Times New Roman"/>
          <w:sz w:val="24"/>
          <w:szCs w:val="24"/>
          <w:lang w:eastAsia="hu-HU"/>
        </w:rPr>
        <w:t>három napon belül</w:t>
      </w:r>
      <w:r>
        <w:rPr>
          <w:rFonts w:ascii="Times New Roman" w:eastAsia="Times New Roman" w:hAnsi="Times New Roman" w:cs="Times New Roman"/>
          <w:sz w:val="24"/>
          <w:szCs w:val="24"/>
          <w:lang w:eastAsia="hu-HU"/>
        </w:rPr>
        <w:t xml:space="preserve"> elektronikus úton vagy</w:t>
      </w:r>
      <w:r w:rsidRPr="00512B95">
        <w:rPr>
          <w:rFonts w:ascii="Times New Roman" w:eastAsia="Times New Roman" w:hAnsi="Times New Roman" w:cs="Times New Roman"/>
          <w:sz w:val="24"/>
          <w:szCs w:val="24"/>
          <w:lang w:eastAsia="hu-HU"/>
        </w:rPr>
        <w:t xml:space="preserve"> telefaxon meg kell küldeni a fogvatartást foganatosító szervnek, és azt rövid úton is meg kell erősíten</w:t>
      </w:r>
      <w:r>
        <w:rPr>
          <w:rFonts w:ascii="Times New Roman" w:eastAsia="Times New Roman" w:hAnsi="Times New Roman" w:cs="Times New Roman"/>
          <w:sz w:val="24"/>
          <w:szCs w:val="24"/>
          <w:lang w:eastAsia="hu-HU"/>
        </w:rPr>
        <w:t>i. A bíróság a továbbiakban a 10</w:t>
      </w:r>
      <w:r w:rsidRPr="00512B95">
        <w:rPr>
          <w:rFonts w:ascii="Times New Roman" w:eastAsia="Times New Roman" w:hAnsi="Times New Roman" w:cs="Times New Roman"/>
          <w:sz w:val="24"/>
          <w:szCs w:val="24"/>
          <w:lang w:eastAsia="hu-HU"/>
        </w:rPr>
        <w:t>. § értelemszerű alkalmazásával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45708D" w:rsidDel="001C1C73">
        <w:rPr>
          <w:color w:val="FF0000"/>
        </w:rPr>
        <w:lastRenderedPageBreak/>
        <w:t xml:space="preserve"> </w:t>
      </w:r>
      <w:r>
        <w:rPr>
          <w:rFonts w:ascii="Times New Roman" w:eastAsia="Times New Roman" w:hAnsi="Times New Roman" w:cs="Times New Roman"/>
          <w:sz w:val="24"/>
          <w:szCs w:val="24"/>
          <w:lang w:eastAsia="hu-HU"/>
        </w:rPr>
        <w:t>(10</w:t>
      </w:r>
      <w:r w:rsidRPr="00512B95">
        <w:rPr>
          <w:rFonts w:ascii="Times New Roman" w:eastAsia="Times New Roman" w:hAnsi="Times New Roman" w:cs="Times New Roman"/>
          <w:sz w:val="24"/>
          <w:szCs w:val="24"/>
          <w:lang w:eastAsia="hu-HU"/>
        </w:rPr>
        <w:t xml:space="preserve">) Ha rendkívüli jogorvoslat folytán a bíróság más, vagy más mértékű büntetést szab ki, </w:t>
      </w:r>
      <w:r w:rsidR="00424EDE">
        <w:rPr>
          <w:rFonts w:ascii="Times New Roman" w:eastAsia="Times New Roman" w:hAnsi="Times New Roman" w:cs="Times New Roman"/>
          <w:sz w:val="24"/>
          <w:szCs w:val="24"/>
          <w:lang w:eastAsia="hu-HU"/>
        </w:rPr>
        <w:t>illetve</w:t>
      </w:r>
      <w:r w:rsidRPr="00512B95">
        <w:rPr>
          <w:rFonts w:ascii="Times New Roman" w:eastAsia="Times New Roman" w:hAnsi="Times New Roman" w:cs="Times New Roman"/>
          <w:sz w:val="24"/>
          <w:szCs w:val="24"/>
          <w:lang w:eastAsia="hu-HU"/>
        </w:rPr>
        <w:t xml:space="preserve"> </w:t>
      </w:r>
      <w:r w:rsidRPr="008F3114">
        <w:rPr>
          <w:rFonts w:ascii="Times New Roman" w:eastAsia="Times New Roman" w:hAnsi="Times New Roman" w:cs="Times New Roman"/>
          <w:sz w:val="24"/>
          <w:szCs w:val="24"/>
          <w:lang w:eastAsia="hu-HU"/>
        </w:rPr>
        <w:t>más</w:t>
      </w:r>
      <w:r w:rsidR="00E05016" w:rsidRPr="008F3114">
        <w:rPr>
          <w:rFonts w:ascii="Times New Roman" w:eastAsia="Times New Roman" w:hAnsi="Times New Roman" w:cs="Times New Roman"/>
          <w:sz w:val="24"/>
          <w:szCs w:val="24"/>
          <w:lang w:eastAsia="hu-HU"/>
        </w:rPr>
        <w:t>, vagy más</w:t>
      </w:r>
      <w:r w:rsidRPr="008F3114">
        <w:rPr>
          <w:rFonts w:ascii="Times New Roman" w:eastAsia="Times New Roman" w:hAnsi="Times New Roman" w:cs="Times New Roman"/>
          <w:sz w:val="24"/>
          <w:szCs w:val="24"/>
          <w:lang w:eastAsia="hu-HU"/>
        </w:rPr>
        <w:t xml:space="preserve"> terjedelmű</w:t>
      </w:r>
      <w:r w:rsidRPr="00512B95">
        <w:rPr>
          <w:rFonts w:ascii="Times New Roman" w:eastAsia="Times New Roman" w:hAnsi="Times New Roman" w:cs="Times New Roman"/>
          <w:sz w:val="24"/>
          <w:szCs w:val="24"/>
          <w:lang w:eastAsia="hu-HU"/>
        </w:rPr>
        <w:t xml:space="preserve"> intézkedést alkalmaz, erről újabb értesítőlapot kell kiállítani. Egyebekben a megállapított büntetés vagy intézkedés végrehajtására vonatkozó rendelkezések szerint kell eljárni. Az értesítőlap ,,Megjegyzés</w:t>
      </w:r>
      <w:r w:rsidR="008F0BB9">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rovatában a rendkívüli jogorvoslattal érintett határozatot meghozó bíróság megnevezését és ügyszámát, továbbá azt, ha a bíróság már állított ki értesítőlapot – amennyiben az előírási tételszám ismert, az erre való utalással – fel kell tüntetni. Azon büntetés vagy intézkedés vonatkozásában, amely a rendkívüli jogorvoslat folytán nem kerül végrehajtásra, a bíróság a (</w:t>
      </w:r>
      <w:r>
        <w:rPr>
          <w:rFonts w:ascii="Times New Roman" w:eastAsia="Times New Roman" w:hAnsi="Times New Roman" w:cs="Times New Roman"/>
          <w:sz w:val="24"/>
          <w:szCs w:val="24"/>
          <w:lang w:eastAsia="hu-HU"/>
        </w:rPr>
        <w:t>8</w:t>
      </w:r>
      <w:r w:rsidRPr="00512B95">
        <w:rPr>
          <w:rFonts w:ascii="Times New Roman" w:eastAsia="Times New Roman" w:hAnsi="Times New Roman" w:cs="Times New Roman"/>
          <w:sz w:val="24"/>
          <w:szCs w:val="24"/>
          <w:lang w:eastAsia="hu-HU"/>
        </w:rPr>
        <w:t>) bekezdés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(11</w:t>
      </w:r>
      <w:r w:rsidRPr="00512B95">
        <w:rPr>
          <w:rFonts w:ascii="Times New Roman" w:eastAsia="Times New Roman" w:hAnsi="Times New Roman" w:cs="Times New Roman"/>
          <w:sz w:val="24"/>
          <w:szCs w:val="24"/>
          <w:lang w:eastAsia="hu-HU"/>
        </w:rPr>
        <w:t xml:space="preserve">) Ha perújítás, vagy felülvizsgálat folytán indult eljárásban a bíróság az alapügyben hozott bármely rendelkezés végrehajtását felfüggeszti vagy félbeszakítja [Be. 413. § (1) bekezdés, 423. § (6) bekezdés], erről – határozatának megküldésével –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értesíti az illetékes b</w:t>
      </w:r>
      <w:r>
        <w:rPr>
          <w:rFonts w:ascii="Times New Roman" w:eastAsia="Times New Roman" w:hAnsi="Times New Roman" w:cs="Times New Roman"/>
          <w:sz w:val="24"/>
          <w:szCs w:val="24"/>
          <w:lang w:eastAsia="hu-HU"/>
        </w:rPr>
        <w:t>v.</w:t>
      </w:r>
      <w:r w:rsidRPr="00512B95">
        <w:rPr>
          <w:rFonts w:ascii="Times New Roman" w:eastAsia="Times New Roman" w:hAnsi="Times New Roman" w:cs="Times New Roman"/>
          <w:sz w:val="24"/>
          <w:szCs w:val="24"/>
          <w:lang w:eastAsia="hu-HU"/>
        </w:rPr>
        <w:t xml:space="preserve"> csoportot, a fogvatartást foganatosító bv. intézetet, a bírósági gazdasági hivatalt, bűnjelkezelőt, vagyonelkobzás esetén a törvényszéki bírósági végrehajtói irodát, az elektronikus adat végleges eltávolítása esetén a törvényszéki bírósági végrehajtói irodát, az elektronikus adathoz való hozzáférés végleges megakadályozása esetén a Nemzeti Média- és Hírközlési Hatóságot, közérdekű munka, illetve pártfogó felügyelet esetén a fővárosi és megyei kormányhivatalok igazságügyi szolgálatát (a továbbiakban: pártfogó felügyelői szolgálat).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w:t>
      </w:r>
      <w:r w:rsidRPr="00512B95">
        <w:rPr>
          <w:rFonts w:ascii="Times New Roman" w:eastAsia="Times New Roman" w:hAnsi="Times New Roman" w:cs="Times New Roman"/>
          <w:sz w:val="24"/>
          <w:szCs w:val="24"/>
          <w:lang w:eastAsia="hu-HU"/>
        </w:rPr>
        <w:t>) Ha a Kúria a felülvizsgálati eljárás során [Be. 420. § (1)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xml:space="preserve">] a fogva lévő terhelttel szembeni jogerős ügydöntő határozatot hatályon kívül helyezi, de a terhelt előzetes letartóztatását,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ideiglenes kényszergyógykezelését rendeli el [Be. 428. § (5)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xml:space="preserve">], a tanács elnöke az előzetes letartóztatásról,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az ideiglenes kényszergyógykezelésről kiállított értesítőlapot a terheltet előállító bv. őrnek,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rendőrnek adja át, ha a kényszergyógykezelés alatt álló terhelt előállítására állapotánál fogva nem került sor, az Igazságügyi Megfigyelő és Elmegyógyító Intézetnek (a továbbiakban: IMEI) küldi meg.</w:t>
      </w:r>
    </w:p>
    <w:p w:rsidR="00EC6233" w:rsidRPr="00DE1CFF" w:rsidRDefault="00EC6233" w:rsidP="00EC6233">
      <w:pPr>
        <w:pStyle w:val="NormlWeb"/>
        <w:ind w:firstLine="0"/>
        <w:rPr>
          <w:rFonts w:ascii="Times" w:hAnsi="Times" w:cs="Times"/>
          <w:highlight w:val="green"/>
        </w:rPr>
      </w:pPr>
    </w:p>
    <w:p w:rsidR="00EC6233" w:rsidRDefault="00EC6233" w:rsidP="00EC6233">
      <w:pPr>
        <w:spacing w:after="20" w:line="240" w:lineRule="auto"/>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sz w:val="24"/>
          <w:szCs w:val="24"/>
          <w:lang w:eastAsia="hu-HU"/>
        </w:rPr>
        <w:t>2.</w:t>
      </w:r>
      <w:r>
        <w:rPr>
          <w:rFonts w:ascii="Times New Roman" w:eastAsia="Times New Roman" w:hAnsi="Times New Roman" w:cs="Times New Roman"/>
          <w:i/>
          <w:iCs/>
          <w:sz w:val="24"/>
          <w:szCs w:val="24"/>
          <w:lang w:eastAsia="hu-HU"/>
        </w:rPr>
        <w:t xml:space="preserve"> </w:t>
      </w:r>
      <w:r w:rsidRPr="00512B95">
        <w:rPr>
          <w:rFonts w:ascii="Times New Roman" w:eastAsia="Times New Roman" w:hAnsi="Times New Roman" w:cs="Times New Roman"/>
          <w:i/>
          <w:iCs/>
          <w:sz w:val="24"/>
          <w:szCs w:val="24"/>
          <w:lang w:eastAsia="hu-HU"/>
        </w:rPr>
        <w:t xml:space="preserve">A </w:t>
      </w:r>
      <w:r>
        <w:rPr>
          <w:rFonts w:ascii="Times New Roman" w:eastAsia="Times New Roman" w:hAnsi="Times New Roman" w:cs="Times New Roman"/>
          <w:i/>
          <w:iCs/>
          <w:sz w:val="24"/>
          <w:szCs w:val="24"/>
          <w:lang w:eastAsia="hu-HU"/>
        </w:rPr>
        <w:t>büntetés-végrehajtási csoport feladata</w:t>
      </w:r>
    </w:p>
    <w:p w:rsidR="00EC6233" w:rsidRPr="00512B95" w:rsidRDefault="00EC6233" w:rsidP="00EC6233">
      <w:pPr>
        <w:spacing w:after="20" w:line="240" w:lineRule="auto"/>
        <w:jc w:val="center"/>
        <w:rPr>
          <w:rFonts w:ascii="Times New Roman" w:eastAsia="Times New Roman" w:hAnsi="Times New Roman" w:cs="Times New Roman"/>
          <w:i/>
          <w:iCs/>
          <w:sz w:val="24"/>
          <w:szCs w:val="24"/>
          <w:lang w:eastAsia="hu-HU"/>
        </w:rPr>
      </w:pP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csoport feladatait a bv. bíró, </w:t>
      </w:r>
      <w:r>
        <w:rPr>
          <w:rFonts w:ascii="Times New Roman" w:eastAsia="Times New Roman" w:hAnsi="Times New Roman" w:cs="Times New Roman"/>
          <w:sz w:val="24"/>
          <w:szCs w:val="24"/>
          <w:lang w:eastAsia="hu-HU"/>
        </w:rPr>
        <w:t xml:space="preserve">a törvényszék elnöke által kijelölt bírósági titkár, </w:t>
      </w:r>
      <w:r w:rsidRPr="00512B95">
        <w:rPr>
          <w:rFonts w:ascii="Times New Roman" w:eastAsia="Times New Roman" w:hAnsi="Times New Roman" w:cs="Times New Roman"/>
          <w:sz w:val="24"/>
          <w:szCs w:val="24"/>
          <w:lang w:eastAsia="hu-HU"/>
        </w:rPr>
        <w:t>a tisztviselő (a továbbiakban: bv. előadó) és az írnok látja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bv. csoporthoz kezelőiroda (a továbbiakban: iroda) tartozik.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törvényszék elnöke a katonai tanács bíráját a büntetés-végrehajtási feladatok ellátására kijelölte, a katonai tanácsnál bv. előadó is működhet.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csoport irodáját a törvényszék elnöke által kijelölt bv. előadó vezeti.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highlight w:val="yellow"/>
          <w:lang w:eastAsia="hu-HU"/>
        </w:rPr>
      </w:pPr>
      <w:r w:rsidRPr="00512B95">
        <w:rPr>
          <w:rFonts w:ascii="Times New Roman" w:eastAsia="Times New Roman" w:hAnsi="Times New Roman" w:cs="Times New Roman"/>
          <w:sz w:val="24"/>
          <w:szCs w:val="24"/>
          <w:lang w:eastAsia="hu-HU"/>
        </w:rPr>
        <w:t>(2) A bv. előadó önállóan tesz kisebb jelentőségű, nem érdemi intézkedéseket, így különösen</w:t>
      </w:r>
    </w:p>
    <w:p w:rsidR="00EC6233" w:rsidRPr="00E04064"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8E6858">
        <w:rPr>
          <w:rFonts w:ascii="Times New Roman" w:eastAsia="Times New Roman" w:hAnsi="Times New Roman" w:cs="Times New Roman"/>
          <w:i/>
          <w:iCs/>
          <w:sz w:val="24"/>
          <w:szCs w:val="24"/>
          <w:lang w:eastAsia="hu-HU"/>
        </w:rPr>
        <w:t>a)</w:t>
      </w:r>
      <w:r w:rsidRPr="008E6858">
        <w:rPr>
          <w:rFonts w:ascii="Times New Roman" w:eastAsia="Times New Roman" w:hAnsi="Times New Roman" w:cs="Times New Roman"/>
          <w:sz w:val="24"/>
          <w:szCs w:val="24"/>
          <w:lang w:eastAsia="hu-HU"/>
        </w:rPr>
        <w:t xml:space="preserve"> a </w:t>
      </w:r>
      <w:r w:rsidRPr="00CB79F4">
        <w:rPr>
          <w:rFonts w:ascii="Times New Roman" w:eastAsia="Times New Roman" w:hAnsi="Times New Roman" w:cs="Times New Roman"/>
          <w:sz w:val="24"/>
          <w:szCs w:val="24"/>
          <w:lang w:eastAsia="hu-HU"/>
        </w:rPr>
        <w:t>bírói rendelvénnyel ellátott</w:t>
      </w:r>
      <w:r w:rsidRPr="008E6858">
        <w:rPr>
          <w:rFonts w:ascii="Times New Roman" w:eastAsia="Times New Roman" w:hAnsi="Times New Roman" w:cs="Times New Roman"/>
          <w:sz w:val="24"/>
          <w:szCs w:val="24"/>
          <w:lang w:eastAsia="hu-HU"/>
        </w:rPr>
        <w:t xml:space="preserve"> bírósági értesítőlapokat és határozatokat megküldi a </w:t>
      </w:r>
      <w:r w:rsidRPr="00CB79F4">
        <w:rPr>
          <w:rFonts w:ascii="Times New Roman" w:eastAsia="Times New Roman" w:hAnsi="Times New Roman" w:cs="Times New Roman"/>
          <w:sz w:val="24"/>
          <w:szCs w:val="24"/>
          <w:lang w:eastAsia="hu-HU"/>
        </w:rPr>
        <w:t>fogvatartást foganatosító</w:t>
      </w:r>
      <w:r w:rsidRPr="008E6858">
        <w:rPr>
          <w:rFonts w:ascii="Times New Roman" w:eastAsia="Times New Roman" w:hAnsi="Times New Roman" w:cs="Times New Roman"/>
          <w:sz w:val="24"/>
          <w:szCs w:val="24"/>
          <w:lang w:eastAsia="hu-HU"/>
        </w:rPr>
        <w:t xml:space="preserve"> bv. intézetnek, a pártfogó felügyelői szolgálatnak, vagy más szervnek,</w:t>
      </w:r>
    </w:p>
    <w:p w:rsidR="00EC6233" w:rsidRPr="00CB79F4"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CB79F4">
        <w:rPr>
          <w:rFonts w:ascii="Times New Roman" w:eastAsia="Times New Roman" w:hAnsi="Times New Roman" w:cs="Times New Roman"/>
          <w:i/>
          <w:iCs/>
          <w:sz w:val="24"/>
          <w:szCs w:val="24"/>
          <w:lang w:eastAsia="hu-HU"/>
        </w:rPr>
        <w:t>b)</w:t>
      </w:r>
      <w:r w:rsidRPr="00CB79F4">
        <w:rPr>
          <w:rFonts w:ascii="Times New Roman" w:eastAsia="Times New Roman" w:hAnsi="Times New Roman" w:cs="Times New Roman"/>
          <w:sz w:val="24"/>
          <w:szCs w:val="24"/>
          <w:lang w:eastAsia="hu-HU"/>
        </w:rPr>
        <w:t xml:space="preserve"> ellátja a szabadságvesztésre, elzárásra, vagy a rendbírságot helyettesítő elzárásra ítéltnek a bv. intézetbe utalásával kapcsolatos ügyviteli feladatokat,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1D5004">
        <w:rPr>
          <w:rFonts w:ascii="Times New Roman" w:eastAsia="Times New Roman" w:hAnsi="Times New Roman" w:cs="Times New Roman"/>
          <w:i/>
          <w:iCs/>
          <w:sz w:val="24"/>
          <w:szCs w:val="24"/>
          <w:lang w:eastAsia="hu-HU"/>
        </w:rPr>
        <w:t>c)</w:t>
      </w:r>
      <w:r w:rsidRPr="001D5004">
        <w:rPr>
          <w:rFonts w:ascii="Times New Roman" w:eastAsia="Times New Roman" w:hAnsi="Times New Roman" w:cs="Times New Roman"/>
          <w:sz w:val="24"/>
          <w:szCs w:val="24"/>
          <w:lang w:eastAsia="hu-HU"/>
        </w:rPr>
        <w:t xml:space="preserve"> </w:t>
      </w:r>
      <w:r w:rsidRPr="001B3D0F">
        <w:rPr>
          <w:rFonts w:ascii="Times New Roman" w:eastAsia="Times New Roman" w:hAnsi="Times New Roman" w:cs="Times New Roman"/>
          <w:sz w:val="24"/>
          <w:szCs w:val="24"/>
          <w:lang w:eastAsia="hu-HU"/>
        </w:rPr>
        <w:t>elkészíti az érdemi intézkedések tervezetét</w:t>
      </w:r>
      <w:r>
        <w:rPr>
          <w:rFonts w:ascii="Times New Roman" w:eastAsia="Times New Roman" w:hAnsi="Times New Roman" w:cs="Times New Roman"/>
          <w:sz w:val="24"/>
          <w:szCs w:val="24"/>
          <w:lang w:eastAsia="hu-HU"/>
        </w:rPr>
        <w:t>.</w:t>
      </w:r>
      <w:r w:rsidRPr="001B3D0F">
        <w:rPr>
          <w:rFonts w:ascii="Times New Roman" w:eastAsia="Times New Roman" w:hAnsi="Times New Roman" w:cs="Times New Roman"/>
          <w:sz w:val="24"/>
          <w:szCs w:val="24"/>
          <w:lang w:eastAsia="hu-HU"/>
        </w:rPr>
        <w:t xml:space="preserve"> </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p>
    <w:p w:rsidR="00EC6233" w:rsidRPr="00512B95" w:rsidRDefault="00EC6233" w:rsidP="00EC6233">
      <w:pPr>
        <w:spacing w:before="160" w:after="16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sz w:val="24"/>
          <w:szCs w:val="24"/>
          <w:lang w:eastAsia="hu-HU"/>
        </w:rPr>
        <w:t>3.</w:t>
      </w:r>
      <w:r>
        <w:rPr>
          <w:rFonts w:ascii="Times New Roman" w:eastAsia="Times New Roman" w:hAnsi="Times New Roman" w:cs="Times New Roman"/>
          <w:i/>
          <w:iCs/>
          <w:sz w:val="24"/>
          <w:szCs w:val="24"/>
          <w:lang w:eastAsia="hu-HU"/>
        </w:rPr>
        <w:t xml:space="preserve"> </w:t>
      </w:r>
      <w:r w:rsidRPr="00512B95">
        <w:rPr>
          <w:rFonts w:ascii="Times New Roman" w:eastAsia="Times New Roman" w:hAnsi="Times New Roman" w:cs="Times New Roman"/>
          <w:i/>
          <w:iCs/>
          <w:sz w:val="24"/>
          <w:szCs w:val="24"/>
          <w:lang w:eastAsia="hu-HU"/>
        </w:rPr>
        <w:t xml:space="preserve">A </w:t>
      </w:r>
      <w:r>
        <w:rPr>
          <w:rFonts w:ascii="Times New Roman" w:eastAsia="Times New Roman" w:hAnsi="Times New Roman" w:cs="Times New Roman"/>
          <w:i/>
          <w:iCs/>
          <w:sz w:val="24"/>
          <w:szCs w:val="24"/>
          <w:lang w:eastAsia="hu-HU"/>
        </w:rPr>
        <w:t>Bírósági Gazdasági Hivatal feladata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bíróságok működésével összefüggő gazdálkodási és pénzügyi teendők ellátására a törvényszék szervezetében működő BG</w:t>
      </w:r>
      <w:r>
        <w:rPr>
          <w:rFonts w:ascii="Times New Roman" w:eastAsia="Times New Roman" w:hAnsi="Times New Roman" w:cs="Times New Roman"/>
          <w:sz w:val="24"/>
          <w:szCs w:val="24"/>
          <w:lang w:eastAsia="hu-HU"/>
        </w:rPr>
        <w:t>H</w:t>
      </w:r>
      <w:r w:rsidRPr="00512B95">
        <w:rPr>
          <w:rFonts w:ascii="Times New Roman" w:eastAsia="Times New Roman" w:hAnsi="Times New Roman" w:cs="Times New Roman"/>
          <w:sz w:val="24"/>
          <w:szCs w:val="24"/>
          <w:lang w:eastAsia="hu-HU"/>
        </w:rPr>
        <w:t xml:space="preserve"> feladatkörébe tartozik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 büntetőeljárás során lefoglalt és a kezelésébe tartozó bűnjelek nyilvántartása,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az elkobzott vagy előzetesen értékesíteni rendelt bűnjelek értékesítése és az ellenérték beszedése,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a következő követelések előírásával és beszedésével, a beszedés szorgalmazásával kapcsolatos teendők: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lastRenderedPageBreak/>
        <w:t>ca)</w:t>
      </w:r>
      <w:r w:rsidRPr="00512B95">
        <w:rPr>
          <w:rFonts w:ascii="Times New Roman" w:eastAsia="Times New Roman" w:hAnsi="Times New Roman" w:cs="Times New Roman"/>
          <w:sz w:val="24"/>
          <w:szCs w:val="24"/>
          <w:lang w:eastAsia="hu-HU"/>
        </w:rPr>
        <w:t xml:space="preserve"> a büntetőeljárás során alkalmazott vagyoni jellegű joghátrány, az államot illető vagyoni követelés (ideértve a rendbírságot és a költségek megfizetésére kötelezést),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cb)</w:t>
      </w:r>
      <w:r w:rsidRPr="00512B95">
        <w:rPr>
          <w:rFonts w:ascii="Times New Roman" w:eastAsia="Times New Roman" w:hAnsi="Times New Roman" w:cs="Times New Roman"/>
          <w:sz w:val="24"/>
          <w:szCs w:val="24"/>
          <w:lang w:eastAsia="hu-HU"/>
        </w:rPr>
        <w:t xml:space="preserve"> a polgári ügyben eljárt bíróság által kiszabott rendbírság, illetve pénzbírság, alapos végrehajtási kifogás esetén a végrehajtót az állam felé terhelő befizetési kötelezettségből származó követelés, valamint a közjegyző által kiszabott pénzbírság.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BGH illetékessége kiterjed arra a bíróságra, amelynek szervezetében működik, továbbá a törvényszék területén működő járásbíróságra, közigazgatási és munkaügyi bíróságra, ügyészre, valamint a törvényszék területén székhellyel rendelkező közjegyzőre.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jogszabály eltérően nem rendelkezik, az önkéntes teljesítés elmaradása esetén a BGH az állam javára fennálló követelést bírósági végrehajtás útján érvényesíti.</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II. Fejezet</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A </w:t>
      </w:r>
      <w:r>
        <w:rPr>
          <w:rFonts w:ascii="Times New Roman" w:eastAsia="Times New Roman" w:hAnsi="Times New Roman" w:cs="Times New Roman"/>
          <w:sz w:val="24"/>
          <w:szCs w:val="24"/>
          <w:lang w:eastAsia="hu-HU"/>
        </w:rPr>
        <w:t>SZABADSÁGVESZTÉS VÉGREHAJTÁSA</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4. </w:t>
      </w:r>
      <w:r w:rsidRPr="00512B95">
        <w:rPr>
          <w:rFonts w:ascii="Times New Roman" w:eastAsia="Times New Roman" w:hAnsi="Times New Roman" w:cs="Times New Roman"/>
          <w:i/>
          <w:iCs/>
          <w:sz w:val="24"/>
          <w:szCs w:val="24"/>
          <w:lang w:eastAsia="hu-HU"/>
        </w:rPr>
        <w:t>Az értesítőlap és a bírói rendelvény</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szabadságvesztés végrehajtására vonatkozó értesítőlap kiállítása, bírói rendelvény adása előtt a bíróság</w:t>
      </w:r>
      <w:r>
        <w:rPr>
          <w:rFonts w:ascii="Times New Roman" w:eastAsia="Times New Roman" w:hAnsi="Times New Roman" w:cs="Times New Roman"/>
          <w:sz w:val="24"/>
          <w:szCs w:val="24"/>
          <w:lang w:eastAsia="hu-HU"/>
        </w:rPr>
        <w:t>, vagy a bv. bíró</w:t>
      </w:r>
      <w:r w:rsidRPr="00512B95">
        <w:rPr>
          <w:rFonts w:ascii="Times New Roman" w:eastAsia="Times New Roman" w:hAnsi="Times New Roman" w:cs="Times New Roman"/>
          <w:sz w:val="24"/>
          <w:szCs w:val="24"/>
          <w:lang w:eastAsia="hu-HU"/>
        </w:rPr>
        <w:t xml:space="preserve"> vizsgálja, hogy</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nem állapítható-e meg a szabadságvesztés végrehajtását kizáró </w:t>
      </w:r>
      <w:r>
        <w:rPr>
          <w:rFonts w:ascii="Times New Roman" w:eastAsia="Times New Roman" w:hAnsi="Times New Roman" w:cs="Times New Roman"/>
          <w:sz w:val="24"/>
          <w:szCs w:val="24"/>
          <w:lang w:eastAsia="hu-HU"/>
        </w:rPr>
        <w:t>ok [</w:t>
      </w:r>
      <w:r w:rsidRPr="008E6858">
        <w:rPr>
          <w:rFonts w:ascii="Times New Roman" w:eastAsia="Times New Roman" w:hAnsi="Times New Roman" w:cs="Times New Roman"/>
          <w:sz w:val="24"/>
          <w:szCs w:val="24"/>
          <w:lang w:eastAsia="hu-HU"/>
        </w:rPr>
        <w:t xml:space="preserve">a büntetések, az intézkedések, egyes kényszerintézkedések és a szabálysértési elzárás végrehajtásáról szóló 2013. évi CCXL. törvény </w:t>
      </w:r>
      <w:r>
        <w:rPr>
          <w:rFonts w:ascii="Times New Roman" w:eastAsia="Times New Roman" w:hAnsi="Times New Roman" w:cs="Times New Roman"/>
          <w:sz w:val="24"/>
          <w:szCs w:val="24"/>
          <w:lang w:eastAsia="hu-HU"/>
        </w:rPr>
        <w:t xml:space="preserve">(a </w:t>
      </w:r>
      <w:r w:rsidRPr="008E6858">
        <w:rPr>
          <w:rFonts w:ascii="Times New Roman" w:eastAsia="Times New Roman" w:hAnsi="Times New Roman" w:cs="Times New Roman"/>
          <w:sz w:val="24"/>
          <w:szCs w:val="24"/>
          <w:lang w:eastAsia="hu-HU"/>
        </w:rPr>
        <w:t>továbbiakban</w:t>
      </w:r>
      <w:r>
        <w:rPr>
          <w:rFonts w:ascii="Times New Roman" w:eastAsia="Times New Roman" w:hAnsi="Times New Roman" w:cs="Times New Roman"/>
          <w:sz w:val="24"/>
          <w:szCs w:val="24"/>
          <w:lang w:eastAsia="hu-HU"/>
        </w:rPr>
        <w:t>:</w:t>
      </w:r>
      <w:r w:rsidRPr="008E6858">
        <w:rPr>
          <w:rFonts w:ascii="Times New Roman" w:eastAsia="Times New Roman" w:hAnsi="Times New Roman" w:cs="Times New Roman"/>
          <w:sz w:val="24"/>
          <w:szCs w:val="24"/>
          <w:lang w:eastAsia="hu-HU"/>
        </w:rPr>
        <w:t xml:space="preserve"> Bv. tv.</w:t>
      </w:r>
      <w:r>
        <w:rPr>
          <w:rFonts w:ascii="Times New Roman" w:eastAsia="Times New Roman" w:hAnsi="Times New Roman" w:cs="Times New Roman"/>
          <w:sz w:val="24"/>
          <w:szCs w:val="24"/>
          <w:lang w:eastAsia="hu-HU"/>
        </w:rPr>
        <w:t>)</w:t>
      </w:r>
      <w:r w:rsidRPr="008E6858">
        <w:rPr>
          <w:rFonts w:ascii="Times New Roman" w:eastAsia="Times New Roman" w:hAnsi="Times New Roman" w:cs="Times New Roman"/>
          <w:sz w:val="24"/>
          <w:szCs w:val="24"/>
          <w:lang w:eastAsia="hu-HU"/>
        </w:rPr>
        <w:t xml:space="preserve"> 27. §</w:t>
      </w:r>
      <w:r>
        <w:rPr>
          <w:rFonts w:ascii="Times New Roman" w:eastAsia="Times New Roman" w:hAnsi="Times New Roman" w:cs="Times New Roman"/>
          <w:sz w:val="24"/>
          <w:szCs w:val="24"/>
          <w:lang w:eastAsia="hu-HU"/>
        </w:rPr>
        <w: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az elítélt nem töltötte-e ki az előzetes fogvatartásban</w:t>
      </w:r>
      <w:r>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őrizetben eltöltött idővel a kiszabott szabadságvesztést,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az elítélt nem töltött-e előzetes fogvatartásban,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őrizetben annyi időt, hogy feltételes szabadságra bocsátására kerülhet sor.</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 jogerős határozatáról kiállított értesítőlapon a 3. §-ban foglaltakon túlmenően feltünteti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 szabadságvesztés végrehajtási fokozatát (Btk. 37. §, 110. §),</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ha az elítélt nem bocsátható feltételes szabadságra, ezt a tényt [Btk. 38. § (4) bekezdés, 44. §, 45. § (7) bekezdés],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az előzetes fogvatartás,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házi őrizet beszámítására vonatkozó rendelkezést</w:t>
      </w:r>
      <w:r>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és az ítélet kihirdetése után az ítélet jogerőre emelkedéséig előzetes letartóztatásban, házi őrizetben töltött időt,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ha a bíróság a terheltet az ítélet jogerőre emelkedését megelőzően vagy azt követően elkövetett bűncselekmény miatt végrehajtandó szabadságvesztésre ítélte, és a feltételes szabadságot megszüntette, az erről szóló rendelkezést, azzal, hogy a feltételes szabadságra bocsátás melyik bíróság milyen számú határozata alapján történt,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e)</w:t>
      </w:r>
      <w:r w:rsidRPr="00512B95">
        <w:rPr>
          <w:rFonts w:ascii="Times New Roman" w:eastAsia="Times New Roman" w:hAnsi="Times New Roman" w:cs="Times New Roman"/>
          <w:sz w:val="24"/>
          <w:szCs w:val="24"/>
          <w:lang w:eastAsia="hu-HU"/>
        </w:rPr>
        <w:t xml:space="preserve"> ha a bíróság a vádlott távollétében megtartott tárgyaláson hozta meg a határozatát,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f)</w:t>
      </w:r>
      <w:r w:rsidRPr="00512B95">
        <w:rPr>
          <w:rFonts w:ascii="Times New Roman" w:eastAsia="Times New Roman" w:hAnsi="Times New Roman" w:cs="Times New Roman"/>
          <w:sz w:val="24"/>
          <w:szCs w:val="24"/>
          <w:lang w:eastAsia="hu-HU"/>
        </w:rPr>
        <w:t xml:space="preserve"> ha olyan terheltet ítélt szabadságvesztésre, aki pártfogó felügyelet alatt áll (Btk. 69. §, 119. §), annak közlésével, hogy a pártfogó felügyeletet melyik pártfogó felügyelői szolgálat hajtja végre,</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g)</w:t>
      </w:r>
      <w:r w:rsidRPr="00512B95">
        <w:rPr>
          <w:rFonts w:ascii="Times New Roman" w:eastAsia="Times New Roman" w:hAnsi="Times New Roman" w:cs="Times New Roman"/>
          <w:sz w:val="24"/>
          <w:szCs w:val="24"/>
          <w:lang w:eastAsia="hu-HU"/>
        </w:rPr>
        <w:t xml:space="preserve"> ha az elítélt visszaeső, különös visszaeső, többszörös visszaeső vagy erőszakos többszörös visszaeső; több visszaeső kategória esetén a legsúlyosabbat kell megjelölni,</w:t>
      </w:r>
    </w:p>
    <w:p w:rsidR="00EC6233" w:rsidRPr="00A66F80"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sz w:val="24"/>
          <w:szCs w:val="24"/>
          <w:lang w:eastAsia="hu-HU"/>
        </w:rPr>
        <w:t xml:space="preserve">h) </w:t>
      </w:r>
      <w:r>
        <w:rPr>
          <w:rFonts w:ascii="Times New Roman" w:eastAsia="Times New Roman" w:hAnsi="Times New Roman" w:cs="Times New Roman"/>
          <w:sz w:val="24"/>
          <w:szCs w:val="24"/>
          <w:lang w:eastAsia="hu-HU"/>
        </w:rPr>
        <w:t>ha a bíróság felfüggesztett szabadságvesztés végrehajtását rendeli el, a felfüggesztett szabadságvesztést kiszabó bíróság megnevezését és határozatának számát,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i</w:t>
      </w:r>
      <w:r w:rsidRPr="00512B95">
        <w:rPr>
          <w:rFonts w:ascii="Times New Roman" w:eastAsia="Times New Roman" w:hAnsi="Times New Roman" w:cs="Times New Roman"/>
          <w:i/>
          <w:iCs/>
          <w:sz w:val="24"/>
          <w:szCs w:val="24"/>
          <w:lang w:eastAsia="hu-HU"/>
        </w:rPr>
        <w:t>)</w:t>
      </w:r>
      <w:r w:rsidRPr="00512B95">
        <w:rPr>
          <w:rFonts w:ascii="Times New Roman" w:eastAsia="Times New Roman" w:hAnsi="Times New Roman" w:cs="Times New Roman"/>
          <w:sz w:val="24"/>
          <w:szCs w:val="24"/>
          <w:lang w:eastAsia="hu-HU"/>
        </w:rPr>
        <w:t xml:space="preserve"> ha a bíróság olyan terheltet ítél szabadságvesztésre, akivel szemben a korábban felfüggesztett szabadságvesztés végrehajtását nem lehet elrendelni [Btk. 86. § (2) bekezdés], a felfüggesztett szabadságvesztést kiszabó bíróság megnevezését és a határozat számát,</w:t>
      </w:r>
    </w:p>
    <w:p w:rsidR="00EC6233" w:rsidRPr="00A134B9"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lastRenderedPageBreak/>
        <w:t>j</w:t>
      </w:r>
      <w:r w:rsidRPr="00512B95">
        <w:rPr>
          <w:rFonts w:ascii="Times New Roman" w:eastAsia="Times New Roman" w:hAnsi="Times New Roman" w:cs="Times New Roman"/>
          <w:i/>
          <w:iCs/>
          <w:sz w:val="24"/>
          <w:szCs w:val="24"/>
          <w:lang w:eastAsia="hu-HU"/>
        </w:rPr>
        <w:t>)</w:t>
      </w:r>
      <w:r>
        <w:rPr>
          <w:rFonts w:ascii="Times New Roman" w:eastAsia="Times New Roman" w:hAnsi="Times New Roman" w:cs="Times New Roman"/>
          <w:sz w:val="24"/>
          <w:szCs w:val="24"/>
          <w:lang w:eastAsia="hu-HU"/>
        </w:rPr>
        <w:t xml:space="preserve"> </w:t>
      </w:r>
      <w:r w:rsidRPr="00A134B9">
        <w:rPr>
          <w:rFonts w:ascii="Times New Roman" w:eastAsia="Times New Roman" w:hAnsi="Times New Roman" w:cs="Times New Roman"/>
          <w:sz w:val="24"/>
          <w:szCs w:val="24"/>
          <w:lang w:eastAsia="hu-HU"/>
        </w:rPr>
        <w:t>a végrehajtást foganatosító bv. intézetet, ha a bíróság olyan terheltet ítél szabadságvesztésre, akivel szemben elzárást hajtanak végre</w:t>
      </w:r>
      <w:r>
        <w:rPr>
          <w:rFonts w:ascii="Times New Roman" w:eastAsia="Times New Roman" w:hAnsi="Times New Roman" w:cs="Times New Roman"/>
          <w:sz w:val="24"/>
          <w:szCs w:val="24"/>
          <w:lang w:eastAsia="hu-HU"/>
        </w:rPr>
        <w: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k</w:t>
      </w:r>
      <w:r w:rsidRPr="00512B95">
        <w:rPr>
          <w:rFonts w:ascii="Times New Roman" w:eastAsia="Times New Roman" w:hAnsi="Times New Roman" w:cs="Times New Roman"/>
          <w:i/>
          <w:iCs/>
          <w:sz w:val="24"/>
          <w:szCs w:val="24"/>
          <w:lang w:eastAsia="hu-HU"/>
        </w:rPr>
        <w:t>)</w:t>
      </w:r>
      <w:r w:rsidRPr="00512B95">
        <w:rPr>
          <w:rFonts w:ascii="Times New Roman" w:eastAsia="Times New Roman" w:hAnsi="Times New Roman" w:cs="Times New Roman"/>
          <w:sz w:val="24"/>
          <w:szCs w:val="24"/>
          <w:lang w:eastAsia="hu-HU"/>
        </w:rPr>
        <w:t xml:space="preserve"> a végrehajtást foganatosító javítóintézetet, ha a bíróság olyan terheltet ítél szabadságvesztésre, akivel szemben javítóintézeti nevelést hajtanak végre, valamint a Btk. 122. §-a szerinti átváltoztatás szükségességét,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l</w:t>
      </w:r>
      <w:r w:rsidRPr="00512B95">
        <w:rPr>
          <w:rFonts w:ascii="Times New Roman" w:eastAsia="Times New Roman" w:hAnsi="Times New Roman" w:cs="Times New Roman"/>
          <w:i/>
          <w:iCs/>
          <w:sz w:val="24"/>
          <w:szCs w:val="24"/>
          <w:lang w:eastAsia="hu-HU"/>
        </w:rPr>
        <w:t>)</w:t>
      </w:r>
      <w:r w:rsidRPr="00512B95">
        <w:rPr>
          <w:rFonts w:ascii="Times New Roman" w:eastAsia="Times New Roman" w:hAnsi="Times New Roman" w:cs="Times New Roman"/>
          <w:sz w:val="24"/>
          <w:szCs w:val="24"/>
          <w:lang w:eastAsia="hu-HU"/>
        </w:rPr>
        <w:t xml:space="preserve"> ha a büntetőeljárásban – amelyben a szabadságvesztést kiszabták – óvadék letételére került sor, az óvadék megállapítása tárgyában jogerős határozatot hozó bíróság megjelölésével.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3</w:t>
      </w:r>
      <w:r w:rsidRPr="00512B95">
        <w:rPr>
          <w:rFonts w:ascii="Times New Roman" w:eastAsia="Times New Roman" w:hAnsi="Times New Roman" w:cs="Times New Roman"/>
          <w:sz w:val="24"/>
          <w:szCs w:val="24"/>
          <w:lang w:eastAsia="hu-HU"/>
        </w:rPr>
        <w:t>) Ha a bíróság a szabadlábon lévő terhelttel szemben a szabadságvesztés azonnali foganatba vételét [Be. 596. § (1)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szabadságvesztés végrehajtásának biztosítására irányuló intézkedést [Be. 596. § (3)–(4)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rendeli el, ezt a tanács elnöke – az intézkedés ellenőrzésére jogosult rendőri szerv megjelölésével – az értesítőlap megjegyzés rovatában feltünteti.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4</w:t>
      </w:r>
      <w:r w:rsidRPr="00512B95">
        <w:rPr>
          <w:rFonts w:ascii="Times New Roman" w:eastAsia="Times New Roman" w:hAnsi="Times New Roman" w:cs="Times New Roman"/>
          <w:sz w:val="24"/>
          <w:szCs w:val="24"/>
          <w:lang w:eastAsia="hu-HU"/>
        </w:rPr>
        <w:t xml:space="preserve">) Az összbüntetésként megállapított szabadságvesztés végrehajtására vonatkozó értesítőlap </w:t>
      </w:r>
      <w:r>
        <w:rPr>
          <w:rFonts w:ascii="Times New Roman" w:eastAsia="Times New Roman" w:hAnsi="Times New Roman" w:cs="Times New Roman"/>
          <w:sz w:val="24"/>
          <w:szCs w:val="24"/>
          <w:lang w:eastAsia="hu-HU"/>
        </w:rPr>
        <w:t>kiállítására és megküldésére a 8</w:t>
      </w:r>
      <w:r w:rsidRPr="00512B95">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4</w:t>
      </w:r>
      <w:r w:rsidRPr="00512B95">
        <w:rPr>
          <w:rFonts w:ascii="Times New Roman" w:eastAsia="Times New Roman" w:hAnsi="Times New Roman" w:cs="Times New Roman"/>
          <w:sz w:val="24"/>
          <w:szCs w:val="24"/>
          <w:lang w:eastAsia="hu-HU"/>
        </w:rPr>
        <w:t>. § rendelkezéseit értelemszerűen alkalmazni kell.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Az értesítőlapra a tanács elnöke a szabadságvesztés végrehajtására vonatkozó bírói rendelvényt vezet, ha az elítélt az ítélet jogerőre emelkedésekor előzetes letartóztatásban van, vagy szabadságvesztést</w:t>
      </w:r>
      <w:r>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vagy elzárást tölt,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ha a bíróság a szabadlábon lévő elítélttel szemben a jogerősen kiszabott szabadságvesztés azonnali foganatba vételét rendeli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az elítélt az ítélet jogerőre emelkedésekor előzetes letartóztatásban van, de az előzetes fogvatartásban,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őrizetben eltöltött időre figyelemmel feltételes szabadságra lenne bocsátható, a tanács elnöke ezt a körülményt az értesítőlap ,,Megjegyzés</w:t>
      </w:r>
      <w:r w:rsidR="0028569C">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rovatában feltünteti. A büntetés végrehajtására ilyenkor is bírói rendelvényt kell adni.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Ha az elítélt szabadlábon van, és előzetes fogvatartásban,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őrizetben annyi időt töltött, hogy feltételes szabadságra bocsátható, a tanács elnöke ezt a körülményt az értesítőlap ,,Megjegyzés</w:t>
      </w:r>
      <w:r w:rsidR="0028569C">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rovatában feltünteti. Megjelöli azt is, hogy az elítéltet az előzetes fogvatartásból honnan szabadították. Ebben az esetben a tanács elnöke az értesítőlapon bírói rendelvényt nem ad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A szabadságvesztést kiszabó jogerős ítéletről az értesítőlapot akkor is ki kell állítani, ha az elítélt által előzetes fogvatartásban,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őrizetben eltöltött idővel a bíróság a szabadságvesztést teljes egészében kitöltöttnek vette. Ebben az esetben a tanács elnöke az értesítőlapon bírói rendelvényt nem ad ki. Az értesítőlapon feltünteti, hogy az elítéltet az előzetes fogvatartásból honnan szabadították.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(5) A bírói rendelvénnyel ellátott értesítőlapot a határozat jogerőre emelkedésekor kell a </w:t>
      </w:r>
      <w:r>
        <w:rPr>
          <w:rFonts w:ascii="Times New Roman" w:eastAsia="Times New Roman" w:hAnsi="Times New Roman" w:cs="Times New Roman"/>
          <w:sz w:val="24"/>
          <w:szCs w:val="24"/>
          <w:lang w:eastAsia="hu-HU"/>
        </w:rPr>
        <w:t xml:space="preserve">fogvatartást foganatosító szervnek </w:t>
      </w:r>
      <w:r w:rsidRPr="00512B95">
        <w:rPr>
          <w:rFonts w:ascii="Times New Roman" w:eastAsia="Times New Roman" w:hAnsi="Times New Roman" w:cs="Times New Roman"/>
          <w:sz w:val="24"/>
          <w:szCs w:val="24"/>
          <w:lang w:eastAsia="hu-HU"/>
        </w:rPr>
        <w:t xml:space="preserve">megküldeni,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terheltet előállító bv. őr</w:t>
      </w:r>
      <w:r>
        <w:rPr>
          <w:rFonts w:ascii="Times New Roman" w:eastAsia="Times New Roman" w:hAnsi="Times New Roman" w:cs="Times New Roman"/>
          <w:sz w:val="24"/>
          <w:szCs w:val="24"/>
          <w:lang w:eastAsia="hu-HU"/>
        </w:rPr>
        <w:t>nek</w:t>
      </w:r>
      <w:r w:rsidRPr="00512B95">
        <w:rPr>
          <w:rFonts w:ascii="Times New Roman" w:eastAsia="Times New Roman" w:hAnsi="Times New Roman" w:cs="Times New Roman"/>
          <w:sz w:val="24"/>
          <w:szCs w:val="24"/>
          <w:lang w:eastAsia="hu-HU"/>
        </w:rPr>
        <w:t xml:space="preserve"> átadni. A bv. őr az értesítőlap átvételét, az átvétel időpontjának feltüntetésével, aláírásával elismeri.</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w:t>
      </w:r>
      <w:r>
        <w:rPr>
          <w:rFonts w:ascii="Times New Roman" w:eastAsia="Times New Roman" w:hAnsi="Times New Roman" w:cs="Times New Roman"/>
          <w:sz w:val="24"/>
          <w:szCs w:val="24"/>
          <w:lang w:eastAsia="hu-HU"/>
        </w:rPr>
        <w:t xml:space="preserve"> Ha a bíróság az értesítőlap </w:t>
      </w:r>
      <w:r w:rsidRPr="00512B95">
        <w:rPr>
          <w:rFonts w:ascii="Times New Roman" w:eastAsia="Times New Roman" w:hAnsi="Times New Roman" w:cs="Times New Roman"/>
          <w:sz w:val="24"/>
          <w:szCs w:val="24"/>
          <w:lang w:eastAsia="hu-HU"/>
        </w:rPr>
        <w:t>,,Megjegyzés</w:t>
      </w:r>
      <w:r w:rsidR="0028569C">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rovatában azt tünteti fel, hogy az előzetes fogvatartásban,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őrizetben eltöltött időre figyelemmel a feltételes szabadságra bocsátás kedvezményéről való döntés esedékessé vált, az elítélt feltételes szabadságra bocsátásáról soron kívül határozni kell, ennek érdekében a bv. intézet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megteszi a szükséges intézkedéseket.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5. </w:t>
      </w:r>
      <w:r w:rsidRPr="00512B95">
        <w:rPr>
          <w:rFonts w:ascii="Times New Roman" w:eastAsia="Times New Roman" w:hAnsi="Times New Roman" w:cs="Times New Roman"/>
          <w:i/>
          <w:iCs/>
          <w:sz w:val="24"/>
          <w:szCs w:val="24"/>
          <w:lang w:eastAsia="hu-HU"/>
        </w:rPr>
        <w:t>A járásbíróság előtt jogerőre emelkedett ítélet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t>1</w:t>
      </w:r>
      <w:r>
        <w:rPr>
          <w:rFonts w:ascii="Times New Roman" w:eastAsia="Times New Roman" w:hAnsi="Times New Roman" w:cs="Times New Roman"/>
          <w:b/>
          <w:bCs/>
          <w:sz w:val="24"/>
          <w:szCs w:val="24"/>
          <w:lang w:eastAsia="hu-HU"/>
        </w:rPr>
        <w:t>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végrehajtandó szabadságvesztést megállapító ítélet a járásbíróság előtt jogerőre emelkedik, és az elítélt szabadlábon van, a tanács elnöke az ítéletről kiállított értesítőlapot a 2. § (</w:t>
      </w:r>
      <w:r>
        <w:rPr>
          <w:rFonts w:ascii="Times New Roman" w:eastAsia="Times New Roman" w:hAnsi="Times New Roman" w:cs="Times New Roman"/>
          <w:sz w:val="24"/>
          <w:szCs w:val="24"/>
          <w:lang w:eastAsia="hu-HU"/>
        </w:rPr>
        <w:t>1</w:t>
      </w:r>
      <w:r w:rsidRPr="00512B95">
        <w:rPr>
          <w:rFonts w:ascii="Times New Roman" w:eastAsia="Times New Roman" w:hAnsi="Times New Roman" w:cs="Times New Roman"/>
          <w:sz w:val="24"/>
          <w:szCs w:val="24"/>
          <w:lang w:eastAsia="hu-HU"/>
        </w:rPr>
        <w:t>) bekezdésében foglaltak szerint eljárva, a kezelőiroda vezetőjének adja 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kezelőiroda vezetője az értesítőlapok átvételét a 2. § (</w:t>
      </w:r>
      <w:r>
        <w:rPr>
          <w:rFonts w:ascii="Times New Roman" w:eastAsia="Times New Roman" w:hAnsi="Times New Roman" w:cs="Times New Roman"/>
          <w:sz w:val="24"/>
          <w:szCs w:val="24"/>
          <w:lang w:eastAsia="hu-HU"/>
        </w:rPr>
        <w:t>3</w:t>
      </w:r>
      <w:r w:rsidRPr="00512B95">
        <w:rPr>
          <w:rFonts w:ascii="Times New Roman" w:eastAsia="Times New Roman" w:hAnsi="Times New Roman" w:cs="Times New Roman"/>
          <w:sz w:val="24"/>
          <w:szCs w:val="24"/>
          <w:lang w:eastAsia="hu-HU"/>
        </w:rPr>
        <w:t>) bekezdésben írt feljegyzés mellett, az átvétel időpontjának feltüntetésével, aláírásával elismeri.</w:t>
      </w:r>
    </w:p>
    <w:p w:rsidR="00EC6233" w:rsidRPr="008E6858"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lastRenderedPageBreak/>
        <w:t>1</w:t>
      </w:r>
      <w:r>
        <w:rPr>
          <w:rFonts w:ascii="Times New Roman" w:eastAsia="Times New Roman" w:hAnsi="Times New Roman" w:cs="Times New Roman"/>
          <w:b/>
          <w:bCs/>
          <w:sz w:val="24"/>
          <w:szCs w:val="24"/>
          <w:lang w:eastAsia="hu-HU"/>
        </w:rPr>
        <w:t>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kezelőiroda az értesítőlapokat összegyűjti, és szükség szerint naponta, </w:t>
      </w:r>
      <w:r>
        <w:rPr>
          <w:rFonts w:ascii="Times New Roman" w:eastAsia="Times New Roman" w:hAnsi="Times New Roman" w:cs="Times New Roman"/>
          <w:sz w:val="24"/>
          <w:szCs w:val="24"/>
          <w:lang w:eastAsia="hu-HU"/>
        </w:rPr>
        <w:t xml:space="preserve">de legalább </w:t>
      </w:r>
      <w:r w:rsidRPr="008E6858">
        <w:rPr>
          <w:rFonts w:ascii="Times New Roman" w:eastAsia="Times New Roman" w:hAnsi="Times New Roman" w:cs="Times New Roman"/>
          <w:sz w:val="24"/>
          <w:szCs w:val="24"/>
          <w:lang w:eastAsia="hu-HU"/>
        </w:rPr>
        <w:t>háromnaponként három példányban gyűjtőjegyzéket készít, amelyet folyamatosan növekvő sorszámmal lát el.</w:t>
      </w:r>
    </w:p>
    <w:p w:rsidR="00EC6233" w:rsidRPr="008E6858" w:rsidRDefault="00EC6233" w:rsidP="00EC6233">
      <w:pPr>
        <w:spacing w:after="20" w:line="240" w:lineRule="auto"/>
        <w:ind w:firstLine="180"/>
        <w:jc w:val="both"/>
        <w:rPr>
          <w:rFonts w:ascii="Times New Roman" w:eastAsia="Times New Roman" w:hAnsi="Times New Roman" w:cs="Times New Roman"/>
          <w:strike/>
          <w:sz w:val="24"/>
          <w:szCs w:val="24"/>
          <w:lang w:eastAsia="hu-HU"/>
        </w:rPr>
      </w:pPr>
      <w:r w:rsidRPr="008E6858" w:rsidDel="001C1C73">
        <w:rPr>
          <w:rFonts w:ascii="Times New Roman" w:eastAsia="Times New Roman" w:hAnsi="Times New Roman" w:cs="Times New Roman"/>
          <w:color w:val="FF0000"/>
          <w:sz w:val="24"/>
          <w:szCs w:val="24"/>
          <w:lang w:eastAsia="hu-HU"/>
        </w:rPr>
        <w:t xml:space="preserve"> </w:t>
      </w:r>
      <w:r w:rsidRPr="008E6858">
        <w:rPr>
          <w:rFonts w:ascii="Times New Roman" w:eastAsia="Times New Roman" w:hAnsi="Times New Roman" w:cs="Times New Roman"/>
          <w:sz w:val="24"/>
          <w:szCs w:val="24"/>
          <w:lang w:eastAsia="hu-HU"/>
        </w:rPr>
        <w:t xml:space="preserve">(2) A kezelőiroda a gyűjtőjegyzék kiállítása után az értesítőlapokat a gyűjtőjegyzék két példányával három napon belül köteles átadni, illetve megküldeni a bíróság székhelye szerint illetékes bv. csoportnak. </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8E6858" w:rsidDel="001C1C73">
        <w:rPr>
          <w:rFonts w:ascii="Times New Roman" w:eastAsia="Times New Roman" w:hAnsi="Times New Roman" w:cs="Times New Roman"/>
          <w:color w:val="FF0000"/>
          <w:sz w:val="24"/>
          <w:szCs w:val="24"/>
          <w:lang w:eastAsia="hu-HU"/>
        </w:rPr>
        <w:t xml:space="preserve"> </w:t>
      </w:r>
      <w:r w:rsidRPr="008E6858">
        <w:rPr>
          <w:rFonts w:ascii="Times New Roman" w:eastAsia="Times New Roman" w:hAnsi="Times New Roman" w:cs="Times New Roman"/>
          <w:sz w:val="24"/>
          <w:szCs w:val="24"/>
          <w:lang w:eastAsia="hu-HU"/>
        </w:rPr>
        <w:t xml:space="preserve">(3) A kezelőiroda a bírói utasítás alapján az értesítőlappal együtt </w:t>
      </w:r>
      <w:r w:rsidRPr="0032306E">
        <w:rPr>
          <w:rFonts w:ascii="Times New Roman" w:eastAsia="Times New Roman" w:hAnsi="Times New Roman" w:cs="Times New Roman"/>
          <w:sz w:val="24"/>
          <w:szCs w:val="24"/>
          <w:lang w:eastAsia="hu-HU"/>
        </w:rPr>
        <w:t>– kivételes esetben pótlólag –</w:t>
      </w:r>
      <w:r w:rsidRPr="00512B95">
        <w:rPr>
          <w:rFonts w:ascii="Times New Roman" w:eastAsia="Times New Roman" w:hAnsi="Times New Roman" w:cs="Times New Roman"/>
          <w:sz w:val="24"/>
          <w:szCs w:val="24"/>
          <w:lang w:eastAsia="hu-HU"/>
        </w:rPr>
        <w:t xml:space="preserve"> átadja, </w:t>
      </w:r>
      <w:r>
        <w:rPr>
          <w:rFonts w:ascii="Times New Roman" w:eastAsia="Times New Roman" w:hAnsi="Times New Roman" w:cs="Times New Roman"/>
          <w:sz w:val="24"/>
          <w:szCs w:val="24"/>
          <w:lang w:eastAsia="hu-HU"/>
        </w:rPr>
        <w:t xml:space="preserve">vagy </w:t>
      </w:r>
      <w:r w:rsidRPr="00512B95">
        <w:rPr>
          <w:rFonts w:ascii="Times New Roman" w:eastAsia="Times New Roman" w:hAnsi="Times New Roman" w:cs="Times New Roman"/>
          <w:sz w:val="24"/>
          <w:szCs w:val="24"/>
          <w:lang w:eastAsia="hu-HU"/>
        </w:rPr>
        <w:t>megküldi a bv. csoportnak a</w:t>
      </w:r>
      <w:r>
        <w:rPr>
          <w:rFonts w:ascii="Times New Roman" w:eastAsia="Times New Roman" w:hAnsi="Times New Roman" w:cs="Times New Roman"/>
          <w:sz w:val="24"/>
          <w:szCs w:val="24"/>
          <w:lang w:eastAsia="hu-HU"/>
        </w:rPr>
        <w:t xml:space="preserve"> jogerős ítélet</w:t>
      </w:r>
      <w:r w:rsidRPr="00512B95">
        <w:rPr>
          <w:rFonts w:ascii="Times New Roman" w:eastAsia="Times New Roman" w:hAnsi="Times New Roman" w:cs="Times New Roman"/>
          <w:sz w:val="24"/>
          <w:szCs w:val="24"/>
          <w:lang w:eastAsia="hu-HU"/>
        </w:rPr>
        <w:t xml:space="preserve"> végrehajthatósági záradékkal ellátott</w:t>
      </w:r>
      <w:r>
        <w:rPr>
          <w:rFonts w:ascii="Times New Roman" w:eastAsia="Times New Roman" w:hAnsi="Times New Roman" w:cs="Times New Roman"/>
          <w:sz w:val="24"/>
          <w:szCs w:val="24"/>
          <w:lang w:eastAsia="hu-HU"/>
        </w:rPr>
        <w:t xml:space="preserve"> rendelkező részének</w:t>
      </w:r>
      <w:r w:rsidRPr="00512B95">
        <w:rPr>
          <w:rFonts w:ascii="Times New Roman" w:eastAsia="Times New Roman" w:hAnsi="Times New Roman" w:cs="Times New Roman"/>
          <w:sz w:val="24"/>
          <w:szCs w:val="24"/>
          <w:lang w:eastAsia="hu-HU"/>
        </w:rPr>
        <w:t xml:space="preserve"> két kiadmányát, az elítélt személyről készült pártfogó felügyelői véleményt,</w:t>
      </w:r>
      <w:r>
        <w:rPr>
          <w:rFonts w:ascii="Times New Roman" w:eastAsia="Times New Roman" w:hAnsi="Times New Roman" w:cs="Times New Roman"/>
          <w:sz w:val="24"/>
          <w:szCs w:val="24"/>
          <w:lang w:eastAsia="hu-HU"/>
        </w:rPr>
        <w:t xml:space="preserve"> összefoglaló pártfogó felügyelői véleményt,</w:t>
      </w:r>
      <w:r w:rsidRPr="00512B95">
        <w:rPr>
          <w:rFonts w:ascii="Times New Roman" w:eastAsia="Times New Roman" w:hAnsi="Times New Roman" w:cs="Times New Roman"/>
          <w:sz w:val="24"/>
          <w:szCs w:val="24"/>
          <w:lang w:eastAsia="hu-HU"/>
        </w:rPr>
        <w:t xml:space="preserve"> valamint az elítélt személy mentális és testi állapotáról </w:t>
      </w:r>
      <w:r>
        <w:rPr>
          <w:rFonts w:ascii="Times New Roman" w:eastAsia="Times New Roman" w:hAnsi="Times New Roman" w:cs="Times New Roman"/>
          <w:sz w:val="24"/>
          <w:szCs w:val="24"/>
          <w:lang w:eastAsia="hu-HU"/>
        </w:rPr>
        <w:t xml:space="preserve">- különösen </w:t>
      </w:r>
      <w:r w:rsidRPr="00512B95">
        <w:rPr>
          <w:rFonts w:ascii="Times New Roman" w:eastAsia="Times New Roman" w:hAnsi="Times New Roman" w:cs="Times New Roman"/>
          <w:sz w:val="24"/>
          <w:szCs w:val="24"/>
          <w:lang w:eastAsia="hu-HU"/>
        </w:rPr>
        <w:t>elmeállapotáról, alkoholizmusáról, kábítószer-fogyasztásáról, egészségi állapotáról</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 xml:space="preserve"> készült szakvélemény másodpéldányát vagy fénymásolatát, továbbá fiatalkorú elítélt esetében a környezettanulmányt (pártfogó felügyelői véleményt), és – ha ezek az iratok a bíróság rendelkezésére állnak – az iskolai bizonyítvány, az iskolai vagy munkahelyi jellemzés, a szakvélemény és az orvosi bizonyítvány másodpéldányát vagy fénymásolatát.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F146C5" w:rsidDel="001C1C73">
        <w:rPr>
          <w:rFonts w:ascii="Times New Roman" w:eastAsia="Times New Roman" w:hAnsi="Times New Roman" w:cs="Times New Roman"/>
          <w:color w:val="FF0000"/>
          <w:sz w:val="24"/>
          <w:szCs w:val="24"/>
          <w:lang w:eastAsia="hu-HU"/>
        </w:rPr>
        <w:t xml:space="preserve"> </w:t>
      </w:r>
      <w:r w:rsidRPr="00133261">
        <w:rPr>
          <w:rFonts w:ascii="Times New Roman" w:eastAsia="Times New Roman" w:hAnsi="Times New Roman" w:cs="Times New Roman"/>
          <w:sz w:val="24"/>
          <w:szCs w:val="24"/>
          <w:lang w:eastAsia="hu-HU"/>
        </w:rPr>
        <w:t xml:space="preserve">(4) Az ügydöntő határozat írásba foglalását követően a bíróság </w:t>
      </w:r>
      <w:r>
        <w:rPr>
          <w:rFonts w:ascii="Times New Roman" w:eastAsia="Times New Roman" w:hAnsi="Times New Roman" w:cs="Times New Roman"/>
          <w:sz w:val="24"/>
          <w:szCs w:val="24"/>
          <w:lang w:eastAsia="hu-HU"/>
        </w:rPr>
        <w:t>kezelőirodája három napon belül</w:t>
      </w:r>
      <w:r w:rsidRPr="00133261">
        <w:rPr>
          <w:rFonts w:ascii="Times New Roman" w:eastAsia="Times New Roman" w:hAnsi="Times New Roman" w:cs="Times New Roman"/>
          <w:sz w:val="24"/>
          <w:szCs w:val="24"/>
          <w:lang w:eastAsia="hu-HU"/>
        </w:rPr>
        <w:t xml:space="preserve"> megküldi annak két kiadmányát a bv. csoportnak. A bv. csoport az egyik kiadmányt továbbítja a végrehajtást foganatosító szervnek.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5</w:t>
      </w:r>
      <w:r w:rsidRPr="00512B95">
        <w:rPr>
          <w:rFonts w:ascii="Times New Roman" w:eastAsia="Times New Roman" w:hAnsi="Times New Roman" w:cs="Times New Roman"/>
          <w:sz w:val="24"/>
          <w:szCs w:val="24"/>
          <w:lang w:eastAsia="hu-HU"/>
        </w:rPr>
        <w:t xml:space="preserve">) Ha a bíróság felfüggesztett szabadságvesztés végrehajtását rendelte el, a felfüggesztett szabadságvesztést kiszabó jogerős ítélet kiadmányát is át kell adni,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meg kell küldeni a bv. csoport részére.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6</w:t>
      </w:r>
      <w:r w:rsidRPr="00512B95">
        <w:rPr>
          <w:rFonts w:ascii="Times New Roman" w:eastAsia="Times New Roman" w:hAnsi="Times New Roman" w:cs="Times New Roman"/>
          <w:sz w:val="24"/>
          <w:szCs w:val="24"/>
          <w:lang w:eastAsia="hu-HU"/>
        </w:rPr>
        <w:t xml:space="preserve">) A </w:t>
      </w:r>
      <w:r w:rsidRPr="008E6858">
        <w:rPr>
          <w:rFonts w:ascii="Times New Roman" w:eastAsia="Times New Roman" w:hAnsi="Times New Roman" w:cs="Times New Roman"/>
          <w:sz w:val="24"/>
          <w:szCs w:val="24"/>
          <w:lang w:eastAsia="hu-HU"/>
        </w:rPr>
        <w:t>(2)</w:t>
      </w:r>
      <w:r w:rsidRPr="00512B95">
        <w:rPr>
          <w:rFonts w:ascii="Times New Roman" w:eastAsia="Times New Roman" w:hAnsi="Times New Roman" w:cs="Times New Roman"/>
          <w:sz w:val="24"/>
          <w:szCs w:val="24"/>
          <w:lang w:eastAsia="hu-HU"/>
        </w:rPr>
        <w:t xml:space="preserve"> és (3) bekezdésben, valamint a 1</w:t>
      </w:r>
      <w:r>
        <w:rPr>
          <w:rFonts w:ascii="Times New Roman" w:eastAsia="Times New Roman" w:hAnsi="Times New Roman" w:cs="Times New Roman"/>
          <w:sz w:val="24"/>
          <w:szCs w:val="24"/>
          <w:lang w:eastAsia="hu-HU"/>
        </w:rPr>
        <w:t>0</w:t>
      </w:r>
      <w:r w:rsidRPr="00512B95">
        <w:rPr>
          <w:rFonts w:ascii="Times New Roman" w:eastAsia="Times New Roman" w:hAnsi="Times New Roman" w:cs="Times New Roman"/>
          <w:sz w:val="24"/>
          <w:szCs w:val="24"/>
          <w:lang w:eastAsia="hu-HU"/>
        </w:rPr>
        <w:t>. §-ban írt rendelkezéseket a foglalkozástól eltiltásról, járművezetéstől eltiltásról, kitiltásról, sportrendezvények látogatásától való eltiltásról, kiutasításról és közügyektől eltiltásról kiállított értesítőlap megküldésénél is alkalmazni kell.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7</w:t>
      </w:r>
      <w:r w:rsidRPr="00512B95">
        <w:rPr>
          <w:rFonts w:ascii="Times New Roman" w:eastAsia="Times New Roman" w:hAnsi="Times New Roman" w:cs="Times New Roman"/>
          <w:sz w:val="24"/>
          <w:szCs w:val="24"/>
          <w:lang w:eastAsia="hu-HU"/>
        </w:rPr>
        <w:t>) A kezelőiroda a gyűjtőjegyzékben feltünteti a határozatkiadmány és a foglalkozástól eltiltásról, járművezetéstől eltiltásról, kitiltásról, sportrendezvények látogatásától való eltiltásról, kiutasításról és közügyektől eltiltásról kiállított értesítőlap, valamint a fiatalkorú elítéltre vonatkozó egyéb iratok megküldését.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t>1</w:t>
      </w:r>
      <w:r>
        <w:rPr>
          <w:rFonts w:ascii="Times New Roman" w:eastAsia="Times New Roman" w:hAnsi="Times New Roman" w:cs="Times New Roman"/>
          <w:b/>
          <w:bCs/>
          <w:sz w:val="24"/>
          <w:szCs w:val="24"/>
          <w:lang w:eastAsia="hu-HU"/>
        </w:rPr>
        <w:t>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kezelőiroda a </w:t>
      </w:r>
      <w:r w:rsidRPr="0032306E">
        <w:rPr>
          <w:rFonts w:ascii="Times New Roman" w:eastAsia="Times New Roman" w:hAnsi="Times New Roman" w:cs="Times New Roman"/>
          <w:sz w:val="24"/>
          <w:szCs w:val="24"/>
          <w:lang w:eastAsia="hu-HU"/>
        </w:rPr>
        <w:t>bv. csoporttól</w:t>
      </w:r>
      <w:r w:rsidRPr="00512B95">
        <w:rPr>
          <w:rFonts w:ascii="Times New Roman" w:eastAsia="Times New Roman" w:hAnsi="Times New Roman" w:cs="Times New Roman"/>
          <w:sz w:val="24"/>
          <w:szCs w:val="24"/>
          <w:lang w:eastAsia="hu-HU"/>
        </w:rPr>
        <w:t xml:space="preserve"> visszaküldött gyűjtőjegyzéket egyezteti a gyűjtőjegyzéknek a járásbíróságon visszatartott példányával.</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7F448B" w:rsidDel="001C1C73">
        <w:rPr>
          <w:rFonts w:ascii="Times New Roman" w:eastAsia="Times New Roman" w:hAnsi="Times New Roman" w:cs="Times New Roman"/>
          <w:color w:val="FF0000"/>
          <w:sz w:val="24"/>
          <w:szCs w:val="24"/>
          <w:lang w:eastAsia="hu-HU"/>
        </w:rPr>
        <w:t xml:space="preserve"> </w:t>
      </w:r>
      <w:r w:rsidRPr="008E6858">
        <w:rPr>
          <w:rFonts w:ascii="Times New Roman" w:eastAsia="Times New Roman" w:hAnsi="Times New Roman" w:cs="Times New Roman"/>
          <w:sz w:val="24"/>
          <w:szCs w:val="24"/>
          <w:lang w:eastAsia="hu-HU"/>
        </w:rPr>
        <w:t xml:space="preserve">(2) Ha a gyűjtőjegyzék egyeztetésekor a kezelőiroda vezetője azt állapítja meg, hogy a </w:t>
      </w:r>
      <w:r>
        <w:rPr>
          <w:rFonts w:ascii="Times New Roman" w:eastAsia="Times New Roman" w:hAnsi="Times New Roman" w:cs="Times New Roman"/>
          <w:sz w:val="24"/>
          <w:szCs w:val="24"/>
          <w:lang w:eastAsia="hu-HU"/>
        </w:rPr>
        <w:t>bv. csoport</w:t>
      </w:r>
      <w:r w:rsidRPr="008E6858">
        <w:rPr>
          <w:rFonts w:ascii="Times New Roman" w:eastAsia="Times New Roman" w:hAnsi="Times New Roman" w:cs="Times New Roman"/>
          <w:sz w:val="24"/>
          <w:szCs w:val="24"/>
          <w:lang w:eastAsia="hu-HU"/>
        </w:rPr>
        <w:t xml:space="preserve"> valamelyik elítélt szabadságvesztését nem írta elő, ennek okáról a bv. csoporttól felvilágosítást kér.</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7F448B" w:rsidDel="00CA637D">
        <w:rPr>
          <w:rFonts w:ascii="Times New Roman" w:eastAsia="Times New Roman" w:hAnsi="Times New Roman" w:cs="Times New Roman"/>
          <w:color w:val="FF0000"/>
          <w:sz w:val="24"/>
          <w:szCs w:val="24"/>
          <w:lang w:eastAsia="hu-HU"/>
        </w:rPr>
        <w:t xml:space="preserve"> </w:t>
      </w:r>
      <w:r w:rsidRPr="00512B95">
        <w:rPr>
          <w:rFonts w:ascii="Times New Roman" w:eastAsia="Times New Roman" w:hAnsi="Times New Roman" w:cs="Times New Roman"/>
          <w:sz w:val="24"/>
          <w:szCs w:val="24"/>
          <w:lang w:eastAsia="hu-HU"/>
        </w:rPr>
        <w:t>(3) A gyűjtőjegyzék egyeztetése után a kezelőiroda a szabadságvesztés előírási tételszámát a büntető lajstromba feljegyzi.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w:t>
      </w:r>
      <w:r w:rsidRPr="0032306E">
        <w:rPr>
          <w:rFonts w:ascii="Times New Roman" w:eastAsia="Times New Roman" w:hAnsi="Times New Roman" w:cs="Times New Roman"/>
          <w:sz w:val="24"/>
          <w:szCs w:val="24"/>
          <w:lang w:eastAsia="hu-HU"/>
        </w:rPr>
        <w:t>A bv. bíró a bármely okból végrehajtásra alkalmatlan, hiányos értesítőlapot és mellékleteit, előírási tételszám (nyilvántartásba vétel) nélkül javításra visszaküldi a kiállító bíróságnak, ebben az esetben a javított példányt a kezelőiroda gyűjtőjegyzékkel küldi meg.</w:t>
      </w:r>
    </w:p>
    <w:p w:rsidR="00EC6233" w:rsidRPr="00EB07DD"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EB07DD">
        <w:rPr>
          <w:rFonts w:ascii="Times New Roman" w:eastAsia="Times New Roman" w:hAnsi="Times New Roman" w:cs="Times New Roman"/>
          <w:sz w:val="24"/>
          <w:szCs w:val="24"/>
          <w:lang w:eastAsia="hu-HU"/>
        </w:rPr>
        <w:t>(5) A kezelőiroda az (1)–(4) bekezdésben foglaltak teljesítése után a gyűjtőjegyzéknek a bv. csoporttól visszaküldött példányát csatolja a kezelőirodán visszatartott példányhoz, és a gyűjtőjegyzékeket sorszám szerint rendezve megőrzi. Az év végén a gyűjtőjegyzékeket az utolsó lajstromszám alatt a büntető lajstromba bevezeti, és azokat irattárba helyezi.</w:t>
      </w:r>
    </w:p>
    <w:p w:rsidR="00EC6233" w:rsidRPr="00EB07DD"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EB07DD" w:rsidDel="00CA637D">
        <w:rPr>
          <w:rFonts w:ascii="Times New Roman" w:eastAsia="Times New Roman" w:hAnsi="Times New Roman" w:cs="Times New Roman"/>
          <w:color w:val="FF0000"/>
          <w:sz w:val="24"/>
          <w:szCs w:val="24"/>
          <w:lang w:eastAsia="hu-HU"/>
        </w:rPr>
        <w:t xml:space="preserve"> </w:t>
      </w:r>
      <w:r w:rsidRPr="00EB07DD">
        <w:rPr>
          <w:rFonts w:ascii="Times New Roman" w:eastAsia="Times New Roman" w:hAnsi="Times New Roman" w:cs="Times New Roman"/>
          <w:sz w:val="24"/>
          <w:szCs w:val="24"/>
          <w:lang w:eastAsia="hu-HU"/>
        </w:rPr>
        <w:t>(6) Ha a határozat rendelkező részének megküldésére pótlólag [11. § (3) bekezdés] került sor, azt a bv. csoport által közölt előírási tételszámra hivatkozással küldi meg.</w:t>
      </w:r>
    </w:p>
    <w:p w:rsidR="00EC6233" w:rsidRPr="00EB07DD"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6. </w:t>
      </w:r>
      <w:r w:rsidRPr="00EB07DD">
        <w:rPr>
          <w:rFonts w:ascii="Times New Roman" w:eastAsia="Times New Roman" w:hAnsi="Times New Roman" w:cs="Times New Roman"/>
          <w:i/>
          <w:iCs/>
          <w:sz w:val="24"/>
          <w:szCs w:val="24"/>
          <w:lang w:eastAsia="hu-HU"/>
        </w:rPr>
        <w:t>A törvényszék, az ítélőtábla, illetve a Kúria előtt jogerőre emelkedett ítélet</w:t>
      </w:r>
    </w:p>
    <w:p w:rsidR="00EC6233" w:rsidRPr="00EB07DD"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EB07DD">
        <w:rPr>
          <w:rFonts w:ascii="Times New Roman" w:eastAsia="Times New Roman" w:hAnsi="Times New Roman" w:cs="Times New Roman"/>
          <w:b/>
          <w:bCs/>
          <w:sz w:val="24"/>
          <w:szCs w:val="24"/>
          <w:lang w:eastAsia="hu-HU"/>
        </w:rPr>
        <w:t>13. §</w:t>
      </w:r>
      <w:r w:rsidRPr="00EB07DD">
        <w:rPr>
          <w:rFonts w:ascii="Times New Roman" w:eastAsia="Times New Roman" w:hAnsi="Times New Roman" w:cs="Times New Roman"/>
          <w:sz w:val="24"/>
          <w:szCs w:val="24"/>
          <w:lang w:eastAsia="hu-HU"/>
        </w:rPr>
        <w:t xml:space="preserve"> (1) Ha a végrehajtandó szabadságvesztést kiszabó ítélet a törvényszék első, vagy másodfokú eljárásában emelkedett jogerőre, és az elítélt szabadlábon van, a bíróság a kiállított </w:t>
      </w:r>
      <w:r w:rsidRPr="00EB07DD">
        <w:rPr>
          <w:rFonts w:ascii="Times New Roman" w:eastAsia="Times New Roman" w:hAnsi="Times New Roman" w:cs="Times New Roman"/>
          <w:sz w:val="24"/>
          <w:szCs w:val="24"/>
          <w:lang w:eastAsia="hu-HU"/>
        </w:rPr>
        <w:lastRenderedPageBreak/>
        <w:t>értesítőlapot a 2. § (1</w:t>
      </w:r>
      <w:r>
        <w:rPr>
          <w:rFonts w:ascii="Times New Roman" w:eastAsia="Times New Roman" w:hAnsi="Times New Roman" w:cs="Times New Roman"/>
          <w:sz w:val="24"/>
          <w:szCs w:val="24"/>
          <w:lang w:eastAsia="hu-HU"/>
        </w:rPr>
        <w:t>)</w:t>
      </w:r>
      <w:r w:rsidRPr="00EB07DD">
        <w:rPr>
          <w:rFonts w:ascii="Times New Roman" w:eastAsia="Times New Roman" w:hAnsi="Times New Roman" w:cs="Times New Roman"/>
          <w:sz w:val="24"/>
          <w:szCs w:val="24"/>
          <w:lang w:eastAsia="hu-HU"/>
        </w:rPr>
        <w:t xml:space="preserve"> bekezdésében foglaltak szerint eljár</w:t>
      </w:r>
      <w:r>
        <w:rPr>
          <w:rFonts w:ascii="Times New Roman" w:eastAsia="Times New Roman" w:hAnsi="Times New Roman" w:cs="Times New Roman"/>
          <w:sz w:val="24"/>
          <w:szCs w:val="24"/>
          <w:lang w:eastAsia="hu-HU"/>
        </w:rPr>
        <w:t>va</w:t>
      </w:r>
      <w:r w:rsidRPr="00EB07DD">
        <w:rPr>
          <w:rFonts w:ascii="Times New Roman" w:eastAsia="Times New Roman" w:hAnsi="Times New Roman" w:cs="Times New Roman"/>
          <w:sz w:val="24"/>
          <w:szCs w:val="24"/>
          <w:lang w:eastAsia="hu-HU"/>
        </w:rPr>
        <w:t xml:space="preserve"> közvetlenül a bv. csoportnak adja át. </w:t>
      </w:r>
    </w:p>
    <w:p w:rsidR="00EC6233" w:rsidRPr="00EB07DD"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EB07DD">
        <w:rPr>
          <w:rFonts w:ascii="Times New Roman" w:eastAsia="Times New Roman" w:hAnsi="Times New Roman" w:cs="Times New Roman"/>
          <w:sz w:val="24"/>
          <w:szCs w:val="24"/>
          <w:lang w:eastAsia="hu-HU"/>
        </w:rPr>
        <w:t>(2) Az értesítőlap átvételének tényét és idejét a bv. előadó</w:t>
      </w:r>
      <w:r>
        <w:rPr>
          <w:rFonts w:ascii="Times New Roman" w:eastAsia="Times New Roman" w:hAnsi="Times New Roman" w:cs="Times New Roman"/>
          <w:sz w:val="24"/>
          <w:szCs w:val="24"/>
          <w:lang w:eastAsia="hu-HU"/>
        </w:rPr>
        <w:t xml:space="preserve"> </w:t>
      </w:r>
      <w:r w:rsidRPr="00EB07DD">
        <w:rPr>
          <w:rFonts w:ascii="Times New Roman" w:eastAsia="Times New Roman" w:hAnsi="Times New Roman" w:cs="Times New Roman"/>
          <w:sz w:val="24"/>
          <w:szCs w:val="24"/>
          <w:lang w:eastAsia="hu-HU"/>
        </w:rPr>
        <w:t>aláírásával igazolja, és feltünteti a szabadságvesztés előírási tételszámát.</w:t>
      </w:r>
    </w:p>
    <w:p w:rsidR="00EC6233" w:rsidRPr="00EB07DD"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EB07DD">
        <w:rPr>
          <w:rFonts w:ascii="Times New Roman" w:eastAsia="Times New Roman" w:hAnsi="Times New Roman" w:cs="Times New Roman"/>
          <w:b/>
          <w:bCs/>
          <w:sz w:val="24"/>
          <w:szCs w:val="24"/>
          <w:lang w:eastAsia="hu-HU"/>
        </w:rPr>
        <w:t>14. §</w:t>
      </w:r>
      <w:r w:rsidRPr="00EB07DD">
        <w:rPr>
          <w:rFonts w:ascii="Times New Roman" w:eastAsia="Times New Roman" w:hAnsi="Times New Roman" w:cs="Times New Roman"/>
          <w:sz w:val="24"/>
          <w:szCs w:val="24"/>
          <w:lang w:eastAsia="hu-HU"/>
        </w:rPr>
        <w:t xml:space="preserve"> (1)</w:t>
      </w:r>
      <w:bookmarkStart w:id="0" w:name="foot_61_place"/>
      <w:r w:rsidRPr="00EB07DD">
        <w:rPr>
          <w:rFonts w:ascii="Times New Roman" w:eastAsia="Times New Roman" w:hAnsi="Times New Roman" w:cs="Times New Roman"/>
          <w:sz w:val="24"/>
          <w:szCs w:val="24"/>
          <w:vertAlign w:val="superscript"/>
          <w:lang w:eastAsia="hu-HU"/>
        </w:rPr>
        <w:fldChar w:fldCharType="begin"/>
      </w:r>
      <w:r w:rsidRPr="00EB07DD">
        <w:rPr>
          <w:rFonts w:ascii="Times New Roman" w:eastAsia="Times New Roman" w:hAnsi="Times New Roman" w:cs="Times New Roman"/>
          <w:sz w:val="24"/>
          <w:szCs w:val="24"/>
          <w:vertAlign w:val="superscript"/>
          <w:lang w:eastAsia="hu-HU"/>
        </w:rPr>
        <w:instrText xml:space="preserve"> HYPERLINK "http://njt.hu/cgi_bin/njt_doc.cgi?docid=64358.254499" \l "foot61" </w:instrText>
      </w:r>
      <w:r w:rsidRPr="00EB07DD">
        <w:rPr>
          <w:rFonts w:ascii="Times New Roman" w:eastAsia="Times New Roman" w:hAnsi="Times New Roman" w:cs="Times New Roman"/>
          <w:sz w:val="24"/>
          <w:szCs w:val="24"/>
          <w:vertAlign w:val="superscript"/>
          <w:lang w:eastAsia="hu-HU"/>
        </w:rPr>
        <w:fldChar w:fldCharType="end"/>
      </w:r>
      <w:bookmarkEnd w:id="0"/>
      <w:r w:rsidRPr="00EB07DD">
        <w:rPr>
          <w:rFonts w:ascii="Times New Roman" w:eastAsia="Times New Roman" w:hAnsi="Times New Roman" w:cs="Times New Roman"/>
          <w:sz w:val="24"/>
          <w:szCs w:val="24"/>
          <w:lang w:eastAsia="hu-HU"/>
        </w:rPr>
        <w:t xml:space="preserve"> Ha a végrehajtandó szabadságvesztést kiszabó ítélet az ítélőtábla, vagy a Kúria előtt emelkedett jogerőre, és az elítélt szaba</w:t>
      </w:r>
      <w:r>
        <w:rPr>
          <w:rFonts w:ascii="Times New Roman" w:eastAsia="Times New Roman" w:hAnsi="Times New Roman" w:cs="Times New Roman"/>
          <w:sz w:val="24"/>
          <w:szCs w:val="24"/>
          <w:lang w:eastAsia="hu-HU"/>
        </w:rPr>
        <w:t>dlábon van, a tanács elnöke a 10</w:t>
      </w:r>
      <w:r w:rsidRPr="00EB07DD">
        <w:rPr>
          <w:rFonts w:ascii="Times New Roman" w:eastAsia="Times New Roman" w:hAnsi="Times New Roman" w:cs="Times New Roman"/>
          <w:sz w:val="24"/>
          <w:szCs w:val="24"/>
          <w:lang w:eastAsia="hu-HU"/>
        </w:rPr>
        <w:t>. § (1) bekezdése szerint jár el.</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EB07DD">
        <w:rPr>
          <w:rFonts w:ascii="Times New Roman" w:eastAsia="Times New Roman" w:hAnsi="Times New Roman" w:cs="Times New Roman"/>
          <w:sz w:val="24"/>
          <w:szCs w:val="24"/>
          <w:lang w:eastAsia="hu-HU"/>
        </w:rPr>
        <w:t>(2) A kezelőiroda az értesítőlapot gyűjtőjegyzékkel együtt az első fokú bíróság székhelye szerint illetékes bv. csoportnak küldi meg.</w:t>
      </w:r>
      <w:r w:rsidRPr="00EA68C0">
        <w:rPr>
          <w:rFonts w:ascii="Times New Roman" w:eastAsia="Times New Roman" w:hAnsi="Times New Roman" w:cs="Times New Roman"/>
          <w:sz w:val="24"/>
          <w:szCs w:val="24"/>
          <w:lang w:eastAsia="hu-HU"/>
        </w:rPr>
        <w:t xml:space="preserve"> </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t>1</w:t>
      </w:r>
      <w:r>
        <w:rPr>
          <w:rFonts w:ascii="Times New Roman" w:eastAsia="Times New Roman" w:hAnsi="Times New Roman" w:cs="Times New Roman"/>
          <w:b/>
          <w:bCs/>
          <w:sz w:val="24"/>
          <w:szCs w:val="24"/>
          <w:lang w:eastAsia="hu-HU"/>
        </w:rPr>
        <w:t>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Az ítélet</w:t>
      </w:r>
      <w:r>
        <w:rPr>
          <w:rFonts w:ascii="Times New Roman" w:eastAsia="Times New Roman" w:hAnsi="Times New Roman" w:cs="Times New Roman"/>
          <w:sz w:val="24"/>
          <w:szCs w:val="24"/>
          <w:lang w:eastAsia="hu-HU"/>
        </w:rPr>
        <w:t xml:space="preserve"> (határozat)</w:t>
      </w: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rendelkező részének </w:t>
      </w:r>
      <w:r w:rsidRPr="00512B95">
        <w:rPr>
          <w:rFonts w:ascii="Times New Roman" w:eastAsia="Times New Roman" w:hAnsi="Times New Roman" w:cs="Times New Roman"/>
          <w:sz w:val="24"/>
          <w:szCs w:val="24"/>
          <w:lang w:eastAsia="hu-HU"/>
        </w:rPr>
        <w:t>és az egyéb iratok megküldésére a 1</w:t>
      </w:r>
      <w:r>
        <w:rPr>
          <w:rFonts w:ascii="Times New Roman" w:eastAsia="Times New Roman" w:hAnsi="Times New Roman" w:cs="Times New Roman"/>
          <w:sz w:val="24"/>
          <w:szCs w:val="24"/>
          <w:lang w:eastAsia="hu-HU"/>
        </w:rPr>
        <w:t>1</w:t>
      </w:r>
      <w:r w:rsidRPr="00512B95">
        <w:rPr>
          <w:rFonts w:ascii="Times New Roman" w:eastAsia="Times New Roman" w:hAnsi="Times New Roman" w:cs="Times New Roman"/>
          <w:sz w:val="24"/>
          <w:szCs w:val="24"/>
          <w:lang w:eastAsia="hu-HU"/>
        </w:rPr>
        <w:t>. § (3) bekezdésében, továbbá a 1</w:t>
      </w:r>
      <w:r>
        <w:rPr>
          <w:rFonts w:ascii="Times New Roman" w:eastAsia="Times New Roman" w:hAnsi="Times New Roman" w:cs="Times New Roman"/>
          <w:sz w:val="24"/>
          <w:szCs w:val="24"/>
          <w:lang w:eastAsia="hu-HU"/>
        </w:rPr>
        <w:t>2</w:t>
      </w:r>
      <w:r w:rsidRPr="00512B95">
        <w:rPr>
          <w:rFonts w:ascii="Times New Roman" w:eastAsia="Times New Roman" w:hAnsi="Times New Roman" w:cs="Times New Roman"/>
          <w:sz w:val="24"/>
          <w:szCs w:val="24"/>
          <w:lang w:eastAsia="hu-HU"/>
        </w:rPr>
        <w:t>. § (6) bekezdésben meghatározott szabályokat, a szabadságvesztés előírási tételszámának feljegyzésére pedig a 1</w:t>
      </w:r>
      <w:r>
        <w:rPr>
          <w:rFonts w:ascii="Times New Roman" w:eastAsia="Times New Roman" w:hAnsi="Times New Roman" w:cs="Times New Roman"/>
          <w:sz w:val="24"/>
          <w:szCs w:val="24"/>
          <w:lang w:eastAsia="hu-HU"/>
        </w:rPr>
        <w:t>2</w:t>
      </w:r>
      <w:r w:rsidRPr="00512B95">
        <w:rPr>
          <w:rFonts w:ascii="Times New Roman" w:eastAsia="Times New Roman" w:hAnsi="Times New Roman" w:cs="Times New Roman"/>
          <w:sz w:val="24"/>
          <w:szCs w:val="24"/>
          <w:lang w:eastAsia="hu-HU"/>
        </w:rPr>
        <w:t xml:space="preserve">. § (3) bekezdésében foglaltakat megfelelően alkalmazni kell akkor is, ha az ítéletet (határozatot) a törvényszék, az ítélőtábla,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Kúria hozta.</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7. </w:t>
      </w:r>
      <w:r w:rsidRPr="00512B95">
        <w:rPr>
          <w:rFonts w:ascii="Times New Roman" w:eastAsia="Times New Roman" w:hAnsi="Times New Roman" w:cs="Times New Roman"/>
          <w:i/>
          <w:iCs/>
          <w:sz w:val="24"/>
          <w:szCs w:val="24"/>
          <w:lang w:eastAsia="hu-HU"/>
        </w:rPr>
        <w:t>Értesítőlap a fogva lévő terheltről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t>1</w:t>
      </w:r>
      <w:r>
        <w:rPr>
          <w:rFonts w:ascii="Times New Roman" w:eastAsia="Times New Roman" w:hAnsi="Times New Roman" w:cs="Times New Roman"/>
          <w:b/>
          <w:bCs/>
          <w:sz w:val="24"/>
          <w:szCs w:val="24"/>
          <w:lang w:eastAsia="hu-HU"/>
        </w:rPr>
        <w:t>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a terheltet jogerősen végrehajtandó szabadságvesztésre ítéli, és a terhelt akár ebben az ügyben, akár más ügyben előzetes letartóztatásban van, vagy szabadságvesztést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elzárást tölt, a tanács elnöke a bírói rendelvénnyel ellátott értesítőlapot a terheltet előállító bv. őrnek adja 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bv. őr az értesítőlap átvételét, az átvétel időpontjának feltüntetésével, aláírásával elismeri. Az iratboríték belső oldalán fel kell tüntetni, hogy a terheltet melyik bv. intézetből állították elő.</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bírói rendelvénnyel ellátott értesítőlapnak a bv. őr részére történő átadását a bíróság a bv. csoporttal az erre rendszeresített értesítőlapon közli.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Ha a rendőrségi fogdában előzetes letartóztatásban lévő terheltet az általános rendőrségi feladatok ellátására létrehozott szerv (a továbbiakban: rendőrség) állítja elő, a tanács elnöke az értesítőlapot a terheltet előállító rendőrnek adja át. Ennek alapján a rendőrség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gondoskodik az elítéltnek a bv. intézetbe szállításáról.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Ha a bíróság a fiatalkorú terheltet végrehajtandó szabadságvesztésre ítéli, és a fiatalkorú akár ebben az ügyb</w:t>
      </w:r>
      <w:r>
        <w:rPr>
          <w:rFonts w:ascii="Times New Roman" w:eastAsia="Times New Roman" w:hAnsi="Times New Roman" w:cs="Times New Roman"/>
          <w:sz w:val="24"/>
          <w:szCs w:val="24"/>
          <w:lang w:eastAsia="hu-HU"/>
        </w:rPr>
        <w:t xml:space="preserve">en, akár más ügyben, </w:t>
      </w:r>
      <w:r w:rsidRPr="00512B95">
        <w:rPr>
          <w:rFonts w:ascii="Times New Roman" w:eastAsia="Times New Roman" w:hAnsi="Times New Roman" w:cs="Times New Roman"/>
          <w:sz w:val="24"/>
          <w:szCs w:val="24"/>
          <w:lang w:eastAsia="hu-HU"/>
        </w:rPr>
        <w:t xml:space="preserve">javítóintézetben foganatosított előzetes letartóztatásban van, vagy javítóintézeti nevelés hatálya alatt áll, a tanács elnöke az értesítőlapot a terheltet előállító rendőrnek adja át. Ennek alapján a rendőrség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gondoskodik az elítéltnek a bv. intézetbe szállításáról.</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8. </w:t>
      </w:r>
      <w:r w:rsidRPr="00512B95">
        <w:rPr>
          <w:rFonts w:ascii="Times New Roman" w:eastAsia="Times New Roman" w:hAnsi="Times New Roman" w:cs="Times New Roman"/>
          <w:i/>
          <w:iCs/>
          <w:sz w:val="24"/>
          <w:szCs w:val="24"/>
          <w:lang w:eastAsia="hu-HU"/>
        </w:rPr>
        <w:t>A szabadságvesztés végrehajtásának azonnali foganatba vétele</w:t>
      </w:r>
    </w:p>
    <w:p w:rsidR="00EC6233" w:rsidRPr="00EB07DD"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EB07DD">
        <w:rPr>
          <w:rFonts w:ascii="Times New Roman" w:eastAsia="Times New Roman" w:hAnsi="Times New Roman" w:cs="Times New Roman"/>
          <w:b/>
          <w:bCs/>
          <w:sz w:val="24"/>
          <w:szCs w:val="24"/>
          <w:lang w:eastAsia="hu-HU"/>
        </w:rPr>
        <w:t>17. §</w:t>
      </w:r>
      <w:r w:rsidRPr="00EB07DD">
        <w:rPr>
          <w:rFonts w:ascii="Times New Roman" w:eastAsia="Times New Roman" w:hAnsi="Times New Roman" w:cs="Times New Roman"/>
          <w:sz w:val="24"/>
          <w:szCs w:val="24"/>
          <w:lang w:eastAsia="hu-HU"/>
        </w:rPr>
        <w:t xml:space="preserve"> (1) Ha a bíróság a szabad</w:t>
      </w:r>
      <w:r>
        <w:rPr>
          <w:rFonts w:ascii="Times New Roman" w:eastAsia="Times New Roman" w:hAnsi="Times New Roman" w:cs="Times New Roman"/>
          <w:sz w:val="24"/>
          <w:szCs w:val="24"/>
          <w:lang w:eastAsia="hu-HU"/>
        </w:rPr>
        <w:t>lábon lévő terhelttel szemben a</w:t>
      </w:r>
      <w:r w:rsidRPr="00EB07DD">
        <w:rPr>
          <w:rFonts w:ascii="Times" w:hAnsi="Times" w:cs="Times"/>
        </w:rPr>
        <w:t xml:space="preserve"> </w:t>
      </w:r>
      <w:r w:rsidRPr="00EB07DD">
        <w:rPr>
          <w:rFonts w:ascii="Times New Roman" w:eastAsia="Times New Roman" w:hAnsi="Times New Roman" w:cs="Times New Roman"/>
          <w:sz w:val="24"/>
          <w:szCs w:val="24"/>
          <w:lang w:eastAsia="hu-HU"/>
        </w:rPr>
        <w:t>Bv. tv. 37. § (1) bekezdése alapján a jogerősen kiszabott szabadságvesztés azonnali foganatba vételét rendeli el, a székhelyén működő bv. intézettől bv. őr kirendelését kéri, és az elítéltet, valamint a bírói rendelvén</w:t>
      </w:r>
      <w:r>
        <w:rPr>
          <w:rFonts w:ascii="Times New Roman" w:eastAsia="Times New Roman" w:hAnsi="Times New Roman" w:cs="Times New Roman"/>
          <w:sz w:val="24"/>
          <w:szCs w:val="24"/>
          <w:lang w:eastAsia="hu-HU"/>
        </w:rPr>
        <w:t>nyel ellátott értesítőlapot a 16</w:t>
      </w:r>
      <w:r w:rsidRPr="00EB07DD">
        <w:rPr>
          <w:rFonts w:ascii="Times New Roman" w:eastAsia="Times New Roman" w:hAnsi="Times New Roman" w:cs="Times New Roman"/>
          <w:sz w:val="24"/>
          <w:szCs w:val="24"/>
          <w:lang w:eastAsia="hu-HU"/>
        </w:rPr>
        <w:t>. § (1)–(2) bekezdésében foglaltak szerint a bv. őrnek adja át. A bíróság erről a bv. csoportot értesíti.</w:t>
      </w:r>
    </w:p>
    <w:p w:rsidR="00EC6233" w:rsidRPr="00EB07DD"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EB07DD" w:rsidDel="00CA637D">
        <w:rPr>
          <w:rFonts w:ascii="Times New Roman" w:eastAsia="Times New Roman" w:hAnsi="Times New Roman" w:cs="Times New Roman"/>
          <w:color w:val="FF0000"/>
          <w:sz w:val="24"/>
          <w:szCs w:val="24"/>
          <w:lang w:eastAsia="hu-HU"/>
        </w:rPr>
        <w:t xml:space="preserve"> </w:t>
      </w:r>
      <w:r w:rsidRPr="00EB07DD">
        <w:rPr>
          <w:rFonts w:ascii="Times New Roman" w:eastAsia="Times New Roman" w:hAnsi="Times New Roman" w:cs="Times New Roman"/>
          <w:sz w:val="24"/>
          <w:szCs w:val="24"/>
          <w:lang w:eastAsia="hu-HU"/>
        </w:rPr>
        <w:t>(2) Ha a bíróság székhelyén nincs bv. intézet, vagy bv. őr kirendelésének akadálya van, a bíróság az elítéltnek a bv. intézetbe kísérése iránt a rendőrséget keresi meg.</w:t>
      </w:r>
    </w:p>
    <w:p w:rsidR="00EC6233" w:rsidRPr="00EB07DD"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EB07DD">
        <w:rPr>
          <w:rFonts w:ascii="Times New Roman" w:eastAsia="Times New Roman" w:hAnsi="Times New Roman" w:cs="Times New Roman"/>
          <w:sz w:val="24"/>
          <w:szCs w:val="24"/>
          <w:lang w:eastAsia="hu-HU"/>
        </w:rPr>
        <w:t>(3) Ha a bv. intézet közli a bv. csoporttal, hogy az elítélt a befogadás során úgy nyilatkozott, hogy kiskorú gyermeke vagy általa gondozott más személy felügyelet nélkül maradt, vagy intézkedést kér vagyonának, lakásának biztonságba helyezéséről, a bv. bíró – amennyiben az azonnali foganatba vételt elrendelő bíróság még nem intézkedett</w:t>
      </w:r>
      <w:r>
        <w:rPr>
          <w:rFonts w:ascii="Times New Roman" w:eastAsia="Times New Roman" w:hAnsi="Times New Roman" w:cs="Times New Roman"/>
          <w:sz w:val="24"/>
          <w:szCs w:val="24"/>
          <w:lang w:eastAsia="hu-HU"/>
        </w:rPr>
        <w:t xml:space="preserve"> – a 29.</w:t>
      </w:r>
      <w:r w:rsidRPr="00EB07DD">
        <w:rPr>
          <w:rFonts w:ascii="Times New Roman" w:eastAsia="Times New Roman" w:hAnsi="Times New Roman" w:cs="Times New Roman"/>
          <w:sz w:val="24"/>
          <w:szCs w:val="24"/>
          <w:lang w:eastAsia="hu-HU"/>
        </w:rPr>
        <w:t xml:space="preserve"> § szerint jár el.</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lastRenderedPageBreak/>
        <w:t xml:space="preserve">9. </w:t>
      </w:r>
      <w:r w:rsidRPr="00512B95">
        <w:rPr>
          <w:rFonts w:ascii="Times New Roman" w:eastAsia="Times New Roman" w:hAnsi="Times New Roman" w:cs="Times New Roman"/>
          <w:i/>
          <w:iCs/>
          <w:sz w:val="24"/>
          <w:szCs w:val="24"/>
          <w:lang w:eastAsia="hu-HU"/>
        </w:rPr>
        <w:t>A feltételes szabadságra vonatkozó rendelkezés utólagos módosítása, a feltételes szabadság utólagos megszüntetése, a próbaidőre felfüggesztett büntetés végrehajtásának utólagos elrendelése, az előzetes fogvatartás utólagos beszámítása és utólagos összbüntetésbe foglalás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t>1</w:t>
      </w:r>
      <w:r>
        <w:rPr>
          <w:rFonts w:ascii="Times New Roman" w:eastAsia="Times New Roman" w:hAnsi="Times New Roman" w:cs="Times New Roman"/>
          <w:b/>
          <w:bCs/>
          <w:sz w:val="24"/>
          <w:szCs w:val="24"/>
          <w:lang w:eastAsia="hu-HU"/>
        </w:rPr>
        <w:t>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Végrehajtandó szabadságvesztés esetén az a bíróság, amely a feltételes szabadságra vonatkozó rendelkezésről utólag határoz (Be. 557. §), az erről kiállított értesítőlapot és a jogerős határozat két kiadmányát a bv. csoport útján – gyűjtőjegyzék nélkül –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az elítéltet fogva tartó bv. intézetnek.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Végrehajtandó szabadságvesztés esetén az a bíróság, amely a feltételes szabadság megszüntetéséről utólag határoz (Be. 559. §), az erről kiállított értesítőlapot és a jogerős határozat két kiadmányát a bv. csoport útján – gyűjtőjegyzék nélkül –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az elítéltet fogva tartó bv. intézetnek</w:t>
      </w:r>
      <w:r w:rsidR="00AD3BF3">
        <w:rPr>
          <w:rFonts w:ascii="Times New Roman" w:eastAsia="Times New Roman" w:hAnsi="Times New Roman" w:cs="Times New Roman"/>
          <w:sz w:val="24"/>
          <w:szCs w:val="24"/>
          <w:lang w:eastAsia="hu-HU"/>
        </w:rPr>
        <w:t xml:space="preserve">, </w:t>
      </w:r>
      <w:r w:rsidR="00AD3BF3" w:rsidRPr="008F3114">
        <w:rPr>
          <w:rFonts w:ascii="Times New Roman" w:eastAsia="Times New Roman" w:hAnsi="Times New Roman" w:cs="Times New Roman"/>
          <w:sz w:val="24"/>
          <w:szCs w:val="24"/>
          <w:lang w:eastAsia="hu-HU"/>
        </w:rPr>
        <w:t>továbbá a büntetés-végrehajtási pártfogó felügyelőnek, ha az elítélt pártfogó felügyelet alatt áll</w:t>
      </w:r>
      <w:r w:rsidRPr="008F3114">
        <w:rPr>
          <w:rFonts w:ascii="Times New Roman" w:eastAsia="Times New Roman" w:hAnsi="Times New Roman" w:cs="Times New Roman"/>
          <w:sz w:val="24"/>
          <w:szCs w:val="24"/>
          <w:lang w:eastAsia="hu-HU"/>
        </w:rPr>
        <w: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Végrehajtásában próbaidőre felfüggesztett szabadságvesztés esetén az a bíróság, amely a büntetés végrehajtását utólag elrendeli (Be. 572. §), erről értesítőlapot állít ki, egyebekben a szabadságvesztés végrehajtásával kapcsolatos általános rendelkezések szerint jár el. Ha a bíróság a pártfogó felügyelet alatt álló, felfüggesztett szabadságvesztésre elítélt felfüggesztett szabadságvesztésének végrehajtását utólag elrendeli, határozatát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annak a pártfogó felügyelői szolgálatnak is, amely az elítélt pártfogó felügyeletét ez idáig végrehajtotta.</w:t>
      </w:r>
      <w:r w:rsidR="007E010A">
        <w:rPr>
          <w:rFonts w:ascii="Times New Roman" w:eastAsia="Times New Roman" w:hAnsi="Times New Roman" w:cs="Times New Roman"/>
          <w:sz w:val="24"/>
          <w:szCs w:val="24"/>
          <w:lang w:eastAsia="hu-HU"/>
        </w:rPr>
        <w:t xml:space="preserve"> </w:t>
      </w:r>
      <w:r w:rsidR="007E010A" w:rsidRPr="008F3114">
        <w:rPr>
          <w:rFonts w:ascii="Times New Roman" w:eastAsia="Times New Roman" w:hAnsi="Times New Roman" w:cs="Times New Roman"/>
          <w:sz w:val="24"/>
          <w:szCs w:val="24"/>
          <w:lang w:eastAsia="hu-HU"/>
        </w:rPr>
        <w:t>Ha a bíróságnak nincs tudomása arról, hogy a pártfogó felügyeletet melyik pártfogó felügyelői szolgálat hajtotta végre, akkor az elítélt lakó- vagy tartózkodási helye szerint illetékes pártfogó felügyelői szolgálatnak küldi meg a határozatot.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Végrehajtandó szabadságvesztés esetén az a bíróság, amely az összbüntetésbe foglalásról utólag határoz (Be. 575. §), az erről kiállított értesítőlapot és a jogerős határozat két kiadmányát a bv. csoport útján – gyűjtőjegyzék nélkül –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az elítéltet fogva tartó bv. intézetnek.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(5) Végrehajtandó szabadságvesztés esetén az a bíróság, amely az előzetes fogvatartás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házi őrizet beszámításáról utólag határoz (Be. 576. §), az erről kiállított értesítőlapot és a jogerős határozat két kiadmányát a bv. csoport útján – gyűjtőjegyzék nélkül –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az elítéltet fogva tartó bv. intézetnek.</w:t>
      </w:r>
    </w:p>
    <w:p w:rsidR="00EC6233" w:rsidRPr="00EB07DD"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(6) Ha az elítélt szabadlábon van, az (1)–(2) és a (4)–(5) </w:t>
      </w:r>
      <w:r>
        <w:rPr>
          <w:rFonts w:ascii="Times New Roman" w:eastAsia="Times New Roman" w:hAnsi="Times New Roman" w:cs="Times New Roman"/>
          <w:sz w:val="24"/>
          <w:szCs w:val="24"/>
          <w:lang w:eastAsia="hu-HU"/>
        </w:rPr>
        <w:t>bekezdés szerinti értesítőlapot</w:t>
      </w:r>
      <w:r w:rsidRPr="00EB07DD">
        <w:rPr>
          <w:rFonts w:ascii="Times New Roman" w:eastAsia="Times New Roman" w:hAnsi="Times New Roman" w:cs="Times New Roman"/>
          <w:sz w:val="24"/>
          <w:szCs w:val="24"/>
          <w:lang w:eastAsia="hu-HU"/>
        </w:rPr>
        <w:t xml:space="preserve"> és határozat-kiadmányokat a bíróság szerint illetékes bv. csoportnak kell megküldeni.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(7) Ha az előzetes fogvatartás,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házi őrizet utólagos beszámítása folytán az elítélt feltételes sz</w:t>
      </w:r>
      <w:r>
        <w:rPr>
          <w:rFonts w:ascii="Times New Roman" w:eastAsia="Times New Roman" w:hAnsi="Times New Roman" w:cs="Times New Roman"/>
          <w:sz w:val="24"/>
          <w:szCs w:val="24"/>
          <w:lang w:eastAsia="hu-HU"/>
        </w:rPr>
        <w:t>abadságra lenne bocsátható, a 9</w:t>
      </w:r>
      <w:r w:rsidRPr="00512B95">
        <w:rPr>
          <w:rFonts w:ascii="Times New Roman" w:eastAsia="Times New Roman" w:hAnsi="Times New Roman" w:cs="Times New Roman"/>
          <w:sz w:val="24"/>
          <w:szCs w:val="24"/>
          <w:lang w:eastAsia="hu-HU"/>
        </w:rPr>
        <w:t>. § (6) bekezdésében foglalt rendelkezéseket megfelelően alkalmazni kell.</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10. </w:t>
      </w:r>
      <w:r w:rsidRPr="00512B95">
        <w:rPr>
          <w:rFonts w:ascii="Times New Roman" w:eastAsia="Times New Roman" w:hAnsi="Times New Roman" w:cs="Times New Roman"/>
          <w:i/>
          <w:iCs/>
          <w:sz w:val="24"/>
          <w:szCs w:val="24"/>
          <w:lang w:eastAsia="hu-HU"/>
        </w:rPr>
        <w:t>Életfogytig tartó szabadságvesztésre ítélt újabb szabadságvesztésre ítélése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határozott ideig tartó szabadságvesztést azért nem lehet végrehajtani, mert az elítéltet más ügyben életfogytig t</w:t>
      </w:r>
      <w:r>
        <w:rPr>
          <w:rFonts w:ascii="Times New Roman" w:eastAsia="Times New Roman" w:hAnsi="Times New Roman" w:cs="Times New Roman"/>
          <w:sz w:val="24"/>
          <w:szCs w:val="24"/>
          <w:lang w:eastAsia="hu-HU"/>
        </w:rPr>
        <w:t>artó szabadságvesztésre ítélték</w:t>
      </w:r>
      <w:r w:rsidRPr="00EB07DD">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w:t>
      </w:r>
      <w:r w:rsidRPr="00EB07DD">
        <w:rPr>
          <w:rFonts w:ascii="Times New Roman" w:eastAsia="Times New Roman" w:hAnsi="Times New Roman" w:cs="Times New Roman"/>
          <w:sz w:val="24"/>
          <w:szCs w:val="24"/>
          <w:lang w:eastAsia="hu-HU"/>
        </w:rPr>
        <w:t>Bv. tv. 31. §), a k</w:t>
      </w:r>
      <w:r w:rsidRPr="00512B95">
        <w:rPr>
          <w:rFonts w:ascii="Times New Roman" w:eastAsia="Times New Roman" w:hAnsi="Times New Roman" w:cs="Times New Roman"/>
          <w:sz w:val="24"/>
          <w:szCs w:val="24"/>
          <w:lang w:eastAsia="hu-HU"/>
        </w:rPr>
        <w:t>iszabott szabadságvesztésről az értesítőlapot ki kell állítani, de annak „Megjegyzés” rovatában ezt a körülményt, valamint a feltételes szabadságra bocsátás legkorábbi időpontjának elhalasztását (Btk. 45. §) fel kell tüntetni.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Az a bíróság, amely a feltételes szabadságra bocsátás legkorábbi időpontjának elhalasztásáról utólag határoz (Be. 558. §), jogerős határozatának két kiadmányát – a bv. csoport útján –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az elítéltet fogva tartó bv. intézetnek.</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Ha az életfogytig tartó szabadságvesztést azért nem lehet végrehajtani, mert az elítéltet más ügyben életfogytig tartó szabadságvesztésre ítélték [Btk. 45. § (7) bekezdés], a kiszabott </w:t>
      </w:r>
      <w:r w:rsidRPr="00512B95">
        <w:rPr>
          <w:rFonts w:ascii="Times New Roman" w:eastAsia="Times New Roman" w:hAnsi="Times New Roman" w:cs="Times New Roman"/>
          <w:sz w:val="24"/>
          <w:szCs w:val="24"/>
          <w:lang w:eastAsia="hu-HU"/>
        </w:rPr>
        <w:lastRenderedPageBreak/>
        <w:t>szabadságvesztésről az értesítőlapot ki kell állítani, de annak ,,Megjegyzés</w:t>
      </w:r>
      <w:r w:rsidR="00E90679">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rovatában ezt a körülményt fel kell tüntetni.</w:t>
      </w:r>
    </w:p>
    <w:p w:rsidR="00427567" w:rsidRPr="00512B95" w:rsidRDefault="00427567" w:rsidP="00EC6233">
      <w:pPr>
        <w:spacing w:after="20" w:line="240" w:lineRule="auto"/>
        <w:ind w:firstLine="180"/>
        <w:jc w:val="both"/>
        <w:rPr>
          <w:rFonts w:ascii="Times New Roman" w:eastAsia="Times New Roman" w:hAnsi="Times New Roman" w:cs="Times New Roman"/>
          <w:sz w:val="24"/>
          <w:szCs w:val="24"/>
          <w:lang w:eastAsia="hu-HU"/>
        </w:rPr>
      </w:pP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11. </w:t>
      </w:r>
      <w:r w:rsidRPr="00512B95">
        <w:rPr>
          <w:rFonts w:ascii="Times New Roman" w:eastAsia="Times New Roman" w:hAnsi="Times New Roman" w:cs="Times New Roman"/>
          <w:i/>
          <w:iCs/>
          <w:sz w:val="24"/>
          <w:szCs w:val="24"/>
          <w:lang w:eastAsia="hu-HU"/>
        </w:rPr>
        <w:t>Halasztás engedélyezése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t>2</w:t>
      </w:r>
      <w:r>
        <w:rPr>
          <w:rFonts w:ascii="Times New Roman" w:eastAsia="Times New Roman" w:hAnsi="Times New Roman" w:cs="Times New Roman"/>
          <w:b/>
          <w:bCs/>
          <w:sz w:val="24"/>
          <w:szCs w:val="24"/>
          <w:lang w:eastAsia="hu-HU"/>
        </w:rPr>
        <w:t>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az elítélt nem az ügydöntő határozat kihirdetése után nyomban terjesztett elő kérelmet a szabadságvesztés végrehajtásának elhalasztása engedélyezése iránt, az első fokon eljárt tanács elnöke rövid úton megkeresi a</w:t>
      </w:r>
      <w:r>
        <w:rPr>
          <w:rFonts w:ascii="Times New Roman" w:eastAsia="Times New Roman" w:hAnsi="Times New Roman" w:cs="Times New Roman"/>
          <w:sz w:val="24"/>
          <w:szCs w:val="24"/>
          <w:lang w:eastAsia="hu-HU"/>
        </w:rPr>
        <w:t>z</w:t>
      </w:r>
      <w:r w:rsidRPr="00512B95">
        <w:rPr>
          <w:rFonts w:ascii="Times New Roman" w:eastAsia="Times New Roman" w:hAnsi="Times New Roman" w:cs="Times New Roman"/>
          <w:sz w:val="24"/>
          <w:szCs w:val="24"/>
          <w:lang w:eastAsia="hu-HU"/>
        </w:rPr>
        <w:t xml:space="preserve"> </w:t>
      </w:r>
      <w:r w:rsidRPr="00FA6FC7">
        <w:rPr>
          <w:rFonts w:ascii="Times New Roman" w:eastAsia="Times New Roman" w:hAnsi="Times New Roman" w:cs="Times New Roman"/>
          <w:sz w:val="24"/>
          <w:szCs w:val="24"/>
          <w:lang w:eastAsia="hu-HU"/>
        </w:rPr>
        <w:t>illetékes bv. csoportot, vagy a Büntetés-végrehajtás Országos Parancsnokságát (a továbbiakban: BVOP),</w:t>
      </w: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és tájékoztatást kér arról, hogy</w:t>
      </w:r>
      <w:r w:rsidRPr="00512B95">
        <w:rPr>
          <w:rFonts w:ascii="Times New Roman" w:eastAsia="Times New Roman" w:hAnsi="Times New Roman" w:cs="Times New Roman"/>
          <w:sz w:val="24"/>
          <w:szCs w:val="24"/>
          <w:lang w:eastAsia="hu-HU"/>
        </w:rPr>
        <w:t xml:space="preserve"> az elítéltet felhívták-e a szabadságvesztés megkezdésére,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az elítéltet bv. intézet </w:t>
      </w:r>
      <w:r>
        <w:rPr>
          <w:rFonts w:ascii="Times New Roman" w:eastAsia="Times New Roman" w:hAnsi="Times New Roman" w:cs="Times New Roman"/>
          <w:sz w:val="24"/>
          <w:szCs w:val="24"/>
          <w:lang w:eastAsia="hu-HU"/>
        </w:rPr>
        <w:t xml:space="preserve">időközben </w:t>
      </w:r>
      <w:r w:rsidRPr="00512B95">
        <w:rPr>
          <w:rFonts w:ascii="Times New Roman" w:eastAsia="Times New Roman" w:hAnsi="Times New Roman" w:cs="Times New Roman"/>
          <w:sz w:val="24"/>
          <w:szCs w:val="24"/>
          <w:lang w:eastAsia="hu-HU"/>
        </w:rPr>
        <w:t>befogadta-e.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az elítéltet a bv. intézet befogadta, a bíróság a halasztási kérelmet a szabadságvesztés végrehajtásának esetleges félbeszakítása iránti intézkedés végett a bv. intézetnek küldi meg.</w:t>
      </w:r>
    </w:p>
    <w:p w:rsidR="00EC6233" w:rsidRPr="00FA6FC7"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Ha az elítélt még nem kapott felhívást, vagy a kérelmet olyan időpontban terjesztette elő, hogy a kitűzött határnapra figyelemmel a kérelem elbírálására a bíróságnak még van lehetősége, és a kérelemben szereplő rendkívül nyomatékos körülmények ezt megalapozzák, a bíróság a határozat meghozataláig a szabadságvesztés végrehajtásának függőben </w:t>
      </w:r>
      <w:r w:rsidRPr="00FA6FC7">
        <w:rPr>
          <w:rFonts w:ascii="Times New Roman" w:eastAsia="Times New Roman" w:hAnsi="Times New Roman" w:cs="Times New Roman"/>
          <w:sz w:val="24"/>
          <w:szCs w:val="24"/>
          <w:lang w:eastAsia="hu-HU"/>
        </w:rPr>
        <w:t>tartása érdekében azonnal értesíti a bv. csoportot, amely erről soron kívül tájékoztatja a BVOP-t.</w:t>
      </w:r>
    </w:p>
    <w:p w:rsidR="00EC6233" w:rsidRPr="00FA6FC7" w:rsidRDefault="00EC6233" w:rsidP="00EC6233">
      <w:pPr>
        <w:spacing w:after="0" w:line="240" w:lineRule="auto"/>
        <w:jc w:val="both"/>
        <w:rPr>
          <w:rFonts w:ascii="Times New Roman" w:eastAsia="Times New Roman" w:hAnsi="Times New Roman" w:cs="Times New Roman"/>
          <w:iCs/>
          <w:color w:val="000000" w:themeColor="text1"/>
          <w:sz w:val="24"/>
          <w:szCs w:val="24"/>
          <w:lang w:eastAsia="hu-HU"/>
        </w:rPr>
      </w:pPr>
      <w:r w:rsidRPr="00FA6FC7" w:rsidDel="00CA637D">
        <w:rPr>
          <w:rFonts w:ascii="Times New Roman" w:eastAsia="Times New Roman" w:hAnsi="Times New Roman" w:cs="Times New Roman"/>
          <w:color w:val="FF0000"/>
          <w:sz w:val="24"/>
          <w:szCs w:val="24"/>
          <w:lang w:eastAsia="hu-HU"/>
        </w:rPr>
        <w:t xml:space="preserve"> </w:t>
      </w:r>
      <w:r>
        <w:rPr>
          <w:rFonts w:ascii="Times New Roman" w:eastAsia="Times New Roman" w:hAnsi="Times New Roman" w:cs="Times New Roman"/>
          <w:iCs/>
          <w:color w:val="000000" w:themeColor="text1"/>
          <w:sz w:val="24"/>
          <w:szCs w:val="24"/>
          <w:lang w:eastAsia="hu-HU"/>
        </w:rPr>
        <w:t>(4)</w:t>
      </w:r>
      <w:r w:rsidRPr="00FA6FC7">
        <w:rPr>
          <w:rFonts w:ascii="Times New Roman" w:eastAsia="Times New Roman" w:hAnsi="Times New Roman" w:cs="Times New Roman"/>
          <w:iCs/>
          <w:color w:val="000000" w:themeColor="text1"/>
          <w:sz w:val="24"/>
          <w:szCs w:val="24"/>
          <w:lang w:eastAsia="hu-HU"/>
        </w:rPr>
        <w:t xml:space="preserve"> Ha a halasztásra várandósság miatt került sor, azonban a Bv. tv. 39. § (5) bekezdésében foglalt körülmények bekövetkeznek, a tanács elnöke felhívja a BVOP egészségügyi szakterületét, hogy nyilatkozzon az elítélt nő egészségügyi állapotáról.</w:t>
      </w:r>
    </w:p>
    <w:p w:rsidR="00EC6233" w:rsidRPr="00FA6FC7" w:rsidRDefault="00EC6233" w:rsidP="00EC6233">
      <w:pPr>
        <w:spacing w:after="0" w:line="240" w:lineRule="auto"/>
        <w:jc w:val="both"/>
        <w:rPr>
          <w:rFonts w:ascii="Times New Roman" w:eastAsia="Times New Roman" w:hAnsi="Times New Roman" w:cs="Times New Roman"/>
          <w:iCs/>
          <w:color w:val="000000" w:themeColor="text1"/>
          <w:sz w:val="24"/>
          <w:szCs w:val="24"/>
          <w:lang w:eastAsia="hu-HU"/>
        </w:rPr>
      </w:pPr>
      <w:r w:rsidRPr="00FA6FC7">
        <w:rPr>
          <w:rFonts w:ascii="Times New Roman" w:eastAsia="Times New Roman" w:hAnsi="Times New Roman" w:cs="Times New Roman"/>
          <w:iCs/>
          <w:color w:val="000000" w:themeColor="text1"/>
          <w:sz w:val="24"/>
          <w:szCs w:val="24"/>
          <w:lang w:eastAsia="hu-HU"/>
        </w:rPr>
        <w:t xml:space="preserve">(5) Amennyiben rendelkezésre állnak a megfelelő orvosi dokumentumok a nyilatkozathoz, a BVOP írásban tájékoztatja megállapításairól a tanács elnökét. </w:t>
      </w:r>
    </w:p>
    <w:p w:rsidR="00EC6233" w:rsidRPr="00FA6FC7" w:rsidRDefault="00EC6233" w:rsidP="00EC6233">
      <w:pPr>
        <w:spacing w:after="0" w:line="240" w:lineRule="auto"/>
        <w:jc w:val="both"/>
        <w:rPr>
          <w:rFonts w:ascii="Times New Roman" w:eastAsia="Times New Roman" w:hAnsi="Times New Roman" w:cs="Times New Roman"/>
          <w:iCs/>
          <w:color w:val="000000" w:themeColor="text1"/>
          <w:sz w:val="24"/>
          <w:szCs w:val="24"/>
          <w:lang w:eastAsia="hu-HU"/>
        </w:rPr>
      </w:pPr>
      <w:r w:rsidRPr="00FA6FC7">
        <w:rPr>
          <w:rFonts w:ascii="Times New Roman" w:eastAsia="Times New Roman" w:hAnsi="Times New Roman" w:cs="Times New Roman"/>
          <w:iCs/>
          <w:color w:val="000000" w:themeColor="text1"/>
          <w:sz w:val="24"/>
          <w:szCs w:val="24"/>
          <w:lang w:eastAsia="hu-HU"/>
        </w:rPr>
        <w:t>(6) Amennyiben a nyilatkozathoz nem bocsátották rendelkezésére a megfelelő orvosi dokumentumokat, ennek közlésével tájékoztatja a tanács elnökét a nyilatkozat megtételének akadályáról.</w:t>
      </w:r>
    </w:p>
    <w:p w:rsidR="00EC6233" w:rsidRPr="00FA6FC7"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color w:val="000000" w:themeColor="text1"/>
          <w:sz w:val="24"/>
          <w:szCs w:val="24"/>
          <w:lang w:eastAsia="hu-HU"/>
        </w:rPr>
        <w:t xml:space="preserve">12. </w:t>
      </w:r>
      <w:r w:rsidRPr="00FA6FC7">
        <w:rPr>
          <w:rFonts w:ascii="Times New Roman" w:eastAsia="Times New Roman" w:hAnsi="Times New Roman" w:cs="Times New Roman"/>
          <w:i/>
          <w:iCs/>
          <w:color w:val="000000" w:themeColor="text1"/>
          <w:sz w:val="24"/>
          <w:szCs w:val="24"/>
          <w:lang w:eastAsia="hu-HU"/>
        </w:rPr>
        <w:t xml:space="preserve">Intézkedés </w:t>
      </w:r>
      <w:r w:rsidRPr="00FA6FC7">
        <w:rPr>
          <w:rFonts w:ascii="Times New Roman" w:eastAsia="Times New Roman" w:hAnsi="Times New Roman" w:cs="Times New Roman"/>
          <w:i/>
          <w:iCs/>
          <w:sz w:val="24"/>
          <w:szCs w:val="24"/>
          <w:lang w:eastAsia="hu-HU"/>
        </w:rPr>
        <w:t>a szabadságvesztés végrehajtása érdekében</w:t>
      </w:r>
    </w:p>
    <w:p w:rsidR="00EC6233" w:rsidRPr="00FA6FC7"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FA6FC7">
        <w:rPr>
          <w:rFonts w:ascii="Times New Roman" w:eastAsia="Times New Roman" w:hAnsi="Times New Roman" w:cs="Times New Roman"/>
          <w:b/>
          <w:bCs/>
          <w:sz w:val="24"/>
          <w:szCs w:val="24"/>
          <w:lang w:eastAsia="hu-HU"/>
        </w:rPr>
        <w:t>21. §</w:t>
      </w:r>
      <w:r w:rsidRPr="00FA6FC7">
        <w:rPr>
          <w:rFonts w:ascii="Times New Roman" w:eastAsia="Times New Roman" w:hAnsi="Times New Roman" w:cs="Times New Roman"/>
          <w:sz w:val="24"/>
          <w:szCs w:val="24"/>
          <w:lang w:eastAsia="hu-HU"/>
        </w:rPr>
        <w:t xml:space="preserve"> (1) A járásbíróságtól gyűjtőjegyzékkel érkezett értesítőlapot a bv. előadó ellenőrzi, megállapítja, hogy a gyűjtőjegyzék első sorszáma az előzőleg küldött gyűjtőjegyzék utolsó sorszámát folyamatosan követi-e, és hogy a gyűjtőjegyzéken feltüntetett mellékleteket csatolták-e. A bv. bíró az észlelt hiányok pótlására felhívja a járásbíróságot.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FA6FC7">
        <w:rPr>
          <w:rFonts w:ascii="Times New Roman" w:eastAsia="Times New Roman" w:hAnsi="Times New Roman" w:cs="Times New Roman"/>
          <w:sz w:val="24"/>
          <w:szCs w:val="24"/>
          <w:lang w:eastAsia="hu-HU"/>
        </w:rPr>
        <w:t>(2) A bv. előadó az értesítőlap átvételének tényét és idejét aláírásával igazolja, és a gyűjtőjegyzéken feljegyzi azt az előírási tételszámot, amelyen az ügyet a szabadságvesztés végrehajtási ügykönyvben előírta, és a gyűjtőjegyzék egyik példányát visszaküldi a járásbíróságnak.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CA637D" w:rsidDel="00CA637D">
        <w:rPr>
          <w:rFonts w:ascii="Times New Roman" w:eastAsia="Times New Roman" w:hAnsi="Times New Roman" w:cs="Times New Roman"/>
          <w:color w:val="FF0000"/>
          <w:sz w:val="24"/>
          <w:szCs w:val="24"/>
          <w:lang w:eastAsia="hu-HU"/>
        </w:rPr>
        <w:t xml:space="preserve"> </w:t>
      </w:r>
      <w:r w:rsidRPr="008E6858">
        <w:rPr>
          <w:rFonts w:ascii="Times New Roman" w:eastAsia="Times New Roman" w:hAnsi="Times New Roman" w:cs="Times New Roman"/>
          <w:color w:val="000000" w:themeColor="text1"/>
          <w:sz w:val="24"/>
          <w:szCs w:val="24"/>
          <w:lang w:eastAsia="hu-HU"/>
        </w:rPr>
        <w:t>(3) A bv. előadó az (1)–(2)</w:t>
      </w:r>
      <w:r w:rsidRPr="00CA637D">
        <w:rPr>
          <w:rFonts w:ascii="Times New Roman" w:eastAsia="Times New Roman" w:hAnsi="Times New Roman" w:cs="Times New Roman"/>
          <w:color w:val="000000" w:themeColor="text1"/>
          <w:sz w:val="24"/>
          <w:szCs w:val="24"/>
          <w:lang w:eastAsia="hu-HU"/>
        </w:rPr>
        <w:t xml:space="preserve"> </w:t>
      </w:r>
      <w:r w:rsidRPr="00512B95">
        <w:rPr>
          <w:rFonts w:ascii="Times New Roman" w:eastAsia="Times New Roman" w:hAnsi="Times New Roman" w:cs="Times New Roman"/>
          <w:sz w:val="24"/>
          <w:szCs w:val="24"/>
          <w:lang w:eastAsia="hu-HU"/>
        </w:rPr>
        <w:t>bekezdés szerint jár el akkor is, ha a járásbíróság azt közli, hogy a szabadságvesztésről szóló értesítőlapot a bv. őrnek adta át.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 szabadságvesztésről szóló értesítőlapot a törvénys</w:t>
      </w:r>
      <w:r>
        <w:rPr>
          <w:rFonts w:ascii="Times New Roman" w:eastAsia="Times New Roman" w:hAnsi="Times New Roman" w:cs="Times New Roman"/>
          <w:sz w:val="24"/>
          <w:szCs w:val="24"/>
          <w:lang w:eastAsia="hu-HU"/>
        </w:rPr>
        <w:t xml:space="preserve">zék közvetlenül a bv. csoportnak </w:t>
      </w:r>
      <w:r w:rsidRPr="00512B95">
        <w:rPr>
          <w:rFonts w:ascii="Times New Roman" w:eastAsia="Times New Roman" w:hAnsi="Times New Roman" w:cs="Times New Roman"/>
          <w:sz w:val="24"/>
          <w:szCs w:val="24"/>
          <w:lang w:eastAsia="hu-HU"/>
        </w:rPr>
        <w:t xml:space="preserve">küldte meg, a bv. előadó a </w:t>
      </w:r>
      <w:r>
        <w:rPr>
          <w:rFonts w:ascii="Times New Roman" w:eastAsia="Times New Roman" w:hAnsi="Times New Roman" w:cs="Times New Roman"/>
          <w:sz w:val="24"/>
          <w:szCs w:val="24"/>
          <w:lang w:eastAsia="hu-HU"/>
        </w:rPr>
        <w:t>(2) bekezdés</w:t>
      </w:r>
      <w:r w:rsidRPr="00512B95">
        <w:rPr>
          <w:rFonts w:ascii="Times New Roman" w:eastAsia="Times New Roman" w:hAnsi="Times New Roman" w:cs="Times New Roman"/>
          <w:sz w:val="24"/>
          <w:szCs w:val="24"/>
          <w:lang w:eastAsia="hu-HU"/>
        </w:rPr>
        <w:t xml:space="preserve"> szerint jár el.</w:t>
      </w:r>
    </w:p>
    <w:p w:rsidR="00EC6233" w:rsidRPr="003455D9" w:rsidRDefault="00EC6233" w:rsidP="00EC6233">
      <w:pPr>
        <w:spacing w:after="20" w:line="240" w:lineRule="auto"/>
        <w:ind w:firstLine="180"/>
        <w:jc w:val="both"/>
        <w:rPr>
          <w:rFonts w:ascii="Times New Roman" w:eastAsia="Times New Roman" w:hAnsi="Times New Roman" w:cs="Times New Roman"/>
          <w:sz w:val="24"/>
          <w:szCs w:val="24"/>
          <w:lang w:eastAsia="hu-HU"/>
        </w:rPr>
      </w:pPr>
      <w:r w:rsidDel="00CA637D">
        <w:rPr>
          <w:rFonts w:ascii="Times New Roman" w:eastAsia="Times New Roman" w:hAnsi="Times New Roman" w:cs="Times New Roman"/>
          <w:color w:val="FF0000"/>
          <w:sz w:val="24"/>
          <w:szCs w:val="24"/>
          <w:lang w:eastAsia="hu-HU"/>
        </w:rPr>
        <w:t xml:space="preserve"> </w:t>
      </w:r>
      <w:r w:rsidRPr="003455D9">
        <w:rPr>
          <w:rFonts w:ascii="Times New Roman" w:eastAsia="Times New Roman" w:hAnsi="Times New Roman" w:cs="Times New Roman"/>
          <w:sz w:val="24"/>
          <w:szCs w:val="24"/>
          <w:lang w:eastAsia="hu-HU"/>
        </w:rPr>
        <w:t>(5) Ha a szabadságvesztés az ítélőtábla, illetve a Kúria előtt emelkedett jogerőre az erről szóló értesítőlapot gyűjtőjegyzékkel megküldi a bv. csoportnak.</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3455D9">
        <w:rPr>
          <w:rFonts w:ascii="Times New Roman" w:eastAsia="Times New Roman" w:hAnsi="Times New Roman" w:cs="Times New Roman"/>
          <w:sz w:val="24"/>
          <w:szCs w:val="24"/>
          <w:lang w:eastAsia="hu-HU"/>
        </w:rPr>
        <w:t xml:space="preserve">(6) </w:t>
      </w:r>
      <w:r>
        <w:rPr>
          <w:rFonts w:ascii="Times New Roman" w:eastAsia="Times New Roman" w:hAnsi="Times New Roman" w:cs="Times New Roman"/>
          <w:sz w:val="24"/>
          <w:szCs w:val="24"/>
          <w:lang w:eastAsia="hu-HU"/>
        </w:rPr>
        <w:t>A</w:t>
      </w:r>
      <w:r w:rsidRPr="00512B95">
        <w:rPr>
          <w:rFonts w:ascii="Times New Roman" w:eastAsia="Times New Roman" w:hAnsi="Times New Roman" w:cs="Times New Roman"/>
          <w:sz w:val="24"/>
          <w:szCs w:val="24"/>
          <w:lang w:eastAsia="hu-HU"/>
        </w:rPr>
        <w:t xml:space="preserve"> bv. előadó</w:t>
      </w:r>
      <w:r>
        <w:rPr>
          <w:rFonts w:ascii="Times New Roman" w:eastAsia="Times New Roman" w:hAnsi="Times New Roman" w:cs="Times New Roman"/>
          <w:sz w:val="24"/>
          <w:szCs w:val="24"/>
          <w:lang w:eastAsia="hu-HU"/>
        </w:rPr>
        <w:t xml:space="preserve"> a (3)</w:t>
      </w:r>
      <w:r w:rsidR="00E90679">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(5) bekezdésben meghatározott esetekben</w:t>
      </w:r>
      <w:r w:rsidRPr="00512B95">
        <w:rPr>
          <w:rFonts w:ascii="Times New Roman" w:eastAsia="Times New Roman" w:hAnsi="Times New Roman" w:cs="Times New Roman"/>
          <w:sz w:val="24"/>
          <w:szCs w:val="24"/>
          <w:lang w:eastAsia="hu-HU"/>
        </w:rPr>
        <w:t xml:space="preserve"> a szabadságvesztés végrehajtási ügy előírási tételszámát átiratban közli az első fokú bírósággal.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t>2</w:t>
      </w:r>
      <w:r>
        <w:rPr>
          <w:rFonts w:ascii="Times New Roman" w:eastAsia="Times New Roman" w:hAnsi="Times New Roman" w:cs="Times New Roman"/>
          <w:b/>
          <w:bCs/>
          <w:sz w:val="24"/>
          <w:szCs w:val="24"/>
          <w:lang w:eastAsia="hu-HU"/>
        </w:rPr>
        <w:t>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Az értesítőlap és a rendelkezésre álló egyéb iratok alapján a bv. bíró megvizsgálja, hogy</w:t>
      </w:r>
    </w:p>
    <w:p w:rsidR="00EC6233" w:rsidRPr="008E6858" w:rsidRDefault="00EC6233" w:rsidP="00EC6233">
      <w:pPr>
        <w:spacing w:after="20" w:line="240" w:lineRule="auto"/>
        <w:ind w:firstLine="180"/>
        <w:jc w:val="both"/>
        <w:rPr>
          <w:rFonts w:ascii="Times New Roman" w:eastAsia="Times New Roman" w:hAnsi="Times New Roman" w:cs="Times New Roman"/>
          <w:i/>
          <w:iCs/>
          <w:sz w:val="24"/>
          <w:szCs w:val="24"/>
          <w:lang w:eastAsia="hu-HU"/>
        </w:rPr>
      </w:pPr>
      <w:r w:rsidRPr="008E6858">
        <w:rPr>
          <w:rFonts w:ascii="Times New Roman" w:eastAsia="Times New Roman" w:hAnsi="Times New Roman" w:cs="Times New Roman"/>
          <w:i/>
          <w:iCs/>
          <w:sz w:val="24"/>
          <w:szCs w:val="24"/>
          <w:lang w:eastAsia="hu-HU"/>
        </w:rPr>
        <w:t xml:space="preserve">a)  </w:t>
      </w:r>
      <w:r>
        <w:rPr>
          <w:rFonts w:ascii="Times New Roman" w:eastAsia="Times New Roman" w:hAnsi="Times New Roman" w:cs="Times New Roman"/>
          <w:i/>
          <w:iCs/>
          <w:sz w:val="24"/>
          <w:szCs w:val="24"/>
          <w:lang w:eastAsia="hu-HU"/>
        </w:rPr>
        <w:t xml:space="preserve"> </w:t>
      </w:r>
      <w:r w:rsidRPr="008E6858">
        <w:rPr>
          <w:rFonts w:ascii="Times New Roman" w:eastAsia="Times New Roman" w:hAnsi="Times New Roman" w:cs="Times New Roman"/>
          <w:iCs/>
          <w:sz w:val="24"/>
          <w:szCs w:val="24"/>
          <w:lang w:eastAsia="hu-HU"/>
        </w:rPr>
        <w:t xml:space="preserve">a Bv. tv. 48. § (1) bekezdés </w:t>
      </w:r>
      <w:r w:rsidRPr="008E6858">
        <w:rPr>
          <w:rFonts w:ascii="Times New Roman" w:eastAsia="Times New Roman" w:hAnsi="Times New Roman" w:cs="Times New Roman"/>
          <w:i/>
          <w:iCs/>
          <w:sz w:val="24"/>
          <w:szCs w:val="24"/>
          <w:lang w:eastAsia="hu-HU"/>
        </w:rPr>
        <w:t>a)</w:t>
      </w:r>
      <w:r w:rsidRPr="008E6858">
        <w:rPr>
          <w:rFonts w:ascii="Times New Roman" w:eastAsia="Times New Roman" w:hAnsi="Times New Roman" w:cs="Times New Roman"/>
          <w:iCs/>
          <w:sz w:val="24"/>
          <w:szCs w:val="24"/>
          <w:lang w:eastAsia="hu-HU"/>
        </w:rPr>
        <w:t xml:space="preserve"> és </w:t>
      </w:r>
      <w:r w:rsidRPr="008E6858">
        <w:rPr>
          <w:rFonts w:ascii="Times New Roman" w:eastAsia="Times New Roman" w:hAnsi="Times New Roman" w:cs="Times New Roman"/>
          <w:i/>
          <w:iCs/>
          <w:sz w:val="24"/>
          <w:szCs w:val="24"/>
          <w:lang w:eastAsia="hu-HU"/>
        </w:rPr>
        <w:t>b)</w:t>
      </w:r>
      <w:r w:rsidRPr="008E6858">
        <w:rPr>
          <w:rFonts w:ascii="Times New Roman" w:eastAsia="Times New Roman" w:hAnsi="Times New Roman" w:cs="Times New Roman"/>
          <w:iCs/>
          <w:sz w:val="24"/>
          <w:szCs w:val="24"/>
          <w:lang w:eastAsia="hu-HU"/>
        </w:rPr>
        <w:t xml:space="preserve"> pontjaiban írt okok fennállnak-e, továbbá</w:t>
      </w:r>
    </w:p>
    <w:p w:rsidR="00EC6233" w:rsidRPr="008E6858" w:rsidRDefault="00EC6233" w:rsidP="00EC6233">
      <w:pPr>
        <w:spacing w:after="20" w:line="240" w:lineRule="auto"/>
        <w:ind w:firstLine="180"/>
        <w:jc w:val="both"/>
        <w:rPr>
          <w:rFonts w:ascii="Times New Roman" w:eastAsia="Times New Roman" w:hAnsi="Times New Roman" w:cs="Times New Roman"/>
          <w:iCs/>
          <w:sz w:val="24"/>
          <w:szCs w:val="24"/>
          <w:lang w:eastAsia="hu-HU"/>
        </w:rPr>
      </w:pPr>
      <w:r w:rsidRPr="008E6858">
        <w:rPr>
          <w:rFonts w:ascii="Times New Roman" w:eastAsia="Times New Roman" w:hAnsi="Times New Roman" w:cs="Times New Roman"/>
          <w:i/>
          <w:iCs/>
          <w:sz w:val="24"/>
          <w:szCs w:val="24"/>
          <w:lang w:eastAsia="hu-HU"/>
        </w:rPr>
        <w:t xml:space="preserve">b) </w:t>
      </w:r>
      <w:r>
        <w:rPr>
          <w:rFonts w:ascii="Times New Roman" w:eastAsia="Times New Roman" w:hAnsi="Times New Roman" w:cs="Times New Roman"/>
          <w:i/>
          <w:iCs/>
          <w:sz w:val="24"/>
          <w:szCs w:val="24"/>
          <w:lang w:eastAsia="hu-HU"/>
        </w:rPr>
        <w:t xml:space="preserve"> </w:t>
      </w:r>
      <w:r w:rsidRPr="008E6858">
        <w:rPr>
          <w:rFonts w:ascii="Times New Roman" w:eastAsia="Times New Roman" w:hAnsi="Times New Roman" w:cs="Times New Roman"/>
          <w:iCs/>
          <w:sz w:val="24"/>
          <w:szCs w:val="24"/>
          <w:lang w:eastAsia="hu-HU"/>
        </w:rPr>
        <w:t>a fiatalkorú elítélt betöltötte-e a huszonegyedik életévét.</w:t>
      </w:r>
    </w:p>
    <w:p w:rsidR="00EC6233" w:rsidRPr="003455D9" w:rsidRDefault="00EC6233" w:rsidP="00EC6233">
      <w:pPr>
        <w:spacing w:after="2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 (2) </w:t>
      </w:r>
      <w:r w:rsidRPr="00512B95">
        <w:rPr>
          <w:rFonts w:ascii="Times New Roman" w:eastAsia="Times New Roman" w:hAnsi="Times New Roman" w:cs="Times New Roman"/>
          <w:sz w:val="24"/>
          <w:szCs w:val="24"/>
          <w:lang w:eastAsia="hu-HU"/>
        </w:rPr>
        <w:t>Ha a bv. bíró megállapítja, hogy a szabadságvesztés végrehajtásának nincs akadálya,</w:t>
      </w:r>
      <w:r>
        <w:rPr>
          <w:rFonts w:ascii="Times New Roman" w:eastAsia="Times New Roman" w:hAnsi="Times New Roman" w:cs="Times New Roman"/>
          <w:sz w:val="24"/>
          <w:szCs w:val="24"/>
          <w:lang w:eastAsia="hu-HU"/>
        </w:rPr>
        <w:t xml:space="preserve"> erről az értesítőlap másolatának egyidejű megküldésével gyűjtőjegyzéken értesíti a BVOP-t és </w:t>
      </w:r>
      <w:r w:rsidRPr="003455D9">
        <w:rPr>
          <w:rFonts w:ascii="Times New Roman" w:eastAsia="Times New Roman" w:hAnsi="Times New Roman" w:cs="Times New Roman"/>
          <w:sz w:val="24"/>
          <w:szCs w:val="24"/>
          <w:lang w:eastAsia="hu-HU"/>
        </w:rPr>
        <w:t>az értesítőlap eredeti példányát a bv. intézet befogadásról szóló értesítéséig a gyűjtőjegyzékben helyezi el.</w:t>
      </w:r>
    </w:p>
    <w:p w:rsidR="00EC6233" w:rsidRDefault="00EC6233" w:rsidP="00EC6233">
      <w:pPr>
        <w:spacing w:after="2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Pr="003455D9">
        <w:rPr>
          <w:rFonts w:ascii="Times New Roman" w:eastAsia="Times New Roman" w:hAnsi="Times New Roman" w:cs="Times New Roman"/>
          <w:sz w:val="24"/>
          <w:szCs w:val="24"/>
          <w:lang w:eastAsia="hu-HU"/>
        </w:rPr>
        <w:t xml:space="preserve"> (3</w:t>
      </w:r>
      <w:r>
        <w:rPr>
          <w:rFonts w:ascii="Times New Roman" w:eastAsia="Times New Roman" w:hAnsi="Times New Roman" w:cs="Times New Roman"/>
          <w:sz w:val="24"/>
          <w:szCs w:val="24"/>
          <w:lang w:eastAsia="hu-HU"/>
        </w:rPr>
        <w:t>)</w:t>
      </w:r>
      <w:r w:rsidRPr="003455D9">
        <w:rPr>
          <w:rFonts w:ascii="Times New Roman" w:eastAsia="Times New Roman" w:hAnsi="Times New Roman" w:cs="Times New Roman"/>
          <w:sz w:val="24"/>
          <w:szCs w:val="24"/>
          <w:lang w:eastAsia="hu-HU"/>
        </w:rPr>
        <w:t xml:space="preserve"> Az elítéltet a BVOP</w:t>
      </w:r>
      <w:r>
        <w:rPr>
          <w:rFonts w:ascii="Times New Roman" w:eastAsia="Times New Roman" w:hAnsi="Times New Roman" w:cs="Times New Roman"/>
          <w:sz w:val="24"/>
          <w:szCs w:val="24"/>
          <w:lang w:eastAsia="hu-HU"/>
        </w:rPr>
        <w:t xml:space="preserve"> </w:t>
      </w:r>
      <w:r w:rsidRPr="0005071F">
        <w:rPr>
          <w:rFonts w:ascii="Times New Roman" w:eastAsia="Times New Roman" w:hAnsi="Times New Roman" w:cs="Times New Roman"/>
          <w:sz w:val="24"/>
          <w:szCs w:val="24"/>
          <w:lang w:eastAsia="hu-HU"/>
        </w:rPr>
        <w:t>felhívja a szabadságvesztés végrehajtásának megkezdésére</w:t>
      </w:r>
      <w:r>
        <w:rPr>
          <w:rFonts w:ascii="Times New Roman" w:eastAsia="Times New Roman" w:hAnsi="Times New Roman" w:cs="Times New Roman"/>
          <w:sz w:val="24"/>
          <w:szCs w:val="24"/>
          <w:lang w:eastAsia="hu-HU"/>
        </w:rPr>
        <w:t>.</w:t>
      </w:r>
      <w:r w:rsidRPr="0005071F">
        <w:rPr>
          <w:rFonts w:ascii="Times New Roman" w:eastAsia="Times New Roman" w:hAnsi="Times New Roman" w:cs="Times New Roman"/>
          <w:sz w:val="24"/>
          <w:szCs w:val="24"/>
          <w:lang w:eastAsia="hu-HU"/>
        </w:rPr>
        <w:t xml:space="preserve"> A felhívás tartalmazza azt, hogy az elítélt a szabadságvesztés végrehajtásának megkezdésére melyik bv. intézetben, milyen időpontban jelenjen meg. A felhívás tartalmazza továbbá a tájékoztatást arról, hogy nem bocsátható feltételes szabadságra, aki a szabadságvesztés letöltését önhibájából nem kezdte meg.</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(4</w:t>
      </w:r>
      <w:r w:rsidRPr="00512B95">
        <w:rPr>
          <w:rFonts w:ascii="Times New Roman" w:eastAsia="Times New Roman" w:hAnsi="Times New Roman" w:cs="Times New Roman"/>
          <w:sz w:val="24"/>
          <w:szCs w:val="24"/>
          <w:lang w:eastAsia="hu-HU"/>
        </w:rPr>
        <w:t>) Az elítéltet fel kell hívni a</w:t>
      </w:r>
      <w:r>
        <w:rPr>
          <w:rFonts w:ascii="Times New Roman" w:eastAsia="Times New Roman" w:hAnsi="Times New Roman" w:cs="Times New Roman"/>
          <w:sz w:val="24"/>
          <w:szCs w:val="24"/>
          <w:lang w:eastAsia="hu-HU"/>
        </w:rPr>
        <w:t>rra</w:t>
      </w:r>
      <w:r w:rsidRPr="00512B95">
        <w:rPr>
          <w:rFonts w:ascii="Times New Roman" w:eastAsia="Times New Roman" w:hAnsi="Times New Roman" w:cs="Times New Roman"/>
          <w:sz w:val="24"/>
          <w:szCs w:val="24"/>
          <w:lang w:eastAsia="hu-HU"/>
        </w:rPr>
        <w:t xml:space="preserve">, hogy </w:t>
      </w:r>
      <w:r>
        <w:rPr>
          <w:rFonts w:ascii="Times New Roman" w:eastAsia="Times New Roman" w:hAnsi="Times New Roman" w:cs="Times New Roman"/>
          <w:sz w:val="24"/>
          <w:szCs w:val="24"/>
          <w:lang w:eastAsia="hu-HU"/>
        </w:rPr>
        <w:t>gondoskodjon</w:t>
      </w:r>
      <w:r w:rsidRPr="00512B95">
        <w:rPr>
          <w:rFonts w:ascii="Times New Roman" w:eastAsia="Times New Roman" w:hAnsi="Times New Roman" w:cs="Times New Roman"/>
          <w:sz w:val="24"/>
          <w:szCs w:val="24"/>
          <w:lang w:eastAsia="hu-HU"/>
        </w:rPr>
        <w:t xml:space="preserve"> felügyelet nélkül maradó kiskorú gyermek</w:t>
      </w:r>
      <w:r>
        <w:rPr>
          <w:rFonts w:ascii="Times New Roman" w:eastAsia="Times New Roman" w:hAnsi="Times New Roman" w:cs="Times New Roman"/>
          <w:sz w:val="24"/>
          <w:szCs w:val="24"/>
          <w:lang w:eastAsia="hu-HU"/>
        </w:rPr>
        <w:t>éről</w:t>
      </w:r>
      <w:r w:rsidRPr="00512B95">
        <w:rPr>
          <w:rFonts w:ascii="Times New Roman" w:eastAsia="Times New Roman" w:hAnsi="Times New Roman" w:cs="Times New Roman"/>
          <w:sz w:val="24"/>
          <w:szCs w:val="24"/>
          <w:lang w:eastAsia="hu-HU"/>
        </w:rPr>
        <w:t xml:space="preserve"> vagy más, általa gondozott személy</w:t>
      </w:r>
      <w:r>
        <w:rPr>
          <w:rFonts w:ascii="Times New Roman" w:eastAsia="Times New Roman" w:hAnsi="Times New Roman" w:cs="Times New Roman"/>
          <w:sz w:val="24"/>
          <w:szCs w:val="24"/>
          <w:lang w:eastAsia="hu-HU"/>
        </w:rPr>
        <w:t>ről</w:t>
      </w: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továbbá</w:t>
      </w:r>
      <w:r w:rsidRPr="00512B95">
        <w:rPr>
          <w:rFonts w:ascii="Times New Roman" w:eastAsia="Times New Roman" w:hAnsi="Times New Roman" w:cs="Times New Roman"/>
          <w:sz w:val="24"/>
          <w:szCs w:val="24"/>
          <w:lang w:eastAsia="hu-HU"/>
        </w:rPr>
        <w:t xml:space="preserve"> intézked</w:t>
      </w:r>
      <w:r>
        <w:rPr>
          <w:rFonts w:ascii="Times New Roman" w:eastAsia="Times New Roman" w:hAnsi="Times New Roman" w:cs="Times New Roman"/>
          <w:sz w:val="24"/>
          <w:szCs w:val="24"/>
          <w:lang w:eastAsia="hu-HU"/>
        </w:rPr>
        <w:t>jen</w:t>
      </w:r>
      <w:r w:rsidRPr="00512B95">
        <w:rPr>
          <w:rFonts w:ascii="Times New Roman" w:eastAsia="Times New Roman" w:hAnsi="Times New Roman" w:cs="Times New Roman"/>
          <w:sz w:val="24"/>
          <w:szCs w:val="24"/>
          <w:lang w:eastAsia="hu-HU"/>
        </w:rPr>
        <w:t xml:space="preserve"> vagyonának és lakásának biztonságba helyezése iránt.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t>2</w:t>
      </w:r>
      <w:r>
        <w:rPr>
          <w:rFonts w:ascii="Times New Roman" w:eastAsia="Times New Roman" w:hAnsi="Times New Roman" w:cs="Times New Roman"/>
          <w:b/>
          <w:bCs/>
          <w:sz w:val="24"/>
          <w:szCs w:val="24"/>
          <w:lang w:eastAsia="hu-HU"/>
        </w:rPr>
        <w:t>3</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w:t>
      </w:r>
      <w:r w:rsidRPr="00A40F58" w:rsidDel="00CA637D">
        <w:rPr>
          <w:rFonts w:ascii="Times New Roman" w:eastAsia="Times New Roman" w:hAnsi="Times New Roman" w:cs="Times New Roman"/>
          <w:color w:val="FF0000"/>
          <w:sz w:val="24"/>
          <w:szCs w:val="24"/>
          <w:lang w:eastAsia="hu-HU"/>
        </w:rPr>
        <w:t xml:space="preserve"> </w:t>
      </w:r>
      <w:r w:rsidRPr="00CF4473">
        <w:rPr>
          <w:rFonts w:ascii="Times New Roman" w:eastAsia="Times New Roman" w:hAnsi="Times New Roman" w:cs="Times New Roman"/>
          <w:sz w:val="24"/>
          <w:szCs w:val="24"/>
          <w:lang w:eastAsia="hu-HU"/>
        </w:rPr>
        <w:t xml:space="preserve">(1) A felhívás megtörténtét követően a BVOP gyűjtőjegyzékkel írásban </w:t>
      </w:r>
      <w:r w:rsidR="00E90679">
        <w:rPr>
          <w:rFonts w:ascii="Times New Roman" w:eastAsia="Times New Roman" w:hAnsi="Times New Roman" w:cs="Times New Roman"/>
          <w:sz w:val="24"/>
          <w:szCs w:val="24"/>
          <w:lang w:eastAsia="hu-HU"/>
        </w:rPr>
        <w:t>–</w:t>
      </w:r>
      <w:r w:rsidRPr="00CF4473">
        <w:rPr>
          <w:rFonts w:ascii="Times New Roman" w:eastAsia="Times New Roman" w:hAnsi="Times New Roman" w:cs="Times New Roman"/>
          <w:sz w:val="24"/>
          <w:szCs w:val="24"/>
          <w:lang w:eastAsia="hu-HU"/>
        </w:rPr>
        <w:t xml:space="preserve"> vagy ahol a feltételek adottak elektronikus úton – három napon belül tájékoztatja az első fokú bíróság székhelye szerint illetékes bv. csoportot a felhívás tényéről, a szabadságvesztés megkezdésére előírt napról és a végrehajtás megkezdésére kijelölt intézetről.</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(2) A bv. intézet a végrehajtásra behívott elítéltek jegyzékében meghatározott adatokat az átvételt követően saját nyilvántartásába átvezeti.</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(3</w:t>
      </w:r>
      <w:r w:rsidRPr="00512B95">
        <w:rPr>
          <w:rFonts w:ascii="Times New Roman" w:eastAsia="Times New Roman" w:hAnsi="Times New Roman" w:cs="Times New Roman"/>
          <w:sz w:val="24"/>
          <w:szCs w:val="24"/>
          <w:lang w:eastAsia="hu-HU"/>
        </w:rPr>
        <w:t xml:space="preserve">) Ha a bv. intézet közli a bv. csoporttal, hogy a felhívásra megjelent elítélt befogadása megtörtént, a bv. bíró – ha időközben nem merült fel a szabadságvesztés végrehajtásának akadálya – bírói rendelvényt ad a szabadságvesztés végrehajtására. A rendelvényt, a már rendelkezésre álló határozatkiadmányok két példányát, a foglalkozástól eltiltásról, járművezetéstől eltiltásról, kitiltásról, sportrendezvények látogatásától való eltiltásról, kiutasításról vagy közügyektől eltiltásról kiállított értesítőlapot, valamint az egyéb iratokat a bv. csoport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 </w:t>
      </w:r>
      <w:r>
        <w:rPr>
          <w:rFonts w:ascii="Times New Roman" w:eastAsia="Times New Roman" w:hAnsi="Times New Roman" w:cs="Times New Roman"/>
          <w:sz w:val="24"/>
          <w:szCs w:val="24"/>
          <w:lang w:eastAsia="hu-HU"/>
        </w:rPr>
        <w:t xml:space="preserve">végrehajtásra kijelölt </w:t>
      </w:r>
      <w:r w:rsidRPr="00512B95">
        <w:rPr>
          <w:rFonts w:ascii="Times New Roman" w:eastAsia="Times New Roman" w:hAnsi="Times New Roman" w:cs="Times New Roman"/>
          <w:sz w:val="24"/>
          <w:szCs w:val="24"/>
          <w:lang w:eastAsia="hu-HU"/>
        </w:rPr>
        <w:t>bv. intézetnek.</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t>2</w:t>
      </w:r>
      <w:r>
        <w:rPr>
          <w:rFonts w:ascii="Times New Roman" w:eastAsia="Times New Roman" w:hAnsi="Times New Roman" w:cs="Times New Roman"/>
          <w:b/>
          <w:bCs/>
          <w:sz w:val="24"/>
          <w:szCs w:val="24"/>
          <w:lang w:eastAsia="hu-HU"/>
        </w:rPr>
        <w:t>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az elítélt a szabályszerűen kézbesített felhívás ellenére </w:t>
      </w:r>
      <w:r>
        <w:rPr>
          <w:rFonts w:ascii="Times New Roman" w:eastAsia="Times New Roman" w:hAnsi="Times New Roman" w:cs="Times New Roman"/>
          <w:sz w:val="24"/>
          <w:szCs w:val="24"/>
          <w:lang w:eastAsia="hu-HU"/>
        </w:rPr>
        <w:t>nem</w:t>
      </w:r>
      <w:r w:rsidRPr="00512B95">
        <w:rPr>
          <w:rFonts w:ascii="Times New Roman" w:eastAsia="Times New Roman" w:hAnsi="Times New Roman" w:cs="Times New Roman"/>
          <w:sz w:val="24"/>
          <w:szCs w:val="24"/>
          <w:lang w:eastAsia="hu-HU"/>
        </w:rPr>
        <w:t xml:space="preserve"> jelent meg a bv. intézetben,</w:t>
      </w:r>
      <w:r>
        <w:rPr>
          <w:rFonts w:ascii="Times New Roman" w:eastAsia="Times New Roman" w:hAnsi="Times New Roman" w:cs="Times New Roman"/>
          <w:sz w:val="24"/>
          <w:szCs w:val="24"/>
          <w:lang w:eastAsia="hu-HU"/>
        </w:rPr>
        <w:t xml:space="preserve"> erről</w:t>
      </w:r>
      <w:r w:rsidRPr="00512B95">
        <w:rPr>
          <w:rFonts w:ascii="Times New Roman" w:eastAsia="Times New Roman" w:hAnsi="Times New Roman" w:cs="Times New Roman"/>
          <w:sz w:val="24"/>
          <w:szCs w:val="24"/>
          <w:lang w:eastAsia="hu-HU"/>
        </w:rPr>
        <w:t xml:space="preserve"> a</w:t>
      </w:r>
      <w:r>
        <w:rPr>
          <w:rFonts w:ascii="Times New Roman" w:eastAsia="Times New Roman" w:hAnsi="Times New Roman" w:cs="Times New Roman"/>
          <w:sz w:val="24"/>
          <w:szCs w:val="24"/>
          <w:lang w:eastAsia="hu-HU"/>
        </w:rPr>
        <w:t>z intézet három napon belül értesíti a BVOP-t</w:t>
      </w:r>
      <w:r w:rsidRPr="000B7424">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az elítélt e</w:t>
      </w:r>
      <w:r>
        <w:rPr>
          <w:rFonts w:ascii="Times New Roman" w:eastAsia="Times New Roman" w:hAnsi="Times New Roman" w:cs="Times New Roman"/>
          <w:sz w:val="24"/>
          <w:szCs w:val="24"/>
          <w:lang w:eastAsia="hu-HU"/>
        </w:rPr>
        <w:t>lővezetése, szükség szerint elfogatóparancs kibocsátása céljából.</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DE4615" w:rsidDel="00CA637D">
        <w:rPr>
          <w:rFonts w:ascii="Times New Roman" w:eastAsia="Times New Roman" w:hAnsi="Times New Roman" w:cs="Times New Roman"/>
          <w:color w:val="FF0000"/>
          <w:sz w:val="24"/>
          <w:szCs w:val="24"/>
          <w:lang w:eastAsia="hu-HU"/>
        </w:rPr>
        <w:t xml:space="preserve"> </w:t>
      </w:r>
      <w:r w:rsidRPr="00512B95">
        <w:rPr>
          <w:rFonts w:ascii="Times New Roman" w:eastAsia="Times New Roman" w:hAnsi="Times New Roman" w:cs="Times New Roman"/>
          <w:sz w:val="24"/>
          <w:szCs w:val="24"/>
          <w:lang w:eastAsia="hu-HU"/>
        </w:rPr>
        <w:t xml:space="preserve">(2) A </w:t>
      </w:r>
      <w:r>
        <w:rPr>
          <w:rFonts w:ascii="Times New Roman" w:eastAsia="Times New Roman" w:hAnsi="Times New Roman" w:cs="Times New Roman"/>
          <w:sz w:val="24"/>
          <w:szCs w:val="24"/>
          <w:lang w:eastAsia="hu-HU"/>
        </w:rPr>
        <w:t>BVOP az elővezetés elrendeléséről</w:t>
      </w:r>
      <w:r w:rsidRPr="00512B95">
        <w:rPr>
          <w:rFonts w:ascii="Times New Roman" w:eastAsia="Times New Roman" w:hAnsi="Times New Roman" w:cs="Times New Roman"/>
          <w:sz w:val="24"/>
          <w:szCs w:val="24"/>
          <w:lang w:eastAsia="hu-HU"/>
        </w:rPr>
        <w:t xml:space="preserve"> értesíti a bv. intézetet</w:t>
      </w:r>
      <w:r>
        <w:rPr>
          <w:rFonts w:ascii="Times New Roman" w:eastAsia="Times New Roman" w:hAnsi="Times New Roman" w:cs="Times New Roman"/>
          <w:sz w:val="24"/>
          <w:szCs w:val="24"/>
          <w:lang w:eastAsia="hu-HU"/>
        </w:rPr>
        <w:t xml:space="preserve"> és a bv. csoportot</w:t>
      </w:r>
      <w:r w:rsidRPr="00512B95">
        <w:rPr>
          <w:rFonts w:ascii="Times New Roman" w:eastAsia="Times New Roman" w:hAnsi="Times New Roman" w:cs="Times New Roman"/>
          <w:sz w:val="24"/>
          <w:szCs w:val="24"/>
          <w:lang w:eastAsia="hu-HU"/>
        </w:rPr>
        <w:t xml:space="preserve"> feltüntetve az elővezetés határnapját.</w:t>
      </w:r>
    </w:p>
    <w:p w:rsidR="00EC6233" w:rsidRPr="00CF447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CF4473">
        <w:rPr>
          <w:rFonts w:ascii="Times New Roman" w:eastAsia="Times New Roman" w:hAnsi="Times New Roman" w:cs="Times New Roman"/>
          <w:sz w:val="24"/>
          <w:szCs w:val="24"/>
          <w:lang w:eastAsia="hu-HU"/>
        </w:rPr>
        <w:t>(3) A bv. intézet az elítélt elővezetésének eredményéről azonnal értesíti a BVOP-t.</w:t>
      </w:r>
    </w:p>
    <w:p w:rsidR="00EC6233" w:rsidRPr="00CF447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CF4473">
        <w:rPr>
          <w:rFonts w:ascii="Times New Roman" w:eastAsia="Times New Roman" w:hAnsi="Times New Roman" w:cs="Times New Roman"/>
          <w:sz w:val="24"/>
          <w:szCs w:val="24"/>
          <w:lang w:eastAsia="hu-HU"/>
        </w:rPr>
        <w:t>(4) Ha a szabadságvesztés megkezdésére szóló felhívás az elítéltnek azért nem volt kézbesíthető, mert a kézbesítő jelentése szerint az elítélt a felhívást a kézbesítés kétszeri megkísérlése után sem vette át, a megjelölt címen ismeretlen, vagy onnan ismeretlen helyre távozott, a Bv.</w:t>
      </w:r>
      <w:r>
        <w:rPr>
          <w:rFonts w:ascii="Times New Roman" w:eastAsia="Times New Roman" w:hAnsi="Times New Roman" w:cs="Times New Roman"/>
          <w:sz w:val="24"/>
          <w:szCs w:val="24"/>
          <w:lang w:eastAsia="hu-HU"/>
        </w:rPr>
        <w:t xml:space="preserve"> </w:t>
      </w:r>
      <w:r w:rsidRPr="00CF4473">
        <w:rPr>
          <w:rFonts w:ascii="Times New Roman" w:eastAsia="Times New Roman" w:hAnsi="Times New Roman" w:cs="Times New Roman"/>
          <w:sz w:val="24"/>
          <w:szCs w:val="24"/>
          <w:lang w:eastAsia="hu-HU"/>
        </w:rPr>
        <w:t>tv.</w:t>
      </w:r>
      <w:r>
        <w:rPr>
          <w:rFonts w:ascii="Times New Roman" w:eastAsia="Times New Roman" w:hAnsi="Times New Roman" w:cs="Times New Roman"/>
          <w:sz w:val="24"/>
          <w:szCs w:val="24"/>
          <w:lang w:eastAsia="hu-HU"/>
        </w:rPr>
        <w:t xml:space="preserve"> </w:t>
      </w:r>
      <w:r w:rsidRPr="00CF4473">
        <w:rPr>
          <w:rFonts w:ascii="Times New Roman" w:eastAsia="Times New Roman" w:hAnsi="Times New Roman" w:cs="Times New Roman"/>
          <w:sz w:val="24"/>
          <w:szCs w:val="24"/>
          <w:lang w:eastAsia="hu-HU"/>
        </w:rPr>
        <w:t>19.</w:t>
      </w:r>
      <w:r>
        <w:rPr>
          <w:rFonts w:ascii="Times New Roman" w:eastAsia="Times New Roman" w:hAnsi="Times New Roman" w:cs="Times New Roman"/>
          <w:sz w:val="24"/>
          <w:szCs w:val="24"/>
          <w:lang w:eastAsia="hu-HU"/>
        </w:rPr>
        <w:t xml:space="preserve"> </w:t>
      </w:r>
      <w:r w:rsidRPr="00CF4473">
        <w:rPr>
          <w:rFonts w:ascii="Times New Roman" w:eastAsia="Times New Roman" w:hAnsi="Times New Roman" w:cs="Times New Roman"/>
          <w:sz w:val="24"/>
          <w:szCs w:val="24"/>
          <w:lang w:eastAsia="hu-HU"/>
        </w:rPr>
        <w:t xml:space="preserve">§ (2) bekezdése alapján a BVOP az elítélt tartózkodási helyének megállapítása érdekében a személyi adat- és lakcímnyilvántartást, valamint az elítélt </w:t>
      </w:r>
      <w:r>
        <w:rPr>
          <w:rFonts w:ascii="Times New Roman" w:eastAsia="Times New Roman" w:hAnsi="Times New Roman" w:cs="Times New Roman"/>
          <w:sz w:val="24"/>
          <w:szCs w:val="24"/>
          <w:lang w:eastAsia="hu-HU"/>
        </w:rPr>
        <w:t xml:space="preserve">utolsó ismert </w:t>
      </w:r>
      <w:r w:rsidRPr="00CF4473">
        <w:rPr>
          <w:rFonts w:ascii="Times New Roman" w:eastAsia="Times New Roman" w:hAnsi="Times New Roman" w:cs="Times New Roman"/>
          <w:sz w:val="24"/>
          <w:szCs w:val="24"/>
          <w:lang w:eastAsia="hu-HU"/>
        </w:rPr>
        <w:t xml:space="preserve">lakóhelye, vagy tartózkodási helye szerint illetékes rendőrkapitányságot keresi meg. </w:t>
      </w:r>
    </w:p>
    <w:p w:rsidR="00EC6233" w:rsidRDefault="00EC6233" w:rsidP="00EC6233">
      <w:pPr>
        <w:spacing w:after="20" w:line="240" w:lineRule="auto"/>
        <w:ind w:firstLine="180"/>
        <w:jc w:val="both"/>
        <w:rPr>
          <w:rFonts w:ascii="Times New Roman" w:eastAsia="Times New Roman" w:hAnsi="Times New Roman" w:cs="Times New Roman"/>
          <w:strike/>
          <w:sz w:val="24"/>
          <w:szCs w:val="24"/>
          <w:lang w:eastAsia="hu-HU"/>
        </w:rPr>
      </w:pPr>
      <w:r w:rsidRPr="00CF4473">
        <w:rPr>
          <w:rFonts w:ascii="Times New Roman" w:eastAsia="Times New Roman" w:hAnsi="Times New Roman" w:cs="Times New Roman"/>
          <w:sz w:val="24"/>
          <w:szCs w:val="24"/>
          <w:lang w:eastAsia="hu-HU"/>
        </w:rPr>
        <w:t>(5)</w:t>
      </w:r>
      <w:r w:rsidRPr="00CF4473">
        <w:rPr>
          <w:rFonts w:ascii="Times New Roman" w:eastAsia="Times New Roman" w:hAnsi="Times New Roman" w:cs="Times New Roman"/>
          <w:sz w:val="24"/>
          <w:szCs w:val="24"/>
          <w:lang w:eastAsia="hu-HU"/>
        </w:rPr>
        <w:tab/>
        <w:t>Ha az elítélt bejelentett lakóhelye, illetve tartózkodási helye szerinti illetékes rendőrkapitányságtól kapott tájékoztatás alapján a BVOP megállapítja, hogy az elítélt nem lakik vagy nem tartózkodik az általa megadott címen és új adat sem merült fel az elítélt lakó- vagy tartózkodási helyéről, illetve megállapítható, hogy az elítélt a szabadságvesztés végrehajtásának meghiúsítása céljából megszökött, elrejtőzött, a BVOP az illetékes bv. bírónál kezdeményezi az elítélt körözésének elrendelését elfogatóparancs kibocsátásával.</w:t>
      </w:r>
    </w:p>
    <w:p w:rsidR="00EC6233" w:rsidRPr="008E6858"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8E6858">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6</w:t>
      </w:r>
      <w:r w:rsidRPr="008E6858">
        <w:rPr>
          <w:rFonts w:ascii="Times New Roman" w:eastAsia="Times New Roman" w:hAnsi="Times New Roman" w:cs="Times New Roman"/>
          <w:sz w:val="24"/>
          <w:szCs w:val="24"/>
          <w:lang w:eastAsia="hu-HU"/>
        </w:rPr>
        <w:t>) A BVOP a (</w:t>
      </w:r>
      <w:r>
        <w:rPr>
          <w:rFonts w:ascii="Times New Roman" w:eastAsia="Times New Roman" w:hAnsi="Times New Roman" w:cs="Times New Roman"/>
          <w:sz w:val="24"/>
          <w:szCs w:val="24"/>
          <w:lang w:eastAsia="hu-HU"/>
        </w:rPr>
        <w:t>5</w:t>
      </w:r>
      <w:r w:rsidRPr="008E6858">
        <w:rPr>
          <w:rFonts w:ascii="Times New Roman" w:eastAsia="Times New Roman" w:hAnsi="Times New Roman" w:cs="Times New Roman"/>
          <w:sz w:val="24"/>
          <w:szCs w:val="24"/>
          <w:lang w:eastAsia="hu-HU"/>
        </w:rPr>
        <w:t>) bekezdésben kezdeményezett elfogatóparancs kiadásának érdekében továbbítja a bv. bíró részére a kézbesítéssel kapcsolatos iratokat</w:t>
      </w:r>
      <w:r>
        <w:rPr>
          <w:rFonts w:ascii="Times New Roman" w:eastAsia="Times New Roman" w:hAnsi="Times New Roman" w:cs="Times New Roman"/>
          <w:sz w:val="24"/>
          <w:szCs w:val="24"/>
          <w:lang w:eastAsia="hu-HU"/>
        </w:rPr>
        <w:t>, a</w:t>
      </w:r>
      <w:r w:rsidRPr="008E6858">
        <w:rPr>
          <w:rFonts w:ascii="Times New Roman" w:eastAsia="Times New Roman" w:hAnsi="Times New Roman" w:cs="Times New Roman"/>
          <w:sz w:val="24"/>
          <w:szCs w:val="24"/>
          <w:lang w:eastAsia="hu-HU"/>
        </w:rPr>
        <w:t xml:space="preserve"> helyszíni ellenőrzés során készült rendőri jelentést és a rendőrség által szolgáltatott egyéb információkat.</w:t>
      </w:r>
    </w:p>
    <w:p w:rsidR="00EC6233" w:rsidRPr="00CF447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382034" w:rsidDel="00CA637D">
        <w:rPr>
          <w:rFonts w:ascii="Times New Roman" w:eastAsia="Times New Roman" w:hAnsi="Times New Roman" w:cs="Times New Roman"/>
          <w:color w:val="FF0000"/>
          <w:sz w:val="24"/>
          <w:szCs w:val="24"/>
          <w:lang w:eastAsia="hu-HU"/>
        </w:rPr>
        <w:t xml:space="preserve"> </w:t>
      </w:r>
      <w:r w:rsidRPr="00CF4473">
        <w:rPr>
          <w:rFonts w:ascii="Times New Roman" w:eastAsia="Times New Roman" w:hAnsi="Times New Roman" w:cs="Times New Roman"/>
          <w:sz w:val="24"/>
          <w:szCs w:val="24"/>
          <w:lang w:eastAsia="hu-HU"/>
        </w:rPr>
        <w:t xml:space="preserve">(7) A bv. bíró az elfogatóparancsban rendelkezik arról, hogy az elítéltet a legközelebbi bv. intézetbe állítsák elő. Az elfogatóparancs kibocsátásáról a bv. csoport három napon belül </w:t>
      </w:r>
      <w:r w:rsidRPr="00CF4473">
        <w:rPr>
          <w:rFonts w:ascii="Times New Roman" w:eastAsia="Times New Roman" w:hAnsi="Times New Roman" w:cs="Times New Roman"/>
          <w:sz w:val="24"/>
          <w:szCs w:val="24"/>
          <w:lang w:eastAsia="hu-HU"/>
        </w:rPr>
        <w:lastRenderedPageBreak/>
        <w:t>értesíti a BVOP-t, illetve kijelölt bv. intézetet az elfogatóparancs egy példányának megküldésével.</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CF4473" w:rsidDel="00CA637D">
        <w:rPr>
          <w:rFonts w:ascii="Times New Roman" w:eastAsia="Times New Roman" w:hAnsi="Times New Roman" w:cs="Times New Roman"/>
          <w:color w:val="FF0000"/>
          <w:sz w:val="24"/>
          <w:szCs w:val="24"/>
          <w:lang w:eastAsia="hu-HU"/>
        </w:rPr>
        <w:t xml:space="preserve"> </w:t>
      </w:r>
      <w:r w:rsidRPr="00CF4473">
        <w:rPr>
          <w:rFonts w:ascii="Times New Roman" w:eastAsia="Times New Roman" w:hAnsi="Times New Roman" w:cs="Times New Roman"/>
          <w:sz w:val="24"/>
          <w:szCs w:val="24"/>
          <w:lang w:eastAsia="hu-HU"/>
        </w:rPr>
        <w:t>(8) A BVOP a bv. intéz</w:t>
      </w:r>
      <w:r>
        <w:rPr>
          <w:rFonts w:ascii="Times New Roman" w:eastAsia="Times New Roman" w:hAnsi="Times New Roman" w:cs="Times New Roman"/>
          <w:sz w:val="24"/>
          <w:szCs w:val="24"/>
          <w:lang w:eastAsia="hu-HU"/>
        </w:rPr>
        <w:t>etek és a bv. bíró által közölt</w:t>
      </w:r>
      <w:r w:rsidRPr="00CF4473">
        <w:rPr>
          <w:rFonts w:ascii="Times New Roman" w:eastAsia="Times New Roman" w:hAnsi="Times New Roman" w:cs="Times New Roman"/>
          <w:sz w:val="24"/>
          <w:szCs w:val="24"/>
          <w:lang w:eastAsia="hu-HU"/>
        </w:rPr>
        <w:t xml:space="preserve"> a szabadságvesztés végrehajtásával kapcsolatos adatot és intézkedést nyilvántartásában rögzíti.</w:t>
      </w:r>
      <w:r>
        <w:rPr>
          <w:rFonts w:ascii="Times New Roman" w:eastAsia="Times New Roman" w:hAnsi="Times New Roman" w:cs="Times New Roman"/>
          <w:sz w:val="24"/>
          <w:szCs w:val="24"/>
          <w:lang w:eastAsia="hu-HU"/>
        </w:rPr>
        <w:t xml:space="preserve"> </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CB5003" w:rsidDel="00CA637D">
        <w:rPr>
          <w:rFonts w:ascii="Times New Roman" w:eastAsia="Times New Roman" w:hAnsi="Times New Roman" w:cs="Times New Roman"/>
          <w:color w:val="FF0000"/>
          <w:sz w:val="24"/>
          <w:szCs w:val="24"/>
          <w:lang w:eastAsia="hu-HU"/>
        </w:rPr>
        <w:t xml:space="preserve"> </w:t>
      </w:r>
      <w:r>
        <w:rPr>
          <w:rFonts w:ascii="Times New Roman" w:eastAsia="Times New Roman" w:hAnsi="Times New Roman" w:cs="Times New Roman"/>
          <w:sz w:val="24"/>
          <w:szCs w:val="24"/>
          <w:lang w:eastAsia="hu-HU"/>
        </w:rPr>
        <w:t xml:space="preserve">(9) A </w:t>
      </w:r>
      <w:r w:rsidR="00F16C7C">
        <w:rPr>
          <w:rFonts w:ascii="Times New Roman" w:eastAsia="Times New Roman" w:hAnsi="Times New Roman" w:cs="Times New Roman"/>
          <w:sz w:val="24"/>
          <w:szCs w:val="24"/>
          <w:lang w:eastAsia="hu-HU"/>
        </w:rPr>
        <w:t xml:space="preserve">bv. </w:t>
      </w:r>
      <w:r w:rsidR="00F16C7C" w:rsidRPr="008F3114">
        <w:rPr>
          <w:rFonts w:ascii="Times New Roman" w:eastAsia="Times New Roman" w:hAnsi="Times New Roman" w:cs="Times New Roman"/>
          <w:sz w:val="24"/>
          <w:szCs w:val="24"/>
          <w:lang w:eastAsia="hu-HU"/>
        </w:rPr>
        <w:t>bíró</w:t>
      </w:r>
      <w:r w:rsidR="00BC3098" w:rsidRPr="008F3114">
        <w:rPr>
          <w:rFonts w:ascii="Times New Roman" w:eastAsia="Times New Roman" w:hAnsi="Times New Roman" w:cs="Times New Roman"/>
          <w:sz w:val="24"/>
          <w:szCs w:val="24"/>
          <w:lang w:eastAsia="hu-HU"/>
        </w:rPr>
        <w:t xml:space="preserve"> </w:t>
      </w:r>
      <w:r w:rsidR="00424EDE" w:rsidRPr="008F3114">
        <w:rPr>
          <w:rFonts w:ascii="Times New Roman" w:eastAsia="Times New Roman" w:hAnsi="Times New Roman" w:cs="Times New Roman"/>
          <w:sz w:val="24"/>
          <w:szCs w:val="24"/>
          <w:lang w:eastAsia="hu-HU"/>
        </w:rPr>
        <w:t>legalább háromhavonta</w:t>
      </w:r>
      <w:r w:rsidRPr="00512B95">
        <w:rPr>
          <w:rFonts w:ascii="Times New Roman" w:eastAsia="Times New Roman" w:hAnsi="Times New Roman" w:cs="Times New Roman"/>
          <w:sz w:val="24"/>
          <w:szCs w:val="24"/>
          <w:lang w:eastAsia="hu-HU"/>
        </w:rPr>
        <w:t xml:space="preserve"> ellenőrzi az elfogatóparancsok nyilvántartásának szabályszerű vezetését, és azt, hogy a visszavont elfogatóparancs visszavonását átvezették-e.</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(10</w:t>
      </w:r>
      <w:r w:rsidRPr="00512B95">
        <w:rPr>
          <w:rFonts w:ascii="Times New Roman" w:eastAsia="Times New Roman" w:hAnsi="Times New Roman" w:cs="Times New Roman"/>
          <w:sz w:val="24"/>
          <w:szCs w:val="24"/>
          <w:lang w:eastAsia="hu-HU"/>
        </w:rPr>
        <w:t xml:space="preserve">) A törvényszék részére megküldött Körözési Értesítőt a bv. előadó kezeli, és annak adatait rendszeresen egyezteti az elfogatóparancsok nyilvántartó könyvének adataival. A nem érdemi intézkedéseket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megteszi. Ha érdemi intézkedés megtételére van szükség, az intézkedés tervezetét elkészíti</w:t>
      </w:r>
      <w:r>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és azt a bv. bírónak bemutatja.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F5140F">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 xml:space="preserve">1) </w:t>
      </w:r>
      <w:r w:rsidRPr="00F5140F">
        <w:rPr>
          <w:rFonts w:ascii="Times New Roman" w:eastAsia="Times New Roman" w:hAnsi="Times New Roman" w:cs="Times New Roman"/>
          <w:sz w:val="24"/>
          <w:szCs w:val="24"/>
          <w:lang w:eastAsia="hu-HU"/>
        </w:rPr>
        <w:t xml:space="preserve">A BVOP az elővezetés költségének megállapításáról határozatban dönt, amely </w:t>
      </w:r>
      <w:r>
        <w:rPr>
          <w:rFonts w:ascii="Times New Roman" w:eastAsia="Times New Roman" w:hAnsi="Times New Roman" w:cs="Times New Roman"/>
          <w:sz w:val="24"/>
          <w:szCs w:val="24"/>
          <w:lang w:eastAsia="hu-HU"/>
        </w:rPr>
        <w:t>határozattal szemben bírósági felülvizsgálatnak van helye</w:t>
      </w:r>
      <w:r w:rsidRPr="00F5140F">
        <w:rPr>
          <w:rFonts w:ascii="Times New Roman" w:eastAsia="Times New Roman" w:hAnsi="Times New Roman" w:cs="Times New Roman"/>
          <w:sz w:val="24"/>
          <w:szCs w:val="24"/>
          <w:lang w:eastAsia="hu-HU"/>
        </w:rPr>
        <w: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t>2</w:t>
      </w:r>
      <w:r>
        <w:rPr>
          <w:rFonts w:ascii="Times New Roman" w:eastAsia="Times New Roman" w:hAnsi="Times New Roman" w:cs="Times New Roman"/>
          <w:b/>
          <w:bCs/>
          <w:sz w:val="24"/>
          <w:szCs w:val="24"/>
          <w:lang w:eastAsia="hu-HU"/>
        </w:rPr>
        <w:t>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felhívásban megjelölt napot követően késedelmesen jelentkező elítéltet a bv. intézet a hivatali idejében nyomban befogadja.</w:t>
      </w:r>
    </w:p>
    <w:p w:rsidR="00EC6233" w:rsidRPr="00CF447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 bv. intézet a késedelmesen jelentkező, elővezetett, vagy elfogatóparancs alapján előállított elítélt befogadásáról értesíti a bv. csoportot, az értesítés </w:t>
      </w:r>
      <w:r>
        <w:rPr>
          <w:rFonts w:ascii="Times New Roman" w:eastAsia="Times New Roman" w:hAnsi="Times New Roman" w:cs="Times New Roman"/>
          <w:sz w:val="24"/>
          <w:szCs w:val="24"/>
          <w:lang w:eastAsia="hu-HU"/>
        </w:rPr>
        <w:t xml:space="preserve">alapján a bv. csoport a 23. § </w:t>
      </w:r>
      <w:r w:rsidRPr="00CF4473">
        <w:rPr>
          <w:rFonts w:ascii="Times New Roman" w:eastAsia="Times New Roman" w:hAnsi="Times New Roman" w:cs="Times New Roman"/>
          <w:sz w:val="24"/>
          <w:szCs w:val="24"/>
          <w:lang w:eastAsia="hu-HU"/>
        </w:rPr>
        <w:t>(3) bekezdésében foglaltak értelemszerű alkalmazásával jár el. Ebben az esetben a bv. bíró a rendelvény kiállításával egyidejűleg intézkedik az elfogatóparancs visszavonásáról.</w:t>
      </w:r>
    </w:p>
    <w:p w:rsidR="00EC6233" w:rsidRPr="00CF447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CF4473">
        <w:rPr>
          <w:rFonts w:ascii="Times New Roman" w:eastAsia="Times New Roman" w:hAnsi="Times New Roman" w:cs="Times New Roman"/>
          <w:sz w:val="24"/>
          <w:szCs w:val="24"/>
          <w:lang w:eastAsia="hu-HU"/>
        </w:rPr>
        <w:t xml:space="preserve">(3) Ha az elítélt a szabadságvesztés letöltését önhibájából nem kezdte meg, a bv. bíró a </w:t>
      </w:r>
      <w:r>
        <w:rPr>
          <w:rFonts w:ascii="Times New Roman" w:eastAsia="Times New Roman" w:hAnsi="Times New Roman" w:cs="Times New Roman"/>
          <w:sz w:val="24"/>
          <w:szCs w:val="24"/>
          <w:lang w:eastAsia="hu-HU"/>
        </w:rPr>
        <w:t>Bv. tv. 87. §</w:t>
      </w:r>
      <w:r w:rsidRPr="00CF4473">
        <w:rPr>
          <w:rFonts w:ascii="Times New Roman" w:eastAsia="Times New Roman" w:hAnsi="Times New Roman" w:cs="Times New Roman"/>
          <w:sz w:val="24"/>
          <w:szCs w:val="24"/>
          <w:lang w:eastAsia="hu-HU"/>
        </w:rPr>
        <w:t xml:space="preserve"> alapján meghozott határozatát megküldi az első fokon eljárt bíróságnak.</w:t>
      </w:r>
    </w:p>
    <w:p w:rsidR="00EC6233" w:rsidRPr="00FA77BF" w:rsidRDefault="00EC6233" w:rsidP="00EC6233">
      <w:pPr>
        <w:spacing w:after="20" w:line="240" w:lineRule="auto"/>
        <w:ind w:firstLine="180"/>
        <w:jc w:val="both"/>
        <w:rPr>
          <w:rFonts w:ascii="Times New Roman" w:eastAsia="Times New Roman" w:hAnsi="Times New Roman" w:cs="Times New Roman"/>
          <w:i/>
          <w:color w:val="FF0000"/>
          <w:sz w:val="24"/>
          <w:szCs w:val="24"/>
          <w:lang w:eastAsia="hu-HU"/>
        </w:rPr>
      </w:pPr>
      <w:r w:rsidRPr="00CF4473">
        <w:rPr>
          <w:rFonts w:ascii="Times New Roman" w:eastAsia="Times New Roman" w:hAnsi="Times New Roman" w:cs="Times New Roman"/>
          <w:b/>
          <w:sz w:val="24"/>
          <w:szCs w:val="24"/>
          <w:lang w:eastAsia="hu-HU"/>
        </w:rPr>
        <w:t>26. §</w:t>
      </w:r>
      <w:r w:rsidRPr="00CF4473">
        <w:rPr>
          <w:rFonts w:ascii="Times New Roman" w:eastAsia="Times New Roman" w:hAnsi="Times New Roman" w:cs="Times New Roman"/>
          <w:sz w:val="24"/>
          <w:szCs w:val="24"/>
          <w:lang w:eastAsia="hu-HU"/>
        </w:rPr>
        <w:t xml:space="preserve">  Ha az elítélt nem lakik vagy tartózkodik a bejelentett lakóhelyen</w:t>
      </w:r>
      <w:r>
        <w:rPr>
          <w:rFonts w:ascii="Times New Roman" w:eastAsia="Times New Roman" w:hAnsi="Times New Roman" w:cs="Times New Roman"/>
          <w:sz w:val="24"/>
          <w:szCs w:val="24"/>
          <w:lang w:eastAsia="hu-HU"/>
        </w:rPr>
        <w:t>, illetve tartózkodási helyen</w:t>
      </w:r>
      <w:r w:rsidRPr="00CF4473">
        <w:rPr>
          <w:rFonts w:ascii="Times New Roman" w:eastAsia="Times New Roman" w:hAnsi="Times New Roman" w:cs="Times New Roman"/>
          <w:sz w:val="24"/>
          <w:szCs w:val="24"/>
          <w:lang w:eastAsia="hu-HU"/>
        </w:rPr>
        <w:t>, de újabb lakóhelye, illetve tartózkodási helye ismert, a BVOP a 2</w:t>
      </w:r>
      <w:r>
        <w:rPr>
          <w:rFonts w:ascii="Times New Roman" w:eastAsia="Times New Roman" w:hAnsi="Times New Roman" w:cs="Times New Roman"/>
          <w:sz w:val="24"/>
          <w:szCs w:val="24"/>
          <w:lang w:eastAsia="hu-HU"/>
        </w:rPr>
        <w:t>2. § (3</w:t>
      </w:r>
      <w:r w:rsidRPr="00CF4473">
        <w:rPr>
          <w:rFonts w:ascii="Times New Roman" w:eastAsia="Times New Roman" w:hAnsi="Times New Roman" w:cs="Times New Roman"/>
          <w:sz w:val="24"/>
          <w:szCs w:val="24"/>
          <w:lang w:eastAsia="hu-HU"/>
        </w:rPr>
        <w:t>) és (</w:t>
      </w:r>
      <w:r>
        <w:rPr>
          <w:rFonts w:ascii="Times New Roman" w:eastAsia="Times New Roman" w:hAnsi="Times New Roman" w:cs="Times New Roman"/>
          <w:sz w:val="24"/>
          <w:szCs w:val="24"/>
          <w:lang w:eastAsia="hu-HU"/>
        </w:rPr>
        <w:t>4)</w:t>
      </w:r>
      <w:r w:rsidRPr="00CF4473">
        <w:rPr>
          <w:rFonts w:ascii="Times New Roman" w:eastAsia="Times New Roman" w:hAnsi="Times New Roman" w:cs="Times New Roman"/>
          <w:sz w:val="24"/>
          <w:szCs w:val="24"/>
          <w:lang w:eastAsia="hu-HU"/>
        </w:rPr>
        <w:t xml:space="preserve"> bekezdése szerint jár el.  </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27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olyan büntetések összbüntetésbe foglalásáról kiállított értesítőlapot küld meg a bv. csoportnak, amelyek előírása már megtörtént, de a büntetés végrehajtására még egyik ügyben sem került sor, a bv. előadó az összbüntetés előírása után az összbüntetésbe foglalt ítéletekre vonatkozó büntetés-végrehajtási iratokat az összbüntetés végrehajtási ügyének irataihoz csatolja.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az összbüntetésbe foglalt büntetések egyikét már foganatba vették, a bv. előadó az összbüntetés előírása után a bírói rendelvénnyel ellátott összbüntetési értesítőlapot annak a bv. intézetnek küldi meg, amelyben az elítéltet fogva tartják.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az összbüntetésbe foglalt szabadságvesztések végrehajtásá</w:t>
      </w:r>
      <w:r w:rsidRPr="009F699D">
        <w:rPr>
          <w:rFonts w:ascii="Times New Roman" w:eastAsia="Times New Roman" w:hAnsi="Times New Roman" w:cs="Times New Roman"/>
          <w:sz w:val="24"/>
          <w:szCs w:val="24"/>
          <w:lang w:eastAsia="hu-HU"/>
        </w:rPr>
        <w:t>ban</w:t>
      </w:r>
      <w:r w:rsidRPr="00512B95">
        <w:rPr>
          <w:rFonts w:ascii="Times New Roman" w:eastAsia="Times New Roman" w:hAnsi="Times New Roman" w:cs="Times New Roman"/>
          <w:sz w:val="24"/>
          <w:szCs w:val="24"/>
          <w:lang w:eastAsia="hu-HU"/>
        </w:rPr>
        <w:t xml:space="preserve"> más bv. csoport is </w:t>
      </w:r>
      <w:r>
        <w:rPr>
          <w:rFonts w:ascii="Times New Roman" w:eastAsia="Times New Roman" w:hAnsi="Times New Roman" w:cs="Times New Roman"/>
          <w:sz w:val="24"/>
          <w:szCs w:val="24"/>
          <w:lang w:eastAsia="hu-HU"/>
        </w:rPr>
        <w:t>érintett,</w:t>
      </w:r>
      <w:r w:rsidRPr="00512B95">
        <w:rPr>
          <w:rFonts w:ascii="Times New Roman" w:eastAsia="Times New Roman" w:hAnsi="Times New Roman" w:cs="Times New Roman"/>
          <w:sz w:val="24"/>
          <w:szCs w:val="24"/>
          <w:lang w:eastAsia="hu-HU"/>
        </w:rPr>
        <w:t xml:space="preserve"> az összbüntetést kiszabó bíróság szerint illetékes bv. csoport megkeresi ezt a bv. csoportot a szabadságvesztésről kiállított értesítőlap és az ítéletkiadmányok megküldése iránt</w:t>
      </w:r>
      <w:r>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egyúttal közli, hogy az összbüntetés végrehajtása érdekében a szükséges intézkedéseket megteszi.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 bíróság a nem jogerős összbüntetési ítéletben az összbüntetésbe foglalt szabadságvesztések végrehajtásának felfüggesztéséről rendelkezik [Be. 574. § (3)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xml:space="preserve">], határozatának egy-egy kiadmányát </w:t>
      </w:r>
      <w:r>
        <w:rPr>
          <w:rFonts w:ascii="Times New Roman" w:eastAsia="Times New Roman" w:hAnsi="Times New Roman" w:cs="Times New Roman"/>
          <w:sz w:val="24"/>
          <w:szCs w:val="24"/>
          <w:lang w:eastAsia="hu-HU"/>
        </w:rPr>
        <w:t>három napon belül</w:t>
      </w:r>
      <w:r w:rsidR="00180803">
        <w:rPr>
          <w:rFonts w:ascii="Times New Roman" w:eastAsia="Times New Roman" w:hAnsi="Times New Roman" w:cs="Times New Roman"/>
          <w:sz w:val="24"/>
          <w:szCs w:val="24"/>
          <w:lang w:eastAsia="hu-HU"/>
        </w:rPr>
        <w:t xml:space="preserve"> megküldi a bv. csoport</w:t>
      </w: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és</w:t>
      </w:r>
      <w:r w:rsidRPr="00512B95">
        <w:rPr>
          <w:rFonts w:ascii="Times New Roman" w:eastAsia="Times New Roman" w:hAnsi="Times New Roman" w:cs="Times New Roman"/>
          <w:sz w:val="24"/>
          <w:szCs w:val="24"/>
          <w:lang w:eastAsia="hu-HU"/>
        </w:rPr>
        <w:t xml:space="preserve"> a bv. intézet részére.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A bv. csoport a szabadlábon levő elítélt</w:t>
      </w:r>
      <w:r>
        <w:rPr>
          <w:rFonts w:ascii="Times New Roman" w:eastAsia="Times New Roman" w:hAnsi="Times New Roman" w:cs="Times New Roman"/>
          <w:sz w:val="24"/>
          <w:szCs w:val="24"/>
          <w:lang w:eastAsia="hu-HU"/>
        </w:rPr>
        <w:t xml:space="preserve"> esetében</w:t>
      </w:r>
      <w:r w:rsidRPr="00512B95">
        <w:rPr>
          <w:rFonts w:ascii="Times New Roman" w:eastAsia="Times New Roman" w:hAnsi="Times New Roman" w:cs="Times New Roman"/>
          <w:sz w:val="24"/>
          <w:szCs w:val="24"/>
          <w:lang w:eastAsia="hu-HU"/>
        </w:rPr>
        <w:t xml:space="preserve"> az összbüntetés végrehajtás</w:t>
      </w:r>
      <w:r>
        <w:rPr>
          <w:rFonts w:ascii="Times New Roman" w:eastAsia="Times New Roman" w:hAnsi="Times New Roman" w:cs="Times New Roman"/>
          <w:sz w:val="24"/>
          <w:szCs w:val="24"/>
          <w:lang w:eastAsia="hu-HU"/>
        </w:rPr>
        <w:t>a iránt</w:t>
      </w:r>
      <w:r w:rsidRPr="00512B95">
        <w:rPr>
          <w:rFonts w:ascii="Times New Roman" w:eastAsia="Times New Roman" w:hAnsi="Times New Roman" w:cs="Times New Roman"/>
          <w:sz w:val="24"/>
          <w:szCs w:val="24"/>
          <w:lang w:eastAsia="hu-HU"/>
        </w:rPr>
        <w:t xml:space="preserve"> akkor is </w:t>
      </w:r>
      <w:r>
        <w:rPr>
          <w:rFonts w:ascii="Times New Roman" w:eastAsia="Times New Roman" w:hAnsi="Times New Roman" w:cs="Times New Roman"/>
          <w:sz w:val="24"/>
          <w:szCs w:val="24"/>
          <w:lang w:eastAsia="hu-HU"/>
        </w:rPr>
        <w:t>intézkedik</w:t>
      </w:r>
      <w:r w:rsidRPr="00512B95">
        <w:rPr>
          <w:rFonts w:ascii="Times New Roman" w:eastAsia="Times New Roman" w:hAnsi="Times New Roman" w:cs="Times New Roman"/>
          <w:sz w:val="24"/>
          <w:szCs w:val="24"/>
          <w:lang w:eastAsia="hu-HU"/>
        </w:rPr>
        <w:t>, ha a (3) bekezdésnek megfelelően megkeresett bv. csoport a megkeresésnek még nem tett eleget.</w:t>
      </w:r>
    </w:p>
    <w:p w:rsidR="00EC6233" w:rsidRPr="00CF447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(6) A bv. előadó az összbüntetésről kiállított értesítőlapot, az összbüntetési ítélet kiadmányát, valamint az összbüntetésbe foglalt büntetésekre vonatkozó értesítőlapokat és határozat-kiadmányokat az elítélt </w:t>
      </w:r>
      <w:r w:rsidRPr="00CF4473">
        <w:rPr>
          <w:rFonts w:ascii="Times New Roman" w:eastAsia="Times New Roman" w:hAnsi="Times New Roman" w:cs="Times New Roman"/>
          <w:sz w:val="24"/>
          <w:szCs w:val="24"/>
          <w:lang w:eastAsia="hu-HU"/>
        </w:rPr>
        <w:t>befogadását követően átadja</w:t>
      </w:r>
      <w:r w:rsidR="00B35FF0">
        <w:rPr>
          <w:rFonts w:ascii="Times New Roman" w:eastAsia="Times New Roman" w:hAnsi="Times New Roman" w:cs="Times New Roman"/>
          <w:sz w:val="24"/>
          <w:szCs w:val="24"/>
          <w:lang w:eastAsia="hu-HU"/>
        </w:rPr>
        <w:t>,</w:t>
      </w:r>
      <w:r w:rsidRPr="00CF4473">
        <w:rPr>
          <w:rFonts w:ascii="Times New Roman" w:eastAsia="Times New Roman" w:hAnsi="Times New Roman" w:cs="Times New Roman"/>
          <w:sz w:val="24"/>
          <w:szCs w:val="24"/>
          <w:lang w:eastAsia="hu-HU"/>
        </w:rPr>
        <w:t xml:space="preserve"> vagy pótlólag küldi meg a bv. intézetnek.</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CF4473" w:rsidDel="008D7DC6">
        <w:rPr>
          <w:rFonts w:ascii="Times New Roman" w:eastAsia="Times New Roman" w:hAnsi="Times New Roman" w:cs="Times New Roman"/>
          <w:color w:val="FF0000"/>
          <w:sz w:val="24"/>
          <w:szCs w:val="24"/>
          <w:lang w:eastAsia="hu-HU"/>
        </w:rPr>
        <w:t xml:space="preserve"> </w:t>
      </w:r>
      <w:r w:rsidRPr="00CF4473">
        <w:rPr>
          <w:rFonts w:ascii="Times New Roman" w:eastAsia="Times New Roman" w:hAnsi="Times New Roman" w:cs="Times New Roman"/>
          <w:sz w:val="24"/>
          <w:szCs w:val="24"/>
          <w:lang w:eastAsia="hu-HU"/>
        </w:rPr>
        <w:t>(7) Ha a (3) bekezdés szerint megkeresett bv. csoport azt közli, hogy az elítéltet a BVOP már bv. intézetbe beutalta, a megkereső bv. csoport az összbüntetési értesítőlapot,</w:t>
      </w:r>
      <w:r w:rsidRPr="00512B95">
        <w:rPr>
          <w:rFonts w:ascii="Times New Roman" w:eastAsia="Times New Roman" w:hAnsi="Times New Roman" w:cs="Times New Roman"/>
          <w:sz w:val="24"/>
          <w:szCs w:val="24"/>
          <w:lang w:eastAsia="hu-HU"/>
        </w:rPr>
        <w:t xml:space="preserve"> az összbüntetési ítéletet, az összbüntetésbe foglalt ítéletek kiadmányait és az egyéb iratokat az összbüntetés </w:t>
      </w:r>
      <w:r w:rsidRPr="00512B95">
        <w:rPr>
          <w:rFonts w:ascii="Times New Roman" w:eastAsia="Times New Roman" w:hAnsi="Times New Roman" w:cs="Times New Roman"/>
          <w:sz w:val="24"/>
          <w:szCs w:val="24"/>
          <w:lang w:eastAsia="hu-HU"/>
        </w:rPr>
        <w:lastRenderedPageBreak/>
        <w:t>végrehajtása végett annak a bv. intézetnek küldi meg, amelyik az összbüntetésbe foglalt szabadságvesztések egyikének a végrehajtását már megkezdte.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7F3D1B" w:rsidDel="008D7DC6">
        <w:rPr>
          <w:rFonts w:ascii="Times New Roman" w:eastAsia="Times New Roman" w:hAnsi="Times New Roman" w:cs="Times New Roman"/>
          <w:color w:val="FF0000"/>
          <w:sz w:val="24"/>
          <w:szCs w:val="24"/>
          <w:lang w:eastAsia="hu-HU"/>
        </w:rPr>
        <w:t xml:space="preserve"> </w:t>
      </w:r>
      <w:r w:rsidRPr="00512B95">
        <w:rPr>
          <w:rFonts w:ascii="Times New Roman" w:eastAsia="Times New Roman" w:hAnsi="Times New Roman" w:cs="Times New Roman"/>
          <w:sz w:val="24"/>
          <w:szCs w:val="24"/>
          <w:lang w:eastAsia="hu-HU"/>
        </w:rPr>
        <w:t>(8) A bv. csoport a szabadságvesztés végrehajtása során figyelemmel kíséri, hogy nincs-e helye összbüntetésbe foglalásnak. Ha az összbüntetésbe foglalás feltételei fennállnak, erről az összbüntetésbe foglalásra hatáskörrel és illetékességgel rendelkező bíróságot értesíti.</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28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előadó megkeresi a bíróságot a foglalkozástól eltiltásról, járművezetéstől eltiltásról, kitiltásról, sportrendezvények látogatásától való eltiltásról, kiutasításról vagy közügyektől eltiltásról kiállított értesítőlap megküldése iránt, ha a szabadságvesztésről kiállított értesítőlap érkezése óta </w:t>
      </w:r>
      <w:r w:rsidRPr="00CF4473">
        <w:rPr>
          <w:rFonts w:ascii="Times New Roman" w:eastAsia="Times New Roman" w:hAnsi="Times New Roman" w:cs="Times New Roman"/>
          <w:sz w:val="24"/>
          <w:szCs w:val="24"/>
          <w:lang w:eastAsia="hu-HU"/>
        </w:rPr>
        <w:t>tizenöt</w:t>
      </w:r>
      <w:r w:rsidRPr="00512B95">
        <w:rPr>
          <w:rFonts w:ascii="Times New Roman" w:eastAsia="Times New Roman" w:hAnsi="Times New Roman" w:cs="Times New Roman"/>
          <w:sz w:val="24"/>
          <w:szCs w:val="24"/>
          <w:lang w:eastAsia="hu-HU"/>
        </w:rPr>
        <w:t xml:space="preserve"> napot meghaladó idő telt el, és az említett iratokat a bíróság még nem küldte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9877B3" w:rsidDel="00D679AD">
        <w:rPr>
          <w:rFonts w:ascii="Times New Roman" w:eastAsia="Times New Roman" w:hAnsi="Times New Roman" w:cs="Times New Roman"/>
          <w:color w:val="FF0000"/>
          <w:sz w:val="24"/>
          <w:szCs w:val="24"/>
          <w:lang w:eastAsia="hu-HU"/>
        </w:rPr>
        <w:t xml:space="preserve"> </w:t>
      </w:r>
      <w:r w:rsidRPr="00512B95">
        <w:rPr>
          <w:rFonts w:ascii="Times New Roman" w:eastAsia="Times New Roman" w:hAnsi="Times New Roman" w:cs="Times New Roman"/>
          <w:sz w:val="24"/>
          <w:szCs w:val="24"/>
          <w:lang w:eastAsia="hu-HU"/>
        </w:rPr>
        <w:t xml:space="preserve">(2) Ha a foglalkozástól eltiltásra, járművezetéstől eltiltásra, kitiltásra, sportrendezvények látogatásától való eltiltásra, kiutasításra vagy közügyektől eltiltásra vonatkozó értesítőlap és az egyéb iratok azt követően érkeznek a bv. csoporthoz, hogy a szabadságvesztésre vonatkozó értesítőlapot a bv. intézetnek </w:t>
      </w:r>
      <w:r>
        <w:rPr>
          <w:rFonts w:ascii="Times New Roman" w:eastAsia="Times New Roman" w:hAnsi="Times New Roman" w:cs="Times New Roman"/>
          <w:sz w:val="24"/>
          <w:szCs w:val="24"/>
          <w:lang w:eastAsia="hu-HU"/>
        </w:rPr>
        <w:t>megküldte,</w:t>
      </w:r>
      <w:r w:rsidRPr="00512B95">
        <w:rPr>
          <w:rFonts w:ascii="Times New Roman" w:eastAsia="Times New Roman" w:hAnsi="Times New Roman" w:cs="Times New Roman"/>
          <w:sz w:val="24"/>
          <w:szCs w:val="24"/>
          <w:lang w:eastAsia="hu-HU"/>
        </w:rPr>
        <w:t xml:space="preserve"> az említett iratokat a bv. előadó pótlólag megküldi a bv. intézetnek.</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29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2</w:t>
      </w:r>
      <w:r>
        <w:rPr>
          <w:rFonts w:ascii="Times New Roman" w:eastAsia="Times New Roman" w:hAnsi="Times New Roman" w:cs="Times New Roman"/>
          <w:sz w:val="24"/>
          <w:szCs w:val="24"/>
          <w:lang w:eastAsia="hu-HU"/>
        </w:rPr>
        <w:t>2</w:t>
      </w:r>
      <w:r w:rsidRPr="00512B95">
        <w:rPr>
          <w:rFonts w:ascii="Times New Roman" w:eastAsia="Times New Roman" w:hAnsi="Times New Roman" w:cs="Times New Roman"/>
          <w:sz w:val="24"/>
          <w:szCs w:val="24"/>
          <w:lang w:eastAsia="hu-HU"/>
        </w:rPr>
        <w:t>. § (</w:t>
      </w:r>
      <w:r>
        <w:rPr>
          <w:rFonts w:ascii="Times New Roman" w:eastAsia="Times New Roman" w:hAnsi="Times New Roman" w:cs="Times New Roman"/>
          <w:sz w:val="24"/>
          <w:szCs w:val="24"/>
          <w:lang w:eastAsia="hu-HU"/>
        </w:rPr>
        <w:t>4</w:t>
      </w:r>
      <w:r w:rsidRPr="00512B95">
        <w:rPr>
          <w:rFonts w:ascii="Times New Roman" w:eastAsia="Times New Roman" w:hAnsi="Times New Roman" w:cs="Times New Roman"/>
          <w:sz w:val="24"/>
          <w:szCs w:val="24"/>
          <w:lang w:eastAsia="hu-HU"/>
        </w:rPr>
        <w:t xml:space="preserve">) bekezdése szerinti felhívás átvételét követően az elítélt közli, hogy a kiskorú gyermeke vagy az általa gondozott más személy felügyelet nélkül marad, </w:t>
      </w:r>
      <w:r>
        <w:rPr>
          <w:rFonts w:ascii="Times New Roman" w:eastAsia="Times New Roman" w:hAnsi="Times New Roman" w:cs="Times New Roman"/>
          <w:sz w:val="24"/>
          <w:szCs w:val="24"/>
          <w:lang w:eastAsia="hu-HU"/>
        </w:rPr>
        <w:t>erről a BVOP az illetékes bv. csoportot értesíti.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 A</w:t>
      </w:r>
      <w:r w:rsidRPr="00512B95">
        <w:rPr>
          <w:rFonts w:ascii="Times New Roman" w:eastAsia="Times New Roman" w:hAnsi="Times New Roman" w:cs="Times New Roman"/>
          <w:sz w:val="24"/>
          <w:szCs w:val="24"/>
          <w:lang w:eastAsia="hu-HU"/>
        </w:rPr>
        <w:t xml:space="preserve"> bv. bíró a</w:t>
      </w:r>
      <w:r>
        <w:rPr>
          <w:rFonts w:ascii="Times New Roman" w:eastAsia="Times New Roman" w:hAnsi="Times New Roman" w:cs="Times New Roman"/>
          <w:sz w:val="24"/>
          <w:szCs w:val="24"/>
          <w:lang w:eastAsia="hu-HU"/>
        </w:rPr>
        <w:t>z értesítést követően a</w:t>
      </w:r>
      <w:r w:rsidRPr="00512B95">
        <w:rPr>
          <w:rFonts w:ascii="Times New Roman" w:eastAsia="Times New Roman" w:hAnsi="Times New Roman" w:cs="Times New Roman"/>
          <w:sz w:val="24"/>
          <w:szCs w:val="24"/>
          <w:lang w:eastAsia="hu-HU"/>
        </w:rPr>
        <w:t xml:space="preserve"> kiskorú gyermeket az elítélt által megjelölt, arra alkalmas hozzátartozónak vagy más személynek adja át. Ilyen személy hiányában a bv. bíró a kiskorú gyermeket ideiglenes hatállyal elhelyezi a legközelebbi ideiglenes gondozási feladatokat is ellátó gyermekotthonban, és az intézkedéséről a járási (fővárosi kerületi) gyámhivatalt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értesíti.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3</w:t>
      </w:r>
      <w:r w:rsidRPr="00512B95">
        <w:rPr>
          <w:rFonts w:ascii="Times New Roman" w:eastAsia="Times New Roman" w:hAnsi="Times New Roman" w:cs="Times New Roman"/>
          <w:sz w:val="24"/>
          <w:szCs w:val="24"/>
          <w:lang w:eastAsia="hu-HU"/>
        </w:rPr>
        <w:t>) A felügyelet nélkül maradó más személy esetében a bv. bíró az illetékes önkormányzatot keresi meg a szükséges intézkedés megtétele iránt. A megkeresésben a szabadságvesztés tartamát és megkezdésének várható időpontját is közli. A bv. bíró, az elítélt kérésére, intézkedik a vagyonának és a lakásának biztonságba helyezéséről.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4</w:t>
      </w:r>
      <w:r w:rsidRPr="00512B95">
        <w:rPr>
          <w:rFonts w:ascii="Times New Roman" w:eastAsia="Times New Roman" w:hAnsi="Times New Roman" w:cs="Times New Roman"/>
          <w:sz w:val="24"/>
          <w:szCs w:val="24"/>
          <w:lang w:eastAsia="hu-HU"/>
        </w:rPr>
        <w:t xml:space="preserve">) A bv. bíró az intézkedéseiről az elítéltet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tájékoztatja.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30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felhívással érintett szabadságvesztés végrehajtásának megkezdése előtt az elítéltnek más ügyben elrendelt előzetes letartóztatását vagy más ügyben jogerősen kiszabott szabadságvesztését veszik foganatba, a bv. bíró – ha a szabadságvesztés végrehajtásának nincs akadálya – a szabadságvesztésről kiállított értesítőlapra bírói rendelvényt vezet.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bv. előadó az értesítőlapot és – ezzel egyidejűleg vagy pótlólag – a határozatkiadmányokat, a foglalkozástól eltiltásra, járművezetéstől eltiltásra, kitiltásra, sportrendezvények látogatásától való eltiltásra, kiutasításra vagy közügyektől eltiltásra vonatkozó értesítőlapot és az egyéb iratokat megküldi az elítéltet fogva tartó bv. intézetnek.</w:t>
      </w:r>
    </w:p>
    <w:p w:rsidR="00EC6233" w:rsidRPr="00CF447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31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 fiatalkorú elítélt a szabadságvesztést kiszabó ítélet jogerőre emelkedése után, de a szabadságvesztés megkezdése előtt betölti a huszo</w:t>
      </w:r>
      <w:r>
        <w:rPr>
          <w:rFonts w:ascii="Times New Roman" w:eastAsia="Times New Roman" w:hAnsi="Times New Roman" w:cs="Times New Roman"/>
          <w:sz w:val="24"/>
          <w:szCs w:val="24"/>
          <w:lang w:eastAsia="hu-HU"/>
        </w:rPr>
        <w:t xml:space="preserve">negyedik életévet, a bv. bíró </w:t>
      </w:r>
      <w:r w:rsidRPr="00CF4473">
        <w:rPr>
          <w:rFonts w:ascii="Times New Roman" w:eastAsia="Times New Roman" w:hAnsi="Times New Roman" w:cs="Times New Roman"/>
          <w:sz w:val="24"/>
          <w:szCs w:val="24"/>
          <w:lang w:eastAsia="hu-HU"/>
        </w:rPr>
        <w:t>a Bv. tv. 54. § (1) bekezdése szerint jár el. A megállapított büntetés-végrehajtási fokozatot az értesítőlapon feltünteti, azt keltezéssel, az aláírásával és a bíróság bélyegzőjével látja el. A bv. bíró a határozatát megküldi az első fokon eljárt bíróságnak.</w:t>
      </w:r>
    </w:p>
    <w:p w:rsidR="00EC6233" w:rsidRDefault="00EC6233" w:rsidP="00EC6233">
      <w:pPr>
        <w:spacing w:after="20" w:line="240" w:lineRule="auto"/>
        <w:ind w:firstLine="180"/>
        <w:jc w:val="both"/>
        <w:rPr>
          <w:rFonts w:ascii="Times New Roman" w:eastAsia="Times New Roman" w:hAnsi="Times New Roman" w:cs="Times New Roman"/>
          <w:strike/>
          <w:sz w:val="24"/>
          <w:szCs w:val="24"/>
          <w:lang w:eastAsia="hu-HU"/>
        </w:rPr>
      </w:pPr>
      <w:r w:rsidRPr="00CF4473">
        <w:rPr>
          <w:rFonts w:ascii="Times New Roman" w:eastAsia="Times New Roman" w:hAnsi="Times New Roman" w:cs="Times New Roman"/>
          <w:b/>
          <w:bCs/>
          <w:sz w:val="24"/>
          <w:szCs w:val="24"/>
          <w:lang w:eastAsia="hu-HU"/>
        </w:rPr>
        <w:t>32. §</w:t>
      </w:r>
      <w:r w:rsidRPr="00CF4473">
        <w:rPr>
          <w:rFonts w:ascii="Times New Roman" w:eastAsia="Times New Roman" w:hAnsi="Times New Roman" w:cs="Times New Roman"/>
          <w:sz w:val="24"/>
          <w:szCs w:val="24"/>
          <w:lang w:eastAsia="hu-HU"/>
        </w:rPr>
        <w:t xml:space="preserve"> (1) Ha a bv. bíró a szabadságvesztés végrehajtását kizáró okot </w:t>
      </w:r>
      <w:r>
        <w:rPr>
          <w:rFonts w:ascii="Times New Roman" w:eastAsia="Times New Roman" w:hAnsi="Times New Roman" w:cs="Times New Roman"/>
          <w:sz w:val="24"/>
          <w:szCs w:val="24"/>
          <w:lang w:eastAsia="hu-HU"/>
        </w:rPr>
        <w:t>(</w:t>
      </w:r>
      <w:r w:rsidRPr="00CF4473">
        <w:rPr>
          <w:rFonts w:ascii="Times New Roman" w:eastAsia="Times New Roman" w:hAnsi="Times New Roman" w:cs="Times New Roman"/>
          <w:sz w:val="24"/>
          <w:szCs w:val="24"/>
          <w:lang w:eastAsia="hu-HU"/>
        </w:rPr>
        <w:t xml:space="preserve">Bv. tv. 27. §) észlel, annak megállapítása végett megkeresi az első fokon eljárt bíróságot. A megkeresett bíróság megállapítja, hogy a szabadságvesztés végrehajtásában kizáró ok áll fenn, a bv. csoport az erről szóló határozat megérkezését követően </w:t>
      </w:r>
      <w:r>
        <w:rPr>
          <w:rFonts w:ascii="Times New Roman" w:eastAsia="Times New Roman" w:hAnsi="Times New Roman" w:cs="Times New Roman"/>
          <w:sz w:val="24"/>
          <w:szCs w:val="24"/>
          <w:lang w:eastAsia="hu-HU"/>
        </w:rPr>
        <w:t xml:space="preserve">azonnal </w:t>
      </w:r>
      <w:r w:rsidRPr="00CF4473">
        <w:rPr>
          <w:rFonts w:ascii="Times New Roman" w:eastAsia="Times New Roman" w:hAnsi="Times New Roman" w:cs="Times New Roman"/>
          <w:sz w:val="24"/>
          <w:szCs w:val="24"/>
          <w:lang w:eastAsia="hu-HU"/>
        </w:rPr>
        <w:t xml:space="preserve">értesíti a BVOP-t, hogy az elítélt részére a büntetés megkezdésére a felhívást ne küldjék ki, vagy – ha az elítélt nem jelent meg a megjelölt napon a bv. intézetnél </w:t>
      </w:r>
      <w:r w:rsidRPr="00CF4473">
        <w:rPr>
          <w:rFonts w:ascii="Times New Roman" w:eastAsia="Times New Roman" w:hAnsi="Times New Roman" w:cs="Times New Roman"/>
          <w:sz w:val="24"/>
          <w:szCs w:val="24"/>
          <w:lang w:eastAsia="hu-HU"/>
        </w:rPr>
        <w:softHyphen/>
      </w:r>
      <w:r w:rsidR="00E90679">
        <w:rPr>
          <w:rFonts w:ascii="Times New Roman" w:eastAsia="Times New Roman" w:hAnsi="Times New Roman" w:cs="Times New Roman"/>
          <w:sz w:val="24"/>
          <w:szCs w:val="24"/>
          <w:lang w:eastAsia="hu-HU"/>
        </w:rPr>
        <w:t>–</w:t>
      </w:r>
      <w:r w:rsidRPr="00CF4473">
        <w:rPr>
          <w:rFonts w:ascii="Times New Roman" w:eastAsia="Times New Roman" w:hAnsi="Times New Roman" w:cs="Times New Roman"/>
          <w:sz w:val="24"/>
          <w:szCs w:val="24"/>
          <w:lang w:eastAsia="hu-HU"/>
        </w:rPr>
        <w:t xml:space="preserve"> a kibocsátott elővezető parancsot, elfogatóparancsot visszavonja. </w:t>
      </w:r>
    </w:p>
    <w:p w:rsidR="00EC6233" w:rsidRPr="00CF4473" w:rsidRDefault="00EC6233" w:rsidP="00EC6233">
      <w:pPr>
        <w:spacing w:after="20" w:line="240" w:lineRule="auto"/>
        <w:ind w:firstLine="180"/>
        <w:jc w:val="both"/>
        <w:rPr>
          <w:rFonts w:ascii="Times New Roman" w:eastAsia="Times New Roman" w:hAnsi="Times New Roman" w:cs="Times New Roman"/>
          <w:strike/>
          <w:sz w:val="24"/>
          <w:szCs w:val="24"/>
          <w:lang w:eastAsia="hu-HU"/>
        </w:rPr>
      </w:pPr>
      <w:r w:rsidRPr="007F3D1B" w:rsidDel="00D679AD">
        <w:rPr>
          <w:rFonts w:ascii="Times New Roman" w:eastAsia="Times New Roman" w:hAnsi="Times New Roman" w:cs="Times New Roman"/>
          <w:color w:val="FF0000"/>
          <w:sz w:val="24"/>
          <w:szCs w:val="24"/>
          <w:lang w:eastAsia="hu-HU"/>
        </w:rPr>
        <w:lastRenderedPageBreak/>
        <w:t xml:space="preserve"> </w:t>
      </w:r>
      <w:r w:rsidRPr="00512B95">
        <w:rPr>
          <w:rFonts w:ascii="Times New Roman" w:eastAsia="Times New Roman" w:hAnsi="Times New Roman" w:cs="Times New Roman"/>
          <w:sz w:val="24"/>
          <w:szCs w:val="24"/>
          <w:lang w:eastAsia="hu-HU"/>
        </w:rPr>
        <w:t xml:space="preserve">(2) Ha az első fokon eljárt bíróság nem állapít meg a szabadságvesztés végrehajtását kizáró okot, ezt írásban közli a bv. bíróval. </w:t>
      </w:r>
      <w:r w:rsidRPr="00CF4473">
        <w:rPr>
          <w:rFonts w:ascii="Times New Roman" w:eastAsia="Times New Roman" w:hAnsi="Times New Roman" w:cs="Times New Roman"/>
          <w:sz w:val="24"/>
          <w:szCs w:val="24"/>
          <w:lang w:eastAsia="hu-HU"/>
        </w:rPr>
        <w:t>Ezt követően a bv. bíró a végrehajtás érdekében</w:t>
      </w:r>
      <w:r>
        <w:rPr>
          <w:rFonts w:ascii="Times New Roman" w:eastAsia="Times New Roman" w:hAnsi="Times New Roman" w:cs="Times New Roman"/>
          <w:sz w:val="24"/>
          <w:szCs w:val="24"/>
          <w:lang w:eastAsia="hu-HU"/>
        </w:rPr>
        <w:t xml:space="preserve"> </w:t>
      </w:r>
      <w:r w:rsidRPr="00CF4473">
        <w:rPr>
          <w:rFonts w:ascii="Times New Roman" w:eastAsia="Times New Roman" w:hAnsi="Times New Roman" w:cs="Times New Roman"/>
          <w:sz w:val="24"/>
          <w:szCs w:val="24"/>
          <w:lang w:eastAsia="hu-HU"/>
        </w:rPr>
        <w:t>a 22. § (2) bekezdés szerint jár el</w:t>
      </w:r>
      <w:r>
        <w:rPr>
          <w:rFonts w:ascii="Times New Roman" w:eastAsia="Times New Roman" w:hAnsi="Times New Roman" w:cs="Times New Roman"/>
          <w:sz w:val="24"/>
          <w:szCs w:val="24"/>
          <w:lang w:eastAsia="hu-HU"/>
        </w:rPr>
        <w: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CF4473">
        <w:rPr>
          <w:rFonts w:ascii="Times New Roman" w:eastAsia="Times New Roman" w:hAnsi="Times New Roman" w:cs="Times New Roman"/>
          <w:b/>
          <w:bCs/>
          <w:sz w:val="24"/>
          <w:szCs w:val="24"/>
          <w:lang w:eastAsia="hu-HU"/>
        </w:rPr>
        <w:t>33. §</w:t>
      </w:r>
      <w:r w:rsidRPr="00CF4473">
        <w:rPr>
          <w:rFonts w:ascii="Times New Roman" w:eastAsia="Times New Roman" w:hAnsi="Times New Roman" w:cs="Times New Roman"/>
          <w:sz w:val="24"/>
          <w:szCs w:val="24"/>
          <w:lang w:eastAsia="hu-HU"/>
        </w:rPr>
        <w:t xml:space="preserve"> (1) Ha az elítélt az előzetes fogvatartásban, vagy házi őrizetben töltött idővel kitöltötte a jogerősen kiszabott szabadságvesztést, a bv. csoport erről azonnal értesíti a BVOP-t azzal, hogy az elítélt részére a büntetés megkezdésére a felhívást ne küldjék ki. </w:t>
      </w:r>
      <w:r w:rsidRPr="006A66E6">
        <w:rPr>
          <w:rFonts w:ascii="Times New Roman" w:eastAsia="Times New Roman" w:hAnsi="Times New Roman" w:cs="Times New Roman"/>
          <w:sz w:val="24"/>
          <w:szCs w:val="24"/>
          <w:lang w:eastAsia="hu-HU"/>
        </w:rPr>
        <w:t>A</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szabadságvesztésről kiállított értesítőlapra a bv. bíró nem vezet rendelvényt.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7F3D1B" w:rsidDel="005134D0">
        <w:rPr>
          <w:rFonts w:ascii="Times New Roman" w:eastAsia="Times New Roman" w:hAnsi="Times New Roman" w:cs="Times New Roman"/>
          <w:color w:val="FF0000"/>
          <w:sz w:val="24"/>
          <w:szCs w:val="24"/>
          <w:lang w:eastAsia="hu-HU"/>
        </w:rPr>
        <w:t xml:space="preserve"> </w:t>
      </w:r>
      <w:r w:rsidRPr="00512B95">
        <w:rPr>
          <w:rFonts w:ascii="Times New Roman" w:eastAsia="Times New Roman" w:hAnsi="Times New Roman" w:cs="Times New Roman"/>
          <w:sz w:val="24"/>
          <w:szCs w:val="24"/>
          <w:lang w:eastAsia="hu-HU"/>
        </w:rPr>
        <w:t xml:space="preserve">(2) A bv. bíró az értesítőlapot, a határozatkiadmányokat és az egyéb iratokat annak a bv. intézetnek küldi meg, amely az elítéltet az előzetes fogvatartásból elbocsátotta,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amely a házi őrizetet megelőzően a fogvatartást foganatosította. Ha az elítélt az előzetes letartóztatást rendőrségi fogdán,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fiatalkorúak javítóintézetében töltötte, az értesítőlapot a szabadságvesztés foganatba vételére kijelölt bv. intézetnek kell megküldeni.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az elítélt a jogerősen kiszabott szabadságvesztést a házi őrizetben töltött idővel töltötte ki, a bv. bíró az értesítőlapot, a határozatkiadmányokat és az egyéb iratokat a terhelt házi őrizet céljára kijelölt lakásának helye szerint illetékes bv. csoport területén lévő megyei (fővárosi) bv. intézetnek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34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bv. bíró azt észleli, hogy az elítélt annyi időt töltött előzetes fogvatartásban,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őrizetben, hogy feltételes szabadságra bocsátása esedékes, az értesítőlapra nem vezet bírói rendelvényt, és a bv. intézetet felhívja, hogy a feltételes szabadságra bocsátásra vonatkozó intézkedést soron kívül tegye meg. Ha az előzetes letartóztatást nem a bv. intézetben foganatosították,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az elítélt kizárólag házi őrizetben volt, a bv. bíró a bv. intézet megkeresését mellőzi, és a továbbiakban a </w:t>
      </w:r>
      <w:r>
        <w:rPr>
          <w:rFonts w:ascii="Times New Roman" w:eastAsia="Times New Roman" w:hAnsi="Times New Roman" w:cs="Times New Roman"/>
          <w:sz w:val="24"/>
          <w:szCs w:val="24"/>
          <w:lang w:eastAsia="hu-HU"/>
        </w:rPr>
        <w:t>38</w:t>
      </w:r>
      <w:r w:rsidRPr="00512B95">
        <w:rPr>
          <w:rFonts w:ascii="Times New Roman" w:eastAsia="Times New Roman" w:hAnsi="Times New Roman" w:cs="Times New Roman"/>
          <w:sz w:val="24"/>
          <w:szCs w:val="24"/>
          <w:lang w:eastAsia="hu-HU"/>
        </w:rPr>
        <w:t>. § (2)–(4) bekezdésében foglaltak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bv. előadó az (1) bekezdés szerinti felhívást, értesítőlapot – és ha már rendelkezésre áll – a határozat-kiadmányokat megküldi annak a bv. intézetnek, ahonnan az elítélt az előzetes fogvatartásból szabadult.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bv. bíró az elítéltet nem bocsátotta feltételes szabadságra és a bv. intézet az értesítőlapot, valamint a határozat-kiadmányokat visszaküldte, a bv. csoport az általános szabályok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35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feltételes szabadságra vonatkozó rendelkezés utólagos módosításáról, a feltételes szabadság megszüntetéséről, az utólagos összbüntetésről és az előzetes fogvatartás utólagos beszámításáról érkezett értesítőlapot és határozat-kiadmányt a bv. bíró h</w:t>
      </w:r>
      <w:r>
        <w:rPr>
          <w:rFonts w:ascii="Times New Roman" w:eastAsia="Times New Roman" w:hAnsi="Times New Roman" w:cs="Times New Roman"/>
          <w:sz w:val="24"/>
          <w:szCs w:val="24"/>
          <w:lang w:eastAsia="hu-HU"/>
        </w:rPr>
        <w:t>árom napon belül</w:t>
      </w:r>
      <w:r w:rsidRPr="00512B95">
        <w:rPr>
          <w:rFonts w:ascii="Times New Roman" w:eastAsia="Times New Roman" w:hAnsi="Times New Roman" w:cs="Times New Roman"/>
          <w:sz w:val="24"/>
          <w:szCs w:val="24"/>
          <w:lang w:eastAsia="hu-HU"/>
        </w:rPr>
        <w:t xml:space="preserve"> továbbítja az elítéltet fogva tartó bv. intézetnek.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 szabadságvesztést még nem vették foganatba, a bv. bíró az utóbb érkezett értesítőlap </w:t>
      </w:r>
      <w:r>
        <w:rPr>
          <w:rFonts w:ascii="Times New Roman" w:eastAsia="Times New Roman" w:hAnsi="Times New Roman" w:cs="Times New Roman"/>
          <w:sz w:val="24"/>
          <w:szCs w:val="24"/>
          <w:lang w:eastAsia="hu-HU"/>
        </w:rPr>
        <w:t>és</w:t>
      </w:r>
      <w:r w:rsidRPr="00512B95">
        <w:rPr>
          <w:rFonts w:ascii="Times New Roman" w:eastAsia="Times New Roman" w:hAnsi="Times New Roman" w:cs="Times New Roman"/>
          <w:sz w:val="24"/>
          <w:szCs w:val="24"/>
          <w:lang w:eastAsia="hu-HU"/>
        </w:rPr>
        <w:t xml:space="preserve"> a </w:t>
      </w:r>
      <w:r>
        <w:rPr>
          <w:rFonts w:ascii="Times New Roman" w:eastAsia="Times New Roman" w:hAnsi="Times New Roman" w:cs="Times New Roman"/>
          <w:sz w:val="24"/>
          <w:szCs w:val="24"/>
          <w:lang w:eastAsia="hu-HU"/>
        </w:rPr>
        <w:t>Bv. tv. 48. §</w:t>
      </w:r>
      <w:r w:rsidRPr="00512B95">
        <w:rPr>
          <w:rFonts w:ascii="Times New Roman" w:eastAsia="Times New Roman" w:hAnsi="Times New Roman" w:cs="Times New Roman"/>
          <w:sz w:val="24"/>
          <w:szCs w:val="24"/>
          <w:lang w:eastAsia="hu-HU"/>
        </w:rPr>
        <w:t xml:space="preserve"> (1) bekezdés</w:t>
      </w:r>
      <w:r>
        <w:rPr>
          <w:rFonts w:ascii="Times New Roman" w:eastAsia="Times New Roman" w:hAnsi="Times New Roman" w:cs="Times New Roman"/>
          <w:sz w:val="24"/>
          <w:szCs w:val="24"/>
          <w:lang w:eastAsia="hu-HU"/>
        </w:rPr>
        <w:t xml:space="preserve"> </w:t>
      </w:r>
      <w:r w:rsidRPr="008E6858">
        <w:rPr>
          <w:rFonts w:ascii="Times New Roman" w:eastAsia="Times New Roman" w:hAnsi="Times New Roman" w:cs="Times New Roman"/>
          <w:i/>
          <w:sz w:val="24"/>
          <w:szCs w:val="24"/>
          <w:lang w:eastAsia="hu-HU"/>
        </w:rPr>
        <w:t>a)</w:t>
      </w:r>
      <w:r>
        <w:rPr>
          <w:rFonts w:ascii="Times New Roman" w:eastAsia="Times New Roman" w:hAnsi="Times New Roman" w:cs="Times New Roman"/>
          <w:sz w:val="24"/>
          <w:szCs w:val="24"/>
          <w:lang w:eastAsia="hu-HU"/>
        </w:rPr>
        <w:t xml:space="preserve"> és</w:t>
      </w:r>
      <w:r w:rsidRPr="00512B95">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pontja figyelembevételével – amennyiben az utólagos beszámításra is tekintettel ez szükséges – </w:t>
      </w:r>
      <w:r>
        <w:rPr>
          <w:rFonts w:ascii="Times New Roman" w:eastAsia="Times New Roman" w:hAnsi="Times New Roman" w:cs="Times New Roman"/>
          <w:sz w:val="24"/>
          <w:szCs w:val="24"/>
          <w:lang w:eastAsia="hu-HU"/>
        </w:rPr>
        <w:t>értesíti a BVOP-t</w:t>
      </w:r>
      <w:r w:rsidRPr="00512B95">
        <w:rPr>
          <w:rFonts w:ascii="Times New Roman" w:eastAsia="Times New Roman" w:hAnsi="Times New Roman" w:cs="Times New Roman"/>
          <w:sz w:val="24"/>
          <w:szCs w:val="24"/>
          <w:lang w:eastAsia="hu-HU"/>
        </w:rPr>
        <w:t xml:space="preserve"> a szabadságvesztés végrehajtása iránt.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Ha az utólagos összbüntetési eljárás eredményeként a bíróság korábbi összbüntetési ítéletét hatályon kívül helyezte, és ezen ítélet alapján az elítélt a szabadságvesztést kitöltve, vagy feltételesen szabadult, a megküldött jogerős határozat alapján a bv. bíró szükség szerint </w:t>
      </w:r>
      <w:r>
        <w:rPr>
          <w:rFonts w:ascii="Times New Roman" w:eastAsia="Times New Roman" w:hAnsi="Times New Roman" w:cs="Times New Roman"/>
          <w:sz w:val="24"/>
          <w:szCs w:val="24"/>
          <w:lang w:eastAsia="hu-HU"/>
        </w:rPr>
        <w:t>értesíti a BVOP-t</w:t>
      </w:r>
      <w:r w:rsidRPr="00512B95">
        <w:rPr>
          <w:rFonts w:ascii="Times New Roman" w:eastAsia="Times New Roman" w:hAnsi="Times New Roman" w:cs="Times New Roman"/>
          <w:sz w:val="24"/>
          <w:szCs w:val="24"/>
          <w:lang w:eastAsia="hu-HU"/>
        </w:rPr>
        <w:t xml:space="preserve"> a szabadságvesztés végrehajtása iránt.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36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w:t>
      </w:r>
      <w:r w:rsidR="0063057D">
        <w:rPr>
          <w:rFonts w:ascii="Times New Roman" w:eastAsia="Times New Roman" w:hAnsi="Times New Roman" w:cs="Times New Roman"/>
          <w:sz w:val="24"/>
          <w:szCs w:val="24"/>
          <w:lang w:eastAsia="hu-HU"/>
        </w:rPr>
        <w:t xml:space="preserve"> Halasztás engedélyezése esetén</w:t>
      </w:r>
      <w:r w:rsidRPr="00512B95">
        <w:rPr>
          <w:rFonts w:ascii="Times New Roman" w:eastAsia="Times New Roman" w:hAnsi="Times New Roman" w:cs="Times New Roman"/>
          <w:sz w:val="24"/>
          <w:szCs w:val="24"/>
          <w:lang w:eastAsia="hu-HU"/>
        </w:rPr>
        <w:t xml:space="preserve"> a szabadságvesztés foganatba vétele iránti intézkedéseket a halasztás tartamának figyelembevételével kell megtenni.</w:t>
      </w:r>
    </w:p>
    <w:p w:rsidR="00EC6233" w:rsidRPr="000E7E8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0E7E83">
        <w:rPr>
          <w:rFonts w:ascii="Times New Roman" w:eastAsia="Times New Roman" w:hAnsi="Times New Roman" w:cs="Times New Roman"/>
          <w:sz w:val="24"/>
          <w:szCs w:val="24"/>
          <w:lang w:eastAsia="hu-HU"/>
        </w:rPr>
        <w:t>(2) Ha</w:t>
      </w:r>
      <w:r>
        <w:rPr>
          <w:rFonts w:ascii="Times New Roman" w:eastAsia="Times New Roman" w:hAnsi="Times New Roman" w:cs="Times New Roman"/>
          <w:sz w:val="24"/>
          <w:szCs w:val="24"/>
          <w:lang w:eastAsia="hu-HU"/>
        </w:rPr>
        <w:t xml:space="preserve"> a 23</w:t>
      </w:r>
      <w:r w:rsidRPr="000E7E83">
        <w:rPr>
          <w:rFonts w:ascii="Times New Roman" w:eastAsia="Times New Roman" w:hAnsi="Times New Roman" w:cs="Times New Roman"/>
          <w:sz w:val="24"/>
          <w:szCs w:val="24"/>
          <w:lang w:eastAsia="hu-HU"/>
        </w:rPr>
        <w:t>. § (2) bekezdése szerinti jegyzéknek a bv. intézet részére történt megküldése után a jegyzéken feltüntetett az elítélt szabadságvesztése megkezdésében változás, vagy a bíróság a büntetés végrehajtását kizáró okot állapít meg, azt a bv. előadó három napon belül írásban közli a BVOP-val és a kijelölt bv. intézettel.</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0E7E83" w:rsidDel="00452F6C">
        <w:rPr>
          <w:rFonts w:ascii="Times New Roman" w:eastAsia="Times New Roman" w:hAnsi="Times New Roman" w:cs="Times New Roman"/>
          <w:color w:val="FF0000"/>
          <w:sz w:val="24"/>
          <w:szCs w:val="24"/>
          <w:lang w:eastAsia="hu-HU"/>
        </w:rPr>
        <w:t xml:space="preserve"> </w:t>
      </w:r>
      <w:r w:rsidRPr="000E7E83">
        <w:rPr>
          <w:rFonts w:ascii="Times New Roman" w:eastAsia="Times New Roman" w:hAnsi="Times New Roman" w:cs="Times New Roman"/>
          <w:sz w:val="24"/>
          <w:szCs w:val="24"/>
          <w:lang w:eastAsia="hu-HU"/>
        </w:rPr>
        <w:t>(3) Ha a bíróság a 4. § (11) bekezdése</w:t>
      </w:r>
      <w:r w:rsidRPr="00512B95">
        <w:rPr>
          <w:rFonts w:ascii="Times New Roman" w:eastAsia="Times New Roman" w:hAnsi="Times New Roman" w:cs="Times New Roman"/>
          <w:sz w:val="24"/>
          <w:szCs w:val="24"/>
          <w:lang w:eastAsia="hu-HU"/>
        </w:rPr>
        <w:t xml:space="preserve"> szerint a szabadságvesztés félbeszakításról értesíti a bv. csoportot, a bv. előadó ezt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írásban közli a szabadságvesztést végrehajtó bv. intézettel.</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lastRenderedPageBreak/>
        <w:t xml:space="preserve">13. </w:t>
      </w:r>
      <w:r w:rsidRPr="00512B95">
        <w:rPr>
          <w:rFonts w:ascii="Times New Roman" w:eastAsia="Times New Roman" w:hAnsi="Times New Roman" w:cs="Times New Roman"/>
          <w:i/>
          <w:iCs/>
          <w:sz w:val="24"/>
          <w:szCs w:val="24"/>
          <w:lang w:eastAsia="hu-HU"/>
        </w:rPr>
        <w:t>Pénzbüntetés átváltoztatása szabadságvesztésre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37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Pénzbüntetésnek szabadságvesztésre átváltoztatása esetén a szabadságvesztés végrehajtására vonatkozó rendelkezéseket a következő eltérésekkel kell alkalmazni:</w:t>
      </w:r>
    </w:p>
    <w:p w:rsidR="00EC6233" w:rsidRPr="000E7E83" w:rsidRDefault="00EC6233" w:rsidP="00EC6233">
      <w:pPr>
        <w:spacing w:after="20" w:line="240" w:lineRule="auto"/>
        <w:ind w:left="426"/>
        <w:jc w:val="both"/>
        <w:rPr>
          <w:rFonts w:ascii="Times New Roman" w:eastAsia="Times New Roman" w:hAnsi="Times New Roman" w:cs="Times New Roman"/>
          <w:strike/>
          <w:sz w:val="24"/>
          <w:szCs w:val="24"/>
          <w:lang w:eastAsia="hu-HU"/>
        </w:rPr>
      </w:pPr>
      <w:r w:rsidRPr="00F91656">
        <w:rPr>
          <w:rFonts w:ascii="Times New Roman" w:eastAsia="Times New Roman" w:hAnsi="Times New Roman" w:cs="Times New Roman"/>
          <w:i/>
          <w:iCs/>
          <w:sz w:val="24"/>
          <w:szCs w:val="24"/>
          <w:lang w:eastAsia="hu-HU"/>
        </w:rPr>
        <w:t>a)</w:t>
      </w:r>
      <w:r w:rsidRPr="00F91656">
        <w:rPr>
          <w:rFonts w:ascii="Times New Roman" w:eastAsia="Times New Roman" w:hAnsi="Times New Roman" w:cs="Times New Roman"/>
          <w:sz w:val="24"/>
          <w:szCs w:val="24"/>
          <w:lang w:eastAsia="hu-HU"/>
        </w:rPr>
        <w:t xml:space="preserve"> a bv. előadó a pénzbüntetést helyettesítő szabadságvesztésről kiállított értesítőlap</w:t>
      </w:r>
      <w:r>
        <w:rPr>
          <w:rFonts w:ascii="Times New Roman" w:eastAsia="Times New Roman" w:hAnsi="Times New Roman" w:cs="Times New Roman"/>
          <w:sz w:val="24"/>
          <w:szCs w:val="24"/>
          <w:lang w:eastAsia="hu-HU"/>
        </w:rPr>
        <w:t xml:space="preserve"> másolatával</w:t>
      </w:r>
      <w:r w:rsidRPr="00F91656">
        <w:rPr>
          <w:rFonts w:ascii="Times New Roman" w:eastAsia="Times New Roman" w:hAnsi="Times New Roman" w:cs="Times New Roman"/>
          <w:sz w:val="24"/>
          <w:szCs w:val="24"/>
          <w:lang w:eastAsia="hu-HU"/>
        </w:rPr>
        <w:t xml:space="preserve"> együtt az átváltoztató végzést megküldi a </w:t>
      </w:r>
      <w:r w:rsidRPr="000E7E83">
        <w:rPr>
          <w:rFonts w:ascii="Times New Roman" w:eastAsia="Times New Roman" w:hAnsi="Times New Roman" w:cs="Times New Roman"/>
          <w:sz w:val="24"/>
          <w:szCs w:val="24"/>
          <w:lang w:eastAsia="hu-HU"/>
        </w:rPr>
        <w:t>BVOP-nak,</w:t>
      </w:r>
    </w:p>
    <w:p w:rsidR="00EC6233" w:rsidRPr="000E7E83" w:rsidRDefault="00EC6233" w:rsidP="00EC6233">
      <w:pPr>
        <w:spacing w:after="0" w:line="240" w:lineRule="auto"/>
        <w:ind w:left="426"/>
        <w:jc w:val="both"/>
        <w:rPr>
          <w:rFonts w:ascii="Times New Roman" w:eastAsia="Times New Roman" w:hAnsi="Times New Roman" w:cs="Times New Roman"/>
          <w:sz w:val="24"/>
          <w:szCs w:val="24"/>
          <w:lang w:eastAsia="hu-HU"/>
        </w:rPr>
      </w:pPr>
      <w:r w:rsidRPr="000E7E83">
        <w:rPr>
          <w:rFonts w:ascii="Times New Roman" w:eastAsia="Times New Roman" w:hAnsi="Times New Roman" w:cs="Times New Roman"/>
          <w:i/>
          <w:iCs/>
          <w:sz w:val="24"/>
          <w:szCs w:val="24"/>
          <w:lang w:eastAsia="hu-HU"/>
        </w:rPr>
        <w:t xml:space="preserve">b) </w:t>
      </w:r>
      <w:r>
        <w:rPr>
          <w:rFonts w:ascii="Times New Roman" w:eastAsia="Times New Roman" w:hAnsi="Times New Roman" w:cs="Times New Roman"/>
          <w:sz w:val="24"/>
          <w:szCs w:val="24"/>
          <w:lang w:eastAsia="hu-HU"/>
        </w:rPr>
        <w:t>ha</w:t>
      </w:r>
      <w:r w:rsidRPr="000E7E83">
        <w:rPr>
          <w:rFonts w:ascii="Times New Roman" w:eastAsia="Times New Roman" w:hAnsi="Times New Roman" w:cs="Times New Roman"/>
          <w:sz w:val="24"/>
          <w:szCs w:val="24"/>
          <w:lang w:eastAsia="hu-HU"/>
        </w:rPr>
        <w:t xml:space="preserve"> az elítélt bv. intézetben tartózkodik, a bv. előadó a pénzbüntetést helyettesítő szabadságvesztésről kiállított értesítőlappal együtt az átváltoztató végzést megküldi a bv. intézetnek, </w:t>
      </w:r>
    </w:p>
    <w:p w:rsidR="00EC6233" w:rsidRPr="000E7E83" w:rsidRDefault="00EC6233" w:rsidP="00EC6233">
      <w:pPr>
        <w:spacing w:after="20" w:line="240" w:lineRule="auto"/>
        <w:ind w:left="426"/>
        <w:jc w:val="both"/>
        <w:rPr>
          <w:rFonts w:ascii="Times New Roman" w:eastAsia="Times New Roman" w:hAnsi="Times New Roman" w:cs="Times New Roman"/>
          <w:sz w:val="24"/>
          <w:szCs w:val="24"/>
          <w:lang w:eastAsia="hu-HU"/>
        </w:rPr>
      </w:pPr>
      <w:r w:rsidRPr="000E7E83">
        <w:rPr>
          <w:rFonts w:ascii="Times New Roman" w:eastAsia="Times New Roman" w:hAnsi="Times New Roman" w:cs="Times New Roman"/>
          <w:i/>
          <w:iCs/>
          <w:sz w:val="24"/>
          <w:szCs w:val="24"/>
          <w:lang w:eastAsia="hu-HU"/>
        </w:rPr>
        <w:t>c)</w:t>
      </w:r>
      <w:r w:rsidRPr="000E7E83">
        <w:rPr>
          <w:rFonts w:ascii="Times New Roman" w:eastAsia="Times New Roman" w:hAnsi="Times New Roman" w:cs="Times New Roman"/>
          <w:sz w:val="24"/>
          <w:szCs w:val="24"/>
          <w:lang w:eastAsia="hu-HU"/>
        </w:rPr>
        <w:t xml:space="preserve"> ha a szabadságvesztés foganatba vétele előtt a BGH arról értesíti a bv. csoportot, hogy az elítélt a pénzbüntetést részben megfizette, a bv. bíró a szabadságvesztésről kiállított értesítőlapra – a részbeni megfizetésre tekintettel – vezet bírói rendelvényt,</w:t>
      </w:r>
    </w:p>
    <w:p w:rsidR="00EC6233" w:rsidRDefault="00EC6233" w:rsidP="00EC6233">
      <w:pPr>
        <w:spacing w:after="20" w:line="240" w:lineRule="auto"/>
        <w:ind w:left="426"/>
        <w:jc w:val="both"/>
        <w:rPr>
          <w:rFonts w:ascii="Times New Roman" w:eastAsia="Times New Roman" w:hAnsi="Times New Roman" w:cs="Times New Roman"/>
          <w:sz w:val="24"/>
          <w:szCs w:val="24"/>
          <w:lang w:eastAsia="hu-HU"/>
        </w:rPr>
      </w:pPr>
      <w:r w:rsidRPr="000E7E83">
        <w:rPr>
          <w:rFonts w:ascii="Times New Roman" w:eastAsia="Times New Roman" w:hAnsi="Times New Roman" w:cs="Times New Roman"/>
          <w:i/>
          <w:iCs/>
          <w:sz w:val="24"/>
          <w:szCs w:val="24"/>
          <w:lang w:eastAsia="hu-HU"/>
        </w:rPr>
        <w:t>d)</w:t>
      </w:r>
      <w:r w:rsidRPr="000E7E83">
        <w:rPr>
          <w:rFonts w:ascii="Times New Roman" w:eastAsia="Times New Roman" w:hAnsi="Times New Roman" w:cs="Times New Roman"/>
          <w:sz w:val="24"/>
          <w:szCs w:val="24"/>
          <w:lang w:eastAsia="hu-HU"/>
        </w:rPr>
        <w:t xml:space="preserve"> a bv. előadó közli </w:t>
      </w:r>
      <w:r w:rsidR="00E90679">
        <w:rPr>
          <w:rFonts w:ascii="Times New Roman" w:eastAsia="Times New Roman" w:hAnsi="Times New Roman" w:cs="Times New Roman"/>
          <w:sz w:val="24"/>
          <w:szCs w:val="24"/>
          <w:lang w:eastAsia="hu-HU"/>
        </w:rPr>
        <w:t>–</w:t>
      </w:r>
      <w:r w:rsidRPr="000E7E83">
        <w:rPr>
          <w:rFonts w:ascii="Times New Roman" w:eastAsia="Times New Roman" w:hAnsi="Times New Roman" w:cs="Times New Roman"/>
          <w:sz w:val="24"/>
          <w:szCs w:val="24"/>
          <w:lang w:eastAsia="hu-HU"/>
        </w:rPr>
        <w:t xml:space="preserve"> a BVOP vagy a bv. intézet tájékoztatása alapján</w:t>
      </w:r>
      <w:r>
        <w:rPr>
          <w:rFonts w:ascii="Times New Roman" w:eastAsia="Times New Roman" w:hAnsi="Times New Roman" w:cs="Times New Roman"/>
          <w:sz w:val="24"/>
          <w:szCs w:val="24"/>
          <w:lang w:eastAsia="hu-HU"/>
        </w:rPr>
        <w:t xml:space="preserve"> </w:t>
      </w:r>
      <w:r w:rsidR="006D31FB">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r w:rsidRPr="00944200">
        <w:rPr>
          <w:rFonts w:ascii="Times New Roman" w:eastAsia="Times New Roman" w:hAnsi="Times New Roman" w:cs="Times New Roman"/>
          <w:sz w:val="24"/>
          <w:szCs w:val="24"/>
          <w:lang w:eastAsia="hu-HU"/>
        </w:rPr>
        <w:t>a BGH-val a szabadságvesztés megkezdésének és kitöltésének napját.</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14. </w:t>
      </w:r>
      <w:r w:rsidRPr="00512B95">
        <w:rPr>
          <w:rFonts w:ascii="Times New Roman" w:eastAsia="Times New Roman" w:hAnsi="Times New Roman" w:cs="Times New Roman"/>
          <w:i/>
          <w:iCs/>
          <w:sz w:val="24"/>
          <w:szCs w:val="24"/>
          <w:lang w:eastAsia="hu-HU"/>
        </w:rPr>
        <w:t>A feltételes szabadságra bocsátás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38</w:t>
      </w:r>
      <w:r w:rsidRPr="00512B95">
        <w:rPr>
          <w:rFonts w:ascii="Times New Roman" w:eastAsia="Times New Roman" w:hAnsi="Times New Roman" w:cs="Times New Roman"/>
          <w:b/>
          <w:bCs/>
          <w:sz w:val="24"/>
          <w:szCs w:val="24"/>
          <w:lang w:eastAsia="hu-HU"/>
        </w:rPr>
        <w:t xml:space="preserve">. </w:t>
      </w: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1</w:t>
      </w:r>
      <w:r w:rsidRPr="00512B95">
        <w:rPr>
          <w:rFonts w:ascii="Times New Roman" w:eastAsia="Times New Roman" w:hAnsi="Times New Roman" w:cs="Times New Roman"/>
          <w:sz w:val="24"/>
          <w:szCs w:val="24"/>
          <w:lang w:eastAsia="hu-HU"/>
        </w:rPr>
        <w:t xml:space="preserve">) Ha a bv. bíró azt észleli, hogy az elítéltet a feltételes szabadság kedvezményéből a Btk. 38. § (4) bekezdés </w:t>
      </w:r>
      <w:r w:rsidRPr="00512B95">
        <w:rPr>
          <w:rFonts w:ascii="Times New Roman" w:eastAsia="Times New Roman" w:hAnsi="Times New Roman" w:cs="Times New Roman"/>
          <w:i/>
          <w:iCs/>
          <w:sz w:val="24"/>
          <w:szCs w:val="24"/>
          <w:lang w:eastAsia="hu-HU"/>
        </w:rPr>
        <w:t>b), c)</w:t>
      </w:r>
      <w:r w:rsidRPr="00512B95">
        <w:rPr>
          <w:rFonts w:ascii="Times New Roman" w:eastAsia="Times New Roman" w:hAnsi="Times New Roman" w:cs="Times New Roman"/>
          <w:sz w:val="24"/>
          <w:szCs w:val="24"/>
          <w:lang w:eastAsia="hu-HU"/>
        </w:rPr>
        <w:t xml:space="preserve"> és </w:t>
      </w: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pontjai valamelyikének, illetve a Btk. 45. § (7) bekezdésében foglaltak miatt az ítélet meghozatalakor ki kellett volna zárni, a Be. 557. §-a szerinti eljárás lefolytatása érdekében az alapügyben eljárt első fokú bíróságot keresi meg, és az első fokú bíróság határozatának megküldéséig az eljárást felfüggeszti. Ha a bv. bíró megállapítja, hogy a Btk. 38. § (2) bekezdésében meghatározott minimális időtartam a szabadságvesztésből még nem telt el, a feltételes szabadságra bocsátást mellőzi.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2</w:t>
      </w:r>
      <w:r w:rsidRPr="00512B95">
        <w:rPr>
          <w:rFonts w:ascii="Times New Roman" w:eastAsia="Times New Roman" w:hAnsi="Times New Roman" w:cs="Times New Roman"/>
          <w:sz w:val="24"/>
          <w:szCs w:val="24"/>
          <w:lang w:eastAsia="hu-HU"/>
        </w:rPr>
        <w:t>) Ha a feltételes szabadságra bocsátásról való döntéshez a szükséges adatok hiányoznak, de rövid időn belül beszerezhetők, a bv. bíró a feltételes szabadságra bocsátás mellőzése helyett a meghallgatást elnapolja, és a meghallgatásra új határnapot tűz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3</w:t>
      </w:r>
      <w:r w:rsidRPr="00512B95">
        <w:rPr>
          <w:rFonts w:ascii="Times New Roman" w:eastAsia="Times New Roman" w:hAnsi="Times New Roman" w:cs="Times New Roman"/>
          <w:sz w:val="24"/>
          <w:szCs w:val="24"/>
          <w:lang w:eastAsia="hu-HU"/>
        </w:rPr>
        <w:t xml:space="preserve">) Ha a bv. bíró az elítélt feltételes szabadságra bocsátását mellőzi, de úgy látja, hogy az elítélt később feltételes szabadságra bocsátható, felhívja a bv. intézetet, hogy az általa meghatározott időpontban tegyen újabb előterjesztést. Ebben az esetben a bv. bíró elrendelheti </w:t>
      </w:r>
      <w:r w:rsidR="001D4CE2" w:rsidRPr="008F3114">
        <w:rPr>
          <w:rFonts w:ascii="Times New Roman" w:eastAsia="Times New Roman" w:hAnsi="Times New Roman" w:cs="Times New Roman"/>
          <w:sz w:val="24"/>
          <w:szCs w:val="24"/>
          <w:lang w:eastAsia="hu-HU"/>
        </w:rPr>
        <w:t>büntetés-végrehajtási</w:t>
      </w:r>
      <w:r w:rsidR="001D4CE2">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pártfogó felügyelői vélemény beszerzését.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4</w:t>
      </w:r>
      <w:r w:rsidRPr="00512B95">
        <w:rPr>
          <w:rFonts w:ascii="Times New Roman" w:eastAsia="Times New Roman" w:hAnsi="Times New Roman" w:cs="Times New Roman"/>
          <w:sz w:val="24"/>
          <w:szCs w:val="24"/>
          <w:lang w:eastAsia="hu-HU"/>
        </w:rPr>
        <w:t xml:space="preserve">) Ha a bv. bíró az életfogytig tartó szabadságvesztésre ítélt feltételes szabadságra bocsátását mellőzte, a bv. intézet a feltételes szabadságra bocsátásról a </w:t>
      </w:r>
      <w:r>
        <w:rPr>
          <w:rFonts w:ascii="Times New Roman" w:eastAsia="Times New Roman" w:hAnsi="Times New Roman" w:cs="Times New Roman"/>
          <w:sz w:val="24"/>
          <w:szCs w:val="24"/>
          <w:lang w:eastAsia="hu-HU"/>
        </w:rPr>
        <w:t xml:space="preserve">Bv. tv. 57. § (8) bekezdése </w:t>
      </w:r>
      <w:r w:rsidRPr="00512B95">
        <w:rPr>
          <w:rFonts w:ascii="Times New Roman" w:eastAsia="Times New Roman" w:hAnsi="Times New Roman" w:cs="Times New Roman"/>
          <w:sz w:val="24"/>
          <w:szCs w:val="24"/>
          <w:lang w:eastAsia="hu-HU"/>
        </w:rPr>
        <w:t>szerinti időszakonként előterjesztést készít.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15. </w:t>
      </w:r>
      <w:r w:rsidRPr="00512B95">
        <w:rPr>
          <w:rFonts w:ascii="Times New Roman" w:eastAsia="Times New Roman" w:hAnsi="Times New Roman" w:cs="Times New Roman"/>
          <w:i/>
          <w:iCs/>
          <w:sz w:val="24"/>
          <w:szCs w:val="24"/>
          <w:lang w:eastAsia="hu-HU"/>
        </w:rPr>
        <w:t>A feltételes szabadság megszüntetése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39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bíró a meghallgatás előkészítése során beszerzi az elítélt</w:t>
      </w:r>
      <w:r w:rsidR="007E010A">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pártfogó felügyelete végrehajtásának iratait, és gondoskodik arról, hogy a szükséges egyéb bizonyítékok rendelkezésre álljanak.</w:t>
      </w:r>
    </w:p>
    <w:p w:rsidR="00EC6233" w:rsidRPr="000E7E83" w:rsidRDefault="00EC6233" w:rsidP="00EC6233">
      <w:pPr>
        <w:pStyle w:val="NormlWeb"/>
        <w:rPr>
          <w:rFonts w:ascii="Times" w:hAnsi="Times" w:cs="Times"/>
        </w:rPr>
      </w:pPr>
      <w:r w:rsidRPr="000E7E83">
        <w:t>(2) Ha az elítélt ismeretlen helyen tartózkodik, a bv. bíró a feltételes szabadság megszüntetésére irány</w:t>
      </w:r>
      <w:r>
        <w:t>uló eljárást felfüggeszti, és</w:t>
      </w:r>
      <w:r w:rsidRPr="000E7E83">
        <w:rPr>
          <w:rFonts w:ascii="Times" w:hAnsi="Times" w:cs="Times"/>
        </w:rPr>
        <w:t xml:space="preserve"> intézkedik az elítélt tartózkodási helyének felkutatása iránt, e körben a személyi adat- és lakcímnyilvántartást, valamint az elítélt lakóhelye, vagy tartózkodási helye szerint illetékes rendőrkapitányságot keresi meg</w:t>
      </w:r>
      <w:r>
        <w:rPr>
          <w:rFonts w:ascii="Times" w:hAnsi="Times" w:cs="Times"/>
        </w:rPr>
        <w:t xml:space="preserve">. </w:t>
      </w:r>
      <w:r w:rsidRPr="000E7E83">
        <w:rPr>
          <w:rFonts w:ascii="Times" w:hAnsi="Times" w:cs="Times"/>
        </w:rPr>
        <w:t xml:space="preserve">Ennek eredménytelensége esetén, továbbá ha megállapítható, hogy az elítélt a szabadságvesztés végrehajtásának meghiúsítása céljából megszökött, elrejtőzött, a bv. bíró az elítélt körözését rendeli el elfogatóparancs kibocsátásával. </w:t>
      </w:r>
    </w:p>
    <w:p w:rsidR="00EC6233" w:rsidRPr="000E7E83" w:rsidRDefault="00EC6233" w:rsidP="00EC6233">
      <w:pPr>
        <w:pStyle w:val="NormlWeb"/>
        <w:rPr>
          <w:rFonts w:ascii="Times" w:hAnsi="Times" w:cs="Times"/>
        </w:rPr>
      </w:pPr>
      <w:r w:rsidRPr="000E7E83">
        <w:rPr>
          <w:rFonts w:ascii="Times" w:hAnsi="Times" w:cs="Times"/>
        </w:rPr>
        <w:lastRenderedPageBreak/>
        <w:t>(3) A bv. bíró az elfogatóparancsban úgy rendelkezik, hogy az elítéltet a legközelebbi bv. intézetbe állítsák elő. Erről a bv. csoport a BVOP-t három napon belül értesíti az elfogatóparancs egy példányának megküldésével.</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0E7E83">
        <w:rPr>
          <w:rFonts w:ascii="Times New Roman" w:eastAsia="Times New Roman" w:hAnsi="Times New Roman" w:cs="Times New Roman"/>
          <w:b/>
          <w:bCs/>
          <w:sz w:val="24"/>
          <w:szCs w:val="24"/>
          <w:lang w:eastAsia="hu-HU"/>
        </w:rPr>
        <w:t>40. §</w:t>
      </w:r>
      <w:r w:rsidRPr="000E7E83">
        <w:rPr>
          <w:rFonts w:ascii="Times New Roman" w:eastAsia="Times New Roman" w:hAnsi="Times New Roman" w:cs="Times New Roman"/>
          <w:sz w:val="24"/>
          <w:szCs w:val="24"/>
          <w:lang w:eastAsia="hu-HU"/>
        </w:rPr>
        <w:t xml:space="preserve"> (1) Ha a </w:t>
      </w:r>
      <w:r>
        <w:rPr>
          <w:rFonts w:ascii="Times New Roman" w:eastAsia="Times New Roman" w:hAnsi="Times New Roman" w:cs="Times New Roman"/>
          <w:sz w:val="24"/>
          <w:szCs w:val="24"/>
          <w:lang w:eastAsia="hu-HU"/>
        </w:rPr>
        <w:t>bv. bíró a</w:t>
      </w:r>
      <w:r w:rsidRPr="000E7E83">
        <w:rPr>
          <w:rFonts w:ascii="Times New Roman" w:eastAsia="Times New Roman" w:hAnsi="Times New Roman" w:cs="Times New Roman"/>
          <w:sz w:val="24"/>
          <w:szCs w:val="24"/>
          <w:lang w:eastAsia="hu-HU"/>
        </w:rPr>
        <w:t xml:space="preserve"> Bv. tv. 61. § (1) és (2) bekezdése</w:t>
      </w:r>
      <w:r w:rsidRPr="00512B95">
        <w:rPr>
          <w:rFonts w:ascii="Times New Roman" w:eastAsia="Times New Roman" w:hAnsi="Times New Roman" w:cs="Times New Roman"/>
          <w:sz w:val="24"/>
          <w:szCs w:val="24"/>
          <w:lang w:eastAsia="hu-HU"/>
        </w:rPr>
        <w:t xml:space="preserve"> alapján dönt a szabadságvesztés ideiglenes foganatba vételéről, a végzés rendelkező részében feltünteti, hogy az ideiglenes foganatba vétel mennyi ideig tarthat.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AE7604" w:rsidDel="007C56BB">
        <w:rPr>
          <w:rFonts w:ascii="Times New Roman" w:eastAsia="Times New Roman" w:hAnsi="Times New Roman" w:cs="Times New Roman"/>
          <w:color w:val="FF0000"/>
          <w:sz w:val="24"/>
          <w:szCs w:val="24"/>
          <w:lang w:eastAsia="hu-HU"/>
        </w:rPr>
        <w:t xml:space="preserve"> </w:t>
      </w:r>
      <w:r w:rsidRPr="00512B95">
        <w:rPr>
          <w:rFonts w:ascii="Times New Roman" w:eastAsia="Times New Roman" w:hAnsi="Times New Roman" w:cs="Times New Roman"/>
          <w:sz w:val="24"/>
          <w:szCs w:val="24"/>
          <w:lang w:eastAsia="hu-HU"/>
        </w:rPr>
        <w:t xml:space="preserve">(2) A szabadságvesztés ideiglenes foganatba vételének elrendelése esetén a bv. bíró a végzésének egy kiadmányát megkereséssel az elítélt lakóhelye,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tartózkodási helye szerint illetékes rendőrkapitányságnak küldi meg az elítéltnek bv. intézetbe való előállítása céljából.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rendőrkapitányság arról értesíti a</w:t>
      </w:r>
      <w:r>
        <w:rPr>
          <w:rFonts w:ascii="Times New Roman" w:eastAsia="Times New Roman" w:hAnsi="Times New Roman" w:cs="Times New Roman"/>
          <w:sz w:val="24"/>
          <w:szCs w:val="24"/>
          <w:lang w:eastAsia="hu-HU"/>
        </w:rPr>
        <w:t xml:space="preserve"> bv. bírót, hogy az elítéltet a</w:t>
      </w:r>
      <w:r w:rsidRPr="00512B95">
        <w:rPr>
          <w:rFonts w:ascii="Times New Roman" w:eastAsia="Times New Roman" w:hAnsi="Times New Roman" w:cs="Times New Roman"/>
          <w:sz w:val="24"/>
          <w:szCs w:val="24"/>
          <w:lang w:eastAsia="hu-HU"/>
        </w:rPr>
        <w:t xml:space="preserve"> bv. intézetbe azért nem tudta előállítani, mert ismeretlen helyen tartózkodik, a bv. bíró az elítélt körözését rendeli el elfogatóparancs kibocsátásával. A bv. bíró az elítélt ellen kibocsátott elfogatóparancsról a </w:t>
      </w:r>
      <w:r>
        <w:rPr>
          <w:rFonts w:ascii="Times New Roman" w:eastAsia="Times New Roman" w:hAnsi="Times New Roman" w:cs="Times New Roman"/>
          <w:sz w:val="24"/>
          <w:szCs w:val="24"/>
          <w:lang w:eastAsia="hu-HU"/>
        </w:rPr>
        <w:t>BVOP-t</w:t>
      </w:r>
      <w:r w:rsidRPr="00512B95">
        <w:rPr>
          <w:rFonts w:ascii="Times New Roman" w:eastAsia="Times New Roman" w:hAnsi="Times New Roman" w:cs="Times New Roman"/>
          <w:sz w:val="24"/>
          <w:szCs w:val="24"/>
          <w:lang w:eastAsia="hu-HU"/>
        </w:rPr>
        <w:t xml:space="preserve"> is értesíti.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 szabadságvesztés ideiglenes foganatba vételét az ügyész rendelte el, és a bv. bíró az elítélt fogvatartását fenntartotta vagy megszüntette, a végzését megküldi az elítéltet fogva tartó bv. intézetnek.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Ha a bv. bíró az elítélt meghallgatásán nem dönt a feltételes szabadság megszüntetése kérdésében, de elrendeli a szabadságvesztés ideiglenes foganatba vételét, a végzését – az elítélttel együtt – a bv. intézetnek adja 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41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feltételes szabadság megszüntetésének nem akadálya, hogy a feltételes szabadság tartama a bv. bíró döntése előtt letelt.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bv. bíró a feltételes szabadság megszüntetése tárgyában hozott határozatát megküldi az első fokon eljárt bíróságnak.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42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feltételes szabadságot megszüntető végzés a meghallgatáson jogerőre emelkedik, és az elítélt fogva van, a bv. bíró a határozat egy kiadmányát az elítéltet előállító bv. őrnek adja 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bv. bíró a meghallgatáson a szabadságvesztés hátralevő részének azonnali foganatba vételét rendelte el, a feltételes szabadságot megszüntető végzést – az elítélttel együtt – a bv. intézetnek adja 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43</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feltételes szabadságot megszüntető végzés a meghallgatáson nem emelkedik jogerőre, a bv. bíró dönt a szabadságvesztés ideiglenes foganatba vételéről,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az elítélt további fogvatartásáról.</w:t>
      </w:r>
    </w:p>
    <w:p w:rsidR="00EC6233" w:rsidRDefault="00EC6233" w:rsidP="00EC6233">
      <w:pPr>
        <w:spacing w:after="20" w:line="240" w:lineRule="auto"/>
        <w:ind w:firstLine="180"/>
        <w:jc w:val="both"/>
        <w:rPr>
          <w:rFonts w:ascii="Times New Roman" w:eastAsia="Times New Roman" w:hAnsi="Times New Roman" w:cs="Times New Roman"/>
          <w:color w:val="FF0000"/>
          <w:sz w:val="24"/>
          <w:szCs w:val="24"/>
          <w:lang w:eastAsia="hu-HU"/>
        </w:rPr>
      </w:pPr>
      <w:r w:rsidRPr="00512B95">
        <w:rPr>
          <w:rFonts w:ascii="Times New Roman" w:eastAsia="Times New Roman" w:hAnsi="Times New Roman" w:cs="Times New Roman"/>
          <w:sz w:val="24"/>
          <w:szCs w:val="24"/>
          <w:lang w:eastAsia="hu-HU"/>
        </w:rPr>
        <w:t xml:space="preserve">(2) Ha a szabadlábon levő elítélttel szemben a feltételes szabadságot megszüntető végzés a meghallgatáson jogerőre emelkedik, de a bv. bíró nem rendeli el a szabadságvesztés hátralévő részének azonnali foganatba vételét, a bv. csoport </w:t>
      </w:r>
      <w:r w:rsidRPr="003618E6">
        <w:rPr>
          <w:rFonts w:ascii="Times New Roman" w:eastAsia="Times New Roman" w:hAnsi="Times New Roman" w:cs="Times New Roman"/>
          <w:sz w:val="24"/>
          <w:szCs w:val="24"/>
          <w:lang w:eastAsia="hu-HU"/>
        </w:rPr>
        <w:t>a végzés megküldésével értesíti a BVOP-t a 22.§ (3)</w:t>
      </w:r>
      <w:r>
        <w:rPr>
          <w:rFonts w:ascii="Times New Roman" w:eastAsia="Times New Roman" w:hAnsi="Times New Roman" w:cs="Times New Roman"/>
          <w:sz w:val="24"/>
          <w:szCs w:val="24"/>
          <w:lang w:eastAsia="hu-HU"/>
        </w:rPr>
        <w:t xml:space="preserve"> és (4)</w:t>
      </w:r>
      <w:r w:rsidRPr="003618E6">
        <w:rPr>
          <w:rFonts w:ascii="Times New Roman" w:eastAsia="Times New Roman" w:hAnsi="Times New Roman" w:cs="Times New Roman"/>
          <w:sz w:val="24"/>
          <w:szCs w:val="24"/>
          <w:lang w:eastAsia="hu-HU"/>
        </w:rPr>
        <w:t xml:space="preserve"> bekezdésében foglaltak végrehajtása érdekében. </w:t>
      </w:r>
      <w:r w:rsidRPr="005106A8" w:rsidDel="00D47F96">
        <w:rPr>
          <w:rFonts w:ascii="Times New Roman" w:eastAsia="Times New Roman" w:hAnsi="Times New Roman" w:cs="Times New Roman"/>
          <w:color w:val="FF0000"/>
          <w:sz w:val="24"/>
          <w:szCs w:val="24"/>
          <w:lang w:eastAsia="hu-HU"/>
        </w:rPr>
        <w:t xml:space="preserve"> </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bv. csoport a (2) bekezdés szerint jár el akkor is, ha a feltételes szabadságot megszüntető végzés a meghallgatást követően emelkedik jogerőre.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44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Az ügyész indítványának elutasítása esetén a bv. bíró a szabadságvesztés ideiglenes foganatba vételét megszünteti</w:t>
      </w:r>
      <w:r>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és az erről szóló végzést a bv. bíró az elítéltet előállító bv. őrnek adja 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szabadságvesztés ideiglenes foganatba vételét a törvényszék másodfokú tanácsa rendeli el, a tanács elnöke a 4</w:t>
      </w:r>
      <w:r>
        <w:rPr>
          <w:rFonts w:ascii="Times New Roman" w:eastAsia="Times New Roman" w:hAnsi="Times New Roman" w:cs="Times New Roman"/>
          <w:sz w:val="24"/>
          <w:szCs w:val="24"/>
          <w:lang w:eastAsia="hu-HU"/>
        </w:rPr>
        <w:t>0</w:t>
      </w:r>
      <w:r w:rsidRPr="00512B95">
        <w:rPr>
          <w:rFonts w:ascii="Times New Roman" w:eastAsia="Times New Roman" w:hAnsi="Times New Roman" w:cs="Times New Roman"/>
          <w:sz w:val="24"/>
          <w:szCs w:val="24"/>
          <w:lang w:eastAsia="hu-HU"/>
        </w:rPr>
        <w:t>. § (2)–(3) és (5) bekezdésének értelemszerű alkalmazásával jár el.</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45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feltételes szabadságot megszüntető végzést a tanács elnöke – feltéve, hogy az elítélt szabadlábon van, és a szabadságvesztés hátralevő részének azonnali foganatba vételét nem rendelték el – a </w:t>
      </w:r>
      <w:r w:rsidRPr="00E71C27">
        <w:rPr>
          <w:rFonts w:ascii="Times New Roman" w:eastAsia="Times New Roman" w:hAnsi="Times New Roman" w:cs="Times New Roman"/>
          <w:sz w:val="24"/>
          <w:szCs w:val="24"/>
          <w:lang w:eastAsia="hu-HU"/>
        </w:rPr>
        <w:t xml:space="preserve">bv. csoportnak adja </w:t>
      </w:r>
      <w:r w:rsidRPr="003618E6">
        <w:rPr>
          <w:rFonts w:ascii="Times New Roman" w:eastAsia="Times New Roman" w:hAnsi="Times New Roman" w:cs="Times New Roman"/>
          <w:sz w:val="24"/>
          <w:szCs w:val="24"/>
          <w:lang w:eastAsia="hu-HU"/>
        </w:rPr>
        <w:t>át a 4</w:t>
      </w:r>
      <w:r>
        <w:rPr>
          <w:rFonts w:ascii="Times New Roman" w:eastAsia="Times New Roman" w:hAnsi="Times New Roman" w:cs="Times New Roman"/>
          <w:sz w:val="24"/>
          <w:szCs w:val="24"/>
          <w:lang w:eastAsia="hu-HU"/>
        </w:rPr>
        <w:t>3</w:t>
      </w:r>
      <w:r w:rsidRPr="003618E6">
        <w:rPr>
          <w:rFonts w:ascii="Times New Roman" w:eastAsia="Times New Roman" w:hAnsi="Times New Roman" w:cs="Times New Roman"/>
          <w:sz w:val="24"/>
          <w:szCs w:val="24"/>
          <w:lang w:eastAsia="hu-HU"/>
        </w:rPr>
        <w:t>.§ (2) bekezdésben meghatározottak végrehajtás</w:t>
      </w:r>
      <w:r>
        <w:rPr>
          <w:rFonts w:ascii="Times New Roman" w:eastAsia="Times New Roman" w:hAnsi="Times New Roman" w:cs="Times New Roman"/>
          <w:sz w:val="24"/>
          <w:szCs w:val="24"/>
          <w:lang w:eastAsia="hu-HU"/>
        </w:rPr>
        <w:t>a céljából</w:t>
      </w:r>
      <w:r w:rsidRPr="003618E6">
        <w:rPr>
          <w:rFonts w:ascii="Times New Roman" w:eastAsia="Times New Roman" w:hAnsi="Times New Roman" w:cs="Times New Roman"/>
          <w:sz w:val="24"/>
          <w:szCs w:val="24"/>
          <w:lang w:eastAsia="hu-HU"/>
        </w:rPr>
        <w:t>. Ha a fogva lévő elítéltet a másodfokú tárgyalásra nem állították elő, a bv. csoportnak adja 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06A8" w:rsidDel="00D47F96">
        <w:rPr>
          <w:rFonts w:ascii="Times New Roman" w:eastAsia="Times New Roman" w:hAnsi="Times New Roman" w:cs="Times New Roman"/>
          <w:color w:val="FF0000"/>
          <w:sz w:val="24"/>
          <w:szCs w:val="24"/>
          <w:lang w:eastAsia="hu-HU"/>
        </w:rPr>
        <w:lastRenderedPageBreak/>
        <w:t xml:space="preserve"> </w:t>
      </w:r>
      <w:r w:rsidRPr="00512B95">
        <w:rPr>
          <w:rFonts w:ascii="Times New Roman" w:eastAsia="Times New Roman" w:hAnsi="Times New Roman" w:cs="Times New Roman"/>
          <w:sz w:val="24"/>
          <w:szCs w:val="24"/>
          <w:lang w:eastAsia="hu-HU"/>
        </w:rPr>
        <w:t xml:space="preserve">(2) Ha a fogva lévő elítéltet a másodfokú bíróság tárgyalására előállították, vagy a tárgyaláson jelenlévő elítélttel szemben a szabadságvesztés hátralevő részének azonnali foganatba vételét rendelték el, a tanács elnöke a végzés egy kiadmányát az elítéltet előállító bv. őrnek,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 az elítélttel együtt – a bv. intézettől kirendelni kért bv. őrnek adja 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Az (1) bekezdés szerint átadott végzés alapján a bv. csoport a szabadságvesztés végrehajtására vonatkozó szabályok értelemszerű alkalmazásával jár el.</w:t>
      </w:r>
    </w:p>
    <w:p w:rsidR="00EC6233" w:rsidRPr="007E010A" w:rsidRDefault="00EC6233" w:rsidP="00EC6233">
      <w:pPr>
        <w:spacing w:after="20" w:line="240" w:lineRule="auto"/>
        <w:ind w:firstLine="180"/>
        <w:jc w:val="both"/>
        <w:rPr>
          <w:rFonts w:ascii="Times New Roman" w:eastAsia="Times New Roman" w:hAnsi="Times New Roman" w:cs="Times New Roman"/>
          <w:strike/>
          <w:sz w:val="24"/>
          <w:szCs w:val="24"/>
          <w:lang w:eastAsia="hu-HU"/>
        </w:rPr>
      </w:pPr>
      <w:r>
        <w:rPr>
          <w:rFonts w:ascii="Times New Roman" w:eastAsia="Times New Roman" w:hAnsi="Times New Roman" w:cs="Times New Roman"/>
          <w:b/>
          <w:bCs/>
          <w:sz w:val="24"/>
          <w:szCs w:val="24"/>
          <w:lang w:eastAsia="hu-HU"/>
        </w:rPr>
        <w:t>46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 bv. bíró,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másodfokú bíróság az elítélt feltételes szabadságát megszünteti, vagy a szabadságvesztés ideiglenes foganatba vételét rendeli el, a végzését megküldi </w:t>
      </w:r>
      <w:r w:rsidRPr="007E010A">
        <w:rPr>
          <w:rFonts w:ascii="Times New Roman" w:eastAsia="Times New Roman" w:hAnsi="Times New Roman" w:cs="Times New Roman"/>
          <w:strike/>
          <w:sz w:val="24"/>
          <w:szCs w:val="24"/>
          <w:lang w:eastAsia="hu-HU"/>
        </w:rPr>
        <w:t>annak</w:t>
      </w:r>
      <w:r w:rsidRPr="00512B95">
        <w:rPr>
          <w:rFonts w:ascii="Times New Roman" w:eastAsia="Times New Roman" w:hAnsi="Times New Roman" w:cs="Times New Roman"/>
          <w:sz w:val="24"/>
          <w:szCs w:val="24"/>
          <w:lang w:eastAsia="hu-HU"/>
        </w:rPr>
        <w:t xml:space="preserve"> a </w:t>
      </w:r>
      <w:r w:rsidR="007E010A" w:rsidRPr="008F3114">
        <w:rPr>
          <w:rFonts w:ascii="Times New Roman" w:eastAsia="Times New Roman" w:hAnsi="Times New Roman" w:cs="Times New Roman"/>
          <w:sz w:val="24"/>
          <w:szCs w:val="24"/>
          <w:lang w:eastAsia="hu-HU"/>
        </w:rPr>
        <w:t>büntetés-végrehajtási pártfogó felügyelőnek</w:t>
      </w:r>
      <w:r w:rsidR="005968E2" w:rsidRPr="008F3114">
        <w:rPr>
          <w:rFonts w:ascii="Times New Roman" w:eastAsia="Times New Roman" w:hAnsi="Times New Roman" w:cs="Times New Roman"/>
          <w:sz w:val="24"/>
          <w:szCs w:val="24"/>
          <w:lang w:eastAsia="hu-HU"/>
        </w:rPr>
        <w:t>, ha az elítélt pártfogó felügyelet alatt áll</w:t>
      </w:r>
      <w:r w:rsidR="007E010A">
        <w:rPr>
          <w:rFonts w:ascii="Times New Roman" w:eastAsia="Times New Roman" w:hAnsi="Times New Roman" w:cs="Times New Roman"/>
          <w:sz w:val="24"/>
          <w:szCs w:val="24"/>
          <w:lang w:eastAsia="hu-HU"/>
        </w:rPr>
        <w: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16. </w:t>
      </w:r>
      <w:r w:rsidRPr="00512B95">
        <w:rPr>
          <w:rFonts w:ascii="Times New Roman" w:eastAsia="Times New Roman" w:hAnsi="Times New Roman" w:cs="Times New Roman"/>
          <w:i/>
          <w:iCs/>
          <w:sz w:val="24"/>
          <w:szCs w:val="24"/>
          <w:lang w:eastAsia="hu-HU"/>
        </w:rPr>
        <w:t>A szabadságvesztés végrehajtási fokozatának megváltoztatása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47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bíró a meghallgatás időpontjáról a bv. intézetet értesíti.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bv. bíró a szabadságvesztés végrehajtási fokozatát megváltoztatja, a szabadságvesztésről szóló értesítőlapon az új végrehajtási fokozatot feljegyzi, azt keltezéssel, az aláírásával és a bíróság bélyegzőjével látja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bv. bíró a végzését megküldi az ügyben,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az összbüntetési ügyben első fokon eljárt bíróságnak és a bv. intézetnek, valamint kézbesíti az ügyésznek, az elítéltnek és – feltéve, hogy a büntetés-végrehajtási ügyben eljárt – a védőnek.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 bv. bíró az (1)–(3) bekezdés szerint jár el akkor is, ha az elítélt megváltozott magatartására figyelemmel a bv. intézet a határozat hatályon kívül helyezésére tesz előterjesztést.</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17. </w:t>
      </w:r>
      <w:r w:rsidRPr="00512B95">
        <w:rPr>
          <w:rFonts w:ascii="Times New Roman" w:eastAsia="Times New Roman" w:hAnsi="Times New Roman" w:cs="Times New Roman"/>
          <w:i/>
          <w:iCs/>
          <w:sz w:val="24"/>
          <w:szCs w:val="24"/>
          <w:lang w:eastAsia="hu-HU"/>
        </w:rPr>
        <w:t>A huszonegyedik életévét betöltött fiatalkorú szabadságvesztése végrehajtási fokozatának meghatározása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48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bv. intézet a huszonegyedik életévét betöltött fiatalkorú szabadságvesztése végrehajtási fokozatának meghatározása iránt tesz előterjesztést, a bv. bíró a 4</w:t>
      </w:r>
      <w:r>
        <w:rPr>
          <w:rFonts w:ascii="Times New Roman" w:eastAsia="Times New Roman" w:hAnsi="Times New Roman" w:cs="Times New Roman"/>
          <w:sz w:val="24"/>
          <w:szCs w:val="24"/>
          <w:lang w:eastAsia="hu-HU"/>
        </w:rPr>
        <w:t>7</w:t>
      </w:r>
      <w:r w:rsidRPr="00512B95">
        <w:rPr>
          <w:rFonts w:ascii="Times New Roman" w:eastAsia="Times New Roman" w:hAnsi="Times New Roman" w:cs="Times New Roman"/>
          <w:sz w:val="24"/>
          <w:szCs w:val="24"/>
          <w:lang w:eastAsia="hu-HU"/>
        </w:rPr>
        <w:t>. § értelemszerű alkalmazásával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bv. bíró a fiatalkorú feltételes szabadságát a huszonegyedik életévének betöltése után megszünteti, a szabadságvesztés új végrehajtási fokozatáról is határoz.</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18. </w:t>
      </w:r>
      <w:r w:rsidRPr="00512B95">
        <w:rPr>
          <w:rFonts w:ascii="Times New Roman" w:eastAsia="Times New Roman" w:hAnsi="Times New Roman" w:cs="Times New Roman"/>
          <w:i/>
          <w:iCs/>
          <w:sz w:val="24"/>
          <w:szCs w:val="24"/>
          <w:lang w:eastAsia="hu-HU"/>
        </w:rPr>
        <w:t>Enyhébb végrehajtási szabályok alkalmazása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49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bv. intézet a fogházban, illetve a börtönben végrehajtandó szabadságvesztést töltő elítélttel szemben a fogház, illetve a börtön végrehajtásának általános szabályainál enyhébb végrehajtási szabályok alkalmazására tesz előterjesztést, a bv. bíró meghallgatást tarthat, ha az enyhébb végrehajtási szabályok alkalmazását az elítélt vagy védője kezdeményezi, meghallgatást tart. Az elítélt meghallgatásának időpontját a bv. bíró az előterjesztés vagy a kezdeményezés kézhezvételétől számított nyolc napon belül tűzi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 bv. intézet parancsnoka az enyhébb végrehajtási szabályok alkalmazásának megszüntetése iránt tesz előterjesztést, a bv. bíró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kitűzi az elítélt meghallgatásának időpontját.</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19. </w:t>
      </w:r>
      <w:r w:rsidRPr="00512B95">
        <w:rPr>
          <w:rFonts w:ascii="Times New Roman" w:eastAsia="Times New Roman" w:hAnsi="Times New Roman" w:cs="Times New Roman"/>
          <w:i/>
          <w:iCs/>
          <w:sz w:val="24"/>
          <w:szCs w:val="24"/>
          <w:lang w:eastAsia="hu-HU"/>
        </w:rPr>
        <w:t>A magánelzárást kiszabó határozat elleni fellebbezés elbírálása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50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az elítélt a bv. intézet magánelzárást kiszabó határozata ellen fellebbezett, a bv. bíró az elítélt meghallgatásának időpontját – a fellebbezésnek a bv. csoporthoz érkezését követően –  olyan időpontra tűzi ki, hogy a fellebbezés elbírálására öt napon belül sor kerülhessen.</w:t>
      </w:r>
    </w:p>
    <w:p w:rsidR="00EC6233" w:rsidRDefault="00EC6233" w:rsidP="00EC6233">
      <w:pPr>
        <w:spacing w:before="160" w:after="160" w:line="240" w:lineRule="auto"/>
        <w:rPr>
          <w:rFonts w:ascii="Times New Roman" w:eastAsia="Times New Roman" w:hAnsi="Times New Roman" w:cs="Times New Roman"/>
          <w:sz w:val="24"/>
          <w:szCs w:val="24"/>
          <w:lang w:eastAsia="hu-HU"/>
        </w:rPr>
      </w:pP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III</w:t>
      </w:r>
      <w:r w:rsidRPr="00512B95">
        <w:rPr>
          <w:rFonts w:ascii="Times New Roman" w:eastAsia="Times New Roman" w:hAnsi="Times New Roman" w:cs="Times New Roman"/>
          <w:sz w:val="24"/>
          <w:szCs w:val="24"/>
          <w:lang w:eastAsia="hu-HU"/>
        </w:rPr>
        <w:t>. Fejezet</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AZ ELZÁRÁS VÉGREHAJTÁSA</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20. </w:t>
      </w:r>
      <w:r w:rsidRPr="00512B95">
        <w:rPr>
          <w:rFonts w:ascii="Times New Roman" w:eastAsia="Times New Roman" w:hAnsi="Times New Roman" w:cs="Times New Roman"/>
          <w:i/>
          <w:iCs/>
          <w:sz w:val="24"/>
          <w:szCs w:val="24"/>
          <w:lang w:eastAsia="hu-HU"/>
        </w:rPr>
        <w:t>Az értesítőlap és a bírói rendelvény</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51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Az elzárás végrehajtására vonatkozó értesítőlap kiállítása, illetve bírói rendelvény adása előtt a bíróság vizsgálja, hogy</w:t>
      </w:r>
    </w:p>
    <w:p w:rsidR="00EC6233" w:rsidRPr="00AE7604" w:rsidRDefault="00EC6233" w:rsidP="00EC6233">
      <w:pPr>
        <w:pStyle w:val="Listaszerbekezds"/>
        <w:numPr>
          <w:ilvl w:val="0"/>
          <w:numId w:val="4"/>
        </w:numPr>
        <w:spacing w:after="20" w:line="240" w:lineRule="auto"/>
        <w:jc w:val="both"/>
        <w:rPr>
          <w:rFonts w:ascii="Times New Roman" w:eastAsia="Times New Roman" w:hAnsi="Times New Roman" w:cs="Times New Roman"/>
          <w:sz w:val="24"/>
          <w:szCs w:val="24"/>
          <w:lang w:eastAsia="hu-HU"/>
        </w:rPr>
      </w:pPr>
      <w:r w:rsidRPr="00AE7604">
        <w:rPr>
          <w:rFonts w:ascii="Times New Roman" w:eastAsia="Times New Roman" w:hAnsi="Times New Roman" w:cs="Times New Roman"/>
          <w:sz w:val="24"/>
          <w:szCs w:val="24"/>
          <w:lang w:eastAsia="hu-HU"/>
        </w:rPr>
        <w:t xml:space="preserve">nem állapítható-e meg az elzárás végrehajtását kizáró ok </w:t>
      </w:r>
      <w:r>
        <w:rPr>
          <w:rFonts w:ascii="Times New Roman" w:eastAsia="Times New Roman" w:hAnsi="Times New Roman" w:cs="Times New Roman"/>
          <w:sz w:val="24"/>
          <w:szCs w:val="24"/>
          <w:lang w:eastAsia="hu-HU"/>
        </w:rPr>
        <w:t>(</w:t>
      </w:r>
      <w:r w:rsidRPr="003618E6">
        <w:rPr>
          <w:rFonts w:ascii="Times New Roman" w:eastAsia="Times New Roman" w:hAnsi="Times New Roman" w:cs="Times New Roman"/>
          <w:sz w:val="24"/>
          <w:szCs w:val="24"/>
          <w:lang w:eastAsia="hu-HU"/>
        </w:rPr>
        <w:t>Bv. tv. 27. §</w:t>
      </w:r>
      <w:r>
        <w:rPr>
          <w:rFonts w:ascii="Times New Roman" w:eastAsia="Times New Roman" w:hAnsi="Times New Roman" w:cs="Times New Roman"/>
          <w:sz w:val="24"/>
          <w:szCs w:val="24"/>
          <w:lang w:eastAsia="hu-HU"/>
        </w:rPr>
        <w:t xml:space="preserve"> és 278. §</w:t>
      </w:r>
      <w:r w:rsidRPr="003618E6">
        <w:rPr>
          <w:rFonts w:ascii="Times New Roman" w:eastAsia="Times New Roman" w:hAnsi="Times New Roman" w:cs="Times New Roman"/>
          <w:sz w:val="24"/>
          <w:szCs w:val="24"/>
          <w:lang w:eastAsia="hu-HU"/>
        </w:rPr>
        <w: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az elítélt nem töltötte-e ki az </w:t>
      </w:r>
      <w:r>
        <w:rPr>
          <w:rFonts w:ascii="Times New Roman" w:eastAsia="Times New Roman" w:hAnsi="Times New Roman" w:cs="Times New Roman"/>
          <w:sz w:val="24"/>
          <w:szCs w:val="24"/>
          <w:lang w:eastAsia="hu-HU"/>
        </w:rPr>
        <w:t>előzetes fogvatartásban, vagy</w:t>
      </w:r>
      <w:r w:rsidRPr="00512B95">
        <w:rPr>
          <w:rFonts w:ascii="Times New Roman" w:eastAsia="Times New Roman" w:hAnsi="Times New Roman" w:cs="Times New Roman"/>
          <w:sz w:val="24"/>
          <w:szCs w:val="24"/>
          <w:lang w:eastAsia="hu-HU"/>
        </w:rPr>
        <w:t xml:space="preserve"> házi őrizetben eltöltött idővel a kiszabott elzárást.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 jogerős határozatáról kiállított értesítőlapon a 3. §-ban foglaltakon túlmenően feltünteti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az előzetes fogvatartás, illetve a házi őrizet beszámítására vonatkozó rendelkezést és az ítélet kihirdetése után az ítélet jogerőre emelkedéséig előzetes letartóztatásban,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őrizetben töltött időt,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ha a bíróság a vádlott távollétében megtartott tárgyaláson hozta meg a határozatát,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ha az elítélt visszaeső, különös visszaeső, többszörös visszaeső vagy erőszakos többszörös visszaeső</w:t>
      </w:r>
      <w:r>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több visszaeső kategória esetén a legsúlyosabbat,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ha olyan terheltet ítélt elzárásra, aki szabadságvesztést vagy elzárást tölt, a szabadságvesztést, </w:t>
      </w:r>
      <w:r>
        <w:rPr>
          <w:rFonts w:ascii="Times New Roman" w:eastAsia="Times New Roman" w:hAnsi="Times New Roman" w:cs="Times New Roman"/>
          <w:sz w:val="24"/>
          <w:szCs w:val="24"/>
          <w:lang w:eastAsia="hu-HU"/>
        </w:rPr>
        <w:t>valamint</w:t>
      </w:r>
      <w:r w:rsidRPr="00512B95">
        <w:rPr>
          <w:rFonts w:ascii="Times New Roman" w:eastAsia="Times New Roman" w:hAnsi="Times New Roman" w:cs="Times New Roman"/>
          <w:sz w:val="24"/>
          <w:szCs w:val="24"/>
          <w:lang w:eastAsia="hu-HU"/>
        </w:rPr>
        <w:t xml:space="preserve"> az elzárást kiszabó bíróság megnevezését és a határozat számát,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e)</w:t>
      </w:r>
      <w:r w:rsidRPr="00512B95">
        <w:rPr>
          <w:rFonts w:ascii="Times New Roman" w:eastAsia="Times New Roman" w:hAnsi="Times New Roman" w:cs="Times New Roman"/>
          <w:sz w:val="24"/>
          <w:szCs w:val="24"/>
          <w:lang w:eastAsia="hu-HU"/>
        </w:rPr>
        <w:t xml:space="preserve"> ha olyan terheltet ítélt elzárásra, akivel szemben közérdekű munkát hajtanak végre (Btk. 47. §), annak közlésével, hogy a közérdekű munkát melyik pártfogó felügyelői szolgálat hajtja végre,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f)</w:t>
      </w:r>
      <w:r w:rsidRPr="00512B95">
        <w:rPr>
          <w:rFonts w:ascii="Times New Roman" w:eastAsia="Times New Roman" w:hAnsi="Times New Roman" w:cs="Times New Roman"/>
          <w:sz w:val="24"/>
          <w:szCs w:val="24"/>
          <w:lang w:eastAsia="hu-HU"/>
        </w:rPr>
        <w:t xml:space="preserve"> az elzárás mellett kiszabott foglalkozástól eltiltást, járművezetéstől eltiltást, kitiltást, sportrendezvények látogatásától való eltiltást vagy kiutasítást,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g)</w:t>
      </w:r>
      <w:r w:rsidRPr="00512B95">
        <w:rPr>
          <w:rFonts w:ascii="Times New Roman" w:eastAsia="Times New Roman" w:hAnsi="Times New Roman" w:cs="Times New Roman"/>
          <w:sz w:val="24"/>
          <w:szCs w:val="24"/>
          <w:lang w:eastAsia="hu-HU"/>
        </w:rPr>
        <w:t xml:space="preserve"> ha olyan terheltet ítélt elzárásra, aki pártfogó felügyelet alatt áll (Btk. 69. §, 119. §), annak közlésével, hogy a pártfogó felügyeletet melyik pártfogó felügyelői szolgálat hajtja végre,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h)</w:t>
      </w:r>
      <w:r w:rsidRPr="00512B95">
        <w:rPr>
          <w:rFonts w:ascii="Times New Roman" w:eastAsia="Times New Roman" w:hAnsi="Times New Roman" w:cs="Times New Roman"/>
          <w:sz w:val="24"/>
          <w:szCs w:val="24"/>
          <w:lang w:eastAsia="hu-HU"/>
        </w:rPr>
        <w:t xml:space="preserve"> ha a bíróság olyan terheltet ítélt elzárásra, akivel szemben javítóintézeti nevelést hajtanak végre, a javítóintézeti nevelést elrendelő bíróság megnevezését és a határozat számát, valamint a végrehajtást foganatosító javítóintézetet, annak közlésével, hogy a bíróság a javítóintézetet felhívta arra, hogy a javítóintézetből való elbocsátás, illetve ideiglenes elbocsátás esedékességével intézkedjen az elítélt átszállítása iránt,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i)</w:t>
      </w:r>
      <w:r w:rsidRPr="00512B95">
        <w:rPr>
          <w:rFonts w:ascii="Times New Roman" w:eastAsia="Times New Roman" w:hAnsi="Times New Roman" w:cs="Times New Roman"/>
          <w:sz w:val="24"/>
          <w:szCs w:val="24"/>
          <w:lang w:eastAsia="hu-HU"/>
        </w:rPr>
        <w:t xml:space="preserve"> ha a bíróság olyan terheltet ítélt elzárásra, aki előzetes letartóztatásban van, az előzetes letartóztatás elrendeléséről határozatot hozó bíróság megnevezését és a határozat számát,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j)</w:t>
      </w:r>
      <w:r w:rsidRPr="00512B95">
        <w:rPr>
          <w:rFonts w:ascii="Times New Roman" w:eastAsia="Times New Roman" w:hAnsi="Times New Roman" w:cs="Times New Roman"/>
          <w:sz w:val="24"/>
          <w:szCs w:val="24"/>
          <w:lang w:eastAsia="hu-HU"/>
        </w:rPr>
        <w:t xml:space="preserve"> ha a büntetőeljárásban – amelyben az elzárást kiszabták – óvadék letételére került sor, az óvadék megállapítása tárgyában jogerős határozatot hozó bíróságot.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Az értesítőlapra a tanács elnöke az elzárás végrehajtására vonatkozó bírói rendelvényt vezet, ha az elítélt az ítélet jogerőre emelkedésekor előzetes letartóztatásban van, szabadságvesztést, más ügyben kiszabott elzárást tölt vagy javítóintézeti nevelés hatálya alatt áll.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Az elzárást kiszabó jogerős ítéletről az értesítőlapot akkor is ki kell állítani, ha az elítélt által előzetes fogvatartásban,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őrizetben töltött idővel a bíróság az elzárást teljes egészében kitöltöttnek vette. Ebben az esetben a tanács elnöke az értesítőlapon bírói rendelvényt nem ad ki. Az értesítőlapon feltünteti, hogy az elítéltet az előzetes fogvatartásból honnan szabadították.</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lastRenderedPageBreak/>
        <w:t xml:space="preserve">(5) Ha az elzárást azért nem lehet végrehajtani, mert az elítéltet más ügyben életfogytig tartó szabadságvesztésre ítélték </w:t>
      </w:r>
      <w:r w:rsidRPr="003618E6">
        <w:rPr>
          <w:rFonts w:ascii="Times New Roman" w:eastAsia="Times New Roman" w:hAnsi="Times New Roman" w:cs="Times New Roman"/>
          <w:sz w:val="24"/>
          <w:szCs w:val="24"/>
          <w:lang w:eastAsia="hu-HU"/>
        </w:rPr>
        <w:t>(Bv. tv. 31. §),</w:t>
      </w:r>
      <w:r w:rsidRPr="00512B95">
        <w:rPr>
          <w:rFonts w:ascii="Times New Roman" w:eastAsia="Times New Roman" w:hAnsi="Times New Roman" w:cs="Times New Roman"/>
          <w:sz w:val="24"/>
          <w:szCs w:val="24"/>
          <w:lang w:eastAsia="hu-HU"/>
        </w:rPr>
        <w:t xml:space="preserve"> a kiszabott elzárásról az értesítőlapot ki kell állítani, de annak „Megjegyzés” rovatában ezt a körülményt fel kell tüntetni.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DE4615" w:rsidDel="005D72E2">
        <w:rPr>
          <w:rFonts w:ascii="Times New Roman" w:eastAsia="Times New Roman" w:hAnsi="Times New Roman" w:cs="Times New Roman"/>
          <w:color w:val="FF0000"/>
          <w:sz w:val="24"/>
          <w:szCs w:val="24"/>
          <w:lang w:eastAsia="hu-HU"/>
        </w:rPr>
        <w:t xml:space="preserve"> </w:t>
      </w:r>
      <w:r w:rsidRPr="00512B95">
        <w:rPr>
          <w:rFonts w:ascii="Times New Roman" w:eastAsia="Times New Roman" w:hAnsi="Times New Roman" w:cs="Times New Roman"/>
          <w:sz w:val="24"/>
          <w:szCs w:val="24"/>
          <w:lang w:eastAsia="hu-HU"/>
        </w:rPr>
        <w:t xml:space="preserve">(6) A bírói rendelvénnyel ellátott értesítőlapot a határozat jogerőre emelkedésekor kell a fogvatartást foganatosító bv. intézetnek megküldeni,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terheltet előállító b</w:t>
      </w:r>
      <w:r>
        <w:rPr>
          <w:rFonts w:ascii="Times New Roman" w:eastAsia="Times New Roman" w:hAnsi="Times New Roman" w:cs="Times New Roman"/>
          <w:sz w:val="24"/>
          <w:szCs w:val="24"/>
          <w:lang w:eastAsia="hu-HU"/>
        </w:rPr>
        <w:t xml:space="preserve">v. őrnek </w:t>
      </w:r>
      <w:r w:rsidRPr="00512B95">
        <w:rPr>
          <w:rFonts w:ascii="Times New Roman" w:eastAsia="Times New Roman" w:hAnsi="Times New Roman" w:cs="Times New Roman"/>
          <w:sz w:val="24"/>
          <w:szCs w:val="24"/>
          <w:lang w:eastAsia="hu-HU"/>
        </w:rPr>
        <w:t xml:space="preserve">átadni. A bv. </w:t>
      </w:r>
      <w:r>
        <w:rPr>
          <w:rFonts w:ascii="Times New Roman" w:eastAsia="Times New Roman" w:hAnsi="Times New Roman" w:cs="Times New Roman"/>
          <w:sz w:val="24"/>
          <w:szCs w:val="24"/>
          <w:lang w:eastAsia="hu-HU"/>
        </w:rPr>
        <w:t>őr</w:t>
      </w:r>
      <w:r w:rsidRPr="00512B95">
        <w:rPr>
          <w:rFonts w:ascii="Times New Roman" w:eastAsia="Times New Roman" w:hAnsi="Times New Roman" w:cs="Times New Roman"/>
          <w:sz w:val="24"/>
          <w:szCs w:val="24"/>
          <w:lang w:eastAsia="hu-HU"/>
        </w:rPr>
        <w:t xml:space="preserve"> az értesítőlap átvételét, az átvétel időpontjának feltüntetésével, aláírásával elismeri. A bíróság az értesítőlap átadását a bv. csoporttal az erre rendszeresített értesítőlapon közli.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52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a fiatalkorú terheltet jogerősen elzárásra ítéli, és a fiatalkorú ebben az ügyben javítóintézetben foganatosított előzetes letartóztatásban van, a tanács elnöke a bírói rendelvénnyel ellátott értesítőlapot a terheltet előállító rendőrnek adja át. Ennek alapján a rendőrség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gondoskodik az elítéltnek a kijelölt bv. intézetbe szállításáról.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az elítélt más ügyben javítóintézetben foganatosított előzetes letartóztatásban van, vagy javítóintézeti nevelés hatálya alatt áll, a tanács elnöke a bírói rendelvénnyel ellátott értesítőlapot a végrehajtásra kijelölt bv. intézetnek küldi meg, a javítóintézetnek szóló felhívást és az értesítőlap másolatát a terheltet előállító rendőrnek, ennek hiányában a javítóintézet képviselőjének adja át.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(2) bekezdés szerinti felhívásban a bíróság felhívja a javítóintézet igazgatóját, hogy az elítélt előzetes letartóztatásának megszűnése vagy megszüntetése, a javítóintézetből való elbocsátása, valamint ideiglenes elbocsátása esetén annak napjával intézkedjék a rendőrség útján az elítéltnek a javítóintézet székhelye szerint illetékes megyei bv. intézetbe való átszállítása iránt. A felhívás tartalmazza azt is, hogy ha a </w:t>
      </w:r>
      <w:r w:rsidRPr="003618E6">
        <w:rPr>
          <w:rFonts w:ascii="Times New Roman" w:eastAsia="Times New Roman" w:hAnsi="Times New Roman" w:cs="Times New Roman"/>
          <w:sz w:val="24"/>
          <w:szCs w:val="24"/>
          <w:lang w:eastAsia="hu-HU"/>
        </w:rPr>
        <w:t xml:space="preserve">Bv. tv. 278. §. </w:t>
      </w:r>
      <w:r w:rsidRPr="003618E6">
        <w:rPr>
          <w:rFonts w:ascii="Times New Roman" w:eastAsia="Times New Roman" w:hAnsi="Times New Roman" w:cs="Times New Roman"/>
          <w:i/>
          <w:sz w:val="24"/>
          <w:szCs w:val="24"/>
          <w:lang w:eastAsia="hu-HU"/>
        </w:rPr>
        <w:t>c)</w:t>
      </w:r>
      <w:r w:rsidRPr="003618E6">
        <w:rPr>
          <w:rFonts w:ascii="Times New Roman" w:eastAsia="Times New Roman" w:hAnsi="Times New Roman" w:cs="Times New Roman"/>
          <w:sz w:val="24"/>
          <w:szCs w:val="24"/>
          <w:lang w:eastAsia="hu-HU"/>
        </w:rPr>
        <w:t xml:space="preserve"> pontjában</w:t>
      </w:r>
      <w:r w:rsidRPr="00512B95">
        <w:rPr>
          <w:rFonts w:ascii="Times New Roman" w:eastAsia="Times New Roman" w:hAnsi="Times New Roman" w:cs="Times New Roman"/>
          <w:sz w:val="24"/>
          <w:szCs w:val="24"/>
          <w:lang w:eastAsia="hu-HU"/>
        </w:rPr>
        <w:t xml:space="preserve"> meghatározott ok áll fenn, a javítóintézet igazgatója ezen ok megjelölésével és a végrehajtásra vonatkozó iratok megküldésével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értesítse az elzárást kiszabó első fokú bíróság székhelye szerint illetékes megyei bv. intézetet. A felhívás tartalmazza, hogy ha az elítélttel szemben foganatosított előzetes letartóztatás végrehajtási helyét a bíróság megváltoztatja, vagy a fiatalkorú előzetes letartóztatásának megszüntetésére tárgyaláson került sor és a fiatalkorút a javítóintézetbe nem szállítják vissza, a javítóintézet erről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értesítse az első fokon eljárt bíróság székhelye szerint illetékes bv. csoportot.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DE4615" w:rsidDel="005F64B5">
        <w:rPr>
          <w:rFonts w:ascii="Times New Roman" w:eastAsia="Times New Roman" w:hAnsi="Times New Roman" w:cs="Times New Roman"/>
          <w:color w:val="FF0000"/>
          <w:sz w:val="24"/>
          <w:szCs w:val="24"/>
          <w:lang w:eastAsia="hu-HU"/>
        </w:rPr>
        <w:t xml:space="preserve"> </w:t>
      </w:r>
      <w:r w:rsidRPr="00512B95">
        <w:rPr>
          <w:rFonts w:ascii="Times New Roman" w:eastAsia="Times New Roman" w:hAnsi="Times New Roman" w:cs="Times New Roman"/>
          <w:sz w:val="24"/>
          <w:szCs w:val="24"/>
          <w:lang w:eastAsia="hu-HU"/>
        </w:rPr>
        <w:t>(4) Ha a (3) bekezdésben foglaltak szerint a fiatalkorú átszállítása szükséges, a javítóintézet igazgatója aziránt a bíróság felhívásának a rendőrség részére történő megküldésével intézkedik. Az elzárás végrehajtása céljából a fiatalkorú a bv. intézetbe való átszállításáról a rendőrség gondoskodik.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53</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Az értesítőlap, a határozatkiadmányok és az egyéb iratok megküldésére és a kezelőiroda eljárására a 1</w:t>
      </w:r>
      <w:r>
        <w:rPr>
          <w:rFonts w:ascii="Times New Roman" w:eastAsia="Times New Roman" w:hAnsi="Times New Roman" w:cs="Times New Roman"/>
          <w:sz w:val="24"/>
          <w:szCs w:val="24"/>
          <w:lang w:eastAsia="hu-HU"/>
        </w:rPr>
        <w:t>0</w:t>
      </w:r>
      <w:r w:rsidRPr="00512B95">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5</w:t>
      </w:r>
      <w:r w:rsidRPr="00512B95">
        <w:rPr>
          <w:rFonts w:ascii="Times New Roman" w:eastAsia="Times New Roman" w:hAnsi="Times New Roman" w:cs="Times New Roman"/>
          <w:sz w:val="24"/>
          <w:szCs w:val="24"/>
          <w:lang w:eastAsia="hu-HU"/>
        </w:rPr>
        <w:t>. § és a 1</w:t>
      </w:r>
      <w:r>
        <w:rPr>
          <w:rFonts w:ascii="Times New Roman" w:eastAsia="Times New Roman" w:hAnsi="Times New Roman" w:cs="Times New Roman"/>
          <w:sz w:val="24"/>
          <w:szCs w:val="24"/>
          <w:lang w:eastAsia="hu-HU"/>
        </w:rPr>
        <w:t>8</w:t>
      </w:r>
      <w:r w:rsidRPr="00512B95">
        <w:rPr>
          <w:rFonts w:ascii="Times New Roman" w:eastAsia="Times New Roman" w:hAnsi="Times New Roman" w:cs="Times New Roman"/>
          <w:sz w:val="24"/>
          <w:szCs w:val="24"/>
          <w:lang w:eastAsia="hu-HU"/>
        </w:rPr>
        <w:t>. § (5) és 6) bekezdés rendelkezéseit megfelelően alkalmazni kell.</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21. </w:t>
      </w:r>
      <w:r w:rsidRPr="00512B95">
        <w:rPr>
          <w:rFonts w:ascii="Times New Roman" w:eastAsia="Times New Roman" w:hAnsi="Times New Roman" w:cs="Times New Roman"/>
          <w:i/>
          <w:iCs/>
          <w:sz w:val="24"/>
          <w:szCs w:val="24"/>
          <w:lang w:eastAsia="hu-HU"/>
        </w:rPr>
        <w:t>Halasztás engedélyezése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54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az elítélt nem nyomban az ügydöntő határozat kihirdetése után terjesztett elő kérelmet, a halasztás engedélyezésekor a bíróság a 2</w:t>
      </w:r>
      <w:r>
        <w:rPr>
          <w:rFonts w:ascii="Times New Roman" w:eastAsia="Times New Roman" w:hAnsi="Times New Roman" w:cs="Times New Roman"/>
          <w:sz w:val="24"/>
          <w:szCs w:val="24"/>
          <w:lang w:eastAsia="hu-HU"/>
        </w:rPr>
        <w:t>0</w:t>
      </w:r>
      <w:r w:rsidRPr="00512B95">
        <w:rPr>
          <w:rFonts w:ascii="Times New Roman" w:eastAsia="Times New Roman" w:hAnsi="Times New Roman" w:cs="Times New Roman"/>
          <w:sz w:val="24"/>
          <w:szCs w:val="24"/>
          <w:lang w:eastAsia="hu-HU"/>
        </w:rPr>
        <w:t>. § alkalmazásával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 </w:t>
      </w:r>
      <w:r>
        <w:rPr>
          <w:rFonts w:ascii="Times New Roman" w:eastAsia="Times New Roman" w:hAnsi="Times New Roman" w:cs="Times New Roman"/>
          <w:sz w:val="24"/>
          <w:szCs w:val="24"/>
          <w:lang w:eastAsia="hu-HU"/>
        </w:rPr>
        <w:t>várandósság</w:t>
      </w:r>
      <w:r w:rsidRPr="00512B95">
        <w:rPr>
          <w:rFonts w:ascii="Times New Roman" w:eastAsia="Times New Roman" w:hAnsi="Times New Roman" w:cs="Times New Roman"/>
          <w:sz w:val="24"/>
          <w:szCs w:val="24"/>
          <w:lang w:eastAsia="hu-HU"/>
        </w:rPr>
        <w:t xml:space="preserve"> igazolására szakorvosi igazoláson kívül az elítéltről vezetett terhességi könyv bemutatása is elfogadható.</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22. </w:t>
      </w:r>
      <w:r w:rsidRPr="00512B95">
        <w:rPr>
          <w:rFonts w:ascii="Times New Roman" w:eastAsia="Times New Roman" w:hAnsi="Times New Roman" w:cs="Times New Roman"/>
          <w:i/>
          <w:iCs/>
          <w:sz w:val="24"/>
          <w:szCs w:val="24"/>
          <w:lang w:eastAsia="hu-HU"/>
        </w:rPr>
        <w:t>Intézkedés az elzárás végrehajtása érdekében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t>5</w:t>
      </w:r>
      <w:r>
        <w:rPr>
          <w:rFonts w:ascii="Times New Roman" w:eastAsia="Times New Roman" w:hAnsi="Times New Roman" w:cs="Times New Roman"/>
          <w:b/>
          <w:bCs/>
          <w:sz w:val="24"/>
          <w:szCs w:val="24"/>
          <w:lang w:eastAsia="hu-HU"/>
        </w:rPr>
        <w:t>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Az elzárás végrehajtása érdekében a bv. bíró, a bv. csoport, illetve a bv. előadó a 2</w:t>
      </w:r>
      <w:r>
        <w:rPr>
          <w:rFonts w:ascii="Times New Roman" w:eastAsia="Times New Roman" w:hAnsi="Times New Roman" w:cs="Times New Roman"/>
          <w:sz w:val="24"/>
          <w:szCs w:val="24"/>
          <w:lang w:eastAsia="hu-HU"/>
        </w:rPr>
        <w:t>1</w:t>
      </w:r>
      <w:r w:rsidRPr="00512B95">
        <w:rPr>
          <w:rFonts w:ascii="Times New Roman" w:eastAsia="Times New Roman" w:hAnsi="Times New Roman" w:cs="Times New Roman"/>
          <w:sz w:val="24"/>
          <w:szCs w:val="24"/>
          <w:lang w:eastAsia="hu-HU"/>
        </w:rPr>
        <w:t>–2</w:t>
      </w:r>
      <w:r>
        <w:rPr>
          <w:rFonts w:ascii="Times New Roman" w:eastAsia="Times New Roman" w:hAnsi="Times New Roman" w:cs="Times New Roman"/>
          <w:sz w:val="24"/>
          <w:szCs w:val="24"/>
          <w:lang w:eastAsia="hu-HU"/>
        </w:rPr>
        <w:t>5. §,</w:t>
      </w:r>
      <w:r w:rsidRPr="00512B95">
        <w:rPr>
          <w:rFonts w:ascii="Times New Roman" w:eastAsia="Times New Roman" w:hAnsi="Times New Roman" w:cs="Times New Roman"/>
          <w:sz w:val="24"/>
          <w:szCs w:val="24"/>
          <w:lang w:eastAsia="hu-HU"/>
        </w:rPr>
        <w:t xml:space="preserve"> a </w:t>
      </w:r>
      <w:r>
        <w:rPr>
          <w:rFonts w:ascii="Times New Roman" w:eastAsia="Times New Roman" w:hAnsi="Times New Roman" w:cs="Times New Roman"/>
          <w:sz w:val="24"/>
          <w:szCs w:val="24"/>
          <w:lang w:eastAsia="hu-HU"/>
        </w:rPr>
        <w:t>28</w:t>
      </w: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29</w:t>
      </w:r>
      <w:r w:rsidRPr="00512B95">
        <w:rPr>
          <w:rFonts w:ascii="Times New Roman" w:eastAsia="Times New Roman" w:hAnsi="Times New Roman" w:cs="Times New Roman"/>
          <w:sz w:val="24"/>
          <w:szCs w:val="24"/>
          <w:lang w:eastAsia="hu-HU"/>
        </w:rPr>
        <w:t>. §, a 3</w:t>
      </w:r>
      <w:r>
        <w:rPr>
          <w:rFonts w:ascii="Times New Roman" w:eastAsia="Times New Roman" w:hAnsi="Times New Roman" w:cs="Times New Roman"/>
          <w:sz w:val="24"/>
          <w:szCs w:val="24"/>
          <w:lang w:eastAsia="hu-HU"/>
        </w:rPr>
        <w:t>3</w:t>
      </w:r>
      <w:r w:rsidRPr="00512B95">
        <w:rPr>
          <w:rFonts w:ascii="Times New Roman" w:eastAsia="Times New Roman" w:hAnsi="Times New Roman" w:cs="Times New Roman"/>
          <w:sz w:val="24"/>
          <w:szCs w:val="24"/>
          <w:lang w:eastAsia="hu-HU"/>
        </w:rPr>
        <w:t>. § és a 3</w:t>
      </w:r>
      <w:r>
        <w:rPr>
          <w:rFonts w:ascii="Times New Roman" w:eastAsia="Times New Roman" w:hAnsi="Times New Roman" w:cs="Times New Roman"/>
          <w:sz w:val="24"/>
          <w:szCs w:val="24"/>
          <w:lang w:eastAsia="hu-HU"/>
        </w:rPr>
        <w:t>6</w:t>
      </w:r>
      <w:r w:rsidR="00E05016">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 megfelelő alkalmazásával teszi meg a szükséges intézkedéseket ezen alcímben szabályozott eltérésekkel.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Az értesítőlap és a rendelkezésre álló egyéb iratok alapján a bv. bíró megvizsgálja, hogy</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nincs-e az elzárás végrehajtását kizáró </w:t>
      </w:r>
      <w:r w:rsidRPr="008F3114">
        <w:rPr>
          <w:rFonts w:ascii="Times New Roman" w:eastAsia="Times New Roman" w:hAnsi="Times New Roman" w:cs="Times New Roman"/>
          <w:sz w:val="24"/>
          <w:szCs w:val="24"/>
          <w:lang w:eastAsia="hu-HU"/>
        </w:rPr>
        <w:t>ok</w:t>
      </w:r>
      <w:r w:rsidR="001C00B3" w:rsidRPr="008F3114">
        <w:rPr>
          <w:rFonts w:ascii="Times New Roman" w:eastAsia="Times New Roman" w:hAnsi="Times New Roman" w:cs="Times New Roman"/>
          <w:sz w:val="24"/>
          <w:szCs w:val="24"/>
          <w:lang w:eastAsia="hu-HU"/>
        </w:rPr>
        <w:t xml:space="preserve"> [Bv. tv. 27. §, 31. §, 278. § </w:t>
      </w:r>
      <w:r w:rsidR="001C00B3" w:rsidRPr="008F3114">
        <w:rPr>
          <w:rFonts w:ascii="Times New Roman" w:eastAsia="Times New Roman" w:hAnsi="Times New Roman" w:cs="Times New Roman"/>
          <w:i/>
          <w:sz w:val="24"/>
          <w:szCs w:val="24"/>
          <w:lang w:eastAsia="hu-HU"/>
        </w:rPr>
        <w:t>a), b)</w:t>
      </w:r>
      <w:r w:rsidR="001C00B3" w:rsidRPr="008F3114">
        <w:rPr>
          <w:rFonts w:ascii="Times New Roman" w:eastAsia="Times New Roman" w:hAnsi="Times New Roman" w:cs="Times New Roman"/>
          <w:sz w:val="24"/>
          <w:szCs w:val="24"/>
          <w:lang w:eastAsia="hu-HU"/>
        </w:rPr>
        <w:t xml:space="preserve"> pont],</w:t>
      </w:r>
      <w:r w:rsidR="001C00B3">
        <w:rPr>
          <w:rFonts w:ascii="Times New Roman" w:eastAsia="Times New Roman" w:hAnsi="Times New Roman" w:cs="Times New Roman"/>
          <w:sz w:val="24"/>
          <w:szCs w:val="24"/>
          <w:lang w:eastAsia="hu-HU"/>
        </w:rPr>
        <w:t xml:space="preserve"> </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lastRenderedPageBreak/>
        <w:t>b)</w:t>
      </w:r>
      <w:r w:rsidRPr="00512B95">
        <w:rPr>
          <w:rFonts w:ascii="Times New Roman" w:eastAsia="Times New Roman" w:hAnsi="Times New Roman" w:cs="Times New Roman"/>
          <w:sz w:val="24"/>
          <w:szCs w:val="24"/>
          <w:lang w:eastAsia="hu-HU"/>
        </w:rPr>
        <w:t xml:space="preserve"> az elítélt az előzetes fogvatartásban, illetve házi őrizetben töltött idővel kitöltötte-e az elzárást,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a fiatalkorú elítélt betöltötte-e a huszonegyedik életévét.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B2D25">
        <w:rPr>
          <w:rFonts w:ascii="Times New Roman" w:eastAsia="Times New Roman" w:hAnsi="Times New Roman" w:cs="Times New Roman"/>
          <w:sz w:val="24"/>
          <w:szCs w:val="24"/>
          <w:lang w:eastAsia="hu-HU"/>
        </w:rPr>
        <w:t>(3) Ha a bv. bíró megálla</w:t>
      </w:r>
      <w:r>
        <w:rPr>
          <w:rFonts w:ascii="Times New Roman" w:eastAsia="Times New Roman" w:hAnsi="Times New Roman" w:cs="Times New Roman"/>
          <w:sz w:val="24"/>
          <w:szCs w:val="24"/>
          <w:lang w:eastAsia="hu-HU"/>
        </w:rPr>
        <w:t>pítja, hogy az elzárás</w:t>
      </w:r>
      <w:r w:rsidRPr="005B2D25">
        <w:rPr>
          <w:rFonts w:ascii="Times New Roman" w:eastAsia="Times New Roman" w:hAnsi="Times New Roman" w:cs="Times New Roman"/>
          <w:sz w:val="24"/>
          <w:szCs w:val="24"/>
          <w:lang w:eastAsia="hu-HU"/>
        </w:rPr>
        <w:t xml:space="preserve"> végrehajtásának nincs akadálya, az elíté</w:t>
      </w:r>
      <w:r>
        <w:rPr>
          <w:rFonts w:ascii="Times New Roman" w:eastAsia="Times New Roman" w:hAnsi="Times New Roman" w:cs="Times New Roman"/>
          <w:sz w:val="24"/>
          <w:szCs w:val="24"/>
          <w:lang w:eastAsia="hu-HU"/>
        </w:rPr>
        <w:t>ltet felhívja az elzárás</w:t>
      </w:r>
      <w:r w:rsidRPr="005B2D25">
        <w:rPr>
          <w:rFonts w:ascii="Times New Roman" w:eastAsia="Times New Roman" w:hAnsi="Times New Roman" w:cs="Times New Roman"/>
          <w:sz w:val="24"/>
          <w:szCs w:val="24"/>
          <w:lang w:eastAsia="hu-HU"/>
        </w:rPr>
        <w:t xml:space="preserve"> végrehajtásának megkezdésére. A felhívás tartalmazza azt, ho</w:t>
      </w:r>
      <w:r>
        <w:rPr>
          <w:rFonts w:ascii="Times New Roman" w:eastAsia="Times New Roman" w:hAnsi="Times New Roman" w:cs="Times New Roman"/>
          <w:sz w:val="24"/>
          <w:szCs w:val="24"/>
          <w:lang w:eastAsia="hu-HU"/>
        </w:rPr>
        <w:t>gy az elítélt az elzárás</w:t>
      </w:r>
      <w:r w:rsidRPr="005B2D25">
        <w:rPr>
          <w:rFonts w:ascii="Times New Roman" w:eastAsia="Times New Roman" w:hAnsi="Times New Roman" w:cs="Times New Roman"/>
          <w:sz w:val="24"/>
          <w:szCs w:val="24"/>
          <w:lang w:eastAsia="hu-HU"/>
        </w:rPr>
        <w:t xml:space="preserve"> végrehajtásának megkezdésére melyik bv. intézetben, milyen időpontban jelenjen meg. </w:t>
      </w:r>
    </w:p>
    <w:p w:rsidR="00EC6233" w:rsidRPr="005B2D2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B2D25">
        <w:rPr>
          <w:rFonts w:ascii="Times New Roman" w:eastAsia="Times New Roman" w:hAnsi="Times New Roman" w:cs="Times New Roman"/>
          <w:sz w:val="24"/>
          <w:szCs w:val="24"/>
          <w:lang w:eastAsia="hu-HU"/>
        </w:rPr>
        <w:t>(4) A (3) bekezdés szerinti felhívásban a bv. intézeten elsősorban a bv. csoport működési területén lévő megyei (megyei jellegű feladatot is ellátó) bv. intézetet kell érteni.</w:t>
      </w:r>
    </w:p>
    <w:p w:rsidR="00EC6233" w:rsidRPr="005B2D2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B2D25">
        <w:rPr>
          <w:rFonts w:ascii="Times New Roman" w:eastAsia="Times New Roman" w:hAnsi="Times New Roman" w:cs="Times New Roman"/>
          <w:sz w:val="24"/>
          <w:szCs w:val="24"/>
          <w:lang w:eastAsia="hu-HU"/>
        </w:rPr>
        <w:t>(5) A felhívást úgy kell kiadni, hogy a</w:t>
      </w:r>
      <w:r>
        <w:rPr>
          <w:rFonts w:ascii="Times New Roman" w:eastAsia="Times New Roman" w:hAnsi="Times New Roman" w:cs="Times New Roman"/>
          <w:sz w:val="24"/>
          <w:szCs w:val="24"/>
          <w:lang w:eastAsia="hu-HU"/>
        </w:rPr>
        <w:t>zt az elítélt az elzárás</w:t>
      </w:r>
      <w:r w:rsidRPr="005B2D25">
        <w:rPr>
          <w:rFonts w:ascii="Times New Roman" w:eastAsia="Times New Roman" w:hAnsi="Times New Roman" w:cs="Times New Roman"/>
          <w:sz w:val="24"/>
          <w:szCs w:val="24"/>
          <w:lang w:eastAsia="hu-HU"/>
        </w:rPr>
        <w:t xml:space="preserve"> végrehajtásának megkezdésére meghatározott időpont előtt legalább nyolc nappal megkapja.</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B2D25">
        <w:rPr>
          <w:rFonts w:ascii="Times New Roman" w:eastAsia="Times New Roman" w:hAnsi="Times New Roman" w:cs="Times New Roman"/>
          <w:sz w:val="24"/>
          <w:szCs w:val="24"/>
          <w:lang w:eastAsia="hu-HU"/>
        </w:rPr>
        <w:t xml:space="preserve">(6) </w:t>
      </w:r>
      <w:r w:rsidRPr="00D20385">
        <w:rPr>
          <w:rFonts w:ascii="Times New Roman" w:eastAsia="Times New Roman" w:hAnsi="Times New Roman" w:cs="Times New Roman"/>
          <w:sz w:val="24"/>
          <w:szCs w:val="24"/>
          <w:lang w:eastAsia="hu-HU"/>
        </w:rPr>
        <w:t xml:space="preserve">Az elítéltet fel kell hívni arra, hogy gondoskodjon felügyelet nélkül maradó kiskorú gyermekéről vagy más, általa gondozott személyről, továbbá intézkedjen vagyonának és lakásának biztonságba helyezése iránt. </w:t>
      </w:r>
      <w:r w:rsidR="00F16C7C" w:rsidRPr="008A73FE">
        <w:rPr>
          <w:rFonts w:ascii="Times New Roman" w:eastAsia="Times New Roman" w:hAnsi="Times New Roman" w:cs="Times New Roman"/>
          <w:sz w:val="24"/>
          <w:szCs w:val="24"/>
          <w:lang w:eastAsia="hu-HU"/>
        </w:rPr>
        <w:t>Ebben az esetben a</w:t>
      </w:r>
      <w:r w:rsidR="00BC3098" w:rsidRPr="008A73FE">
        <w:rPr>
          <w:rFonts w:ascii="Times New Roman" w:eastAsia="Times New Roman" w:hAnsi="Times New Roman" w:cs="Times New Roman"/>
          <w:sz w:val="24"/>
          <w:szCs w:val="24"/>
          <w:lang w:eastAsia="hu-HU"/>
        </w:rPr>
        <w:t xml:space="preserve"> 29. § rendelkezései értelemszerűen alkalmazandók.</w:t>
      </w:r>
    </w:p>
    <w:p w:rsidR="00EC6233" w:rsidRPr="005B2D2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B2D25">
        <w:rPr>
          <w:rFonts w:ascii="Times New Roman" w:eastAsia="Times New Roman" w:hAnsi="Times New Roman" w:cs="Times New Roman"/>
          <w:sz w:val="24"/>
          <w:szCs w:val="24"/>
          <w:lang w:eastAsia="hu-HU"/>
        </w:rPr>
        <w:t>(7) Ha az elítélt a szabályszerűen kézbesített felhívás ellenére sem jelent meg a bv. intéz</w:t>
      </w:r>
      <w:r>
        <w:rPr>
          <w:rFonts w:ascii="Times New Roman" w:eastAsia="Times New Roman" w:hAnsi="Times New Roman" w:cs="Times New Roman"/>
          <w:sz w:val="24"/>
          <w:szCs w:val="24"/>
          <w:lang w:eastAsia="hu-HU"/>
        </w:rPr>
        <w:t>etben, a bv. bíró három napon belül</w:t>
      </w:r>
      <w:r w:rsidRPr="005B2D25">
        <w:rPr>
          <w:rFonts w:ascii="Times New Roman" w:eastAsia="Times New Roman" w:hAnsi="Times New Roman" w:cs="Times New Roman"/>
          <w:sz w:val="24"/>
          <w:szCs w:val="24"/>
          <w:lang w:eastAsia="hu-HU"/>
        </w:rPr>
        <w:t xml:space="preserve"> intézkedik az elítélt elővezetése iránt, és az intézkedéséről a bv. intézetet is értesíti.</w:t>
      </w:r>
    </w:p>
    <w:p w:rsidR="00EC6233" w:rsidRPr="005B2D2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B2D25">
        <w:rPr>
          <w:rFonts w:ascii="Times New Roman" w:eastAsia="Times New Roman" w:hAnsi="Times New Roman" w:cs="Times New Roman"/>
          <w:i/>
          <w:sz w:val="24"/>
          <w:szCs w:val="24"/>
          <w:lang w:eastAsia="hu-HU"/>
        </w:rPr>
        <w:t>a)</w:t>
      </w:r>
      <w:r w:rsidRPr="005B2D25">
        <w:rPr>
          <w:rFonts w:ascii="Times New Roman" w:eastAsia="Times New Roman" w:hAnsi="Times New Roman" w:cs="Times New Roman"/>
          <w:sz w:val="24"/>
          <w:szCs w:val="24"/>
          <w:lang w:eastAsia="hu-HU"/>
        </w:rPr>
        <w:t xml:space="preserve"> A bv. előadó az elővezetés elrendeléséről oly módon értesíti a bv. intézetet, hogy a behívott elítéltekről szóló következő jegyzékbe az elítéltet újból bevezeti, feltüntetve az elővezetés határnapját.</w:t>
      </w:r>
    </w:p>
    <w:p w:rsidR="00EC6233" w:rsidRPr="005B2D2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B2D25">
        <w:rPr>
          <w:rFonts w:ascii="Times New Roman" w:eastAsia="Times New Roman" w:hAnsi="Times New Roman" w:cs="Times New Roman"/>
          <w:i/>
          <w:sz w:val="24"/>
          <w:szCs w:val="24"/>
          <w:lang w:eastAsia="hu-HU"/>
        </w:rPr>
        <w:t>b)</w:t>
      </w:r>
      <w:r w:rsidR="009A43F5">
        <w:rPr>
          <w:rFonts w:ascii="Times New Roman" w:eastAsia="Times New Roman" w:hAnsi="Times New Roman" w:cs="Times New Roman"/>
          <w:sz w:val="24"/>
          <w:szCs w:val="24"/>
          <w:lang w:eastAsia="hu-HU"/>
        </w:rPr>
        <w:t xml:space="preserve"> Ha az elzárás</w:t>
      </w:r>
      <w:r w:rsidRPr="005B2D25">
        <w:rPr>
          <w:rFonts w:ascii="Times New Roman" w:eastAsia="Times New Roman" w:hAnsi="Times New Roman" w:cs="Times New Roman"/>
          <w:sz w:val="24"/>
          <w:szCs w:val="24"/>
          <w:lang w:eastAsia="hu-HU"/>
        </w:rPr>
        <w:t xml:space="preserve"> megkezdésére szóló felhívás az elítéltnek azért nem volt kézbesíthető, mert a kézbesítő jelentése szerint az elítélt a felhívást a kézbesítés kétszeri megkísérlése után sem vette át, illetőleg a megjelölt címen ismeretlen, vagy onnan ismeretlen helyre távozott, a bv. bíró intézkedik az elítélt tartózkodási helyének felkutatása iránt, e körben az elítélt tartózkodási helyének megállapítása érdekében lakcímfigyelést rendelhet el. Ennek eredménytelensége esetén, továbbá ha megállapítható, ho</w:t>
      </w:r>
      <w:r w:rsidR="009A43F5">
        <w:rPr>
          <w:rFonts w:ascii="Times New Roman" w:eastAsia="Times New Roman" w:hAnsi="Times New Roman" w:cs="Times New Roman"/>
          <w:sz w:val="24"/>
          <w:szCs w:val="24"/>
          <w:lang w:eastAsia="hu-HU"/>
        </w:rPr>
        <w:t>gy az elítélt az elzárás</w:t>
      </w:r>
      <w:r w:rsidRPr="005B2D25">
        <w:rPr>
          <w:rFonts w:ascii="Times New Roman" w:eastAsia="Times New Roman" w:hAnsi="Times New Roman" w:cs="Times New Roman"/>
          <w:sz w:val="24"/>
          <w:szCs w:val="24"/>
          <w:lang w:eastAsia="hu-HU"/>
        </w:rPr>
        <w:t xml:space="preserve"> végrehajtásának meghiúsítása céljából megszökött, elrejtőzött, a bv. bíró az elítélt körözését elfogatópara</w:t>
      </w:r>
      <w:r>
        <w:rPr>
          <w:rFonts w:ascii="Times New Roman" w:eastAsia="Times New Roman" w:hAnsi="Times New Roman" w:cs="Times New Roman"/>
          <w:sz w:val="24"/>
          <w:szCs w:val="24"/>
          <w:lang w:eastAsia="hu-HU"/>
        </w:rPr>
        <w:t xml:space="preserve">ncs kibocsátásával elrendeli. </w:t>
      </w:r>
      <w:r>
        <w:rPr>
          <w:rFonts w:ascii="Times New Roman" w:eastAsia="Times New Roman" w:hAnsi="Times New Roman" w:cs="Times New Roman"/>
          <w:sz w:val="24"/>
          <w:szCs w:val="24"/>
          <w:lang w:eastAsia="hu-HU"/>
        </w:rPr>
        <w:cr/>
        <w:t xml:space="preserve">  </w:t>
      </w:r>
      <w:r w:rsidRPr="005B2D25">
        <w:rPr>
          <w:rFonts w:ascii="Times New Roman" w:eastAsia="Times New Roman" w:hAnsi="Times New Roman" w:cs="Times New Roman"/>
          <w:i/>
          <w:sz w:val="24"/>
          <w:szCs w:val="24"/>
          <w:lang w:eastAsia="hu-HU"/>
        </w:rPr>
        <w:t>c)</w:t>
      </w:r>
      <w:r w:rsidRPr="005B2D25">
        <w:rPr>
          <w:rFonts w:ascii="Times New Roman" w:eastAsia="Times New Roman" w:hAnsi="Times New Roman" w:cs="Times New Roman"/>
          <w:sz w:val="24"/>
          <w:szCs w:val="24"/>
          <w:lang w:eastAsia="hu-HU"/>
        </w:rPr>
        <w:t xml:space="preserve"> A bv. bíró az elfogatóparancsban úgy rendelkezik, hogy az elítéltet a legközel</w:t>
      </w:r>
      <w:r>
        <w:rPr>
          <w:rFonts w:ascii="Times New Roman" w:eastAsia="Times New Roman" w:hAnsi="Times New Roman" w:cs="Times New Roman"/>
          <w:sz w:val="24"/>
          <w:szCs w:val="24"/>
          <w:lang w:eastAsia="hu-HU"/>
        </w:rPr>
        <w:t>ebbi bv. intézetbe állítsák elő.</w:t>
      </w:r>
      <w:r w:rsidRPr="005B2D2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E</w:t>
      </w:r>
      <w:r w:rsidRPr="005B2D25">
        <w:rPr>
          <w:rFonts w:ascii="Times New Roman" w:eastAsia="Times New Roman" w:hAnsi="Times New Roman" w:cs="Times New Roman"/>
          <w:sz w:val="24"/>
          <w:szCs w:val="24"/>
          <w:lang w:eastAsia="hu-HU"/>
        </w:rPr>
        <w:t>rről a bv. csoport székhelyén működő megyei (főváro</w:t>
      </w:r>
      <w:r>
        <w:rPr>
          <w:rFonts w:ascii="Times New Roman" w:eastAsia="Times New Roman" w:hAnsi="Times New Roman" w:cs="Times New Roman"/>
          <w:sz w:val="24"/>
          <w:szCs w:val="24"/>
          <w:lang w:eastAsia="hu-HU"/>
        </w:rPr>
        <w:t>si) bv. intézetet három napon belül</w:t>
      </w:r>
      <w:r w:rsidRPr="005B2D25">
        <w:rPr>
          <w:rFonts w:ascii="Times New Roman" w:eastAsia="Times New Roman" w:hAnsi="Times New Roman" w:cs="Times New Roman"/>
          <w:sz w:val="24"/>
          <w:szCs w:val="24"/>
          <w:lang w:eastAsia="hu-HU"/>
        </w:rPr>
        <w:t xml:space="preserve"> értesíti az elfogatóparancs egy példányának megküldésével.</w:t>
      </w:r>
    </w:p>
    <w:p w:rsidR="00EC6233" w:rsidRPr="005B2D2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B2D25">
        <w:rPr>
          <w:rFonts w:ascii="Times New Roman" w:eastAsia="Times New Roman" w:hAnsi="Times New Roman" w:cs="Times New Roman"/>
          <w:i/>
          <w:sz w:val="24"/>
          <w:szCs w:val="24"/>
          <w:lang w:eastAsia="hu-HU"/>
        </w:rPr>
        <w:t>d)</w:t>
      </w:r>
      <w:r w:rsidRPr="005B2D25">
        <w:rPr>
          <w:rFonts w:ascii="Times New Roman" w:eastAsia="Times New Roman" w:hAnsi="Times New Roman" w:cs="Times New Roman"/>
          <w:sz w:val="24"/>
          <w:szCs w:val="24"/>
          <w:lang w:eastAsia="hu-HU"/>
        </w:rPr>
        <w:t xml:space="preserve"> A</w:t>
      </w:r>
      <w:r w:rsidR="00424EDE">
        <w:rPr>
          <w:rFonts w:ascii="Times New Roman" w:eastAsia="Times New Roman" w:hAnsi="Times New Roman" w:cs="Times New Roman"/>
          <w:sz w:val="24"/>
          <w:szCs w:val="24"/>
          <w:lang w:eastAsia="hu-HU"/>
        </w:rPr>
        <w:t xml:space="preserve"> bv. bíró legalább </w:t>
      </w:r>
      <w:r w:rsidR="00424EDE" w:rsidRPr="008A73FE">
        <w:rPr>
          <w:rFonts w:ascii="Times New Roman" w:eastAsia="Times New Roman" w:hAnsi="Times New Roman" w:cs="Times New Roman"/>
          <w:sz w:val="24"/>
          <w:szCs w:val="24"/>
          <w:lang w:eastAsia="hu-HU"/>
        </w:rPr>
        <w:t>háromhavonta</w:t>
      </w:r>
      <w:r w:rsidRPr="005B2D25">
        <w:rPr>
          <w:rFonts w:ascii="Times New Roman" w:eastAsia="Times New Roman" w:hAnsi="Times New Roman" w:cs="Times New Roman"/>
          <w:sz w:val="24"/>
          <w:szCs w:val="24"/>
          <w:lang w:eastAsia="hu-HU"/>
        </w:rPr>
        <w:t xml:space="preserve"> ellenőrzi az elfogatóparancsok nyilvántartásának szabályszerű vezetését, és azt, hogy a visszavont elfogatóparancs visszavonását átvezették-e.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B2D25">
        <w:rPr>
          <w:rFonts w:ascii="Times New Roman" w:eastAsia="Times New Roman" w:hAnsi="Times New Roman" w:cs="Times New Roman"/>
          <w:i/>
          <w:sz w:val="24"/>
          <w:szCs w:val="24"/>
          <w:lang w:eastAsia="hu-HU"/>
        </w:rPr>
        <w:t>e)</w:t>
      </w:r>
      <w:r w:rsidRPr="005B2D25">
        <w:rPr>
          <w:rFonts w:ascii="Times New Roman" w:eastAsia="Times New Roman" w:hAnsi="Times New Roman" w:cs="Times New Roman"/>
          <w:sz w:val="24"/>
          <w:szCs w:val="24"/>
          <w:lang w:eastAsia="hu-HU"/>
        </w:rPr>
        <w:t xml:space="preserve"> A törvényszék részére megküldött Körözési Értesítőt a bv. előadó kezeli, és annak adatait ren</w:t>
      </w:r>
      <w:r>
        <w:rPr>
          <w:rFonts w:ascii="Times New Roman" w:eastAsia="Times New Roman" w:hAnsi="Times New Roman" w:cs="Times New Roman"/>
          <w:sz w:val="24"/>
          <w:szCs w:val="24"/>
          <w:lang w:eastAsia="hu-HU"/>
        </w:rPr>
        <w:t>dszeresen egyezteti az elfogató</w:t>
      </w:r>
      <w:r w:rsidRPr="005B2D25">
        <w:rPr>
          <w:rFonts w:ascii="Times New Roman" w:eastAsia="Times New Roman" w:hAnsi="Times New Roman" w:cs="Times New Roman"/>
          <w:sz w:val="24"/>
          <w:szCs w:val="24"/>
          <w:lang w:eastAsia="hu-HU"/>
        </w:rPr>
        <w:t>parancsok nyilvántartó könyvének adataival. A nem érde</w:t>
      </w:r>
      <w:r>
        <w:rPr>
          <w:rFonts w:ascii="Times New Roman" w:eastAsia="Times New Roman" w:hAnsi="Times New Roman" w:cs="Times New Roman"/>
          <w:sz w:val="24"/>
          <w:szCs w:val="24"/>
          <w:lang w:eastAsia="hu-HU"/>
        </w:rPr>
        <w:t>mi intézkedéseket három napon belül</w:t>
      </w:r>
      <w:r w:rsidRPr="005B2D25">
        <w:rPr>
          <w:rFonts w:ascii="Times New Roman" w:eastAsia="Times New Roman" w:hAnsi="Times New Roman" w:cs="Times New Roman"/>
          <w:sz w:val="24"/>
          <w:szCs w:val="24"/>
          <w:lang w:eastAsia="hu-HU"/>
        </w:rPr>
        <w:t xml:space="preserve"> megteszi. Ha érdemi intézkedés megtételére van szükség, az intézkedés tervezetét elkészíti és azt a bv. bírónak bemutatja.</w:t>
      </w:r>
    </w:p>
    <w:p w:rsidR="00EC6233" w:rsidRPr="00762426"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w:t>
      </w:r>
      <w:r w:rsidRPr="00512B95">
        <w:rPr>
          <w:rFonts w:ascii="Times New Roman" w:eastAsia="Times New Roman" w:hAnsi="Times New Roman" w:cs="Times New Roman"/>
          <w:sz w:val="24"/>
          <w:szCs w:val="24"/>
          <w:lang w:eastAsia="hu-HU"/>
        </w:rPr>
        <w:t xml:space="preserve">) Ha a bv. bíró az elzárás végrehajtását kizáró okot állapít meg, az elzárásról kiállított értesítőlapra nem vezet rendelvényt. A bv. bíró az elzárás végrehajtását kizáró ok megállapításáról az </w:t>
      </w:r>
      <w:r>
        <w:rPr>
          <w:rFonts w:ascii="Times New Roman" w:eastAsia="Times New Roman" w:hAnsi="Times New Roman" w:cs="Times New Roman"/>
          <w:sz w:val="24"/>
          <w:szCs w:val="24"/>
          <w:lang w:eastAsia="hu-HU"/>
        </w:rPr>
        <w:t>elévülés bekövetkezése esetén a</w:t>
      </w:r>
      <w:r w:rsidRPr="00762426">
        <w:rPr>
          <w:rFonts w:ascii="Times New Roman" w:eastAsia="Times New Roman" w:hAnsi="Times New Roman" w:cs="Times New Roman"/>
          <w:sz w:val="24"/>
          <w:szCs w:val="24"/>
          <w:lang w:eastAsia="hu-HU"/>
        </w:rPr>
        <w:t xml:space="preserve"> Bv. tv. 70. § (1) bekezdés szerinti eljárásban határoz, az</w:t>
      </w:r>
      <w:r>
        <w:rPr>
          <w:rFonts w:ascii="Times New Roman" w:eastAsia="Times New Roman" w:hAnsi="Times New Roman" w:cs="Times New Roman"/>
          <w:sz w:val="24"/>
          <w:szCs w:val="24"/>
          <w:lang w:eastAsia="hu-HU"/>
        </w:rPr>
        <w:t xml:space="preserve"> elzárás végrehajthatóságának a</w:t>
      </w:r>
      <w:r w:rsidRPr="00762426">
        <w:rPr>
          <w:rFonts w:ascii="Times New Roman" w:eastAsia="Times New Roman" w:hAnsi="Times New Roman" w:cs="Times New Roman"/>
          <w:sz w:val="24"/>
          <w:szCs w:val="24"/>
          <w:lang w:eastAsia="hu-HU"/>
        </w:rPr>
        <w:t xml:space="preserve"> Bv. tv. 278. § </w:t>
      </w:r>
      <w:r w:rsidRPr="00762426">
        <w:rPr>
          <w:rFonts w:ascii="Times New Roman" w:eastAsia="Times New Roman" w:hAnsi="Times New Roman" w:cs="Times New Roman"/>
          <w:i/>
          <w:sz w:val="24"/>
          <w:szCs w:val="24"/>
          <w:lang w:eastAsia="hu-HU"/>
        </w:rPr>
        <w:t>a), b)</w:t>
      </w:r>
      <w:r w:rsidRPr="00762426">
        <w:rPr>
          <w:rFonts w:ascii="Times New Roman" w:eastAsia="Times New Roman" w:hAnsi="Times New Roman" w:cs="Times New Roman"/>
          <w:sz w:val="24"/>
          <w:szCs w:val="24"/>
          <w:lang w:eastAsia="hu-HU"/>
        </w:rPr>
        <w:t xml:space="preserve"> pontjában meghatározott okból való megszűnése esetén határozatot hoz, egyéb esetben a végrehajtást kizáró ok megállapításáról hivatalos feljegyzést készít. A bv. bíró a végrehajtást kizáró ok megállapításáról szóló határozatát megküldi az első fokon eljárt bíróságnak.</w:t>
      </w:r>
    </w:p>
    <w:p w:rsidR="00EC6233" w:rsidRPr="00762426"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(9</w:t>
      </w:r>
      <w:r w:rsidRPr="00762426">
        <w:rPr>
          <w:rFonts w:ascii="Times New Roman" w:eastAsia="Times New Roman" w:hAnsi="Times New Roman" w:cs="Times New Roman"/>
          <w:sz w:val="24"/>
          <w:szCs w:val="24"/>
          <w:lang w:eastAsia="hu-HU"/>
        </w:rPr>
        <w:t>) Ha a bv. bíró az el</w:t>
      </w:r>
      <w:r>
        <w:rPr>
          <w:rFonts w:ascii="Times New Roman" w:eastAsia="Times New Roman" w:hAnsi="Times New Roman" w:cs="Times New Roman"/>
          <w:sz w:val="24"/>
          <w:szCs w:val="24"/>
          <w:lang w:eastAsia="hu-HU"/>
        </w:rPr>
        <w:t>zárás végrehajtását kizáró okot</w:t>
      </w:r>
      <w:r w:rsidRPr="00762426">
        <w:rPr>
          <w:rFonts w:ascii="Times New Roman" w:eastAsia="Times New Roman" w:hAnsi="Times New Roman" w:cs="Times New Roman"/>
          <w:sz w:val="24"/>
          <w:szCs w:val="24"/>
          <w:lang w:eastAsia="hu-HU"/>
        </w:rPr>
        <w:t xml:space="preserve"> Bv. tv. 27. §, 31. § és 278. § </w:t>
      </w:r>
      <w:r w:rsidRPr="00762426">
        <w:rPr>
          <w:rFonts w:ascii="Times New Roman" w:eastAsia="Times New Roman" w:hAnsi="Times New Roman" w:cs="Times New Roman"/>
          <w:i/>
          <w:sz w:val="24"/>
          <w:szCs w:val="24"/>
          <w:lang w:eastAsia="hu-HU"/>
        </w:rPr>
        <w:t>a), b), c)</w:t>
      </w:r>
      <w:r w:rsidRPr="00762426">
        <w:rPr>
          <w:rFonts w:ascii="Times New Roman" w:eastAsia="Times New Roman" w:hAnsi="Times New Roman" w:cs="Times New Roman"/>
          <w:sz w:val="24"/>
          <w:szCs w:val="24"/>
          <w:lang w:eastAsia="hu-HU"/>
        </w:rPr>
        <w:t xml:space="preserve"> pont] a bírói rendelvény kiadását követően állap</w:t>
      </w:r>
      <w:r w:rsidR="00BC3098">
        <w:rPr>
          <w:rFonts w:ascii="Times New Roman" w:eastAsia="Times New Roman" w:hAnsi="Times New Roman" w:cs="Times New Roman"/>
          <w:sz w:val="24"/>
          <w:szCs w:val="24"/>
          <w:lang w:eastAsia="hu-HU"/>
        </w:rPr>
        <w:t xml:space="preserve">ítja meg, </w:t>
      </w:r>
      <w:r w:rsidR="00BC3098" w:rsidRPr="008A73FE">
        <w:rPr>
          <w:rFonts w:ascii="Times New Roman" w:eastAsia="Times New Roman" w:hAnsi="Times New Roman" w:cs="Times New Roman"/>
          <w:sz w:val="24"/>
          <w:szCs w:val="24"/>
          <w:lang w:eastAsia="hu-HU"/>
        </w:rPr>
        <w:t>a (8</w:t>
      </w:r>
      <w:r w:rsidRPr="008A73FE">
        <w:rPr>
          <w:rFonts w:ascii="Times New Roman" w:eastAsia="Times New Roman" w:hAnsi="Times New Roman" w:cs="Times New Roman"/>
          <w:sz w:val="24"/>
          <w:szCs w:val="24"/>
          <w:lang w:eastAsia="hu-HU"/>
        </w:rPr>
        <w:t>)</w:t>
      </w:r>
      <w:r w:rsidRPr="00762426">
        <w:rPr>
          <w:rFonts w:ascii="Times New Roman" w:eastAsia="Times New Roman" w:hAnsi="Times New Roman" w:cs="Times New Roman"/>
          <w:sz w:val="24"/>
          <w:szCs w:val="24"/>
          <w:lang w:eastAsia="hu-HU"/>
        </w:rPr>
        <w:t xml:space="preserve"> bekezdésben foglaltak szerint jár el azzal, hogy az</w:t>
      </w:r>
      <w:r>
        <w:rPr>
          <w:rFonts w:ascii="Times New Roman" w:eastAsia="Times New Roman" w:hAnsi="Times New Roman" w:cs="Times New Roman"/>
          <w:sz w:val="24"/>
          <w:szCs w:val="24"/>
          <w:lang w:eastAsia="hu-HU"/>
        </w:rPr>
        <w:t xml:space="preserve"> elzárás végrehajthatóságának a</w:t>
      </w:r>
      <w:r w:rsidRPr="00762426">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Bv. tv. </w:t>
      </w:r>
      <w:r w:rsidRPr="00762426">
        <w:rPr>
          <w:rFonts w:ascii="Times New Roman" w:eastAsia="Times New Roman" w:hAnsi="Times New Roman" w:cs="Times New Roman"/>
          <w:sz w:val="24"/>
          <w:szCs w:val="24"/>
          <w:lang w:eastAsia="hu-HU"/>
        </w:rPr>
        <w:t xml:space="preserve">278. § </w:t>
      </w:r>
      <w:r w:rsidRPr="00762426">
        <w:rPr>
          <w:rFonts w:ascii="Times New Roman" w:eastAsia="Times New Roman" w:hAnsi="Times New Roman" w:cs="Times New Roman"/>
          <w:i/>
          <w:sz w:val="24"/>
          <w:szCs w:val="24"/>
          <w:lang w:eastAsia="hu-HU"/>
        </w:rPr>
        <w:t>c)</w:t>
      </w:r>
      <w:r w:rsidRPr="00762426">
        <w:rPr>
          <w:rFonts w:ascii="Times New Roman" w:eastAsia="Times New Roman" w:hAnsi="Times New Roman" w:cs="Times New Roman"/>
          <w:sz w:val="24"/>
          <w:szCs w:val="24"/>
          <w:lang w:eastAsia="hu-HU"/>
        </w:rPr>
        <w:t xml:space="preserve"> pontjában meghatározott okból való megszűnését határozattal állapítja meg. A bv. bíró az erről hozott határozatát megküldi</w:t>
      </w:r>
    </w:p>
    <w:p w:rsidR="00EC6233" w:rsidRPr="00762426"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762426">
        <w:rPr>
          <w:rFonts w:ascii="Times New Roman" w:eastAsia="Times New Roman" w:hAnsi="Times New Roman" w:cs="Times New Roman"/>
          <w:i/>
          <w:iCs/>
          <w:sz w:val="24"/>
          <w:szCs w:val="24"/>
          <w:lang w:eastAsia="hu-HU"/>
        </w:rPr>
        <w:lastRenderedPageBreak/>
        <w:t>a)</w:t>
      </w:r>
      <w:r w:rsidRPr="00762426">
        <w:rPr>
          <w:rFonts w:ascii="Times New Roman" w:eastAsia="Times New Roman" w:hAnsi="Times New Roman" w:cs="Times New Roman"/>
          <w:sz w:val="24"/>
          <w:szCs w:val="24"/>
          <w:lang w:eastAsia="hu-HU"/>
        </w:rPr>
        <w:t xml:space="preserve"> az elzárás foganatba vétele esetén, az elzárást foganatosító bv. intézetnek és </w:t>
      </w:r>
      <w:r>
        <w:rPr>
          <w:rFonts w:ascii="Times New Roman" w:eastAsia="Times New Roman" w:hAnsi="Times New Roman" w:cs="Times New Roman"/>
          <w:sz w:val="24"/>
          <w:szCs w:val="24"/>
          <w:lang w:eastAsia="hu-HU"/>
        </w:rPr>
        <w:t>azonnal</w:t>
      </w:r>
      <w:r w:rsidRPr="00762426">
        <w:rPr>
          <w:rFonts w:ascii="Times New Roman" w:eastAsia="Times New Roman" w:hAnsi="Times New Roman" w:cs="Times New Roman"/>
          <w:sz w:val="24"/>
          <w:szCs w:val="24"/>
          <w:lang w:eastAsia="hu-HU"/>
        </w:rPr>
        <w:t xml:space="preserve"> intézkedik az elítélt szabadon bocsátása iránt, egyéb esetben annak a bv. intézetnek, amelynek az értesítőlapot megküldték,</w:t>
      </w:r>
    </w:p>
    <w:p w:rsidR="00EC6233" w:rsidRPr="00762426"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762426">
        <w:rPr>
          <w:rFonts w:ascii="Times New Roman" w:eastAsia="Times New Roman" w:hAnsi="Times New Roman" w:cs="Times New Roman"/>
          <w:i/>
          <w:iCs/>
          <w:sz w:val="24"/>
          <w:szCs w:val="24"/>
          <w:lang w:eastAsia="hu-HU"/>
        </w:rPr>
        <w:t>b)</w:t>
      </w:r>
      <w:r w:rsidRPr="00762426">
        <w:rPr>
          <w:rFonts w:ascii="Times New Roman" w:eastAsia="Times New Roman" w:hAnsi="Times New Roman" w:cs="Times New Roman"/>
          <w:sz w:val="24"/>
          <w:szCs w:val="24"/>
          <w:lang w:eastAsia="hu-HU"/>
        </w:rPr>
        <w:t xml:space="preserve"> az első fokon eljárt bíróságnak.</w:t>
      </w:r>
    </w:p>
    <w:p w:rsidR="00EC6233" w:rsidRPr="00762426"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(10</w:t>
      </w:r>
      <w:r w:rsidRPr="00762426">
        <w:rPr>
          <w:rFonts w:ascii="Times New Roman" w:eastAsia="Times New Roman" w:hAnsi="Times New Roman" w:cs="Times New Roman"/>
          <w:sz w:val="24"/>
          <w:szCs w:val="24"/>
          <w:lang w:eastAsia="hu-HU"/>
        </w:rPr>
        <w:t>) Ha a fiatalkorú elítélt az elzárást kiszabó ítélet jogerőre emelkedése után, de az elzárás megkezdése előtt betölti a huszonegyedik életévet, a bv. bíró a felnőttkorú elítéltek elzárásának végrehajtására kijelölt bv. intézetben való megjelenésre hívja fel az elítéltet.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762426">
        <w:rPr>
          <w:rFonts w:ascii="Times New Roman" w:eastAsia="Times New Roman" w:hAnsi="Times New Roman" w:cs="Times New Roman"/>
          <w:b/>
          <w:bCs/>
          <w:sz w:val="24"/>
          <w:szCs w:val="24"/>
          <w:lang w:eastAsia="hu-HU"/>
        </w:rPr>
        <w:t>56. §</w:t>
      </w:r>
      <w:r w:rsidRPr="00762426">
        <w:rPr>
          <w:rFonts w:ascii="Times New Roman" w:eastAsia="Times New Roman" w:hAnsi="Times New Roman" w:cs="Times New Roman"/>
          <w:sz w:val="24"/>
          <w:szCs w:val="24"/>
          <w:lang w:eastAsia="hu-HU"/>
        </w:rPr>
        <w:t xml:space="preserve"> (1) Ha a bíróság a bírói rendelvénnyel ellátott értesítőlapot az elítélttel szemben elrendelt előzetes letartóztatást, más ügyben kiszabott szabadságvesztést, elzárást foganatosító bv. intézetnek küldte meg, a bv. bíró – az elzárás vé</w:t>
      </w:r>
      <w:r>
        <w:rPr>
          <w:rFonts w:ascii="Times New Roman" w:eastAsia="Times New Roman" w:hAnsi="Times New Roman" w:cs="Times New Roman"/>
          <w:sz w:val="24"/>
          <w:szCs w:val="24"/>
          <w:lang w:eastAsia="hu-HU"/>
        </w:rPr>
        <w:t>grehajthatósága megszűnésének a</w:t>
      </w:r>
      <w:r w:rsidRPr="00762426">
        <w:rPr>
          <w:rFonts w:ascii="Times New Roman" w:eastAsia="Times New Roman" w:hAnsi="Times New Roman" w:cs="Times New Roman"/>
          <w:sz w:val="24"/>
          <w:szCs w:val="24"/>
          <w:lang w:eastAsia="hu-HU"/>
        </w:rPr>
        <w:t xml:space="preserve"> Bv. tv. 278. § </w:t>
      </w:r>
      <w:r w:rsidRPr="00762426">
        <w:rPr>
          <w:rFonts w:ascii="Times New Roman" w:eastAsia="Times New Roman" w:hAnsi="Times New Roman" w:cs="Times New Roman"/>
          <w:i/>
          <w:sz w:val="24"/>
          <w:szCs w:val="24"/>
          <w:lang w:eastAsia="hu-HU"/>
        </w:rPr>
        <w:t>c)</w:t>
      </w:r>
      <w:r w:rsidRPr="00762426">
        <w:rPr>
          <w:rFonts w:ascii="Times New Roman" w:eastAsia="Times New Roman" w:hAnsi="Times New Roman" w:cs="Times New Roman"/>
          <w:sz w:val="24"/>
          <w:szCs w:val="24"/>
          <w:lang w:eastAsia="hu-HU"/>
        </w:rPr>
        <w:t xml:space="preserve"> pontjában meghatározott feltétele bekövetkeztének várható</w:t>
      </w:r>
      <w:r w:rsidRPr="00512B95">
        <w:rPr>
          <w:rFonts w:ascii="Times New Roman" w:eastAsia="Times New Roman" w:hAnsi="Times New Roman" w:cs="Times New Roman"/>
          <w:sz w:val="24"/>
          <w:szCs w:val="24"/>
          <w:lang w:eastAsia="hu-HU"/>
        </w:rPr>
        <w:t xml:space="preserve"> időpontjára figyelemmel – az iratokat határidős nyilvántartásba teszi.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 bíróság a bírói rendelvénnyel ellátott értesítőlapot az elzárás végrehajtására kijelölt bv. intézetnek megküldte, és az elítélt javítóintézeti nevelés hatálya alatt áll, a bv. bíró az iratokat – az ideiglenes elbocsátás esedékességére figyelemmel – határidős nyilvántartásba teszi. Ha ezt követő tizenöt napon belül az elítélt bv. intézetbe való befogadásáról nem kap értesítést, a bv. bíró megkeresi a javítóintézeti nevelést foganatosító javítóintézetet, hogy mely okból nem történt meg az elítéltnek az elzárás foganatosítása érdekében az átszállítása a bv. intézetbe. Ha ideiglenes elbocsátásra nem került sor, a bv. bíró az iratokat – a javítóintézetből való elbocsátás, illetve ha ez előbb következne be, az elzárás végrehajthatósága megszűnésének </w:t>
      </w:r>
      <w:r>
        <w:rPr>
          <w:rFonts w:ascii="Times New Roman" w:eastAsia="Times New Roman" w:hAnsi="Times New Roman" w:cs="Times New Roman"/>
          <w:sz w:val="24"/>
          <w:szCs w:val="24"/>
          <w:lang w:eastAsia="hu-HU"/>
        </w:rPr>
        <w:t>a</w:t>
      </w:r>
      <w:r w:rsidRPr="00762426">
        <w:rPr>
          <w:rFonts w:ascii="Times New Roman" w:eastAsia="Times New Roman" w:hAnsi="Times New Roman" w:cs="Times New Roman"/>
          <w:sz w:val="24"/>
          <w:szCs w:val="24"/>
          <w:lang w:eastAsia="hu-HU"/>
        </w:rPr>
        <w:t xml:space="preserve"> Bv. tv. 278. § </w:t>
      </w:r>
      <w:r w:rsidRPr="00762426">
        <w:rPr>
          <w:rFonts w:ascii="Times New Roman" w:eastAsia="Times New Roman" w:hAnsi="Times New Roman" w:cs="Times New Roman"/>
          <w:i/>
          <w:sz w:val="24"/>
          <w:szCs w:val="24"/>
          <w:lang w:eastAsia="hu-HU"/>
        </w:rPr>
        <w:t>c)</w:t>
      </w:r>
      <w:r w:rsidRPr="00762426">
        <w:rPr>
          <w:rFonts w:ascii="Times New Roman" w:eastAsia="Times New Roman" w:hAnsi="Times New Roman" w:cs="Times New Roman"/>
          <w:sz w:val="24"/>
          <w:szCs w:val="24"/>
          <w:lang w:eastAsia="hu-HU"/>
        </w:rPr>
        <w:t xml:space="preserve"> pontjában</w:t>
      </w:r>
      <w:r w:rsidRPr="00512B95">
        <w:rPr>
          <w:rFonts w:ascii="Times New Roman" w:eastAsia="Times New Roman" w:hAnsi="Times New Roman" w:cs="Times New Roman"/>
          <w:sz w:val="24"/>
          <w:szCs w:val="24"/>
          <w:lang w:eastAsia="hu-HU"/>
        </w:rPr>
        <w:t xml:space="preserve"> meghatározott feltétele bekövetkeztének várható időpontjára figyelemmel – határidős nyilvántartásba teszi.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felhívással érintett elzárás végrehajtásának megkezdése előtt az elítélttel szemben előzetes letartóztatást, szabadságvesztést vagy más ügyben kiszabott elzárást vesznek foganatba, a bv. bíró – ha az elzárás végrehajtásának nincs akadálya – az elzárásról kiállított értesítőlapra bírói rendelvényt vezet. Az értesítőlapot, a határozatkiadmányokat és az egyéb iratokat a bv. bíró az elítéltet fogva tartó bv. intézetnek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 felhívással érintett elzárás végrehajtásának megkezdése előtt az elítélttel szemben javítóintézetben foganatosított előzetes letartóztatást, vagy javítóintézeti nevelést vesznek foganatba, a bv. bíró – ha az elzárás végrehajtásának nincs akadálya – az elzárásról kiállított értesítőlapra bírói rendelvényt vezet, és azt a határozatkiadmányokkal és egyéb iratokkal megküldi a végrehajtásra kijelölt bv. intézetnek. A bv. bíró az értesítőlap „Megjegyzés” rovatában feltünteti, hogy a bíróság a javítóintézetet felhívta arra, hogy az előzetes letartóztatás megszűnését vagy megszüntetését, a javítóintézetből való elbocsátást követő nappal, illetve ideiglenes elbocsátás esedékességével intézkedjen a javítóintézet székhelye szerint illetékes megyei bv. intézetnél az elítélt átszállítása iránt.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(5) A bv. bíró a javítóintézet igazgatóját az 52. § (3) bekezdése szerint hívja fel intézkedésre, és a felhívást az elzárás végrehajtására kiállított értesítőlap másolatával az előzetes letartóztatást,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javítóintézeti nevelést foganatos</w:t>
      </w:r>
      <w:r>
        <w:rPr>
          <w:rFonts w:ascii="Times New Roman" w:eastAsia="Times New Roman" w:hAnsi="Times New Roman" w:cs="Times New Roman"/>
          <w:sz w:val="24"/>
          <w:szCs w:val="24"/>
          <w:lang w:eastAsia="hu-HU"/>
        </w:rPr>
        <w:t>ító javítóintézetnek küldi meg.</w:t>
      </w:r>
    </w:p>
    <w:p w:rsidR="00EC6233" w:rsidRDefault="00EC6233" w:rsidP="00EC6233">
      <w:pPr>
        <w:spacing w:before="160" w:after="160" w:line="240" w:lineRule="auto"/>
        <w:rPr>
          <w:rFonts w:ascii="Times New Roman" w:eastAsia="Times New Roman" w:hAnsi="Times New Roman" w:cs="Times New Roman"/>
          <w:sz w:val="24"/>
          <w:szCs w:val="24"/>
          <w:lang w:eastAsia="hu-HU"/>
        </w:rPr>
      </w:pP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IV</w:t>
      </w:r>
      <w:r w:rsidRPr="00512B95">
        <w:rPr>
          <w:rFonts w:ascii="Times New Roman" w:eastAsia="Times New Roman" w:hAnsi="Times New Roman" w:cs="Times New Roman"/>
          <w:sz w:val="24"/>
          <w:szCs w:val="24"/>
          <w:lang w:eastAsia="hu-HU"/>
        </w:rPr>
        <w:t>. Fejezet</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A KÖZÉRDEKŰ MUNKA VÉGREHAJTÁSA</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23. </w:t>
      </w:r>
      <w:r w:rsidRPr="00512B95">
        <w:rPr>
          <w:rFonts w:ascii="Times New Roman" w:eastAsia="Times New Roman" w:hAnsi="Times New Roman" w:cs="Times New Roman"/>
          <w:i/>
          <w:iCs/>
          <w:sz w:val="24"/>
          <w:szCs w:val="24"/>
          <w:lang w:eastAsia="hu-HU"/>
        </w:rPr>
        <w:t>Általános rendelkezések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57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A közérdekű munkát kiszabó jogerős ítéletről kiállított értesítőlapon a bíróság feltünteti,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azt, hogy az eljárás során készült-e pártfogó felügyelői vélemény,</w:t>
      </w:r>
    </w:p>
    <w:p w:rsidR="0042525E"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lastRenderedPageBreak/>
        <w:t>b)</w:t>
      </w:r>
      <w:r w:rsidRPr="00512B95">
        <w:rPr>
          <w:rFonts w:ascii="Times New Roman" w:eastAsia="Times New Roman" w:hAnsi="Times New Roman" w:cs="Times New Roman"/>
          <w:sz w:val="24"/>
          <w:szCs w:val="24"/>
          <w:lang w:eastAsia="hu-HU"/>
        </w:rPr>
        <w:t xml:space="preserve"> az elítélt iskolai végzettségét, szakképzettségét, továbbá a munkaképességét érintő ismert egyéb adatokat, valamint </w:t>
      </w:r>
    </w:p>
    <w:p w:rsidR="00EC6233" w:rsidRPr="00512B95" w:rsidRDefault="0042525E" w:rsidP="00EC6233">
      <w:pPr>
        <w:spacing w:after="20" w:line="240" w:lineRule="auto"/>
        <w:ind w:firstLine="180"/>
        <w:jc w:val="both"/>
        <w:rPr>
          <w:rFonts w:ascii="Times New Roman" w:eastAsia="Times New Roman" w:hAnsi="Times New Roman" w:cs="Times New Roman"/>
          <w:sz w:val="24"/>
          <w:szCs w:val="24"/>
          <w:lang w:eastAsia="hu-HU"/>
        </w:rPr>
      </w:pPr>
      <w:r w:rsidRPr="002C69C6">
        <w:rPr>
          <w:rFonts w:ascii="Times New Roman" w:eastAsia="Times New Roman" w:hAnsi="Times New Roman" w:cs="Times New Roman"/>
          <w:i/>
          <w:sz w:val="24"/>
          <w:szCs w:val="24"/>
          <w:lang w:eastAsia="hu-HU"/>
        </w:rPr>
        <w:t>c)</w:t>
      </w:r>
      <w:r>
        <w:rPr>
          <w:rFonts w:ascii="Times New Roman" w:eastAsia="Times New Roman" w:hAnsi="Times New Roman" w:cs="Times New Roman"/>
          <w:sz w:val="24"/>
          <w:szCs w:val="24"/>
          <w:lang w:eastAsia="hu-HU"/>
        </w:rPr>
        <w:t xml:space="preserve"> </w:t>
      </w:r>
      <w:r w:rsidR="00EC6233" w:rsidRPr="00512B95">
        <w:rPr>
          <w:rFonts w:ascii="Times New Roman" w:eastAsia="Times New Roman" w:hAnsi="Times New Roman" w:cs="Times New Roman"/>
          <w:sz w:val="24"/>
          <w:szCs w:val="24"/>
          <w:lang w:eastAsia="hu-HU"/>
        </w:rPr>
        <w:t>az elítélt arra irányuló kérelmét, hogy a büntetést a tartózkodási helyén hajtsák végre.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58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 közérdekű munkát kiszabó ítélet a járásbíróság előtt emelkedik jogerőre, a tanács elnöke a 1</w:t>
      </w:r>
      <w:r>
        <w:rPr>
          <w:rFonts w:ascii="Times New Roman" w:eastAsia="Times New Roman" w:hAnsi="Times New Roman" w:cs="Times New Roman"/>
          <w:sz w:val="24"/>
          <w:szCs w:val="24"/>
          <w:lang w:eastAsia="hu-HU"/>
        </w:rPr>
        <w:t>0</w:t>
      </w:r>
      <w:r w:rsidRPr="00512B95">
        <w:rPr>
          <w:rFonts w:ascii="Times New Roman" w:eastAsia="Times New Roman" w:hAnsi="Times New Roman" w:cs="Times New Roman"/>
          <w:sz w:val="24"/>
          <w:szCs w:val="24"/>
          <w:lang w:eastAsia="hu-HU"/>
        </w:rPr>
        <w:t>. § megfelelő alkalmazásával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59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kezelőiroda a közérdekű munkáról szóló értesítőlapokat összegyűjti, és azokról tíznaponként gyűjtőjegyzéket készít, amelyet folyamatosan növekvő sorszámmal lát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kezelőiroda a gyűjtőjegyzékről megyénként két példányban részjegyzékeket készít, amelyeket a hozzájuk tartozó értesítőlapokkal együtt postai küldeményként küld meg az elítélt lakóhelye – ennek hiányában vagy kérelme alapján tartózkodási helye – szerint illetékes pártfogó felügyelői szolgálatnak, illetve ha az elítélt lakóhelye vagy tartózkodási helye nem ismert, Budapest Főváros Kormányhivatala pártfogó felügyelői szolgálatának.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kezelőiroda a részére adott bírói utasítás alapján az értesítőlappal együtt vagy pótlólag az ítélet jogerős és végrehajthatósági záradékkal ellátott egy kiadmányát megküldi a (2) bekezdés szerint illetékes pártfogó felügyelői szolgálatnak.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 gyűjtőjegyzéken és a részjegyzékeken a megküldött iratokat is fel kell tüntetni.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A járásbíróság kezelőirodája a pártfogó felügyelői szolgálattól visszaérkezett részjegyzékeket egyezteti a gyűjtőjegyzékkel.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 A kezelőiroda vezetője a továbbiakban a 1</w:t>
      </w:r>
      <w:r>
        <w:rPr>
          <w:rFonts w:ascii="Times New Roman" w:eastAsia="Times New Roman" w:hAnsi="Times New Roman" w:cs="Times New Roman"/>
          <w:sz w:val="24"/>
          <w:szCs w:val="24"/>
          <w:lang w:eastAsia="hu-HU"/>
        </w:rPr>
        <w:t>2</w:t>
      </w:r>
      <w:r w:rsidRPr="00512B95">
        <w:rPr>
          <w:rFonts w:ascii="Times New Roman" w:eastAsia="Times New Roman" w:hAnsi="Times New Roman" w:cs="Times New Roman"/>
          <w:sz w:val="24"/>
          <w:szCs w:val="24"/>
          <w:lang w:eastAsia="hu-HU"/>
        </w:rPr>
        <w:t>. § (2)–(6) bekezdésének megfelelő alkalmazásával jár el úgy, hogy megjelöli azt a pártfogó felügyelői szolgálatot is, amely a büntetést előírta.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60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 törvényszék első fokon jogerős ítéletével szab ki közérdekű munkát, az értesítőlap átadása, átvétele tekintetében a tanács elnöke és a kezelőiroda vezetője a 1</w:t>
      </w:r>
      <w:r>
        <w:rPr>
          <w:rFonts w:ascii="Times New Roman" w:eastAsia="Times New Roman" w:hAnsi="Times New Roman" w:cs="Times New Roman"/>
          <w:sz w:val="24"/>
          <w:szCs w:val="24"/>
          <w:lang w:eastAsia="hu-HU"/>
        </w:rPr>
        <w:t>0</w:t>
      </w:r>
      <w:r w:rsidRPr="00512B95">
        <w:rPr>
          <w:rFonts w:ascii="Times New Roman" w:eastAsia="Times New Roman" w:hAnsi="Times New Roman" w:cs="Times New Roman"/>
          <w:sz w:val="24"/>
          <w:szCs w:val="24"/>
          <w:lang w:eastAsia="hu-HU"/>
        </w:rPr>
        <w:t>. § megfelelő alkalmazásával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61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törvényszék kezelőirodája az értesítőlapot – gyűjtőjegyzék, illetve részjegyzék készítése nélkül – postai küldeményként küldi meg az 5</w:t>
      </w:r>
      <w:r>
        <w:rPr>
          <w:rFonts w:ascii="Times New Roman" w:eastAsia="Times New Roman" w:hAnsi="Times New Roman" w:cs="Times New Roman"/>
          <w:sz w:val="24"/>
          <w:szCs w:val="24"/>
          <w:lang w:eastAsia="hu-HU"/>
        </w:rPr>
        <w:t>9</w:t>
      </w:r>
      <w:r w:rsidRPr="00512B95">
        <w:rPr>
          <w:rFonts w:ascii="Times New Roman" w:eastAsia="Times New Roman" w:hAnsi="Times New Roman" w:cs="Times New Roman"/>
          <w:sz w:val="24"/>
          <w:szCs w:val="24"/>
          <w:lang w:eastAsia="hu-HU"/>
        </w:rPr>
        <w:t>. § (2) bekezdése szerint illetékes pártfogó felügyelői szolgálatnak.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Az értesítőlap megküldését követően a kezelőiroda az iratokat figyelemmel kíséri addig, amíg a pártfogó felügyelői szolgálat a közérdekű munka előírási tételszámát közli. Ha a pártfogó felügyelői szolgálat az értesítőlap megküldésétől számított tizenöt nap alatt az előírási tételszámot nem közli, a kezelőiroda vezetője ennek okáról a pártfogó felügyelői szolgálattól felvilágosítást kér.</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pártfogó felügyelői szolgálat az előírási tételszámot közli, a kezelőiroda a közérdekű munka végrehajtását ellenőrző pártfogó felügyelői szolgálatot és az előírási tételszámot a büntető lajstromba feljegyzi.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 kezelőiroda az előírási tételszámokat közlő átiratokat rendszerezve megőrzi, év végén az utolsó lajstromszám alatt a büntetőlajstromba bevezeti, és azokat irattárba helyezi.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Az ítéletkiadmányok és egyéb iratok megküldése tekintetében az 5</w:t>
      </w:r>
      <w:r>
        <w:rPr>
          <w:rFonts w:ascii="Times New Roman" w:eastAsia="Times New Roman" w:hAnsi="Times New Roman" w:cs="Times New Roman"/>
          <w:sz w:val="24"/>
          <w:szCs w:val="24"/>
          <w:lang w:eastAsia="hu-HU"/>
        </w:rPr>
        <w:t>9</w:t>
      </w:r>
      <w:r w:rsidRPr="00512B95">
        <w:rPr>
          <w:rFonts w:ascii="Times New Roman" w:eastAsia="Times New Roman" w:hAnsi="Times New Roman" w:cs="Times New Roman"/>
          <w:sz w:val="24"/>
          <w:szCs w:val="24"/>
          <w:lang w:eastAsia="hu-HU"/>
        </w:rPr>
        <w:t>. § (3) bekezdését kell alkalmazni.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62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közérdekű munkát kiszabó ítélet a törvényszék másodfokú eljárásában emelkedik jogerőre, az értesítőlap átadására, átvételére és megküldésére az </w:t>
      </w:r>
      <w:r>
        <w:rPr>
          <w:rFonts w:ascii="Times New Roman" w:eastAsia="Times New Roman" w:hAnsi="Times New Roman" w:cs="Times New Roman"/>
          <w:sz w:val="24"/>
          <w:szCs w:val="24"/>
          <w:lang w:eastAsia="hu-HU"/>
        </w:rPr>
        <w:t>60.</w:t>
      </w:r>
      <w:r w:rsidRPr="00512B95">
        <w:rPr>
          <w:rFonts w:ascii="Times New Roman" w:eastAsia="Times New Roman" w:hAnsi="Times New Roman" w:cs="Times New Roman"/>
          <w:sz w:val="24"/>
          <w:szCs w:val="24"/>
          <w:lang w:eastAsia="hu-HU"/>
        </w:rPr>
        <w:t xml:space="preserve"> § és az </w:t>
      </w:r>
      <w:r>
        <w:rPr>
          <w:rFonts w:ascii="Times New Roman" w:eastAsia="Times New Roman" w:hAnsi="Times New Roman" w:cs="Times New Roman"/>
          <w:sz w:val="24"/>
          <w:szCs w:val="24"/>
          <w:lang w:eastAsia="hu-HU"/>
        </w:rPr>
        <w:t>61</w:t>
      </w:r>
      <w:r w:rsidRPr="00512B95">
        <w:rPr>
          <w:rFonts w:ascii="Times New Roman" w:eastAsia="Times New Roman" w:hAnsi="Times New Roman" w:cs="Times New Roman"/>
          <w:sz w:val="24"/>
          <w:szCs w:val="24"/>
          <w:lang w:eastAsia="hu-HU"/>
        </w:rPr>
        <w:t>. § (1) bekezdésének rendelkezései az irányadók.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másodfokú bíróság kezelőirodája az iratborító belső oldalán feljegyzi, hogy az értesítőlapot mikor, melyik pártfogó felügyelői szolgálatnak küldte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Az első</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fokú bíróság kezelőirodája, ha a bírósági iratok még nem érkeztek vissza a törvényszéktől, a pártfogó felügyelői szolgálatnak a közérdekű munka előírási tételszámát közlő átiratát a pótborítékban helyezi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Az iratok visszaérkezése után az első</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 xml:space="preserve">fokú bíróság kezelőirodája – bírói utasításra – az első és másodfokú ítélet, határozat egy-egy példányát megküldi annak a pártfogó felügyelői </w:t>
      </w:r>
      <w:r w:rsidRPr="00512B95">
        <w:rPr>
          <w:rFonts w:ascii="Times New Roman" w:eastAsia="Times New Roman" w:hAnsi="Times New Roman" w:cs="Times New Roman"/>
          <w:sz w:val="24"/>
          <w:szCs w:val="24"/>
          <w:lang w:eastAsia="hu-HU"/>
        </w:rPr>
        <w:lastRenderedPageBreak/>
        <w:t>szolgálatnak, amelynek a törvényszék az értesítőlapot megküldte. Ha a büntetés előírási tételszáma rendelkezésre áll, az iratokat a tételszámra hivatkozással kell megküldeni.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A (4) bekezdésben írtak teljesítése után, ha a pártfogó felügyelői szolgálat a büntetés előírási tételszámát még nem közölte, az első</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fokú bíróság kezelőirodája az iratokat figyelemmel kíséri. Ha a közérdekű munkáról szóló értesítőlap elküldése óta több mint tizenöt nap telt el, a kezelőiroda vezetője a pártfogó felügyelői szolgálattól felvilágosítást kér.</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 Ha a pártfogó felügyelői szolgálat az előírási tételszámot már közölte, az első</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fokú bíróság kezelőirodája az előírási tételszámot az iratborító belső oldalán feljegyzi és a büntető lajstromba bejegyzi, megjelölve azt a pártfogó felügyelői szolgálatot is, amely a büntetést előírta.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(7) A járásbírósági kezelőiroda az előírási tételszámokat közlő átiratokat érkezési sorrendben sorszámmal és rendszerezve megőrzi. Az év végén az értesítőlapokat a gyűjtő- és részjegyzékekkel együtt a büntetőlajstromba az utolsó lajstromszám alatt bejegyzi</w:t>
      </w:r>
      <w:r>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és azokat irattárba helyezi.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63</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közérdekű munkát jogerősen az ítélőtábla, illetve a Kúria szabta ki, az értesítőlap kiállítása, átadása, átvétele és megküldése tekintetében</w:t>
      </w:r>
      <w:r>
        <w:rPr>
          <w:rFonts w:ascii="Times New Roman" w:eastAsia="Times New Roman" w:hAnsi="Times New Roman" w:cs="Times New Roman"/>
          <w:sz w:val="24"/>
          <w:szCs w:val="24"/>
          <w:lang w:eastAsia="hu-HU"/>
        </w:rPr>
        <w:t xml:space="preserve"> az ítélőtábla a</w:t>
      </w: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60. §, a</w:t>
      </w: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61. § (1) bekezdése és a</w:t>
      </w: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62</w:t>
      </w:r>
      <w:r w:rsidRPr="00512B95">
        <w:rPr>
          <w:rFonts w:ascii="Times New Roman" w:eastAsia="Times New Roman" w:hAnsi="Times New Roman" w:cs="Times New Roman"/>
          <w:sz w:val="24"/>
          <w:szCs w:val="24"/>
          <w:lang w:eastAsia="hu-HU"/>
        </w:rPr>
        <w:t>. § (2) bekezdése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továbbiakban az ítélőtábla, illetve a Kúria határozatának végrehajtásáról gondoskodó pártfogó felü</w:t>
      </w:r>
      <w:r>
        <w:rPr>
          <w:rFonts w:ascii="Times New Roman" w:eastAsia="Times New Roman" w:hAnsi="Times New Roman" w:cs="Times New Roman"/>
          <w:sz w:val="24"/>
          <w:szCs w:val="24"/>
          <w:lang w:eastAsia="hu-HU"/>
        </w:rPr>
        <w:t>gyelői szolgálat és a bíróság a</w:t>
      </w: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62</w:t>
      </w:r>
      <w:r w:rsidRPr="00512B95">
        <w:rPr>
          <w:rFonts w:ascii="Times New Roman" w:eastAsia="Times New Roman" w:hAnsi="Times New Roman" w:cs="Times New Roman"/>
          <w:sz w:val="24"/>
          <w:szCs w:val="24"/>
          <w:lang w:eastAsia="hu-HU"/>
        </w:rPr>
        <w:t>. §-ban írtak szerint intézkedik.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Az (1)–(2) bekezdés rendelkezéseit kell alkalmazni, ha a közérdekű munkát a Kúria a Be. 437. §-a alapján szabja ki.</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64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A bíróság nem állít ki értesítőlapot, ha a kiszabott közérdekű </w:t>
      </w:r>
      <w:r w:rsidR="0048617F">
        <w:rPr>
          <w:rFonts w:ascii="Times New Roman" w:eastAsia="Times New Roman" w:hAnsi="Times New Roman" w:cs="Times New Roman"/>
          <w:sz w:val="24"/>
          <w:szCs w:val="24"/>
          <w:lang w:eastAsia="hu-HU"/>
        </w:rPr>
        <w:t>munka a Bv. tv. 31. §</w:t>
      </w:r>
      <w:r w:rsidRPr="00762426">
        <w:rPr>
          <w:rFonts w:ascii="Times New Roman" w:eastAsia="Times New Roman" w:hAnsi="Times New Roman" w:cs="Times New Roman"/>
          <w:sz w:val="24"/>
          <w:szCs w:val="24"/>
          <w:lang w:eastAsia="hu-HU"/>
        </w:rPr>
        <w:t>-a</w:t>
      </w:r>
      <w:r w:rsidRPr="00512B95">
        <w:rPr>
          <w:rFonts w:ascii="Times New Roman" w:eastAsia="Times New Roman" w:hAnsi="Times New Roman" w:cs="Times New Roman"/>
          <w:sz w:val="24"/>
          <w:szCs w:val="24"/>
          <w:lang w:eastAsia="hu-HU"/>
        </w:rPr>
        <w:t xml:space="preserve"> illetve </w:t>
      </w:r>
      <w:r w:rsidRPr="008A73FE">
        <w:rPr>
          <w:rFonts w:ascii="Times New Roman" w:eastAsia="Times New Roman" w:hAnsi="Times New Roman" w:cs="Times New Roman"/>
          <w:sz w:val="24"/>
          <w:szCs w:val="24"/>
          <w:lang w:eastAsia="hu-HU"/>
        </w:rPr>
        <w:t xml:space="preserve">a </w:t>
      </w:r>
      <w:r w:rsidR="007572B7" w:rsidRPr="008A73FE">
        <w:rPr>
          <w:rFonts w:ascii="Times New Roman" w:eastAsia="Times New Roman" w:hAnsi="Times New Roman" w:cs="Times New Roman"/>
          <w:sz w:val="24"/>
          <w:szCs w:val="24"/>
          <w:lang w:eastAsia="hu-HU"/>
        </w:rPr>
        <w:t>Be. 591/B. § (3)</w:t>
      </w:r>
      <w:r w:rsidRPr="00512B95">
        <w:rPr>
          <w:rFonts w:ascii="Times New Roman" w:eastAsia="Times New Roman" w:hAnsi="Times New Roman" w:cs="Times New Roman"/>
          <w:sz w:val="24"/>
          <w:szCs w:val="24"/>
          <w:lang w:eastAsia="hu-HU"/>
        </w:rPr>
        <w:t xml:space="preserve"> bekezdése alapján nem hajtható végre.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24. </w:t>
      </w:r>
      <w:r w:rsidRPr="00512B95">
        <w:rPr>
          <w:rFonts w:ascii="Times New Roman" w:eastAsia="Times New Roman" w:hAnsi="Times New Roman" w:cs="Times New Roman"/>
          <w:i/>
          <w:iCs/>
          <w:sz w:val="24"/>
          <w:szCs w:val="24"/>
          <w:lang w:eastAsia="hu-HU"/>
        </w:rPr>
        <w:t>A közérdekű munka végrehajtásának előkészítése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65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járásbíróság által a közérdekű munkáról részjegyzékkel küldött értesítőlapok érkezését követően a pártfogó felügyelői szolgálat ellenőrzi, hogy a részjegyzékeken megjelölt valamennyi értesítőlap, határozatkiadmány és egyéb irat megérkezett-e. A pártfogó felügyelői szolgálat az észlelt hiányok pótlására a járásbíróságot </w:t>
      </w:r>
      <w:r w:rsidR="00E24CE3" w:rsidRPr="008A73FE">
        <w:rPr>
          <w:rFonts w:ascii="Times New Roman" w:eastAsia="Times New Roman" w:hAnsi="Times New Roman" w:cs="Times New Roman"/>
          <w:sz w:val="24"/>
          <w:szCs w:val="24"/>
          <w:lang w:eastAsia="hu-HU"/>
        </w:rPr>
        <w:t>három napon belül</w:t>
      </w:r>
      <w:r w:rsidR="00E24CE3">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felhívja.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pártfogó felügyelői szolgálat a részjegyzéken feljegyzi azokat az előírási tételszámokat, amelyek alatt az ügyeket előírta, majd a részjegyzék egyik példányát az első fokon eljárt bíróságnak visszaküldi.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66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határozat a törvényszék eljárásában emelkedik jogerőre, az értesítőlap átvételét a pártfogó felügyelői szolgálat az iratboríték belső oldalán, az átvétel időpontjának megjelölésével, aláírásával elismeri, és feltünteti, hogy a büntetés-végrehajtási ügyet a közérdekű munka végrehajtási ügykönyvben milyen tételszám alatt írta elő.</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az értesítőlapot más törvényszék, az ítélőtábla vagy a Kúria küldte meg a pártfogó felügyelői szolgálatnak, a pártfogó felügyelői szolgálat az előírási tételszámot közli az első fokon eljárt bírósággal.</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67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 munkahely </w:t>
      </w:r>
      <w:r w:rsidR="00E24CE3">
        <w:rPr>
          <w:rFonts w:ascii="Times New Roman" w:eastAsia="Times New Roman" w:hAnsi="Times New Roman" w:cs="Times New Roman"/>
          <w:sz w:val="24"/>
          <w:szCs w:val="24"/>
          <w:lang w:eastAsia="hu-HU"/>
        </w:rPr>
        <w:t xml:space="preserve">kijelöléséről szóló </w:t>
      </w:r>
      <w:r w:rsidR="00E24CE3" w:rsidRPr="008A73FE">
        <w:rPr>
          <w:rFonts w:ascii="Times New Roman" w:eastAsia="Times New Roman" w:hAnsi="Times New Roman" w:cs="Times New Roman"/>
          <w:sz w:val="24"/>
          <w:szCs w:val="24"/>
          <w:lang w:eastAsia="hu-HU"/>
        </w:rPr>
        <w:t>határozat – amely tartalmazza</w:t>
      </w:r>
      <w:r w:rsidRPr="008A73FE">
        <w:rPr>
          <w:rFonts w:ascii="Times New Roman" w:eastAsia="Times New Roman" w:hAnsi="Times New Roman" w:cs="Times New Roman"/>
          <w:sz w:val="24"/>
          <w:szCs w:val="24"/>
          <w:lang w:eastAsia="hu-HU"/>
        </w:rPr>
        <w:t xml:space="preserve"> a közérdekű munka végrehajtására szóló felhívás</w:t>
      </w:r>
      <w:r w:rsidR="00E24CE3" w:rsidRPr="008A73FE">
        <w:rPr>
          <w:rFonts w:ascii="Times New Roman" w:eastAsia="Times New Roman" w:hAnsi="Times New Roman" w:cs="Times New Roman"/>
          <w:sz w:val="24"/>
          <w:szCs w:val="24"/>
          <w:lang w:eastAsia="hu-HU"/>
        </w:rPr>
        <w:t>t -</w:t>
      </w:r>
      <w:r w:rsidRPr="00512B95">
        <w:rPr>
          <w:rFonts w:ascii="Times New Roman" w:eastAsia="Times New Roman" w:hAnsi="Times New Roman" w:cs="Times New Roman"/>
          <w:sz w:val="24"/>
          <w:szCs w:val="24"/>
          <w:lang w:eastAsia="hu-HU"/>
        </w:rPr>
        <w:t xml:space="preserve"> az elítéltnek azért nem volt kézbesíthető, mert a kézbesítő jelentése szerint az elítélt a felhívást a kézbesítés kétszeri megkísérlése után sem vette át,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megjelölt címen ismeretlen, vagy onnan ismeretlen helyre távozott, </w:t>
      </w:r>
      <w:r>
        <w:rPr>
          <w:rFonts w:ascii="Times New Roman" w:eastAsia="Times New Roman" w:hAnsi="Times New Roman" w:cs="Times New Roman"/>
          <w:sz w:val="24"/>
          <w:szCs w:val="24"/>
          <w:lang w:eastAsia="hu-HU"/>
        </w:rPr>
        <w:t xml:space="preserve">a Be. 590. § (3) bekezdése és </w:t>
      </w:r>
      <w:r w:rsidRPr="00762426">
        <w:rPr>
          <w:rFonts w:ascii="Times New Roman" w:eastAsia="Times New Roman" w:hAnsi="Times New Roman" w:cs="Times New Roman"/>
          <w:sz w:val="24"/>
          <w:szCs w:val="24"/>
          <w:lang w:eastAsia="hu-HU"/>
        </w:rPr>
        <w:t xml:space="preserve">a Bv. tv. 19. § (3) bekezdés </w:t>
      </w:r>
      <w:r w:rsidRPr="00762426">
        <w:rPr>
          <w:rFonts w:ascii="Times New Roman" w:eastAsia="Times New Roman" w:hAnsi="Times New Roman" w:cs="Times New Roman"/>
          <w:i/>
          <w:sz w:val="24"/>
          <w:szCs w:val="24"/>
          <w:lang w:eastAsia="hu-HU"/>
        </w:rPr>
        <w:t>c)</w:t>
      </w:r>
      <w:r w:rsidRPr="00762426">
        <w:rPr>
          <w:rFonts w:ascii="Times New Roman" w:eastAsia="Times New Roman" w:hAnsi="Times New Roman" w:cs="Times New Roman"/>
          <w:sz w:val="24"/>
          <w:szCs w:val="24"/>
          <w:lang w:eastAsia="hu-HU"/>
        </w:rPr>
        <w:t xml:space="preserve"> pontja</w:t>
      </w:r>
      <w:r w:rsidRPr="00512B95">
        <w:rPr>
          <w:rFonts w:ascii="Times New Roman" w:eastAsia="Times New Roman" w:hAnsi="Times New Roman" w:cs="Times New Roman"/>
          <w:sz w:val="24"/>
          <w:szCs w:val="24"/>
          <w:lang w:eastAsia="hu-HU"/>
        </w:rPr>
        <w:t xml:space="preserve"> alapján a bv. bíró intézkedik az elítélt tartózkodási helyének felkutatása iránt, ennek során az elítélt tartózkodási helyének megállapítása érdekében lakcímfigyelést rendelhet el. Ennek eredménytelensége esetén, továbbá ha megállapítható, hogy az elítélt a közérdekű munka végrehajtásának meghiúsítása céljából megszökött, elrejtőzött, a bv. bíró elrendeli az elítélt körözését és elfogatóparancsot </w:t>
      </w:r>
      <w:r w:rsidRPr="00512B95">
        <w:rPr>
          <w:rFonts w:ascii="Times New Roman" w:eastAsia="Times New Roman" w:hAnsi="Times New Roman" w:cs="Times New Roman"/>
          <w:sz w:val="24"/>
          <w:szCs w:val="24"/>
          <w:lang w:eastAsia="hu-HU"/>
        </w:rPr>
        <w:lastRenderedPageBreak/>
        <w:t>bocsát ki. Ha a pártfogó felügyelő a lakcímfigyelés, a körözés, illetve az elfogatóparancs megszüntetésének okát észleli, kezdeményezi azok visszavonását.</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25. </w:t>
      </w:r>
      <w:r w:rsidRPr="00512B95">
        <w:rPr>
          <w:rFonts w:ascii="Times New Roman" w:eastAsia="Times New Roman" w:hAnsi="Times New Roman" w:cs="Times New Roman"/>
          <w:i/>
          <w:iCs/>
          <w:sz w:val="24"/>
          <w:szCs w:val="24"/>
          <w:lang w:eastAsia="hu-HU"/>
        </w:rPr>
        <w:t>A közérdekű munka végrehajtásának félbeszakítása</w:t>
      </w:r>
    </w:p>
    <w:p w:rsidR="00EC6233" w:rsidRPr="00762426"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68</w:t>
      </w:r>
      <w:r w:rsidRPr="00512B95">
        <w:rPr>
          <w:rFonts w:ascii="Times New Roman" w:eastAsia="Times New Roman" w:hAnsi="Times New Roman" w:cs="Times New Roman"/>
          <w:b/>
          <w:bCs/>
          <w:sz w:val="24"/>
          <w:szCs w:val="24"/>
          <w:lang w:eastAsia="hu-HU"/>
        </w:rPr>
        <w:t>. §</w:t>
      </w:r>
      <w:r>
        <w:rPr>
          <w:rFonts w:ascii="Times New Roman" w:eastAsia="Times New Roman" w:hAnsi="Times New Roman" w:cs="Times New Roman"/>
          <w:sz w:val="24"/>
          <w:szCs w:val="24"/>
          <w:lang w:eastAsia="hu-HU"/>
        </w:rPr>
        <w:t xml:space="preserve"> Ha a</w:t>
      </w:r>
      <w:r w:rsidRPr="00762426">
        <w:rPr>
          <w:rFonts w:ascii="Times New Roman" w:eastAsia="Times New Roman" w:hAnsi="Times New Roman" w:cs="Times New Roman"/>
          <w:sz w:val="24"/>
          <w:szCs w:val="24"/>
          <w:lang w:eastAsia="hu-HU"/>
        </w:rPr>
        <w:t xml:space="preserve"> Bv. tv. rendelkezései szerint a közérdekű munka végrehajtásának félbeszakítására kerülhet sor, a bv. bíró a közérdekű munka végrehajtását</w:t>
      </w:r>
    </w:p>
    <w:p w:rsidR="00EC6233" w:rsidRPr="00762426"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762426">
        <w:rPr>
          <w:rFonts w:ascii="Times New Roman" w:eastAsia="Times New Roman" w:hAnsi="Times New Roman" w:cs="Times New Roman"/>
          <w:i/>
          <w:iCs/>
          <w:sz w:val="24"/>
          <w:szCs w:val="24"/>
          <w:lang w:eastAsia="hu-HU"/>
        </w:rPr>
        <w:t>a)</w:t>
      </w:r>
      <w:r w:rsidRPr="00762426">
        <w:rPr>
          <w:rFonts w:ascii="Times New Roman" w:eastAsia="Times New Roman" w:hAnsi="Times New Roman" w:cs="Times New Roman"/>
          <w:sz w:val="24"/>
          <w:szCs w:val="24"/>
          <w:lang w:eastAsia="hu-HU"/>
        </w:rPr>
        <w:t xml:space="preserve"> ha az elítéltet más ügyben – a Btk. 49. §-át kivéve – végrehajtandó szabadságvesztésre ítélték vagy vele szemben előzetes letartóztatást rendelnek el, a szabadságvesztés végrehatásának befejezéséig vagy az előzetes letartóztatás megszüntetéséig,</w:t>
      </w:r>
    </w:p>
    <w:p w:rsidR="00EC6233" w:rsidRPr="00762426"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762426">
        <w:rPr>
          <w:rFonts w:ascii="Times New Roman" w:eastAsia="Times New Roman" w:hAnsi="Times New Roman" w:cs="Times New Roman"/>
          <w:i/>
          <w:iCs/>
          <w:sz w:val="24"/>
          <w:szCs w:val="24"/>
          <w:lang w:eastAsia="hu-HU"/>
        </w:rPr>
        <w:t>b)</w:t>
      </w:r>
      <w:r>
        <w:rPr>
          <w:rFonts w:ascii="Times New Roman" w:eastAsia="Times New Roman" w:hAnsi="Times New Roman" w:cs="Times New Roman"/>
          <w:sz w:val="24"/>
          <w:szCs w:val="24"/>
          <w:lang w:eastAsia="hu-HU"/>
        </w:rPr>
        <w:t xml:space="preserve"> a</w:t>
      </w:r>
      <w:r w:rsidRPr="00762426">
        <w:rPr>
          <w:rFonts w:ascii="Times New Roman" w:eastAsia="Times New Roman" w:hAnsi="Times New Roman" w:cs="Times New Roman"/>
          <w:sz w:val="24"/>
          <w:szCs w:val="24"/>
          <w:lang w:eastAsia="hu-HU"/>
        </w:rPr>
        <w:t xml:space="preserve"> Bv. tv. 288. § (1) és (2) bekezdése szerinti esetekben az ott meghatározott ideig félbeszakítja.</w:t>
      </w:r>
    </w:p>
    <w:p w:rsidR="00EC6233" w:rsidRPr="00762426"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762426">
        <w:rPr>
          <w:rFonts w:ascii="Times New Roman" w:eastAsia="Times New Roman" w:hAnsi="Times New Roman" w:cs="Times New Roman"/>
          <w:b/>
          <w:bCs/>
          <w:sz w:val="24"/>
          <w:szCs w:val="24"/>
          <w:lang w:eastAsia="hu-HU"/>
        </w:rPr>
        <w:t>69. §</w:t>
      </w:r>
      <w:r w:rsidRPr="00762426">
        <w:rPr>
          <w:rFonts w:ascii="Times New Roman" w:eastAsia="Times New Roman" w:hAnsi="Times New Roman" w:cs="Times New Roman"/>
          <w:sz w:val="24"/>
          <w:szCs w:val="24"/>
          <w:lang w:eastAsia="hu-HU"/>
        </w:rPr>
        <w:t xml:space="preserve"> (1) Ha a bv. bíró a közérdekű munka végrehajtását félbeszakította, erről értesíti a munkahelyet, az elítéltet és az illetékes pártfogó felügyelői szolgálatot.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762426">
        <w:rPr>
          <w:rFonts w:ascii="Times New Roman" w:eastAsia="Times New Roman" w:hAnsi="Times New Roman" w:cs="Times New Roman"/>
          <w:sz w:val="24"/>
          <w:szCs w:val="24"/>
          <w:lang w:eastAsia="hu-HU"/>
        </w:rPr>
        <w:t>(2) A bv. bíró felhívja az értesíte</w:t>
      </w:r>
      <w:r>
        <w:rPr>
          <w:rFonts w:ascii="Times New Roman" w:eastAsia="Times New Roman" w:hAnsi="Times New Roman" w:cs="Times New Roman"/>
          <w:sz w:val="24"/>
          <w:szCs w:val="24"/>
          <w:lang w:eastAsia="hu-HU"/>
        </w:rPr>
        <w:t>tteket arra, hogy három napon belül</w:t>
      </w:r>
      <w:r w:rsidRPr="00762426">
        <w:rPr>
          <w:rFonts w:ascii="Times New Roman" w:eastAsia="Times New Roman" w:hAnsi="Times New Roman" w:cs="Times New Roman"/>
          <w:sz w:val="24"/>
          <w:szCs w:val="24"/>
          <w:lang w:eastAsia="hu-HU"/>
        </w:rPr>
        <w:t xml:space="preserve"> közöljék a bv. csoporttal, ha a közérdekű munka végrehajtásának félbeszakítását eredményező ok a Bv. tv. 288. § (3) bekezdése alapján megszűnt.</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26. </w:t>
      </w:r>
      <w:r w:rsidRPr="00512B95">
        <w:rPr>
          <w:rFonts w:ascii="Times New Roman" w:eastAsia="Times New Roman" w:hAnsi="Times New Roman" w:cs="Times New Roman"/>
          <w:i/>
          <w:iCs/>
          <w:sz w:val="24"/>
          <w:szCs w:val="24"/>
          <w:lang w:eastAsia="hu-HU"/>
        </w:rPr>
        <w:t>A közérdekű munka szabadságvesztésre átváltoztatása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70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bíró a közérdekű munkának szabadságvesztésre való átváltoztatása iránti ügyészi indítvány alapján kitűzi a meghallgatás időpontját.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meghallgatás előkészítése során a bv. bíró gondoskodik arról, hogy a döntéshez szükséges iratok a meghallgatáson a rendelkezésére álljanak.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bv. bíró a meghallgatás alapján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az ügyész indítványának helyt ad és megállapítja a közérdekű munka, illetve az annak hátralevő része helyébe lépő szabadságvesztés </w:t>
      </w:r>
      <w:r w:rsidRPr="00762426">
        <w:rPr>
          <w:rFonts w:ascii="Times New Roman" w:eastAsia="Times New Roman" w:hAnsi="Times New Roman" w:cs="Times New Roman"/>
          <w:sz w:val="24"/>
          <w:szCs w:val="24"/>
          <w:lang w:eastAsia="hu-HU"/>
        </w:rPr>
        <w:t>tartamát [Bv. tv. 291. § (1) bekezdés, 292. § (6) bekezdés],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az átváltoztatásra irányuló indítványt elutasítja,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ha az ügyész az indítványát visszavonja, az eljárást megszünteti, vagy</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indokolt esetben – ha szabadságvesztésre átváltoztatásra nincs ok – más munkahely kijelölésére hívja fel a pártfogó felügyelőt.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A bv. bíró, illetve a másodfokú bíróság tanácsának elnöke a közérdekű munka helyébe lépő szabadságvesztésről kiállított értesítőlapon feltünteti, hogy milyen tételszám alatt előírt közérdekű munkát változtatott át szabadságvesztésre. Az értesítőlapot a bv. intézetnek a fogva lévő elítélt esetén a végzés jogerőre emelkedésekor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szabadlábon lévő elítélt esetén pedig akkor kell megküldeni, ha a bv. intézet az elítélt befogadásáról értesíti a bv. csoportot.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A bv. bíró a jogerős átváltoztató végzés két kiadmányát megküldi annak a pártfogó felügyelői szolgálatnak, amely a közérdekű munka végrehajtását ellenőrizte.</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 A pártfogó felügyelő a bv. bíró által átadott végzéskiadmány alapján értesíti a munkahelyet a közérdekű munka hátralevő részének szabadságvesztésre való átváltoztatásáról.</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27. </w:t>
      </w:r>
      <w:r w:rsidRPr="00512B95">
        <w:rPr>
          <w:rFonts w:ascii="Times New Roman" w:eastAsia="Times New Roman" w:hAnsi="Times New Roman" w:cs="Times New Roman"/>
          <w:i/>
          <w:iCs/>
          <w:sz w:val="24"/>
          <w:szCs w:val="24"/>
          <w:lang w:eastAsia="hu-HU"/>
        </w:rPr>
        <w:t>Pénzbüntetés átváltoztatása közérdekű munkára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71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Pénzbüntetés közérdekű munkára átváltoztatása esetén a közérdekű munka végrehajtására vonatkozó rendelkezéseket a következő eltérésekkel kell alkalmazni: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 bv. bíró a pénzbüntetést helyettesítő közérdekű munkáról kiállított értesítőlappal együtt az átváltoztató végzést megküldi a pártfogó felügyelői szolgálatnak,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lastRenderedPageBreak/>
        <w:t>b)</w:t>
      </w:r>
      <w:r w:rsidRPr="00512B95">
        <w:rPr>
          <w:rFonts w:ascii="Times New Roman" w:eastAsia="Times New Roman" w:hAnsi="Times New Roman" w:cs="Times New Roman"/>
          <w:sz w:val="24"/>
          <w:szCs w:val="24"/>
          <w:lang w:eastAsia="hu-HU"/>
        </w:rPr>
        <w:t xml:space="preserve"> ha a közérdekű munka megkezdése előtt a BGH arról értesíti a bv. csoportot, hogy az elítélt a pénzbüntetést részben megfizette, a bv. bíró a közérdekű munkáról kiállított értesítőlapra – a részbeni megfizetésre tekintettel – vezet bírói rendelvényt.</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28. </w:t>
      </w:r>
      <w:r w:rsidRPr="00512B95">
        <w:rPr>
          <w:rFonts w:ascii="Times New Roman" w:eastAsia="Times New Roman" w:hAnsi="Times New Roman" w:cs="Times New Roman"/>
          <w:i/>
          <w:iCs/>
          <w:sz w:val="24"/>
          <w:szCs w:val="24"/>
          <w:lang w:eastAsia="hu-HU"/>
        </w:rPr>
        <w:t>A közérdekű munka végrehajthatóságának megszűnése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72</w:t>
      </w:r>
      <w:r w:rsidRPr="00512B95">
        <w:rPr>
          <w:rFonts w:ascii="Times New Roman" w:eastAsia="Times New Roman" w:hAnsi="Times New Roman" w:cs="Times New Roman"/>
          <w:b/>
          <w:bCs/>
          <w:sz w:val="24"/>
          <w:szCs w:val="24"/>
          <w:lang w:eastAsia="hu-HU"/>
        </w:rPr>
        <w:t>. §</w:t>
      </w:r>
      <w:r>
        <w:rPr>
          <w:rFonts w:ascii="Times New Roman" w:eastAsia="Times New Roman" w:hAnsi="Times New Roman" w:cs="Times New Roman"/>
          <w:sz w:val="24"/>
          <w:szCs w:val="24"/>
          <w:lang w:eastAsia="hu-HU"/>
        </w:rPr>
        <w:t xml:space="preserve"> (1) A pártfogó felügyelő a</w:t>
      </w:r>
      <w:r w:rsidRPr="002C6542">
        <w:rPr>
          <w:rFonts w:ascii="Times New Roman" w:eastAsia="Times New Roman" w:hAnsi="Times New Roman" w:cs="Times New Roman"/>
          <w:sz w:val="24"/>
          <w:szCs w:val="24"/>
          <w:lang w:eastAsia="hu-HU"/>
        </w:rPr>
        <w:t xml:space="preserve"> Bv. tv. 289. §-</w:t>
      </w:r>
      <w:r w:rsidRPr="00512B95">
        <w:rPr>
          <w:rFonts w:ascii="Times New Roman" w:eastAsia="Times New Roman" w:hAnsi="Times New Roman" w:cs="Times New Roman"/>
          <w:sz w:val="24"/>
          <w:szCs w:val="24"/>
          <w:lang w:eastAsia="hu-HU"/>
        </w:rPr>
        <w:t>ában meghatározott okok valamelyikének fennállása esetén az iratokat a közérdekű munka végrehajthatósága megszűnésének megállapítása végett bemutatja a bv. bírónak.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A pártfogó felügyelő beszerzi a határozat meghozatalához szükséges iratokat.</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bv. bíró végzésben megállapítja a közérdekű munka végrehajthatóságának megszűnését, határozatát megküldi a pártfogó felügyelőnek és a bűnügyi nyilvántartó szervnek.</w:t>
      </w:r>
    </w:p>
    <w:p w:rsidR="008A73FE" w:rsidRDefault="008A73FE" w:rsidP="00EC6233">
      <w:pPr>
        <w:spacing w:after="20" w:line="240" w:lineRule="auto"/>
        <w:ind w:firstLine="180"/>
        <w:jc w:val="both"/>
        <w:rPr>
          <w:rFonts w:ascii="Times New Roman" w:eastAsia="Times New Roman" w:hAnsi="Times New Roman" w:cs="Times New Roman"/>
          <w:sz w:val="24"/>
          <w:szCs w:val="24"/>
          <w:lang w:eastAsia="hu-HU"/>
        </w:rPr>
      </w:pP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V. Fejezet</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A PÉNZBÜNTETÉS, A VAGYONELKOBZÁS, AZ ELKOBZÁS, A RENDBÍRSÁG, AZ ÁLLAMOT ILLETŐ BŰNÜGYI KÖLTSÉG, A BIZTOSÍTÉK ÉS A BÍRÓSÁG ÁLTAL SZABÁLYSÉRTÉS MIATT ALKALMAZOTT JOGKÖVETKEZMÉNY VÉGREHAJTÁSA</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29. </w:t>
      </w:r>
      <w:r w:rsidRPr="00512B95">
        <w:rPr>
          <w:rFonts w:ascii="Times New Roman" w:eastAsia="Times New Roman" w:hAnsi="Times New Roman" w:cs="Times New Roman"/>
          <w:i/>
          <w:iCs/>
          <w:sz w:val="24"/>
          <w:szCs w:val="24"/>
          <w:lang w:eastAsia="hu-HU"/>
        </w:rPr>
        <w:t>Általános rendelkezések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73</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 határozata erre vonatkozó részének jogerőre emelkedésekor egységes értesítőlapot állít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 pénzbüntetésről,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 vagyonelkobzásról,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a büntetőeljárás során lefoglalt dolog elkobzásáról, visszaadásáról (kiadásáról, átadásáról),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az államot illető bűnügyi költségről,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e)</w:t>
      </w:r>
      <w:r w:rsidRPr="00512B95">
        <w:rPr>
          <w:rFonts w:ascii="Times New Roman" w:eastAsia="Times New Roman" w:hAnsi="Times New Roman" w:cs="Times New Roman"/>
          <w:sz w:val="24"/>
          <w:szCs w:val="24"/>
          <w:lang w:eastAsia="hu-HU"/>
        </w:rPr>
        <w:t xml:space="preserve"> a rendbírságról, a polgári ügyben eljárt bíróság által kiszabott rendbírságról,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pénzbírságról,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f)</w:t>
      </w:r>
      <w:r w:rsidRPr="00512B95">
        <w:rPr>
          <w:rFonts w:ascii="Times New Roman" w:eastAsia="Times New Roman" w:hAnsi="Times New Roman" w:cs="Times New Roman"/>
          <w:sz w:val="24"/>
          <w:szCs w:val="24"/>
          <w:lang w:eastAsia="hu-HU"/>
        </w:rPr>
        <w:t xml:space="preserve"> az elővezetés végrehajtásával és a terhelt elfogása, megtalálása esetén meghatározott bíróság elé állításával felmerült költségről.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Az (1) bekezdésben írt egységes értesítőlapot akkor is ki kell állítani, ha a bíróság más büntetésről vagy intézkedésről már állított ki értesítőlapot.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lefoglalt dolog elkobzásáról, visszaadásáról (kiadásáról, átadásáról) külön egységes értesítőlapot kell kiállítani. A kiállítandó egységes értesítőlapot pótolja a vonatkozó ítélet (határozat), illetve rendelkező részének bírói aláírással ellátott kiadmánya. A büntetőeljárás során lefoglalt dolog elkobzását vagy a jogosult részére kiadását, átadását elrendelő bírósági határozat végrehajtására a külön jogszabályok rendelkezéseit is alkalmazni kell.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A tanács elnöke az iratboríték belső oldalán feljegyzi, hogy melyik elítéltről, milyen büntetésre, intézkedésre vagy rendbírságra, bűnügyi költségre, valamint hogy a magánvádlóval,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pótmagánvádlóval szemben milyen bűnügyi költségre állított ki egységes értesítőlapot, </w:t>
      </w:r>
      <w:r>
        <w:rPr>
          <w:rFonts w:ascii="Times New Roman" w:eastAsia="Times New Roman" w:hAnsi="Times New Roman" w:cs="Times New Roman"/>
          <w:sz w:val="24"/>
          <w:szCs w:val="24"/>
          <w:lang w:eastAsia="hu-HU"/>
        </w:rPr>
        <w:t xml:space="preserve">vagy </w:t>
      </w:r>
      <w:r w:rsidRPr="00512B95">
        <w:rPr>
          <w:rFonts w:ascii="Times New Roman" w:eastAsia="Times New Roman" w:hAnsi="Times New Roman" w:cs="Times New Roman"/>
          <w:sz w:val="24"/>
          <w:szCs w:val="24"/>
          <w:lang w:eastAsia="hu-HU"/>
        </w:rPr>
        <w:t>készített a (3) bekezdés szerinti határozatkiadmányt.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(5) Ha a tanács elnöke az (1) bekezdés </w:t>
      </w: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pontja alapján egységes értesítőlapot állít ki, annak a kiadni rendelt bűnjelre vonatkozó rovatában fel kell tüntetni, hogy a kiadni rendelt dologról (letétről) külön egységes értesítőlapot,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azt pótló határozat-kiadmányt küldött meg a BGH-nak vagy a bűnjelkezelőnek.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(6) Ha a rendkívüli jogorvoslat folytán hozott határozat a pénzbüntetést vagy a bűnügyi költség megfizetésére kötelezetést, a vagyonelkobzást vagy az elkobzást mellőzi, vagy ilyen kötelezést alacsonyabb mértékben állapít meg, a visszatérítésről történő (Be. 585. §) rendelkezés végrehajtása iránt azt a BGH-t, bűnjelkezelőt,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törvényszéki bírósági </w:t>
      </w:r>
      <w:r w:rsidRPr="00512B95">
        <w:rPr>
          <w:rFonts w:ascii="Times New Roman" w:eastAsia="Times New Roman" w:hAnsi="Times New Roman" w:cs="Times New Roman"/>
          <w:sz w:val="24"/>
          <w:szCs w:val="24"/>
          <w:lang w:eastAsia="hu-HU"/>
        </w:rPr>
        <w:lastRenderedPageBreak/>
        <w:t xml:space="preserve">végrehajtói irodát kell megkeresni, amelynek az egységes értesítőlapot,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(3) bekezdés szerinti határozatot megküldték.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74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Nem kell egységes értesítőlapot kiállítani a pénzbüntetésről, ha a pénzbüntetést az előzetes fogvatartással,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őrizettel teljes egészében lerovottnak nyilvánította.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bíróság az államot megillető bűnügyi költség megfizetésére egyetemleges kötelezettséget állapít meg, az erre vonatkozó adatokat csak az első helyen megnevezett elítélttel szemben kiállított egységes értesítőlapon kell feltüntetni, egyben a jogerős határozatot meg kell küldeni a BGH részére. A további elítéltek tekintetében egyéb okból kiállított egységes értesítőlapon csupán az egyetemleges kötelezettséget előíró jogerős határozat számára kell utalni.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75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tanács elnöke az egységes értesítőlapot, illetve a lefoglalt dolgokról rendelkező határozat </w:t>
      </w:r>
      <w:r>
        <w:rPr>
          <w:rFonts w:ascii="Times New Roman" w:eastAsia="Times New Roman" w:hAnsi="Times New Roman" w:cs="Times New Roman"/>
          <w:sz w:val="24"/>
          <w:szCs w:val="24"/>
          <w:lang w:eastAsia="hu-HU"/>
        </w:rPr>
        <w:t xml:space="preserve">rendelkező részének </w:t>
      </w:r>
      <w:r w:rsidRPr="00512B95">
        <w:rPr>
          <w:rFonts w:ascii="Times New Roman" w:eastAsia="Times New Roman" w:hAnsi="Times New Roman" w:cs="Times New Roman"/>
          <w:sz w:val="24"/>
          <w:szCs w:val="24"/>
          <w:lang w:eastAsia="hu-HU"/>
        </w:rPr>
        <w:t xml:space="preserve">kiadmányát a kezelőiroda vezetőjének adja át, aki az átvételt – idejének feltüntetésével – az iratboríték belső oldalán aláírásával ismeri el. A polgári ügyben eljárt bíróság az általa kiszabott pénzbírságról,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rendbírságról kiállított értesítőlapot a területileg illetékes BGH-nak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kezelőiroda az egységes értesítő</w:t>
      </w:r>
      <w:r w:rsidR="00424EDE">
        <w:rPr>
          <w:rFonts w:ascii="Times New Roman" w:eastAsia="Times New Roman" w:hAnsi="Times New Roman" w:cs="Times New Roman"/>
          <w:sz w:val="24"/>
          <w:szCs w:val="24"/>
          <w:lang w:eastAsia="hu-HU"/>
        </w:rPr>
        <w:t xml:space="preserve">lapokat összegyűjti és azokról </w:t>
      </w:r>
      <w:r w:rsidR="00424EDE" w:rsidRPr="008A73FE">
        <w:rPr>
          <w:rFonts w:ascii="Times New Roman" w:eastAsia="Times New Roman" w:hAnsi="Times New Roman" w:cs="Times New Roman"/>
          <w:sz w:val="24"/>
          <w:szCs w:val="24"/>
          <w:lang w:eastAsia="hu-HU"/>
        </w:rPr>
        <w:t>legfeljebb három</w:t>
      </w:r>
      <w:r w:rsidRPr="008A73FE">
        <w:rPr>
          <w:rFonts w:ascii="Times New Roman" w:eastAsia="Times New Roman" w:hAnsi="Times New Roman" w:cs="Times New Roman"/>
          <w:sz w:val="24"/>
          <w:szCs w:val="24"/>
          <w:lang w:eastAsia="hu-HU"/>
        </w:rPr>
        <w:t>naponként,</w:t>
      </w:r>
      <w:r w:rsidRPr="00512B95">
        <w:rPr>
          <w:rFonts w:ascii="Times New Roman" w:eastAsia="Times New Roman" w:hAnsi="Times New Roman" w:cs="Times New Roman"/>
          <w:sz w:val="24"/>
          <w:szCs w:val="24"/>
          <w:lang w:eastAsia="hu-HU"/>
        </w:rPr>
        <w:t xml:space="preserve"> szükség esetén naponta három példányban gyűjtőjegyzéket készít, amelyet folyamatosan növekvő sorszámmal lát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kezelőiroda a gyűjtőjegyzék két példányával az egységes értesítőlapokat a bíróság székhelye szerint illetékes BGH-nak adja át, illetve küldi meg. Ha a bűnjelet nem a BGH kezeli vagy tartja nyilván, az egységes értesítőlapot,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73. § (3) bekezdése szerinti határozatkiadmányt a kezelőiroda a bűnjelkezelőnek – ez utóbbinak gyűjtőjegyzék nélkül – küldi meg,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adja 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A gyűjtőjegyzékkel megküldött,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átadott egységes értesítőlapok érkezését követően a BGH ellenőrzi, hogy a gyűjtőjegyzék tételszámai folytatólag követik-e az előző sorszámú gyűjtőjegyzék utolsó tételszámát, valamint azt, hogy az értesítőlap adatai a gyűjtőjegyzékben feltüntetett adatokkal megegyeznek-e.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(5) A BGH az egységes értesítőlap alapján az államot illető követeléseket előírja, és az előírás tételszámát az egységes értesítőlapon feljegyzi. Az előírás megtörténtét az előírási tételszámoknak a gyűjtőjegyzéken való feltüntetésével igazolja, és a gyűjtőjegyzék egyik példányát a járásbíróságnak visszaküldi,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kezelőirodának visszaadja.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 A bíróság kezelőirodája a BGH-tól visszaküldött gyűjtőjegyzék alapján a szabadságvesztés esetére rendszeresített gyűjtőjegyzékkel kapcsolatos rendelkezések megfelelő alkalmazásával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76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Az ítélőtábla,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Kúria az általa kiállított egységes értesítőlapot, illetve a 73. § (3) bekezdésében írt határozatkiadmányt az első fokon eljárt bíróságnak – gyűjtőjegyzék nélkül – küldi meg, amely a továbbiakban a 75. §-ban foglaltak megfelelő alkalmazásával jár el.</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30. </w:t>
      </w:r>
      <w:r w:rsidRPr="00512B95">
        <w:rPr>
          <w:rFonts w:ascii="Times New Roman" w:eastAsia="Times New Roman" w:hAnsi="Times New Roman" w:cs="Times New Roman"/>
          <w:i/>
          <w:iCs/>
          <w:sz w:val="24"/>
          <w:szCs w:val="24"/>
          <w:lang w:eastAsia="hu-HU"/>
        </w:rPr>
        <w:t>A pénzbüntetés megfizetése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77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felnőttkorúval szemben kiszabott pénzbüntetés megfizetésére a BGH azzal hívja fel az elítéltet, hogy a pénzbüntetést a felhívás kézhezvételétől számított tizenöt napon belül fizesse be a bíróság előirányzat-felhasználási keret számlájára. A felhívásban feltünteti az ítélet jogerőre emelkedésének napját.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tanács elnöke az ügydöntő határozatában részletfizetést [Btk. 50. § (4) bekezdés] vagy az ügydöntő határozat kihirdetése után nyomban előterjesztett kérelemre a pénzbüntetés megfizetésére halasztást vagy részletfizetést engedélyezett, a BGH az (1) bekezdésben írt felhívásban a tanács elnöke által meghatározott időpontot vagy időpontokat jelöli meg a befizetés határidejéül.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lastRenderedPageBreak/>
        <w:t>(3) A fiatalkorú elítéltet a BGH a bírósági végrehajtásról szóló jogszabályok alapján az önkéntes teljesítésre utalva hívja fel a pénzbüntetés megfizetésére. Ezt a felhívást a BGH-nak az a dolgozója írja alá, akit a törvényszék elnöke e feladattal megbízott. Ugyanígy kell eljárni a kegyelmi határozattal megállapított pénzbüntetés esetében.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 BGH a felhíváshoz postai befizetési lapot csatol, amelyen az előírási tételszámot feltünteti.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Halasztás vagy részletfizetés engedélyezése esetén a (3) bekezdésben írt felhívást olyan időben kell kibocsátani, hogy a kötelezett a fizetési kötelezettségét a halasztás vagy a részletfizetés határidejéig teljesíteni tudja.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 Ha az elítélt a halasztás vagy a részletfizetés iránti kérelmében arra hivatkozik, hogy befizetést részben már teljesített, a tanács elnöke – szükség esetén – a befizetés adatainak közlése végett megkeresi a BGH-t.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78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BGH a pénzbüntetés előírása és az elítélt fizetésre felhívása után az iratokat határidős nyilvántartásba helyezi.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BGH a pénzbüntetést megfizetettnek tekinti, ha a pénzbüntetés postai befizetését igazoló szelvényt bemutatták, és megállapítható, hogy a befizetés nem más tartozás fejében történt. A befizetés igazolásának átvételéről a BGH az átvétel napján elismervényt ad.</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felnőttkorú elítélt a pénzbüntetést a felhívásban megjelölt határidőben nem fizette meg, halasztás vagy részletfizetés engedélyezése esetén a befizetésre meghatározott határnapot vagy részlet befizetését elmulasztotta, a BGH megkeresi a bv. bírót a pénzbüntetés, illetve a pénzbüntetés meg nem fizetett része szabadságvesztésre átváltoztatása iránt. A bv. bíró beszerzi az első</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 xml:space="preserve">fokú bíróságtól a pénzbüntetést jogerősen kiszabó határozatot, és ha annak feltételei fennállnak, továbbá nincs a büntetés végrehajtását kizáró ok,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dönt a meg nem fizetett pénzbüntetés szabadságvesztésre átváltoztatásáról.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4</w:t>
      </w:r>
      <w:r w:rsidRPr="00512B95">
        <w:rPr>
          <w:rFonts w:ascii="Times New Roman" w:eastAsia="Times New Roman" w:hAnsi="Times New Roman" w:cs="Times New Roman"/>
          <w:sz w:val="24"/>
          <w:szCs w:val="24"/>
          <w:lang w:eastAsia="hu-HU"/>
        </w:rPr>
        <w:t xml:space="preserve">) A bv. bíró a pénzbüntetést helyettesítő közérdekű munkáról, illetve szabadságvesztésről értesítőlapot állít ki, és azt az átváltoztató végzéssel a bv. csoportnak, az átváltoztató végzés egy kiadmányát a BGH-nak küldi meg,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adja 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5</w:t>
      </w:r>
      <w:r w:rsidRPr="00512B95">
        <w:rPr>
          <w:rFonts w:ascii="Times New Roman" w:eastAsia="Times New Roman" w:hAnsi="Times New Roman" w:cs="Times New Roman"/>
          <w:sz w:val="24"/>
          <w:szCs w:val="24"/>
          <w:lang w:eastAsia="hu-HU"/>
        </w:rPr>
        <w:t>) A közérdekű munkáról, illetve szabadságvesztésről kiállított értesítőlapon fel kell tüntetni, hogy a közérdekű munka, illetve a szabadságvesztés a BGH által milyen tételszám alatt előírt pénzbüntetést helyettesít.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79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fiatalkorú elítélt a pénzbüntetést a felhívásban megjelölt határidőben nem fizette meg, halasztás vagy részletfizetés engedélyezése esetén a befizetésre meghatározott határnapot,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részlet befizetését elmulasztotta, a BGH a pénzbüntetés,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pénzbüntetésből meg nem fizetett összeg behajtása végett – az eddigi befizetés adatainak közlése és az egység</w:t>
      </w:r>
      <w:r w:rsidR="00CF6E39">
        <w:rPr>
          <w:rFonts w:ascii="Times New Roman" w:eastAsia="Times New Roman" w:hAnsi="Times New Roman" w:cs="Times New Roman"/>
          <w:sz w:val="24"/>
          <w:szCs w:val="24"/>
          <w:lang w:eastAsia="hu-HU"/>
        </w:rPr>
        <w:t>es értesítőlap hiteles másolatának, vagy az ügydöntő határozat rendelkező részének végrehajtási záradékkal és eredeti bírói aláírással ellátott</w:t>
      </w:r>
      <w:r w:rsidRPr="00512B95">
        <w:rPr>
          <w:rFonts w:ascii="Times New Roman" w:eastAsia="Times New Roman" w:hAnsi="Times New Roman" w:cs="Times New Roman"/>
          <w:sz w:val="24"/>
          <w:szCs w:val="24"/>
          <w:lang w:eastAsia="hu-HU"/>
        </w:rPr>
        <w:t xml:space="preserve"> két példányának egyidejű megküldése mellett – a törvényszéki bírósági végrehajtói irodát keresi meg. Az egységes értesítőlap eredeti példányát a BGH iratainál kell elhelyezni.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 fiatalkorú által meg nem fizetett pénzbüntetés behajtására irányuló eljárás eredménytelen maradt, a BGH a bv. bírót megkeresi a pénzbüntetés,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pénzbüntetés meg nem fizetett vagy be nem hajtható részének – ha annak feltételei fennállnak – közérdekű munkára vagy szabadságvesztésre átváltoztatása iránt.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pénzbüntetésnek a (2) bekezdésben, illetve a 78. § (3) bekezdésében írt megkeresést követő teljes vagy részbeni megfizetéséről a BGH a bv. bírót értesíti, feltéve, hogy a közérdekű munkára vagy a szabadságvesztésre átváltoztató végzés kiadmányát a bv. bírótól még nem kapta meg. Ellenkező esetben a BGH a 80. § (1) bekezdése szerint jár el. A 78. § (2) bekezdése ebben az esetben is irányadó.</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lastRenderedPageBreak/>
        <w:t>80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BGH azt követően értesül a pénzbüntetés teljes vagy részbeni megfizetéséről, hogy a bv. bírótól az átváltoztató végzés kiadmányát megkapta, a befizetésről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értesíti a bv. csoportot.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 pénzbüntetés megfizetése vagy részbeni megfizetése az elítéltnek a bv. intézetbe való beutalása,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pénzbüntetés helyébe lépő közérdekű munka vagy szabadságvesztés végrehajtása alatt történt, a pártfogó felügyelő, a bv. csoport, illetve a bv. intézet a nála bemutatott befizetést tanúsító szelvényt az erről kiadott igazolás ellenében átveszi, és – a pártfogó felügyelő,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bv. intézet a bv. csoport útján –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megküldi a BGH-nak. A BGH a befizetés azonosítását követően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értesíti a bv. csoportot vagy a terheltet fogva tartó bv. intézetet a terhelt szabadítása végett, a bv. csoport egyidejű értesítése mellett.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Ha a pénzbüntetés megfizetését tanúsító szelvény bemutatása hétköznap munkaidőben történt, a befizetést tanúsító szelvény igazolás ellenében történő átvételét követően a bv. intézet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rövid úton (szükség szerint faxon) megkeresi a BGH-t, annak tisztázása érdekében, hogy a befizetés valóban az adott pénzbüntetés fejében történt-e. Ha az előírási tételszám és a befizetési szelvény alapján a beazonosítás elvégezhető, és a BGH a befizetést visszaigazolja, a bv. intézet a terheltet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szabadítja. Ha a befizetés azonosítása ily módon nem végezhető el, a bv. intézet a (2) bekezdésben foglaltak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 pénzbüntetés helyébe lépő közérdekű munka vagy szabadságvesztés végrehajtása alatt – a bv. csoportnak az elvégzett közérdekű munka óráinak vagy a szabadságvesztésben töltött napok számáról küldött tájékoztatása alapján – a pénzbüntetést egészben vagy részben megfizették, ennek figyelembevételével a pénzbüntetésből kifizetettnek tekintendő összeget a BGH visszafizeti.</w:t>
      </w:r>
    </w:p>
    <w:p w:rsidR="00EC6233" w:rsidRPr="002C442F"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81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77. § szerinti felhívás az elítélt részére azért nem volt kézbesíthető, mert a megadott címen ismeretlen, vagy ismeretlen helyre távozott, </w:t>
      </w:r>
      <w:r w:rsidRPr="008E6858">
        <w:rPr>
          <w:rFonts w:ascii="Times New Roman" w:eastAsia="Times New Roman" w:hAnsi="Times New Roman" w:cs="Times New Roman"/>
          <w:sz w:val="24"/>
          <w:szCs w:val="24"/>
          <w:lang w:eastAsia="hu-HU"/>
        </w:rPr>
        <w:t xml:space="preserve">az elítélt lakóhelyének vagy tartózkodási helyének megállapítása végett a BGH a Közigazgatási és Elektronikus Közszolgáltatások Központi Hivatala által vezetett, a polgárok személyi adatainak és lakcímének nyilvántartását kérdezi le.   </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az (1) bekezdésben írt eljárás nem vezetett eredményre, a BGH a bv. bírót keresi meg az ismeretlen helyen tartózkodó terhelt lakóhelyének felkutatása körében lakcímfigyelés,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körözés elrendelése végett.</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31. </w:t>
      </w:r>
      <w:r w:rsidRPr="00512B95">
        <w:rPr>
          <w:rFonts w:ascii="Times New Roman" w:eastAsia="Times New Roman" w:hAnsi="Times New Roman" w:cs="Times New Roman"/>
          <w:i/>
          <w:iCs/>
          <w:sz w:val="24"/>
          <w:szCs w:val="24"/>
          <w:lang w:eastAsia="hu-HU"/>
        </w:rPr>
        <w:t>Az előírt pénzbüntetés törlése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82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BGH a pénzbüntetést – az elévülési időn belül – a megfizetésig, fiatalkorú esetén a törvényszéki bírósági végrehajtói iroda által az eljárás befejezéséről küldött értesítésig,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mindaddig nyilvántartja, amíg a bv. csoport nem közli, hogy a pénzbüntetés helyébe lépő közérdekű munkát vagy szabadságvesztést végrehajtották.</w:t>
      </w:r>
    </w:p>
    <w:p w:rsidR="00EC6233" w:rsidRPr="002C442F"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 pénzbüntetésből meg nem fizetett összeg nem éri el a napi tételként vagy az átváltoztatási kulcsként meghatározott összeget, </w:t>
      </w:r>
      <w:r w:rsidRPr="008A73FE">
        <w:rPr>
          <w:rFonts w:ascii="Times New Roman" w:eastAsia="Times New Roman" w:hAnsi="Times New Roman" w:cs="Times New Roman"/>
          <w:sz w:val="24"/>
          <w:szCs w:val="24"/>
          <w:lang w:eastAsia="hu-HU"/>
        </w:rPr>
        <w:t xml:space="preserve">a BGH azt </w:t>
      </w:r>
      <w:r w:rsidR="005A6BEB" w:rsidRPr="008A73FE">
        <w:rPr>
          <w:rFonts w:ascii="Times New Roman" w:eastAsia="Times New Roman" w:hAnsi="Times New Roman" w:cs="Times New Roman"/>
          <w:sz w:val="24"/>
          <w:szCs w:val="24"/>
          <w:lang w:eastAsia="hu-HU"/>
        </w:rPr>
        <w:t>a pénzbüntetésre a Bv. tv. 28. § (2) bekezdésében megállapított elévülési idő bekövetkeztéig nyilvántartja</w:t>
      </w:r>
      <w:r w:rsidRPr="008A73FE">
        <w:rPr>
          <w:rFonts w:ascii="Times New Roman" w:eastAsia="Times New Roman" w:hAnsi="Times New Roman" w:cs="Times New Roman"/>
          <w:sz w:val="24"/>
          <w:szCs w:val="24"/>
          <w:lang w:eastAsia="hu-HU"/>
        </w:rPr>
        <w: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BGH a pénzbüntetést abban az esetben is törli, ha a bv. bíró a pénzbüntetés végrehajthatóságát kizáró okot állapított </w:t>
      </w:r>
      <w:r w:rsidRPr="00137291">
        <w:rPr>
          <w:rFonts w:ascii="Times New Roman" w:eastAsia="Times New Roman" w:hAnsi="Times New Roman" w:cs="Times New Roman"/>
          <w:sz w:val="24"/>
          <w:szCs w:val="24"/>
          <w:lang w:eastAsia="hu-HU"/>
        </w:rPr>
        <w:t>meg (Bv. tv. 27. §)</w:t>
      </w:r>
      <w:r w:rsidRPr="00512B95">
        <w:rPr>
          <w:rFonts w:ascii="Times New Roman" w:eastAsia="Times New Roman" w:hAnsi="Times New Roman" w:cs="Times New Roman"/>
          <w:sz w:val="24"/>
          <w:szCs w:val="24"/>
          <w:lang w:eastAsia="hu-HU"/>
        </w:rPr>
        <w:t xml:space="preserve"> vagy a kegyelem folytán megállapított pénzbüntetés az elévülési időn belül nem hajtható be.</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32. </w:t>
      </w:r>
      <w:r w:rsidRPr="00512B95">
        <w:rPr>
          <w:rFonts w:ascii="Times New Roman" w:eastAsia="Times New Roman" w:hAnsi="Times New Roman" w:cs="Times New Roman"/>
          <w:i/>
          <w:iCs/>
          <w:sz w:val="24"/>
          <w:szCs w:val="24"/>
          <w:lang w:eastAsia="hu-HU"/>
        </w:rPr>
        <w:t>A vagyonelkobzás végrehajtása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83</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Vagyonelkobzás esetén az egységes értesítőlapon fel kell tüntetni, hogy a bíróság a vagyonelkobzást az elítélt,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vagyonelkobzással érintett egyéb érdekelt egész vagyonára, milyen meghatározott vagyontárgyaira,</w:t>
      </w:r>
      <w:r>
        <w:rPr>
          <w:rFonts w:ascii="Times New Roman" w:eastAsia="Times New Roman" w:hAnsi="Times New Roman" w:cs="Times New Roman"/>
          <w:sz w:val="24"/>
          <w:szCs w:val="24"/>
          <w:lang w:eastAsia="hu-HU"/>
        </w:rPr>
        <w:t xml:space="preserve"> vagy</w:t>
      </w:r>
      <w:r w:rsidRPr="00512B95">
        <w:rPr>
          <w:rFonts w:ascii="Times New Roman" w:eastAsia="Times New Roman" w:hAnsi="Times New Roman" w:cs="Times New Roman"/>
          <w:sz w:val="24"/>
          <w:szCs w:val="24"/>
          <w:lang w:eastAsia="hu-HU"/>
        </w:rPr>
        <w:t xml:space="preserve"> milyen nagyságú pénzösszegre rendelte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lastRenderedPageBreak/>
        <w:t>(2) Ha a büntetőeljárás során a terhelt akár ingó, akár ingatlan vagyonának zár alá vételét rendelték el, az (1) bekezdésben meghatározott adatokon kívül az egységes értesítőlapon a zár alá vételt elrendelő hatóság megnevezését, határozatának számát és keltét is fel kell tüntetni. Ha a zár alá vételt nem foganatosították, az egységes értesítőlapon erre a körülményre utalni kell.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BGH a vagyonelkobzás előírása után az egységes értesítőlap hiteles </w:t>
      </w:r>
      <w:r w:rsidR="00CF6E39">
        <w:rPr>
          <w:rFonts w:ascii="Times New Roman" w:eastAsia="Times New Roman" w:hAnsi="Times New Roman" w:cs="Times New Roman"/>
          <w:sz w:val="24"/>
          <w:szCs w:val="24"/>
          <w:lang w:eastAsia="hu-HU"/>
        </w:rPr>
        <w:t>másolatának,</w:t>
      </w:r>
      <w:r w:rsidR="00CF6E39" w:rsidRPr="00CF6E39">
        <w:t xml:space="preserve"> </w:t>
      </w:r>
      <w:r w:rsidR="00CF6E39" w:rsidRPr="00CF6E39">
        <w:rPr>
          <w:rFonts w:ascii="Times New Roman" w:eastAsia="Times New Roman" w:hAnsi="Times New Roman" w:cs="Times New Roman"/>
          <w:sz w:val="24"/>
          <w:szCs w:val="24"/>
          <w:lang w:eastAsia="hu-HU"/>
        </w:rPr>
        <w:t>vagy az ügydöntő határozat rendelkező részének végrehajtási záradékkal és eredeti bírói aláírással</w:t>
      </w:r>
      <w:r w:rsidR="00CF6E39">
        <w:rPr>
          <w:rFonts w:ascii="Times New Roman" w:eastAsia="Times New Roman" w:hAnsi="Times New Roman" w:cs="Times New Roman"/>
          <w:sz w:val="24"/>
          <w:szCs w:val="24"/>
          <w:lang w:eastAsia="hu-HU"/>
        </w:rPr>
        <w:t xml:space="preserve"> ellátott </w:t>
      </w:r>
      <w:r w:rsidRPr="00512B95">
        <w:rPr>
          <w:rFonts w:ascii="Times New Roman" w:eastAsia="Times New Roman" w:hAnsi="Times New Roman" w:cs="Times New Roman"/>
          <w:sz w:val="24"/>
          <w:szCs w:val="24"/>
          <w:lang w:eastAsia="hu-HU"/>
        </w:rPr>
        <w:t>két példányának egyidejű megküldésével a vagyonelkobzás foganatosítása végett a törvényszéki bírósági végrehajtói irodát keresi meg. Az egységes értesítőlap eredeti példányát a BGH iratainál kell elhelyezni.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 BGH a behajtás iránti intézkedést követően az iratokat határidős nyilvántartásba helyezi. A BGH a vagyonelkobzást a törvényszéki bírósági végrehajtói iroda által az eljárás befejezéséről küldött értesítés alapján törli a nyilvántartásból, ha a meghatározott vagyontárgyra vagy a meghatározott pénzösszegre vezetett végrehajtás eredményes volt.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A BGH a vagyonelkobzást, a törvényszéki bírósági végrehajtói irodának az eljárás befejezéséről küldött értesítése alapján, ha a vagyonelkobzást a bíróság a terhelt egész vagyonára rendelte el, vagy a meghatározott vagyontárgyra vezetett végrehajtás nem járt eredménnyel, továbbra is nyilvántartásban tartja.</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33. </w:t>
      </w:r>
      <w:r w:rsidRPr="00512B95">
        <w:rPr>
          <w:rFonts w:ascii="Times New Roman" w:eastAsia="Times New Roman" w:hAnsi="Times New Roman" w:cs="Times New Roman"/>
          <w:i/>
          <w:iCs/>
          <w:sz w:val="24"/>
          <w:szCs w:val="24"/>
          <w:lang w:eastAsia="hu-HU"/>
        </w:rPr>
        <w:t>A bűnügyi költség megfizetésére kötelezés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84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az elítéltet az állam javára bűnügyi költség megfizetésére kötelezte, az egységes értesítőlapon feltünteti, hogy a határozat jogerőre emelkedéséig felmerült bűnügyi költségből az elítélt milyen összeget tartozik megfizetni.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bíróság a jogerős határozatban a bűnügyi költség viseléséről nem határozott, és az elítéltet a Be. 578. § (1) bekezdése alapján utólag kötelezte az állam javára bűnügyi költség megfizetésére, erről akkor is egységes értesítőlapot kell készíteni és meg kell küldeni az első</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fokú bíróság szerint illetékes BGH-nak, ha egyébként a büntető határozatról már egységes értesítőlapot állított ki (küldött meg). Az újabb egységes értesítőlapon fel kell tüntetni, hogy a bíróság az elítéltről korábban milyen ügyszámra hivatkozással küldött egységes értesítőlapot.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bíróság a bűnügyi költségnek az állam javára történő megfizetéséről a Be. 578. § (1) bekezdése alapján utólag másként rendelkezik, a 4. § rendelkezései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 bíróság az egységes értesítőlap megküldését követően felmerült bűnügyi költség megfizetésére kötelezi az elítéltet, újabb egységes értesítőlapot állít ki, és küld meg az első fokú bíróság szerint illetékes BGH-nak.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Ha a bűnügyi költséget az ügyész állapította meg, végrehajtható határozatának egy kiadmányát megküldi az illetékes BGH-nak. A BGH a végrehajtás foganatosítása érdekében a határozatot olyan záradékkal látja el, amely szerint a határozat a bírósági végrehajtásról szóló 1994. évi LIII. törvény (a továbbiakban: Vht.) 10. §-a szerinti végrehajtható okiratnak minősül, és azt megküldi a Vht. 32. §-a szerint illetékes végrehajtónak.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85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BGH az elítéltet a bűnügyi költség megfizetésére önkéntes teljesítésre utalással hívja fel, a felhíváshoz postai befizetési lapot csatol, amelyen az előírási tételszámot feltünteti, és a továbbiakban a 78. § (1) bekezdése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Halasztás vagy részletfizetés engedélyezése esetén a felhívást a 77. § (5) bekezdése szerinti időpontban kell kibocsátani.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Ha </w:t>
      </w:r>
      <w:r w:rsidR="00423357">
        <w:rPr>
          <w:rFonts w:ascii="Times New Roman" w:eastAsia="Times New Roman" w:hAnsi="Times New Roman" w:cs="Times New Roman"/>
          <w:sz w:val="24"/>
          <w:szCs w:val="24"/>
          <w:lang w:eastAsia="hu-HU"/>
        </w:rPr>
        <w:t xml:space="preserve">az elítélt a felhívás ellenére </w:t>
      </w:r>
      <w:r w:rsidRPr="00512B95">
        <w:rPr>
          <w:rFonts w:ascii="Times New Roman" w:eastAsia="Times New Roman" w:hAnsi="Times New Roman" w:cs="Times New Roman"/>
          <w:sz w:val="24"/>
          <w:szCs w:val="24"/>
          <w:lang w:eastAsia="hu-HU"/>
        </w:rPr>
        <w:t xml:space="preserve">fizetési kötelezettségének nem tett eleget, halasztás vagy részletfizetés engedélyezése esetén a befizetésre meghatározott határnapot,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részlet befizetését elmulasztotta, a BGH </w:t>
      </w:r>
      <w:r>
        <w:rPr>
          <w:rFonts w:ascii="Times New Roman" w:eastAsia="Times New Roman" w:hAnsi="Times New Roman" w:cs="Times New Roman"/>
          <w:sz w:val="24"/>
          <w:szCs w:val="24"/>
          <w:lang w:eastAsia="hu-HU"/>
        </w:rPr>
        <w:t xml:space="preserve">a </w:t>
      </w:r>
      <w:r w:rsidR="006D31FB">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tízezer forintot meghaladó </w:t>
      </w:r>
      <w:r w:rsidR="006D31FB">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bűnügyi költség,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bűnügyi költségből meg nem fizetett összeg behajtása végett – az eddigi befizetés adatainak közlése és az egysé</w:t>
      </w:r>
      <w:r w:rsidR="00CF6E39">
        <w:rPr>
          <w:rFonts w:ascii="Times New Roman" w:eastAsia="Times New Roman" w:hAnsi="Times New Roman" w:cs="Times New Roman"/>
          <w:sz w:val="24"/>
          <w:szCs w:val="24"/>
          <w:lang w:eastAsia="hu-HU"/>
        </w:rPr>
        <w:t xml:space="preserve">ges értesítőlap hiteles másolatának, </w:t>
      </w:r>
      <w:r w:rsidR="00CF6E39" w:rsidRPr="00CF6E39">
        <w:rPr>
          <w:rFonts w:ascii="Times New Roman" w:eastAsia="Times New Roman" w:hAnsi="Times New Roman" w:cs="Times New Roman"/>
          <w:sz w:val="24"/>
          <w:szCs w:val="24"/>
          <w:lang w:eastAsia="hu-HU"/>
        </w:rPr>
        <w:t xml:space="preserve">vagy az ügydöntő határozat rendelkező </w:t>
      </w:r>
      <w:r w:rsidR="00CF6E39" w:rsidRPr="00CF6E39">
        <w:rPr>
          <w:rFonts w:ascii="Times New Roman" w:eastAsia="Times New Roman" w:hAnsi="Times New Roman" w:cs="Times New Roman"/>
          <w:sz w:val="24"/>
          <w:szCs w:val="24"/>
          <w:lang w:eastAsia="hu-HU"/>
        </w:rPr>
        <w:lastRenderedPageBreak/>
        <w:t>részének végrehajtási záradékkal és eredeti bírói aláírással</w:t>
      </w:r>
      <w:r w:rsidR="00CF6E39">
        <w:rPr>
          <w:rFonts w:ascii="Times New Roman" w:eastAsia="Times New Roman" w:hAnsi="Times New Roman" w:cs="Times New Roman"/>
          <w:sz w:val="24"/>
          <w:szCs w:val="24"/>
          <w:lang w:eastAsia="hu-HU"/>
        </w:rPr>
        <w:t xml:space="preserve"> ellátott</w:t>
      </w:r>
      <w:r w:rsidRPr="00512B95">
        <w:rPr>
          <w:rFonts w:ascii="Times New Roman" w:eastAsia="Times New Roman" w:hAnsi="Times New Roman" w:cs="Times New Roman"/>
          <w:sz w:val="24"/>
          <w:szCs w:val="24"/>
          <w:lang w:eastAsia="hu-HU"/>
        </w:rPr>
        <w:t xml:space="preserve"> két példányának egyidejű megküldése mellett – a törvényszéki bírósági végrehajtói irodát keresi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Az egységes értesítőlap eredeti példányát a BGH iratainál kell elhelyezni. A BGH a behajtás iránti intézkedést követően az iratokat határidős nyilvántartásba helyezi. A BGH az államot illető bűnügyi költséget a törvényszéki bírósági végrehajtói iroda értesítéséig, de legfeljebb a Vht. értelmében a követelés elévüléséig tartja nyilván.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Ha a bűnügyi költség megfizetésére kötelezettet a bíróság kiutasította, a BGH a bűnügyi költség megfizetéséről az idegenrendészeti központi adatkezelő szervet értesíti.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 Az ügyész által megállapított bűnügyi költség esetén az (1)–(4) bekezdés rendelkezéseit értelemszerűen kell alkalmazni azzal, hogy halasztás vagy részletfizetés nem engedélyezhető.</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86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a Be. 514. §-a alapján a magánvádlót,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Be. 344. §-a alapján pótmagánvádlót bűnügyi költség megfizetésére kötelezi, az egységes értesítőlapon feltünteti, hogy a határozat jogerőre emelkedéséig felmerült bűnügyi költségből a magánvádló,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pótmagánvádló milyen összeget tartozik megfizetni. A magánvádlóval,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pótmagánvádlóval szemben megállapított bűnügyi költségre vonatkozó egységes értesítőlap kiállítására és megküldésére a </w:t>
      </w:r>
      <w:r>
        <w:rPr>
          <w:rFonts w:ascii="Times New Roman" w:eastAsia="Times New Roman" w:hAnsi="Times New Roman" w:cs="Times New Roman"/>
          <w:sz w:val="24"/>
          <w:szCs w:val="24"/>
          <w:lang w:eastAsia="hu-HU"/>
        </w:rPr>
        <w:t>84</w:t>
      </w:r>
      <w:r w:rsidRPr="00512B95">
        <w:rPr>
          <w:rFonts w:ascii="Times New Roman" w:eastAsia="Times New Roman" w:hAnsi="Times New Roman" w:cs="Times New Roman"/>
          <w:sz w:val="24"/>
          <w:szCs w:val="24"/>
          <w:lang w:eastAsia="hu-HU"/>
        </w:rPr>
        <w:t xml:space="preserve">. § (2)–(4), </w:t>
      </w:r>
      <w:r>
        <w:rPr>
          <w:rFonts w:ascii="Times New Roman" w:eastAsia="Times New Roman" w:hAnsi="Times New Roman" w:cs="Times New Roman"/>
          <w:sz w:val="24"/>
          <w:szCs w:val="24"/>
          <w:lang w:eastAsia="hu-HU"/>
        </w:rPr>
        <w:t>és</w:t>
      </w:r>
      <w:r w:rsidRPr="00512B95">
        <w:rPr>
          <w:rFonts w:ascii="Times New Roman" w:eastAsia="Times New Roman" w:hAnsi="Times New Roman" w:cs="Times New Roman"/>
          <w:sz w:val="24"/>
          <w:szCs w:val="24"/>
          <w:lang w:eastAsia="hu-HU"/>
        </w:rPr>
        <w:t xml:space="preserve"> a 8</w:t>
      </w:r>
      <w:r>
        <w:rPr>
          <w:rFonts w:ascii="Times New Roman" w:eastAsia="Times New Roman" w:hAnsi="Times New Roman" w:cs="Times New Roman"/>
          <w:sz w:val="24"/>
          <w:szCs w:val="24"/>
          <w:lang w:eastAsia="hu-HU"/>
        </w:rPr>
        <w:t>5</w:t>
      </w:r>
      <w:r w:rsidRPr="00512B95">
        <w:rPr>
          <w:rFonts w:ascii="Times New Roman" w:eastAsia="Times New Roman" w:hAnsi="Times New Roman" w:cs="Times New Roman"/>
          <w:sz w:val="24"/>
          <w:szCs w:val="24"/>
          <w:lang w:eastAsia="hu-HU"/>
        </w:rPr>
        <w:t>. § (1)–(4) bekezdései alkalmazandók.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bíróság a Be. 344. §-a alapján a pótmagánvádlót a bűnügyi költség megfizetésére kötelezi, a határozatában felhívja a pótmagánvádlót, hogy a büntetőeljárás során keletkezett iratokról kiadott másolat illetékét a határozat jogerőre emelkedésétől számított tizenöt napon belül, leletezés terhe mellett rója le.</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34. </w:t>
      </w:r>
      <w:r w:rsidRPr="00512B95">
        <w:rPr>
          <w:rFonts w:ascii="Times New Roman" w:eastAsia="Times New Roman" w:hAnsi="Times New Roman" w:cs="Times New Roman"/>
          <w:i/>
          <w:iCs/>
          <w:sz w:val="24"/>
          <w:szCs w:val="24"/>
          <w:lang w:eastAsia="hu-HU"/>
        </w:rPr>
        <w:t>Egyetemleges kötelezettség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87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az államot illető bűnügyi költség megfizetésére egyetemleges kötelezettséget állapított meg, vagy a terheltet, a védőt, a szakértőt, a tanút, vagy a kiskorú gondozóját [Be. 69. § (3), (5)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281. § (3)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xml:space="preserve">] a tárgyalás elhalasztásával felmerült költségek megfizetésére egyetemlegesen kötelezte, és a tartozást a felhívásban meghatározott idő alatt egyik kötelezett sem fizette meg, vagy csak részletfizetést teljesítettek, a </w:t>
      </w:r>
      <w:r>
        <w:rPr>
          <w:rFonts w:ascii="Times New Roman" w:eastAsia="Times New Roman" w:hAnsi="Times New Roman" w:cs="Times New Roman"/>
          <w:sz w:val="24"/>
          <w:szCs w:val="24"/>
          <w:lang w:eastAsia="hu-HU"/>
        </w:rPr>
        <w:t>tízezer</w:t>
      </w:r>
      <w:r w:rsidRPr="00512B95">
        <w:rPr>
          <w:rFonts w:ascii="Times New Roman" w:eastAsia="Times New Roman" w:hAnsi="Times New Roman" w:cs="Times New Roman"/>
          <w:sz w:val="24"/>
          <w:szCs w:val="24"/>
          <w:lang w:eastAsia="hu-HU"/>
        </w:rPr>
        <w:t xml:space="preserve"> forintot meg nem haladó tartozás behajtását – a végrehajtási eljárást – elsősorban azzal a kötelezettel szemben kell megkísérelni, akinél feltehetőleg vagy a bírósági iratok adataiból megállapíthatóan a behajtás leginkább biztosítottnak látszik. A</w:t>
      </w:r>
      <w:r>
        <w:rPr>
          <w:rFonts w:ascii="Times New Roman" w:eastAsia="Times New Roman" w:hAnsi="Times New Roman" w:cs="Times New Roman"/>
          <w:sz w:val="24"/>
          <w:szCs w:val="24"/>
          <w:lang w:eastAsia="hu-HU"/>
        </w:rPr>
        <w:t xml:space="preserve"> tízezer</w:t>
      </w:r>
      <w:r w:rsidRPr="00512B95">
        <w:rPr>
          <w:rFonts w:ascii="Times New Roman" w:eastAsia="Times New Roman" w:hAnsi="Times New Roman" w:cs="Times New Roman"/>
          <w:sz w:val="24"/>
          <w:szCs w:val="24"/>
          <w:lang w:eastAsia="hu-HU"/>
        </w:rPr>
        <w:t xml:space="preserve"> forintot meghaladó tartozás behajtását mindegyik egyetemlegesen kötelezettel szemben egyszerre kell megkísérelni.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végrehajtási eljárást az egyetemlegesen kötelezettekkel szemben mindaddig folytatni kell, amíg a tartozást teljesen ki nem egyenlítették.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tartozás teljes kiegyenlítése után esetleg behajtott vagy befizetett összeget a túlfizető részére kell visszafizetni, ha vele szemben nem áll fenn egyéb igazságügyi követelés.</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35. </w:t>
      </w:r>
      <w:r w:rsidRPr="00512B95">
        <w:rPr>
          <w:rFonts w:ascii="Times New Roman" w:eastAsia="Times New Roman" w:hAnsi="Times New Roman" w:cs="Times New Roman"/>
          <w:i/>
          <w:iCs/>
          <w:sz w:val="24"/>
          <w:szCs w:val="24"/>
          <w:lang w:eastAsia="hu-HU"/>
        </w:rPr>
        <w:t>A biztosíték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88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biztosíték letétbe helyezésének engedélyezése esetén [Be. 586. § (1)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a bíróság a BGH-t az engedélyező végzés két példányának megküldésével értesíti, ha a végzés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jogerőre emelkedett,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nem emelkedett jogerőre, de a fellebbezésre tekintet nélkül végrehajtható [Be. 347. § (3)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az eljárás jogerős befejezése után a biztosíték elszámolásáról rendelkező határozat kiadmányát megküldi a biztosítékot kezelő BGH-nak.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Ha az eljárás jogerős befejezésekor a pénzbüntetésről, a vagyonelkobzásról,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az államot illető bűnügyi költségről egységes értesítőlapot kell kiállítani, ezen a tanács elnöke </w:t>
      </w:r>
      <w:r w:rsidRPr="00512B95">
        <w:rPr>
          <w:rFonts w:ascii="Times New Roman" w:eastAsia="Times New Roman" w:hAnsi="Times New Roman" w:cs="Times New Roman"/>
          <w:sz w:val="24"/>
          <w:szCs w:val="24"/>
          <w:lang w:eastAsia="hu-HU"/>
        </w:rPr>
        <w:lastRenderedPageBreak/>
        <w:t>feljegyzi a letétbe helyezett biztosíték összegét, és azt, hogy a biztosítékot a BGH milyen számlaszámon kezeli.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89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Biztosíték letétbe helyezésének engedélyezése esetén a BGH a biztosítékot a befizetéskor előírja.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BGH a biztosíték letétbe helyezéséről az engedélyező határozattal és a letétbe helyezés igazolásával értesíti az idegenrendészeti központi adatkezelő szervet, és – a számlaszám közlésével – az ügyben eljáró bíróságot.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BGH a biztosítékot a bíróság határozatának rendelkezése szerint számolja el. Ha a biztosíték összege nem elegendő a pénzbüntetés, a vagyonelkobzás,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bűnügyi költség elszámolására, a biztosíték összegét meghaladó rész végrehajtása iránt nem lehet intézkedni, azt törölni kell.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 biztosíték a terheltnek visszajár [Be. 587. § (4) és (5)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a BGH az erről rendelkező határozatkiadmány beérkezése után a visszafizetést teljesíti.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Végrehajtandó szabadságvesztés kiszabása esetén [Be. 587. § (3)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a BGH, a bv. intézetnek az elítélt szabadításáról történő értesítése és a biztosíték elszámolásáról rendelkező határozat alapján, a visszafizetést teljesíti.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 Ha rendkívüli jogorvoslat folytán hozott határozat alapján a biztosíték a terheltnek visszajár, az erről rendelkező határozat-kiadmányának megküldésével az első fokú bíróság értesíti azt a BGH-t, amelyik a biztosítékot az alapeljárásban kezelte.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90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 biztosíték letétbe helyezését az ügyész engedélyezte [Be. 586. § (1)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és a határozat ellen nem jelentettek be panaszt, vagy azt a felettes ügyész elutasította, az ügyész a határozatát megküldi a BGH-nak. A biztosíték kezelésére a 8</w:t>
      </w:r>
      <w:r>
        <w:rPr>
          <w:rFonts w:ascii="Times New Roman" w:eastAsia="Times New Roman" w:hAnsi="Times New Roman" w:cs="Times New Roman"/>
          <w:sz w:val="24"/>
          <w:szCs w:val="24"/>
          <w:lang w:eastAsia="hu-HU"/>
        </w:rPr>
        <w:t>9</w:t>
      </w:r>
      <w:r w:rsidRPr="00512B95">
        <w:rPr>
          <w:rFonts w:ascii="Times New Roman" w:eastAsia="Times New Roman" w:hAnsi="Times New Roman" w:cs="Times New Roman"/>
          <w:sz w:val="24"/>
          <w:szCs w:val="24"/>
          <w:lang w:eastAsia="hu-HU"/>
        </w:rPr>
        <w:t xml:space="preserve">. § rendelkezéseit </w:t>
      </w:r>
      <w:r w:rsidR="00F910C8">
        <w:rPr>
          <w:rFonts w:ascii="Times New Roman" w:eastAsia="Times New Roman" w:hAnsi="Times New Roman" w:cs="Times New Roman"/>
          <w:sz w:val="24"/>
          <w:szCs w:val="24"/>
          <w:lang w:eastAsia="hu-HU"/>
        </w:rPr>
        <w:t xml:space="preserve">kell </w:t>
      </w:r>
      <w:r w:rsidRPr="00512B95">
        <w:rPr>
          <w:rFonts w:ascii="Times New Roman" w:eastAsia="Times New Roman" w:hAnsi="Times New Roman" w:cs="Times New Roman"/>
          <w:sz w:val="24"/>
          <w:szCs w:val="24"/>
          <w:lang w:eastAsia="hu-HU"/>
        </w:rPr>
        <w:t>megfelelően alkalmazni.</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36. </w:t>
      </w:r>
      <w:r w:rsidRPr="00512B95">
        <w:rPr>
          <w:rFonts w:ascii="Times New Roman" w:eastAsia="Times New Roman" w:hAnsi="Times New Roman" w:cs="Times New Roman"/>
          <w:i/>
          <w:iCs/>
          <w:sz w:val="24"/>
          <w:szCs w:val="24"/>
          <w:lang w:eastAsia="hu-HU"/>
        </w:rPr>
        <w:t>Szabálysértés miatt alkalmazott jogkövetkezmény</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91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a felmentő ítéletében a Be. 337. § (1) bekezdése alapján szabálysértés miatt jogkövetkezményt alkalmaz, a határozat jogerős, eredeti bírói aláírással és végrehajthatósági záradékkal ellátott példányát, a végrehajtás végett az ügyben egyébként hatáskörrel és illetékességgel rendelkező szabálysértési hatóságnak,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rendőri szervnek küldi meg, amely a külön jogszabály szerint a határozat végrehajtása iránt intézkedik.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bíróság a büntetőeljárás során lefoglalt dolognak szabálysértés miatt való elkobzását rendelte el, a határozatának jogerős, eredeti bírói aláírással és végrehajthatósági záradékkal ellátott egy példányát a bírósági bűnjelkezelőnek is megküldi.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Ha a bíróság a szabálysértéssel kapcsolatban lefoglalt dolog kiadását,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az elkobzott dolognak más szerv részére való átadását vagy megsemmisítését rendelte el, határozatának jogerős, eredeti bírói aláírással és végrehajthatósági záradékkal ellátott példányát a bűnjelkezelőnek megküldi. A bíróság akkor is így jár el, ha a lefoglalt és kiadni rendelt dolgot már előzetesen értékesítették.</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37. </w:t>
      </w:r>
      <w:r w:rsidRPr="00512B95">
        <w:rPr>
          <w:rFonts w:ascii="Times New Roman" w:eastAsia="Times New Roman" w:hAnsi="Times New Roman" w:cs="Times New Roman"/>
          <w:i/>
          <w:iCs/>
          <w:sz w:val="24"/>
          <w:szCs w:val="24"/>
          <w:lang w:eastAsia="hu-HU"/>
        </w:rPr>
        <w:t>A védő, a szakértő, a tanú és a kiskorú gondozójának kötelezése a költségek megfizetésére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92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a terheltet, a védőt, a szakértőt, a tanút vagy a kiskorú gondozóját [Be. 69. § (3), (5)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281. § (3)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a tárgyalás elhalasztásával felmerült költségek megfizetésére kötelezte, az erről szóló jogerős, eredeti bírói aláírással és végrehajthatósági záradékkal ellátott határozatát két példányban a BGH-nak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BGH a bíróság határozata alapján a követelést előírja, a kötelezettet a felmerült költségek megfizetésére önkéntes teljesítésre utalással hívja fel, a felhíváshoz postai befizetési lapot csatol, amelyen az előírási tételszámot feltünteti, és a továbbiakban a 78. § (1) bekezdése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lastRenderedPageBreak/>
        <w:t>(3) Ha a terhelt, a védő, a szakértő, a tanú vagy a kiskorú gondozója a felhívás ellenére nem tett eleget fizetési kötelezettségének, a BGH az összeg behajtása végett a bíróság határozatának hiteles másolata két példányát – az addig teljesített részbeni befizetés adatainak közlése mellett – a megyei (fővárosi) bírósági végreha</w:t>
      </w:r>
      <w:r>
        <w:rPr>
          <w:rFonts w:ascii="Times New Roman" w:eastAsia="Times New Roman" w:hAnsi="Times New Roman" w:cs="Times New Roman"/>
          <w:sz w:val="24"/>
          <w:szCs w:val="24"/>
          <w:lang w:eastAsia="hu-HU"/>
        </w:rPr>
        <w:t>j</w:t>
      </w:r>
      <w:r w:rsidRPr="00512B95">
        <w:rPr>
          <w:rFonts w:ascii="Times New Roman" w:eastAsia="Times New Roman" w:hAnsi="Times New Roman" w:cs="Times New Roman"/>
          <w:sz w:val="24"/>
          <w:szCs w:val="24"/>
          <w:lang w:eastAsia="hu-HU"/>
        </w:rPr>
        <w:t>tói irodának küldi meg.</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38. </w:t>
      </w:r>
      <w:r w:rsidRPr="00512B95">
        <w:rPr>
          <w:rFonts w:ascii="Times New Roman" w:eastAsia="Times New Roman" w:hAnsi="Times New Roman" w:cs="Times New Roman"/>
          <w:i/>
          <w:iCs/>
          <w:sz w:val="24"/>
          <w:szCs w:val="24"/>
          <w:lang w:eastAsia="hu-HU"/>
        </w:rPr>
        <w:t>A rendbírság, a pénzbírság és az elővezetés költségének megfizetése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93</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büntetőügyben a bíróság által alkalmazott rendbírság [Be. 161. § (1) bekezdés], az elővezetéssel [Be. 69. § (1) bekezdés és 162. §], a terhelt elfogása és megtalálása esetén meghatározott bíróság elé állításával kapcsolatban felmerült költség, valamint a polgári eljárás során kiszabott pénzbírság és az alapos végrehajtási kifogás esetén a végrehajtót az állam felé terhelő befizetési kötelezettség, a polgári eljárásban a fél és a szakértő elővezetésével felmerült költség esetén az egységes értesítőlapot az illetékes BGH-nak kell megküldeni. A BGH eljárására a 77. § (1), (3) és (4) bekezdésében és a 79. § (1) bekezdésében foglalt rendelkezéseket megfelelően alkalmazni kell.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bíróság a büntetőügyben rendbírságot alkalmazott, az egységes értesítőlapon azt is feltünteti, ha a rendbírság meg nem fizetése esetén elzárásra átváltoztatásnak van helye [Be. 161. § (5)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Ha a kötelezett a rendbírságot a felhívásban megjelölt határidőben nem fizette meg, a BGH értesíti azt a bíróságot, amelynek eljárásában a rendbírság végrehajthatóvá vált [Be. 590. § (1)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A bíróság a rendbírság elzárásra történő átváltoztatásáról határoz.</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bíróság a rendbírságot helyettesítő elzárásról értesítőlapot állít ki, és azt az átváltoztató végzés egy kiadmányával a bv. csoportnak, az átváltoztató végzés egy kiadmányát a BGH-nak küldi meg. A bv. csoport a továbbiakban a 3</w:t>
      </w:r>
      <w:r>
        <w:rPr>
          <w:rFonts w:ascii="Times New Roman" w:eastAsia="Times New Roman" w:hAnsi="Times New Roman" w:cs="Times New Roman"/>
          <w:sz w:val="24"/>
          <w:szCs w:val="24"/>
          <w:lang w:eastAsia="hu-HU"/>
        </w:rPr>
        <w:t>7</w:t>
      </w:r>
      <w:r w:rsidRPr="00512B95">
        <w:rPr>
          <w:rFonts w:ascii="Times New Roman" w:eastAsia="Times New Roman" w:hAnsi="Times New Roman" w:cs="Times New Roman"/>
          <w:sz w:val="24"/>
          <w:szCs w:val="24"/>
          <w:lang w:eastAsia="hu-HU"/>
        </w:rPr>
        <w:t>. § értelemszerű alkalmazásával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A büntetőügyben az ügyész, illetve a nyomozó hatóság az általa alkalmazott elővezetéssel, valamint a terhelt elfogása és megtalálása esetén meghatározott ügyész,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nyomozó hatóság elé állításával kapcsolatban felmerült költség megfizetésére a terheltet az önkéntes teljesítésre utalva hívja fel. Ha a terhelt az elővezetéssel,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elfogása és megtalálása esetén meghatározott ügyész,</w:t>
      </w:r>
      <w:r>
        <w:rPr>
          <w:rFonts w:ascii="Times New Roman" w:eastAsia="Times New Roman" w:hAnsi="Times New Roman" w:cs="Times New Roman"/>
          <w:sz w:val="24"/>
          <w:szCs w:val="24"/>
          <w:lang w:eastAsia="hu-HU"/>
        </w:rPr>
        <w:t xml:space="preserve"> vagy</w:t>
      </w:r>
      <w:r w:rsidRPr="00512B95">
        <w:rPr>
          <w:rFonts w:ascii="Times New Roman" w:eastAsia="Times New Roman" w:hAnsi="Times New Roman" w:cs="Times New Roman"/>
          <w:sz w:val="24"/>
          <w:szCs w:val="24"/>
          <w:lang w:eastAsia="hu-HU"/>
        </w:rPr>
        <w:t xml:space="preserve"> nyomozó hatóság elé állításával felmerült költséget a felhívásban megjelölt határidőben nem fizette meg, a végrehajtható határozat egy kiadmányát az illetékes BGH-nak kell megküldeni. A BGH a végrehajtás foganatosítása érdekében a határozatot olyan záradékkal látja el, amely szerint a határozat a Vht. 10. §-a szerinti végrehajtható okiratnak minősül, és azt megküldi a Vht. 32. §-a szerint illetékes végrehajtónak. A BGH eljárására a 77. § (1) bekezdésében és a 79. § (1) bekezdésében foglalt rendelkezéseket megfelelően alkalmazni kell.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Ha a rendbírságot az ügyész szabta ki [Be. 161. § (3) bekezdés], annak megfizetésére a kötelezettet az önkéntes teljesítésre utalva hívja fel. Ha a kötelezett a rendbírságot a felhívásban megjelölt határidőben nem fizette meg, és a Be. 161. § (6) bekezdése szerint elzárásra átváltoztatásnak van helye, az ügyész indítványozza a bíróságnál a rendbírság elzárásra történő átváltoztatását. A bíróság a rendbírság elzárásra történő átváltoztatásáról határoz, a továbbiakban pedig a (3) bekezdés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 Ha az ügyész által kiszabott rendbírságot a kötelezett a felhívásban megjelölt határidőben nem fizette meg, és a Be. 161. § (5) bekezdése alapján nincs helye elzárásra átváltoztatásnak, az ügyész a végrehajtható határozat egy kiadmányát megküldi az illetékes BGH-nak. A BGH a végrehajtás foganatosítása érdekében a határozatot olyan záradékkal látja el, amely szerint a határozat a Vht. 10. §-a szerinti végrehajtható okiratnak minősül, és azt megküldi a Vht. 32. §-a szerint illetékes végrehajtónak.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(7) A közjegyző az általa kiszabott pénzbírságnak a székhelye szerint illetékes törvényszék bevételi számlája javára – a pénzbírságot kiszabó határozat ügyszámára hivatkozással – történő megfizetésére a kötelezettet önkéntes teljesítésre utalva hívja fel. Ha a kötelezett a pénzbírság </w:t>
      </w:r>
      <w:r w:rsidRPr="00512B95">
        <w:rPr>
          <w:rFonts w:ascii="Times New Roman" w:eastAsia="Times New Roman" w:hAnsi="Times New Roman" w:cs="Times New Roman"/>
          <w:sz w:val="24"/>
          <w:szCs w:val="24"/>
          <w:lang w:eastAsia="hu-HU"/>
        </w:rPr>
        <w:lastRenderedPageBreak/>
        <w:t>megfizetését a megjelölt határidő lejártától számított 30 napon belül a közjegyzőnél nem igazolta, a közjegyző a végrehajtható határozat egy kiadmányát megküldi annak a BGH-nak, amelynek a területén a székhelye található. A BGH a végrehajtás foganatosítása érdekében a határozatot olyan záradékkal látja el, amely szerint a határozat a Vht. 10. §-a szerinti végrehajtható okiratnak minősül, és azt megküldi a Vht. 32. §-a szerint illetékes törvényszéki végrehajtónak.</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39. </w:t>
      </w:r>
      <w:r w:rsidRPr="00512B95">
        <w:rPr>
          <w:rFonts w:ascii="Times New Roman" w:eastAsia="Times New Roman" w:hAnsi="Times New Roman" w:cs="Times New Roman"/>
          <w:i/>
          <w:iCs/>
          <w:sz w:val="24"/>
          <w:szCs w:val="24"/>
          <w:lang w:eastAsia="hu-HU"/>
        </w:rPr>
        <w:t>Halasztás és részletfizetés engedélyezése rendbírság és az államot illető bűnügyi költség megfizetésére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94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rendbírság és az államot illető bűnügyi költség megfizetésének elhalasztása vagy részletekben történő fizetésének engedélyezése iránti kérelem beérkezését követően a bíróság – BGH útján, az egységes értesítőlap egyidejű megküldésével,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ha a kérelmet az egységes értesítőlap megküldését követően terjesztették elő, az előírási tételszámra vagy gyűjtőjegyzékre hivatkozással – az illetékes törvényszéki bírósági végrehajtói irodát keresi meg a fedezet biztosítása érdekében a foglalás foganatosítása végett. A foglalás foganatosítására a bírósági végrehajtásra vonatkozó külön jogszabályban foglaltakat kell alkalmazni.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 bíróság a halasztás és részletfizetés engedélyezéséről szóló határozatát eredeti bírói aláírással két példányban és a foglalási jegyzőkönyv másolatát – amennyiben ismert az előírási tételszámra hivatkozással – a BGH-nak küldi meg. A bíróság halasztást,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részletfizetést engedélyező határozatának egyik példányát a BGH megküldi az illetékes törvényszéki bírósági végrehajtói irodának.</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40. </w:t>
      </w:r>
      <w:r w:rsidRPr="00512B95">
        <w:rPr>
          <w:rFonts w:ascii="Times New Roman" w:eastAsia="Times New Roman" w:hAnsi="Times New Roman" w:cs="Times New Roman"/>
          <w:i/>
          <w:iCs/>
          <w:sz w:val="24"/>
          <w:szCs w:val="24"/>
          <w:lang w:eastAsia="hu-HU"/>
        </w:rPr>
        <w:t>A bűnügyi költség és a rendbírság elengedése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95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az államot illető bűnügyi költség és a rendbírság megfizetésének elengedésére irányuló kérelmet terjesztenek elő, a bíróság az igazságügyért felelős miniszter (a továbbiakban: miniszter) döntéséig, az előírási tételszámra hivatkozással megkeresi a BGH-t a végrehajtás függőben tartása végett, kivéve azt az esetet, ha a bűnügyi költséggel kapcsolatosan már foglalásra került sor a halasztás és részletfizetés engedélyezése körében.</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VI</w:t>
      </w:r>
      <w:r w:rsidRPr="00512B95">
        <w:rPr>
          <w:rFonts w:ascii="Times New Roman" w:eastAsia="Times New Roman" w:hAnsi="Times New Roman" w:cs="Times New Roman"/>
          <w:sz w:val="24"/>
          <w:szCs w:val="24"/>
          <w:lang w:eastAsia="hu-HU"/>
        </w:rPr>
        <w:t>. Fejezet</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A FOGLALKOZÁSTÓL ELTILTÁS ÉS A JÁRMŰVEZETÉSTŐL ELTILTÁS VÉGREHAJTÁSA</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41. </w:t>
      </w:r>
      <w:r w:rsidRPr="00512B95">
        <w:rPr>
          <w:rFonts w:ascii="Times New Roman" w:eastAsia="Times New Roman" w:hAnsi="Times New Roman" w:cs="Times New Roman"/>
          <w:i/>
          <w:iCs/>
          <w:sz w:val="24"/>
          <w:szCs w:val="24"/>
          <w:lang w:eastAsia="hu-HU"/>
        </w:rPr>
        <w:t>A foglalkozástól eltiltásról és a járművezetéstől eltiltásról kiállított értesítőlap tartalma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96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 foglalkozástól eltiltásról és a járművezetéstől eltiltásról külön értesítőlapot állít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Az értesítőlapnak a 3. § (1) bekezdésének </w:t>
      </w:r>
      <w:r w:rsidRPr="00512B95">
        <w:rPr>
          <w:rFonts w:ascii="Times New Roman" w:eastAsia="Times New Roman" w:hAnsi="Times New Roman" w:cs="Times New Roman"/>
          <w:i/>
          <w:iCs/>
          <w:sz w:val="24"/>
          <w:szCs w:val="24"/>
          <w:lang w:eastAsia="hu-HU"/>
        </w:rPr>
        <w:t>a)–c)</w:t>
      </w:r>
      <w:r w:rsidRPr="00512B95">
        <w:rPr>
          <w:rFonts w:ascii="Times New Roman" w:eastAsia="Times New Roman" w:hAnsi="Times New Roman" w:cs="Times New Roman"/>
          <w:sz w:val="24"/>
          <w:szCs w:val="24"/>
          <w:lang w:eastAsia="hu-HU"/>
        </w:rPr>
        <w:t xml:space="preserve"> pontjaiban, valamint a 3. § (2) bekezdésében meghatározott adatokon felül tartalmaznia kell a foglalkozástól eltiltás és a járművezetéstől eltiltás lejáratának napját is, ha azt a bíróság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olyan szabadságvesztés mellett alkalmazta, amelyet az előzetes fogvatartással,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őrizettel teljes egészében kitöltöttnek vett, és az elítélt az ítélet jogerőre emelkedésekor szabadlábon van,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i/>
          <w:iCs/>
          <w:sz w:val="24"/>
          <w:szCs w:val="24"/>
          <w:lang w:eastAsia="hu-HU"/>
        </w:rPr>
        <w:t>)</w:t>
      </w:r>
      <w:r w:rsidRPr="00512B95">
        <w:rPr>
          <w:rFonts w:ascii="Times New Roman" w:eastAsia="Times New Roman" w:hAnsi="Times New Roman" w:cs="Times New Roman"/>
          <w:sz w:val="24"/>
          <w:szCs w:val="24"/>
          <w:lang w:eastAsia="hu-HU"/>
        </w:rPr>
        <w:t xml:space="preserve"> felfüggesztett szabadságvesztés, vagy más büntetés mellett alkalmazta,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i/>
          <w:iCs/>
          <w:sz w:val="24"/>
          <w:szCs w:val="24"/>
          <w:lang w:eastAsia="hu-HU"/>
        </w:rPr>
        <w:t>)</w:t>
      </w:r>
      <w:r w:rsidRPr="00512B95">
        <w:rPr>
          <w:rFonts w:ascii="Times New Roman" w:eastAsia="Times New Roman" w:hAnsi="Times New Roman" w:cs="Times New Roman"/>
          <w:sz w:val="24"/>
          <w:szCs w:val="24"/>
          <w:lang w:eastAsia="hu-HU"/>
        </w:rPr>
        <w:t xml:space="preserve"> önálló büntetésként alkalmazta.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Az értesítőlapon a (2) bekezdésben írtakon kívül fel kell tüntetni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 foglalkozás gyakorlásához vagy a járművezetéshez szükséges jártasság igazolására vonatkozó rendelkezést,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lastRenderedPageBreak/>
        <w:t>b)</w:t>
      </w:r>
      <w:r w:rsidRPr="00512B95">
        <w:rPr>
          <w:rFonts w:ascii="Times New Roman" w:eastAsia="Times New Roman" w:hAnsi="Times New Roman" w:cs="Times New Roman"/>
          <w:sz w:val="24"/>
          <w:szCs w:val="24"/>
          <w:lang w:eastAsia="hu-HU"/>
        </w:rPr>
        <w:t xml:space="preserve"> a járművezetéstől eltiltásnál annak a járműfajtának és járműkategóriának a megjelölését, amelyre az eltiltás vonatkozik,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foglalkozástól eltiltás esetén az eltiltással érintett tevékenység megnevezését.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Ha a bíróság az egészségügyről szóló törvény szerinti egészségügyi dolgozót egy évet meghaladó végrehajtandó szabadságvesztésre,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akár a szabadságvesztés mellett, akár önállóan az egészségügyi tevékenység folytatását kizáró foglalkozástól eltiltásra ítélte, a bíróság jogerős határozatáról – a terhelt működési nyilvántartásból, illetve a kamarai tagságának felfüggesztése vagy a kamarai névjegyzékből való törlése végett – két példányban értesítőlapot állít ki, és egy-egy példány megküldésével értesíti az egészségügyi dolgozók működési nyilvántartását vezető szervet, valamint az illetékes egészségügyi szakmai kamarát.</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42. </w:t>
      </w:r>
      <w:r w:rsidRPr="00512B95">
        <w:rPr>
          <w:rFonts w:ascii="Times New Roman" w:eastAsia="Times New Roman" w:hAnsi="Times New Roman" w:cs="Times New Roman"/>
          <w:i/>
          <w:iCs/>
          <w:sz w:val="24"/>
          <w:szCs w:val="24"/>
          <w:lang w:eastAsia="hu-HU"/>
        </w:rPr>
        <w:t xml:space="preserve">Az előzetes fogva tartással, házi őrizettel kitöltöttnek vett </w:t>
      </w:r>
      <w:r w:rsidR="00E449D8">
        <w:rPr>
          <w:rFonts w:ascii="Times New Roman" w:eastAsia="Times New Roman" w:hAnsi="Times New Roman" w:cs="Times New Roman"/>
          <w:i/>
          <w:iCs/>
          <w:sz w:val="24"/>
          <w:szCs w:val="24"/>
          <w:lang w:eastAsia="hu-HU"/>
        </w:rPr>
        <w:t>szabadságvesztés, a</w:t>
      </w:r>
      <w:r w:rsidRPr="00512B95">
        <w:rPr>
          <w:rFonts w:ascii="Times New Roman" w:eastAsia="Times New Roman" w:hAnsi="Times New Roman" w:cs="Times New Roman"/>
          <w:i/>
          <w:iCs/>
          <w:sz w:val="24"/>
          <w:szCs w:val="24"/>
          <w:lang w:eastAsia="hu-HU"/>
        </w:rPr>
        <w:t xml:space="preserve"> felfüggesztett szabadságvesztés vagy más büntetés mellett</w:t>
      </w:r>
      <w:r w:rsidR="00E449D8">
        <w:rPr>
          <w:rFonts w:ascii="Times New Roman" w:eastAsia="Times New Roman" w:hAnsi="Times New Roman" w:cs="Times New Roman"/>
          <w:i/>
          <w:iCs/>
          <w:sz w:val="24"/>
          <w:szCs w:val="24"/>
          <w:lang w:eastAsia="hu-HU"/>
        </w:rPr>
        <w:t xml:space="preserve"> kiszabott foglalkozástól eltiltás és járművezetéstől eltiltás</w:t>
      </w:r>
      <w:r w:rsidRPr="00512B95">
        <w:rPr>
          <w:rFonts w:ascii="Times New Roman" w:eastAsia="Times New Roman" w:hAnsi="Times New Roman" w:cs="Times New Roman"/>
          <w:i/>
          <w:iCs/>
          <w:sz w:val="24"/>
          <w:szCs w:val="24"/>
          <w:lang w:eastAsia="hu-HU"/>
        </w:rPr>
        <w:t xml:space="preserve">, </w:t>
      </w:r>
      <w:r w:rsidR="00E449D8">
        <w:rPr>
          <w:rFonts w:ascii="Times New Roman" w:eastAsia="Times New Roman" w:hAnsi="Times New Roman" w:cs="Times New Roman"/>
          <w:i/>
          <w:iCs/>
          <w:sz w:val="24"/>
          <w:szCs w:val="24"/>
          <w:lang w:eastAsia="hu-HU"/>
        </w:rPr>
        <w:t>illetve</w:t>
      </w:r>
      <w:r w:rsidRPr="00512B95">
        <w:rPr>
          <w:rFonts w:ascii="Times New Roman" w:eastAsia="Times New Roman" w:hAnsi="Times New Roman" w:cs="Times New Roman"/>
          <w:i/>
          <w:iCs/>
          <w:sz w:val="24"/>
          <w:szCs w:val="24"/>
          <w:lang w:eastAsia="hu-HU"/>
        </w:rPr>
        <w:t xml:space="preserve"> </w:t>
      </w:r>
      <w:r w:rsidR="00E449D8">
        <w:rPr>
          <w:rFonts w:ascii="Times New Roman" w:eastAsia="Times New Roman" w:hAnsi="Times New Roman" w:cs="Times New Roman"/>
          <w:i/>
          <w:iCs/>
          <w:sz w:val="24"/>
          <w:szCs w:val="24"/>
          <w:lang w:eastAsia="hu-HU"/>
        </w:rPr>
        <w:t xml:space="preserve">az </w:t>
      </w:r>
      <w:r w:rsidRPr="00512B95">
        <w:rPr>
          <w:rFonts w:ascii="Times New Roman" w:eastAsia="Times New Roman" w:hAnsi="Times New Roman" w:cs="Times New Roman"/>
          <w:i/>
          <w:iCs/>
          <w:sz w:val="24"/>
          <w:szCs w:val="24"/>
          <w:lang w:eastAsia="hu-HU"/>
        </w:rPr>
        <w:t>önállóan kiszabott foglalkozástól eltiltás és járművezetéstől eltiltás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97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az értesítőlapot egy példányban állítja ki, és azt I–II. jelzéssel látja el, ha a foglalkozástól eltiltást vagy járművezetéstől eltiltást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olyan szabadságvesztés mellett alkalmazta, amelyet az előzetes fogvatartással,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őrizettel teljes egészében kitöltöttnek vett, és az elítélt az ítélet jogerőre emelkedésekor szabadlábon van,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i/>
          <w:iCs/>
          <w:sz w:val="24"/>
          <w:szCs w:val="24"/>
          <w:lang w:eastAsia="hu-HU"/>
        </w:rPr>
        <w:t>)</w:t>
      </w:r>
      <w:r w:rsidRPr="00512B95">
        <w:rPr>
          <w:rFonts w:ascii="Times New Roman" w:eastAsia="Times New Roman" w:hAnsi="Times New Roman" w:cs="Times New Roman"/>
          <w:sz w:val="24"/>
          <w:szCs w:val="24"/>
          <w:lang w:eastAsia="hu-HU"/>
        </w:rPr>
        <w:t xml:space="preserve"> felfüggesztett szabadságvesztés, vagy más büntetés mellett alkalmazta,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i/>
          <w:iCs/>
          <w:sz w:val="24"/>
          <w:szCs w:val="24"/>
          <w:lang w:eastAsia="hu-HU"/>
        </w:rPr>
        <w:t>)</w:t>
      </w:r>
      <w:r w:rsidRPr="00512B95">
        <w:rPr>
          <w:rFonts w:ascii="Times New Roman" w:eastAsia="Times New Roman" w:hAnsi="Times New Roman" w:cs="Times New Roman"/>
          <w:sz w:val="24"/>
          <w:szCs w:val="24"/>
          <w:lang w:eastAsia="hu-HU"/>
        </w:rPr>
        <w:t xml:space="preserve"> önálló büntetésként alkalmazta.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 foglalkozástól eltiltásról kiállított értesítőlapot megküldi az elítélt lakóhelye, ennek hiányában tartózkodási helye szerint illetékes rendőrkapitányságnak.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bíróság a járművezetéstől eltiltásról kiállított értesítőlapot megküldi az elítélt lakóhelye, ennek hiányában tartózkodási helye szerint illetékes fővárosi és megyei kormányhivatal járási (fővárosi kerületi) hivatalának.</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43. </w:t>
      </w:r>
      <w:r w:rsidRPr="00512B95">
        <w:rPr>
          <w:rFonts w:ascii="Times New Roman" w:eastAsia="Times New Roman" w:hAnsi="Times New Roman" w:cs="Times New Roman"/>
          <w:i/>
          <w:iCs/>
          <w:sz w:val="24"/>
          <w:szCs w:val="24"/>
          <w:lang w:eastAsia="hu-HU"/>
        </w:rPr>
        <w:t>Végrehajtandó szabadságvesztés mellett kiszabott foglalkozástól eltiltás és járművezetéstől eltiltás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98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az értesítőlapot – büntetésenként külön-külön – két példányban állítja ki, ha a foglalkozástól eltiltást vagy járművezetéstől eltiltást olyan szabadságvesztés mellett szabta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amelynek a végrehajtását nem függesztette fel,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i/>
          <w:iCs/>
          <w:sz w:val="24"/>
          <w:szCs w:val="24"/>
          <w:lang w:eastAsia="hu-HU"/>
        </w:rPr>
        <w:t>)</w:t>
      </w:r>
      <w:r w:rsidRPr="00512B95">
        <w:rPr>
          <w:rFonts w:ascii="Times New Roman" w:eastAsia="Times New Roman" w:hAnsi="Times New Roman" w:cs="Times New Roman"/>
          <w:sz w:val="24"/>
          <w:szCs w:val="24"/>
          <w:lang w:eastAsia="hu-HU"/>
        </w:rPr>
        <w:t xml:space="preserve"> amelyet az előzetes fogvatartással,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őrizettel kitöltöttnek vett, azonban a terhelt a határozat jogerőre emelkedésekor akár abban, akár más ügyben fogva van.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az értesítőlap egyik példányát „I”, a másik példányát „II” jelzéssel látja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bíróság az I. és a II. jelzésű értesítőlapot az illetékes bv. csoportnak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 bíróság az elítéltet a foglalkozás gyakorlásától, a járművezetéstől végleges hatállyal eltiltotta, a I. jelzésű foglalkozástól eltiltásról vagy járművezetéstől eltiltásról kiállított értesítőlapot a 9</w:t>
      </w:r>
      <w:r>
        <w:rPr>
          <w:rFonts w:ascii="Times New Roman" w:eastAsia="Times New Roman" w:hAnsi="Times New Roman" w:cs="Times New Roman"/>
          <w:sz w:val="24"/>
          <w:szCs w:val="24"/>
          <w:lang w:eastAsia="hu-HU"/>
        </w:rPr>
        <w:t>7</w:t>
      </w:r>
      <w:r w:rsidRPr="00512B95">
        <w:rPr>
          <w:rFonts w:ascii="Times New Roman" w:eastAsia="Times New Roman" w:hAnsi="Times New Roman" w:cs="Times New Roman"/>
          <w:sz w:val="24"/>
          <w:szCs w:val="24"/>
          <w:lang w:eastAsia="hu-HU"/>
        </w:rPr>
        <w:t>. § (2) vagy (3) bekezdése szerinti hatóságnak küldi meg, és a bv. csoportnak csak II. jelzésű foglalkozástól eltiltásról vagy járművezetéstől eltiltásról kiállított értesítőlapot küld.</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99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előadó a II. jelzésű foglalkozástól eltiltásról vagy járművezetéstől eltiltásról kiállított értesítőlapot a szabadságvesztésről szóló értesítőlappal, valamint az ítélet két kiadmányával együtt adja át a bv. intézetnek – vagy az ítéletkiadmányt pótlólag megküldi – és az értesítőlapon feljegyzi az ítélet jogerőre emelkedésétől a szabadságvesztés megkezdéséig a foglalkozástól eltiltás vagy járművezetéstől eltiltás tartamába beszámítható időt.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lastRenderedPageBreak/>
        <w:t xml:space="preserve">(2) Ha a bíróság a fogva levő terheltre vonatkozó szabadságvesztésről szóló értesítőlapot közvetlenül a bv. intézetnek adta át, a bv. előadó a II. jelzésű foglalkozástól eltiltásról vagy járművezetéstől eltiltásról kiállított értesítőlapot az (1) bekezdésben írt feljegyzés nélkül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adja át a bv. intézetnek.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bv. előadó a I. jelzésű foglalkozástól eltiltásról vagy járművezetéstől eltiltásról kiállított értesítőlapot a </w:t>
      </w:r>
      <w:r>
        <w:rPr>
          <w:rFonts w:ascii="Times New Roman" w:eastAsia="Times New Roman" w:hAnsi="Times New Roman" w:cs="Times New Roman"/>
          <w:sz w:val="24"/>
          <w:szCs w:val="24"/>
          <w:lang w:eastAsia="hu-HU"/>
        </w:rPr>
        <w:t>97</w:t>
      </w:r>
      <w:r w:rsidRPr="00512B95">
        <w:rPr>
          <w:rFonts w:ascii="Times New Roman" w:eastAsia="Times New Roman" w:hAnsi="Times New Roman" w:cs="Times New Roman"/>
          <w:sz w:val="24"/>
          <w:szCs w:val="24"/>
          <w:lang w:eastAsia="hu-HU"/>
        </w:rPr>
        <w:t>. § (2) vagy (3) bekezdésében megjelölt hatóságnak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Az elítélt szabadításával egyidejűleg a bv. intézet a II. jelzésű foglalkozástól eltiltásról vagy járművezetéstől eltiltásról kiállított értesítőlapot – a beszámításra vonatkozó adatok kitöltését követően – a </w:t>
      </w:r>
      <w:r>
        <w:rPr>
          <w:rFonts w:ascii="Times New Roman" w:eastAsia="Times New Roman" w:hAnsi="Times New Roman" w:cs="Times New Roman"/>
          <w:sz w:val="24"/>
          <w:szCs w:val="24"/>
          <w:lang w:eastAsia="hu-HU"/>
        </w:rPr>
        <w:t>97</w:t>
      </w:r>
      <w:r w:rsidRPr="00512B95">
        <w:rPr>
          <w:rFonts w:ascii="Times New Roman" w:eastAsia="Times New Roman" w:hAnsi="Times New Roman" w:cs="Times New Roman"/>
          <w:sz w:val="24"/>
          <w:szCs w:val="24"/>
          <w:lang w:eastAsia="hu-HU"/>
        </w:rPr>
        <w:t>. § (2) vagy (3) bekezdésében megjelölt hatóságnak küldi meg.</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44. </w:t>
      </w:r>
      <w:r w:rsidRPr="00512B95">
        <w:rPr>
          <w:rFonts w:ascii="Times New Roman" w:eastAsia="Times New Roman" w:hAnsi="Times New Roman" w:cs="Times New Roman"/>
          <w:i/>
          <w:iCs/>
          <w:sz w:val="24"/>
          <w:szCs w:val="24"/>
          <w:lang w:eastAsia="hu-HU"/>
        </w:rPr>
        <w:t>Foglalkozástól eltiltás és járművezetéstől eltiltás végrehajtása összbüntetésbe foglalás esetén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100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Olyan szabadságvesztések összbüntetésbe foglalása esetén, amelyek mellett azonos tartamú foglalkozástól eltiltásokat vagy járművezetéstől eltiltásokat szabtak ki, a bíróság az összbüntetésről kiállított értesítőlapon megjelöli, hogy a foglalkozástól eltiltások vagy járművezetéstől eltiltások közül melyiket kell végrehajtani.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Összbüntetésbe foglalás esetén a foglalkozástól eltiltásról vagy járművezetéstől eltiltásról újabb értesítőlapot nem kell kiállítani.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bíróság az összbüntetésről kiállított értesítőlapon megjelölte, hogy a foglalkozástól eltiltások vagy járművezetéstől eltiltások közül melyiket kell végrehajtani, a bv. előadó – amennyiben ez szükséges – a bv. intézettől megkéri a II. jelzésű foglalkozástól eltiltásról vagy járművezetéstől eltiltásról kiállított értesítőlapot, és a végrehajtásra kerülő foglalkozástól eltiltásra vagy járművezetéstől eltiltásra vonatkozó II. jelzésű értesítőlapra feljegyzi azt az összbüntetési ítéletet, amelynek alapján a foglalkozástól eltiltást vagy járművezetéstől eltiltást végre kell hajtani.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 bv. előadó a végrehajtásra nem kerülő foglalkozástól eltiltásra vagy járművezetéstől eltiltásra vonatkozó II. jelzésű értesítőlapra feljegyzi, hogy a foglalkozástól eltiltást vagy járművezetéstől eltiltást milyen összbüntetési ítélet alapján nem kell végrehajtani.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(5) A bv. előadó az összbüntetésről kiállított értesítőlappal együtt a végrehajtásra kerülő foglalkozástól eltiltásra vagy járművezetéstől eltiltásra vonatkozó II. jelzésű értesítőlapot a bv. intézetnek, a végre nem hajtandó foglalkozástól eltiltásra vagy járművezetéstől eltiltásra vonatkozó II. jelzésű értesítőlapot a </w:t>
      </w:r>
      <w:r>
        <w:rPr>
          <w:rFonts w:ascii="Times New Roman" w:eastAsia="Times New Roman" w:hAnsi="Times New Roman" w:cs="Times New Roman"/>
          <w:sz w:val="24"/>
          <w:szCs w:val="24"/>
          <w:lang w:eastAsia="hu-HU"/>
        </w:rPr>
        <w:t>97</w:t>
      </w:r>
      <w:r w:rsidRPr="00512B95">
        <w:rPr>
          <w:rFonts w:ascii="Times New Roman" w:eastAsia="Times New Roman" w:hAnsi="Times New Roman" w:cs="Times New Roman"/>
          <w:sz w:val="24"/>
          <w:szCs w:val="24"/>
          <w:lang w:eastAsia="hu-HU"/>
        </w:rPr>
        <w:t>. § (2) vagy (3) bekezdésében megjelölt hatóságnak küldi meg.</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45. </w:t>
      </w:r>
      <w:r w:rsidRPr="00512B95">
        <w:rPr>
          <w:rFonts w:ascii="Times New Roman" w:eastAsia="Times New Roman" w:hAnsi="Times New Roman" w:cs="Times New Roman"/>
          <w:i/>
          <w:iCs/>
          <w:sz w:val="24"/>
          <w:szCs w:val="24"/>
          <w:lang w:eastAsia="hu-HU"/>
        </w:rPr>
        <w:t>Foglalkozástól eltiltás és járművezetéstől eltiltás végrehajtása pénzbüntetés vagy közérdekű munka átváltoztatása és felfüggesztett szabadságvesztés végrehajtásának elrendelése esetén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101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Az a bíróság, amely a pénzbüntetést vagy a közérdekű munkát szabadságvesztésre változtatta át vagy a próbaidőre felfüggesztett szabadságvesztés végrehajtását elrendelte, a foglalkozástól eltiltásról, illetve a járművezetéstől eltiltásról – két példányban – II. jelzéssel, /A és /B megkülönböztetéssel értesítőlapot állít ki, feltéve, hogy a foglalkozástól eltiltás,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járművezetéstől eltiltás tartama még nem telt le. Ha a bíróság az elítéltet a foglalkozás gyakorlásától,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járművezetéstől végleges hatállyal tiltotta el, II. jelzésű értesítőlapot kiállítani nem kell.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 bíróság a II. jelzésű értesítőlap mindkét példányán feltünteti, hogy a pénzbüntetést vagy a közérdekű munkát milyen tartamú szabadságvesztésre változtatta át vagy, hogy a felfüggesztett szabadságvesztés végrehajtását elrendelte. Megjelöli továbbá, hogy korábban a I. </w:t>
      </w:r>
      <w:r w:rsidRPr="00512B95">
        <w:rPr>
          <w:rFonts w:ascii="Times New Roman" w:eastAsia="Times New Roman" w:hAnsi="Times New Roman" w:cs="Times New Roman"/>
          <w:sz w:val="24"/>
          <w:szCs w:val="24"/>
          <w:lang w:eastAsia="hu-HU"/>
        </w:rPr>
        <w:lastRenderedPageBreak/>
        <w:t>jelzésű foglalkozástól eltiltásról vagy a járművezetéstől eltiltásról kiállított értesítőlapot hová küldte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II. jelzésű értesítőlapokat a bíróság a bv. csoportnak küldi meg. A bv. előadó a II/A. jelzésű értesítőlapot megküldi annak a </w:t>
      </w:r>
      <w:r>
        <w:rPr>
          <w:rFonts w:ascii="Times New Roman" w:eastAsia="Times New Roman" w:hAnsi="Times New Roman" w:cs="Times New Roman"/>
          <w:sz w:val="24"/>
          <w:szCs w:val="24"/>
          <w:lang w:eastAsia="hu-HU"/>
        </w:rPr>
        <w:t>97</w:t>
      </w:r>
      <w:r w:rsidRPr="00512B95">
        <w:rPr>
          <w:rFonts w:ascii="Times New Roman" w:eastAsia="Times New Roman" w:hAnsi="Times New Roman" w:cs="Times New Roman"/>
          <w:sz w:val="24"/>
          <w:szCs w:val="24"/>
          <w:lang w:eastAsia="hu-HU"/>
        </w:rPr>
        <w:t xml:space="preserve">. § (2) vagy (3) bekezdése szerinti hatóságnak, amelynek a I. jelzésű értesítőlapot megküldték. A II/B. lapot a </w:t>
      </w:r>
      <w:r>
        <w:rPr>
          <w:rFonts w:ascii="Times New Roman" w:eastAsia="Times New Roman" w:hAnsi="Times New Roman" w:cs="Times New Roman"/>
          <w:sz w:val="24"/>
          <w:szCs w:val="24"/>
          <w:lang w:eastAsia="hu-HU"/>
        </w:rPr>
        <w:t>99</w:t>
      </w:r>
      <w:r w:rsidRPr="00512B95">
        <w:rPr>
          <w:rFonts w:ascii="Times New Roman" w:eastAsia="Times New Roman" w:hAnsi="Times New Roman" w:cs="Times New Roman"/>
          <w:sz w:val="24"/>
          <w:szCs w:val="24"/>
          <w:lang w:eastAsia="hu-HU"/>
        </w:rPr>
        <w:t>. § (1) bekezdés alkalmazásával a bv. intézetnek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az elítélt a pénzbüntetést az azt helyettesítő szabadságvesztés foganatba vétele előtt megfizeti, a bv. előadó ennek feltüntetésével a II. (A és B) jelzésű értesítőlapokat irattárba helyezi.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(5) A terhelt szabadításával egyidejűleg, vagy ha a pénzbüntetést az azt helyettesítő szabadságvesztés foganatba vétele után fizetik meg, a bv. intézet – a beszámításra vonatkozó adatok feltüntetését követően – a II/B. jelzésű értesítőlapot a </w:t>
      </w:r>
      <w:r>
        <w:rPr>
          <w:rFonts w:ascii="Times New Roman" w:eastAsia="Times New Roman" w:hAnsi="Times New Roman" w:cs="Times New Roman"/>
          <w:sz w:val="24"/>
          <w:szCs w:val="24"/>
          <w:lang w:eastAsia="hu-HU"/>
        </w:rPr>
        <w:t>97</w:t>
      </w:r>
      <w:r w:rsidRPr="00512B95">
        <w:rPr>
          <w:rFonts w:ascii="Times New Roman" w:eastAsia="Times New Roman" w:hAnsi="Times New Roman" w:cs="Times New Roman"/>
          <w:sz w:val="24"/>
          <w:szCs w:val="24"/>
          <w:lang w:eastAsia="hu-HU"/>
        </w:rPr>
        <w:t>. § (2) vagy (3) bekezdése szerinti illetékes hatóságnak küldi meg.</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46. </w:t>
      </w:r>
      <w:r w:rsidRPr="00512B95">
        <w:rPr>
          <w:rFonts w:ascii="Times New Roman" w:eastAsia="Times New Roman" w:hAnsi="Times New Roman" w:cs="Times New Roman"/>
          <w:i/>
          <w:iCs/>
          <w:sz w:val="24"/>
          <w:szCs w:val="24"/>
          <w:lang w:eastAsia="hu-HU"/>
        </w:rPr>
        <w:t>Eljárás járművezetéstől eltiltás utólagos beszámítása esetén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102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 bíróság a Be. 564. §-a alapján a járművezetéstől eltiltás időtartamába való beszámításról utólag határoz, új értesítőlapot kell kiállítani, és valamennyi hatóságnak és szervnek meg kell küldeni, ahová korábban a járművezetéstől eltiltásról kiállított értesítőlapot megküldték.</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47. </w:t>
      </w:r>
      <w:r w:rsidRPr="00512B95">
        <w:rPr>
          <w:rFonts w:ascii="Times New Roman" w:eastAsia="Times New Roman" w:hAnsi="Times New Roman" w:cs="Times New Roman"/>
          <w:i/>
          <w:iCs/>
          <w:sz w:val="24"/>
          <w:szCs w:val="24"/>
          <w:lang w:eastAsia="hu-HU"/>
        </w:rPr>
        <w:t>Mentesítés végleges hatályú foglalkozástól eltiltás vagy járművezetéstől eltiltás alól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103</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 bíróság a foglalkozástól, a járművezetéstől véglegesen eltiltott elítéltet a Be. 565. §-a szerinti eljárásban mentesíti, erről a </w:t>
      </w:r>
      <w:r>
        <w:rPr>
          <w:rFonts w:ascii="Times New Roman" w:eastAsia="Times New Roman" w:hAnsi="Times New Roman" w:cs="Times New Roman"/>
          <w:sz w:val="24"/>
          <w:szCs w:val="24"/>
          <w:lang w:eastAsia="hu-HU"/>
        </w:rPr>
        <w:t>97</w:t>
      </w:r>
      <w:r w:rsidRPr="00512B95">
        <w:rPr>
          <w:rFonts w:ascii="Times New Roman" w:eastAsia="Times New Roman" w:hAnsi="Times New Roman" w:cs="Times New Roman"/>
          <w:sz w:val="24"/>
          <w:szCs w:val="24"/>
          <w:lang w:eastAsia="hu-HU"/>
        </w:rPr>
        <w:t>. § (2) vagy (3) bekezdése szerinti illetékes hatóságokat határozatának jogerős kiadmányával értesíti.</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VII</w:t>
      </w:r>
      <w:r w:rsidRPr="00512B95">
        <w:rPr>
          <w:rFonts w:ascii="Times New Roman" w:eastAsia="Times New Roman" w:hAnsi="Times New Roman" w:cs="Times New Roman"/>
          <w:sz w:val="24"/>
          <w:szCs w:val="24"/>
          <w:lang w:eastAsia="hu-HU"/>
        </w:rPr>
        <w:t>. Fejezet</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A KIUTASÍTÁS VÉGREHAJTÁSA</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48. </w:t>
      </w:r>
      <w:r w:rsidRPr="00512B95">
        <w:rPr>
          <w:rFonts w:ascii="Times New Roman" w:eastAsia="Times New Roman" w:hAnsi="Times New Roman" w:cs="Times New Roman"/>
          <w:i/>
          <w:iCs/>
          <w:sz w:val="24"/>
          <w:szCs w:val="24"/>
          <w:lang w:eastAsia="hu-HU"/>
        </w:rPr>
        <w:t>A kiutasításról kiállított értesítőlap tartalma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104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 kiutasításról külön értesítőlapot állít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Az értesítőlapnak a 3. § (1) bekezdésének </w:t>
      </w:r>
      <w:r w:rsidRPr="00512B95">
        <w:rPr>
          <w:rFonts w:ascii="Times New Roman" w:eastAsia="Times New Roman" w:hAnsi="Times New Roman" w:cs="Times New Roman"/>
          <w:i/>
          <w:iCs/>
          <w:sz w:val="24"/>
          <w:szCs w:val="24"/>
          <w:lang w:eastAsia="hu-HU"/>
        </w:rPr>
        <w:t>a)–c)</w:t>
      </w:r>
      <w:r w:rsidRPr="00512B95">
        <w:rPr>
          <w:rFonts w:ascii="Times New Roman" w:eastAsia="Times New Roman" w:hAnsi="Times New Roman" w:cs="Times New Roman"/>
          <w:sz w:val="24"/>
          <w:szCs w:val="24"/>
          <w:lang w:eastAsia="hu-HU"/>
        </w:rPr>
        <w:t xml:space="preserve"> pontjaiban, valamint a 3. § (2) bekezdésében meghatározott adatokon felül tartalmaznia kell kiutasítás lejáratának napját is, ha azt a bíróság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olyan szabadságvesztés mellett alkalmazta, amelyet az előzetes fogvatartással,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őrizettel teljes egészében kitöltöttnek vett, és az elítélt az ítélet jogerőre emelkedésekor szabadlábon van,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i/>
          <w:iCs/>
          <w:sz w:val="24"/>
          <w:szCs w:val="24"/>
          <w:lang w:eastAsia="hu-HU"/>
        </w:rPr>
        <w:t>)</w:t>
      </w:r>
      <w:r w:rsidRPr="00512B95">
        <w:rPr>
          <w:rFonts w:ascii="Times New Roman" w:eastAsia="Times New Roman" w:hAnsi="Times New Roman" w:cs="Times New Roman"/>
          <w:sz w:val="24"/>
          <w:szCs w:val="24"/>
          <w:lang w:eastAsia="hu-HU"/>
        </w:rPr>
        <w:t xml:space="preserve"> felfüggesztett szabadságvesztés, vagy más büntetés mellett alkalmazta,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i/>
          <w:iCs/>
          <w:sz w:val="24"/>
          <w:szCs w:val="24"/>
          <w:lang w:eastAsia="hu-HU"/>
        </w:rPr>
        <w:t>)</w:t>
      </w:r>
      <w:r w:rsidRPr="00512B95">
        <w:rPr>
          <w:rFonts w:ascii="Times New Roman" w:eastAsia="Times New Roman" w:hAnsi="Times New Roman" w:cs="Times New Roman"/>
          <w:sz w:val="24"/>
          <w:szCs w:val="24"/>
          <w:lang w:eastAsia="hu-HU"/>
        </w:rPr>
        <w:t xml:space="preserve"> önálló büntetésként alkalmazta.</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49. </w:t>
      </w:r>
      <w:r w:rsidRPr="00512B95">
        <w:rPr>
          <w:rFonts w:ascii="Times New Roman" w:eastAsia="Times New Roman" w:hAnsi="Times New Roman" w:cs="Times New Roman"/>
          <w:i/>
          <w:iCs/>
          <w:sz w:val="24"/>
          <w:szCs w:val="24"/>
          <w:lang w:eastAsia="hu-HU"/>
        </w:rPr>
        <w:t xml:space="preserve">Az előzetes fogvatartással, házi őrizettel kitöltöttnek vett </w:t>
      </w:r>
      <w:r w:rsidR="00773550">
        <w:rPr>
          <w:rFonts w:ascii="Times New Roman" w:eastAsia="Times New Roman" w:hAnsi="Times New Roman" w:cs="Times New Roman"/>
          <w:i/>
          <w:iCs/>
          <w:sz w:val="24"/>
          <w:szCs w:val="24"/>
          <w:lang w:eastAsia="hu-HU"/>
        </w:rPr>
        <w:t>szabadságvesztés, a</w:t>
      </w:r>
      <w:r w:rsidRPr="00512B95">
        <w:rPr>
          <w:rFonts w:ascii="Times New Roman" w:eastAsia="Times New Roman" w:hAnsi="Times New Roman" w:cs="Times New Roman"/>
          <w:i/>
          <w:iCs/>
          <w:sz w:val="24"/>
          <w:szCs w:val="24"/>
          <w:lang w:eastAsia="hu-HU"/>
        </w:rPr>
        <w:t xml:space="preserve"> felfüggesztett szabadságvesztés vagy más büntetés mellett</w:t>
      </w:r>
      <w:r w:rsidR="00773550">
        <w:rPr>
          <w:rFonts w:ascii="Times New Roman" w:eastAsia="Times New Roman" w:hAnsi="Times New Roman" w:cs="Times New Roman"/>
          <w:i/>
          <w:iCs/>
          <w:sz w:val="24"/>
          <w:szCs w:val="24"/>
          <w:lang w:eastAsia="hu-HU"/>
        </w:rPr>
        <w:t xml:space="preserve"> kiszabott kiutasítás</w:t>
      </w:r>
      <w:r w:rsidRPr="00512B95">
        <w:rPr>
          <w:rFonts w:ascii="Times New Roman" w:eastAsia="Times New Roman" w:hAnsi="Times New Roman" w:cs="Times New Roman"/>
          <w:i/>
          <w:iCs/>
          <w:sz w:val="24"/>
          <w:szCs w:val="24"/>
          <w:lang w:eastAsia="hu-HU"/>
        </w:rPr>
        <w:t xml:space="preserve">, </w:t>
      </w:r>
      <w:r w:rsidR="00773550">
        <w:rPr>
          <w:rFonts w:ascii="Times New Roman" w:eastAsia="Times New Roman" w:hAnsi="Times New Roman" w:cs="Times New Roman"/>
          <w:i/>
          <w:iCs/>
          <w:sz w:val="24"/>
          <w:szCs w:val="24"/>
          <w:lang w:eastAsia="hu-HU"/>
        </w:rPr>
        <w:t>illetve az</w:t>
      </w:r>
      <w:r w:rsidRPr="00512B95">
        <w:rPr>
          <w:rFonts w:ascii="Times New Roman" w:eastAsia="Times New Roman" w:hAnsi="Times New Roman" w:cs="Times New Roman"/>
          <w:i/>
          <w:iCs/>
          <w:sz w:val="24"/>
          <w:szCs w:val="24"/>
          <w:lang w:eastAsia="hu-HU"/>
        </w:rPr>
        <w:t xml:space="preserve"> önállóan kiszabott kiutasítás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105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az értesítőlapot egy példányban állítja ki, és azt I–II. jelzéssel látja el, ha a kiutasítást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olyan szabadságvesztés mellett alkalmazta, amelyet az előzetes fogvatartással,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őrizettel teljes egészében kitöltöttnek vett, és az elítélt az ítélet jogerőre emelkedésekor szabadlábon van,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lastRenderedPageBreak/>
        <w:t>b</w:t>
      </w:r>
      <w:r w:rsidRPr="00512B95">
        <w:rPr>
          <w:rFonts w:ascii="Times New Roman" w:eastAsia="Times New Roman" w:hAnsi="Times New Roman" w:cs="Times New Roman"/>
          <w:i/>
          <w:iCs/>
          <w:sz w:val="24"/>
          <w:szCs w:val="24"/>
          <w:lang w:eastAsia="hu-HU"/>
        </w:rPr>
        <w:t>)</w:t>
      </w:r>
      <w:r w:rsidRPr="00512B95">
        <w:rPr>
          <w:rFonts w:ascii="Times New Roman" w:eastAsia="Times New Roman" w:hAnsi="Times New Roman" w:cs="Times New Roman"/>
          <w:sz w:val="24"/>
          <w:szCs w:val="24"/>
          <w:lang w:eastAsia="hu-HU"/>
        </w:rPr>
        <w:t xml:space="preserve"> felfüggesztett szabadságvesztés, vagy más büntetés mellett alkalmazta,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i/>
          <w:iCs/>
          <w:sz w:val="24"/>
          <w:szCs w:val="24"/>
          <w:lang w:eastAsia="hu-HU"/>
        </w:rPr>
        <w:t>)</w:t>
      </w:r>
      <w:r w:rsidRPr="00512B95">
        <w:rPr>
          <w:rFonts w:ascii="Times New Roman" w:eastAsia="Times New Roman" w:hAnsi="Times New Roman" w:cs="Times New Roman"/>
          <w:sz w:val="24"/>
          <w:szCs w:val="24"/>
          <w:lang w:eastAsia="hu-HU"/>
        </w:rPr>
        <w:t xml:space="preserve"> önálló büntetésként alkalmazta.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 kiutasításról kiállított értesítőlapot megküldi – a jogerős és végrehajthatósági záradékkal, eredeti bírói aláírással ellátott határozatának két példányát egyidejűleg mellékelve – a Bevándor</w:t>
      </w:r>
      <w:r w:rsidR="00423357">
        <w:rPr>
          <w:rFonts w:ascii="Times New Roman" w:eastAsia="Times New Roman" w:hAnsi="Times New Roman" w:cs="Times New Roman"/>
          <w:sz w:val="24"/>
          <w:szCs w:val="24"/>
          <w:lang w:eastAsia="hu-HU"/>
        </w:rPr>
        <w:t>lási és Állampolgársági Hivatal</w:t>
      </w:r>
      <w:r w:rsidR="006D31FB">
        <w:rPr>
          <w:rFonts w:ascii="Times New Roman" w:eastAsia="Times New Roman" w:hAnsi="Times New Roman" w:cs="Times New Roman"/>
          <w:sz w:val="24"/>
          <w:szCs w:val="24"/>
          <w:lang w:eastAsia="hu-HU"/>
        </w:rPr>
        <w:t>,</w:t>
      </w:r>
      <w:r w:rsidR="00423357">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bíróság székhelye szerint illetékes területi szervének (a továbbiakban: területi idegenrendészeti hatóság).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106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w:t>
      </w:r>
      <w:r>
        <w:rPr>
          <w:rFonts w:ascii="Times New Roman" w:eastAsia="Times New Roman" w:hAnsi="Times New Roman" w:cs="Times New Roman"/>
          <w:sz w:val="24"/>
          <w:szCs w:val="24"/>
          <w:lang w:eastAsia="hu-HU"/>
        </w:rPr>
        <w:t>105</w:t>
      </w:r>
      <w:r w:rsidRPr="00512B95">
        <w:rPr>
          <w:rFonts w:ascii="Times New Roman" w:eastAsia="Times New Roman" w:hAnsi="Times New Roman" w:cs="Times New Roman"/>
          <w:sz w:val="24"/>
          <w:szCs w:val="24"/>
          <w:lang w:eastAsia="hu-HU"/>
        </w:rPr>
        <w:t>. § (1) bekezdése szerint alkalmazott kiutasítás esetén a bíróság rendelkezik a terheltnek az illetékes területi idegenrendészeti hatósághoz történő előállítása iránt [Be. 596. § (8)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a terhelt lakóhelye vagy tartózkodási helye, ennek hiányában a bíróság székhelye szerint illetékes rendőrkapitányság útján és a kiutasításról kiállított értesítőlapot, valamint a jogerős és végrehajthatósági záradékkal, eredeti bírói aláírással ellátott határozatát két példányban – amennyiben az írásba foglalásra később kerül sor, a határozat rendelkező részét – az előállítást foganatosító rendőrnek adja 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 </w:t>
      </w:r>
      <w:r>
        <w:rPr>
          <w:rFonts w:ascii="Times New Roman" w:eastAsia="Times New Roman" w:hAnsi="Times New Roman" w:cs="Times New Roman"/>
          <w:sz w:val="24"/>
          <w:szCs w:val="24"/>
          <w:lang w:eastAsia="hu-HU"/>
        </w:rPr>
        <w:t>105</w:t>
      </w:r>
      <w:r w:rsidRPr="00512B95">
        <w:rPr>
          <w:rFonts w:ascii="Times New Roman" w:eastAsia="Times New Roman" w:hAnsi="Times New Roman" w:cs="Times New Roman"/>
          <w:sz w:val="24"/>
          <w:szCs w:val="24"/>
          <w:lang w:eastAsia="hu-HU"/>
        </w:rPr>
        <w:t>. § (1) bekezdése szerint alkalmazott kiutasítás esetén, ha a terheltet az ügydöntő határozat meghozatalakor a tárgyalásra a rendőrség útján előállították, a bíróság az (1) bekezdés szerinti értesítőlapot és határozatát két példányban az előállító rendőrnek adja át, és egyúttal rendelkezik a terheltnek a bíróság székhelye szerint illetékes területi idegenrendészeti hatósághoz történő előállítása iránt [Be. 596. § (8)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Ha a terheltet a bv. intézetből állították elő, a bíróság az (1) bekezdés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bíróság a kiutasítást önálló büntetésként alkalmazta, a kiutasításról kiállított értesítőlap „Megjegyzés” rovatában ezt feltünteti.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az érdemi határozatban a bíróság a kiutasított terheltet bűnügyi költség megfizetésére kötelezte, az értesítőlap „Megjegyzés” rovatában ezt feltünteti.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Ha a bíróság a kiutasítás végrehajtását a terhelt kikísérésével (kitoloncolás) rendelte el, az értesítőlap „Megjegyzés” rovatában ezt feltünteti.</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(6) A bv. bíró a kiutasítás </w:t>
      </w:r>
      <w:r w:rsidRPr="00137291">
        <w:rPr>
          <w:rFonts w:ascii="Times New Roman" w:eastAsia="Times New Roman" w:hAnsi="Times New Roman" w:cs="Times New Roman"/>
          <w:sz w:val="24"/>
          <w:szCs w:val="24"/>
          <w:lang w:eastAsia="hu-HU"/>
        </w:rPr>
        <w:t>végrehajthatósága (Bv. tv. 67. §)</w:t>
      </w:r>
      <w:r w:rsidRPr="00512B95">
        <w:rPr>
          <w:rFonts w:ascii="Times New Roman" w:eastAsia="Times New Roman" w:hAnsi="Times New Roman" w:cs="Times New Roman"/>
          <w:sz w:val="24"/>
          <w:szCs w:val="24"/>
          <w:lang w:eastAsia="hu-HU"/>
        </w:rPr>
        <w:t xml:space="preserve"> tárgyában hozott jogerős határozatát megküldi az illetékes területi idegenrendészeti hatóságnak.</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50. </w:t>
      </w:r>
      <w:r w:rsidRPr="00512B95">
        <w:rPr>
          <w:rFonts w:ascii="Times New Roman" w:eastAsia="Times New Roman" w:hAnsi="Times New Roman" w:cs="Times New Roman"/>
          <w:i/>
          <w:iCs/>
          <w:sz w:val="24"/>
          <w:szCs w:val="24"/>
          <w:lang w:eastAsia="hu-HU"/>
        </w:rPr>
        <w:t>Végrehajtandó szabadságvesztés mellett kiszabott kiutasítás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107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az értesítőlapot két példányban állítja ki, ha a kiutasítást olyan szabadságvesztés mellett szabta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amelynek a végrehajtását nem függesztette fel,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i/>
          <w:iCs/>
          <w:sz w:val="24"/>
          <w:szCs w:val="24"/>
          <w:lang w:eastAsia="hu-HU"/>
        </w:rPr>
        <w:t>)</w:t>
      </w:r>
      <w:r w:rsidRPr="00512B95">
        <w:rPr>
          <w:rFonts w:ascii="Times New Roman" w:eastAsia="Times New Roman" w:hAnsi="Times New Roman" w:cs="Times New Roman"/>
          <w:sz w:val="24"/>
          <w:szCs w:val="24"/>
          <w:lang w:eastAsia="hu-HU"/>
        </w:rPr>
        <w:t xml:space="preserve"> amelyet az előzetes fogvatartással,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őrizettel kitöltöttnek vett, azonban a terhelt a határozat jogerőre emelkedésekor akár abban, akár más ügyben fogva van.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az értesítőlap egyik példányát „I”, a másik példányát „II” jelzéssel látja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bíróság az I. és a II. jelzésű értesítőlapot az illetékes bv. csoportnak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 bíróság az elítéltet végleges hatállyal kiutasította, a I. jelzésű értesítőlapot a területi idegenrendészeti hatóságnak küldi meg, és a bv. csoportnak csak II. jelzésű kiutasításról kiállított értesítőlapot küld.</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108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előadó a II. jelzésű kiutasításról kiállított értesítőlapot a szabadságvesztésről szóló értesítőlappal, valamint az ítélet két kiadmányával együtt adja át a bv. intézetnek vagy az ítéletkiadmányt pótlólag megküldi.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 bíróság a fogva levő terheltre vonatkozó szabadságvesztésről szóló értesítőlapot közvetlenül a bv. intézetnek adta át, a bv. előadó a II. jelzésű kiutasításról kiállított értesítőlapot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adja át a bv. intézetnek.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bv. előadó a I. jelzésű kiutasításról kiállított értesítőlapot a területi idegenrendészeti hatóságnak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lastRenderedPageBreak/>
        <w:t>(4) A bv. előadó a I. jelzésű kiutasításról kiállított értesítőlapon feljegyzi, hogy az elítéltnek a szabadságvesztés megkezdésére szóló felhívása milyen időpontra történt vagy azt, hogy az elítélt a szabadságvesztést tölti.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109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intézet a II. jelzésű kiutasításról kiállított értesítőlapot az elítélt várható szabadulása napját harminc nappal megelőzően megküldi az ügydöntő határozatot hozó bíróság székhelye szerint illetékes területi idegenrendészeti hatóságnak. Ha a várható szabadulásig már nincs harminc nap, vagy a várható szabadulás időpontja ezt követően megváltozik, a bv. intézet erről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értesíti az illetékes területi idegenrendészeti hatóságot.</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51. </w:t>
      </w:r>
      <w:r w:rsidRPr="00512B95">
        <w:rPr>
          <w:rFonts w:ascii="Times New Roman" w:eastAsia="Times New Roman" w:hAnsi="Times New Roman" w:cs="Times New Roman"/>
          <w:i/>
          <w:iCs/>
          <w:sz w:val="24"/>
          <w:szCs w:val="24"/>
          <w:lang w:eastAsia="hu-HU"/>
        </w:rPr>
        <w:t>Kiutasítás végrehajtása összbüntetésbe foglalás esetén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110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Olyan szabadságvesztések összbüntetésbe foglalása esetén, amelyek mellett azonos tartamú kiutasításokat szabtak ki, a bíróság az összbüntetésről kiállított értesítőlapon megjelöli, hogy a kiutasítások közül melyiket kell végrehajtani.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Összbüntetésbe foglalás esetén a kiutasításról újabb értesítőlapot nem kell kiállítani.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bíróság az összbüntetésről kiállított értesítőlapon megjelölte, hogy a kiutasítások közül melyiket kell végrehajtani, a bv. előadó – amennyiben ez szükséges – a bv. intézettől megkéri a II. jelzésű kiutasításról kiállított értesítőlapot, és a végrehajtásra kerülő kiutasításra vonatkozó II. jelzésű értesítőlapra feljegyzi azt az összbüntetési ítéletet, amelynek alapján a kiutasítást végre kell hajtani.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 bv. előadó a végrehajtásra nem kerülő kiutasításra vonatkozó II. jelzésű értesítőlapra feljegyzi, hogy a kiutasítást milyen összbüntetési ítélet alapján nem kell végrehajtani.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A bv. előadó az összbüntetésről kiállított értesítőlappal együtt a végrehajtásra kerülő kiutasításra vonatkozó II. jelzésű értesítőlapot a bv. intézetnek, a végre nem hajtandó kiutasításra vonatkozó II. jelzésű értesítőlapot a területi idegenrendészeti hatóságnak küldi meg.</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52. </w:t>
      </w:r>
      <w:r w:rsidRPr="00512B95">
        <w:rPr>
          <w:rFonts w:ascii="Times New Roman" w:eastAsia="Times New Roman" w:hAnsi="Times New Roman" w:cs="Times New Roman"/>
          <w:i/>
          <w:iCs/>
          <w:sz w:val="24"/>
          <w:szCs w:val="24"/>
          <w:lang w:eastAsia="hu-HU"/>
        </w:rPr>
        <w:t>Mentesítés a végleges hatályú kiutasítás alól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111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 bíróság a végleges hatállyal kiutasított elítéltet a Be. 565. §-a szerinti eljárásban mentesíti, erről a területi idegenrendészeti hatóságot határozatának jogerős kiadmányával értesíti.</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VIII</w:t>
      </w:r>
      <w:r w:rsidRPr="00512B95">
        <w:rPr>
          <w:rFonts w:ascii="Times New Roman" w:eastAsia="Times New Roman" w:hAnsi="Times New Roman" w:cs="Times New Roman"/>
          <w:sz w:val="24"/>
          <w:szCs w:val="24"/>
          <w:lang w:eastAsia="hu-HU"/>
        </w:rPr>
        <w:t>. FEJEZET</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A KITILTÁS ÉS A SPORTRENDEZVÉNYEK LÁTOGATÁSÁTÓL VALÓ ELTILTÁS VÉGREHAJTÁSA</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53. </w:t>
      </w:r>
      <w:r w:rsidRPr="00512B95">
        <w:rPr>
          <w:rFonts w:ascii="Times New Roman" w:eastAsia="Times New Roman" w:hAnsi="Times New Roman" w:cs="Times New Roman"/>
          <w:i/>
          <w:iCs/>
          <w:sz w:val="24"/>
          <w:szCs w:val="24"/>
          <w:lang w:eastAsia="hu-HU"/>
        </w:rPr>
        <w:t>A kitiltásról és a sportrendezvények látogatásától való eltiltásról kiállított értesítőlap tartalma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112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 kitiltásról és a sportrendezvények látogatásától való eltiltásról külön értesítőlapot állít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Az értesítőlapnak a 3. § (1) bekezdés </w:t>
      </w:r>
      <w:r w:rsidRPr="00512B95">
        <w:rPr>
          <w:rFonts w:ascii="Times New Roman" w:eastAsia="Times New Roman" w:hAnsi="Times New Roman" w:cs="Times New Roman"/>
          <w:i/>
          <w:iCs/>
          <w:sz w:val="24"/>
          <w:szCs w:val="24"/>
          <w:lang w:eastAsia="hu-HU"/>
        </w:rPr>
        <w:t>a)–c)</w:t>
      </w:r>
      <w:r w:rsidRPr="00512B95">
        <w:rPr>
          <w:rFonts w:ascii="Times New Roman" w:eastAsia="Times New Roman" w:hAnsi="Times New Roman" w:cs="Times New Roman"/>
          <w:sz w:val="24"/>
          <w:szCs w:val="24"/>
          <w:lang w:eastAsia="hu-HU"/>
        </w:rPr>
        <w:t xml:space="preserve"> pontjaiban, valamint a 3. § (2) bekezdésében meghatározott adatokon felül tartalmaznia kell a kitiltás és a sportrendezvények látogatásától való eltiltás lejáratának napját is, ha azt a bíróság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olyan szabadságvesztés mellett alkalmazta, amelyet az előzetes fogvatartással,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őrizettel teljes egészében kitöltöttnek vett, és az elítélt az ítélet jogerőre emelkedésekor szabadlábon van,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felfüggesztett szabadságvesztés vagy más büntetés mellett alkalmazta,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önálló büntetésként alkalmazta.</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lastRenderedPageBreak/>
        <w:t>(3) Sportrendezvények látogatásától való eltiltásnál az értesítőlapon a (2) bekezdésben írtakon kívül fel kell tüntetni az eltiltás időtartamát, valamint azt, hogy melyik sportrendezvény látogatására, illetve melyik sportlétesítménybe való belépésre vonatkozik az eltiltás.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p>
    <w:p w:rsidR="00EC6233" w:rsidRPr="008E6858" w:rsidRDefault="00EC6233" w:rsidP="00EC6233">
      <w:pPr>
        <w:spacing w:after="20" w:line="240" w:lineRule="auto"/>
        <w:ind w:firstLine="180"/>
        <w:jc w:val="center"/>
        <w:rPr>
          <w:rFonts w:ascii="Times New Roman" w:eastAsia="Times New Roman" w:hAnsi="Times New Roman" w:cs="Times New Roman"/>
          <w:i/>
          <w:sz w:val="24"/>
          <w:szCs w:val="24"/>
          <w:lang w:eastAsia="hu-HU"/>
        </w:rPr>
      </w:pPr>
      <w:r>
        <w:rPr>
          <w:rFonts w:ascii="Times New Roman" w:eastAsia="Times New Roman" w:hAnsi="Times New Roman" w:cs="Times New Roman"/>
          <w:i/>
          <w:sz w:val="24"/>
          <w:szCs w:val="24"/>
          <w:lang w:eastAsia="hu-HU"/>
        </w:rPr>
        <w:t xml:space="preserve">54. </w:t>
      </w:r>
      <w:r w:rsidRPr="008E6858">
        <w:rPr>
          <w:rFonts w:ascii="Times New Roman" w:eastAsia="Times New Roman" w:hAnsi="Times New Roman" w:cs="Times New Roman"/>
          <w:i/>
          <w:sz w:val="24"/>
          <w:szCs w:val="24"/>
          <w:lang w:eastAsia="hu-HU"/>
        </w:rPr>
        <w:t xml:space="preserve">Az előzetes fogvatartással, házi őrizettel kitöltöttnek vett </w:t>
      </w:r>
      <w:r w:rsidR="000B2C4E">
        <w:rPr>
          <w:rFonts w:ascii="Times New Roman" w:eastAsia="Times New Roman" w:hAnsi="Times New Roman" w:cs="Times New Roman"/>
          <w:i/>
          <w:sz w:val="24"/>
          <w:szCs w:val="24"/>
          <w:lang w:eastAsia="hu-HU"/>
        </w:rPr>
        <w:t>szabadságvesztés, a</w:t>
      </w:r>
      <w:r w:rsidRPr="008E6858">
        <w:rPr>
          <w:rFonts w:ascii="Times New Roman" w:eastAsia="Times New Roman" w:hAnsi="Times New Roman" w:cs="Times New Roman"/>
          <w:i/>
          <w:sz w:val="24"/>
          <w:szCs w:val="24"/>
          <w:lang w:eastAsia="hu-HU"/>
        </w:rPr>
        <w:t xml:space="preserve"> felfüggesztett szabadságvesztés vagy más büntetés mellett</w:t>
      </w:r>
      <w:r w:rsidR="000B2C4E">
        <w:rPr>
          <w:rFonts w:ascii="Times New Roman" w:eastAsia="Times New Roman" w:hAnsi="Times New Roman" w:cs="Times New Roman"/>
          <w:i/>
          <w:sz w:val="24"/>
          <w:szCs w:val="24"/>
          <w:lang w:eastAsia="hu-HU"/>
        </w:rPr>
        <w:t xml:space="preserve"> kiszabott kitiltás</w:t>
      </w:r>
      <w:r w:rsidRPr="008E6858">
        <w:rPr>
          <w:rFonts w:ascii="Times New Roman" w:eastAsia="Times New Roman" w:hAnsi="Times New Roman" w:cs="Times New Roman"/>
          <w:i/>
          <w:sz w:val="24"/>
          <w:szCs w:val="24"/>
          <w:lang w:eastAsia="hu-HU"/>
        </w:rPr>
        <w:t xml:space="preserve">, </w:t>
      </w:r>
      <w:r w:rsidR="00B2671D">
        <w:rPr>
          <w:rFonts w:ascii="Times New Roman" w:eastAsia="Times New Roman" w:hAnsi="Times New Roman" w:cs="Times New Roman"/>
          <w:i/>
          <w:sz w:val="24"/>
          <w:szCs w:val="24"/>
          <w:lang w:eastAsia="hu-HU"/>
        </w:rPr>
        <w:t>illetve</w:t>
      </w:r>
      <w:r w:rsidRPr="008E6858">
        <w:rPr>
          <w:rFonts w:ascii="Times New Roman" w:eastAsia="Times New Roman" w:hAnsi="Times New Roman" w:cs="Times New Roman"/>
          <w:i/>
          <w:sz w:val="24"/>
          <w:szCs w:val="24"/>
          <w:lang w:eastAsia="hu-HU"/>
        </w:rPr>
        <w:t xml:space="preserve"> </w:t>
      </w:r>
      <w:r w:rsidR="00B2671D">
        <w:rPr>
          <w:rFonts w:ascii="Times New Roman" w:eastAsia="Times New Roman" w:hAnsi="Times New Roman" w:cs="Times New Roman"/>
          <w:i/>
          <w:sz w:val="24"/>
          <w:szCs w:val="24"/>
          <w:lang w:eastAsia="hu-HU"/>
        </w:rPr>
        <w:t xml:space="preserve">az </w:t>
      </w:r>
      <w:r w:rsidRPr="008E6858">
        <w:rPr>
          <w:rFonts w:ascii="Times New Roman" w:eastAsia="Times New Roman" w:hAnsi="Times New Roman" w:cs="Times New Roman"/>
          <w:i/>
          <w:sz w:val="24"/>
          <w:szCs w:val="24"/>
          <w:lang w:eastAsia="hu-HU"/>
        </w:rPr>
        <w:t>önállóan kiszabott kitiltás és sportrendezvények látogatásától való eltiltás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113</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az értesítőlapot egy példányban állítja ki és azt I–II. jelzéssel látja el, ha a kitiltást vagy a sportrendezvények látogatásától való eltiltást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olyan szabadságvesztés mellett alkalmazta, amelyet az előzetes fogvatartással,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őrizettel teljes egészében kitöltöttnek vett, és az elítélt az ítélet jogerőre emelkedésekor szabadlábon van,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felfüggesztett szabadságvesztés, vagy más büntetés mellett alkalmazta,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önálló büntetésként alkalmazta.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 kitiltásról kiállított értesítőlapot megküldi az elítélt lakóhelye, ennek hiányában tartózkodási helye szerint illetékes rendőrkapitányságnak és a kitiltással érintett helység szerint illetékes rendőrkapitányságnak is.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bíróság a sportrendezvények látogatásától való eltiltásról kiállított értesítőlapot megküldi a rendőrség sportrendészeti nyilvántartást vezető szervének.</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55. </w:t>
      </w:r>
      <w:r w:rsidRPr="00512B95">
        <w:rPr>
          <w:rFonts w:ascii="Times New Roman" w:eastAsia="Times New Roman" w:hAnsi="Times New Roman" w:cs="Times New Roman"/>
          <w:i/>
          <w:iCs/>
          <w:sz w:val="24"/>
          <w:szCs w:val="24"/>
          <w:lang w:eastAsia="hu-HU"/>
        </w:rPr>
        <w:t>Végrehajtandó szabadságvesztés mellett kiszabott kitiltás és sportrendezvények látogatásától való eltiltás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114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az értesítőlapot – büntetésenként külön-külön – két példányban állítja ki, ha a kitiltást vagy a sportrendezvények látogatásától való eltiltást olyan szabadságvesztés mellett szabta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amelynek a végrehajtását nem függesztette fel,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amelyet az előzetes fogvatartással,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őrizettel kitöltöttnek vett, azonban a terhelt a határozat jogerőre emelkedésekor akár abban, akár más ügyben fogva van.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az értesítőlap egyik példányát „I”, a másik példányát „II” jelzéssel látja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bíróság az I. és a II. jelzésű értesítőlapot az illetékes bv. csoportnak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115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előadó a II. jelzésű kitiltásról vagy sportrendezvények látogatásától való eltiltásról kiállított értesítőlapot a szabadságvesztésről szóló értesítőlappal, valamint az ítélet két kiadmányával együtt adja át a bv. intézetnek – vagy az ítéletkiadmányt pótlólag megküldi –, és az értesítőlapon feljegyzi az ítélet jogerőre emelkedésétől a szabadságvesztés megkezdéséig a kitiltás vagy a sportrendezvények látogatásától való eltiltás tartamába beszámítható időt.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 bíróság a fogva levő terheltre vonatkozó szabadságvesztésről szóló értesítőlapot közvetlenül a bv. intézetnek adta át, a bv. előadó a II. jelzésű kitiltásról vagy sportrendezvények látogatásától való eltiltásról kiállított értesítőlapot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átadja a bv. intézetnek.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bv. előadó a kitiltásról kiállított I. jelzésű értesítőlapot a </w:t>
      </w:r>
      <w:r>
        <w:rPr>
          <w:rFonts w:ascii="Times New Roman" w:eastAsia="Times New Roman" w:hAnsi="Times New Roman" w:cs="Times New Roman"/>
          <w:sz w:val="24"/>
          <w:szCs w:val="24"/>
          <w:lang w:eastAsia="hu-HU"/>
        </w:rPr>
        <w:t>113</w:t>
      </w:r>
      <w:r w:rsidRPr="00512B95">
        <w:rPr>
          <w:rFonts w:ascii="Times New Roman" w:eastAsia="Times New Roman" w:hAnsi="Times New Roman" w:cs="Times New Roman"/>
          <w:sz w:val="24"/>
          <w:szCs w:val="24"/>
          <w:lang w:eastAsia="hu-HU"/>
        </w:rPr>
        <w:t xml:space="preserve">. § (2) bekezdésében, a sportrendezvények látogatásától való eltiltásról kiállított I. jelzésű értesítőlapot a </w:t>
      </w:r>
      <w:r>
        <w:rPr>
          <w:rFonts w:ascii="Times New Roman" w:eastAsia="Times New Roman" w:hAnsi="Times New Roman" w:cs="Times New Roman"/>
          <w:sz w:val="24"/>
          <w:szCs w:val="24"/>
          <w:lang w:eastAsia="hu-HU"/>
        </w:rPr>
        <w:t>113</w:t>
      </w:r>
      <w:r w:rsidRPr="00512B95">
        <w:rPr>
          <w:rFonts w:ascii="Times New Roman" w:eastAsia="Times New Roman" w:hAnsi="Times New Roman" w:cs="Times New Roman"/>
          <w:sz w:val="24"/>
          <w:szCs w:val="24"/>
          <w:lang w:eastAsia="hu-HU"/>
        </w:rPr>
        <w:t>. § (3) bekezdésében megjelölt hatóságnak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Az elítélt szabadításával egyidejűleg a bv. intézet a kitiltásról kiállított II. jelzésű értesítőlapot a </w:t>
      </w:r>
      <w:r>
        <w:rPr>
          <w:rFonts w:ascii="Times New Roman" w:eastAsia="Times New Roman" w:hAnsi="Times New Roman" w:cs="Times New Roman"/>
          <w:sz w:val="24"/>
          <w:szCs w:val="24"/>
          <w:lang w:eastAsia="hu-HU"/>
        </w:rPr>
        <w:t>113</w:t>
      </w:r>
      <w:r w:rsidRPr="00512B95">
        <w:rPr>
          <w:rFonts w:ascii="Times New Roman" w:eastAsia="Times New Roman" w:hAnsi="Times New Roman" w:cs="Times New Roman"/>
          <w:sz w:val="24"/>
          <w:szCs w:val="24"/>
          <w:lang w:eastAsia="hu-HU"/>
        </w:rPr>
        <w:t xml:space="preserve">. § (2) bekezdésében, a sportrendezvények látogatásától való eltiltásról kiállított II. jelzésű értesítőlapot a </w:t>
      </w:r>
      <w:r>
        <w:rPr>
          <w:rFonts w:ascii="Times New Roman" w:eastAsia="Times New Roman" w:hAnsi="Times New Roman" w:cs="Times New Roman"/>
          <w:sz w:val="24"/>
          <w:szCs w:val="24"/>
          <w:lang w:eastAsia="hu-HU"/>
        </w:rPr>
        <w:t>113</w:t>
      </w:r>
      <w:r w:rsidRPr="00512B95">
        <w:rPr>
          <w:rFonts w:ascii="Times New Roman" w:eastAsia="Times New Roman" w:hAnsi="Times New Roman" w:cs="Times New Roman"/>
          <w:sz w:val="24"/>
          <w:szCs w:val="24"/>
          <w:lang w:eastAsia="hu-HU"/>
        </w:rPr>
        <w:t>. § (3) bekezdésében meghatározott hatóságnak küldi meg a beszámításra vonatkozó adatok kitöltését követően.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lastRenderedPageBreak/>
        <w:t>(5) A bv. előadó a I. jelzésű kitiltásról vagy sportrendezvények látogatásától való eltiltásról kiállított értesítőlapon feljegyzi, hogy az elítéltnek a szabadságvesztés megkezdésére szóló felhívása milyen időpontra történt, vagy azt, hogy az elítélt a szabadságvesztést tölti.</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56. </w:t>
      </w:r>
      <w:r w:rsidRPr="00512B95">
        <w:rPr>
          <w:rFonts w:ascii="Times New Roman" w:eastAsia="Times New Roman" w:hAnsi="Times New Roman" w:cs="Times New Roman"/>
          <w:i/>
          <w:iCs/>
          <w:sz w:val="24"/>
          <w:szCs w:val="24"/>
          <w:lang w:eastAsia="hu-HU"/>
        </w:rPr>
        <w:t>A kitiltás és a sportrendezvények látogatásától való eltiltás végrehajtása összbüntetésbe foglalás esetén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116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Olyan büntetések összbüntetésbe foglalása esetén, amelyek mellett azonos tartamú kitiltásokat vagy sportrendezvények látogatásától való eltiltásokat szabtak ki, a bíróság az összbüntetésről kiállított értesítőlapon megjelöli, hogy a kitiltások vagy a sportrendezvények látogatásától való eltiltások közül melyiket kell végrehajtani.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Összbüntetésbe foglalás esetén a kitiltásról vagy sportrendezvények látogatásától való eltiltásról újabb értesítőlapot nem kell kiállítani.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bíróság az összbüntetésről kiállított értesítőlapon megjelölte, hogy a kitiltások vagy sportrendezvények látogatásától való eltiltások közül melyiket kell végrehajtani, a bv. előadó – ha ez szükséges – a bv. intézettől megkéri a II. jelzésű kitiltásról vagy sportrendezvények látogatásától való eltiltásról kiállított értesítőlapot, és a végrehajtásra kerülő kitiltásra vagy sportrendezvények látogatásától való eltiltásra vonatkozó II. jelzésű értesítőlapra feljegyzi azt az összbüntetési ítéletet, amelynek alapján a kitiltást vagy a sportrendezvények látogatásától való eltiltást végre kell hajtani.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 bv. előadó a végrehajtásra nem kerülő kitiltásra vagy sportrendezvények látogatásától való eltiltásra vonatkozó II. jelzésű értesítőlapra feljegyzi, hogy a kitiltást vagy a sportrendezvények látogatásától való eltiltást milyen összbüntetési ítélet alapján nem kell végrehajtani.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(5) A bv. előadó az összbüntetésről kiállított értesítőlappal együtt a végrehajtásra kerülő kitiltásra vagy sportrendezvények látogatásától való eltiltásra vonatkozó II. jelzésű értesítőlapot a bv. intézetnek, a végre nem hajtandó kitiltásra vagy sportrendezvények látogatásától való eltiltásra vonatkozó II. jelzésű értesítőlapot a </w:t>
      </w:r>
      <w:r>
        <w:rPr>
          <w:rFonts w:ascii="Times New Roman" w:eastAsia="Times New Roman" w:hAnsi="Times New Roman" w:cs="Times New Roman"/>
          <w:sz w:val="24"/>
          <w:szCs w:val="24"/>
          <w:lang w:eastAsia="hu-HU"/>
        </w:rPr>
        <w:t>113</w:t>
      </w:r>
      <w:r w:rsidRPr="00512B95">
        <w:rPr>
          <w:rFonts w:ascii="Times New Roman" w:eastAsia="Times New Roman" w:hAnsi="Times New Roman" w:cs="Times New Roman"/>
          <w:sz w:val="24"/>
          <w:szCs w:val="24"/>
          <w:lang w:eastAsia="hu-HU"/>
        </w:rPr>
        <w:t>. § (2) vagy (3) bekezdésében megjelölt hatóságnak küldi meg.</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57. </w:t>
      </w:r>
      <w:r w:rsidRPr="00512B95">
        <w:rPr>
          <w:rFonts w:ascii="Times New Roman" w:eastAsia="Times New Roman" w:hAnsi="Times New Roman" w:cs="Times New Roman"/>
          <w:i/>
          <w:iCs/>
          <w:sz w:val="24"/>
          <w:szCs w:val="24"/>
          <w:lang w:eastAsia="hu-HU"/>
        </w:rPr>
        <w:t>A kitiltás és a sportrendezvények látogatásától való eltiltás végrehajtása pénzbüntetés vagy közérdekű munka átváltoztatása és felfüggesztett szabadságvesztés elrendelése esetén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117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Az a bíróság, amely a pénzbüntetést vagy a közérdekű munkát szabadságvesztésre változtatta át vagy a próbaidőre felfüggesztett szabadságvesztés végrehajtását elrendelte, a kitiltásról,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sportrendezvények látogatásától való eltiltásról – két példányban – II. jelzéssel, /A és /B megkülönböztetéssel értesítőlapot állít ki, feltéve, hogy a kitiltás,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sportrendezvények látogatásától való eltiltás tartama még nem telt le.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 II. jelzésű értesítőlap mindkét példányán feltünteti, hogy a pénzbüntetést vagy a közérdekű munkát milyen tartamú szabadságvesztésre változtatta át vagy, hogy a felfüggesztett szabadságvesztés végrehajtását elrendelte. Megjelöli továbbá, hogy korábban a I. jelzésű kitiltásról vagy sportrendezvények látogatásától való eltiltásról kiállított értesítőlapot hová küldte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II. jelzésű értesítőlapokat a bíróság a bv. csoportnak küldi meg. A bv. előadó a II/A. jelzésű értesítőlapot megküldi annak a </w:t>
      </w:r>
      <w:r>
        <w:rPr>
          <w:rFonts w:ascii="Times New Roman" w:eastAsia="Times New Roman" w:hAnsi="Times New Roman" w:cs="Times New Roman"/>
          <w:sz w:val="24"/>
          <w:szCs w:val="24"/>
          <w:lang w:eastAsia="hu-HU"/>
        </w:rPr>
        <w:t>113</w:t>
      </w:r>
      <w:r w:rsidRPr="00512B95">
        <w:rPr>
          <w:rFonts w:ascii="Times New Roman" w:eastAsia="Times New Roman" w:hAnsi="Times New Roman" w:cs="Times New Roman"/>
          <w:sz w:val="24"/>
          <w:szCs w:val="24"/>
          <w:lang w:eastAsia="hu-HU"/>
        </w:rPr>
        <w:t xml:space="preserve">. § (2) vagy (3) bekezdése szerinti hatóságnak, amelynek az I. jelzésű értesítőlapot megküldték. A II/B. lapot a </w:t>
      </w:r>
      <w:r>
        <w:rPr>
          <w:rFonts w:ascii="Times New Roman" w:eastAsia="Times New Roman" w:hAnsi="Times New Roman" w:cs="Times New Roman"/>
          <w:sz w:val="24"/>
          <w:szCs w:val="24"/>
          <w:lang w:eastAsia="hu-HU"/>
        </w:rPr>
        <w:t>115</w:t>
      </w:r>
      <w:r w:rsidRPr="00512B95">
        <w:rPr>
          <w:rFonts w:ascii="Times New Roman" w:eastAsia="Times New Roman" w:hAnsi="Times New Roman" w:cs="Times New Roman"/>
          <w:sz w:val="24"/>
          <w:szCs w:val="24"/>
          <w:lang w:eastAsia="hu-HU"/>
        </w:rPr>
        <w:t>. § (1) bekezdés alkalmazásával a bv. intézetnek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az elítélt a pénzbüntetést az azt helyettesítő szabadságvesztés foganatba vétele előtt megfizeti, a bv. előadó ennek feltüntetésével a II/A. és II/B. jelzésű értesítőlapokat irattárba helyezi.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lastRenderedPageBreak/>
        <w:t xml:space="preserve">(5) A terhelt szabadításával egyidejűleg, vagy ha a pénzbüntetést az azt helyettesítő szabadságvesztés foganatba vétele után fizetik meg, a bv. intézet – a beszámításra vonatkozó adatok feltüntetését követően – a II/B. jelzésű értesítőlapot a </w:t>
      </w:r>
      <w:r>
        <w:rPr>
          <w:rFonts w:ascii="Times New Roman" w:eastAsia="Times New Roman" w:hAnsi="Times New Roman" w:cs="Times New Roman"/>
          <w:sz w:val="24"/>
          <w:szCs w:val="24"/>
          <w:lang w:eastAsia="hu-HU"/>
        </w:rPr>
        <w:t>113</w:t>
      </w:r>
      <w:r w:rsidRPr="00512B95">
        <w:rPr>
          <w:rFonts w:ascii="Times New Roman" w:eastAsia="Times New Roman" w:hAnsi="Times New Roman" w:cs="Times New Roman"/>
          <w:sz w:val="24"/>
          <w:szCs w:val="24"/>
          <w:lang w:eastAsia="hu-HU"/>
        </w:rPr>
        <w:t>. § (2) vagy (3) bekezdése szerint illetékes hatóságnak küldi meg.</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IX</w:t>
      </w:r>
      <w:r w:rsidRPr="00512B95">
        <w:rPr>
          <w:rFonts w:ascii="Times New Roman" w:eastAsia="Times New Roman" w:hAnsi="Times New Roman" w:cs="Times New Roman"/>
          <w:sz w:val="24"/>
          <w:szCs w:val="24"/>
          <w:lang w:eastAsia="hu-HU"/>
        </w:rPr>
        <w:t>. Fejezet</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A KÖZÜGYEKTŐL ELTILTÁS VÉGREHAJTÁSA</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58. </w:t>
      </w:r>
      <w:r w:rsidRPr="00512B95">
        <w:rPr>
          <w:rFonts w:ascii="Times New Roman" w:eastAsia="Times New Roman" w:hAnsi="Times New Roman" w:cs="Times New Roman"/>
          <w:i/>
          <w:iCs/>
          <w:sz w:val="24"/>
          <w:szCs w:val="24"/>
          <w:lang w:eastAsia="hu-HU"/>
        </w:rPr>
        <w:t>A közügyektől eltiltásról kiállított értesítőlap tartalma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118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 közügyektől eltiltásról külön értesítőlapot állít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Az értesítőlapnak a 3. § (1) bekezdés </w:t>
      </w:r>
      <w:r w:rsidRPr="00512B95">
        <w:rPr>
          <w:rFonts w:ascii="Times New Roman" w:eastAsia="Times New Roman" w:hAnsi="Times New Roman" w:cs="Times New Roman"/>
          <w:i/>
          <w:iCs/>
          <w:sz w:val="24"/>
          <w:szCs w:val="24"/>
          <w:lang w:eastAsia="hu-HU"/>
        </w:rPr>
        <w:t>a)–c)</w:t>
      </w:r>
      <w:r w:rsidRPr="00512B95">
        <w:rPr>
          <w:rFonts w:ascii="Times New Roman" w:eastAsia="Times New Roman" w:hAnsi="Times New Roman" w:cs="Times New Roman"/>
          <w:sz w:val="24"/>
          <w:szCs w:val="24"/>
          <w:lang w:eastAsia="hu-HU"/>
        </w:rPr>
        <w:t xml:space="preserve"> pontjaiban, valamint a 3. § (2) bekezdésében meghatározott adatokon felül tartalmaznia kell a közügyektől eltiltás lejáratának napját is, ha azt a bíróság olyan szabadságvesztés mellett alkalmazta, amelyet az előzetes fogvatartással,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őrizettel teljes egészében kitöltöttnek vett, és az elítélt az ítélet jogerőre emelkedésekor szabadlábon van.</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59. </w:t>
      </w:r>
      <w:r w:rsidRPr="00512B95">
        <w:rPr>
          <w:rFonts w:ascii="Times New Roman" w:eastAsia="Times New Roman" w:hAnsi="Times New Roman" w:cs="Times New Roman"/>
          <w:i/>
          <w:iCs/>
          <w:sz w:val="24"/>
          <w:szCs w:val="24"/>
          <w:lang w:eastAsia="hu-HU"/>
        </w:rPr>
        <w:t xml:space="preserve">Az előzetes fogvatartással, házi őrizettel kitöltöttnek vett szabadságvesztés mellett </w:t>
      </w:r>
      <w:r w:rsidR="00F910C8">
        <w:rPr>
          <w:rFonts w:ascii="Times New Roman" w:eastAsia="Times New Roman" w:hAnsi="Times New Roman" w:cs="Times New Roman"/>
          <w:i/>
          <w:iCs/>
          <w:sz w:val="24"/>
          <w:szCs w:val="24"/>
          <w:lang w:eastAsia="hu-HU"/>
        </w:rPr>
        <w:t>kiszabott</w:t>
      </w:r>
      <w:r w:rsidRPr="00512B95">
        <w:rPr>
          <w:rFonts w:ascii="Times New Roman" w:eastAsia="Times New Roman" w:hAnsi="Times New Roman" w:cs="Times New Roman"/>
          <w:i/>
          <w:iCs/>
          <w:sz w:val="24"/>
          <w:szCs w:val="24"/>
          <w:lang w:eastAsia="hu-HU"/>
        </w:rPr>
        <w:t xml:space="preserve"> közügyektől eltiltás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119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az értesítőlapot egy példányban állítja ki és azt I–II. jelzéssel látja el, ha a közügyektől eltiltást olyan szabadságvesztés mellett alkalmazta, amelyet az előzetes fogvatartással,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őrizettel teljes egészében kitöltöttnek vett, és az elítélt az ítélet jogerőre emelkedésekor szabadlábon van.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 közügyektől eltiltásról kiállított értesítőlapot megküldi az elítélt lakóhelye, ennek hiányában tartózkodási helye szerint illetékes rendőrkapitányságnak.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bíróság közügyektől eltiltást alkalmazott és a lefolytatott bizonyítás alapján tudomására jutott, hogy az elítélt hivatalos személy, népképviseleti szerv testületének vagy bizottságának tagja, civil szervezet, köztestület, közalapítvány tisztségviselője, belföldi kitüntetéssel vagy külföldi kitüntetés viselésére vonatkozóan engedéllyel rendelkezik, katonai rendfokozattal bír, törvényben kihirdetett nemzetközi szerződéssel létrehozott szervezet közgyűlésébe vagy testületébe delegált tag, hatósági eljárásban védő vagy jogi képviselő, valamennyi, a közügyektől eltiltás által érintett szervezetet illetően külön-külön, III-as számozástól kezdődően közügyektől eltiltásról szóló értesítőlapot állít ki, és megküldi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 hivatalos személy munkáltatójának,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 népképviseleti szerv testületének vagy bizottságának,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annak a civil szervezetnek, köztestületnek, közalapítványnak, amely szervezetben az elítélt tisztséget visel,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a belföldi kitüntetés adományozására, illetve a külföldi kitüntetés viselésének engedélyezésére jogosítvánnyal rendelkező személy hivatalának,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e)</w:t>
      </w:r>
      <w:r w:rsidRPr="00512B95">
        <w:rPr>
          <w:rFonts w:ascii="Times New Roman" w:eastAsia="Times New Roman" w:hAnsi="Times New Roman" w:cs="Times New Roman"/>
          <w:sz w:val="24"/>
          <w:szCs w:val="24"/>
          <w:lang w:eastAsia="hu-HU"/>
        </w:rPr>
        <w:t xml:space="preserve"> a törvényben kihirdetett nemzetközi szerződéssel létrehozott szervezet közgyűlésének vagy testületének,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f)</w:t>
      </w:r>
      <w:r w:rsidRPr="00512B95">
        <w:rPr>
          <w:rFonts w:ascii="Times New Roman" w:eastAsia="Times New Roman" w:hAnsi="Times New Roman" w:cs="Times New Roman"/>
          <w:sz w:val="24"/>
          <w:szCs w:val="24"/>
          <w:lang w:eastAsia="hu-HU"/>
        </w:rPr>
        <w:t xml:space="preserve"> az illetékes ügyvédi kamarának.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katonai rendfokozattal rendelkező elítélttel szemben nem katonai büntetőeljárásban alkalmaztak közügyektől eltiltást, a közügyektől eltiltásról kiállított – és a soron következő római számmal ellátott – értesítőlapot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nyugállományú és kiképzett tartalékos személy esetén a Honvédség katonai igazgatási és központi adatfeldolgozó szervének,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lastRenderedPageBreak/>
        <w:t>b)</w:t>
      </w:r>
      <w:r w:rsidRPr="00512B95">
        <w:rPr>
          <w:rFonts w:ascii="Times New Roman" w:eastAsia="Times New Roman" w:hAnsi="Times New Roman" w:cs="Times New Roman"/>
          <w:sz w:val="24"/>
          <w:szCs w:val="24"/>
          <w:lang w:eastAsia="hu-HU"/>
        </w:rPr>
        <w:t xml:space="preserve"> a fegyveres szervek hivatásos állományú tagjainak szolgálati viszonyáról szóló törvény hatálya alá tartozó elítélt esetén az állományilletékes parancsnoknak,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honvédek jogállásáról szóló törvény hatálya alá tartozó elítélt esetén a munkáltatói jogkört gyakorlónak</w:t>
      </w:r>
    </w:p>
    <w:p w:rsidR="00EC6233" w:rsidRPr="00512B95" w:rsidRDefault="00EC6233" w:rsidP="00EC6233">
      <w:pPr>
        <w:spacing w:after="20" w:line="240" w:lineRule="auto"/>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kell megküldeni.</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60. </w:t>
      </w:r>
      <w:r w:rsidRPr="00512B95">
        <w:rPr>
          <w:rFonts w:ascii="Times New Roman" w:eastAsia="Times New Roman" w:hAnsi="Times New Roman" w:cs="Times New Roman"/>
          <w:i/>
          <w:iCs/>
          <w:sz w:val="24"/>
          <w:szCs w:val="24"/>
          <w:lang w:eastAsia="hu-HU"/>
        </w:rPr>
        <w:t>Végrehajtandó szabadságvesztés mellett kiszabott közügyektől eltiltás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120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az értesítőlapot két példányban állítja ki, ha a közügyektől eltiltást olyan szabadságvesztés mellett szabta ki, amelyet az előzetes fogvatartással,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őrizettel kitöltöttnek vett, azonban a terhelt a határozat jogerőre emelkedésekor akár abban, akár más ügyben fogva van.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az értesítőlap egyik példányát „I”, a másik példányát „II” jelzéssel látja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bíróság az I. és a II. jelzésű értesítőlapot az illetékes bv. csoportnak küldi meg.</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121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előadó a II. jelzésű közügyektől eltiltásról kiállított értesítőlapot </w:t>
      </w:r>
      <w:r w:rsidRPr="00137291">
        <w:rPr>
          <w:rFonts w:ascii="Times New Roman" w:eastAsia="Times New Roman" w:hAnsi="Times New Roman" w:cs="Times New Roman"/>
          <w:sz w:val="24"/>
          <w:szCs w:val="24"/>
          <w:lang w:eastAsia="hu-HU"/>
        </w:rPr>
        <w:t>a szabadságvesztésről szóló értesítőlappal,</w:t>
      </w:r>
      <w:r w:rsidRPr="00512B95">
        <w:rPr>
          <w:rFonts w:ascii="Times New Roman" w:eastAsia="Times New Roman" w:hAnsi="Times New Roman" w:cs="Times New Roman"/>
          <w:sz w:val="24"/>
          <w:szCs w:val="24"/>
          <w:lang w:eastAsia="hu-HU"/>
        </w:rPr>
        <w:t xml:space="preserve"> valamint az ítélet két kiadmányával együtt adja át a bv. intézetnek – vagy az ítéletkiadmányt pótlólag megküldi – és az értesítőlapon feljegyzi az ítélet jogerőre emelkedésétől a szabadságvesztés megkezdéséig a közügyektől eltiltás tartamába beszámítható időt.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E16B0D" w:rsidDel="00B2470E">
        <w:rPr>
          <w:rFonts w:ascii="Times New Roman" w:eastAsia="Times New Roman" w:hAnsi="Times New Roman" w:cs="Times New Roman"/>
          <w:b/>
          <w:bCs/>
          <w:color w:val="FF0000"/>
          <w:sz w:val="24"/>
          <w:szCs w:val="24"/>
          <w:lang w:eastAsia="hu-HU"/>
        </w:rPr>
        <w:t xml:space="preserve"> </w:t>
      </w:r>
      <w:r w:rsidRPr="00512B95">
        <w:rPr>
          <w:rFonts w:ascii="Times New Roman" w:eastAsia="Times New Roman" w:hAnsi="Times New Roman" w:cs="Times New Roman"/>
          <w:sz w:val="24"/>
          <w:szCs w:val="24"/>
          <w:lang w:eastAsia="hu-HU"/>
        </w:rPr>
        <w:t xml:space="preserve">(2) Ha a bíróság a fogva levő terheltre vonatkozó szabadságvesztésről szóló értesítőlapot közvetlenül a bv. intézetnek adta át, a bv. előadó a II. jelzésű közügyektől eltiltásról kiállított értesítőlapot az (1) bekezdésben írt feljegyzés nélkül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adja át a bv. intézetnek.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bv. előadó az I. jelzésű közügyektől eltiltásról kiállított értesítőlapot a </w:t>
      </w:r>
      <w:r>
        <w:rPr>
          <w:rFonts w:ascii="Times New Roman" w:eastAsia="Times New Roman" w:hAnsi="Times New Roman" w:cs="Times New Roman"/>
          <w:sz w:val="24"/>
          <w:szCs w:val="24"/>
          <w:lang w:eastAsia="hu-HU"/>
        </w:rPr>
        <w:t>119</w:t>
      </w:r>
      <w:r w:rsidRPr="00512B95">
        <w:rPr>
          <w:rFonts w:ascii="Times New Roman" w:eastAsia="Times New Roman" w:hAnsi="Times New Roman" w:cs="Times New Roman"/>
          <w:sz w:val="24"/>
          <w:szCs w:val="24"/>
          <w:lang w:eastAsia="hu-HU"/>
        </w:rPr>
        <w:t>. § (2) bekezdésben megjelölt hatóságnak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Ha a </w:t>
      </w:r>
      <w:r>
        <w:rPr>
          <w:rFonts w:ascii="Times New Roman" w:eastAsia="Times New Roman" w:hAnsi="Times New Roman" w:cs="Times New Roman"/>
          <w:sz w:val="24"/>
          <w:szCs w:val="24"/>
          <w:lang w:eastAsia="hu-HU"/>
        </w:rPr>
        <w:t>119</w:t>
      </w:r>
      <w:r w:rsidRPr="00512B95">
        <w:rPr>
          <w:rFonts w:ascii="Times New Roman" w:eastAsia="Times New Roman" w:hAnsi="Times New Roman" w:cs="Times New Roman"/>
          <w:sz w:val="24"/>
          <w:szCs w:val="24"/>
          <w:lang w:eastAsia="hu-HU"/>
        </w:rPr>
        <w:t xml:space="preserve">. § (3) és (4) bekezdésben foglaltak szerint a közügyektől eltiltással kapcsolatosan külön közügyektől eltiltásról szóló értesítőlapot kell kiállítani, a bíróság a – III-as számozástól a soron következő római számmal ellátott – értesítőlapot a </w:t>
      </w:r>
      <w:r>
        <w:rPr>
          <w:rFonts w:ascii="Times New Roman" w:eastAsia="Times New Roman" w:hAnsi="Times New Roman" w:cs="Times New Roman"/>
          <w:sz w:val="24"/>
          <w:szCs w:val="24"/>
          <w:lang w:eastAsia="hu-HU"/>
        </w:rPr>
        <w:t>119</w:t>
      </w:r>
      <w:r w:rsidRPr="00512B95">
        <w:rPr>
          <w:rFonts w:ascii="Times New Roman" w:eastAsia="Times New Roman" w:hAnsi="Times New Roman" w:cs="Times New Roman"/>
          <w:sz w:val="24"/>
          <w:szCs w:val="24"/>
          <w:lang w:eastAsia="hu-HU"/>
        </w:rPr>
        <w:t>. § (3) és (4) bekezdésben megjelölt személynek, szervnek, szervezetnek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(5) Az elítélt szabadításával egyidejűleg a bv. intézet a II. jelzésű közügyektől eltiltásról szóló értesítőlapot – a beszámításra vonatkozó adatok kitöltését követően – a </w:t>
      </w:r>
      <w:r>
        <w:rPr>
          <w:rFonts w:ascii="Times New Roman" w:eastAsia="Times New Roman" w:hAnsi="Times New Roman" w:cs="Times New Roman"/>
          <w:sz w:val="24"/>
          <w:szCs w:val="24"/>
          <w:lang w:eastAsia="hu-HU"/>
        </w:rPr>
        <w:t>119</w:t>
      </w:r>
      <w:r w:rsidRPr="00512B95">
        <w:rPr>
          <w:rFonts w:ascii="Times New Roman" w:eastAsia="Times New Roman" w:hAnsi="Times New Roman" w:cs="Times New Roman"/>
          <w:sz w:val="24"/>
          <w:szCs w:val="24"/>
          <w:lang w:eastAsia="hu-HU"/>
        </w:rPr>
        <w:t>. § (2) bekezdésben megjelölt hatóságnak küldi meg.</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61. </w:t>
      </w:r>
      <w:r w:rsidRPr="00512B95">
        <w:rPr>
          <w:rFonts w:ascii="Times New Roman" w:eastAsia="Times New Roman" w:hAnsi="Times New Roman" w:cs="Times New Roman"/>
          <w:i/>
          <w:iCs/>
          <w:sz w:val="24"/>
          <w:szCs w:val="24"/>
          <w:lang w:eastAsia="hu-HU"/>
        </w:rPr>
        <w:t>Közügyektől eltiltás végrehajtása összbüntetésbe foglalás esetén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122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Olyan büntetések összbüntetésbe foglalása esetén, amelyek mellett azonos tartamú közügyektől eltiltásokat szabtak ki, a bíróság az összbüntetésről kiállított értesítőlapon megjelöli, hogy a közügyektől eltiltások közül melyiket kell végrehajtani.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Összbüntetésbe foglalás esetén a közügyektől eltiltásról újabb értesítőlapot nem kell kiállítani.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bíróság az összbüntetésről kiállított értesítőlapon megjelölte, hogy a közügyektől eltiltások közül melyiket kell végrehajtani, a bv. előadó – amennyiben ez szükséges – a bv. intézettől megkéri a II. jelzésű közügyektől eltiltásról kiállított értesítőlapot, és a végrehajtásra kerülő közügyektől eltiltásra vonatkozó II. jelzésű értesítőlapra feljegyzi azt az összbüntetési ítéletet, amelynek alapján a közügyektől eltiltást végre kell hajtani.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 bv. előadó a végrehajtásra nem kerülő közügyektől eltiltásra vonatkozó II. jelzésű értesítőlapra feljegyzi, hogy a közügyektől eltiltást milyen összbüntetési ítélet alapján nem kell végrehajtani.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(5) A bv. előadó az összbüntetésről kiállított értesítőlappal együtt a végrehajtásra kerülő közügyektől eltiltásra vonatkozó II. jelzésű értesítőlapot a bv. intézetnek, a végre nem hajtandó </w:t>
      </w:r>
      <w:r w:rsidRPr="00512B95">
        <w:rPr>
          <w:rFonts w:ascii="Times New Roman" w:eastAsia="Times New Roman" w:hAnsi="Times New Roman" w:cs="Times New Roman"/>
          <w:sz w:val="24"/>
          <w:szCs w:val="24"/>
          <w:lang w:eastAsia="hu-HU"/>
        </w:rPr>
        <w:lastRenderedPageBreak/>
        <w:t xml:space="preserve">közügyektől eltiltásra vonatkozó II. jelzésű értesítőlapot a </w:t>
      </w:r>
      <w:r>
        <w:rPr>
          <w:rFonts w:ascii="Times New Roman" w:eastAsia="Times New Roman" w:hAnsi="Times New Roman" w:cs="Times New Roman"/>
          <w:sz w:val="24"/>
          <w:szCs w:val="24"/>
          <w:lang w:eastAsia="hu-HU"/>
        </w:rPr>
        <w:t>119</w:t>
      </w:r>
      <w:r w:rsidRPr="00512B95">
        <w:rPr>
          <w:rFonts w:ascii="Times New Roman" w:eastAsia="Times New Roman" w:hAnsi="Times New Roman" w:cs="Times New Roman"/>
          <w:sz w:val="24"/>
          <w:szCs w:val="24"/>
          <w:lang w:eastAsia="hu-HU"/>
        </w:rPr>
        <w:t>. § (2) bekezdésében megjelölt hatóságnak küldi meg.</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X</w:t>
      </w:r>
      <w:r w:rsidRPr="00512B95">
        <w:rPr>
          <w:rFonts w:ascii="Times New Roman" w:eastAsia="Times New Roman" w:hAnsi="Times New Roman" w:cs="Times New Roman"/>
          <w:sz w:val="24"/>
          <w:szCs w:val="24"/>
          <w:lang w:eastAsia="hu-HU"/>
        </w:rPr>
        <w:t>. Fejezet</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ELJÁRÁS KEGYELEM ESETÉN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123</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bíróságnál előterjesztett kegyelmi kérelem tartalma nem egyértelmű, a bíróság – a szükséges felvilágosítást megadva – a kérelmezőt nyilatkozattételre hívja fel annak tisztázására.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 bíróság a szükséges adatok (környezettanulmány, pártfogó felügyelői vélemény, munkahelyi vélemény, erkölcsi bizonyítvány, a büntetés-végrehajtási intézet véleménye, a rendelkezésre álló egészségügyi dokumentumok, korábbi ítélet kiadmánya) beszerzését,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ha ez szükséges volt, az (1) bekezdés szerinti nyilatkozat beérkezését követően a kérelmet soron kívül, de legkésőbb harminc napon belül felterjeszti a miniszterhez. A kérelemhez kizárólag a büntetőügyben keletkezett azon iratokat kell csatolni, amelyek a kegyelmi kérelem elintézéséhez szükségesek.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124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az elítéltet több összbüntetésbe foglalt vagy foglalható büntetésre ítélték, a bíróság a kegyelmi kérelmet, a büntetések összbüntetésbe foglalása után a büntetőügyek irataival,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legalább az ítéletkiadmányokkal és a szükséges iratokkal terjeszti fel. A felterjesztő lapon az elítélések alapjául szolgáló tényállásokat, az alapügyben eljárt bíróságokat, a határozatok keltét, ügyszámát, a kiszabott büntetéseket és intézkedéseket is fel kell tüntetni.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Az (1) bekezdés esetén a felterjesztés akkor is az összbüntetési ügyben első fokon eljárt bíróság feladata, ha az elítélt több ítélethez fűződő hátrányos következmény alól kegyelemből történő mentesítését kéri.</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125</w:t>
      </w:r>
      <w:r w:rsidRPr="00512B95">
        <w:rPr>
          <w:rFonts w:ascii="Times New Roman" w:eastAsia="Times New Roman" w:hAnsi="Times New Roman" w:cs="Times New Roman"/>
          <w:b/>
          <w:bCs/>
          <w:sz w:val="24"/>
          <w:szCs w:val="24"/>
          <w:lang w:eastAsia="hu-HU"/>
        </w:rPr>
        <w:t>. §</w:t>
      </w:r>
      <w:r>
        <w:rPr>
          <w:rFonts w:ascii="Times New Roman" w:eastAsia="Times New Roman" w:hAnsi="Times New Roman" w:cs="Times New Roman"/>
          <w:sz w:val="24"/>
          <w:szCs w:val="24"/>
          <w:lang w:eastAsia="hu-HU"/>
        </w:rPr>
        <w:t xml:space="preserve"> (1) Ha a miniszter a</w:t>
      </w:r>
      <w:r w:rsidRPr="006E1FF8">
        <w:rPr>
          <w:rFonts w:ascii="Times New Roman" w:eastAsia="Times New Roman" w:hAnsi="Times New Roman" w:cs="Times New Roman"/>
          <w:sz w:val="24"/>
          <w:szCs w:val="24"/>
          <w:lang w:eastAsia="hu-HU"/>
        </w:rPr>
        <w:t xml:space="preserve"> Bv. tv. 46.§ (1)</w:t>
      </w:r>
      <w:r w:rsidRPr="00512B95">
        <w:rPr>
          <w:rFonts w:ascii="Times New Roman" w:eastAsia="Times New Roman" w:hAnsi="Times New Roman" w:cs="Times New Roman"/>
          <w:sz w:val="24"/>
          <w:szCs w:val="24"/>
          <w:lang w:eastAsia="hu-HU"/>
        </w:rPr>
        <w:t xml:space="preserve"> bekezdésének rendelkezése alapján a szabadlábon lévő elítéltnek a </w:t>
      </w:r>
      <w:r>
        <w:rPr>
          <w:rFonts w:ascii="Times New Roman" w:eastAsia="Times New Roman" w:hAnsi="Times New Roman" w:cs="Times New Roman"/>
          <w:sz w:val="24"/>
          <w:szCs w:val="24"/>
          <w:lang w:eastAsia="hu-HU"/>
        </w:rPr>
        <w:t>B</w:t>
      </w:r>
      <w:r w:rsidRPr="00512B95">
        <w:rPr>
          <w:rFonts w:ascii="Times New Roman" w:eastAsia="Times New Roman" w:hAnsi="Times New Roman" w:cs="Times New Roman"/>
          <w:sz w:val="24"/>
          <w:szCs w:val="24"/>
          <w:lang w:eastAsia="hu-HU"/>
        </w:rPr>
        <w:t xml:space="preserve">üntetés-végrehajtás </w:t>
      </w:r>
      <w:r>
        <w:rPr>
          <w:rFonts w:ascii="Times New Roman" w:eastAsia="Times New Roman" w:hAnsi="Times New Roman" w:cs="Times New Roman"/>
          <w:sz w:val="24"/>
          <w:szCs w:val="24"/>
          <w:lang w:eastAsia="hu-HU"/>
        </w:rPr>
        <w:t>K</w:t>
      </w:r>
      <w:r w:rsidRPr="00512B95">
        <w:rPr>
          <w:rFonts w:ascii="Times New Roman" w:eastAsia="Times New Roman" w:hAnsi="Times New Roman" w:cs="Times New Roman"/>
          <w:sz w:val="24"/>
          <w:szCs w:val="24"/>
          <w:lang w:eastAsia="hu-HU"/>
        </w:rPr>
        <w:t xml:space="preserve">özponti </w:t>
      </w:r>
      <w:r>
        <w:rPr>
          <w:rFonts w:ascii="Times New Roman" w:eastAsia="Times New Roman" w:hAnsi="Times New Roman" w:cs="Times New Roman"/>
          <w:sz w:val="24"/>
          <w:szCs w:val="24"/>
          <w:lang w:eastAsia="hu-HU"/>
        </w:rPr>
        <w:t>K</w:t>
      </w:r>
      <w:r w:rsidRPr="00512B95">
        <w:rPr>
          <w:rFonts w:ascii="Times New Roman" w:eastAsia="Times New Roman" w:hAnsi="Times New Roman" w:cs="Times New Roman"/>
          <w:sz w:val="24"/>
          <w:szCs w:val="24"/>
          <w:lang w:eastAsia="hu-HU"/>
        </w:rPr>
        <w:t>órházában</w:t>
      </w:r>
      <w:r>
        <w:rPr>
          <w:rFonts w:ascii="Times New Roman" w:eastAsia="Times New Roman" w:hAnsi="Times New Roman" w:cs="Times New Roman"/>
          <w:sz w:val="24"/>
          <w:szCs w:val="24"/>
          <w:lang w:eastAsia="hu-HU"/>
        </w:rPr>
        <w:t xml:space="preserve"> </w:t>
      </w:r>
      <w:r w:rsidRPr="00137291">
        <w:rPr>
          <w:rFonts w:ascii="Times New Roman" w:eastAsia="Times New Roman" w:hAnsi="Times New Roman" w:cs="Times New Roman"/>
          <w:sz w:val="24"/>
          <w:szCs w:val="24"/>
          <w:lang w:eastAsia="hu-HU"/>
        </w:rPr>
        <w:t>vagy az IMEI-ben történő szakorvosi vizsgálatát rendelte el, a miniszter erről írásban értesíti a Büntetés-végrehajtás Központi Kórházát vagy az IMEI-t.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Del="00822CBA">
        <w:rPr>
          <w:rFonts w:ascii="Times New Roman" w:eastAsia="Times New Roman" w:hAnsi="Times New Roman" w:cs="Times New Roman"/>
          <w:b/>
          <w:bCs/>
          <w:color w:val="FF0000"/>
          <w:sz w:val="24"/>
          <w:szCs w:val="24"/>
          <w:lang w:eastAsia="hu-HU"/>
        </w:rPr>
        <w:t xml:space="preserve"> </w:t>
      </w:r>
      <w:r w:rsidRPr="00512B95">
        <w:rPr>
          <w:rFonts w:ascii="Times New Roman" w:eastAsia="Times New Roman" w:hAnsi="Times New Roman" w:cs="Times New Roman"/>
          <w:sz w:val="24"/>
          <w:szCs w:val="24"/>
          <w:lang w:eastAsia="hu-HU"/>
        </w:rPr>
        <w:t xml:space="preserve">(2) Eljárási kegyelmi kérelem esetén a bíróság a kegyelmi felterjesztésben megjelöli a kitűzött tárgyalás időpontját. A miniszter az iratok hozzá érkezését követően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tájékoztatja a bíróságot, hogy a tárgyalás kitűzött időpontjáig a kegyelmi eljárás várhatóan befejeződik-e.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126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köztársasági elnök az elítélt büntetését kegyelemből egészben vagy részben elengedte vagy a szabadságvesztés végrehajtását próbaidőre felfüggesztette, az első fokon eljárt bíróság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értesíti a bv. csoportot, illetve a BGH-t a szükséges intézkedések megtétele érdekében, valamint azokat a hatóságokat, személyeket, szerveket, szervezeteket, amelyeknek a bíróság a foglalkozástól eltiltásról, járművezetéstől eltiltásról, kitiltásról, sportrendezvények látogatásától való eltiltásról, kiutasításról vagy közügyektől eltiltásról kiállított értesítőlapot közvetlenül megküldte.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köztársasági elnök kegyelemből enyhébb büntetést állapított meg, az első fokon eljárt bíróság erről a büntetésről állít ki értesítőlapot, feltüntetve azon a kegyelmi határozat számát és keltét is.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Az (1) és a (2) bekezdés szerinti szöveges értesítéseket és értesítőlapokat soron kívül kell továbbítani, egyebekben a kegyelmi határozatban megállapított büntetés végrehajtására vonatkozó rendelkezések szerint kell eljárni.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127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az elítélt a szabadságvesztés végrehajtására annak megkezdése előtt kegyelemben részesült, a bv. előadó II. jelzésű foglalkozástól eltiltásról, járművezetéstől eltiltásról, kitiltásról, sportrendezvények látogatásától való eltiltásról, kiutasításról vagy közügyektől eltiltásról kiállított értesítőlapon a kegyelem tényét a kegyelmi elhatározás megjelölésével és a büntetés lejártának napjával feltünteti, és a foglalkozástól eltiltásról, </w:t>
      </w:r>
      <w:r w:rsidRPr="00512B95">
        <w:rPr>
          <w:rFonts w:ascii="Times New Roman" w:eastAsia="Times New Roman" w:hAnsi="Times New Roman" w:cs="Times New Roman"/>
          <w:sz w:val="24"/>
          <w:szCs w:val="24"/>
          <w:lang w:eastAsia="hu-HU"/>
        </w:rPr>
        <w:lastRenderedPageBreak/>
        <w:t xml:space="preserve">járművezetéstől eltiltásról, kitiltásról, sportrendezvények látogatásától való eltiltásról, kiutasításról vagy közügyektől eltiltásról kiállított értesítőlapot a </w:t>
      </w:r>
      <w:r>
        <w:rPr>
          <w:rFonts w:ascii="Times New Roman" w:eastAsia="Times New Roman" w:hAnsi="Times New Roman" w:cs="Times New Roman"/>
          <w:sz w:val="24"/>
          <w:szCs w:val="24"/>
          <w:lang w:eastAsia="hu-HU"/>
        </w:rPr>
        <w:t>97</w:t>
      </w:r>
      <w:r w:rsidRPr="00512B95">
        <w:rPr>
          <w:rFonts w:ascii="Times New Roman" w:eastAsia="Times New Roman" w:hAnsi="Times New Roman" w:cs="Times New Roman"/>
          <w:sz w:val="24"/>
          <w:szCs w:val="24"/>
          <w:lang w:eastAsia="hu-HU"/>
        </w:rPr>
        <w:t xml:space="preserve">. § (2) és (3) bekezdésben, a </w:t>
      </w:r>
      <w:r>
        <w:rPr>
          <w:rFonts w:ascii="Times New Roman" w:eastAsia="Times New Roman" w:hAnsi="Times New Roman" w:cs="Times New Roman"/>
          <w:sz w:val="24"/>
          <w:szCs w:val="24"/>
          <w:lang w:eastAsia="hu-HU"/>
        </w:rPr>
        <w:t>105</w:t>
      </w:r>
      <w:r w:rsidRPr="00512B95">
        <w:rPr>
          <w:rFonts w:ascii="Times New Roman" w:eastAsia="Times New Roman" w:hAnsi="Times New Roman" w:cs="Times New Roman"/>
          <w:sz w:val="24"/>
          <w:szCs w:val="24"/>
          <w:lang w:eastAsia="hu-HU"/>
        </w:rPr>
        <w:t xml:space="preserve">. § (2) bekezdésében, a </w:t>
      </w:r>
      <w:r>
        <w:rPr>
          <w:rFonts w:ascii="Times New Roman" w:eastAsia="Times New Roman" w:hAnsi="Times New Roman" w:cs="Times New Roman"/>
          <w:sz w:val="24"/>
          <w:szCs w:val="24"/>
          <w:lang w:eastAsia="hu-HU"/>
        </w:rPr>
        <w:t>113</w:t>
      </w:r>
      <w:r w:rsidRPr="00512B95">
        <w:rPr>
          <w:rFonts w:ascii="Times New Roman" w:eastAsia="Times New Roman" w:hAnsi="Times New Roman" w:cs="Times New Roman"/>
          <w:sz w:val="24"/>
          <w:szCs w:val="24"/>
          <w:lang w:eastAsia="hu-HU"/>
        </w:rPr>
        <w:t xml:space="preserve">. § (2) és (3) bekezdésében, vagy a </w:t>
      </w:r>
      <w:r>
        <w:rPr>
          <w:rFonts w:ascii="Times New Roman" w:eastAsia="Times New Roman" w:hAnsi="Times New Roman" w:cs="Times New Roman"/>
          <w:sz w:val="24"/>
          <w:szCs w:val="24"/>
          <w:lang w:eastAsia="hu-HU"/>
        </w:rPr>
        <w:t>119</w:t>
      </w:r>
      <w:r w:rsidRPr="00512B95">
        <w:rPr>
          <w:rFonts w:ascii="Times New Roman" w:eastAsia="Times New Roman" w:hAnsi="Times New Roman" w:cs="Times New Roman"/>
          <w:sz w:val="24"/>
          <w:szCs w:val="24"/>
          <w:lang w:eastAsia="hu-HU"/>
        </w:rPr>
        <w:t>. § (2) bekezdésében meghatározott, valamennyi érintett hatóságnak megküldi.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kegyelem a szabadságvesztés mellett más büntetést is érint, a bv. előadó a kegyelemmel érintett, II. jelzésű értesítőlapra ezt is feljegyzi.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Ha a bv. előadó a kegyelem gyakorlásáról szóló értesítés megérkezése előtt a kegyelemmel érintett, I. jelzésű értesítőlapot a </w:t>
      </w:r>
      <w:r>
        <w:rPr>
          <w:rFonts w:ascii="Times New Roman" w:eastAsia="Times New Roman" w:hAnsi="Times New Roman" w:cs="Times New Roman"/>
          <w:sz w:val="24"/>
          <w:szCs w:val="24"/>
          <w:lang w:eastAsia="hu-HU"/>
        </w:rPr>
        <w:t>97</w:t>
      </w:r>
      <w:r w:rsidRPr="00512B95">
        <w:rPr>
          <w:rFonts w:ascii="Times New Roman" w:eastAsia="Times New Roman" w:hAnsi="Times New Roman" w:cs="Times New Roman"/>
          <w:sz w:val="24"/>
          <w:szCs w:val="24"/>
          <w:lang w:eastAsia="hu-HU"/>
        </w:rPr>
        <w:t xml:space="preserve">. § (2) és (3) bekezdésben, </w:t>
      </w:r>
      <w:r>
        <w:rPr>
          <w:rFonts w:ascii="Times New Roman" w:eastAsia="Times New Roman" w:hAnsi="Times New Roman" w:cs="Times New Roman"/>
          <w:sz w:val="24"/>
          <w:szCs w:val="24"/>
          <w:lang w:eastAsia="hu-HU"/>
        </w:rPr>
        <w:t>105</w:t>
      </w:r>
      <w:r w:rsidRPr="00512B95">
        <w:rPr>
          <w:rFonts w:ascii="Times New Roman" w:eastAsia="Times New Roman" w:hAnsi="Times New Roman" w:cs="Times New Roman"/>
          <w:sz w:val="24"/>
          <w:szCs w:val="24"/>
          <w:lang w:eastAsia="hu-HU"/>
        </w:rPr>
        <w:t xml:space="preserve">. § (2) bekezdésében, </w:t>
      </w:r>
      <w:r>
        <w:rPr>
          <w:rFonts w:ascii="Times New Roman" w:eastAsia="Times New Roman" w:hAnsi="Times New Roman" w:cs="Times New Roman"/>
          <w:sz w:val="24"/>
          <w:szCs w:val="24"/>
          <w:lang w:eastAsia="hu-HU"/>
        </w:rPr>
        <w:t>113</w:t>
      </w:r>
      <w:r w:rsidRPr="00512B95">
        <w:rPr>
          <w:rFonts w:ascii="Times New Roman" w:eastAsia="Times New Roman" w:hAnsi="Times New Roman" w:cs="Times New Roman"/>
          <w:sz w:val="24"/>
          <w:szCs w:val="24"/>
          <w:lang w:eastAsia="hu-HU"/>
        </w:rPr>
        <w:t xml:space="preserve">. § (2) és (3) bekezdésében, vagy </w:t>
      </w:r>
      <w:r>
        <w:rPr>
          <w:rFonts w:ascii="Times New Roman" w:eastAsia="Times New Roman" w:hAnsi="Times New Roman" w:cs="Times New Roman"/>
          <w:sz w:val="24"/>
          <w:szCs w:val="24"/>
          <w:lang w:eastAsia="hu-HU"/>
        </w:rPr>
        <w:t>119</w:t>
      </w:r>
      <w:r w:rsidRPr="00512B95">
        <w:rPr>
          <w:rFonts w:ascii="Times New Roman" w:eastAsia="Times New Roman" w:hAnsi="Times New Roman" w:cs="Times New Roman"/>
          <w:sz w:val="24"/>
          <w:szCs w:val="24"/>
          <w:lang w:eastAsia="hu-HU"/>
        </w:rPr>
        <w:t>. § (2) bekezdésében meghatározott, valamennyi érintett hatóságnak még nem küldte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ha a kegyelem más büntetés elengedésére is kiterjed, a kegyelemmel érintett értesítőlapokat – a kegyelem tényének feltüntetésével – irattárba helyezi,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ha más büntetés elengedésére nem került sor, de a szabadságvesztést kegyelemből közérdekű munkára vagy pénzbüntetésre változtatták át vagy a végrehajtását próbaidőre felfüggesztették, a kegyelemmel érintett, I. jelzésű értesítőlapot I–II. jelzéssel látja el, és a 9</w:t>
      </w:r>
      <w:r>
        <w:rPr>
          <w:rFonts w:ascii="Times New Roman" w:eastAsia="Times New Roman" w:hAnsi="Times New Roman" w:cs="Times New Roman"/>
          <w:sz w:val="24"/>
          <w:szCs w:val="24"/>
          <w:lang w:eastAsia="hu-HU"/>
        </w:rPr>
        <w:t>7</w:t>
      </w:r>
      <w:r w:rsidRPr="00512B95">
        <w:rPr>
          <w:rFonts w:ascii="Times New Roman" w:eastAsia="Times New Roman" w:hAnsi="Times New Roman" w:cs="Times New Roman"/>
          <w:sz w:val="24"/>
          <w:szCs w:val="24"/>
          <w:lang w:eastAsia="hu-HU"/>
        </w:rPr>
        <w:t xml:space="preserve">. § (2)–(3) bekezdésben, </w:t>
      </w:r>
      <w:r>
        <w:rPr>
          <w:rFonts w:ascii="Times New Roman" w:eastAsia="Times New Roman" w:hAnsi="Times New Roman" w:cs="Times New Roman"/>
          <w:sz w:val="24"/>
          <w:szCs w:val="24"/>
          <w:lang w:eastAsia="hu-HU"/>
        </w:rPr>
        <w:t>105</w:t>
      </w:r>
      <w:r w:rsidRPr="00512B95">
        <w:rPr>
          <w:rFonts w:ascii="Times New Roman" w:eastAsia="Times New Roman" w:hAnsi="Times New Roman" w:cs="Times New Roman"/>
          <w:sz w:val="24"/>
          <w:szCs w:val="24"/>
          <w:lang w:eastAsia="hu-HU"/>
        </w:rPr>
        <w:t xml:space="preserve">. § (2) bekezdésében, </w:t>
      </w:r>
      <w:r>
        <w:rPr>
          <w:rFonts w:ascii="Times New Roman" w:eastAsia="Times New Roman" w:hAnsi="Times New Roman" w:cs="Times New Roman"/>
          <w:sz w:val="24"/>
          <w:szCs w:val="24"/>
          <w:lang w:eastAsia="hu-HU"/>
        </w:rPr>
        <w:t>113</w:t>
      </w:r>
      <w:r w:rsidRPr="00512B95">
        <w:rPr>
          <w:rFonts w:ascii="Times New Roman" w:eastAsia="Times New Roman" w:hAnsi="Times New Roman" w:cs="Times New Roman"/>
          <w:sz w:val="24"/>
          <w:szCs w:val="24"/>
          <w:lang w:eastAsia="hu-HU"/>
        </w:rPr>
        <w:t xml:space="preserve">. (2) és (3) bekezdésében, vagy </w:t>
      </w:r>
      <w:r>
        <w:rPr>
          <w:rFonts w:ascii="Times New Roman" w:eastAsia="Times New Roman" w:hAnsi="Times New Roman" w:cs="Times New Roman"/>
          <w:sz w:val="24"/>
          <w:szCs w:val="24"/>
          <w:lang w:eastAsia="hu-HU"/>
        </w:rPr>
        <w:t>119</w:t>
      </w:r>
      <w:r w:rsidRPr="00512B95">
        <w:rPr>
          <w:rFonts w:ascii="Times New Roman" w:eastAsia="Times New Roman" w:hAnsi="Times New Roman" w:cs="Times New Roman"/>
          <w:sz w:val="24"/>
          <w:szCs w:val="24"/>
          <w:lang w:eastAsia="hu-HU"/>
        </w:rPr>
        <w:t>. § (2) bekezdésében meghatározott, valamennyi érintett hatóságnak megküldi</w:t>
      </w:r>
      <w:r>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A</w:t>
      </w:r>
      <w:r w:rsidRPr="00512B95">
        <w:rPr>
          <w:rFonts w:ascii="Times New Roman" w:eastAsia="Times New Roman" w:hAnsi="Times New Roman" w:cs="Times New Roman"/>
          <w:sz w:val="24"/>
          <w:szCs w:val="24"/>
          <w:lang w:eastAsia="hu-HU"/>
        </w:rPr>
        <w:t xml:space="preserve"> kegyelemmel érintett, II. jelzésű értesítőlapot – a kegyelem tényének feltüntetésével – irattárba helyezi.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 bíróság arról értesíti a bv. csoportot, hogy a kegyelem a hatályát vesztette, a bv. előadó ennek feltüntetésével az irattárba helyezett értesítőlapot az általános szabályok szerint megküldi az érintett hatóságnak, szervnek.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128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az elítélt a szabadságvesztés végrehajtása során részesül kegyelemben, szabadításával egyidejűleg a bv. intézet a kegyelemmel érintett, II. jelzésű értesítőlapon a kegyelem tényét a kegyelmi elhatározás megjelölésével és a foglalkozástól eltiltás, járművezetéstől eltiltás, kitiltás, sportrendezvények látogatásától való eltiltás, kiutasítás vagy közügyektől eltiltás leteltének napjával, továbbá e büntetések végrehajtását befolyásoló tényekkel és ezek fennállásának időtartamával feltünteti – a beszámításra vonatkozó adatok kitöltését követően –, és a </w:t>
      </w:r>
      <w:r>
        <w:rPr>
          <w:rFonts w:ascii="Times New Roman" w:eastAsia="Times New Roman" w:hAnsi="Times New Roman" w:cs="Times New Roman"/>
          <w:sz w:val="24"/>
          <w:szCs w:val="24"/>
          <w:lang w:eastAsia="hu-HU"/>
        </w:rPr>
        <w:t>97</w:t>
      </w:r>
      <w:r w:rsidRPr="00512B95">
        <w:rPr>
          <w:rFonts w:ascii="Times New Roman" w:eastAsia="Times New Roman" w:hAnsi="Times New Roman" w:cs="Times New Roman"/>
          <w:sz w:val="24"/>
          <w:szCs w:val="24"/>
          <w:lang w:eastAsia="hu-HU"/>
        </w:rPr>
        <w:t xml:space="preserve">. § (2)–(3) bekezdésben, a </w:t>
      </w:r>
      <w:r>
        <w:rPr>
          <w:rFonts w:ascii="Times New Roman" w:eastAsia="Times New Roman" w:hAnsi="Times New Roman" w:cs="Times New Roman"/>
          <w:sz w:val="24"/>
          <w:szCs w:val="24"/>
          <w:lang w:eastAsia="hu-HU"/>
        </w:rPr>
        <w:t>105</w:t>
      </w:r>
      <w:r w:rsidRPr="00512B95">
        <w:rPr>
          <w:rFonts w:ascii="Times New Roman" w:eastAsia="Times New Roman" w:hAnsi="Times New Roman" w:cs="Times New Roman"/>
          <w:sz w:val="24"/>
          <w:szCs w:val="24"/>
          <w:lang w:eastAsia="hu-HU"/>
        </w:rPr>
        <w:t xml:space="preserve">. § (2) bekezdésében, a </w:t>
      </w:r>
      <w:r>
        <w:rPr>
          <w:rFonts w:ascii="Times New Roman" w:eastAsia="Times New Roman" w:hAnsi="Times New Roman" w:cs="Times New Roman"/>
          <w:sz w:val="24"/>
          <w:szCs w:val="24"/>
          <w:lang w:eastAsia="hu-HU"/>
        </w:rPr>
        <w:t>113</w:t>
      </w: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 xml:space="preserve"> (2) és (3) bekezdésében, vagy a </w:t>
      </w:r>
      <w:r>
        <w:rPr>
          <w:rFonts w:ascii="Times New Roman" w:eastAsia="Times New Roman" w:hAnsi="Times New Roman" w:cs="Times New Roman"/>
          <w:sz w:val="24"/>
          <w:szCs w:val="24"/>
          <w:lang w:eastAsia="hu-HU"/>
        </w:rPr>
        <w:t>119</w:t>
      </w:r>
      <w:r w:rsidRPr="00512B95">
        <w:rPr>
          <w:rFonts w:ascii="Times New Roman" w:eastAsia="Times New Roman" w:hAnsi="Times New Roman" w:cs="Times New Roman"/>
          <w:sz w:val="24"/>
          <w:szCs w:val="24"/>
          <w:lang w:eastAsia="hu-HU"/>
        </w:rPr>
        <w:t>. § (2) bekezdésében megjelölt érintett hatóságnak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 kegyelem más büntetésre is kiterjed, a bv. intézet a kegyelemmel érintett, II. jelzésű értesítőlapon a kegyelem tényét a kegyelmi elhatározás megjelölésével feltünteti, és megküldi a </w:t>
      </w:r>
      <w:r>
        <w:rPr>
          <w:rFonts w:ascii="Times New Roman" w:eastAsia="Times New Roman" w:hAnsi="Times New Roman" w:cs="Times New Roman"/>
          <w:sz w:val="24"/>
          <w:szCs w:val="24"/>
          <w:lang w:eastAsia="hu-HU"/>
        </w:rPr>
        <w:t>97</w:t>
      </w:r>
      <w:r w:rsidRPr="00512B95">
        <w:rPr>
          <w:rFonts w:ascii="Times New Roman" w:eastAsia="Times New Roman" w:hAnsi="Times New Roman" w:cs="Times New Roman"/>
          <w:sz w:val="24"/>
          <w:szCs w:val="24"/>
          <w:lang w:eastAsia="hu-HU"/>
        </w:rPr>
        <w:t xml:space="preserve">. § (2)–(3) bekezdésében, a </w:t>
      </w:r>
      <w:r>
        <w:rPr>
          <w:rFonts w:ascii="Times New Roman" w:eastAsia="Times New Roman" w:hAnsi="Times New Roman" w:cs="Times New Roman"/>
          <w:sz w:val="24"/>
          <w:szCs w:val="24"/>
          <w:lang w:eastAsia="hu-HU"/>
        </w:rPr>
        <w:t>105</w:t>
      </w:r>
      <w:r w:rsidRPr="00512B95">
        <w:rPr>
          <w:rFonts w:ascii="Times New Roman" w:eastAsia="Times New Roman" w:hAnsi="Times New Roman" w:cs="Times New Roman"/>
          <w:sz w:val="24"/>
          <w:szCs w:val="24"/>
          <w:lang w:eastAsia="hu-HU"/>
        </w:rPr>
        <w:t xml:space="preserve">. § (2) bekezdésében, a </w:t>
      </w:r>
      <w:r>
        <w:rPr>
          <w:rFonts w:ascii="Times New Roman" w:eastAsia="Times New Roman" w:hAnsi="Times New Roman" w:cs="Times New Roman"/>
          <w:sz w:val="24"/>
          <w:szCs w:val="24"/>
          <w:lang w:eastAsia="hu-HU"/>
        </w:rPr>
        <w:t>113</w:t>
      </w: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 xml:space="preserve">(2) és (3) bekezdésében, vagy a </w:t>
      </w:r>
      <w:r>
        <w:rPr>
          <w:rFonts w:ascii="Times New Roman" w:eastAsia="Times New Roman" w:hAnsi="Times New Roman" w:cs="Times New Roman"/>
          <w:sz w:val="24"/>
          <w:szCs w:val="24"/>
          <w:lang w:eastAsia="hu-HU"/>
        </w:rPr>
        <w:t>119</w:t>
      </w:r>
      <w:r w:rsidRPr="00512B95">
        <w:rPr>
          <w:rFonts w:ascii="Times New Roman" w:eastAsia="Times New Roman" w:hAnsi="Times New Roman" w:cs="Times New Roman"/>
          <w:sz w:val="24"/>
          <w:szCs w:val="24"/>
          <w:lang w:eastAsia="hu-HU"/>
        </w:rPr>
        <w:t>. § (2) bekezdésében megjelölt érintett hatóságoknak.</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XI</w:t>
      </w:r>
      <w:r w:rsidRPr="00512B95">
        <w:rPr>
          <w:rFonts w:ascii="Times New Roman" w:eastAsia="Times New Roman" w:hAnsi="Times New Roman" w:cs="Times New Roman"/>
          <w:sz w:val="24"/>
          <w:szCs w:val="24"/>
          <w:lang w:eastAsia="hu-HU"/>
        </w:rPr>
        <w:t>. Fejezet</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A</w:t>
      </w:r>
      <w:r>
        <w:rPr>
          <w:rFonts w:ascii="Times New Roman" w:eastAsia="Times New Roman" w:hAnsi="Times New Roman" w:cs="Times New Roman"/>
          <w:sz w:val="24"/>
          <w:szCs w:val="24"/>
          <w:lang w:eastAsia="hu-HU"/>
        </w:rPr>
        <w:t xml:space="preserve"> KÉNYSZERGYÓGYKEZELÉS, A JÓVÁTÉTELI MUNKA ÉS A PÁRTFOGÓ FELÜGYELET </w:t>
      </w:r>
      <w:r w:rsidRPr="00512B95">
        <w:rPr>
          <w:rFonts w:ascii="Times New Roman" w:eastAsia="Times New Roman" w:hAnsi="Times New Roman" w:cs="Times New Roman"/>
          <w:sz w:val="24"/>
          <w:szCs w:val="24"/>
          <w:lang w:eastAsia="hu-HU"/>
        </w:rPr>
        <w:t>VÉGREHAJTÁSA</w:t>
      </w:r>
    </w:p>
    <w:p w:rsidR="00EC6233" w:rsidRPr="00512B95" w:rsidRDefault="00EC6233" w:rsidP="00EC6233">
      <w:pPr>
        <w:spacing w:before="160" w:after="160" w:line="240" w:lineRule="auto"/>
        <w:ind w:firstLine="180"/>
        <w:jc w:val="center"/>
        <w:rPr>
          <w:rFonts w:ascii="Times New Roman" w:eastAsia="Times New Roman" w:hAnsi="Times New Roman" w:cs="Times New Roman"/>
          <w:i/>
          <w:iCs/>
          <w:sz w:val="24"/>
          <w:szCs w:val="24"/>
          <w:lang w:eastAsia="hu-HU"/>
        </w:rPr>
      </w:pPr>
      <w:r w:rsidRPr="009C1C14">
        <w:rPr>
          <w:rFonts w:ascii="Times New Roman" w:eastAsia="Times New Roman" w:hAnsi="Times New Roman" w:cs="Times New Roman"/>
          <w:i/>
          <w:sz w:val="24"/>
          <w:szCs w:val="24"/>
          <w:lang w:eastAsia="hu-HU"/>
        </w:rPr>
        <w:t>62</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i/>
          <w:iCs/>
          <w:sz w:val="24"/>
          <w:szCs w:val="24"/>
          <w:lang w:eastAsia="hu-HU"/>
        </w:rPr>
        <w:t xml:space="preserve">A </w:t>
      </w:r>
      <w:r>
        <w:rPr>
          <w:rFonts w:ascii="Times New Roman" w:eastAsia="Times New Roman" w:hAnsi="Times New Roman" w:cs="Times New Roman"/>
          <w:i/>
          <w:iCs/>
          <w:sz w:val="24"/>
          <w:szCs w:val="24"/>
          <w:lang w:eastAsia="hu-HU"/>
        </w:rPr>
        <w:t>kényszergyógykezelés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129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kényszergyógykezelésről a bíróság az ítéletének jogerőre emelkedésekor értesítőlapot állít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Az értesítőlap tartalmazza a 3. § (1) bekezdésének </w:t>
      </w: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és </w:t>
      </w: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pontjában meghatározott adatokat, – ideértve a </w:t>
      </w: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pontban meghatározott bűncselekmény büntetési tételének felső határát is</w:t>
      </w:r>
      <w:r w:rsidR="00F32F1F">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 xml:space="preserve"> – a bírói rendelvényt és az ideiglenes kényszergyógykezelés kezdetének a napját.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bíróság kényszergyógykezelésről hozott határozatának jogerős és végrehajthatósági záradékkal ellátott kiadmányát megküldi az IMEI részére.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Az értesítőlaphoz mellékelni kell az igazságügyi elmeorvos-szakértői vélemény másolatát, továbbá ha a beteg fekvőbeteg-intézmény kezelése alatt áll, a kórrajz kivonatát is.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lastRenderedPageBreak/>
        <w:t>130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beteg az ítélet jogerőre emelkedésekor ideiglenes kényszergyógykezelés alatt áll, és a tárgyalásra,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nyilvános ülésre előállították, a bíróság a kényszergyógykezelés elrendeléséről szóló értesítőlapot és a 1</w:t>
      </w:r>
      <w:r>
        <w:rPr>
          <w:rFonts w:ascii="Times New Roman" w:eastAsia="Times New Roman" w:hAnsi="Times New Roman" w:cs="Times New Roman"/>
          <w:sz w:val="24"/>
          <w:szCs w:val="24"/>
          <w:lang w:eastAsia="hu-HU"/>
        </w:rPr>
        <w:t>29</w:t>
      </w:r>
      <w:r w:rsidRPr="00512B95">
        <w:rPr>
          <w:rFonts w:ascii="Times New Roman" w:eastAsia="Times New Roman" w:hAnsi="Times New Roman" w:cs="Times New Roman"/>
          <w:sz w:val="24"/>
          <w:szCs w:val="24"/>
          <w:lang w:eastAsia="hu-HU"/>
        </w:rPr>
        <w:t>. § (4) bekezdésében meghatározott iratokat a beteget előállító kísérőnek adja 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 beteget a tárgyalásra,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nyilvános ülésre nem állították elő, a bíróság az értesítőlapot és az iratokat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az IMEI-nek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131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 kényszergyógykezelés elrendelésekor a beteg szabadlábon van, az értesítőlapot és az iratokat az Országos Mentőszolgálatnak kell megküldeni azzal, hogy a beteget – szükség esetén a rendőrség közreműködésével – szállítsák be az IMEI-be.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132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a Be. 566. §-a szerint lefolytatott eljárásban a beteg kényszergyógykezelését nem szünteti meg, határozatának jogerős kiadmányát és az újabb orvosszakértői vélemény másolatát az IMEI-nek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 kényszergyógykezelés megszüntetéséről szóló határozata meghozatalával egyidejűleg értesítőlapot állít ki, tekintet nélkül arra, hogy a határozat jogerőre emelkedett-e.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bíróság a határozatának végrehajtását felfüggesztette [Be. 347. § (3)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értesítőlapot kiállítani nem kell.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 (3) bekezdés esetében az értesítőlapot a kényszergyógykezelés megszüntetéséről jogerős határozatot hozó bíróság állítja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(5) Az értesítőlap tartalmazza a 3. § (1) bekezdésének </w:t>
      </w: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pontjában és a 3. § (2) bekezdésében meghatározott adatokon kívül azt is, hogy a beteg kényszergyógykezelését korábban melyik bíróság, milyen számú határozatával rendelte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 Az értesítőlapot a beteget előállító személynek kell átadni, csatolva az újólag beszerzett orvosszakértői vélemény másolatát is.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(7) Ha a másodfokú vagy a harmadfokú bíróság a kényszergyógykezelést nem szünteti meg, az (1) bekezdésben foglaltak szerint jár el, és ha időközben a beteget az intézetből elbocsátották, a beteg IMEI-be történő beszállítása érdekében az Országos Mentőszolgálatot keresi meg.</w:t>
      </w:r>
    </w:p>
    <w:p w:rsidR="00EC6233" w:rsidRPr="00B86758" w:rsidRDefault="00EC6233" w:rsidP="00EC6233">
      <w:pPr>
        <w:spacing w:before="160" w:after="160" w:line="240" w:lineRule="auto"/>
        <w:ind w:firstLine="180"/>
        <w:jc w:val="center"/>
        <w:rPr>
          <w:rFonts w:ascii="Times New Roman" w:eastAsia="Times New Roman" w:hAnsi="Times New Roman" w:cs="Times New Roman"/>
          <w:i/>
          <w:iCs/>
          <w:sz w:val="24"/>
          <w:szCs w:val="24"/>
          <w:lang w:eastAsia="hu-HU"/>
        </w:rPr>
      </w:pPr>
      <w:r w:rsidRPr="009C1C14">
        <w:rPr>
          <w:rFonts w:ascii="Times New Roman" w:eastAsia="Times New Roman" w:hAnsi="Times New Roman" w:cs="Times New Roman"/>
          <w:i/>
          <w:sz w:val="24"/>
          <w:szCs w:val="24"/>
          <w:lang w:eastAsia="hu-HU"/>
        </w:rPr>
        <w:t xml:space="preserve">63. </w:t>
      </w:r>
      <w:r w:rsidRPr="00B86758">
        <w:rPr>
          <w:rFonts w:ascii="Times New Roman" w:eastAsia="Times New Roman" w:hAnsi="Times New Roman" w:cs="Times New Roman"/>
          <w:i/>
          <w:iCs/>
          <w:sz w:val="24"/>
          <w:szCs w:val="24"/>
          <w:lang w:eastAsia="hu-HU"/>
        </w:rPr>
        <w:t>A jóvátételi munka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133</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 határozat kihirdetésekor vagy a határozat kézbesítésekor tájékoztatja az elítéltet a jóvátételi munka elvégzése igazolásának módjáról. Az elítéltet tájékoztatni kell arról is, hogy ha a jóvátételi munkát több szervezet vagy intézmény által biztosított helyen végzi el, akkor valamennyi munkavégzési hely tekintetében az adott szervezetnek, intézménynek önállóan ki kell állítania az erről szóló igazolást.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 határozat jogerőre emelkedését követően a jóvátételi munka előírásáról tanúsítványt állít ki és azt a határozat kihirdetését követően a jelen lévő elítélt részére átadja, vagy a jogerős határozat kiadmányával együtt részére kézbesíti.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jóvátételi munkavégzés előírásáról szóló tanúsítvány a következő adatokat tartalmazza: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az elítélt személy családi és utóneve, születési családi és utóneve, anyja születési családi és utóneve, születési helye és ideje,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az első fokon eljáró bíróság megnevezése és az ügyszám,</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tájékoztatás arról, hogy az érintett személy </w:t>
      </w:r>
      <w:r>
        <w:rPr>
          <w:rFonts w:ascii="Times New Roman" w:eastAsia="Times New Roman" w:hAnsi="Times New Roman" w:cs="Times New Roman"/>
          <w:sz w:val="24"/>
          <w:szCs w:val="24"/>
          <w:lang w:eastAsia="hu-HU"/>
        </w:rPr>
        <w:t>számára a bíróság a Btk. 67. §</w:t>
      </w:r>
      <w:r w:rsidRPr="00512B95">
        <w:rPr>
          <w:rFonts w:ascii="Times New Roman" w:eastAsia="Times New Roman" w:hAnsi="Times New Roman" w:cs="Times New Roman"/>
          <w:sz w:val="24"/>
          <w:szCs w:val="24"/>
          <w:lang w:eastAsia="hu-HU"/>
        </w:rPr>
        <w:t xml:space="preserve"> alapján hány óra jóvátételi munka elvégzését írta elő,</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tájékoztatás a közokiratnak minősülő igazolás alaki kellékeiről.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 jóvátételi munka elvégzésének az igazolására szolgáló nyomtatványt a bíróság az elítélt részére kérelmére két példányban átadja, ha a határozat kihirdetésekor jelen van. A bíróság kezelőirodáján biztosítani kell, hogy az elítélt a nyomtatványhoz hozzájuthasson, továbbá a nyomtatványt a bíróság honlapján letölthető formátumban közzé kell tenni.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lastRenderedPageBreak/>
        <w:t>(5) A bíróság az iratokat határidős nyilvántartásba helyezi a Btk. 67. § (1) bekezdésében meghatározott idő leteltéig, vagy ha az igazolás határidejének meghosszabbításáról határozott, annak tartamáig.</w:t>
      </w:r>
    </w:p>
    <w:p w:rsidR="00EC6233" w:rsidRPr="00B86758" w:rsidRDefault="00EC6233" w:rsidP="00EC6233">
      <w:pPr>
        <w:spacing w:before="160" w:after="160" w:line="240" w:lineRule="auto"/>
        <w:ind w:firstLine="180"/>
        <w:jc w:val="center"/>
        <w:rPr>
          <w:rFonts w:ascii="Times New Roman" w:eastAsia="Times New Roman" w:hAnsi="Times New Roman" w:cs="Times New Roman"/>
          <w:i/>
          <w:iCs/>
          <w:sz w:val="24"/>
          <w:szCs w:val="24"/>
          <w:lang w:eastAsia="hu-HU"/>
        </w:rPr>
      </w:pPr>
      <w:r w:rsidRPr="009C1C14">
        <w:rPr>
          <w:rFonts w:ascii="Times New Roman" w:eastAsia="Times New Roman" w:hAnsi="Times New Roman" w:cs="Times New Roman"/>
          <w:i/>
          <w:sz w:val="24"/>
          <w:szCs w:val="24"/>
          <w:lang w:eastAsia="hu-HU"/>
        </w:rPr>
        <w:t>64.</w:t>
      </w:r>
      <w:r>
        <w:rPr>
          <w:rFonts w:ascii="Times New Roman" w:eastAsia="Times New Roman" w:hAnsi="Times New Roman" w:cs="Times New Roman"/>
          <w:i/>
          <w:sz w:val="24"/>
          <w:szCs w:val="24"/>
          <w:lang w:eastAsia="hu-HU"/>
        </w:rPr>
        <w:t xml:space="preserve"> </w:t>
      </w:r>
      <w:r w:rsidRPr="00B86758">
        <w:rPr>
          <w:rFonts w:ascii="Times New Roman" w:eastAsia="Times New Roman" w:hAnsi="Times New Roman" w:cs="Times New Roman"/>
          <w:i/>
          <w:iCs/>
          <w:sz w:val="24"/>
          <w:szCs w:val="24"/>
          <w:lang w:eastAsia="hu-HU"/>
        </w:rPr>
        <w:t xml:space="preserve">A </w:t>
      </w:r>
      <w:r>
        <w:rPr>
          <w:rFonts w:ascii="Times New Roman" w:eastAsia="Times New Roman" w:hAnsi="Times New Roman" w:cs="Times New Roman"/>
          <w:i/>
          <w:iCs/>
          <w:sz w:val="24"/>
          <w:szCs w:val="24"/>
          <w:lang w:eastAsia="hu-HU"/>
        </w:rPr>
        <w:t>pártfogó felügyelet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134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 Btk. 65. § (4) bekezdése vagy 86. § (6) bekezdése, fiatalkorú esetében 119. §-a alapján próbára bocsátás vagy felfüggesztett szabadságvesztés mellett elrendelt – ideértve a pártfogó felügyelet utólagos elrendelését is (Be. 567. §) – pártfogó felügyeletről két példányban állít ki értesítőlapot.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Az értesítőlap a 3. §-ban felsoroltakon kívül tartalmazza a bíróság által megállapított külön magatartási szabályokat is, továbbá ha a vádemelés elhalasztása mellett az ügyész által megállapított pártfogó felügyelet végrehajtására került sor, az erre való utalást az eljáró ügyészség megjelölésével és ügyszámra hivatkozással.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pártfogó felügyeletet jogerősen elrendelő bíróság kezelő irodája a pártfogó felügyeletről szóló értesítőlapokat összegyűjti, és azokról ötnaponként gyűjtőjegyzéket készít. A kezelőiroda a gyűjtőjegyzéket, a hozzájuk tartozó értesítőlapokkal postai küldeményként megküldi az elítélt lakóhelye szerint illetékes pártfogó felügyelői szolgálatnak.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 bíróságtól a pártfogó felügyelet elrendeléséről érkezik értesítőlap, a pártfogó felügyelői szolgálat a 6</w:t>
      </w:r>
      <w:r>
        <w:rPr>
          <w:rFonts w:ascii="Times New Roman" w:eastAsia="Times New Roman" w:hAnsi="Times New Roman" w:cs="Times New Roman"/>
          <w:sz w:val="24"/>
          <w:szCs w:val="24"/>
          <w:lang w:eastAsia="hu-HU"/>
        </w:rPr>
        <w:t>5</w:t>
      </w:r>
      <w:r w:rsidRPr="00512B95">
        <w:rPr>
          <w:rFonts w:ascii="Times New Roman" w:eastAsia="Times New Roman" w:hAnsi="Times New Roman" w:cs="Times New Roman"/>
          <w:sz w:val="24"/>
          <w:szCs w:val="24"/>
          <w:lang w:eastAsia="hu-HU"/>
        </w:rPr>
        <w:t>–6</w:t>
      </w:r>
      <w:r>
        <w:rPr>
          <w:rFonts w:ascii="Times New Roman" w:eastAsia="Times New Roman" w:hAnsi="Times New Roman" w:cs="Times New Roman"/>
          <w:sz w:val="24"/>
          <w:szCs w:val="24"/>
          <w:lang w:eastAsia="hu-HU"/>
        </w:rPr>
        <w:t>6</w:t>
      </w:r>
      <w:r w:rsidRPr="00512B95">
        <w:rPr>
          <w:rFonts w:ascii="Times New Roman" w:eastAsia="Times New Roman" w:hAnsi="Times New Roman" w:cs="Times New Roman"/>
          <w:sz w:val="24"/>
          <w:szCs w:val="24"/>
          <w:lang w:eastAsia="hu-HU"/>
        </w:rPr>
        <w:t>. §-ok rendelkezéseinek értelemszerű alkalmazásával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Ha a pártfogó felügyeletet a bv. bíró rendelte el, és erről a bv. intézet a határozat egy kiadmányának megküldésével értesítette a bv. csoportot, a bv. előadó a pártfogó felügyeletet a végrehajtási ügykönyvben előírja.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 A bv. előadó a pártfogó felügyelet végrehajtására az iratokat a pártfogó felügyelőnek adja 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(7) A kezelőiroda a bírói utasítás alapján az értesítőlappal együtt, vagy pótlólag, a pártfogó felügyeletet elrendelő határozat jogerős és végrehajthatósági záradékkal ellátott kiadmányát, valamint a pártfogó felügyelet végrehajtásához szükséges és rendelkezésre álló egyéb iratokat</w:t>
      </w:r>
      <w:r>
        <w:rPr>
          <w:rFonts w:ascii="Times New Roman" w:eastAsia="Times New Roman" w:hAnsi="Times New Roman" w:cs="Times New Roman"/>
          <w:sz w:val="24"/>
          <w:szCs w:val="24"/>
          <w:lang w:eastAsia="hu-HU"/>
        </w:rPr>
        <w:t xml:space="preserve"> </w:t>
      </w:r>
      <w:r w:rsidR="00BD583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így különösen </w:t>
      </w:r>
      <w:r w:rsidRPr="00512B95">
        <w:rPr>
          <w:rFonts w:ascii="Times New Roman" w:eastAsia="Times New Roman" w:hAnsi="Times New Roman" w:cs="Times New Roman"/>
          <w:sz w:val="24"/>
          <w:szCs w:val="24"/>
          <w:lang w:eastAsia="hu-HU"/>
        </w:rPr>
        <w:t>környezettanulmány</w:t>
      </w:r>
      <w:r>
        <w:rPr>
          <w:rFonts w:ascii="Times New Roman" w:eastAsia="Times New Roman" w:hAnsi="Times New Roman" w:cs="Times New Roman"/>
          <w:sz w:val="24"/>
          <w:szCs w:val="24"/>
          <w:lang w:eastAsia="hu-HU"/>
        </w:rPr>
        <w:t>t</w:t>
      </w:r>
      <w:r w:rsidRPr="00512B95">
        <w:rPr>
          <w:rFonts w:ascii="Times New Roman" w:eastAsia="Times New Roman" w:hAnsi="Times New Roman" w:cs="Times New Roman"/>
          <w:sz w:val="24"/>
          <w:szCs w:val="24"/>
          <w:lang w:eastAsia="hu-HU"/>
        </w:rPr>
        <w:t>, pártfogó felügyelői vélemény</w:t>
      </w:r>
      <w:r>
        <w:rPr>
          <w:rFonts w:ascii="Times New Roman" w:eastAsia="Times New Roman" w:hAnsi="Times New Roman" w:cs="Times New Roman"/>
          <w:sz w:val="24"/>
          <w:szCs w:val="24"/>
          <w:lang w:eastAsia="hu-HU"/>
        </w:rPr>
        <w:t>t</w:t>
      </w:r>
      <w:r w:rsidRPr="00512B95">
        <w:rPr>
          <w:rFonts w:ascii="Times New Roman" w:eastAsia="Times New Roman" w:hAnsi="Times New Roman" w:cs="Times New Roman"/>
          <w:sz w:val="24"/>
          <w:szCs w:val="24"/>
          <w:lang w:eastAsia="hu-HU"/>
        </w:rPr>
        <w:t>, rendőri információ</w:t>
      </w:r>
      <w:r>
        <w:rPr>
          <w:rFonts w:ascii="Times New Roman" w:eastAsia="Times New Roman" w:hAnsi="Times New Roman" w:cs="Times New Roman"/>
          <w:sz w:val="24"/>
          <w:szCs w:val="24"/>
          <w:lang w:eastAsia="hu-HU"/>
        </w:rPr>
        <w:t>t</w:t>
      </w:r>
      <w:r w:rsidRPr="00512B95">
        <w:rPr>
          <w:rFonts w:ascii="Times New Roman" w:eastAsia="Times New Roman" w:hAnsi="Times New Roman" w:cs="Times New Roman"/>
          <w:sz w:val="24"/>
          <w:szCs w:val="24"/>
          <w:lang w:eastAsia="hu-HU"/>
        </w:rPr>
        <w:t>, munkahelyi vélemény</w:t>
      </w:r>
      <w:r>
        <w:rPr>
          <w:rFonts w:ascii="Times New Roman" w:eastAsia="Times New Roman" w:hAnsi="Times New Roman" w:cs="Times New Roman"/>
          <w:sz w:val="24"/>
          <w:szCs w:val="24"/>
          <w:lang w:eastAsia="hu-HU"/>
        </w:rPr>
        <w:t xml:space="preserve">t </w:t>
      </w:r>
      <w:r w:rsidR="00BD583D">
        <w:rPr>
          <w:rFonts w:ascii="Times New Roman" w:eastAsia="Times New Roman" w:hAnsi="Times New Roman" w:cs="Times New Roman"/>
          <w:sz w:val="24"/>
          <w:szCs w:val="24"/>
          <w:lang w:eastAsia="hu-HU"/>
        </w:rPr>
        <w:t>–</w:t>
      </w:r>
      <w:r w:rsidRPr="00512B95">
        <w:rPr>
          <w:rFonts w:ascii="Times New Roman" w:eastAsia="Times New Roman" w:hAnsi="Times New Roman" w:cs="Times New Roman"/>
          <w:sz w:val="24"/>
          <w:szCs w:val="24"/>
          <w:lang w:eastAsia="hu-HU"/>
        </w:rPr>
        <w:t xml:space="preserve"> is megküldi annak a pártfogó felügyelői szolgálatnak, amelynek az értesítőlapot megküldi, illetve megküldte.</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65. </w:t>
      </w:r>
      <w:r w:rsidRPr="00512B95">
        <w:rPr>
          <w:rFonts w:ascii="Times New Roman" w:eastAsia="Times New Roman" w:hAnsi="Times New Roman" w:cs="Times New Roman"/>
          <w:i/>
          <w:iCs/>
          <w:sz w:val="24"/>
          <w:szCs w:val="24"/>
          <w:lang w:eastAsia="hu-HU"/>
        </w:rPr>
        <w:t xml:space="preserve">Eljárás próbára bocsátás meghosszabbítása </w:t>
      </w:r>
      <w:r>
        <w:rPr>
          <w:rFonts w:ascii="Times New Roman" w:eastAsia="Times New Roman" w:hAnsi="Times New Roman" w:cs="Times New Roman"/>
          <w:i/>
          <w:iCs/>
          <w:sz w:val="24"/>
          <w:szCs w:val="24"/>
          <w:lang w:eastAsia="hu-HU"/>
        </w:rPr>
        <w:t>vagy</w:t>
      </w:r>
      <w:r w:rsidRPr="00512B95">
        <w:rPr>
          <w:rFonts w:ascii="Times New Roman" w:eastAsia="Times New Roman" w:hAnsi="Times New Roman" w:cs="Times New Roman"/>
          <w:i/>
          <w:iCs/>
          <w:sz w:val="24"/>
          <w:szCs w:val="24"/>
          <w:lang w:eastAsia="hu-HU"/>
        </w:rPr>
        <w:t xml:space="preserve"> megszüntetése esetén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135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pártfogó felügyelet alatt álló személlyel szemben a próbaidő tartamát meghosszabbítja, vele szemben büntetést szab ki, vagy intézkedést alkalmaz [Be. 568. § (1)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xml:space="preserve"> – a szükséges értesítőlapok kiállítása és megküldése mellett – a határozat jogerős és végrehajthatósági záradékkal ellátott kiadmányát annak a pártfogó felügyelői szolgálatnak küldi meg, amely a pártfogó felügyeletet végrehajtja.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az (1) bekezdésben írt rendelkezést tartalmazó határozat a Kúria előtt emelkedik jogerőre, a határozatot az ügyben első fokon eljárt bíróság küldi meg.</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66. </w:t>
      </w:r>
      <w:r w:rsidRPr="00512B95">
        <w:rPr>
          <w:rFonts w:ascii="Times New Roman" w:eastAsia="Times New Roman" w:hAnsi="Times New Roman" w:cs="Times New Roman"/>
          <w:i/>
          <w:iCs/>
          <w:sz w:val="24"/>
          <w:szCs w:val="24"/>
          <w:lang w:eastAsia="hu-HU"/>
        </w:rPr>
        <w:t>A bv. bíró feladatai a pártfogó felügyelet végrehajtása kapcsán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136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bírónak a fiatalkorú feltételes szabadságra bocsátására,</w:t>
      </w:r>
      <w:r>
        <w:rPr>
          <w:rFonts w:ascii="Times New Roman" w:eastAsia="Times New Roman" w:hAnsi="Times New Roman" w:cs="Times New Roman"/>
          <w:sz w:val="24"/>
          <w:szCs w:val="24"/>
          <w:lang w:eastAsia="hu-HU"/>
        </w:rPr>
        <w:t xml:space="preserve"> vagy</w:t>
      </w:r>
      <w:r w:rsidRPr="00512B95">
        <w:rPr>
          <w:rFonts w:ascii="Times New Roman" w:eastAsia="Times New Roman" w:hAnsi="Times New Roman" w:cs="Times New Roman"/>
          <w:sz w:val="24"/>
          <w:szCs w:val="24"/>
          <w:lang w:eastAsia="hu-HU"/>
        </w:rPr>
        <w:t xml:space="preserve"> a javítóintézetből ideiglenes elbocsátásra vonatkozó határozata a pártfogó felügyelet alá helyezés tényét is tartalmazza (Btk. 119. §).</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Fiatalkorú esetében magatartási szabályok előírása csak akkor mellőzhető, ha a fiatalkorú személyiségére és környezetére vonatkozó adatok szerint ez feleslegesnek mutatkozik. A külön magatartási szabályokra a bv. intézet és az intézeti tanács az előterjesztésben, illetve a pártfogó felügyelő tehet javaslatot.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b/>
          <w:bCs/>
          <w:sz w:val="24"/>
          <w:szCs w:val="24"/>
          <w:lang w:eastAsia="hu-HU"/>
        </w:rPr>
        <w:lastRenderedPageBreak/>
        <w:t>1</w:t>
      </w:r>
      <w:r>
        <w:rPr>
          <w:rFonts w:ascii="Times New Roman" w:eastAsia="Times New Roman" w:hAnsi="Times New Roman" w:cs="Times New Roman"/>
          <w:b/>
          <w:bCs/>
          <w:sz w:val="24"/>
          <w:szCs w:val="24"/>
          <w:lang w:eastAsia="hu-HU"/>
        </w:rPr>
        <w:t>37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intézet a felnőttkorú elítélt feltételes szabadságra bocsátásáról való döntéshez készített előterjesztésben arra is kitér, hogy szükségesnek tartja-e a pártfogó felügyelet elrendelését.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bv. bíró a feltételes szabadságra bocsátás kérdésében tartott meghallgatáson vizsgálja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az elítélt személyiségére,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 személyi, családi körülményeire, vagyoni helyzetére,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volt és leendő környezetére,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korábbi életfelfogására, életvezetésére vonatkozó adatokat,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e)</w:t>
      </w:r>
      <w:r w:rsidRPr="00512B95">
        <w:rPr>
          <w:rFonts w:ascii="Times New Roman" w:eastAsia="Times New Roman" w:hAnsi="Times New Roman" w:cs="Times New Roman"/>
          <w:sz w:val="24"/>
          <w:szCs w:val="24"/>
          <w:lang w:eastAsia="hu-HU"/>
        </w:rPr>
        <w:t xml:space="preserve"> és hogy az elítélt ellen van-e újabb büntetőeljárás folyamatban.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bv. bíró a rendelkezésre álló adatok alapján a feltételes szabadságra bocsátást engedélyező határozatában elrendeli az elítélt pártfogó felügyeletét (Btk. 69. §), szükség esetén külön magatartási szabályokat határoz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138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A pártfogó felügyelet alá helyezés ügyében tartott meghallgatásról a jegyzőkönyvet három példányban kell elkészíteni. A bv. bíró határozatát jegyzőkönyvbe foglalja. Egy példányt a javaslathoz csatolt mellékletekkel együtt a bv. intézetnek,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javítóintézetnek, egy példányt </w:t>
      </w:r>
      <w:r w:rsidRPr="008A73FE">
        <w:rPr>
          <w:rFonts w:ascii="Times New Roman" w:eastAsia="Times New Roman" w:hAnsi="Times New Roman" w:cs="Times New Roman"/>
          <w:sz w:val="24"/>
          <w:szCs w:val="24"/>
          <w:lang w:eastAsia="hu-HU"/>
        </w:rPr>
        <w:t xml:space="preserve">pedig </w:t>
      </w:r>
      <w:r w:rsidR="00D111E9" w:rsidRPr="008A73FE">
        <w:rPr>
          <w:rFonts w:ascii="Times New Roman" w:eastAsia="Times New Roman" w:hAnsi="Times New Roman" w:cs="Times New Roman"/>
          <w:sz w:val="24"/>
          <w:szCs w:val="24"/>
          <w:lang w:eastAsia="hu-HU"/>
        </w:rPr>
        <w:t>a büntetés-végrehajtási pártfogó felügyelőnek</w:t>
      </w:r>
      <w:r w:rsidRPr="00512B95">
        <w:rPr>
          <w:rFonts w:ascii="Times New Roman" w:eastAsia="Times New Roman" w:hAnsi="Times New Roman" w:cs="Times New Roman"/>
          <w:sz w:val="24"/>
          <w:szCs w:val="24"/>
          <w:lang w:eastAsia="hu-HU"/>
        </w:rPr>
        <w:t xml:space="preserve"> küld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139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bíró az illetékes ügyész indítványára soron kívül dönt a Btk. 69. § (1) bekezdése alapján pártfogó felügyelet alá helyezett pártfogó felügyeletének a megszüntetéséről, vagy az indítvány elutasításáról, ha a pártfogó felügyelet fele része, de legalább egy év eltelt és annak szükségessége már nem áll fenn [Btk. 70. § (3) bekezdés].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bv. bíró döntése előtt a pártfogoltat meghallgatja</w:t>
      </w:r>
      <w:r w:rsidRPr="008A73FE">
        <w:rPr>
          <w:rFonts w:ascii="Times New Roman" w:eastAsia="Times New Roman" w:hAnsi="Times New Roman" w:cs="Times New Roman"/>
          <w:sz w:val="24"/>
          <w:szCs w:val="24"/>
          <w:lang w:eastAsia="hu-HU"/>
        </w:rPr>
        <w:t xml:space="preserve">, a </w:t>
      </w:r>
      <w:r w:rsidR="00A7314B" w:rsidRPr="008A73FE">
        <w:rPr>
          <w:rFonts w:ascii="Times New Roman" w:eastAsia="Times New Roman" w:hAnsi="Times New Roman" w:cs="Times New Roman"/>
          <w:sz w:val="24"/>
          <w:szCs w:val="24"/>
          <w:lang w:eastAsia="hu-HU"/>
        </w:rPr>
        <w:t xml:space="preserve">pártfogó felügyeletet </w:t>
      </w:r>
      <w:r w:rsidR="00D662AB" w:rsidRPr="008A73FE">
        <w:rPr>
          <w:rFonts w:ascii="Times New Roman" w:eastAsia="Times New Roman" w:hAnsi="Times New Roman" w:cs="Times New Roman"/>
          <w:sz w:val="24"/>
          <w:szCs w:val="24"/>
          <w:lang w:eastAsia="hu-HU"/>
        </w:rPr>
        <w:t>ellátót</w:t>
      </w:r>
      <w:r w:rsidRPr="00D662AB">
        <w:rPr>
          <w:rFonts w:ascii="Times New Roman" w:eastAsia="Times New Roman" w:hAnsi="Times New Roman" w:cs="Times New Roman"/>
          <w:strike/>
          <w:sz w:val="24"/>
          <w:szCs w:val="24"/>
          <w:lang w:eastAsia="hu-HU"/>
        </w:rPr>
        <w:t xml:space="preserve"> </w:t>
      </w:r>
      <w:r w:rsidRPr="00512B95">
        <w:rPr>
          <w:rFonts w:ascii="Times New Roman" w:eastAsia="Times New Roman" w:hAnsi="Times New Roman" w:cs="Times New Roman"/>
          <w:sz w:val="24"/>
          <w:szCs w:val="24"/>
          <w:lang w:eastAsia="hu-HU"/>
        </w:rPr>
        <w:t>meghallgathatja, a meghallgatásról az illetékes ügyészt értesíti.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bv. bíró a határozatát megküldi az elítéltnek, az ügyésznek és a végrehajtásra illetékes pártfogó felügyelői szolgálatnak.</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67. </w:t>
      </w:r>
      <w:r w:rsidRPr="00512B95">
        <w:rPr>
          <w:rFonts w:ascii="Times New Roman" w:eastAsia="Times New Roman" w:hAnsi="Times New Roman" w:cs="Times New Roman"/>
          <w:i/>
          <w:iCs/>
          <w:sz w:val="24"/>
          <w:szCs w:val="24"/>
          <w:lang w:eastAsia="hu-HU"/>
        </w:rPr>
        <w:t>A pártfogó felügyelet magatartási szabályainak megváltoztatása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140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az ügyész, a pártfogó felügyelő vagy a rendőrség javaslatot tesz a bíróság határozatában előírt magatartási szabályok megváltoztatására,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azt a pártfogolt kéri, a bv. bíró harminc napon belül határoz. A meghallgatás időpontjáról értesíti az ügyészt és a pártfogó felügyelőt. A pártfogoltat idézi vagy értesíti, a fiatalkorú pártfogoltat, és pártfogó felügyelőjét, valamint a meghallgatni kívánt más személyeket megidézi.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bv. bíró a bíróság határozatában előírt magatartási szabályokat megváltoztatja, a határozatát az első fokon eljárt bíróságnak megküldi.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bv. bíró a határozatát a meghallgatáson jelenlevők előtt kihirdeti és indokolja. A határozat egy kiadmányát a pártfogoltnak, a pártfogó felügyelőnek és az érdekelt szerveknek megküldi.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Ha a bíróság a Be. 572. §-a szerinti eljárásban a büntetés végrehajtását nem rendeli el, de a magatartási szabályokat </w:t>
      </w:r>
      <w:r w:rsidRPr="00137291">
        <w:rPr>
          <w:rFonts w:ascii="Times New Roman" w:eastAsia="Times New Roman" w:hAnsi="Times New Roman" w:cs="Times New Roman"/>
          <w:sz w:val="24"/>
          <w:szCs w:val="24"/>
          <w:lang w:eastAsia="hu-HU"/>
        </w:rPr>
        <w:t>módosítja [Bv.</w:t>
      </w:r>
      <w:r>
        <w:rPr>
          <w:rFonts w:ascii="Times New Roman" w:eastAsia="Times New Roman" w:hAnsi="Times New Roman" w:cs="Times New Roman"/>
          <w:sz w:val="24"/>
          <w:szCs w:val="24"/>
          <w:lang w:eastAsia="hu-HU"/>
        </w:rPr>
        <w:t xml:space="preserve"> </w:t>
      </w:r>
      <w:r w:rsidRPr="00137291">
        <w:rPr>
          <w:rFonts w:ascii="Times New Roman" w:eastAsia="Times New Roman" w:hAnsi="Times New Roman" w:cs="Times New Roman"/>
          <w:sz w:val="24"/>
          <w:szCs w:val="24"/>
          <w:lang w:eastAsia="hu-HU"/>
        </w:rPr>
        <w:t>tv.</w:t>
      </w:r>
      <w:r>
        <w:rPr>
          <w:rFonts w:ascii="Times New Roman" w:eastAsia="Times New Roman" w:hAnsi="Times New Roman" w:cs="Times New Roman"/>
          <w:sz w:val="24"/>
          <w:szCs w:val="24"/>
          <w:lang w:eastAsia="hu-HU"/>
        </w:rPr>
        <w:t xml:space="preserve"> </w:t>
      </w:r>
      <w:r w:rsidRPr="00137291">
        <w:rPr>
          <w:rFonts w:ascii="Times New Roman" w:eastAsia="Times New Roman" w:hAnsi="Times New Roman" w:cs="Times New Roman"/>
          <w:sz w:val="24"/>
          <w:szCs w:val="24"/>
          <w:lang w:eastAsia="hu-HU"/>
        </w:rPr>
        <w:t xml:space="preserve">314.§ (3) bekezdés </w:t>
      </w:r>
      <w:r w:rsidRPr="00137291">
        <w:rPr>
          <w:rFonts w:ascii="Times New Roman" w:eastAsia="Times New Roman" w:hAnsi="Times New Roman" w:cs="Times New Roman"/>
          <w:i/>
          <w:sz w:val="24"/>
          <w:szCs w:val="24"/>
          <w:lang w:eastAsia="hu-HU"/>
        </w:rPr>
        <w:t>d)</w:t>
      </w:r>
      <w:r w:rsidRPr="00137291">
        <w:rPr>
          <w:rFonts w:ascii="Times New Roman" w:eastAsia="Times New Roman" w:hAnsi="Times New Roman" w:cs="Times New Roman"/>
          <w:sz w:val="24"/>
          <w:szCs w:val="24"/>
          <w:lang w:eastAsia="hu-HU"/>
        </w:rPr>
        <w:t xml:space="preserve"> pont], határozatának</w:t>
      </w:r>
      <w:r w:rsidRPr="00512B95">
        <w:rPr>
          <w:rFonts w:ascii="Times New Roman" w:eastAsia="Times New Roman" w:hAnsi="Times New Roman" w:cs="Times New Roman"/>
          <w:sz w:val="24"/>
          <w:szCs w:val="24"/>
          <w:lang w:eastAsia="hu-HU"/>
        </w:rPr>
        <w:t xml:space="preserve"> jogerős és végrehajthatósági záradékkal ellátott kiadmányát annak a pártfogó felügyelői szolgálatnak küldi meg, amely a pártfogó felügyeletet végrehajtja.</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68. </w:t>
      </w:r>
      <w:r w:rsidRPr="00512B95">
        <w:rPr>
          <w:rFonts w:ascii="Times New Roman" w:eastAsia="Times New Roman" w:hAnsi="Times New Roman" w:cs="Times New Roman"/>
          <w:i/>
          <w:iCs/>
          <w:sz w:val="24"/>
          <w:szCs w:val="24"/>
          <w:lang w:eastAsia="hu-HU"/>
        </w:rPr>
        <w:t>Egyéb rendelkezések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141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bíró, ha a feltételes szabadságra bocsátás,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az ezzel kapcsolatos pártfogó felügyelet alá helyezés kérdésében dönt, az elítéltet a bv. intézetben hallgatja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 feltételes szabadságnak a magatartási szabályok megszegése miatti megszüntetése, a javítóintézeti nevelés folytatásának elrendelése, valamint a pártfogó felügyelet módosítása iránti eljárásban a bv. bíró az elítéltet,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pártfogoltat a bíróságon hallgatja meg.</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XII</w:t>
      </w: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Fejezet</w:t>
      </w:r>
    </w:p>
    <w:p w:rsidR="00EC6233" w:rsidRPr="00F32F1F" w:rsidRDefault="00EC6233" w:rsidP="00EC6233">
      <w:pPr>
        <w:spacing w:before="160" w:after="320" w:line="240" w:lineRule="auto"/>
        <w:ind w:firstLine="180"/>
        <w:jc w:val="center"/>
        <w:rPr>
          <w:rFonts w:ascii="Times New Roman" w:eastAsia="Times New Roman" w:hAnsi="Times New Roman" w:cs="Times New Roman"/>
          <w:iCs/>
          <w:sz w:val="24"/>
          <w:szCs w:val="24"/>
          <w:lang w:eastAsia="hu-HU"/>
        </w:rPr>
      </w:pPr>
      <w:r w:rsidRPr="00F32F1F">
        <w:rPr>
          <w:rFonts w:ascii="Times New Roman" w:eastAsia="Times New Roman" w:hAnsi="Times New Roman" w:cs="Times New Roman"/>
          <w:iCs/>
          <w:sz w:val="24"/>
          <w:szCs w:val="24"/>
          <w:lang w:eastAsia="hu-HU"/>
        </w:rPr>
        <w:t>AZ ELEKTRONIKUS ADAT VÉGLEGES HOZZÁFÉRHETETLENNÉ TÉTELÉNEK VÉGREHAJTÁSA</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69. </w:t>
      </w:r>
      <w:r w:rsidRPr="00512B95">
        <w:rPr>
          <w:rFonts w:ascii="Times New Roman" w:eastAsia="Times New Roman" w:hAnsi="Times New Roman" w:cs="Times New Roman"/>
          <w:i/>
          <w:iCs/>
          <w:sz w:val="24"/>
          <w:szCs w:val="24"/>
          <w:lang w:eastAsia="hu-HU"/>
        </w:rPr>
        <w:t>Általános rendelkezések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142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az elektronikus adat végleges hozzáférhetetlenné tételének elrendelésekor – mind az elektronikus adat eltávolításával, mind az elektronikus adathoz való hozzáférés megakadályozásával történő végrehajtás esetén – az ítéletben (határozatban) az elektronikus adat forrásának azonosítására szolgáló</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IP cím ipv4 vagy ipv6 szabvány szerint és alhálózati maszk,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domain név,</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URL cím,</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portszám</w:t>
      </w:r>
    </w:p>
    <w:p w:rsidR="00EC6233" w:rsidRPr="00512B95" w:rsidRDefault="00EC6233" w:rsidP="00EC6233">
      <w:pPr>
        <w:spacing w:after="20" w:line="240" w:lineRule="auto"/>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feltüntetésével határozza meg az intézkedés hatálya alá tartozó elektronikus adatot.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Abban az esetben, ha a bíróság az adott domain névhez kapcsolódó teljes elektronikus adattartalom eltávolítását rendeli el, akkor az URL cím megadása mellőzhető.</w:t>
      </w:r>
    </w:p>
    <w:p w:rsidR="00EC6233" w:rsidRPr="00512B95" w:rsidRDefault="0018080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 E fejezet</w:t>
      </w:r>
      <w:r w:rsidR="00EC6233" w:rsidRPr="00512B95">
        <w:rPr>
          <w:rFonts w:ascii="Times New Roman" w:eastAsia="Times New Roman" w:hAnsi="Times New Roman" w:cs="Times New Roman"/>
          <w:sz w:val="24"/>
          <w:szCs w:val="24"/>
          <w:lang w:eastAsia="hu-HU"/>
        </w:rPr>
        <w:t xml:space="preserve"> alkalmazásában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i/>
          <w:iCs/>
          <w:sz w:val="24"/>
          <w:szCs w:val="24"/>
          <w:lang w:eastAsia="hu-HU"/>
        </w:rPr>
        <w:t>domain név:</w:t>
      </w:r>
      <w:r w:rsidRPr="00512B95">
        <w:rPr>
          <w:rFonts w:ascii="Times New Roman" w:eastAsia="Times New Roman" w:hAnsi="Times New Roman" w:cs="Times New Roman"/>
          <w:sz w:val="24"/>
          <w:szCs w:val="24"/>
          <w:lang w:eastAsia="hu-HU"/>
        </w:rPr>
        <w:t xml:space="preserve"> az internet egy meghatározott részét, tartományát egyedileg leíró megnevezés,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i/>
          <w:iCs/>
          <w:sz w:val="24"/>
          <w:szCs w:val="24"/>
          <w:lang w:eastAsia="hu-HU"/>
        </w:rPr>
        <w:t>elektronikus adat:</w:t>
      </w:r>
      <w:r w:rsidRPr="00512B95">
        <w:rPr>
          <w:rFonts w:ascii="Times New Roman" w:eastAsia="Times New Roman" w:hAnsi="Times New Roman" w:cs="Times New Roman"/>
          <w:sz w:val="24"/>
          <w:szCs w:val="24"/>
          <w:lang w:eastAsia="hu-HU"/>
        </w:rPr>
        <w:t xml:space="preserve"> a hozzáférést biztosító elektronikus hírközlési szolgáltatók által az elektronikus hírközlő hálózat útján közzétett olyan adat, amely egyedi azonosítók, mint az IP és URL cím, domain név és portszám alapján beazonosítható,</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i/>
          <w:iCs/>
          <w:sz w:val="24"/>
          <w:szCs w:val="24"/>
          <w:lang w:eastAsia="hu-HU"/>
        </w:rPr>
        <w:t>IP cím:</w:t>
      </w:r>
      <w:r w:rsidRPr="00512B95">
        <w:rPr>
          <w:rFonts w:ascii="Times New Roman" w:eastAsia="Times New Roman" w:hAnsi="Times New Roman" w:cs="Times New Roman"/>
          <w:sz w:val="24"/>
          <w:szCs w:val="24"/>
          <w:lang w:eastAsia="hu-HU"/>
        </w:rPr>
        <w:t xml:space="preserve"> egyedi hálózati azonosító, amely a hozzátartozó alhálózati maszkkal együtt meghatározza, hogy mely hálózati címen érhető el az elektronikus adat,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i/>
          <w:iCs/>
          <w:sz w:val="24"/>
          <w:szCs w:val="24"/>
          <w:lang w:eastAsia="hu-HU"/>
        </w:rPr>
        <w:t>portszám:</w:t>
      </w:r>
      <w:r w:rsidRPr="00512B95">
        <w:rPr>
          <w:rFonts w:ascii="Times New Roman" w:eastAsia="Times New Roman" w:hAnsi="Times New Roman" w:cs="Times New Roman"/>
          <w:sz w:val="24"/>
          <w:szCs w:val="24"/>
          <w:lang w:eastAsia="hu-HU"/>
        </w:rPr>
        <w:t xml:space="preserve"> a TCP/IP és az UDP, illetve SCTP protokollokban az adott célszerveren a logikai csatlakozást meghatározó jelzőszám,</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e)</w:t>
      </w:r>
      <w:r w:rsidRPr="00512B95">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i/>
          <w:iCs/>
          <w:sz w:val="24"/>
          <w:szCs w:val="24"/>
          <w:lang w:eastAsia="hu-HU"/>
        </w:rPr>
        <w:t>URL cím:</w:t>
      </w:r>
      <w:r w:rsidRPr="00512B95">
        <w:rPr>
          <w:rFonts w:ascii="Times New Roman" w:eastAsia="Times New Roman" w:hAnsi="Times New Roman" w:cs="Times New Roman"/>
          <w:sz w:val="24"/>
          <w:szCs w:val="24"/>
          <w:lang w:eastAsia="hu-HU"/>
        </w:rPr>
        <w:t xml:space="preserve"> egységes erőforrás azonosító, amely egyetlen címben foglalja össze az interneten megtalálható elektronikus adat azonosításához szükséges legfontosabb információkat, mint a protokoll, a domain név vagy IP cím, a portszám és az elérési út a célszerveren.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 bíróság az ítéletben (határozatban) az elektronikus adat végleges hozzáférhetetlenné tételét rendeli el – az (5) bekezdésben foglalt kivétellel – a tárhelyszolgáltatót az elektronikus adat eltávolítására kötelezi. A bíróság a kötelezett tárhelyszolgáltatót a nevének és címének, illetve elnevezésének és székhelyének, telephelyének vagy fióktelepének, a cégjegyzék- vagy egyéb nyilvántartási számának, továbbá a tárhelyszolgáltató képviseletére jogosult nevének és címének a feltüntetésével jelöli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(5) Ha a Be. 596/A. § (1) bekezdés </w:t>
      </w: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pontja alkalmazásának van helye, a bíróság az ítéletben (határozatban) az elektronikus adat végleges hozzáférhetetlenné tételét rendeli el és külön határozattal rendelkezik az elektronikus adathoz való hozzáférés végleges megakadályozásáról. Ha a bíróság határozatában az elektronikus adathoz való hozzáférés végleges megakadályozásáról rendelkezik, kötelezettként összefoglalóan a hozzáférést biztosító elektronikus hírközlési szolgáltatókat jelöli meg.</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70. </w:t>
      </w:r>
      <w:r w:rsidRPr="00512B95">
        <w:rPr>
          <w:rFonts w:ascii="Times New Roman" w:eastAsia="Times New Roman" w:hAnsi="Times New Roman" w:cs="Times New Roman"/>
          <w:i/>
          <w:iCs/>
          <w:sz w:val="24"/>
          <w:szCs w:val="24"/>
          <w:lang w:eastAsia="hu-HU"/>
        </w:rPr>
        <w:t>Az elektronikus adat végleges hozzáférhetetlenné tétele az elektronikus adat eltávolításával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143</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 határozata erre vonatkozó részének jogerőre emelkedésekor három példányban végrehajtási értesítőlapot állít ki. A végrehajtási értesítőlap a 3. §-ban foglaltakon túl tartalmazza az elektronikus adatra és a teljesítésre kötelezett tárhelyszolgáltatóra vonatkozó 1</w:t>
      </w:r>
      <w:r>
        <w:rPr>
          <w:rFonts w:ascii="Times New Roman" w:eastAsia="Times New Roman" w:hAnsi="Times New Roman" w:cs="Times New Roman"/>
          <w:sz w:val="24"/>
          <w:szCs w:val="24"/>
          <w:lang w:eastAsia="hu-HU"/>
        </w:rPr>
        <w:t>42</w:t>
      </w:r>
      <w:r w:rsidRPr="00512B95">
        <w:rPr>
          <w:rFonts w:ascii="Times New Roman" w:eastAsia="Times New Roman" w:hAnsi="Times New Roman" w:cs="Times New Roman"/>
          <w:sz w:val="24"/>
          <w:szCs w:val="24"/>
          <w:lang w:eastAsia="hu-HU"/>
        </w:rPr>
        <w:t xml:space="preserve">. § (1) és (4) bekezdése szerinti adatokat és a kötelezett önkéntes teljesítésre felhívását. Ha a </w:t>
      </w:r>
      <w:r w:rsidRPr="00512B95">
        <w:rPr>
          <w:rFonts w:ascii="Times New Roman" w:eastAsia="Times New Roman" w:hAnsi="Times New Roman" w:cs="Times New Roman"/>
          <w:sz w:val="24"/>
          <w:szCs w:val="24"/>
          <w:lang w:eastAsia="hu-HU"/>
        </w:rPr>
        <w:lastRenderedPageBreak/>
        <w:t>büntetőeljárás során az elektronikus adat ideiglenes hozzáférhetetlenné tételét rendelték el, a bíróság a végrehajtási értesítőlapon ennek tényét és a kényszerintézkedést elrendelő bíróság megnevezését, határozatának számát és keltét is feltünteti.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 végrehajtási értesítőlap két példányát eredeti bírói aláírással látja el és az elektronikus adat végleges hozzáférhetetlenné tételének az elektronikus adat eltávolításával történő foganatosítása végett a Vht. 32. §-a szerint illetékes törvényszéki végrehajtói irodának küldi meg. A bíróság a végrehajtási értesítőlap harmadik példányát a bíróság székhelye szerint illetékes bv. csoportnak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tanács elnöke az iratboríték belső oldalán feljegyzi, hogy az elektronikus adat végleges hozzáférhetetlenné tételének az elektronikus adat eltávolításával történő végrehajtása érdekében kiállított végrehajtási értesítőlapokat hány példányban, mikor és hová küldte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144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bv. csoport a megküldött végrehajtási értesítőlapot, illetve a (3) bekezdés szerinti ítélet (határozat) kiadmányt határidős nyilvántartásba helyezi.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 törvényszéki végrehajtó a végrehajtási cselekményről készült jegyzőkönyvet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 székhelye szerint illetékes bv. csoportnak. A jegyzőkönyvhöz mellékelni kell a végrehajtási értesítőlapnak a törvényszéki végrehajtói iroda által érkeztetett példányáról készült másolatát. Ha a tárhelyszolgáltató a kötelezettséget teljesítette, a bv. csoport a végrehajtás iránti előírást törli a nyilvántartásból. Ha a tárhelyszolgáltató a kötelezettségének nem tett eleget vagy a teljesítést megtagadta, a bv. bíró a pénzbírság kiszabásáról szóló jogerős határozatának kiadmányát megküldi a törvényszéki végrehajtónak, egyebekben a 9</w:t>
      </w:r>
      <w:r>
        <w:rPr>
          <w:rFonts w:ascii="Times New Roman" w:eastAsia="Times New Roman" w:hAnsi="Times New Roman" w:cs="Times New Roman"/>
          <w:sz w:val="24"/>
          <w:szCs w:val="24"/>
          <w:lang w:eastAsia="hu-HU"/>
        </w:rPr>
        <w:t>3</w:t>
      </w:r>
      <w:r w:rsidRPr="00512B95">
        <w:rPr>
          <w:rFonts w:ascii="Times New Roman" w:eastAsia="Times New Roman" w:hAnsi="Times New Roman" w:cs="Times New Roman"/>
          <w:sz w:val="24"/>
          <w:szCs w:val="24"/>
          <w:lang w:eastAsia="hu-HU"/>
        </w:rPr>
        <w:t>. § (1) bekezdése, halasztás vagy részletfizetés engedélyezése esetén a 9</w:t>
      </w:r>
      <w:r>
        <w:rPr>
          <w:rFonts w:ascii="Times New Roman" w:eastAsia="Times New Roman" w:hAnsi="Times New Roman" w:cs="Times New Roman"/>
          <w:sz w:val="24"/>
          <w:szCs w:val="24"/>
          <w:lang w:eastAsia="hu-HU"/>
        </w:rPr>
        <w:t>4</w:t>
      </w:r>
      <w:r w:rsidRPr="00512B95">
        <w:rPr>
          <w:rFonts w:ascii="Times New Roman" w:eastAsia="Times New Roman" w:hAnsi="Times New Roman" w:cs="Times New Roman"/>
          <w:sz w:val="24"/>
          <w:szCs w:val="24"/>
          <w:lang w:eastAsia="hu-HU"/>
        </w:rPr>
        <w:t>. §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törvényszéki végrehajtó a pénzbírság kiszabásáról szóló jogerős határozat alapján elvégzett, a kötelezettség teljesítésének ismételt ellenőrzéséről készült jegyzőkönyvet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 bv. csoportnak. Ha a kötelezett továbbra sem teljesítette az elektronikus adat eltávolítását, a bv. bíró a Be. 596/A. § szerinti eljárás lefolytatása érdekében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 végrehajtási cselekményekről készült jegyzőkönyvek hiteles másolatát és a pénzbírságot kiszabó jogerős határozat kiadmányát az ügyben első fokon eljárt bíróságnak.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 kötelezett a kiszabott pénzbírság ellenére sem teljesít, és a bv. bíró a pénzbírságot kiszabó határozat jogerőre emelkedését követő naptól számított három hónap elteltével újból pénzbírságot szab ki a kötelezettel szemben, a bíróság a továbbiakban a (2) bekezdés ismételt alkalmazásával jár el. A végrehajtási értesítőlap törvényszéki végrehajtó általi átvételét követő három év elteltével a végrehajtás iránti előírást a bv. csoport törli a nyilvántartásból.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(5) Ha a tárhelyszolgáltató a pénzbírság kiszabását követően utóbb mégis eleget tesz a kötelezettségének és erről a kötelezett vagy a törvényszéki végrehajtó tájékoztatja a bíróságot,a kötelezettség teljesítésének megállapítása esetén a bv. bíró erről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értesíti az ügyben első fokon eljárt bíróságot és a törvényszéki végrehajtót.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 Ha az ügyben első fokon eljárt bíróság korábban az elektronikus adathoz való hozzáférés végleges megakadályozását rendelte el, az (5) bekezdés szerinti értesítés alapján beszerzi az ügyész indítványát az elektronikus adathoz való hozzáférés végleges megakadályozásának megszüntetése tárgyában.</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71. </w:t>
      </w:r>
      <w:r w:rsidRPr="00512B95">
        <w:rPr>
          <w:rFonts w:ascii="Times New Roman" w:eastAsia="Times New Roman" w:hAnsi="Times New Roman" w:cs="Times New Roman"/>
          <w:i/>
          <w:iCs/>
          <w:sz w:val="24"/>
          <w:szCs w:val="24"/>
          <w:lang w:eastAsia="hu-HU"/>
        </w:rPr>
        <w:t>Az elektronikus adat végleges hozzáférhetetlenné tétele az elektronikus adathoz való hozzáférés megakadályozásával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145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 Be. 596/A. § (1) bekezdése alapján meghozott, az elektronikus adathoz való hozzáférés végleges megakadályozását elrendelő határozat meghozatalakor értesítőlapot állít ki. Az értesítőlap a 3. §-ban foglaltakon túl tartalmazza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az elektronikus adatra vonatkozó, a 1</w:t>
      </w:r>
      <w:r>
        <w:rPr>
          <w:rFonts w:ascii="Times New Roman" w:eastAsia="Times New Roman" w:hAnsi="Times New Roman" w:cs="Times New Roman"/>
          <w:sz w:val="24"/>
          <w:szCs w:val="24"/>
          <w:lang w:eastAsia="hu-HU"/>
        </w:rPr>
        <w:t>42</w:t>
      </w:r>
      <w:r w:rsidRPr="00512B95">
        <w:rPr>
          <w:rFonts w:ascii="Times New Roman" w:eastAsia="Times New Roman" w:hAnsi="Times New Roman" w:cs="Times New Roman"/>
          <w:sz w:val="24"/>
          <w:szCs w:val="24"/>
          <w:lang w:eastAsia="hu-HU"/>
        </w:rPr>
        <w:t>. § (1) bekezdése szerinti adatokat,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lastRenderedPageBreak/>
        <w:t>b)</w:t>
      </w:r>
      <w:r w:rsidRPr="00512B95">
        <w:rPr>
          <w:rFonts w:ascii="Times New Roman" w:eastAsia="Times New Roman" w:hAnsi="Times New Roman" w:cs="Times New Roman"/>
          <w:sz w:val="24"/>
          <w:szCs w:val="24"/>
          <w:lang w:eastAsia="hu-HU"/>
        </w:rPr>
        <w:t xml:space="preserve"> az elektronikus adathoz való hozzáférés végleges megakadályozása teljesítésével az elektronikus adattartalom helyén a hozzáférést biztosító elektronikus hírközlési szolgáltatók által megjelenítendő tájékoztatás szövegét,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az eljárás típusára (új eljárás, fellebbezési eljárás, rendkívüli jogorvoslat) és a jogorvoslat eredményére vonatkozó adatokat,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ha a büntetőeljárás során az elektronikus adat ideiglenes hozzáférhetetlenné tételét az elektronikus adathoz való hozzáférés ideiglenes megakadályozásával rendelték el, ennek tényét és a kényszerintézkedést elrendelő bíróság megnevezését, határozatának számát és keltét is.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az elektronikus adathoz való hozzáférés végleges megakadályozását elrendelő határozatot és az értesítőlapot elektronikus úton küldi meg a Nemzeti Média és Hírközlési Hatóságnak (a továbbiakban: NMHH). A bíróság az elektronikus adathoz való hozzáférés végleges megakadályozását elrendelő jogerős határozatát megküldi a törvényszéki végrehajtói irodának és a bv. csoportnak.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fellebbezés elbírálásakor a másodfokú bíróság a határozatot megváltoztatva az elektronikus adathoz való hozzáférés végleges megakadályozásának elrendelését mellőzi és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amennyiben a tárhelyszolgáltató eltávolítási kötelezettségének a másodfokú határozat meghozataláig eleget tett, az elektronikus adathoz való hozzáférés végleges megakadályozásának a központi elektronikus hozzáférhetetlenné tételi határozatok adatbázisából (a továbbiakban: KEHTA) való törlés érdekében,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amennyiben az elrendelés feltételi egyéb okból nem állnak fenn, az elektronikus hírközlési szolgáltatókat a hozzáférés újbóli biztosítására kötelezi,</w:t>
      </w:r>
    </w:p>
    <w:p w:rsidR="00EC6233" w:rsidRDefault="00EC6233" w:rsidP="00EC6233">
      <w:pPr>
        <w:spacing w:after="20" w:line="240" w:lineRule="auto"/>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erről értesítőlapot állít ki, és azt a határozatával együtt elektronikus úton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az NMHH-nak.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805895">
        <w:rPr>
          <w:rFonts w:ascii="Times New Roman" w:eastAsia="Times New Roman" w:hAnsi="Times New Roman" w:cs="Times New Roman"/>
          <w:sz w:val="24"/>
          <w:szCs w:val="24"/>
          <w:lang w:eastAsia="hu-HU"/>
        </w:rPr>
        <w:t>(4) Ha a fellebbezés elbírálásakor a másodfokú bíróság az első fokú határozatot hatályon kívül helyezi, erről értesítőlapot állít ki, és azt a határozatával együtt elektronikus úton három napon belül megküldi az NMHH-nak. A bíróság az értesítőlap megjegyzés rovatában feltünteti, hogy az első fokú határozat hatályon kívül helyezése folytán az elektronikus adathoz való hozzáférés végleges megakadályozását a KEHTA-ból törölni kell.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5</w:t>
      </w:r>
      <w:r w:rsidRPr="00512B95">
        <w:rPr>
          <w:rFonts w:ascii="Times New Roman" w:eastAsia="Times New Roman" w:hAnsi="Times New Roman" w:cs="Times New Roman"/>
          <w:sz w:val="24"/>
          <w:szCs w:val="24"/>
          <w:lang w:eastAsia="hu-HU"/>
        </w:rPr>
        <w:t>) A bíróság az elektronikus adathoz való hozzáférés végleges megakadályozását elrendelő jogerős határozatát megküldi a törvényszéki végrehajtói irodának és a bv. csoportnak.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6</w:t>
      </w:r>
      <w:r w:rsidRPr="00512B95">
        <w:rPr>
          <w:rFonts w:ascii="Times New Roman" w:eastAsia="Times New Roman" w:hAnsi="Times New Roman" w:cs="Times New Roman"/>
          <w:sz w:val="24"/>
          <w:szCs w:val="24"/>
          <w:lang w:eastAsia="hu-HU"/>
        </w:rPr>
        <w:t>) Az ügyben első fokon eljárt bíróság, ha a kijavítás érinti a 1</w:t>
      </w:r>
      <w:r>
        <w:rPr>
          <w:rFonts w:ascii="Times New Roman" w:eastAsia="Times New Roman" w:hAnsi="Times New Roman" w:cs="Times New Roman"/>
          <w:sz w:val="24"/>
          <w:szCs w:val="24"/>
          <w:lang w:eastAsia="hu-HU"/>
        </w:rPr>
        <w:t>42</w:t>
      </w:r>
      <w:r w:rsidRPr="00512B95">
        <w:rPr>
          <w:rFonts w:ascii="Times New Roman" w:eastAsia="Times New Roman" w:hAnsi="Times New Roman" w:cs="Times New Roman"/>
          <w:sz w:val="24"/>
          <w:szCs w:val="24"/>
          <w:lang w:eastAsia="hu-HU"/>
        </w:rPr>
        <w:t xml:space="preserve">. § (1) bekezdésében meghatározott adatokat, a kijavítást elrendelő határozat jogerőre emelkedését követően új értesítőlapot állít ki és azt a határozatával együtt elektronikus úton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az NMHH-nak. Az értesítőlap megjegyzés rovatában fel kell tüntetni a kijavítás tényét, a kijavítás elrendeléséről határozatot hozó bíróság megnevezését, határozatának számát és keltét.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7</w:t>
      </w:r>
      <w:r w:rsidRPr="00512B95">
        <w:rPr>
          <w:rFonts w:ascii="Times New Roman" w:eastAsia="Times New Roman" w:hAnsi="Times New Roman" w:cs="Times New Roman"/>
          <w:sz w:val="24"/>
          <w:szCs w:val="24"/>
          <w:lang w:eastAsia="hu-HU"/>
        </w:rPr>
        <w:t xml:space="preserve">) Ha a tárhelyszolgáltató az elektronikus adat végleges eltávolítására vonatkozó kötelezettségét utóbb teljesíti és a bíróság az elektronikus adathoz való hozzáférés végleges magakadályozásának megszüntetéséről rendelkezik, a határozat jogerőre emelkedését követően az erről kiállított értesítőlapot a határozattal együtt elektronikus úton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az NMHH-nak.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8</w:t>
      </w:r>
      <w:r w:rsidRPr="00512B95">
        <w:rPr>
          <w:rFonts w:ascii="Times New Roman" w:eastAsia="Times New Roman" w:hAnsi="Times New Roman" w:cs="Times New Roman"/>
          <w:sz w:val="24"/>
          <w:szCs w:val="24"/>
          <w:lang w:eastAsia="hu-HU"/>
        </w:rPr>
        <w:t>) Ha az NMHH értesítése alapján valamely hozzáférést biztosító elektronikus hírközlési szolgáltatóval szemben rendbírság kiszabásának van helye, a bíróság az erről szóló határozat jogerőre emelkedését követően a 9</w:t>
      </w:r>
      <w:r>
        <w:rPr>
          <w:rFonts w:ascii="Times New Roman" w:eastAsia="Times New Roman" w:hAnsi="Times New Roman" w:cs="Times New Roman"/>
          <w:sz w:val="24"/>
          <w:szCs w:val="24"/>
          <w:lang w:eastAsia="hu-HU"/>
        </w:rPr>
        <w:t>3</w:t>
      </w:r>
      <w:r w:rsidRPr="00512B95">
        <w:rPr>
          <w:rFonts w:ascii="Times New Roman" w:eastAsia="Times New Roman" w:hAnsi="Times New Roman" w:cs="Times New Roman"/>
          <w:sz w:val="24"/>
          <w:szCs w:val="24"/>
          <w:lang w:eastAsia="hu-HU"/>
        </w:rPr>
        <w:t>. § (1) bekezdése, halasztás vagy részletfizetés engedélyezése esetén a 9</w:t>
      </w:r>
      <w:r>
        <w:rPr>
          <w:rFonts w:ascii="Times New Roman" w:eastAsia="Times New Roman" w:hAnsi="Times New Roman" w:cs="Times New Roman"/>
          <w:sz w:val="24"/>
          <w:szCs w:val="24"/>
          <w:lang w:eastAsia="hu-HU"/>
        </w:rPr>
        <w:t>4</w:t>
      </w:r>
      <w:r w:rsidRPr="00512B95">
        <w:rPr>
          <w:rFonts w:ascii="Times New Roman" w:eastAsia="Times New Roman" w:hAnsi="Times New Roman" w:cs="Times New Roman"/>
          <w:sz w:val="24"/>
          <w:szCs w:val="24"/>
          <w:lang w:eastAsia="hu-HU"/>
        </w:rPr>
        <w:t>. §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9</w:t>
      </w:r>
      <w:r w:rsidRPr="00512B95">
        <w:rPr>
          <w:rFonts w:ascii="Times New Roman" w:eastAsia="Times New Roman" w:hAnsi="Times New Roman" w:cs="Times New Roman"/>
          <w:sz w:val="24"/>
          <w:szCs w:val="24"/>
          <w:lang w:eastAsia="hu-HU"/>
        </w:rPr>
        <w:t>) A bíróság az elektronikus adathoz való hozzáférés végleges megakadályozásával kapcsolatos értesítőlapot számítógépes program segítségével állítja ki. Az értesítőlapot és a határozat elektronikus kiadmányát a bíróság fokozott biztonságú elektronikus aláírással látja el és a hivatali kapun keresztül küldi meg az NMHH-nak. A bíróság a hibásan kiállított értesítőlapot kijavítása esetén is az előbbiek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lastRenderedPageBreak/>
        <w:t>146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Az NMHH a bíróság által kiállított értesítőlapokat automatizált gépi adatfeldolgozás útján tölti fel a KEHTA-ba.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Az NMHH a bíróság határozatáról elektronikus úton értesíti a hozzáférést biztosító elektronikus hírközlési szolgáltatókat, a kiküldött értesítéshez mellékelni kell a bíróság határozatát. Az NMHH az értesítés kézbesítéséről érkeztetési igazolást küld a határozatot hozó bíróságnak.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az NMHH azt észleli, hogy a határozat erről szóló rendelkezésében az elektronikus adat azonosítására vonatkozóan valószínűsíthetően elírás történt, vagy az a végrehajtás szempontjából technikailag értelmezhetetlen vagy hiányos, a határozat kijavítását elektronikus úton kezdeményezi a határozatot hozó bíróságnál.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az értesítőlap kitöltésében az NMHH hibát észlel, annak kijavítását elektronikus úton kezdeményezi az azt kiállító bíróságnál.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Az NMHH elektronikus úton értesíti az ügyben első fokon eljáró bíróságot, ha azt észleli, hogy valamely hozzáférést biztosító elektronikus hírközlési szolgáltató a kötelezettségének nem tesz eleget. A kötelezettségszegő hozzáférést biztosító elektronikus hírközlési szolgáltatót elnevezésének és székhelyének, telephelyének vagy fióktelepének, valamint a cégjegyzék- vagy egyéb nyilvántartási számának a feltüntetésével kell megjelölni.</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XIII. Fejezet</w:t>
      </w:r>
    </w:p>
    <w:p w:rsidR="00EC6233" w:rsidRPr="00F32F1F" w:rsidRDefault="00EC6233" w:rsidP="00EC6233">
      <w:pPr>
        <w:spacing w:before="160" w:after="320" w:line="240" w:lineRule="auto"/>
        <w:ind w:firstLine="180"/>
        <w:jc w:val="center"/>
        <w:rPr>
          <w:rFonts w:ascii="Times New Roman" w:eastAsia="Times New Roman" w:hAnsi="Times New Roman" w:cs="Times New Roman"/>
          <w:iCs/>
          <w:sz w:val="24"/>
          <w:szCs w:val="24"/>
          <w:lang w:eastAsia="hu-HU"/>
        </w:rPr>
      </w:pPr>
      <w:r w:rsidRPr="00F32F1F">
        <w:rPr>
          <w:rFonts w:ascii="Times New Roman" w:eastAsia="Times New Roman" w:hAnsi="Times New Roman" w:cs="Times New Roman"/>
          <w:iCs/>
          <w:sz w:val="24"/>
          <w:szCs w:val="24"/>
          <w:lang w:eastAsia="hu-HU"/>
        </w:rPr>
        <w:t>A JAVÍTÓINTÉZETI NEVELÉS VÉGREHAJTÁSA</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72. Általános rendelkezések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147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javítóintézeti nevelés elrendeléséről a bíróság két példányban értesítőlapot állít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Az értesítőlap a 3. §-ban írtakon túlmenően tartalmazza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 befogadó javítóintézet megjelölését és a javítóintézetbe szállítás módját,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az intézkedés esetleges felfüggesztésére, elhalasztására vonatkozó rendelkezést,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a határozat jogerejét,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bírói rendelvényt a javítóintézet igazgatójának a javítóintézeti nevelés végrehajtására.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jogerősen javítóintézeti nevelésre ítélt fiatalkorú az előzetes fogvatartásban töltött idővel az elrendelt javítóintézeti nevelést letöltötte, a bíróság értesítőlapot nem állít ki, de határozatát tájékoztatásul megküldi az illetékes szociális és gyámhivatalnak az esetleges szükséges intézkedések megtétele érdekében.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148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Javítóintézeti nevelés elrendelése esetén a bíróság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intézkedik, hogy a fiatalkorút szállítsák a gyermekek és az ifjúság védelméért felelős miniszter által működtetett és a javítóintézetek rendtartásáról szóló külön jogszabály szerint illetékes javítóintézetébe.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fiatalkorúnak a javítóintézetbe szállításáról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 bíróság megkeresése alapján a rendőrség,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ha a fiatalkorú előzetes letartóztatását a bíróság bv. intézetben rendelte végrehajtani, a bv. intézet,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a bíróság megbízása alapján, a bíróság által megjelölt határidőn – legfeljebb nyolc napon – belül, halasztás vagy a végrehajtás felfüggesztésének engedélyezése esetén a halasztás lejáratát, illetve a jogerős határozat kézhezvételét követő napon a törvényes képviselő</w:t>
      </w:r>
    </w:p>
    <w:p w:rsidR="00EC6233" w:rsidRPr="00512B95" w:rsidRDefault="00EC6233" w:rsidP="00EC6233">
      <w:pPr>
        <w:spacing w:after="20" w:line="240" w:lineRule="auto"/>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gondoskodik.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javítóintézet tájékoztatása szerint a fiatalkorút a megjelölt időpontban a törvényes képviselő nem szállította be, az első fokú bíróság a rendőrség útján gondoskodik a fiatalkorú beszállításáról.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lastRenderedPageBreak/>
        <w:t>149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 1</w:t>
      </w:r>
      <w:r>
        <w:rPr>
          <w:rFonts w:ascii="Times New Roman" w:eastAsia="Times New Roman" w:hAnsi="Times New Roman" w:cs="Times New Roman"/>
          <w:sz w:val="24"/>
          <w:szCs w:val="24"/>
          <w:lang w:eastAsia="hu-HU"/>
        </w:rPr>
        <w:t>48</w:t>
      </w:r>
      <w:r w:rsidRPr="00512B95">
        <w:rPr>
          <w:rFonts w:ascii="Times New Roman" w:eastAsia="Times New Roman" w:hAnsi="Times New Roman" w:cs="Times New Roman"/>
          <w:sz w:val="24"/>
          <w:szCs w:val="24"/>
          <w:lang w:eastAsia="hu-HU"/>
        </w:rPr>
        <w:t xml:space="preserve">. § (2) bekezdésének </w:t>
      </w: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és </w:t>
      </w: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pontjában megjelölt esetekben az értesítőlap egy példányát, valamint a környezettanulmány, az iskolai bizonyítvány, az iskolai vagy munkahelyi jellemzés, a szakértői vélemény és az orvosi bizonyítvány másodpéldányát vagy fénymásolatát a fiatalkorút beszállító személynek adja át,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fiatalkorút beszállító hatóságnak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1</w:t>
      </w:r>
      <w:r>
        <w:rPr>
          <w:rFonts w:ascii="Times New Roman" w:eastAsia="Times New Roman" w:hAnsi="Times New Roman" w:cs="Times New Roman"/>
          <w:sz w:val="24"/>
          <w:szCs w:val="24"/>
          <w:lang w:eastAsia="hu-HU"/>
        </w:rPr>
        <w:t>48</w:t>
      </w:r>
      <w:r w:rsidRPr="00512B95">
        <w:rPr>
          <w:rFonts w:ascii="Times New Roman" w:eastAsia="Times New Roman" w:hAnsi="Times New Roman" w:cs="Times New Roman"/>
          <w:sz w:val="24"/>
          <w:szCs w:val="24"/>
          <w:lang w:eastAsia="hu-HU"/>
        </w:rPr>
        <w:t xml:space="preserve">. § (2) bekezdésének </w:t>
      </w: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pontja esetében a bíróság az értesítőlap egyik példányát – zárt borítékban – a törvényes képviselőnek adja 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bíróság az értesítőlap másik példányát – a (2) bekezdés esetében, az (1) bekezdésben megjelölt iratokkal együtt – a 1</w:t>
      </w:r>
      <w:r>
        <w:rPr>
          <w:rFonts w:ascii="Times New Roman" w:eastAsia="Times New Roman" w:hAnsi="Times New Roman" w:cs="Times New Roman"/>
          <w:sz w:val="24"/>
          <w:szCs w:val="24"/>
          <w:lang w:eastAsia="hu-HU"/>
        </w:rPr>
        <w:t>48</w:t>
      </w:r>
      <w:r w:rsidRPr="00512B95">
        <w:rPr>
          <w:rFonts w:ascii="Times New Roman" w:eastAsia="Times New Roman" w:hAnsi="Times New Roman" w:cs="Times New Roman"/>
          <w:sz w:val="24"/>
          <w:szCs w:val="24"/>
          <w:lang w:eastAsia="hu-HU"/>
        </w:rPr>
        <w:t xml:space="preserve">. § (1) bekezdésében megjelölt javítóintézetnek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ennek megtörténtét az iratborítón feltünteti.</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73. </w:t>
      </w:r>
      <w:r w:rsidRPr="00512B95">
        <w:rPr>
          <w:rFonts w:ascii="Times New Roman" w:eastAsia="Times New Roman" w:hAnsi="Times New Roman" w:cs="Times New Roman"/>
          <w:i/>
          <w:iCs/>
          <w:sz w:val="24"/>
          <w:szCs w:val="24"/>
          <w:lang w:eastAsia="hu-HU"/>
        </w:rPr>
        <w:t>Ideiglenes elbocsátás a javítóintézetből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150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feltételes szabadságra bocsátás szabályait a javítóintézetből ideiglenes elbocsátásra a következő eltérésekkel kell értelemszerűen alkalmazni.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bv. bíró a meghallgatás időpontjáról értesíti a javítóintézet igazgatóját, a fiatalkorú törvényes képviselőjét, az elítélt lakóhelye szerint illetékes pártfogó felügyelői szolgálatot és az ügyészt.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bv. bíró a végzésének három példányát átadja a javítóintézetnek.</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74. </w:t>
      </w:r>
      <w:r w:rsidRPr="00512B95">
        <w:rPr>
          <w:rFonts w:ascii="Times New Roman" w:eastAsia="Times New Roman" w:hAnsi="Times New Roman" w:cs="Times New Roman"/>
          <w:i/>
          <w:iCs/>
          <w:sz w:val="24"/>
          <w:szCs w:val="24"/>
          <w:lang w:eastAsia="hu-HU"/>
        </w:rPr>
        <w:t>A javítóintézetből való ideiglenes elbocsátás megszüntetése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151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feltételes szabadság megszüntetésének szabályait a javítóintézetből való ideiglenes elbocsátásra a következő eltérésekkel kell értelemszerűen alkalmazni.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bv. bíró a meghallgatásról a fiatalkorú törvényes képviselőjét és az elítélt lakóhelye szerint illetékes pártfogó felügyelői szolgálatot is értesíti.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határozat meghozatalának időpontjáig a fiatalkorú a huszonegyedik életévét betöltötte, a bv. bíró az eljárást megszünteti.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A bv. bíró jogerős határozatát a fiatalkorú lakóhelye (tartózkodási helye) szerint illetékes pártfogó felügyelői szolgálatnak és annak az intézetnek küldi meg, ahol a javítóintézeti nevelést végrehajtják.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152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bv. bíró a javítóintézetből való ideiglenes elbocsátást megszüntette, a fiatalkorúnak a javítóintézetbe történő szállítása iránt a végzésének megküldésével értesíti a fiatalkorú törvényes képviselőjét</w:t>
      </w:r>
      <w:r w:rsidR="00D662AB">
        <w:rPr>
          <w:rFonts w:ascii="Times New Roman" w:eastAsia="Times New Roman" w:hAnsi="Times New Roman" w:cs="Times New Roman"/>
          <w:sz w:val="24"/>
          <w:szCs w:val="24"/>
          <w:lang w:eastAsia="hu-HU"/>
        </w:rPr>
        <w:t xml:space="preserve"> </w:t>
      </w:r>
      <w:r w:rsidR="00D662AB" w:rsidRPr="006C6250">
        <w:rPr>
          <w:rFonts w:ascii="Times New Roman" w:eastAsia="Times New Roman" w:hAnsi="Times New Roman" w:cs="Times New Roman"/>
          <w:sz w:val="24"/>
          <w:szCs w:val="24"/>
          <w:lang w:eastAsia="hu-HU"/>
        </w:rPr>
        <w:t>és az illetékes pártfogó felügyelői szolgálatot</w:t>
      </w:r>
      <w:r w:rsidRPr="006C6250">
        <w:rPr>
          <w:rFonts w:ascii="Times New Roman" w:eastAsia="Times New Roman" w:hAnsi="Times New Roman" w:cs="Times New Roman"/>
          <w:sz w:val="24"/>
          <w:szCs w:val="24"/>
          <w:lang w:eastAsia="hu-HU"/>
        </w:rPr>
        <w: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javítóintézet tájékoztatása szerint a fiatalkorút a megjelölt időpontban a törvényes képviselő nem szállította be, a bv. bíró a rendőrség útján gondoskodik a fiatalkorúnak a javítóintézetbe beszállításáról.</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XIV</w:t>
      </w:r>
      <w:r w:rsidRPr="00512B95">
        <w:rPr>
          <w:rFonts w:ascii="Times New Roman" w:eastAsia="Times New Roman" w:hAnsi="Times New Roman" w:cs="Times New Roman"/>
          <w:sz w:val="24"/>
          <w:szCs w:val="24"/>
          <w:lang w:eastAsia="hu-HU"/>
        </w:rPr>
        <w:t>. Fejezet</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EGYES KÉNYSZERINTÉZKEDÉSEK VÉGREHAJTÁSA</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75. </w:t>
      </w:r>
      <w:r w:rsidRPr="00512B95">
        <w:rPr>
          <w:rFonts w:ascii="Times New Roman" w:eastAsia="Times New Roman" w:hAnsi="Times New Roman" w:cs="Times New Roman"/>
          <w:i/>
          <w:iCs/>
          <w:sz w:val="24"/>
          <w:szCs w:val="24"/>
          <w:lang w:eastAsia="hu-HU"/>
        </w:rPr>
        <w:t>Az őrizetbe vétel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153</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 bíróság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 tárgyalás rendjének fenntartása körében a vádlott őrizetbe vételét rendelte el (Be. 249. §), ennek foganatosítására, tekintet nélkül arra, hogy a határozat jogerőre emelkedett-e – a határozatának megküldésével vagy szükség esetén rövid úton –, a bíróság székhelye szerinti rendőrkapitányságot,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 tárgyalás során meg nem jelent vádlott tárgyalási őrizetét rendelte el [Be. 281. § (6) bekezdés], ennek foganatosítására, tekintet nélkül arra, hogy a határozat jogerőre emelkedett-e </w:t>
      </w:r>
      <w:r w:rsidRPr="00512B95">
        <w:rPr>
          <w:rFonts w:ascii="Times New Roman" w:eastAsia="Times New Roman" w:hAnsi="Times New Roman" w:cs="Times New Roman"/>
          <w:sz w:val="24"/>
          <w:szCs w:val="24"/>
          <w:lang w:eastAsia="hu-HU"/>
        </w:rPr>
        <w:lastRenderedPageBreak/>
        <w:t>– a határozatának megküldésével vagy szükség esetén rövid úton –, a terhelt lakóhelye, illetve tartózkodási helye szerinti rendőrkapitányságot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keresi meg.</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76. </w:t>
      </w:r>
      <w:r w:rsidRPr="00512B95">
        <w:rPr>
          <w:rFonts w:ascii="Times New Roman" w:eastAsia="Times New Roman" w:hAnsi="Times New Roman" w:cs="Times New Roman"/>
          <w:i/>
          <w:iCs/>
          <w:sz w:val="24"/>
          <w:szCs w:val="24"/>
          <w:lang w:eastAsia="hu-HU"/>
        </w:rPr>
        <w:t>Az előzetes letartóztatás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154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 terhelt előzetes letartóztatásának elrendeléséről, fenntartásáról vagy megszüntetéséről szóló határozata meghozatalával egyidejűleg értesítőlapot állít ki, tekintet nélkül arra, hogy határozata jogerőre emelkedett-e. Ha a bíróság óvadék megállapítása mellett – az óvadék letétele esetén – szüntette meg az előzetes letartóztatást, az értesítőlapot csak az óvadék befizetésének igazolását követően állítja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az előzetes letartóztatás megszüntetéséről szóló határozat ellen az ügyész halasztó hatályú fellebbezést jelentett be [Be. 215. § (5)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értesítőlapot kiállítani nem kell.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(2) bekezdés esetében az értesítőlapot az a bíróság állítja ki, amelynek eljárásában a határozat jogerőre emelkedett. Ha az óvadék megállapításáról és az előzetes letartóztatás megszüntetéséről rendelkező határozat jogerőre emelkedett, a bíróság az értesítőlapot csak az óvadék befizetésének igazolását követően állítja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Fiatalkorú terhelt előzetes letartóztatásának javítóintézetben </w:t>
      </w:r>
      <w:r w:rsidR="00180803">
        <w:rPr>
          <w:rFonts w:ascii="Times New Roman" w:eastAsia="Times New Roman" w:hAnsi="Times New Roman" w:cs="Times New Roman"/>
          <w:sz w:val="24"/>
          <w:szCs w:val="24"/>
          <w:lang w:eastAsia="hu-HU"/>
        </w:rPr>
        <w:t>történő végrehajtása esetén a X</w:t>
      </w:r>
      <w:r w:rsidRPr="00512B95">
        <w:rPr>
          <w:rFonts w:ascii="Times New Roman" w:eastAsia="Times New Roman" w:hAnsi="Times New Roman" w:cs="Times New Roman"/>
          <w:sz w:val="24"/>
          <w:szCs w:val="24"/>
          <w:lang w:eastAsia="hu-HU"/>
        </w:rPr>
        <w:t>I.</w:t>
      </w:r>
      <w:r w:rsidR="00180803">
        <w:rPr>
          <w:rFonts w:ascii="Times New Roman" w:eastAsia="Times New Roman" w:hAnsi="Times New Roman" w:cs="Times New Roman"/>
          <w:sz w:val="24"/>
          <w:szCs w:val="24"/>
          <w:lang w:eastAsia="hu-HU"/>
        </w:rPr>
        <w:t>, XII. és XIII.</w:t>
      </w:r>
      <w:r w:rsidRPr="00512B95">
        <w:rPr>
          <w:rFonts w:ascii="Times New Roman" w:eastAsia="Times New Roman" w:hAnsi="Times New Roman" w:cs="Times New Roman"/>
          <w:sz w:val="24"/>
          <w:szCs w:val="24"/>
          <w:lang w:eastAsia="hu-HU"/>
        </w:rPr>
        <w:t xml:space="preserve"> </w:t>
      </w:r>
      <w:r w:rsidR="00180803">
        <w:rPr>
          <w:rFonts w:ascii="Times New Roman" w:eastAsia="Times New Roman" w:hAnsi="Times New Roman" w:cs="Times New Roman"/>
          <w:sz w:val="24"/>
          <w:szCs w:val="24"/>
          <w:lang w:eastAsia="hu-HU"/>
        </w:rPr>
        <w:t>F</w:t>
      </w:r>
      <w:r w:rsidRPr="00512B95">
        <w:rPr>
          <w:rFonts w:ascii="Times New Roman" w:eastAsia="Times New Roman" w:hAnsi="Times New Roman" w:cs="Times New Roman"/>
          <w:sz w:val="24"/>
          <w:szCs w:val="24"/>
          <w:lang w:eastAsia="hu-HU"/>
        </w:rPr>
        <w:t>ejezet rendelkezései tekintetében bv. intézeten javítóintézetet, bv. őrön rendőrt is érteni kell.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155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Az értesítőlap tartalmazza: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 bíróság megnevezését, ügyszámát, az előzetes letartóztatásról szóló határozat keltét és számát,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 terhelt nevét és a Be. 117. § (1) bekezdésében felsorolt személyi adatait,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ha a terhelt fiatalkorú, ezt a tényt,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annak a bűncselekménynek a Btk. szerinti minősítését (a törvényhely megjelölésével), amely miatt a terhelt ellen az eljárás folyik,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e)</w:t>
      </w:r>
      <w:r w:rsidRPr="00512B95">
        <w:rPr>
          <w:rFonts w:ascii="Times New Roman" w:eastAsia="Times New Roman" w:hAnsi="Times New Roman" w:cs="Times New Roman"/>
          <w:sz w:val="24"/>
          <w:szCs w:val="24"/>
          <w:lang w:eastAsia="hu-HU"/>
        </w:rPr>
        <w:t xml:space="preserve"> rendelkezést az előzetes letartóztatás elrendeléséről, fenntartásáról, illetve megszüntetéséről, és azt, hogy az elrendelt vagy fenntartott előzetes letartóztatás mennyi ideig tarthat,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f)</w:t>
      </w:r>
      <w:r w:rsidRPr="00512B95">
        <w:rPr>
          <w:rFonts w:ascii="Times New Roman" w:eastAsia="Times New Roman" w:hAnsi="Times New Roman" w:cs="Times New Roman"/>
          <w:sz w:val="24"/>
          <w:szCs w:val="24"/>
          <w:lang w:eastAsia="hu-HU"/>
        </w:rPr>
        <w:t xml:space="preserve"> az előzetes letartóztatás végrehajtásának helyét,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g)</w:t>
      </w:r>
      <w:r w:rsidRPr="00512B95">
        <w:rPr>
          <w:rFonts w:ascii="Times New Roman" w:eastAsia="Times New Roman" w:hAnsi="Times New Roman" w:cs="Times New Roman"/>
          <w:sz w:val="24"/>
          <w:szCs w:val="24"/>
          <w:lang w:eastAsia="hu-HU"/>
        </w:rPr>
        <w:t xml:space="preserve"> a bíróság esetleges rendelkezését a terhelt fokozott őrzéséről, levelezésének és látogatásának ellenőrzéséről, a levelezés, látogató fogadása és csomagküldemény korlátozásáról, a terhelt részére távbeszélő használatának engedélyezéséről, az ugyanabban az eljárásban letartóztatottaktól való elkülönítéséről, a nyomozó hatóság részére való kiadásáról, más bv. intézetbe szállításáról,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h)</w:t>
      </w:r>
      <w:r w:rsidRPr="00512B95">
        <w:rPr>
          <w:rFonts w:ascii="Times New Roman" w:eastAsia="Times New Roman" w:hAnsi="Times New Roman" w:cs="Times New Roman"/>
          <w:sz w:val="24"/>
          <w:szCs w:val="24"/>
          <w:lang w:eastAsia="hu-HU"/>
        </w:rPr>
        <w:t xml:space="preserve"> az eljáró ügyészség megjelölését és ügyszámát,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i)</w:t>
      </w:r>
      <w:r w:rsidRPr="00512B95">
        <w:rPr>
          <w:rFonts w:ascii="Times New Roman" w:eastAsia="Times New Roman" w:hAnsi="Times New Roman" w:cs="Times New Roman"/>
          <w:sz w:val="24"/>
          <w:szCs w:val="24"/>
          <w:lang w:eastAsia="hu-HU"/>
        </w:rPr>
        <w:t xml:space="preserve"> ha a terhelt más ügyben szabadságvesztést tölt, vagy előzetes letartóztatásban van, ennek a körülménynek és a másik ügynek (eljáró hatóság és ügyszám), valamint a fogva tartó bv. intézetnek a megjelölését,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j)</w:t>
      </w:r>
      <w:r w:rsidRPr="00512B95">
        <w:rPr>
          <w:rFonts w:ascii="Times New Roman" w:eastAsia="Times New Roman" w:hAnsi="Times New Roman" w:cs="Times New Roman"/>
          <w:sz w:val="24"/>
          <w:szCs w:val="24"/>
          <w:lang w:eastAsia="hu-HU"/>
        </w:rPr>
        <w:t xml:space="preserve"> ha a terhelttel szemben más ügyben házi őrizetet rendeltek el, ennek a körülménynek és a másik ügynek (eljáró hatóság és ügyszám), valamint a terhelt házi őrizet céljára kijelölt lakásának helye szerint illetékes rendőrkapitányság megjelölését,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k)</w:t>
      </w:r>
      <w:r w:rsidRPr="00512B95">
        <w:rPr>
          <w:rFonts w:ascii="Times New Roman" w:eastAsia="Times New Roman" w:hAnsi="Times New Roman" w:cs="Times New Roman"/>
          <w:sz w:val="24"/>
          <w:szCs w:val="24"/>
          <w:lang w:eastAsia="hu-HU"/>
        </w:rPr>
        <w:t xml:space="preserve"> bírói rendelvényt az előzetes letartóztatás végrehajtására vagy a terhelt szabadon bocsátására,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l)</w:t>
      </w:r>
      <w:r w:rsidRPr="00512B95">
        <w:rPr>
          <w:rFonts w:ascii="Times New Roman" w:eastAsia="Times New Roman" w:hAnsi="Times New Roman" w:cs="Times New Roman"/>
          <w:sz w:val="24"/>
          <w:szCs w:val="24"/>
          <w:lang w:eastAsia="hu-HU"/>
        </w:rPr>
        <w:t xml:space="preserve"> a bíróság bélyegzőjét és a tanács elnökének saját kezű aláírását.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 bíróság az ítélet meghozatala után határoz az előzetes letartóztatás kérdésében, az értesítőlap az (1) bekezdésben felsoroltakon kívül tartalmazza a kiszabott büntetést, az előzetes fogvatartás,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házi őrizet beszámítását és a feltételes szabadságra bocsátás lehetőségét.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lastRenderedPageBreak/>
        <w:t>(3) Ha a bíróság az előzetes letartóztatás megszüntetéséről óvadék megfizetése mellett határoz, az értesítőlap az (1) bekezdésben felsoroltakon kívül tartalmazza az óvadék befizetésének tényét, valamint az óvadék megállapítása tárgyában jogerős határozatot hozó bíróság megjelölését.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A másodfokú bíróság által kiállított értesítőlapon az első fokon eljárt, a harmadfokú bíróság által kiállított értesítőlapon az első fokon, </w:t>
      </w:r>
      <w:r>
        <w:rPr>
          <w:rFonts w:ascii="Times New Roman" w:eastAsia="Times New Roman" w:hAnsi="Times New Roman" w:cs="Times New Roman"/>
          <w:sz w:val="24"/>
          <w:szCs w:val="24"/>
          <w:lang w:eastAsia="hu-HU"/>
        </w:rPr>
        <w:t>és</w:t>
      </w:r>
      <w:r w:rsidRPr="00512B95">
        <w:rPr>
          <w:rFonts w:ascii="Times New Roman" w:eastAsia="Times New Roman" w:hAnsi="Times New Roman" w:cs="Times New Roman"/>
          <w:sz w:val="24"/>
          <w:szCs w:val="24"/>
          <w:lang w:eastAsia="hu-HU"/>
        </w:rPr>
        <w:t xml:space="preserve"> a másodfokon eljárt bíróság megnevezését, határozatának keltét és számát is fel kell tüntetni.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156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Be. 131. § (1) bekezdése szerinti bíróság az előzetes letartóztatás elrendeléséről, illetve meghosszabbításáról a Be. 210–211. §-a szerinti eljárásban dönt, az értesítőlapot és a határozatának két kiadmányát a gyanúsítottat előállító rendőrnek vagy bv. őrnek adja át, aki az átvételt, az átvétel időpontjának feltüntetésével, aláírásával elismeri.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az (1) bekezdés szerinti bíróság az előzetes letartóztatás meghosszabbításáról meghallgatáson kívül határoz, az értesítőlapot és határozatának két kiadmányát a kezelőiroda vezetőjének adja át, aki az átvételt, az átvétel időpontjának feltüntetésével, aláírásával elismeri.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Ha az értesítőlapot a kezelőiroda vezetője veszi át, azt az érkezés napján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a terheltet fogva tartó bv. intézetnek küldi meg. Ha az előzetes letartóztatást rendőrségi fogdában hajtják végre, az értesítőlapot a fogvatartás helye szerinti rendőri szervnek kell megküldeni. Ha az előzetes letartóztatást javítóintézetben hajtják végre, az értesítőlapot a terheltet fogva tartó javítóintézetnek kell megküldeni.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Ha a határozat ellen fellebbezést jelentettek be, a másodfokú bíróság határozatát a kezelőiroda útján küldi meg az előzetes letartóztatást foganatosító rendőrségi fogdának,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bv. intézetnek és az első fokú bíróságnak.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A vádirat benyújtása előtt elrendelt előzetes letartóztatás megszüntetése esetén, ha az ügyész fellebbezést jelentett be, az értesítőlapot a másodfokú bíróság állítja ki, és a (4) bekezdés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157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a vádirat benyújtását követően az előzetes letartóztatást az elfogatóparancs alapján előállított vádlottal szemben rendeli el, az értesítőlapot az előállító rendőrnek adja át, aki az átvételt, az átvétel időpontjának feltüntetésével, aláírásával elismeri. A bíróság a határozatának két kiadmányát is átadja az előállító rendőrnek, vagy ha az írásba foglalásra később</w:t>
      </w:r>
      <w:r>
        <w:rPr>
          <w:rFonts w:ascii="Times New Roman" w:eastAsia="Times New Roman" w:hAnsi="Times New Roman" w:cs="Times New Roman"/>
          <w:sz w:val="24"/>
          <w:szCs w:val="24"/>
          <w:lang w:eastAsia="hu-HU"/>
        </w:rPr>
        <w:t xml:space="preserve"> kerül sor, a kezelőiroda útján</w:t>
      </w:r>
      <w:r w:rsidRPr="00512B95">
        <w:rPr>
          <w:rFonts w:ascii="Times New Roman" w:eastAsia="Times New Roman" w:hAnsi="Times New Roman" w:cs="Times New Roman"/>
          <w:sz w:val="24"/>
          <w:szCs w:val="24"/>
          <w:lang w:eastAsia="hu-HU"/>
        </w:rPr>
        <w:t xml:space="preserve"> megküldi az előzetes letartóztatást foganatosító bv. intézetnek. A másodfokú bíróság határozatát is az első fokú bíróság kézbesíti.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bíróság a vádirat benyújtását követően tárgyaláson rendeli el a terhelt előzetes letartóztatását, a bíróság a székhelyén működő bv. intézet parancsnokától bv. őr kirendelését kéri, és a terheltet, valamint az értesítőlapot a 1</w:t>
      </w:r>
      <w:r>
        <w:rPr>
          <w:rFonts w:ascii="Times New Roman" w:eastAsia="Times New Roman" w:hAnsi="Times New Roman" w:cs="Times New Roman"/>
          <w:sz w:val="24"/>
          <w:szCs w:val="24"/>
          <w:lang w:eastAsia="hu-HU"/>
        </w:rPr>
        <w:t>6</w:t>
      </w:r>
      <w:r w:rsidRPr="00512B95">
        <w:rPr>
          <w:rFonts w:ascii="Times New Roman" w:eastAsia="Times New Roman" w:hAnsi="Times New Roman" w:cs="Times New Roman"/>
          <w:sz w:val="24"/>
          <w:szCs w:val="24"/>
          <w:lang w:eastAsia="hu-HU"/>
        </w:rPr>
        <w:t>. § (1)–(2) bekezdésében foglaltak szerint a bv. őrnek adja 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bíróság székhelyén nincs bv. intézet, vagy a bv. őr kirendelésének akadálya van, az előzetes letartóztatás foganatosítása végett a terhelt bv. intézetbe történő kísérése iránt a bíróság székhelye szerinti rendőrkapitányságot keresi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 bíróság a büntetőügy áttételéről vagy büntetőügyek egyesítéséről rendelkezett, erről értesíti a terheltet fogva tartó bv. intézetet.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158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 terhelt előzetes letartóztatásának elrendelését a Be. 139. §-a alapozza meg, a bíróság, ha a határozat meghozatalára a vádirat benyújtása előtt kerül sor, a 1</w:t>
      </w:r>
      <w:r>
        <w:rPr>
          <w:rFonts w:ascii="Times New Roman" w:eastAsia="Times New Roman" w:hAnsi="Times New Roman" w:cs="Times New Roman"/>
          <w:sz w:val="24"/>
          <w:szCs w:val="24"/>
          <w:lang w:eastAsia="hu-HU"/>
        </w:rPr>
        <w:t>56</w:t>
      </w:r>
      <w:r w:rsidRPr="00512B95">
        <w:rPr>
          <w:rFonts w:ascii="Times New Roman" w:eastAsia="Times New Roman" w:hAnsi="Times New Roman" w:cs="Times New Roman"/>
          <w:sz w:val="24"/>
          <w:szCs w:val="24"/>
          <w:lang w:eastAsia="hu-HU"/>
        </w:rPr>
        <w:t>. §, ha a vádirat benyújtását követően kerül sor, a 1</w:t>
      </w:r>
      <w:r>
        <w:rPr>
          <w:rFonts w:ascii="Times New Roman" w:eastAsia="Times New Roman" w:hAnsi="Times New Roman" w:cs="Times New Roman"/>
          <w:sz w:val="24"/>
          <w:szCs w:val="24"/>
          <w:lang w:eastAsia="hu-HU"/>
        </w:rPr>
        <w:t>57</w:t>
      </w:r>
      <w:r w:rsidRPr="00512B95">
        <w:rPr>
          <w:rFonts w:ascii="Times New Roman" w:eastAsia="Times New Roman" w:hAnsi="Times New Roman" w:cs="Times New Roman"/>
          <w:sz w:val="24"/>
          <w:szCs w:val="24"/>
          <w:lang w:eastAsia="hu-HU"/>
        </w:rPr>
        <w:t>. § értelemszerű alkalmazásával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159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az előzetes letartóztatást fenntartja vagy megszünteti, a tanács elnöke az értesítőlapot a terheltet előállító bv. őrnek, ha pedig a terhelt előállítására nem került sor, a kezelőiroda vezetőjének adja át. Az értesítőlap átvételét a bv. őr,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kezelőiroda vezetője, az átvétel időpontjának feltüntetésével, aláírásával elismeri.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Az előzetes letartóztatás megszüntetéséről szóló értesítőlapot az (1) bekezdés szerint akkor is át kell adni, illetve meg kell küldeni, ha a másodfokú,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harmadfokú bíróság a </w:t>
      </w:r>
      <w:r w:rsidRPr="00512B95">
        <w:rPr>
          <w:rFonts w:ascii="Times New Roman" w:eastAsia="Times New Roman" w:hAnsi="Times New Roman" w:cs="Times New Roman"/>
          <w:sz w:val="24"/>
          <w:szCs w:val="24"/>
          <w:lang w:eastAsia="hu-HU"/>
        </w:rPr>
        <w:lastRenderedPageBreak/>
        <w:t>terheltet nem végrehajtandó szabadságvesztésre ítélte vagy felmentette, illetve az ellene indított eljárást megszüntette, és erről külön határozatkiadmányt küld meg a bv. intézetnek.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160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az előzetes letartóztatást a tárgyaláson szünteti meg, és a terhelt a bv. intézetbe vagy a rendőrségi fogdára visszaszállítását nem kéri, a bíróság a terhelt részére igazolást állít ki, amely tartalmazza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 bíróság megjelölését és ügyszámát,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az előzetes letartóztatás megszüntetését, a határozat számát és keltét,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a terhelt nevét, születési helyét, anyja nevét és lakóhelyét.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Az (1) bekezdésben szabályozott esetben, ha a terhelt a tizennyolcadik életévét még nem töltötte be, és a javítóintézetbe való visszaszállítását nem kéri, de törvényes képviselője jelen van, a kiskorú terheltet és a kiállított igazolást a bíróság a törvényes képviselőnek adja át. E feltételek hiányában a bíróság a gyermekek védelméről szóló törvény értelmében a felügyelet nélkül maradó kiskorú terheltnek a javítóintézetbe történő visszaszállítása iránt intézkedik, azzal, hogy az intézetnek huszonnégy órán belül gondoskodni kell a hazajuttatásáról.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161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az előzetes letartóztatás tartama a vádirat benyújtása után az elrendeléstől vagy a fenntartástól számítva egy évet meghalad, a bíróság a határidő lejárta előtt egy hónappal az ügy iratait az előzetes letartóztatás indokoltságának felülvizsgálata végett a másodfokú bíróságnak küldi meg. [Be. 132. § (1)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pont]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az iratok megküldése a büntetőeljárás befejezését jelentősen késleltetné, csak az előzetes letartóztatás felülvizsgálathoz szükséges iratokat vagy ezek másolatát kell megküldeni.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másodfokú bíróság az előzetes letartóztatás felülvizsgálata alapján hozott határozatról értesítőlapot állít ki, amelyet a bv. intézetnek küld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az előzetes letartóztatás felülvizsgálata a harmadfokú bíróság feladata [Be. 132. § (2) bekezdés], a bíróság a (3) bekezdés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162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 bíróság arról kap értesítést a bv. intézettől, hogy az előzetes letartóztatásban levő terhelt korábban közölt fogvatartási helyét megváltoztatták, ezt az iratboríték belső oldalán feljegyzi. Ha időközben az iratok másik bírósághoz kerültek, a bv. intézettől érkezett értesítést oda továbbítja.</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0F201D">
        <w:rPr>
          <w:rFonts w:ascii="Times New Roman" w:eastAsia="Times New Roman" w:hAnsi="Times New Roman" w:cs="Times New Roman"/>
          <w:b/>
          <w:bCs/>
          <w:sz w:val="24"/>
          <w:szCs w:val="24"/>
          <w:lang w:eastAsia="hu-HU"/>
        </w:rPr>
        <w:t>163. §</w:t>
      </w:r>
      <w:r w:rsidRPr="000F201D">
        <w:rPr>
          <w:rFonts w:ascii="Times New Roman" w:eastAsia="Times New Roman" w:hAnsi="Times New Roman" w:cs="Times New Roman"/>
          <w:sz w:val="24"/>
          <w:szCs w:val="24"/>
          <w:lang w:eastAsia="hu-HU"/>
        </w:rPr>
        <w:t xml:space="preserve"> (1) A tanács elnöke engedélyezheti, hogy az előzetesen letartóztatott a hozzátartozójával a tárgyalás szünetében vagy a tárgyalás befejezése után az ügyre nem tartozó kérdésben beszélgetést folytasson. A tanács elnöke a beszélgetést akár a tárgyalás szünetében, akár a tárgyalás befejezése után csak a tárgyalóteremben engedélyezheti 15 percnél nem hosszabb időtartamra. Az előzetesen letartóztatott a tanács elnökének jelenlétében legfeljebb két olyan hozzátartozójával folytathat beszélgetést, akivel a kapcsolattartást korábban engedélyezték. Az engedélyt és a hozzátartozók személyazonosságát a tanács elnöke ellenőrzi.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tanács elnöke a tárgyalás alatt a letartóztatott terhelt részére jegyzet készítésére alkalmas üres papír és íróeszköz átadását is engedélyezi.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tanács elnöke az előzetesen letartóztatott előéletére, a vád tárgyává tett bűncselekményre és a bv. őr által jelentett biztonsági csoportba sorolásra figyelemmel ad utasítást arra, hogy a bv. őr,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az előállító rendőr a tárgyalóteremben az előzetesen letartóztatottról a bilincset levegye.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Ha a tanács elnöke úgy rendelkezik, hogy az alkalmazott mozgást korlátozó eszközt az előzetesen letartóztatottról el kell távolítani, a bv. őr,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az előállító rendőr az erre vonatkozó rendelkezést köteles végrehajtani.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A mozgást korlátozó eszköz alkalmazása a tanács elnökének rendelkezésére úgy enyhíthető, hogy a vezető bilincs az előzetesen letartóztatott kezén marad, de az írásban ne akadályozza.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(6) A kettős bilincsben előállított, különösen veszélyes,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fokozott őrzés alatt álló előzetesen letartóztatottról a vezető bilincs biztonsági okból nem távolítható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lastRenderedPageBreak/>
        <w:t>164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a szabadlábon levő terhelt előzetes letartóztatását rendeli el, megvizsgálja, hogy a terheltnek nincs-e felügyelet nélkül maradó kiskorú gyermeke, vagy nincs-e más olyan személy, akinek gondozását a terhelt látja el. A terheltet nyilatkoztatni kell, hogy a kiskorúról, illetve az általa gondozott más személyről hogyan kíván gondoskodni.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 felügyelet nélkül maradó kiskorú gyermeket a bíróság a terhelt által megjelölt, arra alkalmas hozzátartozónak vagy más személynek adja át. Ilyen személy hiányában a gyermeket ideiglenes hatállyal elhelyezi a legközelebbi, ideiglenes gondozási feladatokat is ellátó gyermekotthonban. Intézkedéséről az illetékes szociális és gyámhivatalt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értesíti. A terhelt által gondozott más személyről az illetékes helyi önkormányzatot kell értesíteni.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Szabadlábon levő terhelt előzetes letartóztatása esetén a tanács elnöke gondoskodik a terhelt vagyonának és lakásának biztonságba helyezéséről is.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A tanács elnöke a (2) és (3) bekezdés alapján tett intézkedésről és annak eredményéről a terheltet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értesíti.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165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Ha a bíróság a védőt a Be. 135. § (4) bekezdése alapján az eljárásból kizárja, a bíróság határozatának két kiadmányát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megküldi a fogvatartást foganatosító szervnek.</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77. </w:t>
      </w:r>
      <w:r w:rsidRPr="00512B95">
        <w:rPr>
          <w:rFonts w:ascii="Times New Roman" w:eastAsia="Times New Roman" w:hAnsi="Times New Roman" w:cs="Times New Roman"/>
          <w:i/>
          <w:iCs/>
          <w:sz w:val="24"/>
          <w:szCs w:val="24"/>
          <w:lang w:eastAsia="hu-HU"/>
        </w:rPr>
        <w:t>Eljárás ideiglenes kényszergyógykezelés elrendelése, fenntartása, meghosszabbítása vagy megszüntetése esetén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166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Ideiglenes kényszergyógykezelés elrendelése, fenntartása vagy megszüntetése esetén a bíróság határozatának meghozatalával egyidejűleg értesítőlapot állít ki, tekintet nélkül arra, hogy határozata jogerőre emelkedett-e vagy sem.</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Az értesítőlap kiállítására a 1</w:t>
      </w:r>
      <w:r>
        <w:rPr>
          <w:rFonts w:ascii="Times New Roman" w:eastAsia="Times New Roman" w:hAnsi="Times New Roman" w:cs="Times New Roman"/>
          <w:sz w:val="24"/>
          <w:szCs w:val="24"/>
          <w:lang w:eastAsia="hu-HU"/>
        </w:rPr>
        <w:t>54</w:t>
      </w:r>
      <w:r w:rsidRPr="00512B95">
        <w:rPr>
          <w:rFonts w:ascii="Times New Roman" w:eastAsia="Times New Roman" w:hAnsi="Times New Roman" w:cs="Times New Roman"/>
          <w:sz w:val="24"/>
          <w:szCs w:val="24"/>
          <w:lang w:eastAsia="hu-HU"/>
        </w:rPr>
        <w:t>. § (2) és (3) bekezdését értelemszerűen alkalmazni kell.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Az értesítőlap a 1</w:t>
      </w:r>
      <w:r>
        <w:rPr>
          <w:rFonts w:ascii="Times New Roman" w:eastAsia="Times New Roman" w:hAnsi="Times New Roman" w:cs="Times New Roman"/>
          <w:sz w:val="24"/>
          <w:szCs w:val="24"/>
          <w:lang w:eastAsia="hu-HU"/>
        </w:rPr>
        <w:t>29</w:t>
      </w:r>
      <w:r w:rsidRPr="00512B95">
        <w:rPr>
          <w:rFonts w:ascii="Times New Roman" w:eastAsia="Times New Roman" w:hAnsi="Times New Roman" w:cs="Times New Roman"/>
          <w:sz w:val="24"/>
          <w:szCs w:val="24"/>
          <w:lang w:eastAsia="hu-HU"/>
        </w:rPr>
        <w:t xml:space="preserve">. § (2) bekezdésében felsorolt adatokat tartalmazza. Az értesítőlaphoz mellékelni kell a betegre vonatkozó kórrajz és orvosszakértői vélemény másolatát. Ha a terhelt az ideiglenes kényszergyógykezelés elrendelésekor előzetes letartóztatásban,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házi őrizetben van, a bíróság az értesítőlapon rendelkezik az előzetes letartóztatás,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házi őrizet megszüntetéséről.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Ideiglenes kényszergyógykezelés elrendelése esetén bv. őrön a betegkísérőt is, bv. intézeten az IMEI-t kell érteni.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Ha a bíróság az ideiglenes kényszergyógykezelés elrendeléséről a vádirat benyújtását megelőzően dönt, a 1</w:t>
      </w:r>
      <w:r>
        <w:rPr>
          <w:rFonts w:ascii="Times New Roman" w:eastAsia="Times New Roman" w:hAnsi="Times New Roman" w:cs="Times New Roman"/>
          <w:sz w:val="24"/>
          <w:szCs w:val="24"/>
          <w:lang w:eastAsia="hu-HU"/>
        </w:rPr>
        <w:t>56</w:t>
      </w:r>
      <w:r w:rsidRPr="00512B95">
        <w:rPr>
          <w:rFonts w:ascii="Times New Roman" w:eastAsia="Times New Roman" w:hAnsi="Times New Roman" w:cs="Times New Roman"/>
          <w:sz w:val="24"/>
          <w:szCs w:val="24"/>
          <w:lang w:eastAsia="hu-HU"/>
        </w:rPr>
        <w:t>. §, ha a vádirat benyújtását követően dönt, a 1</w:t>
      </w:r>
      <w:r>
        <w:rPr>
          <w:rFonts w:ascii="Times New Roman" w:eastAsia="Times New Roman" w:hAnsi="Times New Roman" w:cs="Times New Roman"/>
          <w:sz w:val="24"/>
          <w:szCs w:val="24"/>
          <w:lang w:eastAsia="hu-HU"/>
        </w:rPr>
        <w:t>57</w:t>
      </w:r>
      <w:r w:rsidRPr="00512B95">
        <w:rPr>
          <w:rFonts w:ascii="Times New Roman" w:eastAsia="Times New Roman" w:hAnsi="Times New Roman" w:cs="Times New Roman"/>
          <w:sz w:val="24"/>
          <w:szCs w:val="24"/>
          <w:lang w:eastAsia="hu-HU"/>
        </w:rPr>
        <w:t>. § értelemszerű alkalmazásával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 Az ideiglenes kényszergyógykezelés Be. 145. § (2) bekezdése szerinti meghosszabbítása esetén a bíróság határozatának meghozatalával egyidejűleg értesítőlapot állít ki. Az értesítőlap megküldésére a 1</w:t>
      </w:r>
      <w:r>
        <w:rPr>
          <w:rFonts w:ascii="Times New Roman" w:eastAsia="Times New Roman" w:hAnsi="Times New Roman" w:cs="Times New Roman"/>
          <w:sz w:val="24"/>
          <w:szCs w:val="24"/>
          <w:lang w:eastAsia="hu-HU"/>
        </w:rPr>
        <w:t>56</w:t>
      </w:r>
      <w:r w:rsidRPr="00512B95">
        <w:rPr>
          <w:rFonts w:ascii="Times New Roman" w:eastAsia="Times New Roman" w:hAnsi="Times New Roman" w:cs="Times New Roman"/>
          <w:sz w:val="24"/>
          <w:szCs w:val="24"/>
          <w:lang w:eastAsia="hu-HU"/>
        </w:rPr>
        <w:t>. § rendelkezéseit kell alkalmazni.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(7) A terheltnek az IMEI-be szállítása tekintetében a kényszergyógykezelés végrehajtásának szabályai irányadók azzal az eltéréssel, hogy ha a terhelt előzetes letartóztatását rendőrségi fogdán foganatosították, a bíróság az értesítőlapot és határozatának két kiadmányát – a betegnek az intézetbe szállítás végett – a rendőrségi fogdának küldi meg.</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78. </w:t>
      </w:r>
      <w:r w:rsidRPr="00512B95">
        <w:rPr>
          <w:rFonts w:ascii="Times New Roman" w:eastAsia="Times New Roman" w:hAnsi="Times New Roman" w:cs="Times New Roman"/>
          <w:i/>
          <w:iCs/>
          <w:sz w:val="24"/>
          <w:szCs w:val="24"/>
          <w:lang w:eastAsia="hu-HU"/>
        </w:rPr>
        <w:t>Elmeállapot megfigyelésének elrendelése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167.</w:t>
      </w:r>
      <w:r w:rsidRPr="00512B95">
        <w:rPr>
          <w:rFonts w:ascii="Times New Roman" w:eastAsia="Times New Roman" w:hAnsi="Times New Roman" w:cs="Times New Roman"/>
          <w:b/>
          <w:bCs/>
          <w:sz w:val="24"/>
          <w:szCs w:val="24"/>
          <w:lang w:eastAsia="hu-HU"/>
        </w:rPr>
        <w:t xml:space="preserve"> §</w:t>
      </w:r>
      <w:r w:rsidRPr="00512B95">
        <w:rPr>
          <w:rFonts w:ascii="Times New Roman" w:eastAsia="Times New Roman" w:hAnsi="Times New Roman" w:cs="Times New Roman"/>
          <w:sz w:val="24"/>
          <w:szCs w:val="24"/>
          <w:lang w:eastAsia="hu-HU"/>
        </w:rPr>
        <w:t xml:space="preserve"> (1) A bíróság, ha a Be. 107. §-a alapján a fogva lévő terhelt elmeállapotának megfigyelését rendeli el, vagy a megfigyelést meghosszabbítja, határozatáról értesítőlapot állít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Ha a terhelt fogva van, a bíróság az értesítőlapot és a határozatának két kiadmányát a fogvatartást foganatosító rendőrségi fogdának,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bv. intézetnek küldi meg, a terheltnek az IMEI-be történő átszállítása végett.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lastRenderedPageBreak/>
        <w:t>(3) Ha a terhelt szabadlábon van, a bíróság a terhelt beutalása iránt a lakóhelye, ennek hiányában tartózkodási helye szerint illetékes idegbeteg-gondozó intézetet keresi meg, a jogerős, végrehajthatósági záradékkal és eredeti bírói aláírással ellátott határozatának, valamint a szükséges iratoknak a megküldésével.</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79. </w:t>
      </w:r>
      <w:r w:rsidRPr="00512B95">
        <w:rPr>
          <w:rFonts w:ascii="Times New Roman" w:eastAsia="Times New Roman" w:hAnsi="Times New Roman" w:cs="Times New Roman"/>
          <w:i/>
          <w:iCs/>
          <w:sz w:val="24"/>
          <w:szCs w:val="24"/>
          <w:lang w:eastAsia="hu-HU"/>
        </w:rPr>
        <w:t>A lakhelyelhagyási tilalom</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168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Lakhelyelhagyási tilalom elrendelése, fenntartása, részleges feloldása vagy megszüntetése esetén a bíróság – a határozatának meghozatalával egyidejűleg – értesítőlapot állít ki, tekintet nélkül arra, hogy a határozata jogerőre emelkedett-e.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bíróság a Be. 130. § (2) bekezdése szerinti eljárásban az előzetes letartóztatás helyett lakhelyelhagyási tilalmat rendel el, és az ügyész fellebbezést jelentett be, értesítőlapot nem kell kiállítani.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(2) bekezdés esetében az értesítőlapot az a bíróság állítja ki, amelynek eljárásában a határozat jogerőre emelkedett.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A lakhelyelhagyási tilalmat elrendelő, annak fenntartásáról, részleges feloldásáról, illetve a lakhelyelhagyási tilalmat megszüntető határozatról kiállított értesítőlapot és határozatának két kiadmányát a bíróság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megküldi a terhelt lakóhelye szerint illetékes rendőrkapitányságnak.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(5) A lakhelyelhagyási tilalom Be. 137. § (9) bekezdése szerinti meghosszabbítása esetén a bíróság határozatának meghozatalával egyidejűleg értesítőlapot állít ki, amelyet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 a (4) bekezdésben megjelölt rendőrkapitányságnak.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(6) Ha a bíróság a lakhelyelhagyási tilalom részleges feloldása körében a tartózkodási hely vagy a lakóhely megváltoztatását engedélyezte, és ennek következtében más rendőrkapitányság lesz illetékes a végrehajtásra, a bíróság a határozatát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megküldi a korábban eljáró rendőrkapitányságnak és az engedély alapján a végrehajtásra illetékes rendőrkapitányságnak.</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80. </w:t>
      </w:r>
      <w:r w:rsidRPr="00512B95">
        <w:rPr>
          <w:rFonts w:ascii="Times New Roman" w:eastAsia="Times New Roman" w:hAnsi="Times New Roman" w:cs="Times New Roman"/>
          <w:i/>
          <w:iCs/>
          <w:sz w:val="24"/>
          <w:szCs w:val="24"/>
          <w:lang w:eastAsia="hu-HU"/>
        </w:rPr>
        <w:t>A házi őrizet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169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terhelt házi őrizetének elrendelése, fenntartása és megszüntetése esetén a bíróság határozatát megküldi a terhelt házi őrizet céljára kijelölt lakásának helye szerint illetékes rendőrkapitányságnak, egyebekben a házi őrizet végrehajtásáról szóló külön jogszabály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bíróság a Be. 130. § (2) bekezdése szerinti eljárásban az előzetes letartóztatás helyett házi őrizetet rendelt el, és az ügyész fellebbezést jelentett be, a határozatot nem kell megküldeni. Ebben az esetben a határozatot az a bíróság küldi meg, amelynek eljárásában a határozat jogerőre emelkedett.</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81. </w:t>
      </w:r>
      <w:r w:rsidRPr="00512B95">
        <w:rPr>
          <w:rFonts w:ascii="Times New Roman" w:eastAsia="Times New Roman" w:hAnsi="Times New Roman" w:cs="Times New Roman"/>
          <w:i/>
          <w:iCs/>
          <w:sz w:val="24"/>
          <w:szCs w:val="24"/>
          <w:lang w:eastAsia="hu-HU"/>
        </w:rPr>
        <w:t>Távoltartás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170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a terhelttel szemben távoltartást rendel el [Be. 138/A. § (1)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xml:space="preserve">], eredeti aláírással ellátott határozatának egy kiadmányát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megküldi a távoltartás alapjául szolgáló büntetőeljárást folytató nyomozó hatóság részére.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bíróság a Be. 130. § (2) bekezdése szerinti eljárásban az előzetes letartóztatás helyett távoltartást rendelt el, és az ügyész fellebbezést jelentett be, a határozat kiadmányát nem kell megküldeni. Ebben az esetben a határozat kiadmányát az a bíróság küldi meg, amelynek eljárásában a határozat jogerőre emelkedett.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bíróság a távoltartás szabályait módosítja vagy megszünteti [Be. 138/B. § (3)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az eredeti aláírással ellátott határozat egy kiadmányát megküldi az (1) bekezdésben megjelölt hatóság részére.</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lastRenderedPageBreak/>
        <w:t xml:space="preserve">82. </w:t>
      </w:r>
      <w:r w:rsidRPr="00512B95">
        <w:rPr>
          <w:rFonts w:ascii="Times New Roman" w:eastAsia="Times New Roman" w:hAnsi="Times New Roman" w:cs="Times New Roman"/>
          <w:i/>
          <w:iCs/>
          <w:sz w:val="24"/>
          <w:szCs w:val="24"/>
          <w:lang w:eastAsia="hu-HU"/>
        </w:rPr>
        <w:t>Intézkedés a külföldre utazási tilalom biztosítására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171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terhelt úti okmányát a külföldre utazásról szóló 1998. évi XII. törvény (a továbbiakban: Utv.) 16. § (2) bekezdése alapján a bíróság veszi el, akkor a bíróság az úti okmányt az Utv. 16. § (5) bekezdésében meghatározott, az úti okmány visszatartását végrehajtó szervnek küldi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bevándorolt, letelepedett jogállású, hontalan, menekültként, oltalmazottként vagy menedékesként elismert terhelt magyar hatóság által kiállított úti okmányát kell visszavonni, azt a bíróság a végrehajtás érdekében az idegenrendészeti hatóságnak vagy a menekültügyi hatóságnak küldi meg.</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83. </w:t>
      </w:r>
      <w:r w:rsidRPr="00512B95">
        <w:rPr>
          <w:rFonts w:ascii="Times New Roman" w:eastAsia="Times New Roman" w:hAnsi="Times New Roman" w:cs="Times New Roman"/>
          <w:i/>
          <w:iCs/>
          <w:sz w:val="24"/>
          <w:szCs w:val="24"/>
          <w:lang w:eastAsia="hu-HU"/>
        </w:rPr>
        <w:t>Az óvadék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172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az óvadékot megállapító határozat [Be. 147. § (4)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jogerőre emelkedik, a bíróság a végzés eredeti aláírással ellátott két kiadmányát átadja a terheltnek.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Az óvadék letétbe helyezéséről külön jogszabály rendelkezik. A kezelőiroda </w:t>
      </w:r>
      <w:r>
        <w:rPr>
          <w:rFonts w:ascii="Times New Roman" w:eastAsia="Times New Roman" w:hAnsi="Times New Roman" w:cs="Times New Roman"/>
          <w:sz w:val="24"/>
          <w:szCs w:val="24"/>
          <w:lang w:eastAsia="hu-HU"/>
        </w:rPr>
        <w:t xml:space="preserve">azonnal </w:t>
      </w:r>
      <w:r w:rsidRPr="00512B95">
        <w:rPr>
          <w:rFonts w:ascii="Times New Roman" w:eastAsia="Times New Roman" w:hAnsi="Times New Roman" w:cs="Times New Roman"/>
          <w:sz w:val="24"/>
          <w:szCs w:val="24"/>
          <w:lang w:eastAsia="hu-HU"/>
        </w:rPr>
        <w:t>– lehetőség szerint egy órán belül – bemutatja a tanács elnökének a külön jogszabály szerint az óvadékot bevételező, azt letétként kezelő bíróság (a továbbiakban: letétkezelő bíróság) által megküldött, az óvadék befizetéséről kiállított igazolást (a továbbiakban: befizetési lap).</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terheltet előállító bv. őr, illetve rendőr, továbbá az előzetes letartóztatás foganatosítása végett jelen lévő rendőr a bíróság rendelkezése szerint a terheltet mindaddig nem engedi szabadon, amíg – az óvadék befizetésének igazolása alapján – a bíróság az előzetes letartóztatás megszüntetéséről szóló értesítőlap, </w:t>
      </w:r>
      <w:r>
        <w:rPr>
          <w:rFonts w:ascii="Times New Roman" w:eastAsia="Times New Roman" w:hAnsi="Times New Roman" w:cs="Times New Roman"/>
          <w:sz w:val="24"/>
          <w:szCs w:val="24"/>
          <w:lang w:eastAsia="hu-HU"/>
        </w:rPr>
        <w:t>és</w:t>
      </w:r>
      <w:r w:rsidRPr="00512B95">
        <w:rPr>
          <w:rFonts w:ascii="Times New Roman" w:eastAsia="Times New Roman" w:hAnsi="Times New Roman" w:cs="Times New Roman"/>
          <w:sz w:val="24"/>
          <w:szCs w:val="24"/>
          <w:lang w:eastAsia="hu-HU"/>
        </w:rPr>
        <w:t xml:space="preserve"> jogerős határozata két kiadmányának átadásával így nem rendelkezik.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Ha az óvadék befizetéséig a terhelt fogva van, és az óvadék befizetését igazolták, a bíróság az előzetes letartóztatás megszüntetéséről szóló értesítő telefaxon való megküldésével és rövid úton történő megerősítésével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értesíti az előzetes letartóztatást foganatosító szervet. Az előzetes letartóztatást foganatosító szerv visszahívással ellenőrizheti az értesítő szerv kilétét. A bíróság ezt követően a 1</w:t>
      </w:r>
      <w:r>
        <w:rPr>
          <w:rFonts w:ascii="Times New Roman" w:eastAsia="Times New Roman" w:hAnsi="Times New Roman" w:cs="Times New Roman"/>
          <w:sz w:val="24"/>
          <w:szCs w:val="24"/>
          <w:lang w:eastAsia="hu-HU"/>
        </w:rPr>
        <w:t>59</w:t>
      </w:r>
      <w:r w:rsidRPr="00512B95">
        <w:rPr>
          <w:rFonts w:ascii="Times New Roman" w:eastAsia="Times New Roman" w:hAnsi="Times New Roman" w:cs="Times New Roman"/>
          <w:sz w:val="24"/>
          <w:szCs w:val="24"/>
          <w:lang w:eastAsia="hu-HU"/>
        </w:rPr>
        <w:t>. § (1) bekezdése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(5) Ha az óvadék ellenében a terhelt előzetes letartóztatásának megszüntetését kimondó határozat ellen az ügyész,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pótmagánvádló fellebbezést jelentett be, az a bíróság, amelynek eljárásában az óvadék megállapítása jogerőre emelkedett, az óvadék befizetésének igazolását követően, az előzetes letartóztatás megszüntetéséről kiállított értesítőlap telefaxon való megküldésével és rövid úton való megerősítésével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értesíti a fogva tartást foganatosító szervet. A fogvatartást foganatosító szerv visszahívással ellenőrizheti, hogy mely szerv értesíti.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 Ha az óvadékot megállapító határozatot a vádirat benyújtása előtt hozta a bíróság, a befizetési lap másolatát megküldi az eljáró nyomozó hatóságnak a nyomozati iratokhoz történő csatolás végett.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173</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az óvadék összegét a terheltnek a Be. 148. § (2) bekezdésének </w:t>
      </w: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pontja alapján kell visszaadni, az előzetes letartóztatást elrendelő határozatában a bíróság arról is rendelkezik, hogy az óvadék a terheltnek visszajár.</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terhelt előzetes letartóztatását más büntetőügyben elrendelték, az előzetes letartóztatást elrendelő bíróság határozatát megküldi annak a bíróságnak, amely az óvadék megállapítása tárgyában első fokon határozott. Az óvadék megállapításáról rendelkező első</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 xml:space="preserve">fokú bíróság,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vádirat benyújtását követően az eljáró bíróság külön határozattal dönt az óvadék visszaadásáról.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Be. 148. § (2) bekezdésének </w:t>
      </w: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pontja esetén az óvadék visszaadását megalapozó határozatot hozó ügyész határozatát megküldi annak a bíróságnak, amely az óvadékot első </w:t>
      </w:r>
      <w:r w:rsidRPr="00512B95">
        <w:rPr>
          <w:rFonts w:ascii="Times New Roman" w:eastAsia="Times New Roman" w:hAnsi="Times New Roman" w:cs="Times New Roman"/>
          <w:sz w:val="24"/>
          <w:szCs w:val="24"/>
          <w:lang w:eastAsia="hu-HU"/>
        </w:rPr>
        <w:lastRenderedPageBreak/>
        <w:t>fokon megállapította. Ennek alapján az óvadék megállapításáról rendelkező első</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fokú bíróság határoz az óvadék visszaadásáról.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(4) A Be. 148. § (2) bekezdésének </w:t>
      </w: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pontja esetén a jogerős határozatot meghozó bíróság külön határozattal dönt az óvadék visszaadásáról. Szabadságvesztés kiszabása esetén a határozat meghozatalára mindaddig nem kerülhet sor, amíg a befogadásról a bíróságot nem értesítették [Be. 148. § (3)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Az ügyben első fokon eljáró bíróság dönt az óvadék visszaadásáról, ha az iratok időközben visszakerültek a bíróságra.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Az óvadék visszaadását kimondó határozat a Be. vonatkozó rendelkezésein túl tartalmazza: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az óvadék összegét betűvel és számmal kiírva,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 letétkezelő bíróság megnevezését,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az óvadék befizetésének időpontját,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az óvadék letéti nyilvántartási tételszámát,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e)</w:t>
      </w:r>
      <w:r w:rsidRPr="00512B95">
        <w:rPr>
          <w:rFonts w:ascii="Times New Roman" w:eastAsia="Times New Roman" w:hAnsi="Times New Roman" w:cs="Times New Roman"/>
          <w:sz w:val="24"/>
          <w:szCs w:val="24"/>
          <w:lang w:eastAsia="hu-HU"/>
        </w:rPr>
        <w:t xml:space="preserve"> a terhelt nevét, a lakóhelyét, a személyazonosságának igazolására szolgáló okmány azonosítóját, és ha banki átutalást kért, a bankszámlaszámát,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f)</w:t>
      </w:r>
      <w:r w:rsidRPr="00512B95">
        <w:rPr>
          <w:rFonts w:ascii="Times New Roman" w:eastAsia="Times New Roman" w:hAnsi="Times New Roman" w:cs="Times New Roman"/>
          <w:sz w:val="24"/>
          <w:szCs w:val="24"/>
          <w:lang w:eastAsia="hu-HU"/>
        </w:rPr>
        <w:t xml:space="preserve"> az óvadék visszaadásának módját, ha a letevő a befizetéskori nyilatkozatához képest annak más módját kérte.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 A bíróság az óvadék visszaadásáról rendelkező jogerős határozatát eredeti bírói aláírással ellátva megküldi a letétkezelő bíróságnak.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(7) Ha a Be. 148. § (4) bekezdése értelmében a terhelt elveszti a jogát az óvadék visszaadására, a Be. 148. § (1) bekezdésének </w:t>
      </w: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pontja alapján a terhelt előzetes letartóztatását elrendelő bíróság határozatában erről külön rendelkezik. A határozatnak tartalmaznia kell az (5) bekezdés </w:t>
      </w:r>
      <w:r w:rsidRPr="00512B95">
        <w:rPr>
          <w:rFonts w:ascii="Times New Roman" w:eastAsia="Times New Roman" w:hAnsi="Times New Roman" w:cs="Times New Roman"/>
          <w:i/>
          <w:iCs/>
          <w:sz w:val="24"/>
          <w:szCs w:val="24"/>
          <w:lang w:eastAsia="hu-HU"/>
        </w:rPr>
        <w:t>a)–e)</w:t>
      </w:r>
      <w:r w:rsidRPr="00512B95">
        <w:rPr>
          <w:rFonts w:ascii="Times New Roman" w:eastAsia="Times New Roman" w:hAnsi="Times New Roman" w:cs="Times New Roman"/>
          <w:sz w:val="24"/>
          <w:szCs w:val="24"/>
          <w:lang w:eastAsia="hu-HU"/>
        </w:rPr>
        <w:t xml:space="preserve"> pontja szerinti adatokat. A bíróság jogerős határozatát eredeti bírói aláírással ellátva megküldi a letétkezelő bíróságnak.</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84. </w:t>
      </w:r>
      <w:r w:rsidRPr="00512B95">
        <w:rPr>
          <w:rFonts w:ascii="Times New Roman" w:eastAsia="Times New Roman" w:hAnsi="Times New Roman" w:cs="Times New Roman"/>
          <w:i/>
          <w:iCs/>
          <w:sz w:val="24"/>
          <w:szCs w:val="24"/>
          <w:lang w:eastAsia="hu-HU"/>
        </w:rPr>
        <w:t>A szabadságvesztés végrehajtását biztosító intézkedés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174</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szabadságvesztés végrehajtását biztosító intézkedés elrendelése esetén [Be. 596. § (3)–(4) bek</w:t>
      </w:r>
      <w:r>
        <w:rPr>
          <w:rFonts w:ascii="Times New Roman" w:eastAsia="Times New Roman" w:hAnsi="Times New Roman" w:cs="Times New Roman"/>
          <w:sz w:val="24"/>
          <w:szCs w:val="24"/>
          <w:lang w:eastAsia="hu-HU"/>
        </w:rPr>
        <w:t>ezdés</w:t>
      </w:r>
      <w:r w:rsidRPr="00512B95">
        <w:rPr>
          <w:rFonts w:ascii="Times New Roman" w:eastAsia="Times New Roman" w:hAnsi="Times New Roman" w:cs="Times New Roman"/>
          <w:sz w:val="24"/>
          <w:szCs w:val="24"/>
          <w:lang w:eastAsia="hu-HU"/>
        </w:rPr>
        <w:t>] a bíróság – a határozatának meghozatalával egyidejűleg – értesítőlapot állít ki.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 szabadságvesztés végrehajtását biztosító intézkedés elrendeléséről kiállított értesítőlapot és határozatának két kiadmányát a bíróság </w:t>
      </w:r>
      <w:r>
        <w:rPr>
          <w:rFonts w:ascii="Times New Roman" w:eastAsia="Times New Roman" w:hAnsi="Times New Roman" w:cs="Times New Roman"/>
          <w:sz w:val="24"/>
          <w:szCs w:val="24"/>
          <w:lang w:eastAsia="hu-HU"/>
        </w:rPr>
        <w:t>azonnal</w:t>
      </w:r>
      <w:r w:rsidRPr="00512B95">
        <w:rPr>
          <w:rFonts w:ascii="Times New Roman" w:eastAsia="Times New Roman" w:hAnsi="Times New Roman" w:cs="Times New Roman"/>
          <w:sz w:val="24"/>
          <w:szCs w:val="24"/>
          <w:lang w:eastAsia="hu-HU"/>
        </w:rPr>
        <w:t xml:space="preserve"> megküldi a szabadságvesztés végrehajtását biztosító intézkedés helye szerint illetékes rendőrkapitányságnak.</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85. </w:t>
      </w:r>
      <w:r w:rsidRPr="00512B95">
        <w:rPr>
          <w:rFonts w:ascii="Times New Roman" w:eastAsia="Times New Roman" w:hAnsi="Times New Roman" w:cs="Times New Roman"/>
          <w:i/>
          <w:iCs/>
          <w:sz w:val="24"/>
          <w:szCs w:val="24"/>
          <w:lang w:eastAsia="hu-HU"/>
        </w:rPr>
        <w:t>Elővezetés elrendelése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175</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Az elővezetést elrendelő határozat tartalmazza: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 bíróság megnevezését és ügyszámát</w:t>
      </w:r>
      <w:r w:rsidR="003327CC">
        <w:rPr>
          <w:rFonts w:ascii="Times New Roman" w:eastAsia="Times New Roman" w:hAnsi="Times New Roman" w:cs="Times New Roman"/>
          <w:sz w:val="24"/>
          <w:szCs w:val="24"/>
          <w:lang w:eastAsia="hu-HU"/>
        </w:rPr>
        <w: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az elővezetendő személy nevét, születési helyét, idejét, anyja nevét, lakcímadatait;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az eljárás alapjául szolgáló cselekmény megjelölését;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d)</w:t>
      </w:r>
      <w:r w:rsidRPr="00512B95">
        <w:rPr>
          <w:rFonts w:ascii="Times New Roman" w:eastAsia="Times New Roman" w:hAnsi="Times New Roman" w:cs="Times New Roman"/>
          <w:sz w:val="24"/>
          <w:szCs w:val="24"/>
          <w:lang w:eastAsia="hu-HU"/>
        </w:rPr>
        <w:t xml:space="preserve"> az elővezetés elrendelésének okát;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e)</w:t>
      </w:r>
      <w:r w:rsidRPr="00512B95">
        <w:rPr>
          <w:rFonts w:ascii="Times New Roman" w:eastAsia="Times New Roman" w:hAnsi="Times New Roman" w:cs="Times New Roman"/>
          <w:sz w:val="24"/>
          <w:szCs w:val="24"/>
          <w:lang w:eastAsia="hu-HU"/>
        </w:rPr>
        <w:t xml:space="preserve"> az elővezetés helyét, idejét, módját (kíséréssel, útba indítással);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f)</w:t>
      </w:r>
      <w:r w:rsidRPr="00512B95">
        <w:rPr>
          <w:rFonts w:ascii="Times New Roman" w:eastAsia="Times New Roman" w:hAnsi="Times New Roman" w:cs="Times New Roman"/>
          <w:sz w:val="24"/>
          <w:szCs w:val="24"/>
          <w:lang w:eastAsia="hu-HU"/>
        </w:rPr>
        <w:t xml:space="preserve"> a bíróság bélyegzőjét és a tanács elnökének saját kezű aláírását.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Az elővezetés foganatosítására a bíróság – határozatának megküldésével – a terhelt,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tanú lakóhelye vagy tartózkodási helye szerint illetékes rendőrkapitányságot keresi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A Magyar Honvédség és a rendvédelmi szervek hivatásos (szerződéses) állományú tagjainak elővezetése esetén a bíróság az érintett személy elöljáróját keresi meg.</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86. </w:t>
      </w:r>
      <w:r w:rsidRPr="00512B95">
        <w:rPr>
          <w:rFonts w:ascii="Times New Roman" w:eastAsia="Times New Roman" w:hAnsi="Times New Roman" w:cs="Times New Roman"/>
          <w:i/>
          <w:iCs/>
          <w:sz w:val="24"/>
          <w:szCs w:val="24"/>
          <w:lang w:eastAsia="hu-HU"/>
        </w:rPr>
        <w:t>Az elektronikus adat ideiglenes hozzáférhetetlenné tétele az elektronikus adat eltávolításával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lastRenderedPageBreak/>
        <w:t>176</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Ha a bíróság határozatában a tárhelyszolgáltatót az elektronikus adat ideiglenes eltávolításának visszaállítható módon történő végrehajtására kötelezi, az elektronikus adatot és a kötelezettet a 1</w:t>
      </w:r>
      <w:r>
        <w:rPr>
          <w:rFonts w:ascii="Times New Roman" w:eastAsia="Times New Roman" w:hAnsi="Times New Roman" w:cs="Times New Roman"/>
          <w:sz w:val="24"/>
          <w:szCs w:val="24"/>
          <w:lang w:eastAsia="hu-HU"/>
        </w:rPr>
        <w:t>42</w:t>
      </w:r>
      <w:r w:rsidRPr="00512B95">
        <w:rPr>
          <w:rFonts w:ascii="Times New Roman" w:eastAsia="Times New Roman" w:hAnsi="Times New Roman" w:cs="Times New Roman"/>
          <w:sz w:val="24"/>
          <w:szCs w:val="24"/>
          <w:lang w:eastAsia="hu-HU"/>
        </w:rPr>
        <w:t>. § (1) és (4) bekezdésében meghatározott adatokkal tünteti fel.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 bíróság az elektronikus adat ideiglenes hozzáférhetetlenné tételének az elektronikus adat ideiglenes eltávolításával történő elrendeléséről szóló határozata meghozatalával egyidejűleg, tekintet nélkül arra, hogy a határozata jogerőre emelkedett-e, a határozatának eredeti bírói aláírással ellátott két kiadmányát megküldi a Vht. 32. §-a szerint illetékes törvényszéki végrehajtói irodának. A bíróság a határozatkiadmányokra felhívást vezet, amelyben a kötelezettet azonnali – de legfeljebb a határozat közlésétől számított egy munkanapon belüli – önkéntes teljesítésre hívja fel, a felhívást eredeti bírói aláírással kell ellátni.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A törvényszéki végrehajtó a végrehajtási cselekményről készült jegyzőkönyvet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megküldi a határozatot hozó bíróságnak.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 fellebbezés elbírálásakor a másodfokú bíróság a kényszerintézkedés elrendelésére irányuló ügyészi indítványt elutasítja és a tárhelyszolgáltatót az elektronikus adat visszaállítására kötelezi, a határozatban az elektronikus adat és a tárhelyszolgáltató megjelölésére a 1</w:t>
      </w:r>
      <w:r>
        <w:rPr>
          <w:rFonts w:ascii="Times New Roman" w:eastAsia="Times New Roman" w:hAnsi="Times New Roman" w:cs="Times New Roman"/>
          <w:sz w:val="24"/>
          <w:szCs w:val="24"/>
          <w:lang w:eastAsia="hu-HU"/>
        </w:rPr>
        <w:t>42</w:t>
      </w:r>
      <w:r w:rsidRPr="00512B95">
        <w:rPr>
          <w:rFonts w:ascii="Times New Roman" w:eastAsia="Times New Roman" w:hAnsi="Times New Roman" w:cs="Times New Roman"/>
          <w:sz w:val="24"/>
          <w:szCs w:val="24"/>
          <w:lang w:eastAsia="hu-HU"/>
        </w:rPr>
        <w:t>. § (1) és (4) bekezdése szerinti adatokat fel kell tüntetni. A bíróság a határozatának eredeti bírói aláírással és a (2) bekezdés szerinti végrehajtási záradékkal ellátott két kiadmányát megküldi a Vht. 32. §-a szerint illetékes törvényszéki végrehajtói irodának.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Ha a végrehajtási cselekményről készült jegyzőkönyv szerint a tárhelyszolgáltató az eltávolításra vagy a visszaállításra vonatkozó kötelezettségének nem tett eleget vagy a teljesítést megtagadta, a bíróság a rendbírság kiszabásáról szóló határozatának jogerőre emelkedését követően a 9</w:t>
      </w:r>
      <w:r>
        <w:rPr>
          <w:rFonts w:ascii="Times New Roman" w:eastAsia="Times New Roman" w:hAnsi="Times New Roman" w:cs="Times New Roman"/>
          <w:sz w:val="24"/>
          <w:szCs w:val="24"/>
          <w:lang w:eastAsia="hu-HU"/>
        </w:rPr>
        <w:t>3</w:t>
      </w:r>
      <w:r w:rsidRPr="00512B95">
        <w:rPr>
          <w:rFonts w:ascii="Times New Roman" w:eastAsia="Times New Roman" w:hAnsi="Times New Roman" w:cs="Times New Roman"/>
          <w:sz w:val="24"/>
          <w:szCs w:val="24"/>
          <w:lang w:eastAsia="hu-HU"/>
        </w:rPr>
        <w:t>. § (1) bekezdése, halasztás vagy részletfizetés engedélyezése esetén a 9</w:t>
      </w:r>
      <w:r>
        <w:rPr>
          <w:rFonts w:ascii="Times New Roman" w:eastAsia="Times New Roman" w:hAnsi="Times New Roman" w:cs="Times New Roman"/>
          <w:sz w:val="24"/>
          <w:szCs w:val="24"/>
          <w:lang w:eastAsia="hu-HU"/>
        </w:rPr>
        <w:t>4</w:t>
      </w:r>
      <w:r w:rsidRPr="00512B95">
        <w:rPr>
          <w:rFonts w:ascii="Times New Roman" w:eastAsia="Times New Roman" w:hAnsi="Times New Roman" w:cs="Times New Roman"/>
          <w:sz w:val="24"/>
          <w:szCs w:val="24"/>
          <w:lang w:eastAsia="hu-HU"/>
        </w:rPr>
        <w:t>. §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(6) Ha a bíróság arra tekintettel, hogy a tárhelyszolgáltató a kötelezettségét nem teljesítette az elektronikus adathoz való hozzáférés ideiglenes megakadályozását rendelte el, és a tárhelyszolgáltató vagy a törvényszéki végrehajtó arról tájékoztatja a bíróságot, hogy utóbb a kötelezettségének eleget tett, a bíróság a kötelezettség teljesítésének megállapítása esetén beszerzi az ügyész indítványát az elektronikus adathoz való hozzáférés ideiglenes megakadályozásának megszüntetése tárgyában.</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(7) A bíróság az elektronikus adat hozzáférhetetlenné tételének megszüntetése esetén a (4) bekezdés értelemszerű alkalmazásával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(8) Ha a büntetőeljárás befejezésekor az elektronikus adat végleges hozzáférhetetlenné tételének az elrendelésére nem kerül sor, a bíróság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az eljárás befejezéséről hozott határozatában, vagy</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ha az erről szóló határozatot az ügyész vagy a nyomozó hatóság hozta – és a Be. 569. § alkalmazására nincs lehetőség – az ügyész indítványára külön határozattal</w:t>
      </w:r>
    </w:p>
    <w:p w:rsidR="00EC6233" w:rsidRPr="00512B95" w:rsidRDefault="00EC6233" w:rsidP="00EC6233">
      <w:pPr>
        <w:spacing w:after="20" w:line="240" w:lineRule="auto"/>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rendelkezik az elektronikus adat visszaállításáról, egyebekben a bíróság a (4) bekezdés alkalmazásával jár el.</w:t>
      </w:r>
    </w:p>
    <w:p w:rsidR="00EC6233" w:rsidRPr="00512B95" w:rsidRDefault="00EC6233" w:rsidP="00EC6233">
      <w:pPr>
        <w:spacing w:before="160" w:after="320" w:line="240" w:lineRule="auto"/>
        <w:ind w:firstLine="180"/>
        <w:jc w:val="cente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t xml:space="preserve">87. </w:t>
      </w:r>
      <w:r w:rsidRPr="00512B95">
        <w:rPr>
          <w:rFonts w:ascii="Times New Roman" w:eastAsia="Times New Roman" w:hAnsi="Times New Roman" w:cs="Times New Roman"/>
          <w:i/>
          <w:iCs/>
          <w:sz w:val="24"/>
          <w:szCs w:val="24"/>
          <w:lang w:eastAsia="hu-HU"/>
        </w:rPr>
        <w:t>Az elektronikus adat ideiglenes hozzáférhetetlenné tétele az elektronikus adathoz való hozzáférés ideiglenes megakadályozásával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177</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bíróság az elektronikus adat ideiglenes hozzáférhetetlenné tételének az elektronikus adathoz való hozzáférés ideiglenes megakadályozásával történő elrendeléséről szóló határozata meghozatalával egyidejűleg, tekintet nélkül arra, hogy a határozata jogerőre emelkedett-e, a határozatról értesítőlapot állít ki és azt a határozattal együtt elektronikus úton megküldi az NMHH-nak.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Az értesítőlap a 3. §-ban foglaltakon túl tartalmazza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az elektronikus adatra vonatkozó, a 1</w:t>
      </w:r>
      <w:r>
        <w:rPr>
          <w:rFonts w:ascii="Times New Roman" w:eastAsia="Times New Roman" w:hAnsi="Times New Roman" w:cs="Times New Roman"/>
          <w:sz w:val="24"/>
          <w:szCs w:val="24"/>
          <w:lang w:eastAsia="hu-HU"/>
        </w:rPr>
        <w:t>42</w:t>
      </w:r>
      <w:r w:rsidRPr="00512B95">
        <w:rPr>
          <w:rFonts w:ascii="Times New Roman" w:eastAsia="Times New Roman" w:hAnsi="Times New Roman" w:cs="Times New Roman"/>
          <w:sz w:val="24"/>
          <w:szCs w:val="24"/>
          <w:lang w:eastAsia="hu-HU"/>
        </w:rPr>
        <w:t>. § (1) bekezdése szerinti adatokat,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lastRenderedPageBreak/>
        <w:t>b)</w:t>
      </w:r>
      <w:r w:rsidRPr="00512B95">
        <w:rPr>
          <w:rFonts w:ascii="Times New Roman" w:eastAsia="Times New Roman" w:hAnsi="Times New Roman" w:cs="Times New Roman"/>
          <w:sz w:val="24"/>
          <w:szCs w:val="24"/>
          <w:lang w:eastAsia="hu-HU"/>
        </w:rPr>
        <w:t xml:space="preserve"> az elektronikus adathoz való hozzáférés ideiglenes megakadályozása teljesítésével az elektronikus adattartalom helyén a hozzáférést biztosító elektronikus hírközlési szolgáltatók által megjelenítendő tájékoztatás szövegét,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c)</w:t>
      </w:r>
      <w:r w:rsidRPr="00512B95">
        <w:rPr>
          <w:rFonts w:ascii="Times New Roman" w:eastAsia="Times New Roman" w:hAnsi="Times New Roman" w:cs="Times New Roman"/>
          <w:sz w:val="24"/>
          <w:szCs w:val="24"/>
          <w:lang w:eastAsia="hu-HU"/>
        </w:rPr>
        <w:t xml:space="preserve"> az eljárás típusára (új eljárás, fellebbezési eljárás, rendkívüli jogorvoslat) és a jogorvoslat eredményére vonatkozó adatokat.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 fellebbezés elbírálásakor a másodfokú bíróság a határozatot megváltoztatva az elektronikus adathoz való hozzáférés ideiglenes megakadályozásának elrendelését mellőzi és</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a)</w:t>
      </w:r>
      <w:r w:rsidRPr="00512B95">
        <w:rPr>
          <w:rFonts w:ascii="Times New Roman" w:eastAsia="Times New Roman" w:hAnsi="Times New Roman" w:cs="Times New Roman"/>
          <w:sz w:val="24"/>
          <w:szCs w:val="24"/>
          <w:lang w:eastAsia="hu-HU"/>
        </w:rPr>
        <w:t xml:space="preserve"> a hozzáférést biztosító elektronikus hírközlési szolgáltatókat az elektronikus adathoz való hozzáférés újbóli biztosítására kötelezi, vagy</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i/>
          <w:iCs/>
          <w:sz w:val="24"/>
          <w:szCs w:val="24"/>
          <w:lang w:eastAsia="hu-HU"/>
        </w:rPr>
        <w:t>b)</w:t>
      </w:r>
      <w:r w:rsidRPr="00512B95">
        <w:rPr>
          <w:rFonts w:ascii="Times New Roman" w:eastAsia="Times New Roman" w:hAnsi="Times New Roman" w:cs="Times New Roman"/>
          <w:sz w:val="24"/>
          <w:szCs w:val="24"/>
          <w:lang w:eastAsia="hu-HU"/>
        </w:rPr>
        <w:t xml:space="preserve"> amennyiben a tárhelyszolgáltató eltávolítási kötelezettségének a másodfokú határozat meghozataláig eleget tett, az elektronikus adathoz való hozzáférés végleges megakadályozásának a KEHTA-ból való törlése érdekében</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erről értesítőlapot állít ki, és azt a határozatával együtt </w:t>
      </w:r>
      <w:r>
        <w:rPr>
          <w:rFonts w:ascii="Times New Roman" w:eastAsia="Times New Roman" w:hAnsi="Times New Roman" w:cs="Times New Roman"/>
          <w:sz w:val="24"/>
          <w:szCs w:val="24"/>
          <w:lang w:eastAsia="hu-HU"/>
        </w:rPr>
        <w:t>elektronikus úton azonnal</w:t>
      </w:r>
      <w:r w:rsidRPr="00512B95">
        <w:rPr>
          <w:rFonts w:ascii="Times New Roman" w:eastAsia="Times New Roman" w:hAnsi="Times New Roman" w:cs="Times New Roman"/>
          <w:sz w:val="24"/>
          <w:szCs w:val="24"/>
          <w:lang w:eastAsia="hu-HU"/>
        </w:rPr>
        <w:t xml:space="preserve"> megküldi az NMHH-nak.</w:t>
      </w:r>
    </w:p>
    <w:p w:rsidR="00EC6233" w:rsidRPr="00E04064"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E04064">
        <w:rPr>
          <w:rFonts w:ascii="Times New Roman" w:eastAsia="Times New Roman" w:hAnsi="Times New Roman" w:cs="Times New Roman"/>
          <w:sz w:val="24"/>
          <w:szCs w:val="24"/>
          <w:lang w:eastAsia="hu-HU"/>
        </w:rPr>
        <w:t xml:space="preserve">(4) Ha a fellebbezés elbírálásakor a másodfokú bíróság az első fokú határozatot hatályon kívül helyezi, erről értesítőlapot állít ki, és azt a határozatával együtt elektronikus úton </w:t>
      </w:r>
      <w:r>
        <w:rPr>
          <w:rFonts w:ascii="Times New Roman" w:eastAsia="Times New Roman" w:hAnsi="Times New Roman" w:cs="Times New Roman"/>
          <w:sz w:val="24"/>
          <w:szCs w:val="24"/>
          <w:lang w:eastAsia="hu-HU"/>
        </w:rPr>
        <w:t>azonnal</w:t>
      </w:r>
      <w:r w:rsidRPr="00E04064">
        <w:rPr>
          <w:rFonts w:ascii="Times New Roman" w:eastAsia="Times New Roman" w:hAnsi="Times New Roman" w:cs="Times New Roman"/>
          <w:sz w:val="24"/>
          <w:szCs w:val="24"/>
          <w:lang w:eastAsia="hu-HU"/>
        </w:rPr>
        <w:t xml:space="preserve"> megküldi az NMHH-nak. A bíróság az értesítőlap megjegyzés rovatában feltünteti, hogy az első fokú határozat hatályon kívül helyezése folytán az elektronikus adathoz való hozzáférés ideiglenes megakadályozását a KEHTA-ból törölni kell.</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Pr="00E04064">
        <w:rPr>
          <w:rFonts w:ascii="Times New Roman" w:eastAsia="Times New Roman" w:hAnsi="Times New Roman" w:cs="Times New Roman"/>
          <w:sz w:val="24"/>
          <w:szCs w:val="24"/>
          <w:lang w:eastAsia="hu-HU"/>
        </w:rPr>
        <w:t>(5) A bíróság az elektronikus adathoz való hozzáférés ideiglenes megakadályozását elrendelő jogerős határozatát megküldi a törvényszéki végrehajtói irodának.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6</w:t>
      </w:r>
      <w:r w:rsidRPr="00512B95">
        <w:rPr>
          <w:rFonts w:ascii="Times New Roman" w:eastAsia="Times New Roman" w:hAnsi="Times New Roman" w:cs="Times New Roman"/>
          <w:sz w:val="24"/>
          <w:szCs w:val="24"/>
          <w:lang w:eastAsia="hu-HU"/>
        </w:rPr>
        <w:t>) A bíróság, ha a kijavítás érinti a 1</w:t>
      </w:r>
      <w:r>
        <w:rPr>
          <w:rFonts w:ascii="Times New Roman" w:eastAsia="Times New Roman" w:hAnsi="Times New Roman" w:cs="Times New Roman"/>
          <w:sz w:val="24"/>
          <w:szCs w:val="24"/>
          <w:lang w:eastAsia="hu-HU"/>
        </w:rPr>
        <w:t>42</w:t>
      </w:r>
      <w:r w:rsidRPr="00512B95">
        <w:rPr>
          <w:rFonts w:ascii="Times New Roman" w:eastAsia="Times New Roman" w:hAnsi="Times New Roman" w:cs="Times New Roman"/>
          <w:sz w:val="24"/>
          <w:szCs w:val="24"/>
          <w:lang w:eastAsia="hu-HU"/>
        </w:rPr>
        <w:t xml:space="preserve">. § (1) bekezdésében meghatározott adatokat, a kijavítást elrendelő határozat jogerőre emelkedését követően új értesítőlapot állít ki és azt határozatával együtt </w:t>
      </w:r>
      <w:r>
        <w:rPr>
          <w:rFonts w:ascii="Times New Roman" w:eastAsia="Times New Roman" w:hAnsi="Times New Roman" w:cs="Times New Roman"/>
          <w:sz w:val="24"/>
          <w:szCs w:val="24"/>
          <w:lang w:eastAsia="hu-HU"/>
        </w:rPr>
        <w:t>elektronikus úton három napon belül</w:t>
      </w:r>
      <w:r w:rsidRPr="00512B95">
        <w:rPr>
          <w:rFonts w:ascii="Times New Roman" w:eastAsia="Times New Roman" w:hAnsi="Times New Roman" w:cs="Times New Roman"/>
          <w:sz w:val="24"/>
          <w:szCs w:val="24"/>
          <w:lang w:eastAsia="hu-HU"/>
        </w:rPr>
        <w:t xml:space="preserve"> megküldi az NMHH-nak. Az értesítőlap megjegyzés rovatában fel kell tüntetni a kijavítás tényét, a kijavítás elrendeléséről határozatot hozó bíróság megnevezését, határozatának számát és keltét.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7</w:t>
      </w:r>
      <w:r w:rsidRPr="00512B95">
        <w:rPr>
          <w:rFonts w:ascii="Times New Roman" w:eastAsia="Times New Roman" w:hAnsi="Times New Roman" w:cs="Times New Roman"/>
          <w:sz w:val="24"/>
          <w:szCs w:val="24"/>
          <w:lang w:eastAsia="hu-HU"/>
        </w:rPr>
        <w:t xml:space="preserve">) Ha tárhelyszolgáltató az elektronikus adat ideiglenes eltávolítására vonatkozó kötelezettségét utóbb teljesíti és a bíróság az elektronikus adathoz való hozzáférés ideiglenes magakadályozásának megszüntetéséről rendelkezik, a határozat jogerőre emelkedését követően az erről kiállított értesítőlapot a határozattal együtt </w:t>
      </w:r>
      <w:r>
        <w:rPr>
          <w:rFonts w:ascii="Times New Roman" w:eastAsia="Times New Roman" w:hAnsi="Times New Roman" w:cs="Times New Roman"/>
          <w:sz w:val="24"/>
          <w:szCs w:val="24"/>
          <w:lang w:eastAsia="hu-HU"/>
        </w:rPr>
        <w:t>elektronikus úton három napon belül</w:t>
      </w:r>
      <w:r w:rsidRPr="00512B95">
        <w:rPr>
          <w:rFonts w:ascii="Times New Roman" w:eastAsia="Times New Roman" w:hAnsi="Times New Roman" w:cs="Times New Roman"/>
          <w:sz w:val="24"/>
          <w:szCs w:val="24"/>
          <w:lang w:eastAsia="hu-HU"/>
        </w:rPr>
        <w:t xml:space="preserve"> megküldi az NMHH-nak.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8</w:t>
      </w:r>
      <w:r w:rsidRPr="00512B95">
        <w:rPr>
          <w:rFonts w:ascii="Times New Roman" w:eastAsia="Times New Roman" w:hAnsi="Times New Roman" w:cs="Times New Roman"/>
          <w:sz w:val="24"/>
          <w:szCs w:val="24"/>
          <w:lang w:eastAsia="hu-HU"/>
        </w:rPr>
        <w:t xml:space="preserve">) A bíróság az elektronikus adathoz való hozzáférés ideiglenes megakadályozásának egyéb okból történő megszüntetéséről értesítőlapot állít ki és azt a határozatával együtt </w:t>
      </w:r>
      <w:r>
        <w:rPr>
          <w:rFonts w:ascii="Times New Roman" w:eastAsia="Times New Roman" w:hAnsi="Times New Roman" w:cs="Times New Roman"/>
          <w:sz w:val="24"/>
          <w:szCs w:val="24"/>
          <w:lang w:eastAsia="hu-HU"/>
        </w:rPr>
        <w:t>elektronikus úton három napon belül</w:t>
      </w:r>
      <w:r w:rsidRPr="00512B95">
        <w:rPr>
          <w:rFonts w:ascii="Times New Roman" w:eastAsia="Times New Roman" w:hAnsi="Times New Roman" w:cs="Times New Roman"/>
          <w:sz w:val="24"/>
          <w:szCs w:val="24"/>
          <w:lang w:eastAsia="hu-HU"/>
        </w:rPr>
        <w:t xml:space="preserve"> megküldi az NMHH-nak.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9</w:t>
      </w:r>
      <w:r w:rsidRPr="00512B95">
        <w:rPr>
          <w:rFonts w:ascii="Times New Roman" w:eastAsia="Times New Roman" w:hAnsi="Times New Roman" w:cs="Times New Roman"/>
          <w:sz w:val="24"/>
          <w:szCs w:val="24"/>
          <w:lang w:eastAsia="hu-HU"/>
        </w:rPr>
        <w:t xml:space="preserve">) Ha a bíróság az elektronikus adathoz való hozzáférés ideiglenes megakadályozását rendelte el, de a büntetőeljárás befejezésekor az elektronikus adat végleges hozzáférhetetlenné tételének elrendelésére nem kerül sor, a bíróság az eljárás befejezéséről hozott határozatában, abban az esetben, ha a bíróság érdemi határozattal döntött, vagy ha az eljárás befejezéséről szóló határozatot az ügyész vagy a nyomozó hatóság hozta, az ügyész indítványára – és a Be. 569. § alkalmazására nincs lehetőség – külön határozattal rendelkezik az elektronikus adathoz való hozzáférés újbóli biztosításáról. A bíróság ez esetben is értesítőlapot állít ki és azt a határozatával együtt </w:t>
      </w:r>
      <w:r>
        <w:rPr>
          <w:rFonts w:ascii="Times New Roman" w:eastAsia="Times New Roman" w:hAnsi="Times New Roman" w:cs="Times New Roman"/>
          <w:sz w:val="24"/>
          <w:szCs w:val="24"/>
          <w:lang w:eastAsia="hu-HU"/>
        </w:rPr>
        <w:t>elektronikus úton három napon belül</w:t>
      </w:r>
      <w:r w:rsidRPr="00512B95">
        <w:rPr>
          <w:rFonts w:ascii="Times New Roman" w:eastAsia="Times New Roman" w:hAnsi="Times New Roman" w:cs="Times New Roman"/>
          <w:sz w:val="24"/>
          <w:szCs w:val="24"/>
          <w:lang w:eastAsia="hu-HU"/>
        </w:rPr>
        <w:t xml:space="preserve"> megküldi az NMHH-nak.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10</w:t>
      </w:r>
      <w:r w:rsidRPr="00512B95">
        <w:rPr>
          <w:rFonts w:ascii="Times New Roman" w:eastAsia="Times New Roman" w:hAnsi="Times New Roman" w:cs="Times New Roman"/>
          <w:sz w:val="24"/>
          <w:szCs w:val="24"/>
          <w:lang w:eastAsia="hu-HU"/>
        </w:rPr>
        <w:t>) Ha az NMHH értesítése alapján valamely hozzáférést biztosító elektronikus hírközlési szolgáltatóval szemben rendbírság kiszabásának van helye, a bíróság az erről szóló határozat jogerőre emelkedését követően a 9</w:t>
      </w:r>
      <w:r>
        <w:rPr>
          <w:rFonts w:ascii="Times New Roman" w:eastAsia="Times New Roman" w:hAnsi="Times New Roman" w:cs="Times New Roman"/>
          <w:sz w:val="24"/>
          <w:szCs w:val="24"/>
          <w:lang w:eastAsia="hu-HU"/>
        </w:rPr>
        <w:t>3</w:t>
      </w:r>
      <w:r w:rsidRPr="00512B95">
        <w:rPr>
          <w:rFonts w:ascii="Times New Roman" w:eastAsia="Times New Roman" w:hAnsi="Times New Roman" w:cs="Times New Roman"/>
          <w:sz w:val="24"/>
          <w:szCs w:val="24"/>
          <w:lang w:eastAsia="hu-HU"/>
        </w:rPr>
        <w:t>. § (1) bekezdése, halasztás vagy részletfizetés engedélyezése esetén a 9</w:t>
      </w:r>
      <w:r>
        <w:rPr>
          <w:rFonts w:ascii="Times New Roman" w:eastAsia="Times New Roman" w:hAnsi="Times New Roman" w:cs="Times New Roman"/>
          <w:sz w:val="24"/>
          <w:szCs w:val="24"/>
          <w:lang w:eastAsia="hu-HU"/>
        </w:rPr>
        <w:t>4</w:t>
      </w:r>
      <w:r w:rsidRPr="00512B95">
        <w:rPr>
          <w:rFonts w:ascii="Times New Roman" w:eastAsia="Times New Roman" w:hAnsi="Times New Roman" w:cs="Times New Roman"/>
          <w:sz w:val="24"/>
          <w:szCs w:val="24"/>
          <w:lang w:eastAsia="hu-HU"/>
        </w:rPr>
        <w:t>. §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1</w:t>
      </w:r>
      <w:r w:rsidRPr="00512B95">
        <w:rPr>
          <w:rFonts w:ascii="Times New Roman" w:eastAsia="Times New Roman" w:hAnsi="Times New Roman" w:cs="Times New Roman"/>
          <w:sz w:val="24"/>
          <w:szCs w:val="24"/>
          <w:lang w:eastAsia="hu-HU"/>
        </w:rPr>
        <w:t xml:space="preserve">) A bíróság az elektronikus adathoz való hozzáférés végleges megakadályozásával kapcsolatos értesítőlapot számítógépes program segítségével állítja ki. Az értesítőlapot és a határozat elektronikus kiadmányát a bíróság fokozott biztonságú elektronikus aláírással látja el </w:t>
      </w:r>
      <w:r w:rsidRPr="00512B95">
        <w:rPr>
          <w:rFonts w:ascii="Times New Roman" w:eastAsia="Times New Roman" w:hAnsi="Times New Roman" w:cs="Times New Roman"/>
          <w:sz w:val="24"/>
          <w:szCs w:val="24"/>
          <w:lang w:eastAsia="hu-HU"/>
        </w:rPr>
        <w:lastRenderedPageBreak/>
        <w:t>és hivatali kapun keresztül küldi meg az NMHH-nak. A bíróság a hibásan kiállított értesítőlapot kijavítása esetén az előbbiek szerint jár el.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178</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Az NMHH a bíróság által kiállított értesítőlapokat automatizált gépi adatfeldolgozás útján tölti fel a KEHTA-ba.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Az NMHH a bíróság határozatáról elektronikus úton értesíti a hozzáférést biztosító elektronikus hírközlési szolgáltatókat, a kiküldött értesítéshez mellékelni kell a bíróság határozatát. Az NMHH az értesítés kézbesítéséről érkeztetési igazolást küld a határozatot hozó bíróságnak.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(3) Ha az NMHH azt észleli, hogy a határozat erről szóló rendelkezésében az elektronikus adat azonosítására vonatkozóan valószínűsíthetően elírás történt, vagy az a végrehajtás szempontjából technikailag értelmezhetetlen vagy hiányos, a határozat kijavítását elektronikus úton kezdeményezi a határozatot hozó bíróságnál.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(4) Ha az értesítőlap kitöltésében az NMHH hibát észlel, annak kijavítását elektronikus úton kezdeményezi az azt kiállító bíróságnál.</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(5) Az NMHH elektronikus úton értesíti az ügyben első fokon eljáró bíróságot arról, ha azt észleli, hogy valamely hozzáférést biztosító elektronikus hírközlési szolgáltató a kötelezettségének nem tesz eleget. A kötelezettségszegő hozzáférést biztosító elektronikus hírközlési szolgáltatót elnevezésének és székhelyének, telephelyének vagy fióktelepének, valamint a cégjegyzék- vagy egyéb nyilvántartási számának a feltüntetésével kell megjelölni.</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XV</w:t>
      </w:r>
      <w:r w:rsidRPr="00512B95">
        <w:rPr>
          <w:rFonts w:ascii="Times New Roman" w:eastAsia="Times New Roman" w:hAnsi="Times New Roman" w:cs="Times New Roman"/>
          <w:sz w:val="24"/>
          <w:szCs w:val="24"/>
          <w:lang w:eastAsia="hu-HU"/>
        </w:rPr>
        <w:t>. Fejezet</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A KATONÁKRA VONATKOZÓ RENDELKEZÉSEK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179</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E rendelet előírásait a katonákkal [Btk. 127. § (1) bekezdés] szemben hozott határozatok végrehajtására az e fejezetben foglalt eltérésekkel kell alkalmazni.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180</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katonai fogdán letöltendő szabadságvesztésre ítélt katona büntetésének megkezdésére a tanács elnöke az állományilletékes parancsnok útján intézkedik.</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(2) Ha a bíróság katonával szemben nem katonai fogdán letöltendő szabadságvesztést szab ki, a tanács elnöke az ítélet jogerőre emelkedését követően soron kívül megkeresi az elítélt állományilletékes parancsnokát a szolgálati viszony megszüntetése végett. Egyebekben az általános szabályok az irányadók.</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Ha katonával szemben a szabadságvesztés ideiglenes foganatba vételét rendelik </w:t>
      </w:r>
      <w:r w:rsidRPr="00507D06">
        <w:rPr>
          <w:rFonts w:ascii="Times New Roman" w:eastAsia="Times New Roman" w:hAnsi="Times New Roman" w:cs="Times New Roman"/>
          <w:sz w:val="24"/>
          <w:szCs w:val="24"/>
          <w:lang w:eastAsia="hu-HU"/>
        </w:rPr>
        <w:t>el [Bv. tv. 61. §. (1) és (2) bekezdés], a határozat egy kiadmányát három napon belül</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az állományilletékes parancsnoknak is meg kell küldeni.</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181</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Katonával szemben kiszabott közügyektől eltiltásról, lefokozásról, szolgálati viszony megszüntetéséről, rendfokozatban visszavetésről, várakozási idő meghosszabbításáról,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elrendelt pártfogó felügyeletről – közügyektől eltiltás esetén a 3. § szerinti értesítőlap mellett – külön értesítőlapot kell kiállítani, és azt a katona állományilletékes </w:t>
      </w:r>
      <w:r w:rsidRPr="00507D06">
        <w:rPr>
          <w:rFonts w:ascii="Times New Roman" w:eastAsia="Times New Roman" w:hAnsi="Times New Roman" w:cs="Times New Roman"/>
          <w:sz w:val="24"/>
          <w:szCs w:val="24"/>
          <w:lang w:eastAsia="hu-HU"/>
        </w:rPr>
        <w:t>parancsnokának három napon belül meg</w:t>
      </w:r>
      <w:r>
        <w:rPr>
          <w:rFonts w:ascii="Times New Roman" w:eastAsia="Times New Roman" w:hAnsi="Times New Roman" w:cs="Times New Roman"/>
          <w:sz w:val="24"/>
          <w:szCs w:val="24"/>
          <w:lang w:eastAsia="hu-HU"/>
        </w:rPr>
        <w:t xml:space="preserve"> </w:t>
      </w:r>
      <w:r w:rsidRPr="00512B95">
        <w:rPr>
          <w:rFonts w:ascii="Times New Roman" w:eastAsia="Times New Roman" w:hAnsi="Times New Roman" w:cs="Times New Roman"/>
          <w:sz w:val="24"/>
          <w:szCs w:val="24"/>
          <w:lang w:eastAsia="hu-HU"/>
        </w:rPr>
        <w:t>kell megküldeni.</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Del="00EE3015">
        <w:rPr>
          <w:rFonts w:ascii="Times New Roman" w:eastAsia="Times New Roman" w:hAnsi="Times New Roman" w:cs="Times New Roman"/>
          <w:b/>
          <w:bCs/>
          <w:color w:val="FF0000"/>
          <w:sz w:val="24"/>
          <w:szCs w:val="24"/>
          <w:lang w:eastAsia="hu-HU"/>
        </w:rPr>
        <w:t xml:space="preserve"> </w:t>
      </w:r>
      <w:r w:rsidRPr="00512B95">
        <w:rPr>
          <w:rFonts w:ascii="Times New Roman" w:eastAsia="Times New Roman" w:hAnsi="Times New Roman" w:cs="Times New Roman"/>
          <w:sz w:val="24"/>
          <w:szCs w:val="24"/>
          <w:lang w:eastAsia="hu-HU"/>
        </w:rPr>
        <w:t>(2) A közügyektől eltiltásról, a katonai büntetésről vagy közügyektől eltiltásról szóló külön értesítőlapot a katona volt állományilletékes parancsnokának akkor is meg kell küldeni, ha az elítélt szolgálati viszonya a büntetőeljárás jogerős befejezése előtt megszűnt.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182</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(1) A katona pártfogó felügyeletét az állományilletékes parancsnok az általa megbízott pártfogó útján a külön jogszabályban foglaltak szerint hajtja végre.</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(2) Katona esetében a pártfogó felügyelő az indítványait a katonai ügyésznek,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a bv. bírónak teszi meg.</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 xml:space="preserve">(3) Ha a pártfogó felügyelet alá helyezett katona szolgálati viszonya megszűnt, az állományilletékes parancsnok erről </w:t>
      </w:r>
      <w:r>
        <w:rPr>
          <w:rFonts w:ascii="Times New Roman" w:eastAsia="Times New Roman" w:hAnsi="Times New Roman" w:cs="Times New Roman"/>
          <w:sz w:val="24"/>
          <w:szCs w:val="24"/>
          <w:lang w:eastAsia="hu-HU"/>
        </w:rPr>
        <w:t>három napon belül</w:t>
      </w:r>
      <w:r w:rsidRPr="00512B95">
        <w:rPr>
          <w:rFonts w:ascii="Times New Roman" w:eastAsia="Times New Roman" w:hAnsi="Times New Roman" w:cs="Times New Roman"/>
          <w:sz w:val="24"/>
          <w:szCs w:val="24"/>
          <w:lang w:eastAsia="hu-HU"/>
        </w:rPr>
        <w:t xml:space="preserve"> értesíti a pártfogolt lakóhelye szerint illetékes pártfogó felügyelői szolgálatot, </w:t>
      </w:r>
      <w:r>
        <w:rPr>
          <w:rFonts w:ascii="Times New Roman" w:eastAsia="Times New Roman" w:hAnsi="Times New Roman" w:cs="Times New Roman"/>
          <w:sz w:val="24"/>
          <w:szCs w:val="24"/>
          <w:lang w:eastAsia="hu-HU"/>
        </w:rPr>
        <w:t>vagy</w:t>
      </w:r>
      <w:r w:rsidRPr="00512B95">
        <w:rPr>
          <w:rFonts w:ascii="Times New Roman" w:eastAsia="Times New Roman" w:hAnsi="Times New Roman" w:cs="Times New Roman"/>
          <w:sz w:val="24"/>
          <w:szCs w:val="24"/>
          <w:lang w:eastAsia="hu-HU"/>
        </w:rPr>
        <w:t xml:space="preserve"> fiatalkorú esetén a megyei rendőrkapitányságot; </w:t>
      </w:r>
      <w:r w:rsidRPr="00512B95">
        <w:rPr>
          <w:rFonts w:ascii="Times New Roman" w:eastAsia="Times New Roman" w:hAnsi="Times New Roman" w:cs="Times New Roman"/>
          <w:sz w:val="24"/>
          <w:szCs w:val="24"/>
          <w:lang w:eastAsia="hu-HU"/>
        </w:rPr>
        <w:lastRenderedPageBreak/>
        <w:t>egyidejűleg közli a bíróság által megállapított magatartási szabályokat, és megküldi a pártfogó felügyelet alatt álló szolgálati jellemzését.</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183</w:t>
      </w:r>
      <w:r w:rsidRPr="00512B95">
        <w:rPr>
          <w:rFonts w:ascii="Times New Roman" w:eastAsia="Times New Roman" w:hAnsi="Times New Roman" w:cs="Times New Roman"/>
          <w:b/>
          <w:bCs/>
          <w:sz w:val="24"/>
          <w:szCs w:val="24"/>
          <w:lang w:eastAsia="hu-HU"/>
        </w:rPr>
        <w:t>. §</w:t>
      </w:r>
      <w:r w:rsidRPr="00512B95">
        <w:rPr>
          <w:rFonts w:ascii="Times New Roman" w:eastAsia="Times New Roman" w:hAnsi="Times New Roman" w:cs="Times New Roman"/>
          <w:sz w:val="24"/>
          <w:szCs w:val="24"/>
          <w:lang w:eastAsia="hu-HU"/>
        </w:rPr>
        <w:t xml:space="preserve"> A bíróság a lakhelyelhagyási tilalom elrendeléséről, fenntartásáról, illetve megszüntetéséről, valamint a távoltartás elrendeléséről, módosításáról és megszüntetéséről szóló határozatot megküldi a katona állományilletékes parancsnokának.</w:t>
      </w:r>
    </w:p>
    <w:p w:rsidR="00EC6233" w:rsidRPr="00512B95"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X</w:t>
      </w:r>
      <w:r>
        <w:rPr>
          <w:rFonts w:ascii="Times New Roman" w:eastAsia="Times New Roman" w:hAnsi="Times New Roman" w:cs="Times New Roman"/>
          <w:sz w:val="24"/>
          <w:szCs w:val="24"/>
          <w:lang w:eastAsia="hu-HU"/>
        </w:rPr>
        <w:t>VI</w:t>
      </w:r>
      <w:r w:rsidRPr="00512B95">
        <w:rPr>
          <w:rFonts w:ascii="Times New Roman" w:eastAsia="Times New Roman" w:hAnsi="Times New Roman" w:cs="Times New Roman"/>
          <w:sz w:val="24"/>
          <w:szCs w:val="24"/>
          <w:lang w:eastAsia="hu-HU"/>
        </w:rPr>
        <w:t>. Fejezet</w:t>
      </w:r>
    </w:p>
    <w:p w:rsidR="00EC6233" w:rsidRDefault="00EC6233" w:rsidP="00EC6233">
      <w:pPr>
        <w:spacing w:before="160" w:after="160" w:line="240" w:lineRule="auto"/>
        <w:ind w:firstLine="180"/>
        <w:jc w:val="center"/>
        <w:rPr>
          <w:rFonts w:ascii="Times New Roman" w:eastAsia="Times New Roman" w:hAnsi="Times New Roman" w:cs="Times New Roman"/>
          <w:sz w:val="24"/>
          <w:szCs w:val="24"/>
          <w:lang w:eastAsia="hu-HU"/>
        </w:rPr>
      </w:pPr>
      <w:r w:rsidRPr="00512B95">
        <w:rPr>
          <w:rFonts w:ascii="Times New Roman" w:eastAsia="Times New Roman" w:hAnsi="Times New Roman" w:cs="Times New Roman"/>
          <w:sz w:val="24"/>
          <w:szCs w:val="24"/>
          <w:lang w:eastAsia="hu-HU"/>
        </w:rPr>
        <w:t>ZÁRÓ RENDELKEZÉSEK</w:t>
      </w:r>
    </w:p>
    <w:p w:rsidR="00E756DC" w:rsidRPr="00E756DC" w:rsidRDefault="00E756DC" w:rsidP="00EC6233">
      <w:pPr>
        <w:spacing w:before="160" w:after="160" w:line="240" w:lineRule="auto"/>
        <w:ind w:firstLine="180"/>
        <w:jc w:val="center"/>
        <w:rPr>
          <w:rFonts w:ascii="Times New Roman" w:eastAsia="Times New Roman" w:hAnsi="Times New Roman" w:cs="Times New Roman"/>
          <w:i/>
          <w:sz w:val="24"/>
          <w:szCs w:val="24"/>
          <w:lang w:eastAsia="hu-HU"/>
        </w:rPr>
      </w:pPr>
      <w:r>
        <w:rPr>
          <w:rFonts w:ascii="Times New Roman" w:eastAsia="Times New Roman" w:hAnsi="Times New Roman" w:cs="Times New Roman"/>
          <w:i/>
          <w:sz w:val="24"/>
          <w:szCs w:val="24"/>
          <w:lang w:eastAsia="hu-HU"/>
        </w:rPr>
        <w:t>88. Hatálybalépés</w:t>
      </w: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184</w:t>
      </w:r>
      <w:r w:rsidRPr="00512B95">
        <w:rPr>
          <w:rFonts w:ascii="Times New Roman" w:eastAsia="Times New Roman" w:hAnsi="Times New Roman" w:cs="Times New Roman"/>
          <w:b/>
          <w:bCs/>
          <w:sz w:val="24"/>
          <w:szCs w:val="24"/>
          <w:lang w:eastAsia="hu-HU"/>
        </w:rPr>
        <w:t>. §</w:t>
      </w:r>
      <w:r>
        <w:rPr>
          <w:rFonts w:ascii="Times New Roman" w:eastAsia="Times New Roman" w:hAnsi="Times New Roman" w:cs="Times New Roman"/>
          <w:sz w:val="24"/>
          <w:szCs w:val="24"/>
          <w:lang w:eastAsia="hu-HU"/>
        </w:rPr>
        <w:t xml:space="preserve"> Ez a rendelet 2015. január 1</w:t>
      </w:r>
      <w:r w:rsidRPr="00512B95">
        <w:rPr>
          <w:rFonts w:ascii="Times New Roman" w:eastAsia="Times New Roman" w:hAnsi="Times New Roman" w:cs="Times New Roman"/>
          <w:sz w:val="24"/>
          <w:szCs w:val="24"/>
          <w:lang w:eastAsia="hu-HU"/>
        </w:rPr>
        <w:t>-</w:t>
      </w:r>
      <w:r w:rsidR="003327CC">
        <w:rPr>
          <w:rFonts w:ascii="Times New Roman" w:eastAsia="Times New Roman" w:hAnsi="Times New Roman" w:cs="Times New Roman"/>
          <w:sz w:val="24"/>
          <w:szCs w:val="24"/>
          <w:lang w:eastAsia="hu-HU"/>
        </w:rPr>
        <w:t>j</w:t>
      </w:r>
      <w:r w:rsidRPr="00512B95">
        <w:rPr>
          <w:rFonts w:ascii="Times New Roman" w:eastAsia="Times New Roman" w:hAnsi="Times New Roman" w:cs="Times New Roman"/>
          <w:sz w:val="24"/>
          <w:szCs w:val="24"/>
          <w:lang w:eastAsia="hu-HU"/>
        </w:rPr>
        <w:t>én lép hatályba.</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p>
    <w:p w:rsidR="00EC6233" w:rsidRPr="008E6858" w:rsidRDefault="00EC6233" w:rsidP="00EC6233">
      <w:pPr>
        <w:spacing w:after="20" w:line="240" w:lineRule="auto"/>
        <w:ind w:firstLine="180"/>
        <w:jc w:val="center"/>
        <w:rPr>
          <w:rFonts w:ascii="Times New Roman" w:eastAsia="Times New Roman" w:hAnsi="Times New Roman" w:cs="Times New Roman"/>
          <w:i/>
          <w:sz w:val="24"/>
          <w:szCs w:val="24"/>
          <w:lang w:eastAsia="hu-HU"/>
        </w:rPr>
      </w:pPr>
      <w:r>
        <w:rPr>
          <w:rFonts w:ascii="Times New Roman" w:eastAsia="Times New Roman" w:hAnsi="Times New Roman" w:cs="Times New Roman"/>
          <w:i/>
          <w:sz w:val="24"/>
          <w:szCs w:val="24"/>
          <w:lang w:eastAsia="hu-HU"/>
        </w:rPr>
        <w:t>8</w:t>
      </w:r>
      <w:r w:rsidR="00E756DC">
        <w:rPr>
          <w:rFonts w:ascii="Times New Roman" w:eastAsia="Times New Roman" w:hAnsi="Times New Roman" w:cs="Times New Roman"/>
          <w:i/>
          <w:sz w:val="24"/>
          <w:szCs w:val="24"/>
          <w:lang w:eastAsia="hu-HU"/>
        </w:rPr>
        <w:t>9</w:t>
      </w:r>
      <w:r>
        <w:rPr>
          <w:rFonts w:ascii="Times New Roman" w:eastAsia="Times New Roman" w:hAnsi="Times New Roman" w:cs="Times New Roman"/>
          <w:i/>
          <w:sz w:val="24"/>
          <w:szCs w:val="24"/>
          <w:lang w:eastAsia="hu-HU"/>
        </w:rPr>
        <w:t xml:space="preserve">. </w:t>
      </w:r>
      <w:r w:rsidRPr="008E6858">
        <w:rPr>
          <w:rFonts w:ascii="Times New Roman" w:eastAsia="Times New Roman" w:hAnsi="Times New Roman" w:cs="Times New Roman"/>
          <w:i/>
          <w:sz w:val="24"/>
          <w:szCs w:val="24"/>
          <w:lang w:eastAsia="hu-HU"/>
        </w:rPr>
        <w:t>Hatályon kívül helyező rendelkezés</w:t>
      </w:r>
    </w:p>
    <w:p w:rsidR="00EC6233" w:rsidRPr="00CB1E8B" w:rsidRDefault="00EC6233" w:rsidP="00EC6233">
      <w:pPr>
        <w:spacing w:after="20" w:line="240" w:lineRule="auto"/>
        <w:ind w:firstLine="180"/>
        <w:jc w:val="both"/>
        <w:rPr>
          <w:rFonts w:ascii="Times New Roman" w:eastAsia="Times New Roman" w:hAnsi="Times New Roman" w:cs="Times New Roman"/>
          <w:sz w:val="24"/>
          <w:szCs w:val="24"/>
          <w:lang w:eastAsia="hu-HU"/>
        </w:rPr>
      </w:pPr>
    </w:p>
    <w:p w:rsidR="00EC6233" w:rsidRPr="00CB1E8B"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07D06">
        <w:rPr>
          <w:rFonts w:ascii="Times New Roman" w:eastAsia="Times New Roman" w:hAnsi="Times New Roman" w:cs="Times New Roman"/>
          <w:b/>
          <w:sz w:val="24"/>
          <w:szCs w:val="24"/>
          <w:lang w:eastAsia="hu-HU"/>
        </w:rPr>
        <w:t>185. §</w:t>
      </w:r>
      <w:r w:rsidRPr="00CB1E8B">
        <w:rPr>
          <w:rFonts w:ascii="Times New Roman" w:eastAsia="Times New Roman" w:hAnsi="Times New Roman" w:cs="Times New Roman"/>
          <w:sz w:val="24"/>
          <w:szCs w:val="24"/>
          <w:lang w:eastAsia="hu-HU"/>
        </w:rPr>
        <w:t xml:space="preserve"> Hatályát veszti a 9/2002. (IV.</w:t>
      </w:r>
      <w:r w:rsidR="00611260">
        <w:rPr>
          <w:rFonts w:ascii="Times New Roman" w:eastAsia="Times New Roman" w:hAnsi="Times New Roman" w:cs="Times New Roman"/>
          <w:sz w:val="24"/>
          <w:szCs w:val="24"/>
          <w:lang w:eastAsia="hu-HU"/>
        </w:rPr>
        <w:t>9</w:t>
      </w:r>
      <w:r w:rsidRPr="00CB1E8B">
        <w:rPr>
          <w:rFonts w:ascii="Times New Roman" w:eastAsia="Times New Roman" w:hAnsi="Times New Roman" w:cs="Times New Roman"/>
          <w:sz w:val="24"/>
          <w:szCs w:val="24"/>
          <w:lang w:eastAsia="hu-HU"/>
        </w:rPr>
        <w:t>.) IM rendelet a büntetőügyekben hozott határozatok végrehajtása során a bíróságokra és egyéb szervekre háruló feladatokról szóló rendelet</w:t>
      </w:r>
    </w:p>
    <w:p w:rsidR="00EC6233" w:rsidRPr="00CB1E8B" w:rsidRDefault="00EC6233" w:rsidP="00EC6233">
      <w:pPr>
        <w:spacing w:after="20" w:line="240" w:lineRule="auto"/>
        <w:ind w:firstLine="180"/>
        <w:jc w:val="both"/>
        <w:rPr>
          <w:rFonts w:ascii="Times New Roman" w:eastAsia="Times New Roman" w:hAnsi="Times New Roman" w:cs="Times New Roman"/>
          <w:sz w:val="24"/>
          <w:szCs w:val="24"/>
          <w:lang w:eastAsia="hu-HU"/>
        </w:rPr>
      </w:pPr>
    </w:p>
    <w:p w:rsidR="00EC6233" w:rsidRPr="008E6858" w:rsidRDefault="00E756DC" w:rsidP="00EC6233">
      <w:pPr>
        <w:spacing w:after="20" w:line="240" w:lineRule="auto"/>
        <w:ind w:firstLine="180"/>
        <w:jc w:val="center"/>
        <w:rPr>
          <w:rFonts w:ascii="Times New Roman" w:eastAsia="Times New Roman" w:hAnsi="Times New Roman" w:cs="Times New Roman"/>
          <w:i/>
          <w:sz w:val="24"/>
          <w:szCs w:val="24"/>
          <w:lang w:eastAsia="hu-HU"/>
        </w:rPr>
      </w:pPr>
      <w:r>
        <w:rPr>
          <w:rFonts w:ascii="Times New Roman" w:eastAsia="Times New Roman" w:hAnsi="Times New Roman" w:cs="Times New Roman"/>
          <w:i/>
          <w:sz w:val="24"/>
          <w:szCs w:val="24"/>
          <w:lang w:eastAsia="hu-HU"/>
        </w:rPr>
        <w:t>90</w:t>
      </w:r>
      <w:r w:rsidR="00EC6233">
        <w:rPr>
          <w:rFonts w:ascii="Times New Roman" w:eastAsia="Times New Roman" w:hAnsi="Times New Roman" w:cs="Times New Roman"/>
          <w:i/>
          <w:sz w:val="24"/>
          <w:szCs w:val="24"/>
          <w:lang w:eastAsia="hu-HU"/>
        </w:rPr>
        <w:t xml:space="preserve">. </w:t>
      </w:r>
      <w:r w:rsidR="00EC6233" w:rsidRPr="008E6858">
        <w:rPr>
          <w:rFonts w:ascii="Times New Roman" w:eastAsia="Times New Roman" w:hAnsi="Times New Roman" w:cs="Times New Roman"/>
          <w:i/>
          <w:sz w:val="24"/>
          <w:szCs w:val="24"/>
          <w:lang w:eastAsia="hu-HU"/>
        </w:rPr>
        <w:t>Átmeneti rendelkezések</w:t>
      </w:r>
    </w:p>
    <w:p w:rsidR="00EC6233" w:rsidRPr="00CB1E8B" w:rsidRDefault="00EC6233" w:rsidP="00EC6233">
      <w:pPr>
        <w:spacing w:after="20" w:line="240" w:lineRule="auto"/>
        <w:ind w:firstLine="180"/>
        <w:jc w:val="both"/>
        <w:rPr>
          <w:rFonts w:ascii="Times New Roman" w:eastAsia="Times New Roman" w:hAnsi="Times New Roman" w:cs="Times New Roman"/>
          <w:sz w:val="24"/>
          <w:szCs w:val="24"/>
          <w:lang w:eastAsia="hu-HU"/>
        </w:rPr>
      </w:pPr>
    </w:p>
    <w:p w:rsidR="00EC6233" w:rsidRDefault="00EC6233" w:rsidP="00EC6233">
      <w:pPr>
        <w:spacing w:after="20" w:line="240" w:lineRule="auto"/>
        <w:ind w:firstLine="180"/>
        <w:jc w:val="both"/>
        <w:rPr>
          <w:rFonts w:ascii="Times New Roman" w:eastAsia="Times New Roman" w:hAnsi="Times New Roman" w:cs="Times New Roman"/>
          <w:sz w:val="24"/>
          <w:szCs w:val="24"/>
          <w:lang w:eastAsia="hu-HU"/>
        </w:rPr>
      </w:pPr>
      <w:r w:rsidRPr="00507D06">
        <w:rPr>
          <w:rFonts w:ascii="Times New Roman" w:eastAsia="Times New Roman" w:hAnsi="Times New Roman" w:cs="Times New Roman"/>
          <w:b/>
          <w:sz w:val="24"/>
          <w:szCs w:val="24"/>
          <w:lang w:eastAsia="hu-HU"/>
        </w:rPr>
        <w:t>186. §</w:t>
      </w:r>
      <w:r w:rsidRPr="00CB1E8B">
        <w:rPr>
          <w:rFonts w:ascii="Times New Roman" w:eastAsia="Times New Roman" w:hAnsi="Times New Roman" w:cs="Times New Roman"/>
          <w:sz w:val="24"/>
          <w:szCs w:val="24"/>
          <w:lang w:eastAsia="hu-HU"/>
        </w:rPr>
        <w:t xml:space="preserve"> E rendelet hatályba lépését megelőzően kiadott felhívások tekintetében a felhívás napján hatályos rendelkezések szerint kell eljárni.</w:t>
      </w:r>
      <w:r w:rsidRPr="00CB1E8B" w:rsidDel="00614375">
        <w:rPr>
          <w:rFonts w:ascii="Times New Roman" w:eastAsia="Times New Roman" w:hAnsi="Times New Roman" w:cs="Times New Roman"/>
          <w:sz w:val="24"/>
          <w:szCs w:val="24"/>
          <w:lang w:eastAsia="hu-HU"/>
        </w:rPr>
        <w:t xml:space="preserve"> </w:t>
      </w:r>
    </w:p>
    <w:p w:rsidR="00EC6233" w:rsidRPr="00512B95" w:rsidRDefault="00EC6233" w:rsidP="00EC6233">
      <w:pPr>
        <w:spacing w:after="20" w:line="240" w:lineRule="auto"/>
        <w:ind w:firstLine="180"/>
        <w:jc w:val="both"/>
        <w:rPr>
          <w:rFonts w:ascii="Times New Roman" w:eastAsia="Times New Roman" w:hAnsi="Times New Roman" w:cs="Times New Roman"/>
          <w:sz w:val="24"/>
          <w:szCs w:val="24"/>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Pr="00FC7736" w:rsidRDefault="00EC6233" w:rsidP="00EC6233">
      <w:pPr>
        <w:spacing w:before="160" w:after="160" w:line="240" w:lineRule="auto"/>
        <w:ind w:firstLine="180"/>
        <w:jc w:val="both"/>
        <w:rPr>
          <w:rFonts w:ascii="Helvetica" w:eastAsia="Times New Roman" w:hAnsi="Helvetica" w:cs="Helvetica"/>
          <w:iCs/>
          <w:sz w:val="24"/>
          <w:szCs w:val="24"/>
          <w:lang w:eastAsia="hu-HU"/>
        </w:rPr>
      </w:pPr>
    </w:p>
    <w:p w:rsidR="00EC6233" w:rsidRDefault="00EC6233" w:rsidP="00EC6233">
      <w:pPr>
        <w:spacing w:after="0"/>
        <w:ind w:left="4248" w:firstLine="708"/>
        <w:jc w:val="both"/>
        <w:rPr>
          <w:rFonts w:ascii="Times New Roman" w:hAnsi="Times New Roman" w:cs="Times New Roman"/>
          <w:sz w:val="24"/>
          <w:szCs w:val="24"/>
        </w:rPr>
      </w:pPr>
      <w:r>
        <w:rPr>
          <w:rFonts w:ascii="Times New Roman" w:hAnsi="Times New Roman" w:cs="Times New Roman"/>
          <w:sz w:val="24"/>
          <w:szCs w:val="24"/>
        </w:rPr>
        <w:t>dr. Trócsányi László</w:t>
      </w:r>
    </w:p>
    <w:p w:rsidR="00EC6233" w:rsidRDefault="00EC6233" w:rsidP="00EC6233">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igazságügyi miniszter</w:t>
      </w:r>
    </w:p>
    <w:p w:rsidR="00EC6233" w:rsidRDefault="00EC6233" w:rsidP="00EC6233">
      <w:pPr>
        <w:jc w:val="both"/>
        <w:rPr>
          <w:rFonts w:ascii="Times New Roman" w:hAnsi="Times New Roman" w:cs="Times New Roman"/>
          <w:sz w:val="24"/>
          <w:szCs w:val="24"/>
        </w:rPr>
      </w:pPr>
    </w:p>
    <w:p w:rsidR="00EC6233" w:rsidRDefault="00EC6233" w:rsidP="00EC6233">
      <w:pPr>
        <w:jc w:val="both"/>
        <w:rPr>
          <w:rFonts w:ascii="Times New Roman" w:hAnsi="Times New Roman" w:cs="Times New Roman"/>
          <w:sz w:val="24"/>
          <w:szCs w:val="24"/>
        </w:rPr>
      </w:pPr>
    </w:p>
    <w:p w:rsidR="00EC6233" w:rsidRPr="006C6250" w:rsidRDefault="00EC6233" w:rsidP="00EC6233">
      <w:pPr>
        <w:jc w:val="both"/>
        <w:rPr>
          <w:rFonts w:ascii="Times New Roman" w:hAnsi="Times New Roman" w:cs="Times New Roman"/>
          <w:sz w:val="24"/>
          <w:szCs w:val="24"/>
        </w:rPr>
      </w:pPr>
      <w:r w:rsidRPr="006C6250">
        <w:rPr>
          <w:rFonts w:ascii="Times New Roman" w:hAnsi="Times New Roman" w:cs="Times New Roman"/>
          <w:sz w:val="24"/>
          <w:szCs w:val="24"/>
        </w:rPr>
        <w:t>Egyetértek:</w:t>
      </w:r>
    </w:p>
    <w:p w:rsidR="00EC6233" w:rsidRPr="006C6250" w:rsidRDefault="00EC6233" w:rsidP="00EC6233">
      <w:pPr>
        <w:jc w:val="both"/>
        <w:rPr>
          <w:rFonts w:ascii="Times New Roman" w:hAnsi="Times New Roman" w:cs="Times New Roman"/>
          <w:sz w:val="24"/>
          <w:szCs w:val="24"/>
        </w:rPr>
      </w:pPr>
    </w:p>
    <w:p w:rsidR="00EC6233" w:rsidRPr="006C6250" w:rsidRDefault="00EC6233" w:rsidP="00EC6233">
      <w:pPr>
        <w:jc w:val="both"/>
        <w:rPr>
          <w:rFonts w:ascii="Times New Roman" w:hAnsi="Times New Roman" w:cs="Times New Roman"/>
          <w:sz w:val="24"/>
          <w:szCs w:val="24"/>
        </w:rPr>
      </w:pPr>
      <w:r w:rsidRPr="006C6250">
        <w:rPr>
          <w:rFonts w:ascii="Times New Roman" w:hAnsi="Times New Roman" w:cs="Times New Roman"/>
          <w:sz w:val="24"/>
          <w:szCs w:val="24"/>
        </w:rPr>
        <w:tab/>
      </w:r>
      <w:r w:rsidRPr="006C6250">
        <w:rPr>
          <w:rFonts w:ascii="Times New Roman" w:hAnsi="Times New Roman" w:cs="Times New Roman"/>
          <w:sz w:val="24"/>
          <w:szCs w:val="24"/>
        </w:rPr>
        <w:tab/>
      </w:r>
      <w:r w:rsidRPr="006C6250">
        <w:rPr>
          <w:rFonts w:ascii="Times New Roman" w:hAnsi="Times New Roman" w:cs="Times New Roman"/>
          <w:sz w:val="24"/>
          <w:szCs w:val="24"/>
        </w:rPr>
        <w:tab/>
      </w:r>
      <w:r w:rsidRPr="006C6250">
        <w:rPr>
          <w:rFonts w:ascii="Times New Roman" w:hAnsi="Times New Roman" w:cs="Times New Roman"/>
          <w:sz w:val="24"/>
          <w:szCs w:val="24"/>
        </w:rPr>
        <w:tab/>
      </w:r>
      <w:r w:rsidRPr="006C6250">
        <w:rPr>
          <w:rFonts w:ascii="Times New Roman" w:hAnsi="Times New Roman" w:cs="Times New Roman"/>
          <w:sz w:val="24"/>
          <w:szCs w:val="24"/>
        </w:rPr>
        <w:tab/>
      </w:r>
      <w:r w:rsidRPr="006C6250">
        <w:rPr>
          <w:rFonts w:ascii="Times New Roman" w:hAnsi="Times New Roman" w:cs="Times New Roman"/>
          <w:sz w:val="24"/>
          <w:szCs w:val="24"/>
        </w:rPr>
        <w:tab/>
      </w:r>
      <w:r w:rsidRPr="006C6250">
        <w:rPr>
          <w:rFonts w:ascii="Times New Roman" w:hAnsi="Times New Roman" w:cs="Times New Roman"/>
          <w:sz w:val="24"/>
          <w:szCs w:val="24"/>
        </w:rPr>
        <w:tab/>
      </w:r>
      <w:r w:rsidR="006C6250">
        <w:rPr>
          <w:rFonts w:ascii="Times New Roman" w:hAnsi="Times New Roman" w:cs="Times New Roman"/>
          <w:sz w:val="24"/>
          <w:szCs w:val="24"/>
        </w:rPr>
        <w:t xml:space="preserve">     </w:t>
      </w:r>
      <w:r w:rsidRPr="006C6250">
        <w:rPr>
          <w:rFonts w:ascii="Times New Roman" w:hAnsi="Times New Roman" w:cs="Times New Roman"/>
          <w:sz w:val="24"/>
          <w:szCs w:val="24"/>
        </w:rPr>
        <w:t>belügyminiszter</w:t>
      </w: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756DC" w:rsidRDefault="00E756DC">
      <w:pPr>
        <w:rPr>
          <w:rFonts w:ascii="Times New Roman" w:eastAsia="Times New Roman" w:hAnsi="Times New Roman" w:cs="Times New Roman"/>
          <w:i/>
          <w:iCs/>
          <w:sz w:val="24"/>
          <w:szCs w:val="24"/>
          <w:u w:val="single"/>
          <w:lang w:eastAsia="hu-HU"/>
        </w:rPr>
      </w:pPr>
      <w:r>
        <w:rPr>
          <w:rFonts w:ascii="Times New Roman" w:eastAsia="Times New Roman" w:hAnsi="Times New Roman" w:cs="Times New Roman"/>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1. melléklet a    /2014. (       .) IM rendelethez</w:t>
      </w:r>
    </w:p>
    <w:p w:rsidR="00EC6233" w:rsidRPr="006E1FF8" w:rsidRDefault="00EC6233" w:rsidP="00EC6233">
      <w:pPr>
        <w:spacing w:before="320" w:after="20" w:line="240" w:lineRule="auto"/>
        <w:ind w:firstLine="2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Járásbíróság/Törvényszék/Ítélőtábla/Kúria</w:t>
      </w:r>
    </w:p>
    <w:p w:rsidR="00EC6233" w:rsidRPr="006E1FF8" w:rsidRDefault="00EC6233" w:rsidP="00EC6233">
      <w:pPr>
        <w:spacing w:after="20" w:line="240" w:lineRule="auto"/>
        <w:ind w:firstLine="2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........................../20......./........szám</w:t>
      </w:r>
    </w:p>
    <w:p w:rsidR="00EC6233" w:rsidRPr="006E1FF8" w:rsidRDefault="00EC6233" w:rsidP="00EC6233">
      <w:pPr>
        <w:spacing w:before="320" w:after="320" w:line="240" w:lineRule="auto"/>
        <w:jc w:val="center"/>
        <w:rPr>
          <w:rFonts w:ascii="Times New Roman" w:eastAsia="Times New Roman" w:hAnsi="Times New Roman" w:cs="Times New Roman"/>
          <w:sz w:val="24"/>
          <w:szCs w:val="24"/>
          <w:lang w:eastAsia="hu-HU"/>
        </w:rPr>
      </w:pPr>
      <w:r w:rsidRPr="006E1FF8">
        <w:rPr>
          <w:rFonts w:ascii="Times New Roman" w:eastAsia="Times New Roman" w:hAnsi="Times New Roman" w:cs="Times New Roman"/>
          <w:b/>
          <w:bCs/>
          <w:i/>
          <w:iCs/>
          <w:sz w:val="28"/>
          <w:szCs w:val="28"/>
          <w:lang w:eastAsia="hu-HU"/>
        </w:rPr>
        <w:t xml:space="preserve">ÉRTESÍTÉS </w:t>
      </w:r>
      <w:r w:rsidRPr="006E1FF8">
        <w:rPr>
          <w:rFonts w:ascii="Times New Roman" w:eastAsia="Times New Roman" w:hAnsi="Times New Roman" w:cs="Times New Roman"/>
          <w:b/>
          <w:bCs/>
          <w:i/>
          <w:iCs/>
          <w:sz w:val="28"/>
          <w:szCs w:val="28"/>
          <w:lang w:eastAsia="hu-HU"/>
        </w:rPr>
        <w:br/>
        <w:t>előzetes letartóztatás elrendeléséről, fenntartásáról, megszüntetéséről</w:t>
      </w:r>
    </w:p>
    <w:tbl>
      <w:tblPr>
        <w:tblW w:w="10125" w:type="dxa"/>
        <w:tblCellMar>
          <w:top w:w="15" w:type="dxa"/>
          <w:left w:w="15" w:type="dxa"/>
          <w:bottom w:w="15" w:type="dxa"/>
          <w:right w:w="15" w:type="dxa"/>
        </w:tblCellMar>
        <w:tblLook w:val="04A0" w:firstRow="1" w:lastRow="0" w:firstColumn="1" w:lastColumn="0" w:noHBand="0" w:noVBand="1"/>
      </w:tblPr>
      <w:tblGrid>
        <w:gridCol w:w="10125"/>
      </w:tblGrid>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 [Btk............. § (......) bekezdés] miatt - .................................................................... ellen indított ügyben értesítem, hogy a ..................................... Járásbíróság/Törvényszék/Ítélőtábla/Kúria ........................................................... terhelt ...................................................... állampolgár (aki ......................................</w:t>
            </w:r>
            <w:r>
              <w:rPr>
                <w:rFonts w:ascii="Times New Roman" w:eastAsia="Times New Roman" w:hAnsi="Times New Roman" w:cs="Times New Roman"/>
                <w:sz w:val="24"/>
                <w:szCs w:val="24"/>
                <w:lang w:eastAsia="hu-HU"/>
              </w:rPr>
              <w:t>....................-n, 19.........................................napján született,</w:t>
            </w:r>
            <w:r w:rsidRPr="00D04E53">
              <w:rPr>
                <w:rFonts w:ascii="Times New Roman" w:eastAsia="Times New Roman" w:hAnsi="Times New Roman" w:cs="Times New Roman"/>
                <w:sz w:val="24"/>
                <w:szCs w:val="24"/>
                <w:lang w:eastAsia="hu-HU"/>
              </w:rPr>
              <w:t xml:space="preserve"> anyja neve: ........................................, ................................................................... lakos)</w:t>
            </w:r>
          </w:p>
        </w:tc>
      </w:tr>
    </w:tbl>
    <w:p w:rsidR="00EC6233" w:rsidRPr="00D04E53" w:rsidRDefault="00EC6233" w:rsidP="00EC6233">
      <w:pPr>
        <w:spacing w:before="320" w:after="320" w:line="240" w:lineRule="auto"/>
        <w:jc w:val="center"/>
        <w:rPr>
          <w:rFonts w:ascii="Helvetica" w:eastAsia="Times New Roman" w:hAnsi="Helvetica" w:cs="Helvetica"/>
          <w:sz w:val="24"/>
          <w:szCs w:val="24"/>
          <w:lang w:eastAsia="hu-HU"/>
        </w:rPr>
      </w:pPr>
      <w:r w:rsidRPr="00D04E53">
        <w:rPr>
          <w:rFonts w:ascii="Helvetica" w:eastAsia="Times New Roman" w:hAnsi="Helvetica" w:cs="Helvetica"/>
          <w:b/>
          <w:bCs/>
          <w:sz w:val="24"/>
          <w:szCs w:val="24"/>
          <w:lang w:eastAsia="hu-HU"/>
        </w:rPr>
        <w:t>előzetes letartóztatását</w:t>
      </w:r>
    </w:p>
    <w:tbl>
      <w:tblPr>
        <w:tblW w:w="10125" w:type="dxa"/>
        <w:tblCellMar>
          <w:top w:w="15" w:type="dxa"/>
          <w:left w:w="15" w:type="dxa"/>
          <w:bottom w:w="15" w:type="dxa"/>
          <w:right w:w="15" w:type="dxa"/>
        </w:tblCellMar>
        <w:tblLook w:val="04A0" w:firstRow="1" w:lastRow="0" w:firstColumn="1" w:lastColumn="0" w:noHBand="0" w:noVBand="1"/>
      </w:tblPr>
      <w:tblGrid>
        <w:gridCol w:w="10125"/>
      </w:tblGrid>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20..... év ....................... hó ........ napján kelt ..................................... /20......../........ számú, </w:t>
            </w:r>
            <w:r>
              <w:rPr>
                <w:rFonts w:ascii="Times New Roman" w:eastAsia="Times New Roman" w:hAnsi="Times New Roman" w:cs="Times New Roman"/>
                <w:sz w:val="24"/>
                <w:szCs w:val="24"/>
                <w:lang w:eastAsia="hu-HU"/>
              </w:rPr>
              <w:t xml:space="preserve">és </w:t>
            </w:r>
            <w:r w:rsidRPr="00D04E53">
              <w:rPr>
                <w:rFonts w:ascii="Times New Roman" w:eastAsia="Times New Roman" w:hAnsi="Times New Roman" w:cs="Times New Roman"/>
                <w:sz w:val="24"/>
                <w:szCs w:val="24"/>
                <w:lang w:eastAsia="hu-HU"/>
              </w:rPr>
              <w:t xml:space="preserve">a(z) </w:t>
            </w:r>
            <w:r w:rsidRPr="00D04E53">
              <w:rPr>
                <w:rFonts w:ascii="Times New Roman" w:eastAsia="Times New Roman" w:hAnsi="Times New Roman" w:cs="Times New Roman"/>
                <w:sz w:val="24"/>
                <w:szCs w:val="24"/>
                <w:lang w:eastAsia="hu-HU"/>
              </w:rPr>
              <w:br/>
              <w:t>................................................................. Törvényszék/Ítélőtábla/Kúria a 20........ év ...................... hó ....... napján kelt ......................................./20........./......... számú végzésével</w:t>
            </w:r>
          </w:p>
        </w:tc>
      </w:tr>
    </w:tbl>
    <w:p w:rsidR="00EC6233" w:rsidRPr="006E1FF8" w:rsidRDefault="00EC6233" w:rsidP="00EC6233">
      <w:pPr>
        <w:spacing w:after="20" w:line="240" w:lineRule="auto"/>
        <w:ind w:left="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elrendelte</w:t>
      </w:r>
    </w:p>
    <w:p w:rsidR="00EC6233" w:rsidRPr="006E1FF8" w:rsidRDefault="00EC6233" w:rsidP="00EC6233">
      <w:pPr>
        <w:spacing w:after="20" w:line="240" w:lineRule="auto"/>
        <w:ind w:left="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fenntartotta</w:t>
      </w:r>
    </w:p>
    <w:p w:rsidR="00EC6233" w:rsidRPr="006E1FF8" w:rsidRDefault="00EC6233" w:rsidP="00EC6233">
      <w:pPr>
        <w:spacing w:after="20" w:line="240" w:lineRule="auto"/>
        <w:ind w:left="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megszüntette és szabadlábra helyezését rendelte el</w:t>
      </w:r>
    </w:p>
    <w:p w:rsidR="00EC6233" w:rsidRPr="006E1FF8" w:rsidRDefault="00EC6233" w:rsidP="00EC6233">
      <w:pPr>
        <w:spacing w:after="20" w:line="240" w:lineRule="auto"/>
        <w:ind w:left="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óvadék megfizetése mellett megszüntette.</w:t>
      </w:r>
    </w:p>
    <w:p w:rsidR="00EC6233" w:rsidRPr="006E1FF8" w:rsidRDefault="00EC6233" w:rsidP="002C69C6">
      <w:pPr>
        <w:spacing w:after="20" w:line="240" w:lineRule="auto"/>
        <w:jc w:val="both"/>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xml:space="preserve">a 20........................................................................ napján kelt .................................... számú határozatával felülvizsgálta (Be. 132. §). A vádlott előzetes letartóztatását </w:t>
      </w:r>
      <w:r w:rsidR="003327CC">
        <w:rPr>
          <w:rFonts w:ascii="Times New Roman" w:eastAsia="Times New Roman" w:hAnsi="Times New Roman" w:cs="Times New Roman"/>
          <w:sz w:val="24"/>
          <w:szCs w:val="24"/>
          <w:lang w:eastAsia="hu-HU"/>
        </w:rPr>
        <w:t>–</w:t>
      </w:r>
      <w:r w:rsidRPr="006E1FF8">
        <w:rPr>
          <w:rFonts w:ascii="Times New Roman" w:eastAsia="Times New Roman" w:hAnsi="Times New Roman" w:cs="Times New Roman"/>
          <w:sz w:val="24"/>
          <w:szCs w:val="24"/>
          <w:lang w:eastAsia="hu-HU"/>
        </w:rPr>
        <w:t xml:space="preserve"> meghosszabbította </w:t>
      </w:r>
      <w:r w:rsidR="003327CC">
        <w:rPr>
          <w:rFonts w:ascii="Times New Roman" w:eastAsia="Times New Roman" w:hAnsi="Times New Roman" w:cs="Times New Roman"/>
          <w:sz w:val="24"/>
          <w:szCs w:val="24"/>
          <w:lang w:eastAsia="hu-HU"/>
        </w:rPr>
        <w:t>–</w:t>
      </w:r>
      <w:r w:rsidRPr="006E1FF8">
        <w:rPr>
          <w:rFonts w:ascii="Times New Roman" w:eastAsia="Times New Roman" w:hAnsi="Times New Roman" w:cs="Times New Roman"/>
          <w:sz w:val="24"/>
          <w:szCs w:val="24"/>
          <w:lang w:eastAsia="hu-HU"/>
        </w:rPr>
        <w:t xml:space="preserve"> fenntartotta </w:t>
      </w:r>
      <w:r w:rsidR="003327CC">
        <w:rPr>
          <w:rFonts w:ascii="Times New Roman" w:eastAsia="Times New Roman" w:hAnsi="Times New Roman" w:cs="Times New Roman"/>
          <w:sz w:val="24"/>
          <w:szCs w:val="24"/>
          <w:lang w:eastAsia="hu-HU"/>
        </w:rPr>
        <w:t>–</w:t>
      </w:r>
      <w:r w:rsidRPr="006E1FF8">
        <w:rPr>
          <w:rFonts w:ascii="Times New Roman" w:eastAsia="Times New Roman" w:hAnsi="Times New Roman" w:cs="Times New Roman"/>
          <w:sz w:val="24"/>
          <w:szCs w:val="24"/>
          <w:lang w:eastAsia="hu-HU"/>
        </w:rPr>
        <w:t xml:space="preserve"> megszüntette és szabadlábra helyezését rendelte el. Az előzetes letartóztatás</w:t>
      </w:r>
    </w:p>
    <w:p w:rsidR="00EC6233" w:rsidRDefault="00EC6233" w:rsidP="00EC6233">
      <w:pPr>
        <w:spacing w:after="20" w:line="240" w:lineRule="auto"/>
        <w:ind w:left="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az első</w:t>
      </w:r>
      <w:r>
        <w:rPr>
          <w:rFonts w:ascii="Times New Roman" w:eastAsia="Times New Roman" w:hAnsi="Times New Roman" w:cs="Times New Roman"/>
          <w:sz w:val="24"/>
          <w:szCs w:val="24"/>
          <w:lang w:eastAsia="hu-HU"/>
        </w:rPr>
        <w:t xml:space="preserve"> </w:t>
      </w:r>
      <w:r w:rsidRPr="006E1FF8">
        <w:rPr>
          <w:rFonts w:ascii="Times New Roman" w:eastAsia="Times New Roman" w:hAnsi="Times New Roman" w:cs="Times New Roman"/>
          <w:sz w:val="24"/>
          <w:szCs w:val="24"/>
          <w:lang w:eastAsia="hu-HU"/>
        </w:rPr>
        <w:t xml:space="preserve">fokú bíróság ügydöntő határozatának a kihirdetéséig, </w:t>
      </w:r>
    </w:p>
    <w:p w:rsidR="00EC6233" w:rsidRPr="006E1FF8" w:rsidRDefault="00EC6233" w:rsidP="00EC6233">
      <w:pPr>
        <w:spacing w:after="20" w:line="240" w:lineRule="auto"/>
        <w:ind w:left="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a másodfokú eljárás befejezéséig, de legfeljebb a nem jogerős ítélettel kiszabott szabadságvesztés tartamáig,</w:t>
      </w:r>
    </w:p>
    <w:p w:rsidR="00EC6233" w:rsidRDefault="00EC6233" w:rsidP="00EC6233">
      <w:pPr>
        <w:spacing w:after="20" w:line="240" w:lineRule="auto"/>
        <w:ind w:left="680" w:hanging="30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a harmadfokú eljárás befejezéséig, de legfeljebb a nem jogerős ítélettel kiszabott szabadságvesztés tartamáig tarthat.</w:t>
      </w:r>
    </w:p>
    <w:p w:rsidR="00EC6233" w:rsidRDefault="00EC6233" w:rsidP="00EC6233">
      <w:pPr>
        <w:spacing w:after="2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első fokú vagy a másodfokú bíróság ügydöntő határozatának hatályon kívül helyezése és új eljárásra utasítása esetén az előzetes letartóztatás a megismételt eljárásra utasított bíróságnak a megismételt eljárásban a tárgyalás előkészítése során hozott határozatig tart.</w:t>
      </w:r>
    </w:p>
    <w:p w:rsidR="00EC6233" w:rsidRDefault="00EC6233" w:rsidP="00EC6233">
      <w:pPr>
        <w:spacing w:after="2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előzetes letartóztatás megszűnik:</w:t>
      </w:r>
    </w:p>
    <w:p w:rsidR="00EC6233" w:rsidRDefault="00EC6233" w:rsidP="00EC6233">
      <w:pPr>
        <w:spacing w:after="2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t xml:space="preserve">- ha annak tartama az egy évet eléri [Be. 132. § (3) bekezdés </w:t>
      </w:r>
      <w:r w:rsidRPr="009C1C14">
        <w:rPr>
          <w:rFonts w:ascii="Times New Roman" w:eastAsia="Times New Roman" w:hAnsi="Times New Roman" w:cs="Times New Roman"/>
          <w:i/>
          <w:sz w:val="24"/>
          <w:szCs w:val="24"/>
          <w:lang w:eastAsia="hu-HU"/>
        </w:rPr>
        <w:t>a)</w:t>
      </w:r>
      <w:r>
        <w:rPr>
          <w:rFonts w:ascii="Times New Roman" w:eastAsia="Times New Roman" w:hAnsi="Times New Roman" w:cs="Times New Roman"/>
          <w:sz w:val="24"/>
          <w:szCs w:val="24"/>
          <w:lang w:eastAsia="hu-HU"/>
        </w:rPr>
        <w:t xml:space="preserve"> pont],</w:t>
      </w:r>
    </w:p>
    <w:p w:rsidR="00EC6233" w:rsidRDefault="00EC6233" w:rsidP="00EC6233">
      <w:pPr>
        <w:spacing w:after="2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t xml:space="preserve">- ha annak tartama a két évet eléri [Be. 132. § (3) bekezdés </w:t>
      </w:r>
      <w:r w:rsidRPr="009C1C14">
        <w:rPr>
          <w:rFonts w:ascii="Times New Roman" w:eastAsia="Times New Roman" w:hAnsi="Times New Roman" w:cs="Times New Roman"/>
          <w:i/>
          <w:sz w:val="24"/>
          <w:szCs w:val="24"/>
          <w:lang w:eastAsia="hu-HU"/>
        </w:rPr>
        <w:t>b)</w:t>
      </w:r>
      <w:r>
        <w:rPr>
          <w:rFonts w:ascii="Times New Roman" w:eastAsia="Times New Roman" w:hAnsi="Times New Roman" w:cs="Times New Roman"/>
          <w:sz w:val="24"/>
          <w:szCs w:val="24"/>
          <w:lang w:eastAsia="hu-HU"/>
        </w:rPr>
        <w:t xml:space="preserve"> pont],</w:t>
      </w:r>
    </w:p>
    <w:p w:rsidR="00EC6233" w:rsidRDefault="00EC6233" w:rsidP="00EC6233">
      <w:pPr>
        <w:spacing w:after="2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t xml:space="preserve">- ha annak tartama a három évet eléri [Be. 132. § (3) bekezdés </w:t>
      </w:r>
      <w:r w:rsidRPr="009C1C14">
        <w:rPr>
          <w:rFonts w:ascii="Times New Roman" w:eastAsia="Times New Roman" w:hAnsi="Times New Roman" w:cs="Times New Roman"/>
          <w:i/>
          <w:sz w:val="24"/>
          <w:szCs w:val="24"/>
          <w:lang w:eastAsia="hu-HU"/>
        </w:rPr>
        <w:t>c)</w:t>
      </w:r>
      <w:r>
        <w:rPr>
          <w:rFonts w:ascii="Times New Roman" w:eastAsia="Times New Roman" w:hAnsi="Times New Roman" w:cs="Times New Roman"/>
          <w:sz w:val="24"/>
          <w:szCs w:val="24"/>
          <w:lang w:eastAsia="hu-HU"/>
        </w:rPr>
        <w:t xml:space="preserve"> pont].</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előzetes letartóztatás nem szűnik meg [Be. 132. § (3a) bekezdés].</w:t>
      </w:r>
    </w:p>
    <w:p w:rsidR="00EC6233" w:rsidRPr="006E1FF8" w:rsidRDefault="00EC6233" w:rsidP="002C69C6">
      <w:pPr>
        <w:spacing w:after="20" w:line="240" w:lineRule="auto"/>
        <w:jc w:val="both"/>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xml:space="preserve">A terhelt visszaeső </w:t>
      </w:r>
      <w:r w:rsidR="003327CC">
        <w:rPr>
          <w:rFonts w:ascii="Times New Roman" w:eastAsia="Times New Roman" w:hAnsi="Times New Roman" w:cs="Times New Roman"/>
          <w:sz w:val="24"/>
          <w:szCs w:val="24"/>
          <w:lang w:eastAsia="hu-HU"/>
        </w:rPr>
        <w:t>–</w:t>
      </w:r>
      <w:r w:rsidRPr="006E1FF8">
        <w:rPr>
          <w:rFonts w:ascii="Times New Roman" w:eastAsia="Times New Roman" w:hAnsi="Times New Roman" w:cs="Times New Roman"/>
          <w:sz w:val="24"/>
          <w:szCs w:val="24"/>
          <w:lang w:eastAsia="hu-HU"/>
        </w:rPr>
        <w:t xml:space="preserve"> különös visszaeső </w:t>
      </w:r>
      <w:r w:rsidR="003327CC">
        <w:rPr>
          <w:rFonts w:ascii="Times New Roman" w:eastAsia="Times New Roman" w:hAnsi="Times New Roman" w:cs="Times New Roman"/>
          <w:sz w:val="24"/>
          <w:szCs w:val="24"/>
          <w:lang w:eastAsia="hu-HU"/>
        </w:rPr>
        <w:t>–</w:t>
      </w:r>
      <w:r w:rsidRPr="006E1FF8">
        <w:rPr>
          <w:rFonts w:ascii="Times New Roman" w:eastAsia="Times New Roman" w:hAnsi="Times New Roman" w:cs="Times New Roman"/>
          <w:sz w:val="24"/>
          <w:szCs w:val="24"/>
          <w:lang w:eastAsia="hu-HU"/>
        </w:rPr>
        <w:t xml:space="preserve"> többszörös visszaeső </w:t>
      </w:r>
      <w:r w:rsidR="003327CC">
        <w:rPr>
          <w:rFonts w:ascii="Times New Roman" w:eastAsia="Times New Roman" w:hAnsi="Times New Roman" w:cs="Times New Roman"/>
          <w:sz w:val="24"/>
          <w:szCs w:val="24"/>
          <w:lang w:eastAsia="hu-HU"/>
        </w:rPr>
        <w:t>–</w:t>
      </w:r>
      <w:r w:rsidRPr="006E1FF8">
        <w:rPr>
          <w:rFonts w:ascii="Times New Roman" w:eastAsia="Times New Roman" w:hAnsi="Times New Roman" w:cs="Times New Roman"/>
          <w:sz w:val="24"/>
          <w:szCs w:val="24"/>
          <w:lang w:eastAsia="hu-HU"/>
        </w:rPr>
        <w:t xml:space="preserve"> erőszakos többszörös visszaeső </w:t>
      </w:r>
      <w:r w:rsidR="003327CC">
        <w:rPr>
          <w:rFonts w:ascii="Times New Roman" w:eastAsia="Times New Roman" w:hAnsi="Times New Roman" w:cs="Times New Roman"/>
          <w:sz w:val="24"/>
          <w:szCs w:val="24"/>
          <w:lang w:eastAsia="hu-HU"/>
        </w:rPr>
        <w:t>–</w:t>
      </w:r>
      <w:r w:rsidRPr="006E1FF8">
        <w:rPr>
          <w:rFonts w:ascii="Times New Roman" w:eastAsia="Times New Roman" w:hAnsi="Times New Roman" w:cs="Times New Roman"/>
          <w:sz w:val="24"/>
          <w:szCs w:val="24"/>
          <w:lang w:eastAsia="hu-HU"/>
        </w:rPr>
        <w:t xml:space="preserve"> fiatalkorú.</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A bűncselekmény büntetési tétele: ..................................................</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A bíróság a terheltet a 20..... év .... hó ........ napján kelt .../20..../.... számú ítéletével, illetve a .... Törvényszék/Ítélőtábla, mint másodfokú bíróság a 20.......... év ................... hó ...... napján kelt .....</w:t>
      </w:r>
      <w:r>
        <w:rPr>
          <w:rFonts w:ascii="Times New Roman" w:eastAsia="Times New Roman" w:hAnsi="Times New Roman" w:cs="Times New Roman"/>
          <w:sz w:val="24"/>
          <w:szCs w:val="24"/>
          <w:lang w:eastAsia="hu-HU"/>
        </w:rPr>
        <w:t>......................</w:t>
      </w:r>
      <w:r w:rsidRPr="006E1FF8">
        <w:rPr>
          <w:rFonts w:ascii="Times New Roman" w:eastAsia="Times New Roman" w:hAnsi="Times New Roman" w:cs="Times New Roman"/>
          <w:sz w:val="24"/>
          <w:szCs w:val="24"/>
          <w:lang w:eastAsia="hu-HU"/>
        </w:rPr>
        <w:t>./20...../...... számú ítéletével .............................................. miatt nem jogerősen ................................... büntetésre ítélte, amelybe a terhelt által</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lastRenderedPageBreak/>
        <w:t>........... év .................................... hó ....... napjától ......... év ............................ hó ..... napjáig</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és az ........... év ............................ hó ....... napjától ......... év ............................ hó ..... napjáig</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xml:space="preserve">előzetes fogvatartásban, </w:t>
      </w:r>
      <w:r>
        <w:rPr>
          <w:rFonts w:ascii="Times New Roman" w:eastAsia="Times New Roman" w:hAnsi="Times New Roman" w:cs="Times New Roman"/>
          <w:sz w:val="24"/>
          <w:szCs w:val="24"/>
          <w:lang w:eastAsia="hu-HU"/>
        </w:rPr>
        <w:t>vagy</w:t>
      </w:r>
      <w:r w:rsidRPr="006E1FF8">
        <w:rPr>
          <w:rFonts w:ascii="Times New Roman" w:eastAsia="Times New Roman" w:hAnsi="Times New Roman" w:cs="Times New Roman"/>
          <w:sz w:val="24"/>
          <w:szCs w:val="24"/>
          <w:lang w:eastAsia="hu-HU"/>
        </w:rPr>
        <w:t xml:space="preserve"> a</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év .................................... hó ....... napjától ......... év ............................ hó ..... napjáig</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év .................................... hó ....... napjától ......... év ............................ hó ..... napjáig</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házi őrizetben töltött időt oly módon, hogy egy napi szabadságvesztésnek három/négy/öt napi házi őrizet felel meg, beszámította.</w:t>
      </w:r>
    </w:p>
    <w:p w:rsidR="00EC6233" w:rsidRPr="006E1FF8" w:rsidRDefault="00EC6233" w:rsidP="00EC6233">
      <w:pPr>
        <w:spacing w:after="20" w:line="240" w:lineRule="auto"/>
        <w:ind w:firstLine="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A szabadságvesztés végrehajtási fokozata: ......................... [Btk. ........ § (........) bekezdés]</w:t>
      </w:r>
    </w:p>
    <w:p w:rsidR="00EC6233" w:rsidRPr="006E1FF8" w:rsidRDefault="00EC6233" w:rsidP="00EC6233">
      <w:pPr>
        <w:spacing w:after="20" w:line="240" w:lineRule="auto"/>
        <w:ind w:firstLine="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A terhelt feltételes szabadságra nem bocsátható [Btk. ....... § (........) bekezdés].</w:t>
      </w:r>
    </w:p>
    <w:p w:rsidR="00EC6233" w:rsidRPr="006E1FF8" w:rsidRDefault="00EC6233" w:rsidP="00EC6233">
      <w:pPr>
        <w:spacing w:after="20" w:line="240" w:lineRule="auto"/>
        <w:ind w:firstLine="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A terhelt a szabadságvesztés büntetés..........................................részének kiállása után bocsátható feltételes szabadságra [Btk. ........... § (.....) bekezdés</w:t>
      </w:r>
      <w:r>
        <w:rPr>
          <w:rFonts w:ascii="Times New Roman" w:eastAsia="Times New Roman" w:hAnsi="Times New Roman" w:cs="Times New Roman"/>
          <w:sz w:val="24"/>
          <w:szCs w:val="24"/>
          <w:lang w:eastAsia="hu-HU"/>
        </w:rPr>
        <w:t xml:space="preserve"> ….</w:t>
      </w:r>
      <w:r w:rsidRPr="006E1FF8">
        <w:rPr>
          <w:rFonts w:ascii="Times New Roman" w:eastAsia="Times New Roman" w:hAnsi="Times New Roman" w:cs="Times New Roman"/>
          <w:sz w:val="24"/>
          <w:szCs w:val="24"/>
          <w:lang w:eastAsia="hu-HU"/>
        </w:rPr>
        <w:t xml:space="preserve"> pont].</w:t>
      </w:r>
    </w:p>
    <w:p w:rsidR="00EC6233" w:rsidRPr="006E1FF8" w:rsidRDefault="00EC6233" w:rsidP="00EC6233">
      <w:pPr>
        <w:spacing w:after="20" w:line="240" w:lineRule="auto"/>
        <w:ind w:firstLine="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Az előzetes letartóztatást az Igazságügyi Megfigyelő és Elmegyógyító Intézetben kell végrehajtani [Be. 141. § (2) bekezdés].</w:t>
      </w:r>
    </w:p>
    <w:p w:rsidR="00EC6233" w:rsidRPr="006E1FF8" w:rsidRDefault="00EC6233" w:rsidP="00EC6233">
      <w:pPr>
        <w:spacing w:after="20" w:line="240" w:lineRule="auto"/>
        <w:ind w:firstLine="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A fiatalkorú terhelt előzetes letartóztatását</w:t>
      </w:r>
    </w:p>
    <w:p w:rsidR="00EC6233" w:rsidRPr="006E1FF8" w:rsidRDefault="00EC6233" w:rsidP="00EC6233">
      <w:pPr>
        <w:spacing w:after="20" w:line="240" w:lineRule="auto"/>
        <w:ind w:firstLine="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javítóintézetben;</w:t>
      </w:r>
    </w:p>
    <w:p w:rsidR="00EC6233" w:rsidRPr="006E1FF8" w:rsidRDefault="00EC6233" w:rsidP="00EC6233">
      <w:pPr>
        <w:spacing w:after="20" w:line="240" w:lineRule="auto"/>
        <w:ind w:firstLine="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büntetés-végrehajtási intézetben kell végrehajtani.</w:t>
      </w:r>
    </w:p>
    <w:p w:rsidR="00EC6233" w:rsidRPr="006E1FF8" w:rsidRDefault="00EC6233" w:rsidP="00EC6233">
      <w:pPr>
        <w:spacing w:after="20" w:line="240" w:lineRule="auto"/>
        <w:ind w:firstLine="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Az óvadék megállapításáról .................................................................... (bíróság megnevezése) határozott jogerősen.</w:t>
      </w:r>
    </w:p>
    <w:p w:rsidR="00EC6233" w:rsidRPr="006E1FF8" w:rsidRDefault="00EC6233" w:rsidP="002C69C6">
      <w:pPr>
        <w:spacing w:after="20" w:line="240" w:lineRule="auto"/>
        <w:ind w:firstLine="380"/>
        <w:jc w:val="both"/>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Rendelkezés az előzetesen letartóztatott fokozott őrzéséről, levelezése és látogatása ellenőrzéséről; és attól való eltiltásáról, hogy csomagot kapjon; távbeszélő használatának engedélyezéséről, elkülönítéséről. [</w:t>
      </w:r>
      <w:r>
        <w:rPr>
          <w:rFonts w:ascii="Times New Roman" w:eastAsia="Times New Roman" w:hAnsi="Times New Roman" w:cs="Times New Roman"/>
          <w:sz w:val="24"/>
          <w:szCs w:val="24"/>
          <w:lang w:eastAsia="hu-HU"/>
        </w:rPr>
        <w:t xml:space="preserve">    </w:t>
      </w:r>
      <w:r w:rsidRPr="006E1FF8">
        <w:rPr>
          <w:rFonts w:ascii="Times New Roman" w:eastAsia="Times New Roman" w:hAnsi="Times New Roman" w:cs="Times New Roman"/>
          <w:sz w:val="24"/>
          <w:szCs w:val="24"/>
          <w:lang w:eastAsia="hu-HU"/>
        </w:rPr>
        <w:t>/20</w:t>
      </w:r>
      <w:r>
        <w:rPr>
          <w:rFonts w:ascii="Times New Roman" w:eastAsia="Times New Roman" w:hAnsi="Times New Roman" w:cs="Times New Roman"/>
          <w:sz w:val="24"/>
          <w:szCs w:val="24"/>
          <w:lang w:eastAsia="hu-HU"/>
        </w:rPr>
        <w:t>14</w:t>
      </w:r>
      <w:r w:rsidRPr="006E1FF8">
        <w:rPr>
          <w:rFonts w:ascii="Times New Roman" w:eastAsia="Times New Roman" w:hAnsi="Times New Roman" w:cs="Times New Roman"/>
          <w:sz w:val="24"/>
          <w:szCs w:val="24"/>
          <w:lang w:eastAsia="hu-HU"/>
        </w:rPr>
        <w:t>. (</w:t>
      </w:r>
      <w:r>
        <w:rPr>
          <w:rFonts w:ascii="Times New Roman" w:eastAsia="Times New Roman" w:hAnsi="Times New Roman" w:cs="Times New Roman"/>
          <w:sz w:val="24"/>
          <w:szCs w:val="24"/>
          <w:lang w:eastAsia="hu-HU"/>
        </w:rPr>
        <w:t xml:space="preserve">   </w:t>
      </w:r>
      <w:r w:rsidRPr="006E1FF8">
        <w:rPr>
          <w:rFonts w:ascii="Times New Roman" w:eastAsia="Times New Roman" w:hAnsi="Times New Roman" w:cs="Times New Roman"/>
          <w:sz w:val="24"/>
          <w:szCs w:val="24"/>
          <w:lang w:eastAsia="hu-HU"/>
        </w:rPr>
        <w:t>. .) IM rendelet 1</w:t>
      </w:r>
      <w:r>
        <w:rPr>
          <w:rFonts w:ascii="Times New Roman" w:eastAsia="Times New Roman" w:hAnsi="Times New Roman" w:cs="Times New Roman"/>
          <w:sz w:val="24"/>
          <w:szCs w:val="24"/>
          <w:lang w:eastAsia="hu-HU"/>
        </w:rPr>
        <w:t>55</w:t>
      </w:r>
      <w:r w:rsidRPr="006E1FF8">
        <w:rPr>
          <w:rFonts w:ascii="Times New Roman" w:eastAsia="Times New Roman" w:hAnsi="Times New Roman" w:cs="Times New Roman"/>
          <w:sz w:val="24"/>
          <w:szCs w:val="24"/>
          <w:lang w:eastAsia="hu-HU"/>
        </w:rPr>
        <w:t>. §]</w:t>
      </w:r>
    </w:p>
    <w:p w:rsidR="00EC6233" w:rsidRPr="006E1FF8" w:rsidRDefault="00EC6233" w:rsidP="002C69C6">
      <w:pPr>
        <w:spacing w:before="320" w:after="20" w:line="240" w:lineRule="auto"/>
        <w:ind w:firstLine="380"/>
        <w:jc w:val="both"/>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xml:space="preserve">Ha az előzetesen letartóztatott hozzátartozójával való érintkezését </w:t>
      </w:r>
      <w:r w:rsidR="003327CC">
        <w:rPr>
          <w:rFonts w:ascii="Times New Roman" w:eastAsia="Times New Roman" w:hAnsi="Times New Roman" w:cs="Times New Roman"/>
          <w:sz w:val="24"/>
          <w:szCs w:val="24"/>
          <w:lang w:eastAsia="hu-HU"/>
        </w:rPr>
        <w:t>–</w:t>
      </w:r>
      <w:r w:rsidRPr="006E1FF8">
        <w:rPr>
          <w:rFonts w:ascii="Times New Roman" w:eastAsia="Times New Roman" w:hAnsi="Times New Roman" w:cs="Times New Roman"/>
          <w:sz w:val="24"/>
          <w:szCs w:val="24"/>
          <w:lang w:eastAsia="hu-HU"/>
        </w:rPr>
        <w:t xml:space="preserve"> a büntetőeljárás eredményessége érdekében </w:t>
      </w:r>
      <w:r w:rsidR="003327CC">
        <w:rPr>
          <w:rFonts w:ascii="Times New Roman" w:eastAsia="Times New Roman" w:hAnsi="Times New Roman" w:cs="Times New Roman"/>
          <w:sz w:val="24"/>
          <w:szCs w:val="24"/>
          <w:lang w:eastAsia="hu-HU"/>
        </w:rPr>
        <w:t>–</w:t>
      </w:r>
      <w:r w:rsidRPr="006E1FF8">
        <w:rPr>
          <w:rFonts w:ascii="Times New Roman" w:eastAsia="Times New Roman" w:hAnsi="Times New Roman" w:cs="Times New Roman"/>
          <w:sz w:val="24"/>
          <w:szCs w:val="24"/>
          <w:lang w:eastAsia="hu-HU"/>
        </w:rPr>
        <w:t xml:space="preserve"> korlátozni szükséges, annak módja:</w:t>
      </w:r>
    </w:p>
    <w:p w:rsidR="00EC6233" w:rsidRPr="006E1FF8" w:rsidRDefault="00EC6233" w:rsidP="00EC6233">
      <w:pPr>
        <w:spacing w:after="20" w:line="240" w:lineRule="auto"/>
        <w:ind w:firstLine="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szóban érintkezhet / nem érintkezhet,</w:t>
      </w:r>
    </w:p>
    <w:p w:rsidR="00EC6233" w:rsidRPr="006E1FF8" w:rsidRDefault="00EC6233" w:rsidP="00EC6233">
      <w:pPr>
        <w:spacing w:after="20" w:line="240" w:lineRule="auto"/>
        <w:ind w:firstLine="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személyesen felügyelet mellett érintkezhet / nem érintkezhet,</w:t>
      </w:r>
    </w:p>
    <w:p w:rsidR="00EC6233" w:rsidRPr="006E1FF8" w:rsidRDefault="00EC6233" w:rsidP="00EC6233">
      <w:pPr>
        <w:spacing w:after="20" w:line="240" w:lineRule="auto"/>
        <w:ind w:firstLine="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írásban, ellenőrzés mellett érintkezhet / nem érintkezhet,</w:t>
      </w:r>
    </w:p>
    <w:p w:rsidR="00EC6233" w:rsidRPr="006E1FF8" w:rsidRDefault="00EC6233" w:rsidP="00EC6233">
      <w:pPr>
        <w:spacing w:after="20" w:line="240" w:lineRule="auto"/>
        <w:ind w:firstLine="3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xml:space="preserve">- hozzátartozóval nem tarthat kapcsolatot a következő indokok alapján: [Be. 43. § (3) bekezdés </w:t>
      </w:r>
      <w:r w:rsidRPr="006E1FF8">
        <w:rPr>
          <w:rFonts w:ascii="Times New Roman" w:eastAsia="Times New Roman" w:hAnsi="Times New Roman" w:cs="Times New Roman"/>
          <w:i/>
          <w:iCs/>
          <w:sz w:val="24"/>
          <w:szCs w:val="24"/>
          <w:lang w:eastAsia="hu-HU"/>
        </w:rPr>
        <w:t xml:space="preserve">b) </w:t>
      </w:r>
      <w:r w:rsidRPr="006E1FF8">
        <w:rPr>
          <w:rFonts w:ascii="Times New Roman" w:eastAsia="Times New Roman" w:hAnsi="Times New Roman" w:cs="Times New Roman"/>
          <w:sz w:val="24"/>
          <w:szCs w:val="24"/>
          <w:lang w:eastAsia="hu-HU"/>
        </w:rPr>
        <w:t>pont].</w:t>
      </w:r>
    </w:p>
    <w:p w:rsidR="00EC6233" w:rsidRPr="006E1FF8" w:rsidRDefault="00EC6233" w:rsidP="00EC6233">
      <w:pPr>
        <w:spacing w:before="320"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Az előzetesen letartóztatott más személlyel</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szóban érintkezhet / nem érintkezhet,</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személyesen felügyelet mellett érintkezhet / nem érintkezhet,</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írásban, ellenőrzés mellett érintkezhet / nem érintkezhet,</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xml:space="preserve">- kapcsolattartása nem engedélyezhető: [Be. 43. § (3) bekezdés </w:t>
      </w:r>
      <w:r w:rsidRPr="006E1FF8">
        <w:rPr>
          <w:rFonts w:ascii="Times New Roman" w:eastAsia="Times New Roman" w:hAnsi="Times New Roman" w:cs="Times New Roman"/>
          <w:i/>
          <w:iCs/>
          <w:sz w:val="24"/>
          <w:szCs w:val="24"/>
          <w:lang w:eastAsia="hu-HU"/>
        </w:rPr>
        <w:t xml:space="preserve">b) </w:t>
      </w:r>
      <w:r w:rsidRPr="006E1FF8">
        <w:rPr>
          <w:rFonts w:ascii="Times New Roman" w:eastAsia="Times New Roman" w:hAnsi="Times New Roman" w:cs="Times New Roman"/>
          <w:sz w:val="24"/>
          <w:szCs w:val="24"/>
          <w:lang w:eastAsia="hu-HU"/>
        </w:rPr>
        <w:t>pont].</w:t>
      </w:r>
    </w:p>
    <w:p w:rsidR="00EC6233" w:rsidRPr="00793655" w:rsidRDefault="00EC6233" w:rsidP="00EC6233">
      <w:pPr>
        <w:spacing w:before="320" w:after="20" w:line="240" w:lineRule="auto"/>
        <w:rPr>
          <w:rFonts w:ascii="Times New Roman" w:eastAsia="Times New Roman" w:hAnsi="Times New Roman" w:cs="Times New Roman"/>
          <w:sz w:val="24"/>
          <w:szCs w:val="24"/>
          <w:lang w:eastAsia="hu-HU"/>
        </w:rPr>
      </w:pPr>
      <w:r w:rsidRPr="00793655">
        <w:rPr>
          <w:rFonts w:ascii="Times New Roman" w:eastAsia="Times New Roman" w:hAnsi="Times New Roman" w:cs="Times New Roman"/>
          <w:sz w:val="24"/>
          <w:szCs w:val="24"/>
          <w:lang w:eastAsia="hu-HU"/>
        </w:rPr>
        <w:t>Nyomozó hatóság, bírós</w:t>
      </w:r>
      <w:r>
        <w:rPr>
          <w:rFonts w:ascii="Times New Roman" w:eastAsia="Times New Roman" w:hAnsi="Times New Roman" w:cs="Times New Roman"/>
          <w:sz w:val="24"/>
          <w:szCs w:val="24"/>
          <w:lang w:eastAsia="hu-HU"/>
        </w:rPr>
        <w:t>ág részére kiadható: Igen / Nem</w:t>
      </w:r>
    </w:p>
    <w:p w:rsidR="00EC6233" w:rsidRDefault="00EC6233" w:rsidP="00EC6233">
      <w:pPr>
        <w:spacing w:before="320" w:after="20" w:line="240" w:lineRule="auto"/>
        <w:rPr>
          <w:rFonts w:ascii="Times New Roman" w:eastAsia="Times New Roman" w:hAnsi="Times New Roman" w:cs="Times New Roman"/>
          <w:sz w:val="24"/>
          <w:szCs w:val="24"/>
          <w:lang w:eastAsia="hu-HU"/>
        </w:rPr>
      </w:pPr>
      <w:r w:rsidRPr="00793655">
        <w:rPr>
          <w:rFonts w:ascii="Times New Roman" w:eastAsia="Times New Roman" w:hAnsi="Times New Roman" w:cs="Times New Roman"/>
          <w:sz w:val="24"/>
          <w:szCs w:val="24"/>
          <w:lang w:eastAsia="hu-HU"/>
        </w:rPr>
        <w:t>Más bv. inté</w:t>
      </w:r>
      <w:r>
        <w:rPr>
          <w:rFonts w:ascii="Times New Roman" w:eastAsia="Times New Roman" w:hAnsi="Times New Roman" w:cs="Times New Roman"/>
          <w:sz w:val="24"/>
          <w:szCs w:val="24"/>
          <w:lang w:eastAsia="hu-HU"/>
        </w:rPr>
        <w:t>zetbe átszállítható: Igen / Nem</w:t>
      </w:r>
    </w:p>
    <w:p w:rsidR="00EC6233" w:rsidRPr="006E1FF8" w:rsidRDefault="00EC6233" w:rsidP="00EC6233">
      <w:pPr>
        <w:spacing w:before="320"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Megjegyzés:</w:t>
      </w:r>
    </w:p>
    <w:tbl>
      <w:tblPr>
        <w:tblW w:w="10140" w:type="dxa"/>
        <w:tblCellMar>
          <w:top w:w="15" w:type="dxa"/>
          <w:left w:w="15" w:type="dxa"/>
          <w:bottom w:w="15" w:type="dxa"/>
          <w:right w:w="15" w:type="dxa"/>
        </w:tblCellMar>
        <w:tblLook w:val="04A0" w:firstRow="1" w:lastRow="0" w:firstColumn="1" w:lastColumn="0" w:noHBand="0" w:noVBand="1"/>
      </w:tblPr>
      <w:tblGrid>
        <w:gridCol w:w="10140"/>
      </w:tblGrid>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Ügyészi szám: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előzetesen letartóztatottat befogadás végett a(z) ................................................................ ............................................................................. Büntetés-végrehajtási Intézetnek adtam át.</w:t>
            </w:r>
          </w:p>
        </w:tc>
      </w:tr>
      <w:tr w:rsidR="00EC6233" w:rsidRPr="00D04E53" w:rsidTr="007371C1">
        <w:tc>
          <w:tcPr>
            <w:tcW w:w="0" w:type="auto"/>
            <w:tcMar>
              <w:top w:w="15" w:type="dxa"/>
              <w:left w:w="75" w:type="dxa"/>
              <w:bottom w:w="15" w:type="dxa"/>
              <w:right w:w="75" w:type="dxa"/>
            </w:tcMar>
            <w:hideMark/>
          </w:tcPr>
          <w:p w:rsidR="00EC6233" w:rsidRPr="00D04E53" w:rsidRDefault="00EC6233" w:rsidP="002C69C6">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terhelt a ...................................................................................... (bíróság megnevezése) előtt folyamatban volt </w:t>
            </w:r>
            <w:r w:rsidR="003327CC">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levő .................................... számú büntetőügyben előzetes letartóztatásban, </w:t>
            </w:r>
            <w:r>
              <w:rPr>
                <w:rFonts w:ascii="Times New Roman" w:eastAsia="Times New Roman" w:hAnsi="Times New Roman" w:cs="Times New Roman"/>
                <w:sz w:val="24"/>
                <w:szCs w:val="24"/>
                <w:lang w:eastAsia="hu-HU"/>
              </w:rPr>
              <w:t>vagy</w:t>
            </w:r>
            <w:r w:rsidRPr="00D04E53">
              <w:rPr>
                <w:rFonts w:ascii="Times New Roman" w:eastAsia="Times New Roman" w:hAnsi="Times New Roman" w:cs="Times New Roman"/>
                <w:sz w:val="24"/>
                <w:szCs w:val="24"/>
                <w:lang w:eastAsia="hu-HU"/>
              </w:rPr>
              <w:t xml:space="preserve"> házi őrizetben van </w:t>
            </w:r>
            <w:r w:rsidR="003327CC">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szabadságvesztést tölt.</w:t>
            </w:r>
          </w:p>
        </w:tc>
      </w:tr>
      <w:tr w:rsidR="00EC6233" w:rsidRPr="00D04E53" w:rsidTr="007371C1">
        <w:tc>
          <w:tcPr>
            <w:tcW w:w="0" w:type="auto"/>
            <w:tcMar>
              <w:top w:w="15" w:type="dxa"/>
              <w:left w:w="75" w:type="dxa"/>
              <w:bottom w:w="15" w:type="dxa"/>
              <w:right w:w="75" w:type="dxa"/>
            </w:tcMar>
            <w:hideMark/>
          </w:tcPr>
          <w:p w:rsidR="00EC623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A házi őrizetet a ................................................... rendőrkapitányság foganatosítja.</w:t>
            </w:r>
          </w:p>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p>
        </w:tc>
      </w:tr>
    </w:tbl>
    <w:p w:rsidR="00EC6233" w:rsidRPr="009C1C14" w:rsidRDefault="00EC6233" w:rsidP="00EC6233">
      <w:pPr>
        <w:spacing w:before="320" w:after="20" w:line="240" w:lineRule="auto"/>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sz w:val="24"/>
          <w:szCs w:val="24"/>
          <w:lang w:eastAsia="hu-HU"/>
        </w:rPr>
        <w:t>Lássa a büntetés-végrehajtási intézet parancsnoka!</w:t>
      </w:r>
    </w:p>
    <w:p w:rsidR="00EC6233" w:rsidRPr="009C1C14" w:rsidRDefault="00EC6233" w:rsidP="00EC6233">
      <w:pPr>
        <w:spacing w:after="20" w:line="240" w:lineRule="auto"/>
        <w:ind w:left="1420"/>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sz w:val="24"/>
          <w:szCs w:val="24"/>
          <w:lang w:eastAsia="hu-HU"/>
        </w:rPr>
        <w:t>a rendőrkapitányság vezetője!</w:t>
      </w:r>
    </w:p>
    <w:p w:rsidR="00EC6233" w:rsidRPr="009C1C14" w:rsidRDefault="00EC6233" w:rsidP="00EC6233">
      <w:pPr>
        <w:spacing w:after="20" w:line="240" w:lineRule="auto"/>
        <w:ind w:left="1680"/>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sz w:val="24"/>
          <w:szCs w:val="24"/>
          <w:lang w:eastAsia="hu-HU"/>
        </w:rPr>
        <w:t>a javítóintézet igazgatója!</w:t>
      </w:r>
    </w:p>
    <w:p w:rsidR="00EC6233" w:rsidRPr="006E1FF8" w:rsidRDefault="00EC6233" w:rsidP="00EC6233">
      <w:pPr>
        <w:spacing w:before="320"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az előzetes letartóztatás foganatosítása!</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a terhelt szabadlábra helyezése végett!</w:t>
      </w:r>
    </w:p>
    <w:p w:rsidR="00EC6233" w:rsidRPr="006E1FF8" w:rsidRDefault="00EC6233" w:rsidP="00EC6233">
      <w:pPr>
        <w:spacing w:before="320"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 20..... évi ................... hó ..... napján</w:t>
      </w:r>
    </w:p>
    <w:p w:rsidR="00EC6233" w:rsidRPr="006E1FF8" w:rsidRDefault="00EC6233" w:rsidP="00EC6233">
      <w:pPr>
        <w:spacing w:before="320" w:after="20" w:line="240" w:lineRule="auto"/>
        <w:ind w:left="6480"/>
        <w:jc w:val="center"/>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w:t>
      </w:r>
    </w:p>
    <w:p w:rsidR="00EC6233" w:rsidRPr="006E1FF8" w:rsidRDefault="00EC6233" w:rsidP="00EC6233">
      <w:pPr>
        <w:spacing w:after="320" w:line="240" w:lineRule="auto"/>
        <w:ind w:left="6480"/>
        <w:jc w:val="center"/>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a tanács elnöke – bíró</w:t>
      </w:r>
    </w:p>
    <w:tbl>
      <w:tblPr>
        <w:tblW w:w="10065" w:type="dxa"/>
        <w:tblCellMar>
          <w:top w:w="15" w:type="dxa"/>
          <w:left w:w="15" w:type="dxa"/>
          <w:bottom w:w="15" w:type="dxa"/>
          <w:right w:w="15" w:type="dxa"/>
        </w:tblCellMar>
        <w:tblLook w:val="04A0" w:firstRow="1" w:lastRow="0" w:firstColumn="1" w:lastColumn="0" w:noHBand="0" w:noVBand="1"/>
      </w:tblPr>
      <w:tblGrid>
        <w:gridCol w:w="853"/>
        <w:gridCol w:w="9212"/>
      </w:tblGrid>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203.</w:t>
            </w:r>
          </w:p>
        </w:tc>
        <w:tc>
          <w:tcPr>
            <w:tcW w:w="0" w:type="auto"/>
            <w:tcBorders>
              <w:lef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előzetes letartóztatás elrendeléséről, fenntartásáról, megszüntetéséről.</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50053A" w:rsidRDefault="0050053A">
      <w:pPr>
        <w:rPr>
          <w:rFonts w:ascii="Times New Roman" w:eastAsia="Times New Roman" w:hAnsi="Times New Roman" w:cs="Times New Roman"/>
          <w:i/>
          <w:iCs/>
          <w:sz w:val="24"/>
          <w:szCs w:val="24"/>
          <w:u w:val="single"/>
          <w:lang w:eastAsia="hu-HU"/>
        </w:rPr>
      </w:pPr>
      <w:r>
        <w:rPr>
          <w:rFonts w:ascii="Times New Roman" w:eastAsia="Times New Roman" w:hAnsi="Times New Roman" w:cs="Times New Roman"/>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2. melléklet a  /2014. (  .  .) IM rendelethez</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lakhelyelhagyási tilalom elrendeléséről, fenntartásáról, megszüntetéséről</w:t>
      </w:r>
    </w:p>
    <w:tbl>
      <w:tblPr>
        <w:tblW w:w="9113" w:type="dxa"/>
        <w:tblLayout w:type="fixed"/>
        <w:tblCellMar>
          <w:top w:w="15" w:type="dxa"/>
          <w:left w:w="15" w:type="dxa"/>
          <w:bottom w:w="15" w:type="dxa"/>
          <w:right w:w="15" w:type="dxa"/>
        </w:tblCellMar>
        <w:tblLook w:val="04A0" w:firstRow="1" w:lastRow="0" w:firstColumn="1" w:lastColumn="0" w:noHBand="0" w:noVBand="1"/>
      </w:tblPr>
      <w:tblGrid>
        <w:gridCol w:w="2343"/>
        <w:gridCol w:w="1843"/>
        <w:gridCol w:w="1701"/>
        <w:gridCol w:w="1701"/>
        <w:gridCol w:w="1525"/>
      </w:tblGrid>
      <w:tr w:rsidR="00EC6233" w:rsidRPr="00D04E53" w:rsidTr="007371C1">
        <w:trPr>
          <w:trHeight w:val="801"/>
        </w:trPr>
        <w:tc>
          <w:tcPr>
            <w:tcW w:w="234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terhelt családi és utóneve (születési családi és utónév is)</w:t>
            </w:r>
          </w:p>
        </w:tc>
        <w:tc>
          <w:tcPr>
            <w:tcW w:w="184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 és ideje</w:t>
            </w:r>
          </w:p>
        </w:tc>
        <w:tc>
          <w:tcPr>
            <w:tcW w:w="170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neve</w:t>
            </w:r>
          </w:p>
        </w:tc>
        <w:tc>
          <w:tcPr>
            <w:tcW w:w="170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Foglalkozás</w:t>
            </w:r>
            <w:r>
              <w:rPr>
                <w:rFonts w:ascii="Times New Roman" w:eastAsia="Times New Roman" w:hAnsi="Times New Roman" w:cs="Times New Roman"/>
                <w:sz w:val="24"/>
                <w:szCs w:val="24"/>
                <w:lang w:eastAsia="hu-HU"/>
              </w:rPr>
              <w:t>a</w:t>
            </w:r>
          </w:p>
        </w:tc>
        <w:tc>
          <w:tcPr>
            <w:tcW w:w="152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Munkahelye</w:t>
            </w:r>
          </w:p>
        </w:tc>
      </w:tr>
      <w:tr w:rsidR="00EC6233" w:rsidRPr="00D04E53" w:rsidTr="007371C1">
        <w:trPr>
          <w:trHeight w:val="954"/>
        </w:trPr>
        <w:tc>
          <w:tcPr>
            <w:tcW w:w="234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84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70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70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ind w:left="-316" w:right="935" w:firstLine="316"/>
              <w:rPr>
                <w:rFonts w:ascii="Times New Roman" w:eastAsia="Times New Roman" w:hAnsi="Times New Roman" w:cs="Times New Roman"/>
                <w:sz w:val="24"/>
                <w:szCs w:val="24"/>
                <w:lang w:eastAsia="hu-HU"/>
              </w:rPr>
            </w:pPr>
          </w:p>
        </w:tc>
        <w:tc>
          <w:tcPr>
            <w:tcW w:w="152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ind w:left="-376" w:right="771" w:firstLine="376"/>
              <w:rPr>
                <w:rFonts w:ascii="Times New Roman" w:eastAsia="Times New Roman" w:hAnsi="Times New Roman" w:cs="Times New Roman"/>
                <w:sz w:val="24"/>
                <w:szCs w:val="24"/>
                <w:lang w:eastAsia="hu-HU"/>
              </w:rPr>
            </w:pPr>
          </w:p>
        </w:tc>
      </w:tr>
      <w:tr w:rsidR="00EC6233" w:rsidRPr="00D04E53" w:rsidTr="007371C1">
        <w:trPr>
          <w:trHeight w:val="1134"/>
        </w:trPr>
        <w:tc>
          <w:tcPr>
            <w:tcW w:w="9113"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terhelt lakóhelye/tartózkodási helye: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város ........</w:t>
            </w:r>
            <w:r>
              <w:rPr>
                <w:rFonts w:ascii="Times New Roman" w:eastAsia="Times New Roman" w:hAnsi="Times New Roman" w:cs="Times New Roman"/>
                <w:sz w:val="24"/>
                <w:szCs w:val="24"/>
                <w:lang w:eastAsia="hu-HU"/>
              </w:rPr>
              <w:t>.....................irányítószám</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utca (tér) ............ házszám.</w:t>
            </w:r>
          </w:p>
        </w:tc>
      </w:tr>
      <w:tr w:rsidR="00EC6233" w:rsidRPr="00D04E53" w:rsidTr="007371C1">
        <w:tc>
          <w:tcPr>
            <w:tcW w:w="9113" w:type="dxa"/>
            <w:gridSpan w:val="5"/>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 határozatának száma és kelte:</w:t>
            </w:r>
          </w:p>
        </w:tc>
      </w:tr>
      <w:tr w:rsidR="00EC6233" w:rsidRPr="00D04E53" w:rsidTr="007371C1">
        <w:tc>
          <w:tcPr>
            <w:tcW w:w="9113" w:type="dxa"/>
            <w:gridSpan w:val="5"/>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75"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J</w:t>
            </w:r>
            <w:r w:rsidRPr="00D04E53">
              <w:rPr>
                <w:rFonts w:ascii="Times New Roman" w:eastAsia="Times New Roman" w:hAnsi="Times New Roman" w:cs="Times New Roman"/>
                <w:sz w:val="24"/>
                <w:szCs w:val="24"/>
                <w:lang w:eastAsia="hu-HU"/>
              </w:rPr>
              <w:t xml:space="preserve">árásbíróság/Törvényszék/Ítélőtábla/Kúria </w:t>
            </w:r>
            <w:r w:rsidRPr="00D04E53">
              <w:rPr>
                <w:rFonts w:ascii="Times New Roman" w:eastAsia="Times New Roman" w:hAnsi="Times New Roman" w:cs="Times New Roman"/>
                <w:sz w:val="24"/>
                <w:szCs w:val="24"/>
                <w:lang w:eastAsia="hu-HU"/>
              </w:rPr>
              <w:br/>
              <w:t>......................./20......../...........számú végzése</w:t>
            </w:r>
          </w:p>
        </w:tc>
      </w:tr>
      <w:tr w:rsidR="00EC6233" w:rsidRPr="00D04E53" w:rsidTr="007371C1">
        <w:tc>
          <w:tcPr>
            <w:tcW w:w="9113" w:type="dxa"/>
            <w:gridSpan w:val="5"/>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20... évi .................................................... hó ......... nap</w:t>
            </w:r>
          </w:p>
        </w:tc>
      </w:tr>
      <w:tr w:rsidR="00EC6233" w:rsidRPr="00D04E53" w:rsidTr="007371C1">
        <w:tc>
          <w:tcPr>
            <w:tcW w:w="9113" w:type="dxa"/>
            <w:gridSpan w:val="5"/>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Törvényszék/Ítélő</w:t>
            </w:r>
            <w:r>
              <w:rPr>
                <w:rFonts w:ascii="Times New Roman" w:eastAsia="Times New Roman" w:hAnsi="Times New Roman" w:cs="Times New Roman"/>
                <w:sz w:val="24"/>
                <w:szCs w:val="24"/>
                <w:lang w:eastAsia="hu-HU"/>
              </w:rPr>
              <w:t>tábla/Kúria ..................</w:t>
            </w:r>
            <w:r w:rsidRPr="00D04E53">
              <w:rPr>
                <w:rFonts w:ascii="Times New Roman" w:eastAsia="Times New Roman" w:hAnsi="Times New Roman" w:cs="Times New Roman"/>
                <w:sz w:val="24"/>
                <w:szCs w:val="24"/>
                <w:lang w:eastAsia="hu-HU"/>
              </w:rPr>
              <w:t xml:space="preserve">./20......../........... számú végzése </w:t>
            </w:r>
          </w:p>
        </w:tc>
      </w:tr>
      <w:tr w:rsidR="00EC6233" w:rsidRPr="00D04E53" w:rsidTr="007371C1">
        <w:tc>
          <w:tcPr>
            <w:tcW w:w="4186"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mint másodfokú bíróság </w:t>
            </w:r>
          </w:p>
        </w:tc>
        <w:tc>
          <w:tcPr>
            <w:tcW w:w="4927"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évi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w:t>
            </w:r>
          </w:p>
        </w:tc>
      </w:tr>
      <w:tr w:rsidR="00EC6233" w:rsidRPr="00D04E53" w:rsidTr="007371C1">
        <w:tc>
          <w:tcPr>
            <w:tcW w:w="9113"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lakhelyelhagyási tilalom </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br/>
              <w:t xml:space="preserve">- a bíróságnak a tárgyalás előkészítése során hozott határozatáig, </w:t>
            </w:r>
            <w:r w:rsidRPr="00D04E53">
              <w:rPr>
                <w:rFonts w:ascii="Times New Roman" w:eastAsia="Times New Roman" w:hAnsi="Times New Roman" w:cs="Times New Roman"/>
                <w:sz w:val="24"/>
                <w:szCs w:val="24"/>
                <w:lang w:eastAsia="hu-HU"/>
              </w:rPr>
              <w:br/>
              <w:t>- az első</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 xml:space="preserve">fokú bíróság ügydöntő határozatának kihirdetéséig, </w:t>
            </w:r>
            <w:r w:rsidRPr="00D04E53">
              <w:rPr>
                <w:rFonts w:ascii="Times New Roman" w:eastAsia="Times New Roman" w:hAnsi="Times New Roman" w:cs="Times New Roman"/>
                <w:sz w:val="24"/>
                <w:szCs w:val="24"/>
                <w:lang w:eastAsia="hu-HU"/>
              </w:rPr>
              <w:br/>
              <w:t xml:space="preserve">- a másodfokú eljárás befejezéséig, </w:t>
            </w:r>
            <w:r w:rsidRPr="00D04E53">
              <w:rPr>
                <w:rFonts w:ascii="Times New Roman" w:eastAsia="Times New Roman" w:hAnsi="Times New Roman" w:cs="Times New Roman"/>
                <w:sz w:val="24"/>
                <w:szCs w:val="24"/>
                <w:lang w:eastAsia="hu-HU"/>
              </w:rPr>
              <w:br/>
              <w:t xml:space="preserve">- az eljárás jogerős befejezéséig </w:t>
            </w:r>
            <w:r w:rsidRPr="00D04E53">
              <w:rPr>
                <w:rFonts w:ascii="Times New Roman" w:eastAsia="Times New Roman" w:hAnsi="Times New Roman" w:cs="Times New Roman"/>
                <w:sz w:val="24"/>
                <w:szCs w:val="24"/>
                <w:lang w:eastAsia="hu-HU"/>
              </w:rPr>
              <w:br/>
              <w:t>tarthat.</w:t>
            </w:r>
          </w:p>
        </w:tc>
      </w:tr>
      <w:tr w:rsidR="00EC6233" w:rsidRPr="00D04E53" w:rsidTr="007371C1">
        <w:tc>
          <w:tcPr>
            <w:tcW w:w="9113"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Ha a bíróság a Be. 137. § (9) bekezdése alapján a lakhelyelhagyási tilalom fenntartásáról határoz,</w:t>
            </w:r>
            <w:r>
              <w:rPr>
                <w:rFonts w:ascii="Times New Roman" w:eastAsia="Times New Roman" w:hAnsi="Times New Roman" w:cs="Times New Roman"/>
                <w:sz w:val="24"/>
                <w:szCs w:val="24"/>
                <w:lang w:eastAsia="hu-HU"/>
              </w:rPr>
              <w:t xml:space="preserve"> az 20...... év ...............….</w:t>
            </w:r>
            <w:r w:rsidRPr="00D04E53">
              <w:rPr>
                <w:rFonts w:ascii="Times New Roman" w:eastAsia="Times New Roman" w:hAnsi="Times New Roman" w:cs="Times New Roman"/>
                <w:sz w:val="24"/>
                <w:szCs w:val="24"/>
                <w:lang w:eastAsia="hu-HU"/>
              </w:rPr>
              <w:t>hónap ................. napjáig, de legfeljebb az első</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fokú bíróságnak a tárgyalás előkészítése során hozott határozatig tarthat.</w:t>
            </w:r>
          </w:p>
        </w:tc>
      </w:tr>
      <w:tr w:rsidR="00EC6233" w:rsidRPr="00D04E53" w:rsidTr="007371C1">
        <w:trPr>
          <w:trHeight w:val="536"/>
        </w:trPr>
        <w:tc>
          <w:tcPr>
            <w:tcW w:w="9113" w:type="dxa"/>
            <w:gridSpan w:val="5"/>
            <w:tcBorders>
              <w:top w:val="single" w:sz="6" w:space="0" w:color="000000"/>
              <w:left w:val="single" w:sz="6" w:space="0" w:color="000000"/>
              <w:bottom w:val="single" w:sz="4" w:space="0" w:color="auto"/>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terhelt hetenként/havonta a ................................................................................ rendőrségen köteles jelentkezni.</w:t>
            </w:r>
          </w:p>
        </w:tc>
      </w:tr>
      <w:tr w:rsidR="00EC6233" w:rsidRPr="00D04E53" w:rsidTr="007371C1">
        <w:trPr>
          <w:trHeight w:val="502"/>
        </w:trPr>
        <w:tc>
          <w:tcPr>
            <w:tcW w:w="9113" w:type="dxa"/>
            <w:gridSpan w:val="5"/>
            <w:tcBorders>
              <w:top w:val="single" w:sz="4" w:space="0" w:color="auto"/>
              <w:left w:val="single" w:sz="6" w:space="0" w:color="000000"/>
              <w:bottom w:val="single" w:sz="6" w:space="0" w:color="000000"/>
              <w:right w:val="single" w:sz="6" w:space="0" w:color="000000"/>
            </w:tcBorders>
            <w:tcMar>
              <w:top w:w="15" w:type="dxa"/>
              <w:left w:w="75" w:type="dxa"/>
              <w:bottom w:w="15" w:type="dxa"/>
              <w:right w:w="75" w:type="dxa"/>
            </w:tcMar>
          </w:tcPr>
          <w:p w:rsidR="00EC6233" w:rsidRPr="0075117B" w:rsidRDefault="00EC6233" w:rsidP="007371C1">
            <w:pPr>
              <w:spacing w:before="60" w:after="20" w:line="240" w:lineRule="auto"/>
              <w:ind w:left="80" w:right="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lakhelyelhagyási tilalom </w:t>
            </w:r>
            <w:r w:rsidRPr="00D87A2A">
              <w:rPr>
                <w:rFonts w:ascii="Times New Roman" w:eastAsia="Times New Roman" w:hAnsi="Times New Roman" w:cs="Times New Roman"/>
                <w:sz w:val="24"/>
                <w:szCs w:val="24"/>
                <w:lang w:eastAsia="hu-HU"/>
              </w:rPr>
              <w:t>előírásának a megtartását a rendőrség a terhelt mozgását nyomon követő technikai eszközzel is ellenőrizze.</w:t>
            </w:r>
          </w:p>
        </w:tc>
      </w:tr>
      <w:tr w:rsidR="00EC6233" w:rsidRPr="00D04E53" w:rsidTr="007371C1">
        <w:tc>
          <w:tcPr>
            <w:tcW w:w="9113"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lakhelyelhagyási tilalom megszegéséről a ............................/20............/................ számra hivatkozással az ügyészséget/az első</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fokú bíróságot kell haladéktalanul értesíteni. Az értesítendő ügyészség/bíróság telefonszáma: ..........................................</w:t>
            </w:r>
          </w:p>
        </w:tc>
      </w:tr>
      <w:tr w:rsidR="00EC6233" w:rsidRPr="00D04E53" w:rsidTr="007371C1">
        <w:tc>
          <w:tcPr>
            <w:tcW w:w="9113" w:type="dxa"/>
            <w:gridSpan w:val="5"/>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20........ évi .......................... hó ......... napján. </w:t>
            </w:r>
          </w:p>
        </w:tc>
      </w:tr>
      <w:tr w:rsidR="00EE41A0" w:rsidRPr="00D04E53" w:rsidTr="00EE41A0">
        <w:tc>
          <w:tcPr>
            <w:tcW w:w="9113" w:type="dxa"/>
            <w:gridSpan w:val="5"/>
            <w:tcBorders>
              <w:left w:val="single" w:sz="6" w:space="0" w:color="000000"/>
              <w:bottom w:val="single" w:sz="6" w:space="0" w:color="000000"/>
              <w:right w:val="single" w:sz="6" w:space="0" w:color="000000"/>
            </w:tcBorders>
            <w:tcMar>
              <w:top w:w="15" w:type="dxa"/>
              <w:left w:w="0" w:type="dxa"/>
              <w:bottom w:w="15" w:type="dxa"/>
              <w:right w:w="0" w:type="dxa"/>
            </w:tcMar>
            <w:hideMark/>
          </w:tcPr>
          <w:p w:rsidR="00EE41A0" w:rsidRPr="00D04E53" w:rsidRDefault="00EE41A0" w:rsidP="007371C1">
            <w:pPr>
              <w:spacing w:before="6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a tanács elnöke - bíró - bírósági ügyintéző</w:t>
            </w:r>
          </w:p>
        </w:tc>
      </w:tr>
      <w:tr w:rsidR="00EC6233" w:rsidRPr="00D04E53" w:rsidTr="007371C1">
        <w:tc>
          <w:tcPr>
            <w:tcW w:w="9113" w:type="dxa"/>
            <w:gridSpan w:val="5"/>
            <w:tcBorders>
              <w:top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Rendőrkapitányság Vezetőjének</w:t>
            </w:r>
          </w:p>
        </w:tc>
      </w:tr>
      <w:tr w:rsidR="00EC6233" w:rsidRPr="00D04E53" w:rsidTr="007371C1">
        <w:tc>
          <w:tcPr>
            <w:tcW w:w="9113" w:type="dxa"/>
            <w:gridSpan w:val="5"/>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234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206.</w:t>
            </w:r>
          </w:p>
        </w:tc>
        <w:tc>
          <w:tcPr>
            <w:tcW w:w="6770" w:type="dxa"/>
            <w:gridSpan w:val="4"/>
            <w:tcBorders>
              <w:lef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lakhelyelhagyási tilalom elrendeléséről, fenntartásáról, megszüntetéséről.</w:t>
            </w:r>
          </w:p>
        </w:tc>
      </w:tr>
    </w:tbl>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50053A" w:rsidRDefault="0050053A">
      <w:pPr>
        <w:rPr>
          <w:rFonts w:ascii="Times New Roman" w:eastAsia="Times New Roman" w:hAnsi="Times New Roman" w:cs="Times New Roman"/>
          <w:i/>
          <w:iCs/>
          <w:sz w:val="24"/>
          <w:szCs w:val="24"/>
          <w:u w:val="single"/>
          <w:lang w:eastAsia="hu-HU"/>
        </w:rPr>
      </w:pPr>
      <w:r>
        <w:rPr>
          <w:rFonts w:ascii="Times New Roman" w:eastAsia="Times New Roman" w:hAnsi="Times New Roman" w:cs="Times New Roman"/>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3. melléklet a   /2014 (  .   .) IM rendelethez</w:t>
      </w:r>
    </w:p>
    <w:p w:rsidR="00EC6233" w:rsidRPr="00D04E53" w:rsidRDefault="00EC6233" w:rsidP="00EC6233">
      <w:pPr>
        <w:spacing w:before="800" w:after="20" w:line="240" w:lineRule="auto"/>
        <w:rPr>
          <w:rFonts w:ascii="Helvetica" w:eastAsia="Times New Roman" w:hAnsi="Helvetica" w:cs="Helvetica"/>
          <w:sz w:val="24"/>
          <w:szCs w:val="24"/>
          <w:lang w:eastAsia="hu-HU"/>
        </w:rPr>
      </w:pPr>
      <w:r w:rsidRPr="00D04E53">
        <w:rPr>
          <w:rFonts w:ascii="Helvetica" w:eastAsia="Times New Roman" w:hAnsi="Helvetica" w:cs="Helvetica"/>
          <w:sz w:val="24"/>
          <w:szCs w:val="24"/>
          <w:lang w:eastAsia="hu-HU"/>
        </w:rPr>
        <w:t>.....................................................................</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Járásbíróság/Törvényszék/Ítélőtábla/Kúria</w:t>
      </w:r>
    </w:p>
    <w:p w:rsidR="00EC6233" w:rsidRPr="009C1C14" w:rsidRDefault="00EC6233" w:rsidP="00EC6233">
      <w:pPr>
        <w:spacing w:before="320" w:after="320" w:line="240" w:lineRule="auto"/>
        <w:ind w:right="-1418"/>
        <w:jc w:val="center"/>
        <w:rPr>
          <w:rFonts w:ascii="Times New Roman" w:eastAsia="Times New Roman" w:hAnsi="Times New Roman" w:cs="Times New Roman"/>
          <w:sz w:val="24"/>
          <w:szCs w:val="24"/>
          <w:lang w:eastAsia="hu-HU"/>
        </w:rPr>
      </w:pPr>
      <w:r w:rsidRPr="005C615C">
        <w:rPr>
          <w:rFonts w:ascii="Times New Roman" w:eastAsia="Times New Roman" w:hAnsi="Times New Roman" w:cs="Times New Roman"/>
          <w:b/>
          <w:bCs/>
          <w:i/>
          <w:iCs/>
          <w:sz w:val="28"/>
          <w:szCs w:val="28"/>
          <w:lang w:eastAsia="hu-HU"/>
        </w:rPr>
        <w:t>ÉRTESÍTÉS</w:t>
      </w:r>
      <w:r w:rsidRPr="009C1C14">
        <w:rPr>
          <w:rFonts w:ascii="Times New Roman" w:eastAsia="Times New Roman" w:hAnsi="Times New Roman" w:cs="Times New Roman"/>
          <w:b/>
          <w:bCs/>
          <w:i/>
          <w:iCs/>
          <w:sz w:val="28"/>
          <w:szCs w:val="28"/>
          <w:lang w:eastAsia="hu-HU"/>
        </w:rPr>
        <w:t xml:space="preserve"> </w:t>
      </w:r>
      <w:r w:rsidRPr="009C1C14">
        <w:rPr>
          <w:rFonts w:ascii="Times New Roman" w:eastAsia="Times New Roman" w:hAnsi="Times New Roman" w:cs="Times New Roman"/>
          <w:b/>
          <w:bCs/>
          <w:i/>
          <w:iCs/>
          <w:sz w:val="28"/>
          <w:szCs w:val="28"/>
          <w:lang w:eastAsia="hu-HU"/>
        </w:rPr>
        <w:br/>
        <w:t>házi őrizet elrendeléséről, fenntartásáról, megszüntetéséről</w:t>
      </w:r>
    </w:p>
    <w:tbl>
      <w:tblPr>
        <w:tblW w:w="10348" w:type="dxa"/>
        <w:tblInd w:w="-67" w:type="dxa"/>
        <w:tblLayout w:type="fixed"/>
        <w:tblCellMar>
          <w:top w:w="15" w:type="dxa"/>
          <w:left w:w="15" w:type="dxa"/>
          <w:bottom w:w="15" w:type="dxa"/>
          <w:right w:w="15" w:type="dxa"/>
        </w:tblCellMar>
        <w:tblLook w:val="04A0" w:firstRow="1" w:lastRow="0" w:firstColumn="1" w:lastColumn="0" w:noHBand="0" w:noVBand="1"/>
      </w:tblPr>
      <w:tblGrid>
        <w:gridCol w:w="2977"/>
        <w:gridCol w:w="2268"/>
        <w:gridCol w:w="1701"/>
        <w:gridCol w:w="1843"/>
        <w:gridCol w:w="1559"/>
      </w:tblGrid>
      <w:tr w:rsidR="00EC6233" w:rsidRPr="00D04E53" w:rsidTr="007371C1">
        <w:trPr>
          <w:trHeight w:hRule="exact" w:val="1134"/>
        </w:trPr>
        <w:tc>
          <w:tcPr>
            <w:tcW w:w="297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terhelt családi és utóneve (születési családi és utónév is)</w:t>
            </w:r>
          </w:p>
        </w:tc>
        <w:tc>
          <w:tcPr>
            <w:tcW w:w="226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 és ideje</w:t>
            </w:r>
          </w:p>
        </w:tc>
        <w:tc>
          <w:tcPr>
            <w:tcW w:w="170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neve</w:t>
            </w:r>
          </w:p>
        </w:tc>
        <w:tc>
          <w:tcPr>
            <w:tcW w:w="184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Foglalkozás</w:t>
            </w:r>
            <w:r>
              <w:rPr>
                <w:rFonts w:ascii="Times New Roman" w:eastAsia="Times New Roman" w:hAnsi="Times New Roman" w:cs="Times New Roman"/>
                <w:sz w:val="24"/>
                <w:szCs w:val="24"/>
                <w:lang w:eastAsia="hu-HU"/>
              </w:rPr>
              <w:t>a</w:t>
            </w:r>
          </w:p>
        </w:tc>
        <w:tc>
          <w:tcPr>
            <w:tcW w:w="155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Munkahelye</w:t>
            </w:r>
          </w:p>
        </w:tc>
      </w:tr>
      <w:tr w:rsidR="00EC6233" w:rsidRPr="00D04E53" w:rsidTr="007371C1">
        <w:trPr>
          <w:trHeight w:hRule="exact" w:val="1134"/>
        </w:trPr>
        <w:tc>
          <w:tcPr>
            <w:tcW w:w="297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26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70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84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55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10348"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terhelt lakóhelye/tartózkodási helye: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város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irányítószám,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utca (tér) ............ házszám.</w:t>
            </w:r>
          </w:p>
        </w:tc>
      </w:tr>
      <w:tr w:rsidR="00EC6233" w:rsidRPr="00D04E53" w:rsidTr="007371C1">
        <w:tc>
          <w:tcPr>
            <w:tcW w:w="10348" w:type="dxa"/>
            <w:gridSpan w:val="5"/>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 határozatának száma és kelte:</w:t>
            </w:r>
          </w:p>
        </w:tc>
      </w:tr>
      <w:tr w:rsidR="00EC6233" w:rsidRPr="00D04E53" w:rsidTr="007371C1">
        <w:tc>
          <w:tcPr>
            <w:tcW w:w="10348" w:type="dxa"/>
            <w:gridSpan w:val="5"/>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Járásbíróság/Törvényszék/Ítélőtábla/Kúria </w:t>
            </w:r>
            <w:r w:rsidRPr="00D04E53">
              <w:rPr>
                <w:rFonts w:ascii="Times New Roman" w:eastAsia="Times New Roman" w:hAnsi="Times New Roman" w:cs="Times New Roman"/>
                <w:sz w:val="24"/>
                <w:szCs w:val="24"/>
                <w:lang w:eastAsia="hu-HU"/>
              </w:rPr>
              <w:br/>
              <w:t>......................./20......../...........számú végzése</w:t>
            </w:r>
          </w:p>
        </w:tc>
      </w:tr>
      <w:tr w:rsidR="00EC6233" w:rsidRPr="00D04E53" w:rsidTr="007371C1">
        <w:tc>
          <w:tcPr>
            <w:tcW w:w="10348" w:type="dxa"/>
            <w:gridSpan w:val="5"/>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évi .................................................... hó ......... nap</w:t>
            </w:r>
          </w:p>
        </w:tc>
      </w:tr>
      <w:tr w:rsidR="00EC6233" w:rsidRPr="00D04E53" w:rsidTr="007371C1">
        <w:tc>
          <w:tcPr>
            <w:tcW w:w="10348" w:type="dxa"/>
            <w:gridSpan w:val="5"/>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Törvényszék/Ítélőtábla/Kúria ...................../20......../........... számú végzése </w:t>
            </w:r>
          </w:p>
        </w:tc>
      </w:tr>
      <w:tr w:rsidR="00EC6233" w:rsidRPr="00D04E53" w:rsidTr="007371C1">
        <w:tc>
          <w:tcPr>
            <w:tcW w:w="2977"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mint másodfokú bíróság </w:t>
            </w:r>
          </w:p>
        </w:tc>
        <w:tc>
          <w:tcPr>
            <w:tcW w:w="7371" w:type="dxa"/>
            <w:gridSpan w:val="4"/>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évi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w:t>
            </w:r>
          </w:p>
        </w:tc>
      </w:tr>
      <w:tr w:rsidR="00EC6233" w:rsidRPr="00D04E53" w:rsidTr="007371C1">
        <w:tc>
          <w:tcPr>
            <w:tcW w:w="10348"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A bíróság a terhelt házi őrizetét elrendeli. A terhelt nem hagyhatja el a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alatt lévő lakást, kizárólag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céljából </w:t>
            </w:r>
            <w:r w:rsidRPr="00D04E53">
              <w:rPr>
                <w:rFonts w:ascii="Times New Roman" w:eastAsia="Times New Roman" w:hAnsi="Times New Roman" w:cs="Times New Roman"/>
                <w:sz w:val="24"/>
                <w:szCs w:val="24"/>
                <w:lang w:eastAsia="hu-HU"/>
              </w:rPr>
              <w:br/>
              <w:t>................................................................................. időben .....................................................................................</w:t>
            </w:r>
            <w:r w:rsidR="00E756DC">
              <w:rPr>
                <w:rFonts w:ascii="Times New Roman" w:eastAsia="Times New Roman" w:hAnsi="Times New Roman" w:cs="Times New Roman"/>
                <w:sz w:val="24"/>
                <w:szCs w:val="24"/>
                <w:lang w:eastAsia="hu-HU"/>
              </w:rPr>
              <w:t xml:space="preserve">................. </w:t>
            </w:r>
            <w:r w:rsidR="00E756DC">
              <w:rPr>
                <w:rFonts w:ascii="Times New Roman" w:eastAsia="Times New Roman" w:hAnsi="Times New Roman" w:cs="Times New Roman"/>
                <w:sz w:val="24"/>
                <w:szCs w:val="24"/>
                <w:lang w:eastAsia="hu-HU"/>
              </w:rPr>
              <w:br/>
              <w:t>távolságra, ú</w:t>
            </w:r>
            <w:r w:rsidRPr="00D04E53">
              <w:rPr>
                <w:rFonts w:ascii="Times New Roman" w:eastAsia="Times New Roman" w:hAnsi="Times New Roman" w:cs="Times New Roman"/>
                <w:sz w:val="24"/>
                <w:szCs w:val="24"/>
                <w:lang w:eastAsia="hu-HU"/>
              </w:rPr>
              <w:t>ticélra.</w:t>
            </w:r>
            <w:r w:rsidRPr="00D04E53">
              <w:rPr>
                <w:rFonts w:ascii="Times New Roman" w:eastAsia="Times New Roman" w:hAnsi="Times New Roman" w:cs="Times New Roman"/>
                <w:sz w:val="24"/>
                <w:szCs w:val="24"/>
                <w:lang w:eastAsia="hu-HU"/>
              </w:rPr>
              <w:br/>
              <w:t xml:space="preserve">- A bíróság a terhelt házi őrizetét fenntartja </w:t>
            </w:r>
            <w:r w:rsidRPr="00D04E53">
              <w:rPr>
                <w:rFonts w:ascii="Times New Roman" w:eastAsia="Times New Roman" w:hAnsi="Times New Roman" w:cs="Times New Roman"/>
                <w:sz w:val="24"/>
                <w:szCs w:val="24"/>
                <w:lang w:eastAsia="hu-HU"/>
              </w:rPr>
              <w:br/>
              <w:t>- A bíróság a terhelt házi őrizetét megszünteti</w:t>
            </w:r>
          </w:p>
        </w:tc>
      </w:tr>
      <w:tr w:rsidR="00EC6233" w:rsidRPr="00D04E53" w:rsidTr="007371C1">
        <w:tc>
          <w:tcPr>
            <w:tcW w:w="10348"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házi őrizet </w:t>
            </w:r>
            <w:r w:rsidRPr="00D04E53">
              <w:rPr>
                <w:rFonts w:ascii="Times New Roman" w:eastAsia="Times New Roman" w:hAnsi="Times New Roman" w:cs="Times New Roman"/>
                <w:sz w:val="24"/>
                <w:szCs w:val="24"/>
                <w:lang w:eastAsia="hu-HU"/>
              </w:rPr>
              <w:br/>
              <w:t xml:space="preserve">- a bíróságnak a tárgyalás előkészítése során hozott határozatáig, </w:t>
            </w:r>
            <w:r w:rsidRPr="00D04E53">
              <w:rPr>
                <w:rFonts w:ascii="Times New Roman" w:eastAsia="Times New Roman" w:hAnsi="Times New Roman" w:cs="Times New Roman"/>
                <w:sz w:val="24"/>
                <w:szCs w:val="24"/>
                <w:lang w:eastAsia="hu-HU"/>
              </w:rPr>
              <w:br/>
              <w:t>- az első</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 xml:space="preserve">fokú bíróság ügydöntő határozatának a kihirdetéséig, </w:t>
            </w:r>
            <w:r w:rsidRPr="00D04E53">
              <w:rPr>
                <w:rFonts w:ascii="Times New Roman" w:eastAsia="Times New Roman" w:hAnsi="Times New Roman" w:cs="Times New Roman"/>
                <w:sz w:val="24"/>
                <w:szCs w:val="24"/>
                <w:lang w:eastAsia="hu-HU"/>
              </w:rPr>
              <w:br/>
              <w:t xml:space="preserve">- a másodfokú eljárás befejezéséig, de legfeljebb </w:t>
            </w:r>
            <w:r w:rsidR="003327CC">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a Btk. 92. §-a szerinti beszámítás alapján </w:t>
            </w:r>
            <w:r w:rsidR="003327CC">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a nem jogerős ítélettel kiszabott szabadságvesztés tartamáig, </w:t>
            </w:r>
            <w:r w:rsidRPr="00D04E53">
              <w:rPr>
                <w:rFonts w:ascii="Times New Roman" w:eastAsia="Times New Roman" w:hAnsi="Times New Roman" w:cs="Times New Roman"/>
                <w:sz w:val="24"/>
                <w:szCs w:val="24"/>
                <w:lang w:eastAsia="hu-HU"/>
              </w:rPr>
              <w:br/>
              <w:t xml:space="preserve">- a harmadfokú eljárás befejezéséig, de legfeljebb </w:t>
            </w:r>
            <w:r w:rsidR="003327CC">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a Btk. 92. §-a szerinti beszámítás alapján </w:t>
            </w:r>
            <w:r w:rsidR="003327CC">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a nem jogerős ítélettel kiszabott szabadságvesztés tartamáig tarthat.</w:t>
            </w:r>
          </w:p>
        </w:tc>
      </w:tr>
      <w:tr w:rsidR="00EC6233" w:rsidRPr="00D04E53" w:rsidTr="007371C1">
        <w:tc>
          <w:tcPr>
            <w:tcW w:w="10348"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Ha a bíróság házi őrizet fenntartásáról határoz [Be. 138. § (3) bekezdés], az 20...... év ............... hónap ................. napjáig, de legfeljebb az első</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fokú bíróságnak a tárgyalás előkészítése során hozott határozat</w:t>
            </w:r>
            <w:r>
              <w:rPr>
                <w:rFonts w:ascii="Times New Roman" w:eastAsia="Times New Roman" w:hAnsi="Times New Roman" w:cs="Times New Roman"/>
                <w:sz w:val="24"/>
                <w:szCs w:val="24"/>
                <w:lang w:eastAsia="hu-HU"/>
              </w:rPr>
              <w:t>á</w:t>
            </w:r>
            <w:r w:rsidRPr="00D04E53">
              <w:rPr>
                <w:rFonts w:ascii="Times New Roman" w:eastAsia="Times New Roman" w:hAnsi="Times New Roman" w:cs="Times New Roman"/>
                <w:sz w:val="24"/>
                <w:szCs w:val="24"/>
                <w:lang w:eastAsia="hu-HU"/>
              </w:rPr>
              <w:t>ig tarthat.</w:t>
            </w:r>
          </w:p>
        </w:tc>
      </w:tr>
      <w:tr w:rsidR="00EC6233" w:rsidRPr="00D04E53" w:rsidTr="007371C1">
        <w:tc>
          <w:tcPr>
            <w:tcW w:w="10348"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A házi őrizet előírásának a megtartását a rendőrség a terhelt mozgását nyomon követő technikai eszközzel is ellenőrizze.</w:t>
            </w:r>
          </w:p>
        </w:tc>
      </w:tr>
      <w:tr w:rsidR="00EC6233" w:rsidRPr="00D04E53" w:rsidTr="007371C1">
        <w:tc>
          <w:tcPr>
            <w:tcW w:w="10348"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házi őrizet megszegéséről a ........................................ /20.........................../..................... számra hivatkozással az ügyészséget/az első</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 xml:space="preserve">fokú bíróságot kell haladéktalanul értesíteni. Az értesítendő ügyészség/bíróság megnevezése és telefonszáma: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c>
          <w:tcPr>
            <w:tcW w:w="10348" w:type="dxa"/>
            <w:gridSpan w:val="5"/>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20........ évi .......................... hó ......... napján. </w:t>
            </w:r>
          </w:p>
        </w:tc>
      </w:tr>
      <w:tr w:rsidR="00EE41A0" w:rsidRPr="00D04E53" w:rsidTr="00EE41A0">
        <w:tc>
          <w:tcPr>
            <w:tcW w:w="10348" w:type="dxa"/>
            <w:gridSpan w:val="5"/>
            <w:tcBorders>
              <w:left w:val="single" w:sz="6" w:space="0" w:color="000000"/>
              <w:bottom w:val="single" w:sz="6" w:space="0" w:color="000000"/>
              <w:right w:val="single" w:sz="6" w:space="0" w:color="000000"/>
            </w:tcBorders>
            <w:tcMar>
              <w:top w:w="15" w:type="dxa"/>
              <w:left w:w="0" w:type="dxa"/>
              <w:bottom w:w="15" w:type="dxa"/>
              <w:right w:w="0" w:type="dxa"/>
            </w:tcMar>
            <w:hideMark/>
          </w:tcPr>
          <w:p w:rsidR="00EE41A0" w:rsidRPr="00D04E53" w:rsidRDefault="00EE41A0"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a tanács elnöke - bíró - bírósági ügyintéző</w:t>
            </w:r>
          </w:p>
        </w:tc>
      </w:tr>
      <w:tr w:rsidR="00EC6233" w:rsidRPr="00D04E53" w:rsidTr="007371C1">
        <w:tc>
          <w:tcPr>
            <w:tcW w:w="10348" w:type="dxa"/>
            <w:gridSpan w:val="5"/>
            <w:tcBorders>
              <w:top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Rendőrkapitányság Vezetőjének</w:t>
            </w:r>
          </w:p>
        </w:tc>
      </w:tr>
      <w:tr w:rsidR="00EC6233" w:rsidRPr="00D04E53" w:rsidTr="007371C1">
        <w:tc>
          <w:tcPr>
            <w:tcW w:w="10348" w:type="dxa"/>
            <w:gridSpan w:val="5"/>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297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206/a.</w:t>
            </w:r>
          </w:p>
        </w:tc>
        <w:tc>
          <w:tcPr>
            <w:tcW w:w="7371" w:type="dxa"/>
            <w:gridSpan w:val="4"/>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házi őrizet elrendeléséről, fenntartásáról, megszüntetéséről.</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50053A" w:rsidRDefault="0050053A">
      <w:pPr>
        <w:rPr>
          <w:rFonts w:ascii="Times New Roman" w:eastAsia="Times New Roman" w:hAnsi="Times New Roman" w:cs="Times New Roman"/>
          <w:i/>
          <w:iCs/>
          <w:sz w:val="24"/>
          <w:szCs w:val="24"/>
          <w:u w:val="single"/>
          <w:lang w:eastAsia="hu-HU"/>
        </w:rPr>
      </w:pPr>
      <w:r>
        <w:rPr>
          <w:rFonts w:ascii="Times New Roman" w:eastAsia="Times New Roman" w:hAnsi="Times New Roman" w:cs="Times New Roman"/>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4. melléklet a   /2014. (   .   ) IM rendelethez</w:t>
      </w:r>
    </w:p>
    <w:p w:rsidR="00EC6233" w:rsidRPr="009C1C14" w:rsidRDefault="00EC6233" w:rsidP="00EC6233">
      <w:pPr>
        <w:spacing w:before="800" w:after="20" w:line="240" w:lineRule="auto"/>
        <w:rPr>
          <w:rFonts w:ascii="Times New Roman" w:eastAsia="Times New Roman" w:hAnsi="Times New Roman" w:cs="Times New Roman"/>
          <w:sz w:val="24"/>
          <w:szCs w:val="24"/>
          <w:lang w:eastAsia="hu-HU"/>
        </w:rPr>
      </w:pPr>
      <w:r w:rsidRPr="009C1C14">
        <w:rPr>
          <w:rFonts w:ascii="Times New Roman" w:eastAsia="Times New Roman" w:hAnsi="Times New Roman" w:cs="Times New Roman"/>
          <w:sz w:val="24"/>
          <w:szCs w:val="24"/>
          <w:lang w:eastAsia="hu-HU"/>
        </w:rPr>
        <w:t>..................................... Járásbíróság/Törvényszék/Ítélőtábla/Kúria</w:t>
      </w:r>
    </w:p>
    <w:p w:rsidR="00EC6233" w:rsidRPr="009C1C14" w:rsidRDefault="00EC6233" w:rsidP="00EC6233">
      <w:pPr>
        <w:spacing w:after="20" w:line="240" w:lineRule="auto"/>
        <w:rPr>
          <w:rFonts w:ascii="Times New Roman" w:eastAsia="Times New Roman" w:hAnsi="Times New Roman" w:cs="Times New Roman"/>
          <w:sz w:val="24"/>
          <w:szCs w:val="24"/>
          <w:lang w:eastAsia="hu-HU"/>
        </w:rPr>
      </w:pPr>
      <w:r w:rsidRPr="009C1C14">
        <w:rPr>
          <w:rFonts w:ascii="Times New Roman" w:eastAsia="Times New Roman" w:hAnsi="Times New Roman" w:cs="Times New Roman"/>
          <w:sz w:val="24"/>
          <w:szCs w:val="24"/>
          <w:lang w:eastAsia="hu-HU"/>
        </w:rPr>
        <w:t>................/20..../.....szám</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ideiglenes kényszergyógykezelés elrendeléséről, fenntartásáról, megszüntetéséről</w:t>
      </w:r>
    </w:p>
    <w:tbl>
      <w:tblPr>
        <w:tblW w:w="9573" w:type="dxa"/>
        <w:tblCellMar>
          <w:top w:w="15" w:type="dxa"/>
          <w:left w:w="15" w:type="dxa"/>
          <w:bottom w:w="15" w:type="dxa"/>
          <w:right w:w="15" w:type="dxa"/>
        </w:tblCellMar>
        <w:tblLook w:val="04A0" w:firstRow="1" w:lastRow="0" w:firstColumn="1" w:lastColumn="0" w:noHBand="0" w:noVBand="1"/>
      </w:tblPr>
      <w:tblGrid>
        <w:gridCol w:w="9573"/>
      </w:tblGrid>
      <w:tr w:rsidR="00EC6233" w:rsidRPr="00D04E53" w:rsidTr="007371C1">
        <w:tc>
          <w:tcPr>
            <w:tcW w:w="9573" w:type="dxa"/>
            <w:tcMar>
              <w:top w:w="15" w:type="dxa"/>
              <w:left w:w="75" w:type="dxa"/>
              <w:bottom w:w="15" w:type="dxa"/>
              <w:right w:w="75" w:type="dxa"/>
            </w:tcMar>
            <w:hideMark/>
          </w:tcPr>
          <w:p w:rsidR="00EC6233" w:rsidRPr="00B92C4B" w:rsidRDefault="00EC6233" w:rsidP="007371C1">
            <w:pPr>
              <w:spacing w:before="60" w:after="20" w:line="240" w:lineRule="auto"/>
              <w:jc w:val="both"/>
              <w:rPr>
                <w:rFonts w:ascii="Times New Roman" w:eastAsia="Times New Roman" w:hAnsi="Times New Roman" w:cs="Times New Roman"/>
                <w:sz w:val="24"/>
                <w:szCs w:val="24"/>
                <w:lang w:eastAsia="hu-HU"/>
              </w:rPr>
            </w:pPr>
            <w:r w:rsidRPr="00B92C4B">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r w:rsidRPr="00B92C4B">
              <w:rPr>
                <w:rFonts w:ascii="Times New Roman" w:eastAsia="Times New Roman" w:hAnsi="Times New Roman" w:cs="Times New Roman"/>
                <w:sz w:val="24"/>
                <w:szCs w:val="24"/>
                <w:lang w:eastAsia="hu-HU"/>
              </w:rPr>
              <w:t xml:space="preserve">miatt ...................................................... ellen </w:t>
            </w:r>
            <w:r w:rsidRPr="00B92C4B">
              <w:rPr>
                <w:rFonts w:ascii="Times New Roman" w:eastAsia="Times New Roman" w:hAnsi="Times New Roman" w:cs="Times New Roman"/>
                <w:sz w:val="24"/>
                <w:szCs w:val="24"/>
                <w:lang w:eastAsia="hu-HU"/>
              </w:rPr>
              <w:br/>
              <w:t>indított büntetőügyben a ......................................................... Járásbíróság/Törvényszék/Ítélőtábla/Kúria értesíti az Igazságügyi Megfigyelő és Elmegyógyító Intézetet</w:t>
            </w:r>
            <w:r>
              <w:rPr>
                <w:rFonts w:ascii="Times New Roman" w:eastAsia="Times New Roman" w:hAnsi="Times New Roman" w:cs="Times New Roman"/>
                <w:sz w:val="24"/>
                <w:szCs w:val="24"/>
                <w:lang w:eastAsia="hu-HU"/>
              </w:rPr>
              <w:t xml:space="preserve"> (IMEI)</w:t>
            </w:r>
            <w:r w:rsidRPr="00B92C4B">
              <w:rPr>
                <w:rFonts w:ascii="Times New Roman" w:eastAsia="Times New Roman" w:hAnsi="Times New Roman" w:cs="Times New Roman"/>
                <w:sz w:val="24"/>
                <w:szCs w:val="24"/>
                <w:lang w:eastAsia="hu-HU"/>
              </w:rPr>
              <w:t>, hogy</w:t>
            </w:r>
          </w:p>
        </w:tc>
      </w:tr>
      <w:tr w:rsidR="00EC6233" w:rsidRPr="00D04E53" w:rsidTr="007371C1">
        <w:tc>
          <w:tcPr>
            <w:tcW w:w="9573" w:type="dxa"/>
            <w:tcMar>
              <w:top w:w="15" w:type="dxa"/>
              <w:left w:w="75" w:type="dxa"/>
              <w:bottom w:w="15" w:type="dxa"/>
              <w:right w:w="75" w:type="dxa"/>
            </w:tcMar>
            <w:hideMark/>
          </w:tcPr>
          <w:p w:rsidR="00EC6233" w:rsidRPr="00B92C4B" w:rsidRDefault="00EC6233" w:rsidP="007371C1">
            <w:pPr>
              <w:spacing w:before="60" w:after="20" w:line="240" w:lineRule="auto"/>
              <w:jc w:val="center"/>
              <w:rPr>
                <w:rFonts w:ascii="Times New Roman" w:eastAsia="Times New Roman" w:hAnsi="Times New Roman" w:cs="Times New Roman"/>
                <w:sz w:val="24"/>
                <w:szCs w:val="24"/>
                <w:lang w:eastAsia="hu-HU"/>
              </w:rPr>
            </w:pPr>
            <w:r w:rsidRPr="00B92C4B">
              <w:rPr>
                <w:rFonts w:ascii="Times New Roman" w:eastAsia="Times New Roman" w:hAnsi="Times New Roman" w:cs="Times New Roman"/>
                <w:sz w:val="24"/>
                <w:szCs w:val="24"/>
                <w:lang w:eastAsia="hu-HU"/>
              </w:rPr>
              <w:t>a 20 ........ évi ...................... hó ...... napján kelt</w:t>
            </w:r>
          </w:p>
        </w:tc>
      </w:tr>
      <w:tr w:rsidR="00EC6233" w:rsidRPr="00D04E53" w:rsidTr="007371C1">
        <w:tc>
          <w:tcPr>
            <w:tcW w:w="9573" w:type="dxa"/>
            <w:tcMar>
              <w:top w:w="15" w:type="dxa"/>
              <w:left w:w="75" w:type="dxa"/>
              <w:bottom w:w="15" w:type="dxa"/>
              <w:right w:w="75" w:type="dxa"/>
            </w:tcMar>
            <w:hideMark/>
          </w:tcPr>
          <w:p w:rsidR="00EC6233" w:rsidRPr="00B92C4B" w:rsidRDefault="00EC6233" w:rsidP="007371C1">
            <w:pPr>
              <w:spacing w:before="60" w:after="20" w:line="240" w:lineRule="auto"/>
              <w:jc w:val="center"/>
              <w:rPr>
                <w:rFonts w:ascii="Times New Roman" w:eastAsia="Times New Roman" w:hAnsi="Times New Roman" w:cs="Times New Roman"/>
                <w:sz w:val="24"/>
                <w:szCs w:val="24"/>
                <w:lang w:eastAsia="hu-HU"/>
              </w:rPr>
            </w:pPr>
            <w:r w:rsidRPr="00B92C4B">
              <w:rPr>
                <w:rFonts w:ascii="Times New Roman" w:eastAsia="Times New Roman" w:hAnsi="Times New Roman" w:cs="Times New Roman"/>
                <w:sz w:val="24"/>
                <w:szCs w:val="24"/>
                <w:lang w:eastAsia="hu-HU"/>
              </w:rPr>
              <w:t>............................/................./sz. végzésével</w:t>
            </w:r>
          </w:p>
        </w:tc>
      </w:tr>
      <w:tr w:rsidR="00EC6233" w:rsidRPr="00D04E53" w:rsidTr="007371C1">
        <w:tc>
          <w:tcPr>
            <w:tcW w:w="9573" w:type="dxa"/>
            <w:tcMar>
              <w:top w:w="15" w:type="dxa"/>
              <w:left w:w="75" w:type="dxa"/>
              <w:bottom w:w="15" w:type="dxa"/>
              <w:right w:w="75" w:type="dxa"/>
            </w:tcMar>
            <w:hideMark/>
          </w:tcPr>
          <w:p w:rsidR="00EC6233" w:rsidRPr="00B92C4B" w:rsidRDefault="00EC6233" w:rsidP="007371C1">
            <w:pPr>
              <w:spacing w:before="60" w:after="20" w:line="240" w:lineRule="auto"/>
              <w:rPr>
                <w:rFonts w:ascii="Times New Roman" w:eastAsia="Times New Roman" w:hAnsi="Times New Roman" w:cs="Times New Roman"/>
                <w:sz w:val="24"/>
                <w:szCs w:val="24"/>
                <w:lang w:eastAsia="hu-HU"/>
              </w:rPr>
            </w:pPr>
            <w:r w:rsidRPr="00B92C4B">
              <w:rPr>
                <w:rFonts w:ascii="Times New Roman" w:eastAsia="Times New Roman" w:hAnsi="Times New Roman" w:cs="Times New Roman"/>
                <w:sz w:val="24"/>
                <w:szCs w:val="24"/>
                <w:lang w:eastAsia="hu-HU"/>
              </w:rPr>
              <w:t>......................................................./...............................-n, 19................................</w:t>
            </w:r>
          </w:p>
        </w:tc>
      </w:tr>
      <w:tr w:rsidR="00EC6233" w:rsidRPr="00D04E53" w:rsidTr="007371C1">
        <w:tc>
          <w:tcPr>
            <w:tcW w:w="9573" w:type="dxa"/>
            <w:tcMar>
              <w:top w:w="15" w:type="dxa"/>
              <w:left w:w="75" w:type="dxa"/>
              <w:bottom w:w="15" w:type="dxa"/>
              <w:right w:w="75" w:type="dxa"/>
            </w:tcMar>
            <w:hideMark/>
          </w:tcPr>
          <w:p w:rsidR="00EC6233" w:rsidRPr="00B92C4B" w:rsidRDefault="00EC6233" w:rsidP="007371C1">
            <w:pPr>
              <w:spacing w:before="60" w:after="20" w:line="240" w:lineRule="auto"/>
              <w:rPr>
                <w:rFonts w:ascii="Times New Roman" w:eastAsia="Times New Roman" w:hAnsi="Times New Roman" w:cs="Times New Roman"/>
                <w:sz w:val="24"/>
                <w:szCs w:val="24"/>
                <w:lang w:eastAsia="hu-HU"/>
              </w:rPr>
            </w:pPr>
            <w:r w:rsidRPr="00B92C4B">
              <w:rPr>
                <w:rFonts w:ascii="Times New Roman" w:eastAsia="Times New Roman" w:hAnsi="Times New Roman" w:cs="Times New Roman"/>
                <w:sz w:val="24"/>
                <w:szCs w:val="24"/>
                <w:lang w:eastAsia="hu-HU"/>
              </w:rPr>
              <w:t>évi .................................... hó ..... napján született, anyja neve: ...................................</w:t>
            </w:r>
          </w:p>
        </w:tc>
      </w:tr>
      <w:tr w:rsidR="00EC6233" w:rsidRPr="00D04E53" w:rsidTr="007371C1">
        <w:tc>
          <w:tcPr>
            <w:tcW w:w="9573" w:type="dxa"/>
            <w:tcMar>
              <w:top w:w="15" w:type="dxa"/>
              <w:left w:w="75" w:type="dxa"/>
              <w:bottom w:w="15" w:type="dxa"/>
              <w:right w:w="75" w:type="dxa"/>
            </w:tcMar>
            <w:hideMark/>
          </w:tcPr>
          <w:p w:rsidR="00EC6233" w:rsidRPr="00B92C4B" w:rsidRDefault="00EC6233" w:rsidP="007371C1">
            <w:pPr>
              <w:spacing w:before="60" w:after="20" w:line="240" w:lineRule="auto"/>
              <w:rPr>
                <w:rFonts w:ascii="Times New Roman" w:eastAsia="Times New Roman" w:hAnsi="Times New Roman" w:cs="Times New Roman"/>
                <w:sz w:val="24"/>
                <w:szCs w:val="24"/>
                <w:lang w:eastAsia="hu-HU"/>
              </w:rPr>
            </w:pPr>
            <w:r w:rsidRPr="00B92C4B">
              <w:rPr>
                <w:rFonts w:ascii="Times New Roman" w:eastAsia="Times New Roman" w:hAnsi="Times New Roman" w:cs="Times New Roman"/>
                <w:sz w:val="24"/>
                <w:szCs w:val="24"/>
                <w:lang w:eastAsia="hu-HU"/>
              </w:rPr>
              <w:t>......................................................... lakóhelye: ....................................................../</w:t>
            </w:r>
          </w:p>
        </w:tc>
      </w:tr>
      <w:tr w:rsidR="00EC6233" w:rsidRPr="00D04E53" w:rsidTr="007371C1">
        <w:tc>
          <w:tcPr>
            <w:tcW w:w="9573" w:type="dxa"/>
            <w:tcMar>
              <w:top w:w="15" w:type="dxa"/>
              <w:left w:w="75" w:type="dxa"/>
              <w:bottom w:w="15" w:type="dxa"/>
              <w:right w:w="75" w:type="dxa"/>
            </w:tcMar>
            <w:hideMark/>
          </w:tcPr>
          <w:p w:rsidR="00EC6233" w:rsidRPr="00B92C4B" w:rsidRDefault="00EC6233" w:rsidP="002C69C6">
            <w:pPr>
              <w:spacing w:before="60" w:after="20" w:line="240" w:lineRule="auto"/>
              <w:jc w:val="both"/>
              <w:rPr>
                <w:rFonts w:ascii="Times New Roman" w:eastAsia="Times New Roman" w:hAnsi="Times New Roman" w:cs="Times New Roman"/>
                <w:sz w:val="24"/>
                <w:szCs w:val="24"/>
                <w:lang w:eastAsia="hu-HU"/>
              </w:rPr>
            </w:pPr>
            <w:r w:rsidRPr="00B92C4B">
              <w:rPr>
                <w:rFonts w:ascii="Times New Roman" w:eastAsia="Times New Roman" w:hAnsi="Times New Roman" w:cs="Times New Roman"/>
                <w:sz w:val="24"/>
                <w:szCs w:val="24"/>
                <w:lang w:eastAsia="hu-HU"/>
              </w:rPr>
              <w:t xml:space="preserve">ideiglenes kényszergyógykezelését elrendelte </w:t>
            </w:r>
            <w:r w:rsidR="003327CC">
              <w:rPr>
                <w:rFonts w:ascii="Times New Roman" w:eastAsia="Times New Roman" w:hAnsi="Times New Roman" w:cs="Times New Roman"/>
                <w:sz w:val="24"/>
                <w:szCs w:val="24"/>
                <w:lang w:eastAsia="hu-HU"/>
              </w:rPr>
              <w:t>–</w:t>
            </w:r>
            <w:r w:rsidRPr="00B92C4B">
              <w:rPr>
                <w:rFonts w:ascii="Times New Roman" w:eastAsia="Times New Roman" w:hAnsi="Times New Roman" w:cs="Times New Roman"/>
                <w:sz w:val="24"/>
                <w:szCs w:val="24"/>
                <w:lang w:eastAsia="hu-HU"/>
              </w:rPr>
              <w:t xml:space="preserve"> fenntartotta </w:t>
            </w:r>
            <w:r w:rsidR="003327CC">
              <w:rPr>
                <w:rFonts w:ascii="Times New Roman" w:eastAsia="Times New Roman" w:hAnsi="Times New Roman" w:cs="Times New Roman"/>
                <w:sz w:val="24"/>
                <w:szCs w:val="24"/>
                <w:lang w:eastAsia="hu-HU"/>
              </w:rPr>
              <w:t>–</w:t>
            </w:r>
            <w:r w:rsidRPr="00B92C4B">
              <w:rPr>
                <w:rFonts w:ascii="Times New Roman" w:eastAsia="Times New Roman" w:hAnsi="Times New Roman" w:cs="Times New Roman"/>
                <w:sz w:val="24"/>
                <w:szCs w:val="24"/>
                <w:lang w:eastAsia="hu-HU"/>
              </w:rPr>
              <w:t xml:space="preserve"> megszüntette és szabadlábra helyezését rendelte el.</w:t>
            </w:r>
          </w:p>
        </w:tc>
      </w:tr>
    </w:tbl>
    <w:p w:rsidR="00EC6233" w:rsidRPr="006E1FF8" w:rsidRDefault="00EC6233" w:rsidP="00EC6233">
      <w:pPr>
        <w:spacing w:before="320" w:after="20" w:line="240" w:lineRule="auto"/>
        <w:ind w:right="-284"/>
        <w:jc w:val="both"/>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Az ideiglenes kényszergyógykezelés az első</w:t>
      </w:r>
      <w:r>
        <w:rPr>
          <w:rFonts w:ascii="Times New Roman" w:eastAsia="Times New Roman" w:hAnsi="Times New Roman" w:cs="Times New Roman"/>
          <w:sz w:val="24"/>
          <w:szCs w:val="24"/>
          <w:lang w:eastAsia="hu-HU"/>
        </w:rPr>
        <w:t xml:space="preserve"> </w:t>
      </w:r>
      <w:r w:rsidRPr="006E1FF8">
        <w:rPr>
          <w:rFonts w:ascii="Times New Roman" w:eastAsia="Times New Roman" w:hAnsi="Times New Roman" w:cs="Times New Roman"/>
          <w:sz w:val="24"/>
          <w:szCs w:val="24"/>
          <w:lang w:eastAsia="hu-HU"/>
        </w:rPr>
        <w:t>fokú bíróságnak a tárgyalás előkészítése során hozott határozatáig/az első</w:t>
      </w:r>
      <w:r>
        <w:rPr>
          <w:rFonts w:ascii="Times New Roman" w:eastAsia="Times New Roman" w:hAnsi="Times New Roman" w:cs="Times New Roman"/>
          <w:sz w:val="24"/>
          <w:szCs w:val="24"/>
          <w:lang w:eastAsia="hu-HU"/>
        </w:rPr>
        <w:t xml:space="preserve"> </w:t>
      </w:r>
      <w:r w:rsidRPr="006E1FF8">
        <w:rPr>
          <w:rFonts w:ascii="Times New Roman" w:eastAsia="Times New Roman" w:hAnsi="Times New Roman" w:cs="Times New Roman"/>
          <w:sz w:val="24"/>
          <w:szCs w:val="24"/>
          <w:lang w:eastAsia="hu-HU"/>
        </w:rPr>
        <w:t>fokú bíróság ügydöntő határozatának kihirdetéséig/a másodfokú bíróság ügydöntő határozatának meghozataláig/az eljárás jogerős befejezéséig tart, és az Igazságügyi Megfigyelő és Elmegyógyító Intézetben kell végrehajtani.</w:t>
      </w:r>
    </w:p>
    <w:tbl>
      <w:tblPr>
        <w:tblW w:w="9650" w:type="dxa"/>
        <w:tblCellMar>
          <w:top w:w="15" w:type="dxa"/>
          <w:left w:w="15" w:type="dxa"/>
          <w:bottom w:w="15" w:type="dxa"/>
          <w:right w:w="15" w:type="dxa"/>
        </w:tblCellMar>
        <w:tblLook w:val="04A0" w:firstRow="1" w:lastRow="0" w:firstColumn="1" w:lastColumn="0" w:noHBand="0" w:noVBand="1"/>
      </w:tblPr>
      <w:tblGrid>
        <w:gridCol w:w="9650"/>
      </w:tblGrid>
      <w:tr w:rsidR="00EC6233" w:rsidRPr="00D04E53" w:rsidTr="007371C1">
        <w:tc>
          <w:tcPr>
            <w:tcW w:w="9650" w:type="dxa"/>
            <w:tcMar>
              <w:top w:w="15" w:type="dxa"/>
              <w:left w:w="75" w:type="dxa"/>
              <w:bottom w:w="15" w:type="dxa"/>
              <w:right w:w="75" w:type="dxa"/>
            </w:tcMar>
            <w:hideMark/>
          </w:tcPr>
          <w:p w:rsidR="00EC6233" w:rsidRPr="00D04E53" w:rsidRDefault="00EC6233" w:rsidP="007371C1">
            <w:pPr>
              <w:spacing w:before="32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Ha a bíróság a Be. 145. § (2) bekezdése alapján az ideiglenes kényszergyógykezelés idejét meghosszabbítja, az 20...... év ....................... hónap .......... napjáig, de legfeljebb az első</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fokú bíróságnak a tárgyalás előkészítése során hozott határozatig tarthat.</w:t>
            </w:r>
          </w:p>
        </w:tc>
      </w:tr>
      <w:tr w:rsidR="00EC6233" w:rsidRPr="00D04E53" w:rsidTr="007371C1">
        <w:tc>
          <w:tcPr>
            <w:tcW w:w="9650" w:type="dxa"/>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Lássa az IMEI</w:t>
            </w:r>
            <w:r w:rsidRPr="00D04E53">
              <w:rPr>
                <w:rFonts w:ascii="Times New Roman" w:eastAsia="Times New Roman" w:hAnsi="Times New Roman" w:cs="Times New Roman"/>
                <w:sz w:val="24"/>
                <w:szCs w:val="24"/>
                <w:lang w:eastAsia="hu-HU"/>
              </w:rPr>
              <w:t xml:space="preserve"> főigazgató főorvosa</w:t>
            </w:r>
            <w:r>
              <w:rPr>
                <w:rFonts w:ascii="Times New Roman" w:eastAsia="Times New Roman" w:hAnsi="Times New Roman" w:cs="Times New Roman"/>
                <w:sz w:val="24"/>
                <w:szCs w:val="24"/>
                <w:lang w:eastAsia="hu-HU"/>
              </w:rPr>
              <w:t>!</w:t>
            </w:r>
          </w:p>
        </w:tc>
      </w:tr>
      <w:tr w:rsidR="00EC6233" w:rsidRPr="00D04E53" w:rsidTr="007371C1">
        <w:tc>
          <w:tcPr>
            <w:tcW w:w="9650" w:type="dxa"/>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ideiglenes kényszergyógykezelést hajtsa végre - szüntesse me</w:t>
            </w:r>
            <w:r>
              <w:rPr>
                <w:rFonts w:ascii="Times New Roman" w:eastAsia="Times New Roman" w:hAnsi="Times New Roman" w:cs="Times New Roman"/>
                <w:sz w:val="24"/>
                <w:szCs w:val="24"/>
                <w:lang w:eastAsia="hu-HU"/>
              </w:rPr>
              <w:t>g!</w:t>
            </w:r>
          </w:p>
        </w:tc>
      </w:tr>
      <w:tr w:rsidR="00EC6233" w:rsidRPr="00D04E53" w:rsidTr="007371C1">
        <w:tc>
          <w:tcPr>
            <w:tcW w:w="9650" w:type="dxa"/>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20............. évi ...................... hó ..... napján.</w:t>
            </w:r>
          </w:p>
        </w:tc>
      </w:tr>
      <w:tr w:rsidR="00EC6233" w:rsidRPr="00D04E53" w:rsidTr="007371C1">
        <w:tc>
          <w:tcPr>
            <w:tcW w:w="9650" w:type="dxa"/>
            <w:tcMar>
              <w:top w:w="15" w:type="dxa"/>
              <w:left w:w="75" w:type="dxa"/>
              <w:bottom w:w="15" w:type="dxa"/>
              <w:right w:w="75" w:type="dxa"/>
            </w:tcMar>
            <w:hideMark/>
          </w:tcPr>
          <w:p w:rsidR="00EC6233" w:rsidRPr="00D04E53" w:rsidRDefault="00EC6233" w:rsidP="007371C1">
            <w:pPr>
              <w:spacing w:before="320" w:after="20" w:line="240" w:lineRule="auto"/>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r>
      <w:tr w:rsidR="00EC6233" w:rsidRPr="00D04E53" w:rsidTr="007371C1">
        <w:tc>
          <w:tcPr>
            <w:tcW w:w="9650" w:type="dxa"/>
            <w:tcMar>
              <w:top w:w="15" w:type="dxa"/>
              <w:left w:w="75" w:type="dxa"/>
              <w:bottom w:w="15" w:type="dxa"/>
              <w:right w:w="75" w:type="dxa"/>
            </w:tcMar>
            <w:hideMark/>
          </w:tcPr>
          <w:p w:rsidR="00EC6233" w:rsidRPr="00D04E53" w:rsidRDefault="00EC6233" w:rsidP="007371C1">
            <w:pPr>
              <w:spacing w:before="320" w:after="20" w:line="240" w:lineRule="auto"/>
              <w:ind w:left="680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p>
        </w:tc>
      </w:tr>
      <w:tr w:rsidR="00EC6233" w:rsidRPr="00D04E53" w:rsidTr="007371C1">
        <w:tc>
          <w:tcPr>
            <w:tcW w:w="9650" w:type="dxa"/>
            <w:tcMar>
              <w:top w:w="15" w:type="dxa"/>
              <w:left w:w="75" w:type="dxa"/>
              <w:bottom w:w="15" w:type="dxa"/>
              <w:right w:w="75" w:type="dxa"/>
            </w:tcMar>
            <w:hideMark/>
          </w:tcPr>
          <w:p w:rsidR="00EC6233" w:rsidRPr="00D04E53" w:rsidRDefault="00EC6233" w:rsidP="007371C1">
            <w:pPr>
              <w:spacing w:after="20" w:line="240" w:lineRule="auto"/>
              <w:ind w:left="680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tanács elnöke - bíró</w:t>
            </w:r>
          </w:p>
        </w:tc>
      </w:tr>
      <w:tr w:rsidR="00EC6233" w:rsidRPr="00D04E53" w:rsidTr="007371C1">
        <w:tc>
          <w:tcPr>
            <w:tcW w:w="9650" w:type="dxa"/>
            <w:tcMar>
              <w:top w:w="15" w:type="dxa"/>
              <w:left w:w="75" w:type="dxa"/>
              <w:bottom w:w="15" w:type="dxa"/>
              <w:right w:w="75" w:type="dxa"/>
            </w:tcMar>
            <w:hideMark/>
          </w:tcPr>
          <w:p w:rsidR="00EC6233" w:rsidRDefault="00EC6233" w:rsidP="007371C1">
            <w:pPr>
              <w:spacing w:before="320" w:after="20" w:line="240" w:lineRule="auto"/>
              <w:rPr>
                <w:rFonts w:ascii="Times New Roman" w:eastAsia="Times New Roman" w:hAnsi="Times New Roman" w:cs="Times New Roman"/>
                <w:b/>
                <w:bCs/>
                <w:i/>
                <w:iCs/>
                <w:sz w:val="24"/>
                <w:szCs w:val="24"/>
                <w:lang w:eastAsia="hu-HU"/>
              </w:rPr>
            </w:pPr>
          </w:p>
          <w:p w:rsidR="00EC6233" w:rsidRDefault="00EC6233" w:rsidP="007371C1">
            <w:pPr>
              <w:spacing w:before="320" w:after="20" w:line="240" w:lineRule="auto"/>
              <w:rPr>
                <w:rFonts w:ascii="Times New Roman" w:eastAsia="Times New Roman" w:hAnsi="Times New Roman" w:cs="Times New Roman"/>
                <w:b/>
                <w:bCs/>
                <w:i/>
                <w:iCs/>
                <w:sz w:val="24"/>
                <w:szCs w:val="24"/>
                <w:lang w:eastAsia="hu-HU"/>
              </w:rPr>
            </w:pPr>
          </w:p>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b/>
                <w:bCs/>
                <w:i/>
                <w:iCs/>
                <w:sz w:val="24"/>
                <w:szCs w:val="24"/>
                <w:lang w:eastAsia="hu-HU"/>
              </w:rPr>
              <w:t>Megjegyzés:</w:t>
            </w:r>
          </w:p>
        </w:tc>
      </w:tr>
      <w:tr w:rsidR="00EC6233" w:rsidRPr="00D04E53" w:rsidTr="007371C1">
        <w:tc>
          <w:tcPr>
            <w:tcW w:w="9650" w:type="dxa"/>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A terhelt 20.....évi....................hó.....napja óta ideiglenes kényszergyógykezelésben van.</w:t>
            </w:r>
          </w:p>
        </w:tc>
      </w:tr>
      <w:tr w:rsidR="00EC6233" w:rsidRPr="00D04E53" w:rsidTr="007371C1">
        <w:tc>
          <w:tcPr>
            <w:tcW w:w="9650" w:type="dxa"/>
            <w:tcMar>
              <w:top w:w="15" w:type="dxa"/>
              <w:left w:w="75" w:type="dxa"/>
              <w:bottom w:w="15" w:type="dxa"/>
              <w:right w:w="75" w:type="dxa"/>
            </w:tcMar>
            <w:hideMark/>
          </w:tcPr>
          <w:p w:rsidR="00EC6233" w:rsidRPr="00D04E53" w:rsidRDefault="00EC6233" w:rsidP="002C69C6">
            <w:pPr>
              <w:spacing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bíróság a vádlottat a 20....... évi .................... hó ..... napján kelt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számú nem jogerős ítéletével felmentette, végzésével az előzetes letartóztatását/házi őrizetét megszüntette.</w:t>
            </w:r>
          </w:p>
        </w:tc>
      </w:tr>
      <w:tr w:rsidR="00EC6233" w:rsidRPr="00D04E53" w:rsidTr="007371C1">
        <w:tc>
          <w:tcPr>
            <w:tcW w:w="9650" w:type="dxa"/>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20.................... évi ............................ hó ..... napján.</w:t>
            </w:r>
          </w:p>
        </w:tc>
      </w:tr>
      <w:tr w:rsidR="00EC6233" w:rsidRPr="00D04E53" w:rsidTr="007371C1">
        <w:tc>
          <w:tcPr>
            <w:tcW w:w="9650" w:type="dxa"/>
            <w:tcMar>
              <w:top w:w="15" w:type="dxa"/>
              <w:left w:w="75" w:type="dxa"/>
              <w:bottom w:w="15" w:type="dxa"/>
              <w:right w:w="75" w:type="dxa"/>
            </w:tcMar>
            <w:hideMark/>
          </w:tcPr>
          <w:p w:rsidR="00EC6233" w:rsidRPr="00D04E53" w:rsidRDefault="00EC6233" w:rsidP="007371C1">
            <w:pPr>
              <w:spacing w:before="320" w:after="20" w:line="240" w:lineRule="auto"/>
              <w:ind w:left="680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p>
        </w:tc>
      </w:tr>
      <w:tr w:rsidR="00EC6233" w:rsidRPr="00D04E53" w:rsidTr="007371C1">
        <w:tc>
          <w:tcPr>
            <w:tcW w:w="9650" w:type="dxa"/>
            <w:tcMar>
              <w:top w:w="15" w:type="dxa"/>
              <w:left w:w="75" w:type="dxa"/>
              <w:bottom w:w="15" w:type="dxa"/>
              <w:right w:w="75" w:type="dxa"/>
            </w:tcMar>
            <w:hideMark/>
          </w:tcPr>
          <w:p w:rsidR="00EC6233" w:rsidRPr="00D04E53" w:rsidRDefault="00EC6233" w:rsidP="007371C1">
            <w:pPr>
              <w:spacing w:after="320" w:line="240" w:lineRule="auto"/>
              <w:ind w:left="680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tanács elnöke – bíró</w:t>
            </w:r>
          </w:p>
        </w:tc>
      </w:tr>
    </w:tbl>
    <w:p w:rsidR="00EC6233" w:rsidRPr="00D04E53" w:rsidRDefault="00EC6233" w:rsidP="00EC6233">
      <w:pPr>
        <w:spacing w:after="0" w:line="240" w:lineRule="auto"/>
        <w:rPr>
          <w:rFonts w:ascii="Helvetica" w:eastAsia="Times New Roman" w:hAnsi="Helvetica" w:cs="Helvetica"/>
          <w:vanish/>
          <w:sz w:val="24"/>
          <w:szCs w:val="24"/>
          <w:lang w:eastAsia="hu-HU"/>
        </w:rPr>
      </w:pPr>
    </w:p>
    <w:tbl>
      <w:tblPr>
        <w:tblW w:w="9645" w:type="dxa"/>
        <w:tblCellMar>
          <w:top w:w="15" w:type="dxa"/>
          <w:left w:w="15" w:type="dxa"/>
          <w:bottom w:w="15" w:type="dxa"/>
          <w:right w:w="15" w:type="dxa"/>
        </w:tblCellMar>
        <w:tblLook w:val="04A0" w:firstRow="1" w:lastRow="0" w:firstColumn="1" w:lastColumn="0" w:noHBand="0" w:noVBand="1"/>
      </w:tblPr>
      <w:tblGrid>
        <w:gridCol w:w="730"/>
        <w:gridCol w:w="8915"/>
      </w:tblGrid>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289.</w:t>
            </w:r>
          </w:p>
        </w:tc>
        <w:tc>
          <w:tcPr>
            <w:tcW w:w="0" w:type="auto"/>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az ideiglenes kényszergyógykezelés elrendeléséről, fenntartásáról és megszüntetéséről.</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jc w:val="both"/>
        <w:rPr>
          <w:rFonts w:ascii="Helvetica" w:eastAsia="Times New Roman" w:hAnsi="Helvetica" w:cs="Helvetica"/>
          <w:i/>
          <w:iCs/>
          <w:sz w:val="24"/>
          <w:szCs w:val="24"/>
          <w:u w:val="single"/>
          <w:lang w:eastAsia="hu-HU"/>
        </w:rPr>
      </w:pPr>
    </w:p>
    <w:p w:rsidR="0050053A" w:rsidRDefault="0050053A">
      <w:pPr>
        <w:rPr>
          <w:rFonts w:ascii="Times New Roman" w:eastAsia="Calibri" w:hAnsi="Times New Roman" w:cs="Times New Roman"/>
          <w:i/>
          <w:iCs/>
          <w:sz w:val="24"/>
          <w:szCs w:val="24"/>
          <w:u w:val="single"/>
          <w:lang w:eastAsia="hu-HU"/>
        </w:rPr>
      </w:pPr>
      <w:r>
        <w:rPr>
          <w:rFonts w:ascii="Times New Roman" w:eastAsia="Calibri" w:hAnsi="Times New Roman" w:cs="Times New Roman"/>
          <w:i/>
          <w:iCs/>
          <w:sz w:val="24"/>
          <w:szCs w:val="24"/>
          <w:u w:val="single"/>
          <w:lang w:eastAsia="hu-HU"/>
        </w:rPr>
        <w:br w:type="page"/>
      </w:r>
    </w:p>
    <w:p w:rsidR="00EC6233" w:rsidRPr="00BF789D" w:rsidRDefault="00EC6233" w:rsidP="00EC6233">
      <w:pPr>
        <w:spacing w:before="160" w:after="160" w:line="240" w:lineRule="auto"/>
        <w:ind w:firstLine="180"/>
        <w:jc w:val="right"/>
        <w:rPr>
          <w:rFonts w:ascii="Times New Roman" w:eastAsia="Calibri" w:hAnsi="Times New Roman" w:cs="Times New Roman"/>
          <w:i/>
          <w:iCs/>
          <w:sz w:val="24"/>
          <w:szCs w:val="24"/>
          <w:u w:val="single"/>
          <w:lang w:eastAsia="hu-HU"/>
        </w:rPr>
      </w:pPr>
      <w:r w:rsidRPr="00BF789D">
        <w:rPr>
          <w:rFonts w:ascii="Times New Roman" w:eastAsia="Calibri" w:hAnsi="Times New Roman" w:cs="Times New Roman"/>
          <w:i/>
          <w:iCs/>
          <w:sz w:val="24"/>
          <w:szCs w:val="24"/>
          <w:u w:val="single"/>
          <w:lang w:eastAsia="hu-HU"/>
        </w:rPr>
        <w:lastRenderedPageBreak/>
        <w:t>5. melléklet a ……./2014 ( . .) IM rendelethez</w:t>
      </w:r>
    </w:p>
    <w:p w:rsidR="00EC6233" w:rsidRPr="00BF789D" w:rsidRDefault="00EC6233" w:rsidP="00EC6233">
      <w:pPr>
        <w:spacing w:before="320" w:after="320" w:line="240" w:lineRule="auto"/>
        <w:jc w:val="center"/>
        <w:rPr>
          <w:rFonts w:ascii="Times New Roman" w:eastAsia="Calibri" w:hAnsi="Times New Roman" w:cs="Times New Roman"/>
          <w:sz w:val="24"/>
          <w:szCs w:val="24"/>
          <w:lang w:eastAsia="hu-HU"/>
        </w:rPr>
      </w:pPr>
      <w:r w:rsidRPr="00BF789D">
        <w:rPr>
          <w:rFonts w:ascii="Times New Roman" w:eastAsia="Calibri" w:hAnsi="Times New Roman" w:cs="Times New Roman"/>
          <w:b/>
          <w:bCs/>
          <w:i/>
          <w:iCs/>
          <w:sz w:val="28"/>
          <w:szCs w:val="28"/>
          <w:lang w:eastAsia="hu-HU"/>
        </w:rPr>
        <w:t xml:space="preserve">ÉRTESÍTÉS </w:t>
      </w:r>
      <w:r w:rsidRPr="00BF789D">
        <w:rPr>
          <w:rFonts w:ascii="Times New Roman" w:eastAsia="Calibri" w:hAnsi="Times New Roman" w:cs="Times New Roman"/>
          <w:b/>
          <w:bCs/>
          <w:i/>
          <w:iCs/>
          <w:sz w:val="28"/>
          <w:szCs w:val="28"/>
          <w:lang w:eastAsia="hu-HU"/>
        </w:rPr>
        <w:br/>
        <w:t>kényszergyógykezelés elrendeléséről és megszüntetéséről</w:t>
      </w:r>
    </w:p>
    <w:tbl>
      <w:tblPr>
        <w:tblW w:w="9645" w:type="dxa"/>
        <w:tblCellMar>
          <w:top w:w="15" w:type="dxa"/>
          <w:left w:w="15" w:type="dxa"/>
          <w:bottom w:w="15" w:type="dxa"/>
          <w:right w:w="15" w:type="dxa"/>
        </w:tblCellMar>
        <w:tblLook w:val="00A0" w:firstRow="1" w:lastRow="0" w:firstColumn="1" w:lastColumn="0" w:noHBand="0" w:noVBand="0"/>
      </w:tblPr>
      <w:tblGrid>
        <w:gridCol w:w="2534"/>
        <w:gridCol w:w="2482"/>
        <w:gridCol w:w="1489"/>
        <w:gridCol w:w="3226"/>
      </w:tblGrid>
      <w:tr w:rsidR="00EC6233" w:rsidRPr="00BF789D"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Az elítélt családi és utóneve (születési családi és utónév is)</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Születési helye és ideje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Anyja neve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Lakóhelye (tartózkodási helye postai irányítószámmal)</w:t>
            </w:r>
          </w:p>
        </w:tc>
      </w:tr>
      <w:tr w:rsidR="00EC6233" w:rsidRPr="00BF789D"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Default="00EC6233" w:rsidP="007371C1">
            <w:pPr>
              <w:spacing w:after="0" w:line="240" w:lineRule="auto"/>
              <w:rPr>
                <w:rFonts w:ascii="Times New Roman" w:eastAsia="Calibri" w:hAnsi="Times New Roman" w:cs="Times New Roman"/>
                <w:sz w:val="24"/>
                <w:szCs w:val="24"/>
                <w:lang w:eastAsia="hu-HU"/>
              </w:rPr>
            </w:pPr>
          </w:p>
          <w:p w:rsidR="00EC6233" w:rsidRPr="00BF789D" w:rsidRDefault="00EC6233" w:rsidP="007371C1">
            <w:pPr>
              <w:spacing w:after="0" w:line="240" w:lineRule="auto"/>
              <w:rPr>
                <w:rFonts w:ascii="Times New Roman" w:eastAsia="Calibri"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0" w:line="240" w:lineRule="auto"/>
              <w:rPr>
                <w:rFonts w:ascii="Times New Roman" w:eastAsia="Calibri"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0" w:line="240" w:lineRule="auto"/>
              <w:rPr>
                <w:rFonts w:ascii="Times New Roman" w:eastAsia="Calibri"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0" w:line="240" w:lineRule="auto"/>
              <w:rPr>
                <w:rFonts w:ascii="Times New Roman" w:eastAsia="Calibri" w:hAnsi="Times New Roman" w:cs="Times New Roman"/>
                <w:sz w:val="24"/>
                <w:szCs w:val="24"/>
                <w:lang w:eastAsia="hu-HU"/>
              </w:rPr>
            </w:pPr>
          </w:p>
        </w:tc>
      </w:tr>
      <w:tr w:rsidR="00EC6233" w:rsidRPr="00BF789D" w:rsidTr="007371C1">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20" w:line="240" w:lineRule="auto"/>
              <w:ind w:left="80" w:right="80"/>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 xml:space="preserve">Az ügyben eljárt bíróság megnevezése </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20" w:line="240" w:lineRule="auto"/>
              <w:ind w:left="80" w:right="80"/>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 xml:space="preserve">Az ügyben eljárt bíróság határozatának száma és kelte </w:t>
            </w:r>
          </w:p>
        </w:tc>
      </w:tr>
      <w:tr w:rsidR="00EC6233" w:rsidRPr="00BF789D" w:rsidTr="007371C1">
        <w:tc>
          <w:tcPr>
            <w:tcW w:w="0" w:type="auto"/>
            <w:tcBorders>
              <w:top w:val="single" w:sz="6" w:space="0" w:color="000000"/>
              <w:left w:val="single" w:sz="6" w:space="0" w:color="000000"/>
              <w:right w:val="single" w:sz="6" w:space="0" w:color="000000"/>
            </w:tcBorders>
            <w:tcMar>
              <w:top w:w="15" w:type="dxa"/>
              <w:left w:w="0" w:type="dxa"/>
              <w:bottom w:w="15" w:type="dxa"/>
              <w:right w:w="0" w:type="dxa"/>
            </w:tcMar>
          </w:tcPr>
          <w:p w:rsidR="00EC6233" w:rsidRDefault="00EC6233" w:rsidP="007371C1">
            <w:pPr>
              <w:spacing w:after="20" w:line="240" w:lineRule="auto"/>
              <w:ind w:left="80" w:right="80"/>
              <w:jc w:val="center"/>
              <w:rPr>
                <w:rFonts w:ascii="Times New Roman" w:eastAsia="Calibri" w:hAnsi="Times New Roman" w:cs="Times New Roman"/>
                <w:sz w:val="24"/>
                <w:szCs w:val="24"/>
                <w:lang w:eastAsia="hu-HU"/>
              </w:rPr>
            </w:pPr>
          </w:p>
          <w:p w:rsidR="00EC6233" w:rsidRPr="00BF789D" w:rsidRDefault="00EC6233" w:rsidP="007371C1">
            <w:pPr>
              <w:spacing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w:t>
            </w:r>
            <w:r w:rsidRPr="00BF789D">
              <w:rPr>
                <w:rFonts w:ascii="Times New Roman" w:eastAsia="Calibri" w:hAnsi="Times New Roman" w:cs="Times New Roman"/>
                <w:sz w:val="24"/>
                <w:szCs w:val="24"/>
                <w:lang w:eastAsia="hu-HU"/>
              </w:rPr>
              <w:br/>
              <w:t>Járásbíróság</w:t>
            </w:r>
          </w:p>
        </w:tc>
        <w:tc>
          <w:tcPr>
            <w:tcW w:w="0" w:type="auto"/>
            <w:tcBorders>
              <w:top w:val="single" w:sz="6" w:space="0" w:color="000000"/>
            </w:tcBorders>
            <w:tcMar>
              <w:top w:w="15" w:type="dxa"/>
              <w:left w:w="0" w:type="dxa"/>
              <w:bottom w:w="15" w:type="dxa"/>
              <w:right w:w="0" w:type="dxa"/>
            </w:tcMar>
          </w:tcPr>
          <w:p w:rsidR="00EC6233" w:rsidRDefault="00EC6233" w:rsidP="007371C1">
            <w:pPr>
              <w:spacing w:after="20" w:line="240" w:lineRule="auto"/>
              <w:ind w:left="80" w:right="80"/>
              <w:jc w:val="center"/>
              <w:rPr>
                <w:rFonts w:ascii="Times New Roman" w:eastAsia="Calibri" w:hAnsi="Times New Roman" w:cs="Times New Roman"/>
                <w:sz w:val="24"/>
                <w:szCs w:val="24"/>
                <w:lang w:eastAsia="hu-HU"/>
              </w:rPr>
            </w:pPr>
          </w:p>
          <w:p w:rsidR="00EC6233" w:rsidRPr="00BF789D" w:rsidRDefault="00EC6233" w:rsidP="007371C1">
            <w:pPr>
              <w:spacing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w:t>
            </w:r>
            <w:r w:rsidRPr="00BF789D">
              <w:rPr>
                <w:rFonts w:ascii="Times New Roman" w:eastAsia="Calibri" w:hAnsi="Times New Roman" w:cs="Times New Roman"/>
                <w:sz w:val="24"/>
                <w:szCs w:val="24"/>
                <w:lang w:eastAsia="hu-HU"/>
              </w:rPr>
              <w:br/>
              <w:t>Törvényszék</w:t>
            </w:r>
          </w:p>
        </w:tc>
        <w:tc>
          <w:tcPr>
            <w:tcW w:w="0" w:type="auto"/>
            <w:gridSpan w:val="2"/>
            <w:tcBorders>
              <w:top w:val="single" w:sz="6" w:space="0" w:color="000000"/>
              <w:left w:val="single" w:sz="6" w:space="0" w:color="000000"/>
              <w:right w:val="single" w:sz="6" w:space="0" w:color="000000"/>
            </w:tcBorders>
            <w:tcMar>
              <w:top w:w="15" w:type="dxa"/>
              <w:left w:w="0" w:type="dxa"/>
              <w:bottom w:w="15" w:type="dxa"/>
              <w:right w:w="0" w:type="dxa"/>
            </w:tcMar>
          </w:tcPr>
          <w:p w:rsidR="00EC6233" w:rsidRPr="00BF789D" w:rsidRDefault="00EC6233" w:rsidP="007371C1">
            <w:pPr>
              <w:spacing w:after="20" w:line="240" w:lineRule="auto"/>
              <w:ind w:left="80" w:right="80"/>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w:t>
            </w:r>
            <w:r>
              <w:rPr>
                <w:rFonts w:ascii="Times New Roman" w:eastAsia="Calibri" w:hAnsi="Times New Roman" w:cs="Times New Roman"/>
                <w:sz w:val="24"/>
                <w:szCs w:val="24"/>
                <w:lang w:eastAsia="hu-HU"/>
              </w:rPr>
              <w:t>........./20......./.........számú</w:t>
            </w:r>
            <w:r w:rsidRPr="00BF789D">
              <w:rPr>
                <w:rFonts w:ascii="Times New Roman" w:eastAsia="Calibri" w:hAnsi="Times New Roman" w:cs="Times New Roman"/>
                <w:sz w:val="24"/>
                <w:szCs w:val="24"/>
                <w:lang w:eastAsia="hu-HU"/>
              </w:rPr>
              <w:t xml:space="preserve"> ítélete </w:t>
            </w:r>
            <w:r>
              <w:rPr>
                <w:rFonts w:ascii="Times New Roman" w:eastAsia="Calibri" w:hAnsi="Times New Roman" w:cs="Times New Roman"/>
                <w:sz w:val="24"/>
                <w:szCs w:val="24"/>
                <w:lang w:eastAsia="hu-HU"/>
              </w:rPr>
              <w:t>- végzése</w:t>
            </w:r>
            <w:r>
              <w:rPr>
                <w:rFonts w:ascii="Times New Roman" w:eastAsia="Calibri" w:hAnsi="Times New Roman" w:cs="Times New Roman"/>
                <w:sz w:val="24"/>
                <w:szCs w:val="24"/>
                <w:lang w:eastAsia="hu-HU"/>
              </w:rPr>
              <w:br/>
            </w:r>
            <w:r>
              <w:rPr>
                <w:rFonts w:ascii="Times New Roman" w:eastAsia="Calibri" w:hAnsi="Times New Roman" w:cs="Times New Roman"/>
                <w:sz w:val="24"/>
                <w:szCs w:val="24"/>
                <w:lang w:eastAsia="hu-HU"/>
              </w:rPr>
              <w:br/>
              <w:t>20.........</w:t>
            </w:r>
            <w:r w:rsidRPr="00BF789D">
              <w:rPr>
                <w:rFonts w:ascii="Times New Roman" w:eastAsia="Calibri" w:hAnsi="Times New Roman" w:cs="Times New Roman"/>
                <w:sz w:val="24"/>
                <w:szCs w:val="24"/>
                <w:lang w:eastAsia="hu-HU"/>
              </w:rPr>
              <w:t xml:space="preserve"> évi .....</w:t>
            </w:r>
            <w:r>
              <w:rPr>
                <w:rFonts w:ascii="Times New Roman" w:eastAsia="Calibri" w:hAnsi="Times New Roman" w:cs="Times New Roman"/>
                <w:sz w:val="24"/>
                <w:szCs w:val="24"/>
                <w:lang w:eastAsia="hu-HU"/>
              </w:rPr>
              <w:t>......................... hó ...........</w:t>
            </w:r>
            <w:r w:rsidRPr="00BF789D">
              <w:rPr>
                <w:rFonts w:ascii="Times New Roman" w:eastAsia="Calibri" w:hAnsi="Times New Roman" w:cs="Times New Roman"/>
                <w:sz w:val="24"/>
                <w:szCs w:val="24"/>
                <w:lang w:eastAsia="hu-HU"/>
              </w:rPr>
              <w:t xml:space="preserve"> nap</w:t>
            </w:r>
          </w:p>
        </w:tc>
      </w:tr>
      <w:tr w:rsidR="00EC6233" w:rsidRPr="00BF789D" w:rsidTr="007371C1">
        <w:tc>
          <w:tcPr>
            <w:tcW w:w="0" w:type="auto"/>
            <w:gridSpan w:val="2"/>
            <w:tcBorders>
              <w:left w:val="single" w:sz="6" w:space="0" w:color="000000"/>
              <w:right w:val="single" w:sz="6" w:space="0" w:color="000000"/>
            </w:tcBorders>
            <w:tcMar>
              <w:top w:w="15" w:type="dxa"/>
              <w:left w:w="0" w:type="dxa"/>
              <w:bottom w:w="15" w:type="dxa"/>
              <w:right w:w="0" w:type="dxa"/>
            </w:tcMar>
          </w:tcPr>
          <w:p w:rsidR="00EC6233" w:rsidRPr="00BF789D" w:rsidRDefault="00EC6233" w:rsidP="007371C1">
            <w:pPr>
              <w:spacing w:after="20" w:line="240" w:lineRule="auto"/>
              <w:ind w:left="80" w:right="80"/>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Az első fokú ítélet jogerőre emelkedett:</w:t>
            </w:r>
          </w:p>
        </w:tc>
        <w:tc>
          <w:tcPr>
            <w:tcW w:w="0" w:type="auto"/>
            <w:gridSpan w:val="2"/>
            <w:tcBorders>
              <w:left w:val="single" w:sz="6" w:space="0" w:color="000000"/>
              <w:right w:val="single" w:sz="6" w:space="0" w:color="000000"/>
            </w:tcBorders>
            <w:tcMar>
              <w:top w:w="15" w:type="dxa"/>
              <w:left w:w="0" w:type="dxa"/>
              <w:bottom w:w="15" w:type="dxa"/>
              <w:right w:w="0" w:type="dxa"/>
            </w:tcMar>
          </w:tcPr>
          <w:p w:rsidR="00EC6233" w:rsidRPr="00BF789D" w:rsidRDefault="00EC6233" w:rsidP="007371C1">
            <w:pPr>
              <w:spacing w:after="20" w:line="240" w:lineRule="auto"/>
              <w:ind w:left="80" w:right="80"/>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20.........</w:t>
            </w:r>
            <w:r w:rsidRPr="00BF789D">
              <w:rPr>
                <w:rFonts w:ascii="Times New Roman" w:eastAsia="Calibri" w:hAnsi="Times New Roman" w:cs="Times New Roman"/>
                <w:sz w:val="24"/>
                <w:szCs w:val="24"/>
                <w:lang w:eastAsia="hu-HU"/>
              </w:rPr>
              <w:t xml:space="preserve"> évi .....</w:t>
            </w:r>
            <w:r>
              <w:rPr>
                <w:rFonts w:ascii="Times New Roman" w:eastAsia="Calibri" w:hAnsi="Times New Roman" w:cs="Times New Roman"/>
                <w:sz w:val="24"/>
                <w:szCs w:val="24"/>
                <w:lang w:eastAsia="hu-HU"/>
              </w:rPr>
              <w:t>......................... hó ..........</w:t>
            </w:r>
            <w:r w:rsidRPr="00BF789D">
              <w:rPr>
                <w:rFonts w:ascii="Times New Roman" w:eastAsia="Calibri" w:hAnsi="Times New Roman" w:cs="Times New Roman"/>
                <w:sz w:val="24"/>
                <w:szCs w:val="24"/>
                <w:lang w:eastAsia="hu-HU"/>
              </w:rPr>
              <w:t>. nap</w:t>
            </w:r>
          </w:p>
        </w:tc>
      </w:tr>
      <w:tr w:rsidR="00EC6233" w:rsidRPr="00BF789D" w:rsidTr="007371C1">
        <w:tc>
          <w:tcPr>
            <w:tcW w:w="0" w:type="auto"/>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BF789D" w:rsidRDefault="00EC6233" w:rsidP="007371C1">
            <w:pPr>
              <w:spacing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w:t>
            </w:r>
            <w:r w:rsidRPr="00BF789D">
              <w:rPr>
                <w:rFonts w:ascii="Times New Roman" w:eastAsia="Calibri" w:hAnsi="Times New Roman" w:cs="Times New Roman"/>
                <w:sz w:val="24"/>
                <w:szCs w:val="24"/>
                <w:lang w:eastAsia="hu-HU"/>
              </w:rPr>
              <w:br/>
              <w:t>Törvényszék</w:t>
            </w:r>
          </w:p>
        </w:tc>
        <w:tc>
          <w:tcPr>
            <w:tcW w:w="0" w:type="auto"/>
            <w:tcBorders>
              <w:bottom w:val="single" w:sz="6" w:space="0" w:color="000000"/>
            </w:tcBorders>
            <w:tcMar>
              <w:top w:w="15" w:type="dxa"/>
              <w:left w:w="0" w:type="dxa"/>
              <w:bottom w:w="15" w:type="dxa"/>
              <w:right w:w="0" w:type="dxa"/>
            </w:tcMar>
          </w:tcPr>
          <w:p w:rsidR="00EC6233" w:rsidRPr="00BF789D" w:rsidRDefault="00EC6233" w:rsidP="007371C1">
            <w:pPr>
              <w:spacing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w:t>
            </w:r>
            <w:r w:rsidRPr="00BF789D">
              <w:rPr>
                <w:rFonts w:ascii="Times New Roman" w:eastAsia="Calibri" w:hAnsi="Times New Roman" w:cs="Times New Roman"/>
                <w:sz w:val="24"/>
                <w:szCs w:val="24"/>
                <w:lang w:eastAsia="hu-HU"/>
              </w:rPr>
              <w:br/>
              <w:t>Ítélőtábla</w:t>
            </w:r>
          </w:p>
        </w:tc>
        <w:tc>
          <w:tcPr>
            <w:tcW w:w="0" w:type="auto"/>
            <w:gridSpan w:val="2"/>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BF789D" w:rsidRDefault="00EC6233" w:rsidP="007371C1">
            <w:pPr>
              <w:spacing w:after="20" w:line="240" w:lineRule="auto"/>
              <w:ind w:left="80" w:right="80"/>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w:t>
            </w:r>
            <w:r>
              <w:rPr>
                <w:rFonts w:ascii="Times New Roman" w:eastAsia="Calibri" w:hAnsi="Times New Roman" w:cs="Times New Roman"/>
                <w:sz w:val="24"/>
                <w:szCs w:val="24"/>
                <w:lang w:eastAsia="hu-HU"/>
              </w:rPr>
              <w:t>........./20......./.........számú</w:t>
            </w:r>
            <w:r w:rsidRPr="00BF789D">
              <w:rPr>
                <w:rFonts w:ascii="Times New Roman" w:eastAsia="Calibri" w:hAnsi="Times New Roman" w:cs="Times New Roman"/>
                <w:sz w:val="24"/>
                <w:szCs w:val="24"/>
                <w:lang w:eastAsia="hu-HU"/>
              </w:rPr>
              <w:t xml:space="preserve"> ítélete -</w:t>
            </w:r>
            <w:r>
              <w:rPr>
                <w:rFonts w:ascii="Times New Roman" w:eastAsia="Calibri" w:hAnsi="Times New Roman" w:cs="Times New Roman"/>
                <w:sz w:val="24"/>
                <w:szCs w:val="24"/>
                <w:lang w:eastAsia="hu-HU"/>
              </w:rPr>
              <w:t xml:space="preserve"> végzése</w:t>
            </w:r>
            <w:r>
              <w:rPr>
                <w:rFonts w:ascii="Times New Roman" w:eastAsia="Calibri" w:hAnsi="Times New Roman" w:cs="Times New Roman"/>
                <w:sz w:val="24"/>
                <w:szCs w:val="24"/>
                <w:lang w:eastAsia="hu-HU"/>
              </w:rPr>
              <w:br/>
            </w:r>
            <w:r>
              <w:rPr>
                <w:rFonts w:ascii="Times New Roman" w:eastAsia="Calibri" w:hAnsi="Times New Roman" w:cs="Times New Roman"/>
                <w:sz w:val="24"/>
                <w:szCs w:val="24"/>
                <w:lang w:eastAsia="hu-HU"/>
              </w:rPr>
              <w:br/>
              <w:t>20..........</w:t>
            </w:r>
            <w:r w:rsidRPr="00BF789D">
              <w:rPr>
                <w:rFonts w:ascii="Times New Roman" w:eastAsia="Calibri" w:hAnsi="Times New Roman" w:cs="Times New Roman"/>
                <w:sz w:val="24"/>
                <w:szCs w:val="24"/>
                <w:lang w:eastAsia="hu-HU"/>
              </w:rPr>
              <w:t>évi .....</w:t>
            </w:r>
            <w:r>
              <w:rPr>
                <w:rFonts w:ascii="Times New Roman" w:eastAsia="Calibri" w:hAnsi="Times New Roman" w:cs="Times New Roman"/>
                <w:sz w:val="24"/>
                <w:szCs w:val="24"/>
                <w:lang w:eastAsia="hu-HU"/>
              </w:rPr>
              <w:t>.......................... hó ..........</w:t>
            </w:r>
            <w:r w:rsidRPr="00BF789D">
              <w:rPr>
                <w:rFonts w:ascii="Times New Roman" w:eastAsia="Calibri" w:hAnsi="Times New Roman" w:cs="Times New Roman"/>
                <w:sz w:val="24"/>
                <w:szCs w:val="24"/>
                <w:lang w:eastAsia="hu-HU"/>
              </w:rPr>
              <w:t xml:space="preserve"> nap</w:t>
            </w:r>
          </w:p>
        </w:tc>
      </w:tr>
      <w:tr w:rsidR="00EC6233" w:rsidRPr="00BF789D" w:rsidTr="007371C1">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20" w:line="240" w:lineRule="auto"/>
              <w:ind w:left="80" w:right="80"/>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A másodfokú ítélet jogerőre emelkedett:</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20" w:line="240" w:lineRule="auto"/>
              <w:ind w:left="80" w:right="80"/>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20........</w:t>
            </w:r>
            <w:r w:rsidRPr="00BF789D">
              <w:rPr>
                <w:rFonts w:ascii="Times New Roman" w:eastAsia="Calibri" w:hAnsi="Times New Roman" w:cs="Times New Roman"/>
                <w:sz w:val="24"/>
                <w:szCs w:val="24"/>
                <w:lang w:eastAsia="hu-HU"/>
              </w:rPr>
              <w:t xml:space="preserve"> évi ....</w:t>
            </w:r>
            <w:r>
              <w:rPr>
                <w:rFonts w:ascii="Times New Roman" w:eastAsia="Calibri" w:hAnsi="Times New Roman" w:cs="Times New Roman"/>
                <w:sz w:val="24"/>
                <w:szCs w:val="24"/>
                <w:lang w:eastAsia="hu-HU"/>
              </w:rPr>
              <w:t>........................... hó .........</w:t>
            </w:r>
            <w:r w:rsidRPr="00BF789D">
              <w:rPr>
                <w:rFonts w:ascii="Times New Roman" w:eastAsia="Calibri" w:hAnsi="Times New Roman" w:cs="Times New Roman"/>
                <w:sz w:val="24"/>
                <w:szCs w:val="24"/>
                <w:lang w:eastAsia="hu-HU"/>
              </w:rPr>
              <w:t xml:space="preserve"> nap</w:t>
            </w:r>
          </w:p>
        </w:tc>
      </w:tr>
      <w:tr w:rsidR="00EC6233" w:rsidRPr="00BF789D" w:rsidTr="007371C1">
        <w:tc>
          <w:tcPr>
            <w:tcW w:w="0" w:type="auto"/>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BF789D" w:rsidRDefault="00EC6233" w:rsidP="007371C1">
            <w:pPr>
              <w:spacing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Kúria</w:t>
            </w:r>
          </w:p>
        </w:tc>
        <w:tc>
          <w:tcPr>
            <w:tcW w:w="0" w:type="auto"/>
            <w:tcBorders>
              <w:bottom w:val="single" w:sz="6" w:space="0" w:color="000000"/>
            </w:tcBorders>
            <w:tcMar>
              <w:top w:w="15" w:type="dxa"/>
              <w:left w:w="0" w:type="dxa"/>
              <w:bottom w:w="15" w:type="dxa"/>
              <w:right w:w="0" w:type="dxa"/>
            </w:tcMar>
          </w:tcPr>
          <w:p w:rsidR="00EC6233" w:rsidRPr="00BF789D" w:rsidRDefault="00EC6233" w:rsidP="007371C1">
            <w:pPr>
              <w:spacing w:after="0" w:line="240" w:lineRule="auto"/>
              <w:rPr>
                <w:rFonts w:ascii="Times New Roman" w:eastAsia="Calibri" w:hAnsi="Times New Roman" w:cs="Times New Roman"/>
                <w:sz w:val="24"/>
                <w:szCs w:val="24"/>
                <w:lang w:eastAsia="hu-HU"/>
              </w:rPr>
            </w:pPr>
          </w:p>
        </w:tc>
        <w:tc>
          <w:tcPr>
            <w:tcW w:w="0" w:type="auto"/>
            <w:gridSpan w:val="2"/>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BF789D" w:rsidRDefault="00EC6233" w:rsidP="007371C1">
            <w:pPr>
              <w:spacing w:after="20" w:line="240" w:lineRule="auto"/>
              <w:ind w:left="80" w:right="80"/>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....................................../20......./.........sz</w:t>
            </w:r>
            <w:r>
              <w:rPr>
                <w:rFonts w:ascii="Times New Roman" w:eastAsia="Calibri" w:hAnsi="Times New Roman" w:cs="Times New Roman"/>
                <w:sz w:val="24"/>
                <w:szCs w:val="24"/>
                <w:lang w:eastAsia="hu-HU"/>
              </w:rPr>
              <w:t>ámú</w:t>
            </w:r>
            <w:r w:rsidRPr="00BF789D">
              <w:rPr>
                <w:rFonts w:ascii="Times New Roman" w:eastAsia="Calibri" w:hAnsi="Times New Roman" w:cs="Times New Roman"/>
                <w:sz w:val="24"/>
                <w:szCs w:val="24"/>
                <w:lang w:eastAsia="hu-HU"/>
              </w:rPr>
              <w:t xml:space="preserve"> ítélete </w:t>
            </w:r>
            <w:r>
              <w:rPr>
                <w:rFonts w:ascii="Times New Roman" w:eastAsia="Calibri" w:hAnsi="Times New Roman" w:cs="Times New Roman"/>
                <w:sz w:val="24"/>
                <w:szCs w:val="24"/>
                <w:lang w:eastAsia="hu-HU"/>
              </w:rPr>
              <w:t>- végzése</w:t>
            </w:r>
            <w:r>
              <w:rPr>
                <w:rFonts w:ascii="Times New Roman" w:eastAsia="Calibri" w:hAnsi="Times New Roman" w:cs="Times New Roman"/>
                <w:sz w:val="24"/>
                <w:szCs w:val="24"/>
                <w:lang w:eastAsia="hu-HU"/>
              </w:rPr>
              <w:br/>
            </w:r>
            <w:r>
              <w:rPr>
                <w:rFonts w:ascii="Times New Roman" w:eastAsia="Calibri" w:hAnsi="Times New Roman" w:cs="Times New Roman"/>
                <w:sz w:val="24"/>
                <w:szCs w:val="24"/>
                <w:lang w:eastAsia="hu-HU"/>
              </w:rPr>
              <w:br/>
              <w:t>20..........</w:t>
            </w:r>
            <w:r w:rsidRPr="00BF789D">
              <w:rPr>
                <w:rFonts w:ascii="Times New Roman" w:eastAsia="Calibri" w:hAnsi="Times New Roman" w:cs="Times New Roman"/>
                <w:sz w:val="24"/>
                <w:szCs w:val="24"/>
                <w:lang w:eastAsia="hu-HU"/>
              </w:rPr>
              <w:t xml:space="preserve"> évi ......</w:t>
            </w:r>
            <w:r>
              <w:rPr>
                <w:rFonts w:ascii="Times New Roman" w:eastAsia="Calibri" w:hAnsi="Times New Roman" w:cs="Times New Roman"/>
                <w:sz w:val="24"/>
                <w:szCs w:val="24"/>
                <w:lang w:eastAsia="hu-HU"/>
              </w:rPr>
              <w:t>..........................hó .........</w:t>
            </w:r>
            <w:r w:rsidRPr="00BF789D">
              <w:rPr>
                <w:rFonts w:ascii="Times New Roman" w:eastAsia="Calibri" w:hAnsi="Times New Roman" w:cs="Times New Roman"/>
                <w:sz w:val="24"/>
                <w:szCs w:val="24"/>
                <w:lang w:eastAsia="hu-HU"/>
              </w:rPr>
              <w:t xml:space="preserve"> nap</w:t>
            </w:r>
          </w:p>
        </w:tc>
      </w:tr>
      <w:tr w:rsidR="00EC6233" w:rsidRPr="00BF789D" w:rsidTr="007371C1">
        <w:tc>
          <w:tcPr>
            <w:tcW w:w="0" w:type="auto"/>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20" w:line="240" w:lineRule="auto"/>
              <w:ind w:left="80" w:right="80"/>
              <w:jc w:val="both"/>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w:t>
            </w:r>
            <w:r>
              <w:rPr>
                <w:rFonts w:ascii="Times New Roman" w:eastAsia="Calibri" w:hAnsi="Times New Roman" w:cs="Times New Roman"/>
                <w:sz w:val="24"/>
                <w:szCs w:val="24"/>
                <w:lang w:eastAsia="hu-HU"/>
              </w:rPr>
              <w:t>..............…………Já</w:t>
            </w:r>
            <w:r w:rsidRPr="00BF789D">
              <w:rPr>
                <w:rFonts w:ascii="Times New Roman" w:eastAsia="Calibri" w:hAnsi="Times New Roman" w:cs="Times New Roman"/>
                <w:sz w:val="24"/>
                <w:szCs w:val="24"/>
                <w:lang w:eastAsia="hu-HU"/>
              </w:rPr>
              <w:t xml:space="preserve">rásbíróság/Törvényszék/Ítélőtábla/Kúria </w:t>
            </w:r>
            <w:r w:rsidRPr="00BF789D">
              <w:rPr>
                <w:rFonts w:ascii="Times New Roman" w:eastAsia="Calibri" w:hAnsi="Times New Roman" w:cs="Times New Roman"/>
                <w:sz w:val="24"/>
                <w:szCs w:val="24"/>
                <w:lang w:eastAsia="hu-HU"/>
              </w:rPr>
              <w:br/>
              <w:t>20.......... évi ................................. hó ............. napján jogerőre emelkedett ...................</w:t>
            </w:r>
            <w:r>
              <w:rPr>
                <w:rFonts w:ascii="Times New Roman" w:eastAsia="Calibri" w:hAnsi="Times New Roman" w:cs="Times New Roman"/>
                <w:sz w:val="24"/>
                <w:szCs w:val="24"/>
                <w:lang w:eastAsia="hu-HU"/>
              </w:rPr>
              <w:t>.........</w:t>
            </w:r>
            <w:r w:rsidRPr="00BF789D">
              <w:rPr>
                <w:rFonts w:ascii="Times New Roman" w:eastAsia="Calibri" w:hAnsi="Times New Roman" w:cs="Times New Roman"/>
                <w:sz w:val="24"/>
                <w:szCs w:val="24"/>
                <w:lang w:eastAsia="hu-HU"/>
              </w:rPr>
              <w:t>./20........./............... számú határozatával rendelte el a kényszergyógykezelést.</w:t>
            </w:r>
          </w:p>
        </w:tc>
      </w:tr>
      <w:tr w:rsidR="00EC6233" w:rsidRPr="00BF789D" w:rsidTr="007371C1">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 xml:space="preserve">A cselekmény Btk. szerinti megnevezése </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A cselekmény elkövetésének helye és ideje</w:t>
            </w:r>
          </w:p>
        </w:tc>
      </w:tr>
      <w:tr w:rsidR="00EC6233" w:rsidRPr="00BF789D" w:rsidTr="007371C1">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0" w:line="240" w:lineRule="auto"/>
              <w:rPr>
                <w:rFonts w:ascii="Times New Roman" w:eastAsia="Calibri" w:hAnsi="Times New Roman" w:cs="Times New Roman"/>
                <w:sz w:val="24"/>
                <w:szCs w:val="24"/>
                <w:lang w:eastAsia="hu-HU"/>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0" w:line="240" w:lineRule="auto"/>
              <w:rPr>
                <w:rFonts w:ascii="Times New Roman" w:eastAsia="Calibri" w:hAnsi="Times New Roman" w:cs="Times New Roman"/>
                <w:sz w:val="24"/>
                <w:szCs w:val="24"/>
                <w:lang w:eastAsia="hu-HU"/>
              </w:rPr>
            </w:pPr>
          </w:p>
        </w:tc>
      </w:tr>
      <w:tr w:rsidR="00EC6233" w:rsidRPr="00BF789D" w:rsidTr="007371C1">
        <w:tc>
          <w:tcPr>
            <w:tcW w:w="0" w:type="auto"/>
            <w:gridSpan w:val="2"/>
            <w:tcBorders>
              <w:top w:val="single" w:sz="6" w:space="0" w:color="000000"/>
              <w:left w:val="single" w:sz="6" w:space="0" w:color="000000"/>
              <w:right w:val="single" w:sz="6" w:space="0" w:color="000000"/>
            </w:tcBorders>
            <w:tcMar>
              <w:top w:w="15" w:type="dxa"/>
              <w:left w:w="0" w:type="dxa"/>
              <w:bottom w:w="15" w:type="dxa"/>
              <w:right w:w="0" w:type="dxa"/>
            </w:tcMar>
          </w:tcPr>
          <w:p w:rsidR="00EC6233" w:rsidRPr="00BF789D" w:rsidRDefault="00EC6233" w:rsidP="00274989">
            <w:pPr>
              <w:spacing w:after="20" w:line="240" w:lineRule="auto"/>
              <w:ind w:left="80" w:right="80"/>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 xml:space="preserve">Lássa </w:t>
            </w:r>
            <w:r w:rsidRPr="00BF789D">
              <w:rPr>
                <w:rFonts w:ascii="Times New Roman" w:eastAsia="Calibri" w:hAnsi="Times New Roman" w:cs="Times New Roman"/>
                <w:sz w:val="24"/>
                <w:szCs w:val="24"/>
                <w:lang w:eastAsia="hu-HU"/>
              </w:rPr>
              <w:br/>
            </w:r>
            <w:r w:rsidR="00274989">
              <w:rPr>
                <w:rFonts w:ascii="Times New Roman" w:eastAsia="Calibri" w:hAnsi="Times New Roman" w:cs="Times New Roman"/>
                <w:sz w:val="24"/>
                <w:szCs w:val="24"/>
                <w:lang w:eastAsia="hu-HU"/>
              </w:rPr>
              <w:t xml:space="preserve">IMEI </w:t>
            </w:r>
            <w:r w:rsidRPr="00BF789D">
              <w:rPr>
                <w:rFonts w:ascii="Times New Roman" w:eastAsia="Calibri" w:hAnsi="Times New Roman" w:cs="Times New Roman"/>
                <w:sz w:val="24"/>
                <w:szCs w:val="24"/>
                <w:lang w:eastAsia="hu-HU"/>
              </w:rPr>
              <w:t>főigazgató főorvosa</w:t>
            </w:r>
          </w:p>
        </w:tc>
        <w:tc>
          <w:tcPr>
            <w:tcW w:w="0" w:type="auto"/>
            <w:gridSpan w:val="2"/>
            <w:tcBorders>
              <w:top w:val="single" w:sz="6" w:space="0" w:color="000000"/>
              <w:left w:val="single" w:sz="6" w:space="0" w:color="000000"/>
              <w:right w:val="single" w:sz="6" w:space="0" w:color="000000"/>
            </w:tcBorders>
            <w:tcMar>
              <w:top w:w="15" w:type="dxa"/>
              <w:left w:w="0" w:type="dxa"/>
              <w:bottom w:w="15" w:type="dxa"/>
              <w:right w:w="0" w:type="dxa"/>
            </w:tcMar>
          </w:tcPr>
          <w:p w:rsidR="00EC6233" w:rsidRPr="00BF789D" w:rsidRDefault="00EC6233" w:rsidP="007371C1">
            <w:pPr>
              <w:spacing w:after="20" w:line="240" w:lineRule="auto"/>
              <w:ind w:left="80" w:right="80"/>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A beteg 20........</w:t>
            </w:r>
            <w:r w:rsidRPr="00BF789D">
              <w:rPr>
                <w:rFonts w:ascii="Times New Roman" w:eastAsia="Calibri" w:hAnsi="Times New Roman" w:cs="Times New Roman"/>
                <w:sz w:val="24"/>
                <w:szCs w:val="24"/>
                <w:lang w:eastAsia="hu-HU"/>
              </w:rPr>
              <w:t xml:space="preserve"> évi ..........</w:t>
            </w:r>
            <w:r>
              <w:rPr>
                <w:rFonts w:ascii="Times New Roman" w:eastAsia="Calibri" w:hAnsi="Times New Roman" w:cs="Times New Roman"/>
                <w:sz w:val="24"/>
                <w:szCs w:val="24"/>
                <w:lang w:eastAsia="hu-HU"/>
              </w:rPr>
              <w:t>.......... hó.....</w:t>
            </w:r>
            <w:r w:rsidRPr="00BF789D">
              <w:rPr>
                <w:rFonts w:ascii="Times New Roman" w:eastAsia="Calibri" w:hAnsi="Times New Roman" w:cs="Times New Roman"/>
                <w:sz w:val="24"/>
                <w:szCs w:val="24"/>
                <w:lang w:eastAsia="hu-HU"/>
              </w:rPr>
              <w:t xml:space="preserve">napjától ideiglenes </w:t>
            </w:r>
            <w:r>
              <w:rPr>
                <w:rFonts w:ascii="Times New Roman" w:eastAsia="Calibri" w:hAnsi="Times New Roman" w:cs="Times New Roman"/>
                <w:sz w:val="24"/>
                <w:szCs w:val="24"/>
                <w:lang w:eastAsia="hu-HU"/>
              </w:rPr>
              <w:t>k</w:t>
            </w:r>
            <w:r w:rsidRPr="00BF789D">
              <w:rPr>
                <w:rFonts w:ascii="Times New Roman" w:eastAsia="Calibri" w:hAnsi="Times New Roman" w:cs="Times New Roman"/>
                <w:sz w:val="24"/>
                <w:szCs w:val="24"/>
                <w:lang w:eastAsia="hu-HU"/>
              </w:rPr>
              <w:t>ényszergyógykezelés alatt áll.</w:t>
            </w:r>
          </w:p>
        </w:tc>
      </w:tr>
      <w:tr w:rsidR="00EC6233" w:rsidRPr="00BF789D" w:rsidTr="007371C1">
        <w:tc>
          <w:tcPr>
            <w:tcW w:w="0" w:type="auto"/>
            <w:gridSpan w:val="2"/>
            <w:tcBorders>
              <w:left w:val="single" w:sz="6" w:space="0" w:color="000000"/>
              <w:right w:val="single" w:sz="6" w:space="0" w:color="000000"/>
            </w:tcBorders>
            <w:tcMar>
              <w:top w:w="15" w:type="dxa"/>
              <w:left w:w="0" w:type="dxa"/>
              <w:bottom w:w="15" w:type="dxa"/>
              <w:right w:w="0" w:type="dxa"/>
            </w:tcMar>
          </w:tcPr>
          <w:p w:rsidR="00EC6233" w:rsidRPr="00BF789D" w:rsidRDefault="00EC6233" w:rsidP="007371C1">
            <w:pPr>
              <w:spacing w:before="320" w:after="20" w:line="240" w:lineRule="auto"/>
              <w:ind w:left="80" w:right="80"/>
              <w:jc w:val="both"/>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 xml:space="preserve">Az ítélet </w:t>
            </w:r>
            <w:r w:rsidR="003327CC">
              <w:rPr>
                <w:rFonts w:ascii="Times New Roman" w:eastAsia="Calibri" w:hAnsi="Times New Roman" w:cs="Times New Roman"/>
                <w:sz w:val="24"/>
                <w:szCs w:val="24"/>
                <w:lang w:eastAsia="hu-HU"/>
              </w:rPr>
              <w:t>–</w:t>
            </w:r>
            <w:r w:rsidRPr="00BF789D">
              <w:rPr>
                <w:rFonts w:ascii="Times New Roman" w:eastAsia="Calibri" w:hAnsi="Times New Roman" w:cs="Times New Roman"/>
                <w:sz w:val="24"/>
                <w:szCs w:val="24"/>
                <w:lang w:eastAsia="hu-HU"/>
              </w:rPr>
              <w:t xml:space="preserve"> végzés </w:t>
            </w:r>
            <w:r w:rsidR="003327CC">
              <w:rPr>
                <w:rFonts w:ascii="Times New Roman" w:eastAsia="Calibri" w:hAnsi="Times New Roman" w:cs="Times New Roman"/>
                <w:sz w:val="24"/>
                <w:szCs w:val="24"/>
                <w:lang w:eastAsia="hu-HU"/>
              </w:rPr>
              <w:t>–</w:t>
            </w:r>
            <w:r w:rsidRPr="00BF789D">
              <w:rPr>
                <w:rFonts w:ascii="Times New Roman" w:eastAsia="Calibri" w:hAnsi="Times New Roman" w:cs="Times New Roman"/>
                <w:sz w:val="24"/>
                <w:szCs w:val="24"/>
                <w:lang w:eastAsia="hu-HU"/>
              </w:rPr>
              <w:t xml:space="preserve"> jogerős és végrehajtható. </w:t>
            </w:r>
            <w:r w:rsidRPr="00BF789D">
              <w:rPr>
                <w:rFonts w:ascii="Times New Roman" w:eastAsia="Calibri" w:hAnsi="Times New Roman" w:cs="Times New Roman"/>
                <w:sz w:val="24"/>
                <w:szCs w:val="24"/>
                <w:lang w:eastAsia="hu-HU"/>
              </w:rPr>
              <w:br/>
              <w:t xml:space="preserve">A kényszergyógykezelést hajtsa végre </w:t>
            </w:r>
            <w:r w:rsidR="003327CC">
              <w:rPr>
                <w:rFonts w:ascii="Times New Roman" w:eastAsia="Calibri" w:hAnsi="Times New Roman" w:cs="Times New Roman"/>
                <w:sz w:val="24"/>
                <w:szCs w:val="24"/>
                <w:lang w:eastAsia="hu-HU"/>
              </w:rPr>
              <w:t>–</w:t>
            </w:r>
            <w:r w:rsidRPr="00BF789D">
              <w:rPr>
                <w:rFonts w:ascii="Times New Roman" w:eastAsia="Calibri" w:hAnsi="Times New Roman" w:cs="Times New Roman"/>
                <w:sz w:val="24"/>
                <w:szCs w:val="24"/>
                <w:lang w:eastAsia="hu-HU"/>
              </w:rPr>
              <w:t xml:space="preserve"> a kényszergyógykezelést szüntesse </w:t>
            </w:r>
            <w:r>
              <w:rPr>
                <w:rFonts w:ascii="Times New Roman" w:eastAsia="Calibri" w:hAnsi="Times New Roman" w:cs="Times New Roman"/>
                <w:sz w:val="24"/>
                <w:szCs w:val="24"/>
                <w:lang w:eastAsia="hu-HU"/>
              </w:rPr>
              <w:t>meg!</w:t>
            </w:r>
            <w:r>
              <w:rPr>
                <w:rFonts w:ascii="Times New Roman" w:eastAsia="Calibri" w:hAnsi="Times New Roman" w:cs="Times New Roman"/>
                <w:sz w:val="24"/>
                <w:szCs w:val="24"/>
                <w:lang w:eastAsia="hu-HU"/>
              </w:rPr>
              <w:br/>
              <w:t>.....................,2</w:t>
            </w:r>
            <w:r w:rsidRPr="00BF789D">
              <w:rPr>
                <w:rFonts w:ascii="Times New Roman" w:eastAsia="Calibri" w:hAnsi="Times New Roman" w:cs="Times New Roman"/>
                <w:sz w:val="24"/>
                <w:szCs w:val="24"/>
                <w:lang w:eastAsia="hu-HU"/>
              </w:rPr>
              <w:t>0........évi........................hó........nap</w:t>
            </w:r>
          </w:p>
        </w:tc>
        <w:tc>
          <w:tcPr>
            <w:tcW w:w="0" w:type="auto"/>
            <w:gridSpan w:val="2"/>
            <w:tcBorders>
              <w:left w:val="single" w:sz="6" w:space="0" w:color="000000"/>
              <w:right w:val="single" w:sz="6" w:space="0" w:color="000000"/>
            </w:tcBorders>
            <w:tcMar>
              <w:top w:w="15" w:type="dxa"/>
              <w:left w:w="0" w:type="dxa"/>
              <w:bottom w:w="15" w:type="dxa"/>
              <w:right w:w="0" w:type="dxa"/>
            </w:tcMar>
          </w:tcPr>
          <w:p w:rsidR="00EC6233" w:rsidRPr="00BF789D" w:rsidRDefault="00EC6233" w:rsidP="007371C1">
            <w:pPr>
              <w:spacing w:before="320" w:after="20" w:line="240" w:lineRule="auto"/>
              <w:ind w:left="80" w:right="80"/>
              <w:jc w:val="both"/>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A bíróság a kényszergyógykezelés megkezdését 20....</w:t>
            </w:r>
            <w:r>
              <w:rPr>
                <w:rFonts w:ascii="Times New Roman" w:eastAsia="Calibri" w:hAnsi="Times New Roman" w:cs="Times New Roman"/>
                <w:sz w:val="24"/>
                <w:szCs w:val="24"/>
                <w:lang w:eastAsia="hu-HU"/>
              </w:rPr>
              <w:t>.évi..................hó</w:t>
            </w:r>
            <w:r w:rsidRPr="00BF789D">
              <w:rPr>
                <w:rFonts w:ascii="Times New Roman" w:eastAsia="Calibri" w:hAnsi="Times New Roman" w:cs="Times New Roman"/>
                <w:sz w:val="24"/>
                <w:szCs w:val="24"/>
                <w:lang w:eastAsia="hu-HU"/>
              </w:rPr>
              <w:t>.....napjáig elhalaszto</w:t>
            </w:r>
            <w:r>
              <w:rPr>
                <w:rFonts w:ascii="Times New Roman" w:eastAsia="Calibri" w:hAnsi="Times New Roman" w:cs="Times New Roman"/>
                <w:sz w:val="24"/>
                <w:szCs w:val="24"/>
                <w:lang w:eastAsia="hu-HU"/>
              </w:rPr>
              <w:t xml:space="preserve">tta. </w:t>
            </w:r>
            <w:r>
              <w:rPr>
                <w:rFonts w:ascii="Times New Roman" w:eastAsia="Calibri" w:hAnsi="Times New Roman" w:cs="Times New Roman"/>
                <w:sz w:val="24"/>
                <w:szCs w:val="24"/>
                <w:lang w:eastAsia="hu-HU"/>
              </w:rPr>
              <w:br/>
              <w:t>.....................,</w:t>
            </w:r>
            <w:r w:rsidRPr="00BF789D">
              <w:rPr>
                <w:rFonts w:ascii="Times New Roman" w:eastAsia="Calibri" w:hAnsi="Times New Roman" w:cs="Times New Roman"/>
                <w:sz w:val="24"/>
                <w:szCs w:val="24"/>
                <w:lang w:eastAsia="hu-HU"/>
              </w:rPr>
              <w:t>20.......</w:t>
            </w:r>
            <w:r>
              <w:rPr>
                <w:rFonts w:ascii="Times New Roman" w:eastAsia="Calibri" w:hAnsi="Times New Roman" w:cs="Times New Roman"/>
                <w:sz w:val="24"/>
                <w:szCs w:val="24"/>
                <w:lang w:eastAsia="hu-HU"/>
              </w:rPr>
              <w:t>évi....................hó........</w:t>
            </w:r>
            <w:r w:rsidRPr="00BF789D">
              <w:rPr>
                <w:rFonts w:ascii="Times New Roman" w:eastAsia="Calibri" w:hAnsi="Times New Roman" w:cs="Times New Roman"/>
                <w:sz w:val="24"/>
                <w:szCs w:val="24"/>
                <w:lang w:eastAsia="hu-HU"/>
              </w:rPr>
              <w:t>nap</w:t>
            </w:r>
          </w:p>
        </w:tc>
      </w:tr>
      <w:tr w:rsidR="00EC6233" w:rsidRPr="00BF789D" w:rsidTr="007371C1">
        <w:tc>
          <w:tcPr>
            <w:tcW w:w="0" w:type="auto"/>
            <w:gridSpan w:val="2"/>
            <w:tcBorders>
              <w:left w:val="single" w:sz="6" w:space="0" w:color="000000"/>
              <w:right w:val="single" w:sz="6" w:space="0" w:color="000000"/>
            </w:tcBorders>
            <w:tcMar>
              <w:top w:w="15" w:type="dxa"/>
              <w:left w:w="0" w:type="dxa"/>
              <w:bottom w:w="15" w:type="dxa"/>
              <w:right w:w="0" w:type="dxa"/>
            </w:tcMar>
          </w:tcPr>
          <w:p w:rsidR="00EC6233" w:rsidRPr="00BF789D" w:rsidRDefault="00EC6233" w:rsidP="007371C1">
            <w:pPr>
              <w:spacing w:before="320"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P. H.</w:t>
            </w:r>
          </w:p>
        </w:tc>
        <w:tc>
          <w:tcPr>
            <w:tcW w:w="0" w:type="auto"/>
            <w:gridSpan w:val="2"/>
            <w:tcBorders>
              <w:left w:val="single" w:sz="6" w:space="0" w:color="000000"/>
              <w:right w:val="single" w:sz="6" w:space="0" w:color="000000"/>
            </w:tcBorders>
            <w:tcMar>
              <w:top w:w="15" w:type="dxa"/>
              <w:left w:w="0" w:type="dxa"/>
              <w:bottom w:w="15" w:type="dxa"/>
              <w:right w:w="0" w:type="dxa"/>
            </w:tcMar>
          </w:tcPr>
          <w:p w:rsidR="00EC6233" w:rsidRPr="00BF789D" w:rsidRDefault="00EC6233" w:rsidP="007371C1">
            <w:pPr>
              <w:spacing w:before="320"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P. H.</w:t>
            </w:r>
          </w:p>
        </w:tc>
      </w:tr>
      <w:tr w:rsidR="00EC6233" w:rsidRPr="00BF789D" w:rsidTr="007371C1">
        <w:tc>
          <w:tcPr>
            <w:tcW w:w="0" w:type="auto"/>
            <w:gridSpan w:val="2"/>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BF789D" w:rsidRDefault="00EC6233" w:rsidP="007371C1">
            <w:pPr>
              <w:spacing w:before="320"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w:t>
            </w:r>
            <w:r w:rsidRPr="00BF789D">
              <w:rPr>
                <w:rFonts w:ascii="Times New Roman" w:eastAsia="Calibri" w:hAnsi="Times New Roman" w:cs="Times New Roman"/>
                <w:sz w:val="24"/>
                <w:szCs w:val="24"/>
                <w:lang w:eastAsia="hu-HU"/>
              </w:rPr>
              <w:br/>
              <w:t>a tanács elnöke - bíró</w:t>
            </w:r>
          </w:p>
        </w:tc>
        <w:tc>
          <w:tcPr>
            <w:tcW w:w="0" w:type="auto"/>
            <w:gridSpan w:val="2"/>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BF789D" w:rsidRDefault="00EC6233" w:rsidP="007371C1">
            <w:pPr>
              <w:spacing w:before="320"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w:t>
            </w:r>
            <w:r w:rsidRPr="00BF789D">
              <w:rPr>
                <w:rFonts w:ascii="Times New Roman" w:eastAsia="Calibri" w:hAnsi="Times New Roman" w:cs="Times New Roman"/>
                <w:sz w:val="24"/>
                <w:szCs w:val="24"/>
                <w:lang w:eastAsia="hu-HU"/>
              </w:rPr>
              <w:br/>
              <w:t>a tanács elnöke - bíró - bírósági ügyintéző</w:t>
            </w:r>
          </w:p>
        </w:tc>
      </w:tr>
      <w:tr w:rsidR="00EC6233" w:rsidRPr="00BF789D" w:rsidTr="007371C1">
        <w:tc>
          <w:tcPr>
            <w:tcW w:w="0" w:type="auto"/>
            <w:gridSpan w:val="4"/>
            <w:tcMar>
              <w:top w:w="15" w:type="dxa"/>
              <w:left w:w="0" w:type="dxa"/>
              <w:bottom w:w="15" w:type="dxa"/>
              <w:right w:w="0" w:type="dxa"/>
            </w:tcMar>
          </w:tcPr>
          <w:p w:rsidR="00EC6233" w:rsidRPr="00BF789D" w:rsidRDefault="00EC6233" w:rsidP="007371C1">
            <w:pPr>
              <w:spacing w:after="0" w:line="240" w:lineRule="auto"/>
              <w:rPr>
                <w:rFonts w:ascii="Times New Roman" w:eastAsia="Calibri" w:hAnsi="Times New Roman" w:cs="Times New Roman"/>
                <w:sz w:val="24"/>
                <w:szCs w:val="24"/>
                <w:lang w:eastAsia="hu-HU"/>
              </w:rPr>
            </w:pPr>
          </w:p>
        </w:tc>
      </w:tr>
      <w:tr w:rsidR="00EC6233" w:rsidRPr="00BF789D"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BF789D" w:rsidRDefault="00EC6233" w:rsidP="007371C1">
            <w:pPr>
              <w:spacing w:after="20" w:line="240" w:lineRule="auto"/>
              <w:ind w:left="80" w:right="80"/>
              <w:jc w:val="center"/>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290.</w:t>
            </w:r>
          </w:p>
        </w:tc>
        <w:tc>
          <w:tcPr>
            <w:tcW w:w="0" w:type="auto"/>
            <w:gridSpan w:val="3"/>
            <w:tcBorders>
              <w:left w:val="single" w:sz="6" w:space="0" w:color="000000"/>
            </w:tcBorders>
            <w:tcMar>
              <w:top w:w="15" w:type="dxa"/>
              <w:left w:w="0" w:type="dxa"/>
              <w:bottom w:w="15" w:type="dxa"/>
              <w:right w:w="0" w:type="dxa"/>
            </w:tcMar>
          </w:tcPr>
          <w:p w:rsidR="00EC6233" w:rsidRPr="00BF789D" w:rsidRDefault="00EC6233" w:rsidP="007371C1">
            <w:pPr>
              <w:spacing w:after="20" w:line="240" w:lineRule="auto"/>
              <w:ind w:left="80" w:right="80"/>
              <w:rPr>
                <w:rFonts w:ascii="Times New Roman" w:eastAsia="Calibri" w:hAnsi="Times New Roman" w:cs="Times New Roman"/>
                <w:sz w:val="24"/>
                <w:szCs w:val="24"/>
                <w:lang w:eastAsia="hu-HU"/>
              </w:rPr>
            </w:pPr>
            <w:r w:rsidRPr="00BF789D">
              <w:rPr>
                <w:rFonts w:ascii="Times New Roman" w:eastAsia="Calibri" w:hAnsi="Times New Roman" w:cs="Times New Roman"/>
                <w:sz w:val="24"/>
                <w:szCs w:val="24"/>
                <w:lang w:eastAsia="hu-HU"/>
              </w:rPr>
              <w:t>Értesítés kényszergyógykezelés elrendeléséről és megszüntetéséről.</w:t>
            </w:r>
          </w:p>
        </w:tc>
      </w:tr>
    </w:tbl>
    <w:p w:rsidR="00EC6233" w:rsidRPr="00BD05BA" w:rsidRDefault="00EC6233" w:rsidP="00EC6233">
      <w:pPr>
        <w:spacing w:before="160" w:after="160" w:line="240" w:lineRule="auto"/>
        <w:jc w:val="right"/>
        <w:rPr>
          <w:rFonts w:ascii="Times New Roman" w:eastAsia="Times New Roman" w:hAnsi="Times New Roman" w:cs="Times New Roman"/>
          <w:sz w:val="24"/>
          <w:szCs w:val="24"/>
          <w:lang w:eastAsia="hu-HU"/>
        </w:rPr>
      </w:pPr>
      <w:r w:rsidRPr="00BF789D">
        <w:rPr>
          <w:rFonts w:ascii="Times New Roman" w:eastAsia="Calibri" w:hAnsi="Times New Roman" w:cs="Times New Roman"/>
          <w:i/>
          <w:iCs/>
          <w:sz w:val="24"/>
          <w:szCs w:val="24"/>
          <w:u w:val="single"/>
          <w:lang w:eastAsia="hu-HU"/>
        </w:rPr>
        <w:br w:type="page"/>
      </w:r>
      <w:r w:rsidRPr="009C1C14">
        <w:rPr>
          <w:rFonts w:ascii="Times New Roman" w:eastAsia="Times New Roman" w:hAnsi="Times New Roman" w:cs="Times New Roman"/>
          <w:i/>
          <w:iCs/>
          <w:sz w:val="24"/>
          <w:szCs w:val="24"/>
          <w:u w:val="single"/>
          <w:lang w:eastAsia="hu-HU"/>
        </w:rPr>
        <w:lastRenderedPageBreak/>
        <w:t xml:space="preserve">6.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before="160" w:after="160" w:line="240" w:lineRule="auto"/>
        <w:ind w:firstLine="180"/>
        <w:jc w:val="both"/>
        <w:rPr>
          <w:rFonts w:ascii="Times New Roman" w:eastAsia="Times New Roman" w:hAnsi="Times New Roman" w:cs="Times New Roman"/>
          <w:sz w:val="24"/>
          <w:szCs w:val="24"/>
          <w:lang w:eastAsia="hu-HU"/>
        </w:rPr>
      </w:pPr>
      <w:r w:rsidRPr="009C1C14">
        <w:rPr>
          <w:rFonts w:ascii="Times New Roman" w:eastAsia="Times New Roman" w:hAnsi="Times New Roman" w:cs="Times New Roman"/>
          <w:sz w:val="24"/>
          <w:szCs w:val="24"/>
          <w:lang w:eastAsia="hu-HU"/>
        </w:rPr>
        <w:t>.................................................................... Járásbíróság/Törvényszék/Ítélőtábla</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előzetes fogvatartás, házi őrizet utólagos beszámításáról</w:t>
      </w:r>
    </w:p>
    <w:tbl>
      <w:tblPr>
        <w:tblW w:w="9979" w:type="dxa"/>
        <w:tblLayout w:type="fixed"/>
        <w:tblCellMar>
          <w:top w:w="15" w:type="dxa"/>
          <w:left w:w="15" w:type="dxa"/>
          <w:bottom w:w="15" w:type="dxa"/>
          <w:right w:w="15" w:type="dxa"/>
        </w:tblCellMar>
        <w:tblLook w:val="04A0" w:firstRow="1" w:lastRow="0" w:firstColumn="1" w:lastColumn="0" w:noHBand="0" w:noVBand="1"/>
      </w:tblPr>
      <w:tblGrid>
        <w:gridCol w:w="2202"/>
        <w:gridCol w:w="253"/>
        <w:gridCol w:w="1731"/>
        <w:gridCol w:w="724"/>
        <w:gridCol w:w="1904"/>
        <w:gridCol w:w="3165"/>
      </w:tblGrid>
      <w:tr w:rsidR="00EC6233" w:rsidRPr="00D04E53" w:rsidTr="007371C1">
        <w:trPr>
          <w:trHeight w:val="1134"/>
        </w:trPr>
        <w:tc>
          <w:tcPr>
            <w:tcW w:w="245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családi és utóneve (születési családi és utónév is)</w:t>
            </w:r>
          </w:p>
        </w:tc>
        <w:tc>
          <w:tcPr>
            <w:tcW w:w="245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 és ideje</w:t>
            </w:r>
          </w:p>
        </w:tc>
        <w:tc>
          <w:tcPr>
            <w:tcW w:w="190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neve</w:t>
            </w:r>
          </w:p>
        </w:tc>
        <w:tc>
          <w:tcPr>
            <w:tcW w:w="316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Lakóhelye letartóztatása előtt</w:t>
            </w:r>
          </w:p>
        </w:tc>
      </w:tr>
      <w:tr w:rsidR="00EC6233" w:rsidRPr="00D04E53" w:rsidTr="007371C1">
        <w:trPr>
          <w:trHeight w:val="610"/>
        </w:trPr>
        <w:tc>
          <w:tcPr>
            <w:tcW w:w="245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45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90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16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1134"/>
        </w:trPr>
        <w:tc>
          <w:tcPr>
            <w:tcW w:w="9979" w:type="dxa"/>
            <w:gridSpan w:val="6"/>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2C69C6">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ügyben eljárt, de az előzetes fogvatartás, </w:t>
            </w:r>
            <w:r>
              <w:rPr>
                <w:rFonts w:ascii="Times New Roman" w:eastAsia="Times New Roman" w:hAnsi="Times New Roman" w:cs="Times New Roman"/>
                <w:sz w:val="24"/>
                <w:szCs w:val="24"/>
                <w:lang w:eastAsia="hu-HU"/>
              </w:rPr>
              <w:t>vagy</w:t>
            </w:r>
            <w:r w:rsidRPr="00D04E53">
              <w:rPr>
                <w:rFonts w:ascii="Times New Roman" w:eastAsia="Times New Roman" w:hAnsi="Times New Roman" w:cs="Times New Roman"/>
                <w:sz w:val="24"/>
                <w:szCs w:val="24"/>
                <w:lang w:eastAsia="hu-HU"/>
              </w:rPr>
              <w:t xml:space="preserve"> házi őrizet beszámításáról nem </w:t>
            </w:r>
            <w:r w:rsidR="003327CC">
              <w:rPr>
                <w:rFonts w:ascii="Times New Roman" w:eastAsia="Times New Roman" w:hAnsi="Times New Roman" w:cs="Times New Roman"/>
                <w:sz w:val="24"/>
                <w:szCs w:val="24"/>
                <w:lang w:eastAsia="hu-HU"/>
              </w:rPr>
              <w:t xml:space="preserve">rendelkező </w:t>
            </w:r>
            <w:r w:rsidRPr="00D04E53">
              <w:rPr>
                <w:rFonts w:ascii="Times New Roman" w:eastAsia="Times New Roman" w:hAnsi="Times New Roman" w:cs="Times New Roman"/>
                <w:sz w:val="24"/>
                <w:szCs w:val="24"/>
                <w:lang w:eastAsia="hu-HU"/>
              </w:rPr>
              <w:t xml:space="preserve">vagy nem a </w:t>
            </w:r>
            <w:r w:rsidR="003327CC">
              <w:rPr>
                <w:rFonts w:ascii="Times New Roman" w:eastAsia="Times New Roman" w:hAnsi="Times New Roman" w:cs="Times New Roman"/>
                <w:sz w:val="24"/>
                <w:szCs w:val="24"/>
                <w:lang w:eastAsia="hu-HU"/>
              </w:rPr>
              <w:t>t</w:t>
            </w:r>
            <w:r w:rsidRPr="00D04E53">
              <w:rPr>
                <w:rFonts w:ascii="Times New Roman" w:eastAsia="Times New Roman" w:hAnsi="Times New Roman" w:cs="Times New Roman"/>
                <w:sz w:val="24"/>
                <w:szCs w:val="24"/>
                <w:lang w:eastAsia="hu-HU"/>
              </w:rPr>
              <w:t>örvénynek megfelelően rendelkező bíróság megnevezése, határozatának kelte és száma:</w:t>
            </w:r>
          </w:p>
        </w:tc>
      </w:tr>
      <w:tr w:rsidR="00EC6233" w:rsidRPr="00D04E53" w:rsidTr="007371C1">
        <w:tc>
          <w:tcPr>
            <w:tcW w:w="2202"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Járásbíróság</w:t>
            </w:r>
          </w:p>
        </w:tc>
        <w:tc>
          <w:tcPr>
            <w:tcW w:w="1984" w:type="dxa"/>
            <w:gridSpan w:val="2"/>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Törvényszék</w:t>
            </w:r>
          </w:p>
        </w:tc>
        <w:tc>
          <w:tcPr>
            <w:tcW w:w="5793"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20.............. évi ................................. hó .......... napján kelt </w:t>
            </w:r>
            <w:r w:rsidRPr="00D04E53">
              <w:rPr>
                <w:rFonts w:ascii="Times New Roman" w:eastAsia="Times New Roman" w:hAnsi="Times New Roman" w:cs="Times New Roman"/>
                <w:sz w:val="24"/>
                <w:szCs w:val="24"/>
                <w:lang w:eastAsia="hu-HU"/>
              </w:rPr>
              <w:br/>
              <w:t>......................................................./20......./.........sz. ítélete.</w:t>
            </w:r>
          </w:p>
        </w:tc>
      </w:tr>
      <w:tr w:rsidR="00EC6233" w:rsidRPr="00D04E53" w:rsidTr="007371C1">
        <w:tc>
          <w:tcPr>
            <w:tcW w:w="2202"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Törvényszék</w:t>
            </w:r>
          </w:p>
        </w:tc>
        <w:tc>
          <w:tcPr>
            <w:tcW w:w="1984" w:type="dxa"/>
            <w:gridSpan w:val="2"/>
            <w:tcBorders>
              <w:bottom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Ítélőtábla</w:t>
            </w:r>
          </w:p>
        </w:tc>
        <w:tc>
          <w:tcPr>
            <w:tcW w:w="5793"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20.............. évi ................................. hó .......... napján kelt </w:t>
            </w:r>
            <w:r w:rsidRPr="00D04E53">
              <w:rPr>
                <w:rFonts w:ascii="Times New Roman" w:eastAsia="Times New Roman" w:hAnsi="Times New Roman" w:cs="Times New Roman"/>
                <w:sz w:val="24"/>
                <w:szCs w:val="24"/>
                <w:lang w:eastAsia="hu-HU"/>
              </w:rPr>
              <w:br/>
              <w:t>......................................................./20......./.........sz. ítélete.</w:t>
            </w:r>
          </w:p>
        </w:tc>
      </w:tr>
      <w:tr w:rsidR="00EC6233" w:rsidRPr="00D04E53" w:rsidTr="007371C1">
        <w:tc>
          <w:tcPr>
            <w:tcW w:w="2202"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Kúria</w:t>
            </w:r>
          </w:p>
        </w:tc>
        <w:tc>
          <w:tcPr>
            <w:tcW w:w="1984" w:type="dxa"/>
            <w:gridSpan w:val="2"/>
            <w:tcBorders>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793"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20.............. évi ................................. hó .......... napján kelt </w:t>
            </w:r>
            <w:r w:rsidRPr="00D04E53">
              <w:rPr>
                <w:rFonts w:ascii="Times New Roman" w:eastAsia="Times New Roman" w:hAnsi="Times New Roman" w:cs="Times New Roman"/>
                <w:sz w:val="24"/>
                <w:szCs w:val="24"/>
                <w:lang w:eastAsia="hu-HU"/>
              </w:rPr>
              <w:br/>
              <w:t>......................................................./20......./.........sz. ítélete.</w:t>
            </w:r>
          </w:p>
        </w:tc>
      </w:tr>
      <w:tr w:rsidR="00EC6233" w:rsidRPr="00D04E53" w:rsidTr="007371C1">
        <w:tc>
          <w:tcPr>
            <w:tcW w:w="4186"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1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előzetes fogvatartás, </w:t>
            </w:r>
            <w:r>
              <w:rPr>
                <w:rFonts w:ascii="Times New Roman" w:eastAsia="Times New Roman" w:hAnsi="Times New Roman" w:cs="Times New Roman"/>
                <w:sz w:val="24"/>
                <w:szCs w:val="24"/>
                <w:lang w:eastAsia="hu-HU"/>
              </w:rPr>
              <w:t>vagy</w:t>
            </w:r>
            <w:r w:rsidRPr="00D04E53">
              <w:rPr>
                <w:rFonts w:ascii="Times New Roman" w:eastAsia="Times New Roman" w:hAnsi="Times New Roman" w:cs="Times New Roman"/>
                <w:sz w:val="24"/>
                <w:szCs w:val="24"/>
                <w:lang w:eastAsia="hu-HU"/>
              </w:rPr>
              <w:t xml:space="preserve"> házi őrizet utólagos beszámításánál érintett büntetés:</w:t>
            </w:r>
          </w:p>
        </w:tc>
        <w:tc>
          <w:tcPr>
            <w:tcW w:w="579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szabadságvesztés</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elzárás</w:t>
            </w:r>
            <w:r w:rsidRPr="00D04E53">
              <w:rPr>
                <w:rFonts w:ascii="Times New Roman" w:eastAsia="Times New Roman" w:hAnsi="Times New Roman" w:cs="Times New Roman"/>
                <w:sz w:val="24"/>
                <w:szCs w:val="24"/>
                <w:lang w:eastAsia="hu-HU"/>
              </w:rPr>
              <w:br/>
              <w:t xml:space="preserve">..................................... közérdekű munka </w:t>
            </w:r>
            <w:r w:rsidRPr="00D04E53">
              <w:rPr>
                <w:rFonts w:ascii="Times New Roman" w:eastAsia="Times New Roman" w:hAnsi="Times New Roman" w:cs="Times New Roman"/>
                <w:sz w:val="24"/>
                <w:szCs w:val="24"/>
                <w:lang w:eastAsia="hu-HU"/>
              </w:rPr>
              <w:br/>
              <w:t>..................................... pénzbüntetés</w:t>
            </w:r>
          </w:p>
        </w:tc>
      </w:tr>
      <w:tr w:rsidR="00EC6233" w:rsidRPr="00D04E53" w:rsidTr="007371C1">
        <w:tc>
          <w:tcPr>
            <w:tcW w:w="9979" w:type="dxa"/>
            <w:gridSpan w:val="6"/>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előzetes fogvatartás, </w:t>
            </w:r>
            <w:r>
              <w:rPr>
                <w:rFonts w:ascii="Times New Roman" w:eastAsia="Times New Roman" w:hAnsi="Times New Roman" w:cs="Times New Roman"/>
                <w:sz w:val="24"/>
                <w:szCs w:val="24"/>
                <w:lang w:eastAsia="hu-HU"/>
              </w:rPr>
              <w:t>vagy</w:t>
            </w:r>
            <w:r w:rsidRPr="00D04E53">
              <w:rPr>
                <w:rFonts w:ascii="Times New Roman" w:eastAsia="Times New Roman" w:hAnsi="Times New Roman" w:cs="Times New Roman"/>
                <w:sz w:val="24"/>
                <w:szCs w:val="24"/>
                <w:lang w:eastAsia="hu-HU"/>
              </w:rPr>
              <w:t xml:space="preserve"> házi őrizet utólagos beszámításáról rendelkező bíróság megnevezése, határozatának kelte, száma és a beszámítás mérve:</w:t>
            </w:r>
          </w:p>
        </w:tc>
      </w:tr>
      <w:tr w:rsidR="00EC6233" w:rsidRPr="00D04E53" w:rsidTr="007371C1">
        <w:tc>
          <w:tcPr>
            <w:tcW w:w="2202"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0050053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Járásbíróság</w:t>
            </w:r>
          </w:p>
        </w:tc>
        <w:tc>
          <w:tcPr>
            <w:tcW w:w="1984" w:type="dxa"/>
            <w:gridSpan w:val="2"/>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0050053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Törvényszék</w:t>
            </w:r>
          </w:p>
        </w:tc>
        <w:tc>
          <w:tcPr>
            <w:tcW w:w="5793"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20.............. évi ................................. hó .......... napján kelt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./20......./.........sz. végzése.</w:t>
            </w:r>
          </w:p>
        </w:tc>
      </w:tr>
      <w:tr w:rsidR="00EC6233" w:rsidRPr="00D04E53" w:rsidTr="007371C1">
        <w:tc>
          <w:tcPr>
            <w:tcW w:w="2202"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0050053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Törvényszék</w:t>
            </w:r>
          </w:p>
        </w:tc>
        <w:tc>
          <w:tcPr>
            <w:tcW w:w="1984" w:type="dxa"/>
            <w:gridSpan w:val="2"/>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0050053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Ítélőtábla</w:t>
            </w:r>
          </w:p>
        </w:tc>
        <w:tc>
          <w:tcPr>
            <w:tcW w:w="5793"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20.............. évi ................................. hó .......... napján kelt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./20......./.........sz. végzése.</w:t>
            </w:r>
          </w:p>
        </w:tc>
      </w:tr>
      <w:tr w:rsidR="00EC6233" w:rsidRPr="00D04E53" w:rsidTr="007371C1">
        <w:tc>
          <w:tcPr>
            <w:tcW w:w="2202"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984" w:type="dxa"/>
            <w:gridSpan w:val="2"/>
            <w:tcBorders>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793"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évi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hó .......... nap</w:t>
            </w:r>
          </w:p>
        </w:tc>
      </w:tr>
      <w:tr w:rsidR="00EC6233" w:rsidRPr="00D04E53" w:rsidTr="007371C1">
        <w:tc>
          <w:tcPr>
            <w:tcW w:w="9979" w:type="dxa"/>
            <w:gridSpan w:val="6"/>
            <w:tcBorders>
              <w:top w:val="single" w:sz="6" w:space="0" w:color="000000"/>
              <w:left w:val="single" w:sz="6" w:space="0" w:color="000000"/>
              <w:right w:val="single" w:sz="6" w:space="0" w:color="000000"/>
            </w:tcBorders>
            <w:tcMar>
              <w:top w:w="15" w:type="dxa"/>
              <w:left w:w="0" w:type="dxa"/>
              <w:bottom w:w="15" w:type="dxa"/>
              <w:right w:w="0" w:type="dxa"/>
            </w:tcMar>
            <w:hideMark/>
          </w:tcPr>
          <w:p w:rsidR="00EE5F20"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bíróság </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 évi ...</w:t>
            </w:r>
            <w:r w:rsidR="00EE5F20">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 évi ..........</w:t>
            </w:r>
            <w:r w:rsidR="00EE5F20">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w:t>
            </w:r>
            <w:r w:rsidR="00BD7D2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napjáig </w:t>
            </w:r>
            <w:r w:rsidRPr="00D04E53">
              <w:rPr>
                <w:rFonts w:ascii="Times New Roman" w:eastAsia="Times New Roman" w:hAnsi="Times New Roman" w:cs="Times New Roman"/>
                <w:sz w:val="24"/>
                <w:szCs w:val="24"/>
                <w:lang w:eastAsia="hu-HU"/>
              </w:rPr>
              <w:br/>
              <w:t>és az ............ évi ................</w:t>
            </w:r>
            <w:r w:rsidR="00EE5F20">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 évi ........</w:t>
            </w:r>
            <w:r w:rsidR="00EE5F20">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napjáig </w:t>
            </w:r>
            <w:r w:rsidRPr="00D04E53">
              <w:rPr>
                <w:rFonts w:ascii="Times New Roman" w:eastAsia="Times New Roman" w:hAnsi="Times New Roman" w:cs="Times New Roman"/>
                <w:sz w:val="24"/>
                <w:szCs w:val="24"/>
                <w:lang w:eastAsia="hu-HU"/>
              </w:rPr>
              <w:br/>
              <w:t>és az ............ évi .................</w:t>
            </w:r>
            <w:r w:rsidR="00EE5F20">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 napjától ............. évi .........</w:t>
            </w:r>
            <w:r w:rsidR="00EE5F20">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 napjáig</w:t>
            </w:r>
            <w:r w:rsidRPr="00D04E53">
              <w:rPr>
                <w:rFonts w:ascii="Times New Roman" w:eastAsia="Times New Roman" w:hAnsi="Times New Roman" w:cs="Times New Roman"/>
                <w:sz w:val="24"/>
                <w:szCs w:val="24"/>
                <w:lang w:eastAsia="hu-HU"/>
              </w:rPr>
              <w:br/>
              <w:t>és az ............ évi ................</w:t>
            </w:r>
            <w:r w:rsidR="00EE5F20">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 évi .........</w:t>
            </w:r>
            <w:r w:rsidR="00EE5F20">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napjáig</w:t>
            </w:r>
            <w:r w:rsidRPr="00D04E53">
              <w:rPr>
                <w:rFonts w:ascii="Times New Roman" w:eastAsia="Times New Roman" w:hAnsi="Times New Roman" w:cs="Times New Roman"/>
                <w:sz w:val="24"/>
                <w:szCs w:val="24"/>
                <w:lang w:eastAsia="hu-HU"/>
              </w:rPr>
              <w:br/>
              <w:t xml:space="preserve">előzetes fogvatartásban, </w:t>
            </w:r>
            <w:r>
              <w:rPr>
                <w:rFonts w:ascii="Times New Roman" w:eastAsia="Times New Roman" w:hAnsi="Times New Roman" w:cs="Times New Roman"/>
                <w:sz w:val="24"/>
                <w:szCs w:val="24"/>
                <w:lang w:eastAsia="hu-HU"/>
              </w:rPr>
              <w:t>vagy</w:t>
            </w:r>
            <w:r w:rsidRPr="00D04E53">
              <w:rPr>
                <w:rFonts w:ascii="Times New Roman" w:eastAsia="Times New Roman" w:hAnsi="Times New Roman" w:cs="Times New Roman"/>
                <w:sz w:val="24"/>
                <w:szCs w:val="24"/>
                <w:lang w:eastAsia="hu-HU"/>
              </w:rPr>
              <w:t xml:space="preserve"> házi őrizetben eltöltött időt - eltöltött időre figyelemmel:</w:t>
            </w:r>
            <w:r w:rsidRPr="00D04E53">
              <w:rPr>
                <w:rFonts w:ascii="Times New Roman" w:eastAsia="Times New Roman" w:hAnsi="Times New Roman" w:cs="Times New Roman"/>
                <w:sz w:val="24"/>
                <w:szCs w:val="24"/>
                <w:lang w:eastAsia="hu-HU"/>
              </w:rPr>
              <w:br/>
              <w:t>1. A kiszabott szabadságvesztésbe beszámította, illetve a kiszabott szabadságvesztést teljes egészében kitöltöttnek vette.</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2. A kiszabott elzárásba beszámította, illetve a kiszabott elzárást teljes egészében kitöltöttnek vette.</w:t>
            </w:r>
            <w:r w:rsidRPr="00D04E53">
              <w:rPr>
                <w:rFonts w:ascii="Times New Roman" w:eastAsia="Times New Roman" w:hAnsi="Times New Roman" w:cs="Times New Roman"/>
                <w:sz w:val="24"/>
                <w:szCs w:val="24"/>
                <w:lang w:eastAsia="hu-HU"/>
              </w:rPr>
              <w:br/>
              <w:t xml:space="preserve">3. A kiszabott közérdekű munkából </w:t>
            </w:r>
            <w:r w:rsidR="003327CC">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munkát.......................órát kitöltöttnek vett </w:t>
            </w:r>
            <w:r w:rsidR="003327CC">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teljes egészében kitöltöttnek vette. A bíróság a házi őrizetet akként számította be, hogy egynapi szabadságvesztésnek három/négy/öt napig terjedő házi őrizetben töltött idő felel meg.</w:t>
            </w:r>
            <w:r w:rsidRPr="00D04E53">
              <w:rPr>
                <w:rFonts w:ascii="Times New Roman" w:eastAsia="Times New Roman" w:hAnsi="Times New Roman" w:cs="Times New Roman"/>
                <w:sz w:val="24"/>
                <w:szCs w:val="24"/>
                <w:lang w:eastAsia="hu-HU"/>
              </w:rPr>
              <w:br/>
              <w:t>4. A kiszabott pénzbüntetést ..........................................., azaz .................................................... Ft erejéig - teljes egészében lerovottnak nyilvánította.</w:t>
            </w:r>
          </w:p>
        </w:tc>
      </w:tr>
      <w:tr w:rsidR="00EC6233" w:rsidRPr="00D04E53" w:rsidTr="007371C1">
        <w:tc>
          <w:tcPr>
            <w:tcW w:w="9979" w:type="dxa"/>
            <w:gridSpan w:val="6"/>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 20........ évi .......................... hó ......... napján</w:t>
            </w:r>
          </w:p>
        </w:tc>
      </w:tr>
      <w:tr w:rsidR="00EE41A0" w:rsidRPr="00D04E53" w:rsidTr="00EE41A0">
        <w:tc>
          <w:tcPr>
            <w:tcW w:w="9979" w:type="dxa"/>
            <w:gridSpan w:val="6"/>
            <w:tcBorders>
              <w:left w:val="single" w:sz="6" w:space="0" w:color="000000"/>
              <w:right w:val="single" w:sz="6" w:space="0" w:color="000000"/>
            </w:tcBorders>
            <w:tcMar>
              <w:top w:w="15" w:type="dxa"/>
              <w:left w:w="0" w:type="dxa"/>
              <w:bottom w:w="15" w:type="dxa"/>
              <w:right w:w="0" w:type="dxa"/>
            </w:tcMar>
            <w:hideMark/>
          </w:tcPr>
          <w:p w:rsidR="00EE41A0" w:rsidRPr="00D04E53" w:rsidRDefault="00EE41A0"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a tanács elnöke - bíró - bírósági ügyintéző</w:t>
            </w:r>
          </w:p>
        </w:tc>
      </w:tr>
      <w:tr w:rsidR="00EC6233" w:rsidRPr="00D04E53" w:rsidTr="007371C1">
        <w:tc>
          <w:tcPr>
            <w:tcW w:w="9979" w:type="dxa"/>
            <w:gridSpan w:val="6"/>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*/jel után a nem kívánt szövegrész törlendő!</w:t>
            </w:r>
          </w:p>
        </w:tc>
      </w:tr>
      <w:tr w:rsidR="00EC6233" w:rsidRPr="00D04E53" w:rsidTr="007371C1">
        <w:tc>
          <w:tcPr>
            <w:tcW w:w="9979" w:type="dxa"/>
            <w:gridSpan w:val="6"/>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előzetes fogvatartás, </w:t>
            </w:r>
            <w:r>
              <w:rPr>
                <w:rFonts w:ascii="Times New Roman" w:eastAsia="Times New Roman" w:hAnsi="Times New Roman" w:cs="Times New Roman"/>
                <w:sz w:val="24"/>
                <w:szCs w:val="24"/>
                <w:lang w:eastAsia="hu-HU"/>
              </w:rPr>
              <w:t>vagy</w:t>
            </w:r>
            <w:r w:rsidRPr="00D04E53">
              <w:rPr>
                <w:rFonts w:ascii="Times New Roman" w:eastAsia="Times New Roman" w:hAnsi="Times New Roman" w:cs="Times New Roman"/>
                <w:sz w:val="24"/>
                <w:szCs w:val="24"/>
                <w:lang w:eastAsia="hu-HU"/>
              </w:rPr>
              <w:t xml:space="preserve"> a házi őrizet utólagos beszámítása jogerős és végrehajtható. </w:t>
            </w:r>
          </w:p>
        </w:tc>
      </w:tr>
      <w:tr w:rsidR="00EC6233" w:rsidRPr="00D04E53" w:rsidTr="007371C1">
        <w:tc>
          <w:tcPr>
            <w:tcW w:w="9979" w:type="dxa"/>
            <w:gridSpan w:val="6"/>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20 ........ évi .......................... hó ......... napján</w:t>
            </w:r>
          </w:p>
        </w:tc>
      </w:tr>
      <w:tr w:rsidR="00EE41A0" w:rsidRPr="00D04E53" w:rsidTr="00EE41A0">
        <w:tc>
          <w:tcPr>
            <w:tcW w:w="9979" w:type="dxa"/>
            <w:gridSpan w:val="6"/>
            <w:tcBorders>
              <w:left w:val="single" w:sz="6" w:space="0" w:color="000000"/>
              <w:bottom w:val="single" w:sz="6" w:space="0" w:color="000000"/>
              <w:right w:val="single" w:sz="6" w:space="0" w:color="000000"/>
            </w:tcBorders>
            <w:tcMar>
              <w:top w:w="15" w:type="dxa"/>
              <w:left w:w="0" w:type="dxa"/>
              <w:bottom w:w="15" w:type="dxa"/>
              <w:right w:w="0" w:type="dxa"/>
            </w:tcMar>
            <w:hideMark/>
          </w:tcPr>
          <w:p w:rsidR="00EE41A0" w:rsidRPr="00D04E53" w:rsidRDefault="00EE41A0"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a tanács elnöke - bíró</w:t>
            </w:r>
          </w:p>
        </w:tc>
      </w:tr>
      <w:tr w:rsidR="00EC6233" w:rsidRPr="00D04E53" w:rsidTr="007371C1">
        <w:tc>
          <w:tcPr>
            <w:tcW w:w="9979"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80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tc>
      </w:tr>
      <w:tr w:rsidR="00EC6233" w:rsidRPr="00D04E53" w:rsidTr="007371C1">
        <w:tc>
          <w:tcPr>
            <w:tcW w:w="9979" w:type="dxa"/>
            <w:gridSpan w:val="6"/>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245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309.</w:t>
            </w:r>
          </w:p>
        </w:tc>
        <w:tc>
          <w:tcPr>
            <w:tcW w:w="7524" w:type="dxa"/>
            <w:gridSpan w:val="4"/>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előzetes fogvatartás, házi őrizet utólagos beszámításáról.</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50053A" w:rsidRDefault="0050053A">
      <w:pPr>
        <w:rPr>
          <w:rFonts w:ascii="Times New Roman" w:eastAsia="Times New Roman" w:hAnsi="Times New Roman" w:cs="Times New Roman"/>
          <w:i/>
          <w:iCs/>
          <w:sz w:val="24"/>
          <w:szCs w:val="24"/>
          <w:u w:val="single"/>
          <w:lang w:eastAsia="hu-HU"/>
        </w:rPr>
      </w:pPr>
      <w:r>
        <w:rPr>
          <w:rFonts w:ascii="Times New Roman" w:eastAsia="Times New Roman" w:hAnsi="Times New Roman" w:cs="Times New Roman"/>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 xml:space="preserve">7.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before="800" w:after="20" w:line="240" w:lineRule="auto"/>
        <w:rPr>
          <w:rFonts w:ascii="Times New Roman" w:eastAsia="Times New Roman" w:hAnsi="Times New Roman" w:cs="Times New Roman"/>
          <w:sz w:val="24"/>
          <w:szCs w:val="24"/>
          <w:lang w:eastAsia="hu-HU"/>
        </w:rPr>
      </w:pPr>
      <w:r w:rsidRPr="009C1C14">
        <w:rPr>
          <w:rFonts w:ascii="Times New Roman" w:eastAsia="Times New Roman" w:hAnsi="Times New Roman" w:cs="Times New Roman"/>
          <w:sz w:val="24"/>
          <w:szCs w:val="24"/>
          <w:lang w:eastAsia="hu-HU"/>
        </w:rPr>
        <w:t>..................................... Járásbíróság/Törvényszék/Ítélőtábla/Kúria</w:t>
      </w:r>
    </w:p>
    <w:p w:rsidR="00EC6233" w:rsidRPr="009C1C14" w:rsidRDefault="00EC6233" w:rsidP="00EC6233">
      <w:pPr>
        <w:spacing w:after="20" w:line="240" w:lineRule="auto"/>
        <w:rPr>
          <w:rFonts w:ascii="Times New Roman" w:eastAsia="Times New Roman" w:hAnsi="Times New Roman" w:cs="Times New Roman"/>
          <w:sz w:val="24"/>
          <w:szCs w:val="24"/>
          <w:lang w:eastAsia="hu-HU"/>
        </w:rPr>
      </w:pPr>
      <w:r w:rsidRPr="009C1C14">
        <w:rPr>
          <w:rFonts w:ascii="Times New Roman" w:eastAsia="Times New Roman" w:hAnsi="Times New Roman" w:cs="Times New Roman"/>
          <w:sz w:val="24"/>
          <w:szCs w:val="24"/>
          <w:lang w:eastAsia="hu-HU"/>
        </w:rPr>
        <w:t>................/20..../.....szám</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közérdekű munka jogerős kiszabásáról</w:t>
      </w:r>
    </w:p>
    <w:tbl>
      <w:tblPr>
        <w:tblW w:w="9339" w:type="dxa"/>
        <w:tblLayout w:type="fixed"/>
        <w:tblCellMar>
          <w:top w:w="15" w:type="dxa"/>
          <w:left w:w="15" w:type="dxa"/>
          <w:bottom w:w="15" w:type="dxa"/>
          <w:right w:w="15" w:type="dxa"/>
        </w:tblCellMar>
        <w:tblLook w:val="04A0" w:firstRow="1" w:lastRow="0" w:firstColumn="1" w:lastColumn="0" w:noHBand="0" w:noVBand="1"/>
      </w:tblPr>
      <w:tblGrid>
        <w:gridCol w:w="3477"/>
        <w:gridCol w:w="2268"/>
        <w:gridCol w:w="445"/>
        <w:gridCol w:w="689"/>
        <w:gridCol w:w="2410"/>
        <w:gridCol w:w="50"/>
      </w:tblGrid>
      <w:tr w:rsidR="00EC6233" w:rsidRPr="00D04E53" w:rsidTr="007371C1">
        <w:trPr>
          <w:gridAfter w:val="1"/>
          <w:wAfter w:w="50" w:type="dxa"/>
          <w:trHeight w:val="728"/>
        </w:trPr>
        <w:tc>
          <w:tcPr>
            <w:tcW w:w="347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elítélt családi és utóneve </w:t>
            </w:r>
            <w:r w:rsidRPr="00D04E53">
              <w:rPr>
                <w:rFonts w:ascii="Times New Roman" w:eastAsia="Times New Roman" w:hAnsi="Times New Roman" w:cs="Times New Roman"/>
                <w:sz w:val="24"/>
                <w:szCs w:val="24"/>
                <w:lang w:eastAsia="hu-HU"/>
              </w:rPr>
              <w:br/>
              <w:t>(születési családi és utónév is)</w:t>
            </w:r>
          </w:p>
        </w:tc>
        <w:tc>
          <w:tcPr>
            <w:tcW w:w="3402"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 és ideje</w:t>
            </w:r>
          </w:p>
        </w:tc>
        <w:tc>
          <w:tcPr>
            <w:tcW w:w="241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neve</w:t>
            </w:r>
          </w:p>
        </w:tc>
      </w:tr>
      <w:tr w:rsidR="00EC6233" w:rsidRPr="00D04E53" w:rsidTr="007371C1">
        <w:trPr>
          <w:gridAfter w:val="1"/>
          <w:wAfter w:w="50" w:type="dxa"/>
          <w:trHeight w:val="1134"/>
        </w:trPr>
        <w:tc>
          <w:tcPr>
            <w:tcW w:w="347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402"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ind w:left="-16" w:firstLine="16"/>
              <w:rPr>
                <w:rFonts w:ascii="Times New Roman" w:eastAsia="Times New Roman" w:hAnsi="Times New Roman" w:cs="Times New Roman"/>
                <w:sz w:val="24"/>
                <w:szCs w:val="24"/>
                <w:lang w:eastAsia="hu-HU"/>
              </w:rPr>
            </w:pPr>
          </w:p>
        </w:tc>
        <w:tc>
          <w:tcPr>
            <w:tcW w:w="241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gridAfter w:val="1"/>
          <w:wAfter w:w="50" w:type="dxa"/>
          <w:trHeight w:val="757"/>
        </w:trPr>
        <w:tc>
          <w:tcPr>
            <w:tcW w:w="347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Lakóhelye </w:t>
            </w:r>
            <w:r w:rsidRPr="00D04E53">
              <w:rPr>
                <w:rFonts w:ascii="Times New Roman" w:eastAsia="Times New Roman" w:hAnsi="Times New Roman" w:cs="Times New Roman"/>
                <w:sz w:val="24"/>
                <w:szCs w:val="24"/>
                <w:lang w:eastAsia="hu-HU"/>
              </w:rPr>
              <w:br/>
              <w:t>(postai irányítószámmal)</w:t>
            </w:r>
          </w:p>
        </w:tc>
        <w:tc>
          <w:tcPr>
            <w:tcW w:w="3402"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Iskolai végzettsége</w:t>
            </w:r>
          </w:p>
        </w:tc>
        <w:tc>
          <w:tcPr>
            <w:tcW w:w="241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Szakképzettsége</w:t>
            </w:r>
          </w:p>
        </w:tc>
      </w:tr>
      <w:tr w:rsidR="00EC6233" w:rsidRPr="00D04E53" w:rsidTr="007371C1">
        <w:trPr>
          <w:gridAfter w:val="1"/>
          <w:wAfter w:w="50" w:type="dxa"/>
          <w:trHeight w:val="1134"/>
        </w:trPr>
        <w:tc>
          <w:tcPr>
            <w:tcW w:w="347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402"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41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gridAfter w:val="1"/>
          <w:wAfter w:w="50" w:type="dxa"/>
          <w:trHeight w:val="898"/>
        </w:trPr>
        <w:tc>
          <w:tcPr>
            <w:tcW w:w="9289"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közérdekű munka jellege:</w:t>
            </w:r>
          </w:p>
        </w:tc>
      </w:tr>
      <w:tr w:rsidR="00EC6233" w:rsidRPr="00D04E53" w:rsidTr="007371C1">
        <w:trPr>
          <w:gridAfter w:val="1"/>
          <w:wAfter w:w="50" w:type="dxa"/>
        </w:trPr>
        <w:tc>
          <w:tcPr>
            <w:tcW w:w="619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w:t>
            </w:r>
          </w:p>
        </w:tc>
        <w:tc>
          <w:tcPr>
            <w:tcW w:w="309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határozatának száma és kelte</w:t>
            </w:r>
          </w:p>
        </w:tc>
      </w:tr>
      <w:tr w:rsidR="00EC6233" w:rsidRPr="00D04E53" w:rsidTr="007371C1">
        <w:trPr>
          <w:gridAfter w:val="1"/>
          <w:wAfter w:w="50" w:type="dxa"/>
        </w:trPr>
        <w:tc>
          <w:tcPr>
            <w:tcW w:w="3477"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Járásbíróság</w:t>
            </w:r>
          </w:p>
        </w:tc>
        <w:tc>
          <w:tcPr>
            <w:tcW w:w="2713"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Törvényszék</w:t>
            </w:r>
          </w:p>
        </w:tc>
        <w:tc>
          <w:tcPr>
            <w:tcW w:w="3099"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számú ítélete </w:t>
            </w:r>
            <w:r>
              <w:rPr>
                <w:rFonts w:ascii="Times New Roman" w:eastAsia="Times New Roman" w:hAnsi="Times New Roman" w:cs="Times New Roman"/>
                <w:sz w:val="24"/>
                <w:szCs w:val="24"/>
                <w:lang w:eastAsia="hu-HU"/>
              </w:rPr>
              <w:br/>
              <w:t>20.....évi....................hó....</w:t>
            </w:r>
            <w:r w:rsidRPr="00D04E53">
              <w:rPr>
                <w:rFonts w:ascii="Times New Roman" w:eastAsia="Times New Roman" w:hAnsi="Times New Roman" w:cs="Times New Roman"/>
                <w:sz w:val="24"/>
                <w:szCs w:val="24"/>
                <w:lang w:eastAsia="hu-HU"/>
              </w:rPr>
              <w:t xml:space="preserve"> nap</w:t>
            </w:r>
          </w:p>
        </w:tc>
      </w:tr>
      <w:tr w:rsidR="00EC6233" w:rsidRPr="00D04E53" w:rsidTr="007371C1">
        <w:trPr>
          <w:gridAfter w:val="1"/>
          <w:wAfter w:w="50" w:type="dxa"/>
        </w:trPr>
        <w:tc>
          <w:tcPr>
            <w:tcW w:w="6190"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első fokú ítélet jogerőre emelkedett</w:t>
            </w:r>
          </w:p>
        </w:tc>
        <w:tc>
          <w:tcPr>
            <w:tcW w:w="3099"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20.....évi...................</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hó.....</w:t>
            </w:r>
            <w:r w:rsidRPr="00D04E53">
              <w:rPr>
                <w:rFonts w:ascii="Times New Roman" w:eastAsia="Times New Roman" w:hAnsi="Times New Roman" w:cs="Times New Roman"/>
                <w:sz w:val="24"/>
                <w:szCs w:val="24"/>
                <w:lang w:eastAsia="hu-HU"/>
              </w:rPr>
              <w:t>na</w:t>
            </w:r>
            <w:r>
              <w:rPr>
                <w:rFonts w:ascii="Times New Roman" w:eastAsia="Times New Roman" w:hAnsi="Times New Roman" w:cs="Times New Roman"/>
                <w:sz w:val="24"/>
                <w:szCs w:val="24"/>
                <w:lang w:eastAsia="hu-HU"/>
              </w:rPr>
              <w:t>p</w:t>
            </w:r>
          </w:p>
        </w:tc>
      </w:tr>
      <w:tr w:rsidR="00EC6233" w:rsidRPr="00D04E53" w:rsidTr="007371C1">
        <w:trPr>
          <w:gridAfter w:val="1"/>
          <w:wAfter w:w="50" w:type="dxa"/>
        </w:trPr>
        <w:tc>
          <w:tcPr>
            <w:tcW w:w="3477"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Törvényszék</w:t>
            </w:r>
          </w:p>
        </w:tc>
        <w:tc>
          <w:tcPr>
            <w:tcW w:w="2713"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Ítélőtábla</w:t>
            </w:r>
          </w:p>
        </w:tc>
        <w:tc>
          <w:tcPr>
            <w:tcW w:w="3099"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....számú határozata</w:t>
            </w:r>
            <w:r>
              <w:rPr>
                <w:rFonts w:ascii="Times New Roman" w:eastAsia="Times New Roman" w:hAnsi="Times New Roman" w:cs="Times New Roman"/>
                <w:sz w:val="24"/>
                <w:szCs w:val="24"/>
                <w:lang w:eastAsia="hu-HU"/>
              </w:rPr>
              <w:br/>
              <w:t>20.....</w:t>
            </w:r>
            <w:r w:rsidRPr="00D04E53">
              <w:rPr>
                <w:rFonts w:ascii="Times New Roman" w:eastAsia="Times New Roman" w:hAnsi="Times New Roman" w:cs="Times New Roman"/>
                <w:sz w:val="24"/>
                <w:szCs w:val="24"/>
                <w:lang w:eastAsia="hu-HU"/>
              </w:rPr>
              <w:t>évi..........</w:t>
            </w:r>
            <w:r>
              <w:rPr>
                <w:rFonts w:ascii="Times New Roman" w:eastAsia="Times New Roman" w:hAnsi="Times New Roman" w:cs="Times New Roman"/>
                <w:sz w:val="24"/>
                <w:szCs w:val="24"/>
                <w:lang w:eastAsia="hu-HU"/>
              </w:rPr>
              <w:t>..........hó.....</w:t>
            </w:r>
            <w:r w:rsidRPr="00D04E53">
              <w:rPr>
                <w:rFonts w:ascii="Times New Roman" w:eastAsia="Times New Roman" w:hAnsi="Times New Roman" w:cs="Times New Roman"/>
                <w:sz w:val="24"/>
                <w:szCs w:val="24"/>
                <w:lang w:eastAsia="hu-HU"/>
              </w:rPr>
              <w:t>nap</w:t>
            </w:r>
          </w:p>
        </w:tc>
      </w:tr>
      <w:tr w:rsidR="00EC6233" w:rsidRPr="00D04E53" w:rsidTr="007371C1">
        <w:trPr>
          <w:gridAfter w:val="1"/>
          <w:wAfter w:w="50" w:type="dxa"/>
        </w:trPr>
        <w:tc>
          <w:tcPr>
            <w:tcW w:w="619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első</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fokú ítélet jogerőre emelkedett:</w:t>
            </w:r>
          </w:p>
        </w:tc>
        <w:tc>
          <w:tcPr>
            <w:tcW w:w="309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right="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w:t>
            </w:r>
            <w:r w:rsidRPr="00D04E53">
              <w:rPr>
                <w:rFonts w:ascii="Times New Roman" w:eastAsia="Times New Roman" w:hAnsi="Times New Roman" w:cs="Times New Roman"/>
                <w:sz w:val="24"/>
                <w:szCs w:val="24"/>
                <w:lang w:eastAsia="hu-HU"/>
              </w:rPr>
              <w:t>évi</w:t>
            </w:r>
            <w:r>
              <w:rPr>
                <w:rFonts w:ascii="Times New Roman" w:eastAsia="Times New Roman" w:hAnsi="Times New Roman" w:cs="Times New Roman"/>
                <w:sz w:val="24"/>
                <w:szCs w:val="24"/>
                <w:lang w:eastAsia="hu-HU"/>
              </w:rPr>
              <w:t>....................hó</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nap</w:t>
            </w:r>
          </w:p>
        </w:tc>
      </w:tr>
      <w:tr w:rsidR="00EC6233" w:rsidRPr="00D04E53" w:rsidTr="007371C1">
        <w:trPr>
          <w:gridAfter w:val="1"/>
          <w:wAfter w:w="50" w:type="dxa"/>
        </w:trPr>
        <w:tc>
          <w:tcPr>
            <w:tcW w:w="619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Kúria</w:t>
            </w:r>
          </w:p>
        </w:tc>
        <w:tc>
          <w:tcPr>
            <w:tcW w:w="309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Default="00EC6233" w:rsidP="007371C1">
            <w:pPr>
              <w:spacing w:before="60"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.számú határozata</w:t>
            </w:r>
          </w:p>
          <w:p w:rsidR="00EC6233" w:rsidRPr="00D04E53" w:rsidRDefault="00EC6233" w:rsidP="007371C1">
            <w:pPr>
              <w:spacing w:before="60" w:after="20" w:line="240" w:lineRule="auto"/>
              <w:ind w:left="80" w:right="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20.....évi..................hó....na</w:t>
            </w:r>
            <w:r w:rsidRPr="00D04E53">
              <w:rPr>
                <w:rFonts w:ascii="Times New Roman" w:eastAsia="Times New Roman" w:hAnsi="Times New Roman" w:cs="Times New Roman"/>
                <w:sz w:val="24"/>
                <w:szCs w:val="24"/>
                <w:lang w:eastAsia="hu-HU"/>
              </w:rPr>
              <w:t>p</w:t>
            </w:r>
          </w:p>
        </w:tc>
      </w:tr>
      <w:tr w:rsidR="00EC6233" w:rsidRPr="00D04E53" w:rsidTr="007371C1">
        <w:trPr>
          <w:gridAfter w:val="1"/>
          <w:wAfter w:w="50" w:type="dxa"/>
        </w:trPr>
        <w:tc>
          <w:tcPr>
            <w:tcW w:w="9289"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BŰNCSELEKMÉNY (BŰNTETT, VÉTSÉG)</w:t>
            </w:r>
          </w:p>
        </w:tc>
      </w:tr>
      <w:tr w:rsidR="00EC6233" w:rsidRPr="00D04E53" w:rsidTr="007371C1">
        <w:trPr>
          <w:gridAfter w:val="1"/>
          <w:wAfter w:w="50" w:type="dxa"/>
        </w:trPr>
        <w:tc>
          <w:tcPr>
            <w:tcW w:w="347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Megnevezése </w:t>
            </w:r>
            <w:r w:rsidRPr="00D04E53">
              <w:rPr>
                <w:rFonts w:ascii="Times New Roman" w:eastAsia="Times New Roman" w:hAnsi="Times New Roman" w:cs="Times New Roman"/>
                <w:sz w:val="24"/>
                <w:szCs w:val="24"/>
                <w:lang w:eastAsia="hu-HU"/>
              </w:rPr>
              <w:br/>
              <w:t>és minősítése</w:t>
            </w:r>
          </w:p>
        </w:tc>
        <w:tc>
          <w:tcPr>
            <w:tcW w:w="226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Default="00EC6233" w:rsidP="007371C1">
            <w:pPr>
              <w:spacing w:before="60"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Elköve-</w:t>
            </w:r>
          </w:p>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w:t>
            </w:r>
            <w:r w:rsidRPr="00D04E53">
              <w:rPr>
                <w:rFonts w:ascii="Times New Roman" w:eastAsia="Times New Roman" w:hAnsi="Times New Roman" w:cs="Times New Roman"/>
                <w:sz w:val="24"/>
                <w:szCs w:val="24"/>
                <w:lang w:eastAsia="hu-HU"/>
              </w:rPr>
              <w:t xml:space="preserve">ésének helye és </w:t>
            </w:r>
            <w:r w:rsidRPr="00D04E53">
              <w:rPr>
                <w:rFonts w:ascii="Times New Roman" w:eastAsia="Times New Roman" w:hAnsi="Times New Roman" w:cs="Times New Roman"/>
                <w:sz w:val="24"/>
                <w:szCs w:val="24"/>
                <w:lang w:eastAsia="hu-HU"/>
              </w:rPr>
              <w:br/>
              <w:t>ideje</w:t>
            </w:r>
          </w:p>
        </w:tc>
        <w:tc>
          <w:tcPr>
            <w:tcW w:w="241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gridAfter w:val="1"/>
          <w:wAfter w:w="50" w:type="dxa"/>
        </w:trPr>
        <w:tc>
          <w:tcPr>
            <w:tcW w:w="9289"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A közérdekű munka időtartama (számmal és betűvel):</w:t>
            </w:r>
          </w:p>
        </w:tc>
      </w:tr>
      <w:tr w:rsidR="00EC6233" w:rsidRPr="00D04E53" w:rsidTr="007371C1">
        <w:trPr>
          <w:gridAfter w:val="1"/>
          <w:wAfter w:w="50" w:type="dxa"/>
        </w:trPr>
        <w:tc>
          <w:tcPr>
            <w:tcW w:w="619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Büntetések: </w:t>
            </w:r>
            <w:r w:rsidRPr="00D04E53">
              <w:rPr>
                <w:rFonts w:ascii="Times New Roman" w:eastAsia="Times New Roman" w:hAnsi="Times New Roman" w:cs="Times New Roman"/>
                <w:sz w:val="24"/>
                <w:szCs w:val="24"/>
                <w:lang w:eastAsia="hu-HU"/>
              </w:rPr>
              <w:br/>
              <w:t>.............................................................................................</w:t>
            </w:r>
            <w:r w:rsidRPr="00D04E53">
              <w:rPr>
                <w:rFonts w:ascii="Times New Roman" w:eastAsia="Times New Roman" w:hAnsi="Times New Roman" w:cs="Times New Roman"/>
                <w:sz w:val="24"/>
                <w:szCs w:val="24"/>
                <w:lang w:eastAsia="hu-HU"/>
              </w:rPr>
              <w:br/>
              <w:t>.............................................................................................</w:t>
            </w:r>
            <w:r w:rsidRPr="00D04E53">
              <w:rPr>
                <w:rFonts w:ascii="Times New Roman" w:eastAsia="Times New Roman" w:hAnsi="Times New Roman" w:cs="Times New Roman"/>
                <w:sz w:val="24"/>
                <w:szCs w:val="24"/>
                <w:lang w:eastAsia="hu-HU"/>
              </w:rPr>
              <w:br/>
              <w:t>.............................................................................................</w:t>
            </w:r>
          </w:p>
        </w:tc>
        <w:tc>
          <w:tcPr>
            <w:tcW w:w="309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Intézkedések: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rPr>
          <w:gridAfter w:val="1"/>
          <w:wAfter w:w="50" w:type="dxa"/>
        </w:trPr>
        <w:tc>
          <w:tcPr>
            <w:tcW w:w="9289"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elítélt visszaeső </w:t>
            </w:r>
            <w:r w:rsidR="00C53BF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különös visszaeső </w:t>
            </w:r>
            <w:r w:rsidR="00C53BF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többszörös visszaeső </w:t>
            </w:r>
            <w:r w:rsidR="00C53BF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erőszakos többszörös visszaeső</w:t>
            </w:r>
          </w:p>
        </w:tc>
      </w:tr>
      <w:tr w:rsidR="00EC6233" w:rsidRPr="00D04E53" w:rsidTr="007371C1">
        <w:trPr>
          <w:gridAfter w:val="1"/>
          <w:wAfter w:w="50" w:type="dxa"/>
        </w:trPr>
        <w:tc>
          <w:tcPr>
            <w:tcW w:w="9289"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B11234">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bíróság a kiszabott közérdekű munkába a </w:t>
            </w:r>
            <w:r w:rsidRPr="00D04E53">
              <w:rPr>
                <w:rFonts w:ascii="Times New Roman" w:eastAsia="Times New Roman" w:hAnsi="Times New Roman" w:cs="Times New Roman"/>
                <w:sz w:val="24"/>
                <w:szCs w:val="24"/>
                <w:lang w:eastAsia="hu-HU"/>
              </w:rPr>
              <w:br/>
              <w:t>20............ évi ............</w:t>
            </w:r>
            <w:r w:rsidR="00B11234">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 napjától 20............ évi ......</w:t>
            </w:r>
            <w:r w:rsidR="00B11234">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hó ......... </w:t>
            </w:r>
            <w:r w:rsidR="00B11234">
              <w:rPr>
                <w:rFonts w:ascii="Times New Roman" w:eastAsia="Times New Roman" w:hAnsi="Times New Roman" w:cs="Times New Roman"/>
                <w:sz w:val="24"/>
                <w:szCs w:val="24"/>
                <w:lang w:eastAsia="hu-HU"/>
              </w:rPr>
              <w:t>n</w:t>
            </w:r>
            <w:r w:rsidRPr="00D04E53">
              <w:rPr>
                <w:rFonts w:ascii="Times New Roman" w:eastAsia="Times New Roman" w:hAnsi="Times New Roman" w:cs="Times New Roman"/>
                <w:sz w:val="24"/>
                <w:szCs w:val="24"/>
                <w:lang w:eastAsia="hu-HU"/>
              </w:rPr>
              <w:t xml:space="preserve">apjáig </w:t>
            </w:r>
            <w:r w:rsidRPr="00D04E53">
              <w:rPr>
                <w:rFonts w:ascii="Times New Roman" w:eastAsia="Times New Roman" w:hAnsi="Times New Roman" w:cs="Times New Roman"/>
                <w:sz w:val="24"/>
                <w:szCs w:val="24"/>
                <w:lang w:eastAsia="hu-HU"/>
              </w:rPr>
              <w:br/>
              <w:t>20............ évi ...........</w:t>
            </w:r>
            <w:r w:rsidR="00B11234">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20............ évi .............</w:t>
            </w:r>
            <w:r w:rsidR="00B11234">
              <w:rPr>
                <w:rFonts w:ascii="Times New Roman" w:eastAsia="Times New Roman" w:hAnsi="Times New Roman" w:cs="Times New Roman"/>
                <w:sz w:val="24"/>
                <w:szCs w:val="24"/>
                <w:lang w:eastAsia="hu-HU"/>
              </w:rPr>
              <w:t>...........hó .........</w:t>
            </w:r>
            <w:r w:rsidRPr="00D04E53">
              <w:rPr>
                <w:rFonts w:ascii="Times New Roman" w:eastAsia="Times New Roman" w:hAnsi="Times New Roman" w:cs="Times New Roman"/>
                <w:sz w:val="24"/>
                <w:szCs w:val="24"/>
                <w:lang w:eastAsia="hu-HU"/>
              </w:rPr>
              <w:t xml:space="preserve"> napjáig </w:t>
            </w:r>
            <w:r w:rsidRPr="00D04E53">
              <w:rPr>
                <w:rFonts w:ascii="Times New Roman" w:eastAsia="Times New Roman" w:hAnsi="Times New Roman" w:cs="Times New Roman"/>
                <w:sz w:val="24"/>
                <w:szCs w:val="24"/>
                <w:lang w:eastAsia="hu-HU"/>
              </w:rPr>
              <w:br/>
              <w:t>20............ évi</w:t>
            </w:r>
            <w:r w:rsidR="00B11234">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 xml:space="preserve"> hó ........... napjától 20............ évi .............</w:t>
            </w:r>
            <w:r w:rsidR="00B11234">
              <w:rPr>
                <w:rFonts w:ascii="Times New Roman" w:eastAsia="Times New Roman" w:hAnsi="Times New Roman" w:cs="Times New Roman"/>
                <w:sz w:val="24"/>
                <w:szCs w:val="24"/>
                <w:lang w:eastAsia="hu-HU"/>
              </w:rPr>
              <w:t>...........hó .........</w:t>
            </w:r>
            <w:r w:rsidRPr="00D04E53">
              <w:rPr>
                <w:rFonts w:ascii="Times New Roman" w:eastAsia="Times New Roman" w:hAnsi="Times New Roman" w:cs="Times New Roman"/>
                <w:sz w:val="24"/>
                <w:szCs w:val="24"/>
                <w:lang w:eastAsia="hu-HU"/>
              </w:rPr>
              <w:t xml:space="preserve"> napjáig </w:t>
            </w:r>
            <w:r w:rsidRPr="00D04E53">
              <w:rPr>
                <w:rFonts w:ascii="Times New Roman" w:eastAsia="Times New Roman" w:hAnsi="Times New Roman" w:cs="Times New Roman"/>
                <w:sz w:val="24"/>
                <w:szCs w:val="24"/>
                <w:lang w:eastAsia="hu-HU"/>
              </w:rPr>
              <w:br/>
              <w:t xml:space="preserve">előzetes fogvatartásban, </w:t>
            </w:r>
            <w:r>
              <w:rPr>
                <w:rFonts w:ascii="Times New Roman" w:eastAsia="Times New Roman" w:hAnsi="Times New Roman" w:cs="Times New Roman"/>
                <w:sz w:val="24"/>
                <w:szCs w:val="24"/>
                <w:lang w:eastAsia="hu-HU"/>
              </w:rPr>
              <w:t>és</w:t>
            </w:r>
          </w:p>
        </w:tc>
      </w:tr>
      <w:tr w:rsidR="00EC6233" w:rsidRPr="00D04E53" w:rsidTr="007371C1">
        <w:trPr>
          <w:gridAfter w:val="1"/>
          <w:wAfter w:w="50" w:type="dxa"/>
        </w:trPr>
        <w:tc>
          <w:tcPr>
            <w:tcW w:w="9289"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w:t>
            </w:r>
            <w:r w:rsidRPr="00D04E53">
              <w:rPr>
                <w:rFonts w:ascii="Times New Roman" w:eastAsia="Times New Roman" w:hAnsi="Times New Roman" w:cs="Times New Roman"/>
                <w:sz w:val="24"/>
                <w:szCs w:val="24"/>
                <w:lang w:eastAsia="hu-HU"/>
              </w:rPr>
              <w:br/>
              <w:t>20............ évi ............</w:t>
            </w:r>
            <w:r w:rsidR="00B11234">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 napjától 20............ évi ............</w:t>
            </w:r>
            <w:r w:rsidR="00B11234">
              <w:rPr>
                <w:rFonts w:ascii="Times New Roman" w:eastAsia="Times New Roman" w:hAnsi="Times New Roman" w:cs="Times New Roman"/>
                <w:sz w:val="24"/>
                <w:szCs w:val="24"/>
                <w:lang w:eastAsia="hu-HU"/>
              </w:rPr>
              <w:t>........... hó ..........napjáig</w:t>
            </w:r>
            <w:r w:rsidRPr="00D04E53">
              <w:rPr>
                <w:rFonts w:ascii="Times New Roman" w:eastAsia="Times New Roman" w:hAnsi="Times New Roman" w:cs="Times New Roman"/>
                <w:sz w:val="24"/>
                <w:szCs w:val="24"/>
                <w:lang w:eastAsia="hu-HU"/>
              </w:rPr>
              <w:br/>
              <w:t>20............ évi ............</w:t>
            </w:r>
            <w:r w:rsidR="00B11234">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 napjától 20............ évi ............</w:t>
            </w:r>
            <w:r w:rsidR="00B11234">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 xml:space="preserve"> napjáig </w:t>
            </w:r>
            <w:r w:rsidRPr="00D04E53">
              <w:rPr>
                <w:rFonts w:ascii="Times New Roman" w:eastAsia="Times New Roman" w:hAnsi="Times New Roman" w:cs="Times New Roman"/>
                <w:sz w:val="24"/>
                <w:szCs w:val="24"/>
                <w:lang w:eastAsia="hu-HU"/>
              </w:rPr>
              <w:br/>
              <w:t>20............ évi ....</w:t>
            </w:r>
            <w:r w:rsidR="00B11234">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hó ........... napjától </w:t>
            </w:r>
            <w:r w:rsidRPr="00D04E53">
              <w:rPr>
                <w:rFonts w:ascii="Times New Roman" w:eastAsia="Times New Roman" w:hAnsi="Times New Roman" w:cs="Times New Roman"/>
                <w:sz w:val="24"/>
                <w:szCs w:val="24"/>
                <w:lang w:eastAsia="hu-HU"/>
              </w:rPr>
              <w:t>20............ évi ............</w:t>
            </w:r>
            <w:r w:rsidR="00B11234">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 xml:space="preserve"> napjáig </w:t>
            </w:r>
            <w:r w:rsidRPr="00D04E53">
              <w:rPr>
                <w:rFonts w:ascii="Times New Roman" w:eastAsia="Times New Roman" w:hAnsi="Times New Roman" w:cs="Times New Roman"/>
                <w:sz w:val="24"/>
                <w:szCs w:val="24"/>
                <w:lang w:eastAsia="hu-HU"/>
              </w:rPr>
              <w:br/>
              <w:t>házi őrizetben eltöltött időt beszámította.</w:t>
            </w:r>
          </w:p>
        </w:tc>
      </w:tr>
      <w:tr w:rsidR="00EC6233" w:rsidRPr="00D04E53" w:rsidTr="007371C1">
        <w:trPr>
          <w:gridAfter w:val="1"/>
          <w:wAfter w:w="50" w:type="dxa"/>
        </w:trPr>
        <w:tc>
          <w:tcPr>
            <w:tcW w:w="9289"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ítélet a következő ügyészi szám(ok)ra vonatkozik: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rPr>
          <w:gridAfter w:val="1"/>
          <w:wAfter w:w="50" w:type="dxa"/>
        </w:trPr>
        <w:tc>
          <w:tcPr>
            <w:tcW w:w="9289" w:type="dxa"/>
            <w:gridSpan w:val="5"/>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elítélt a büntetés tartózkodási helyén való végrehajtását kéri! </w:t>
            </w:r>
            <w:r w:rsidRPr="00D04E53">
              <w:rPr>
                <w:rFonts w:ascii="Times New Roman" w:eastAsia="Times New Roman" w:hAnsi="Times New Roman" w:cs="Times New Roman"/>
                <w:sz w:val="24"/>
                <w:szCs w:val="24"/>
                <w:lang w:eastAsia="hu-HU"/>
              </w:rPr>
              <w:br/>
              <w:t>Tartózkodási helye:</w:t>
            </w:r>
          </w:p>
        </w:tc>
      </w:tr>
      <w:tr w:rsidR="00EC6233" w:rsidRPr="00D04E53" w:rsidTr="007371C1">
        <w:trPr>
          <w:gridAfter w:val="1"/>
          <w:wAfter w:w="50" w:type="dxa"/>
        </w:trPr>
        <w:tc>
          <w:tcPr>
            <w:tcW w:w="9289" w:type="dxa"/>
            <w:gridSpan w:val="5"/>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20..... évi .............................................. hó ..... nap.</w:t>
            </w:r>
          </w:p>
        </w:tc>
      </w:tr>
      <w:tr w:rsidR="00EE41A0" w:rsidRPr="00D04E53" w:rsidTr="00EE41A0">
        <w:trPr>
          <w:gridAfter w:val="1"/>
          <w:wAfter w:w="50" w:type="dxa"/>
        </w:trPr>
        <w:tc>
          <w:tcPr>
            <w:tcW w:w="9289" w:type="dxa"/>
            <w:gridSpan w:val="5"/>
            <w:tcBorders>
              <w:left w:val="single" w:sz="6" w:space="0" w:color="000000"/>
              <w:bottom w:val="single" w:sz="6" w:space="0" w:color="000000"/>
              <w:right w:val="single" w:sz="6" w:space="0" w:color="000000"/>
            </w:tcBorders>
            <w:tcMar>
              <w:top w:w="15" w:type="dxa"/>
              <w:left w:w="0" w:type="dxa"/>
              <w:bottom w:w="15" w:type="dxa"/>
              <w:right w:w="0" w:type="dxa"/>
            </w:tcMar>
            <w:hideMark/>
          </w:tcPr>
          <w:p w:rsidR="00EE41A0" w:rsidRPr="00D04E53" w:rsidRDefault="00EE41A0" w:rsidP="007371C1">
            <w:pPr>
              <w:spacing w:before="6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 xml:space="preserve">a tanács elnöke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bírósági ügyintéző</w:t>
            </w:r>
          </w:p>
        </w:tc>
      </w:tr>
      <w:tr w:rsidR="00EC6233" w:rsidRPr="00D04E53" w:rsidTr="007371C1">
        <w:trPr>
          <w:gridAfter w:val="1"/>
          <w:wAfter w:w="50" w:type="dxa"/>
        </w:trPr>
        <w:tc>
          <w:tcPr>
            <w:tcW w:w="9289" w:type="dxa"/>
            <w:gridSpan w:val="5"/>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a közérdekű munka megkezdésére</w:t>
            </w:r>
          </w:p>
        </w:tc>
      </w:tr>
      <w:tr w:rsidR="00EC6233" w:rsidRPr="00D04E53" w:rsidTr="007371C1">
        <w:trPr>
          <w:gridAfter w:val="1"/>
          <w:wAfter w:w="50" w:type="dxa"/>
        </w:trPr>
        <w:tc>
          <w:tcPr>
            <w:tcW w:w="9289" w:type="dxa"/>
            <w:gridSpan w:val="5"/>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évi ....................................... hó ......... napjáig halasztást kapott.</w:t>
            </w:r>
          </w:p>
        </w:tc>
      </w:tr>
      <w:tr w:rsidR="00EC6233" w:rsidRPr="00D04E53" w:rsidTr="007371C1">
        <w:trPr>
          <w:gridAfter w:val="1"/>
          <w:wAfter w:w="50" w:type="dxa"/>
        </w:trPr>
        <w:tc>
          <w:tcPr>
            <w:tcW w:w="9289" w:type="dxa"/>
            <w:gridSpan w:val="5"/>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20..... évi .............................................. hó ..... nap.</w:t>
            </w:r>
          </w:p>
        </w:tc>
      </w:tr>
      <w:tr w:rsidR="00EE41A0" w:rsidRPr="00D04E53" w:rsidTr="00EE41A0">
        <w:trPr>
          <w:gridAfter w:val="1"/>
          <w:wAfter w:w="50" w:type="dxa"/>
        </w:trPr>
        <w:tc>
          <w:tcPr>
            <w:tcW w:w="9289" w:type="dxa"/>
            <w:gridSpan w:val="5"/>
            <w:tcBorders>
              <w:left w:val="single" w:sz="6" w:space="0" w:color="000000"/>
              <w:bottom w:val="single" w:sz="6" w:space="0" w:color="000000"/>
              <w:right w:val="single" w:sz="6" w:space="0" w:color="000000"/>
            </w:tcBorders>
            <w:tcMar>
              <w:top w:w="15" w:type="dxa"/>
              <w:left w:w="0" w:type="dxa"/>
              <w:bottom w:w="15" w:type="dxa"/>
              <w:right w:w="0" w:type="dxa"/>
            </w:tcMar>
            <w:hideMark/>
          </w:tcPr>
          <w:p w:rsidR="00EE41A0" w:rsidRPr="00D04E53" w:rsidRDefault="00EE41A0" w:rsidP="007371C1">
            <w:pPr>
              <w:spacing w:before="6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 xml:space="preserve">bíró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bírósági ügyintéző</w:t>
            </w:r>
          </w:p>
        </w:tc>
      </w:tr>
      <w:tr w:rsidR="00EC6233" w:rsidRPr="00D04E53" w:rsidTr="007371C1">
        <w:trPr>
          <w:gridAfter w:val="1"/>
          <w:wAfter w:w="50" w:type="dxa"/>
        </w:trPr>
        <w:tc>
          <w:tcPr>
            <w:tcW w:w="9289"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4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tc>
      </w:tr>
      <w:tr w:rsidR="00EC6233" w:rsidRPr="00D04E53" w:rsidTr="007371C1">
        <w:trPr>
          <w:gridAfter w:val="1"/>
          <w:wAfter w:w="50" w:type="dxa"/>
        </w:trPr>
        <w:tc>
          <w:tcPr>
            <w:tcW w:w="9289" w:type="dxa"/>
            <w:gridSpan w:val="5"/>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47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313/c.</w:t>
            </w:r>
          </w:p>
        </w:tc>
        <w:tc>
          <w:tcPr>
            <w:tcW w:w="5812" w:type="dxa"/>
            <w:gridSpan w:val="4"/>
            <w:tcBorders>
              <w:lef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közérdekű munka jogerős kiszabásáról.</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bl>
    <w:p w:rsidR="00EE41A0" w:rsidRDefault="00EE41A0"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B11234" w:rsidRDefault="00B11234">
      <w:pPr>
        <w:rPr>
          <w:rFonts w:ascii="Times New Roman" w:eastAsia="Times New Roman" w:hAnsi="Times New Roman" w:cs="Times New Roman"/>
          <w:i/>
          <w:iCs/>
          <w:sz w:val="24"/>
          <w:szCs w:val="24"/>
          <w:u w:val="single"/>
          <w:lang w:eastAsia="hu-HU"/>
        </w:rPr>
      </w:pPr>
      <w:r>
        <w:rPr>
          <w:rFonts w:ascii="Times New Roman" w:eastAsia="Times New Roman" w:hAnsi="Times New Roman" w:cs="Times New Roman"/>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8. melléklet a 9/2002 (IV. 9.) IM rendelethez</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a pénzbüntetés szabadságvesztésre átváltoztatásáról</w:t>
      </w:r>
    </w:p>
    <w:tbl>
      <w:tblPr>
        <w:tblW w:w="10125" w:type="dxa"/>
        <w:tblCellMar>
          <w:top w:w="15" w:type="dxa"/>
          <w:left w:w="15" w:type="dxa"/>
          <w:bottom w:w="15" w:type="dxa"/>
          <w:right w:w="15" w:type="dxa"/>
        </w:tblCellMar>
        <w:tblLook w:val="04A0" w:firstRow="1" w:lastRow="0" w:firstColumn="1" w:lastColumn="0" w:noHBand="0" w:noVBand="1"/>
      </w:tblPr>
      <w:tblGrid>
        <w:gridCol w:w="10125"/>
      </w:tblGrid>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elítéltet, aki ..............................-n,</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662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19..... évi ..................... hó ..... napján született,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662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neve: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662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lakóhelye: .......................................................</w:t>
            </w:r>
          </w:p>
        </w:tc>
      </w:tr>
      <w:tr w:rsidR="00EC6233" w:rsidRPr="00D04E53" w:rsidTr="007371C1">
        <w:tc>
          <w:tcPr>
            <w:tcW w:w="0" w:type="auto"/>
            <w:tcMar>
              <w:top w:w="15" w:type="dxa"/>
              <w:left w:w="75" w:type="dxa"/>
              <w:bottom w:w="15" w:type="dxa"/>
              <w:right w:w="75" w:type="dxa"/>
            </w:tcMar>
            <w:hideMark/>
          </w:tcPr>
          <w:p w:rsidR="00EC6233" w:rsidRPr="00D04E53" w:rsidRDefault="00EC6233" w:rsidP="002C69C6">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 Járásbíróság/Törvényszék a 20..... évi .................... hó ..... napján kelt .................../20...../..... számú, illetve a ........................... Törvényszék/Ítélőtábla/, mint másodfokú bíróság a 20....... évi ................ hó ..... napján kelt ............/20......../..... számú ítéletével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végzésével, illetve az Ítélőtábla/Kúria, mint harmadfokú bíróság 20....... évi ................ hó ..... napján kelt ............/20......../..... számú ítéletével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végzésével ...................... miatt jogerősen ............/....../ napi tétel, összesen ......................... Ft pénzbüntetésre ítélte.</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pénzbüntetést a ................................. BGH Pb.........../20......... tételszám alatt előírta.</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elítélt a pénzbüntetést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nem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csak részben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fizette meg.</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jogerős határozat a pénzbüntetés egynapi tételének összegét ............/............... forintban állapította meg.</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Egynapi tétel összegének a helyébe egynapi szabadságvesztés lép.</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2C69C6">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Ezért a bíróság a 20..... évi ................................ hó ..... napján kelt ...................../20...../..... számú végzésével a meg nem fizetett pénzbüntetést ................................/................................. nap fogházban/börtönben/fegyházban végrehajtandó szabadságvesztésre változtatta át.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bíróság az előzetes fogvatartásban, a házi őrizetben töltött idővel ..................... napi tételt figyelembe vett.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20.................... évi ............................ hó ..... napján.</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604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604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büntetés-végrehajtási bíró</w:t>
            </w:r>
          </w:p>
        </w:tc>
      </w:tr>
    </w:tbl>
    <w:p w:rsidR="00EC6233" w:rsidRDefault="00EC6233" w:rsidP="00EC6233">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Lássa:</w:t>
      </w:r>
    </w:p>
    <w:p w:rsidR="00EC6233" w:rsidRPr="009C1C14" w:rsidRDefault="00EC6233" w:rsidP="00EC6233">
      <w:pPr>
        <w:spacing w:after="0" w:line="240" w:lineRule="auto"/>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sz w:val="24"/>
          <w:szCs w:val="24"/>
          <w:lang w:eastAsia="hu-HU"/>
        </w:rPr>
        <w:t>A büntetés-végrehajtási intézet parancsnoka!</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Az átváltoztató végzés végrehajtandó.</w:t>
      </w:r>
    </w:p>
    <w:p w:rsidR="00EC6233" w:rsidRPr="006E1FF8" w:rsidRDefault="00EC6233" w:rsidP="00EC6233">
      <w:pPr>
        <w:spacing w:after="20" w:line="240" w:lineRule="auto"/>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A pénzbüntetés helyébe lépő szabadságvesztést hajtsa végre!</w:t>
      </w:r>
    </w:p>
    <w:tbl>
      <w:tblPr>
        <w:tblW w:w="10125" w:type="dxa"/>
        <w:tblCellMar>
          <w:top w:w="15" w:type="dxa"/>
          <w:left w:w="15" w:type="dxa"/>
          <w:bottom w:w="15" w:type="dxa"/>
          <w:right w:w="15" w:type="dxa"/>
        </w:tblCellMar>
        <w:tblLook w:val="04A0" w:firstRow="1" w:lastRow="0" w:firstColumn="1" w:lastColumn="0" w:noHBand="0" w:noVBand="1"/>
      </w:tblPr>
      <w:tblGrid>
        <w:gridCol w:w="10125"/>
      </w:tblGrid>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szabadságvesztésből az időközben történt ................................ forint befizetésre figyelemmel ............................................ napot hajtson végre.</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20.................... évi ............................ hó ..... napján.</w:t>
            </w:r>
          </w:p>
        </w:tc>
      </w:tr>
    </w:tbl>
    <w:p w:rsidR="00EC6233" w:rsidRPr="00D04E53" w:rsidRDefault="00EC6233" w:rsidP="00EC6233">
      <w:pPr>
        <w:spacing w:before="320" w:after="20" w:line="240" w:lineRule="auto"/>
        <w:ind w:left="6480"/>
        <w:jc w:val="center"/>
        <w:rPr>
          <w:rFonts w:ascii="Helvetica" w:eastAsia="Times New Roman" w:hAnsi="Helvetica" w:cs="Helvetica"/>
          <w:sz w:val="24"/>
          <w:szCs w:val="24"/>
          <w:lang w:eastAsia="hu-HU"/>
        </w:rPr>
      </w:pPr>
      <w:r w:rsidRPr="00D04E53">
        <w:rPr>
          <w:rFonts w:ascii="Helvetica" w:eastAsia="Times New Roman" w:hAnsi="Helvetica" w:cs="Helvetica"/>
          <w:sz w:val="24"/>
          <w:szCs w:val="24"/>
          <w:lang w:eastAsia="hu-HU"/>
        </w:rPr>
        <w:t>......................................</w:t>
      </w:r>
    </w:p>
    <w:p w:rsidR="00EC6233" w:rsidRPr="006E1FF8" w:rsidRDefault="00EC6233" w:rsidP="00EC6233">
      <w:pPr>
        <w:spacing w:after="20" w:line="240" w:lineRule="auto"/>
        <w:ind w:left="6480"/>
        <w:jc w:val="center"/>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büntetés-végrehajtási bíró</w:t>
      </w:r>
    </w:p>
    <w:tbl>
      <w:tblPr>
        <w:tblW w:w="9645" w:type="dxa"/>
        <w:tblCellMar>
          <w:top w:w="15" w:type="dxa"/>
          <w:left w:w="15" w:type="dxa"/>
          <w:bottom w:w="15" w:type="dxa"/>
          <w:right w:w="15" w:type="dxa"/>
        </w:tblCellMar>
        <w:tblLook w:val="04A0" w:firstRow="1" w:lastRow="0" w:firstColumn="1" w:lastColumn="0" w:noHBand="0" w:noVBand="1"/>
      </w:tblPr>
      <w:tblGrid>
        <w:gridCol w:w="1438"/>
        <w:gridCol w:w="8207"/>
      </w:tblGrid>
      <w:tr w:rsidR="00EC6233" w:rsidRPr="006E1FF8" w:rsidTr="007371C1">
        <w:tc>
          <w:tcPr>
            <w:tcW w:w="0" w:type="auto"/>
            <w:gridSpan w:val="2"/>
            <w:tcMar>
              <w:top w:w="15" w:type="dxa"/>
              <w:left w:w="0" w:type="dxa"/>
              <w:bottom w:w="15" w:type="dxa"/>
              <w:right w:w="0" w:type="dxa"/>
            </w:tcMar>
            <w:hideMark/>
          </w:tcPr>
          <w:p w:rsidR="00EC6233" w:rsidRPr="006E1FF8" w:rsidRDefault="00EC6233" w:rsidP="007371C1">
            <w:pPr>
              <w:spacing w:after="0" w:line="240" w:lineRule="auto"/>
              <w:rPr>
                <w:rFonts w:ascii="Times New Roman" w:eastAsia="Times New Roman" w:hAnsi="Times New Roman" w:cs="Times New Roman"/>
                <w:sz w:val="24"/>
                <w:szCs w:val="24"/>
                <w:lang w:eastAsia="hu-HU"/>
              </w:rPr>
            </w:pPr>
          </w:p>
        </w:tc>
      </w:tr>
      <w:tr w:rsidR="00EC6233" w:rsidRPr="006E1FF8"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6E1FF8"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320.</w:t>
            </w:r>
          </w:p>
        </w:tc>
        <w:tc>
          <w:tcPr>
            <w:tcW w:w="0" w:type="auto"/>
            <w:tcBorders>
              <w:left w:val="single" w:sz="6" w:space="0" w:color="000000"/>
            </w:tcBorders>
            <w:tcMar>
              <w:top w:w="15" w:type="dxa"/>
              <w:left w:w="0" w:type="dxa"/>
              <w:bottom w:w="15" w:type="dxa"/>
              <w:right w:w="0" w:type="dxa"/>
            </w:tcMar>
            <w:hideMark/>
          </w:tcPr>
          <w:p w:rsidR="00EC6233" w:rsidRPr="006E1FF8" w:rsidRDefault="00EC6233" w:rsidP="007371C1">
            <w:pPr>
              <w:spacing w:after="20" w:line="240" w:lineRule="auto"/>
              <w:ind w:left="80" w:right="80"/>
              <w:rPr>
                <w:rFonts w:ascii="Times New Roman" w:eastAsia="Times New Roman" w:hAnsi="Times New Roman" w:cs="Times New Roman"/>
                <w:sz w:val="24"/>
                <w:szCs w:val="24"/>
                <w:lang w:eastAsia="hu-HU"/>
              </w:rPr>
            </w:pPr>
            <w:r w:rsidRPr="006E1FF8">
              <w:rPr>
                <w:rFonts w:ascii="Times New Roman" w:eastAsia="Times New Roman" w:hAnsi="Times New Roman" w:cs="Times New Roman"/>
                <w:sz w:val="24"/>
                <w:szCs w:val="24"/>
                <w:lang w:eastAsia="hu-HU"/>
              </w:rPr>
              <w:t>Értesítés a pénzbüntetés átváltoztatásáról.</w:t>
            </w:r>
          </w:p>
        </w:tc>
      </w:tr>
    </w:tbl>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 xml:space="preserve">9.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015659" w:rsidRDefault="00EC6233" w:rsidP="00EC6233">
      <w:pPr>
        <w:spacing w:before="320" w:after="20" w:line="240" w:lineRule="auto"/>
        <w:ind w:firstLine="2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Járásbíróság/Törvényszék/Ítélőtábla</w:t>
      </w:r>
    </w:p>
    <w:p w:rsidR="00EC6233" w:rsidRPr="00015659" w:rsidRDefault="00EC6233" w:rsidP="00EC6233">
      <w:pPr>
        <w:spacing w:after="20" w:line="240" w:lineRule="auto"/>
        <w:ind w:firstLine="2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........................../20......./........szám</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ÉRTESÍTÉS</w:t>
      </w:r>
    </w:p>
    <w:tbl>
      <w:tblPr>
        <w:tblW w:w="9431" w:type="dxa"/>
        <w:tblCellMar>
          <w:top w:w="15" w:type="dxa"/>
          <w:left w:w="15" w:type="dxa"/>
          <w:bottom w:w="15" w:type="dxa"/>
          <w:right w:w="15" w:type="dxa"/>
        </w:tblCellMar>
        <w:tblLook w:val="04A0" w:firstRow="1" w:lastRow="0" w:firstColumn="1" w:lastColumn="0" w:noHBand="0" w:noVBand="1"/>
      </w:tblPr>
      <w:tblGrid>
        <w:gridCol w:w="9431"/>
      </w:tblGrid>
      <w:tr w:rsidR="00EC6233" w:rsidRPr="00D04E53" w:rsidTr="007371C1">
        <w:tc>
          <w:tcPr>
            <w:tcW w:w="9431" w:type="dxa"/>
            <w:tcMar>
              <w:top w:w="15" w:type="dxa"/>
              <w:left w:w="75" w:type="dxa"/>
              <w:bottom w:w="15" w:type="dxa"/>
              <w:right w:w="75" w:type="dxa"/>
            </w:tcMar>
            <w:hideMark/>
          </w:tcPr>
          <w:p w:rsidR="00EC6233" w:rsidRPr="00D04E53" w:rsidRDefault="00EC6233" w:rsidP="007371C1">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 bűntette (vétsége) miatt ...................................................................................................................................... ellen a .......................................... Rendőr(fő)kapitányságon ............. szám alatt indított bűnügyben értesítem, hogy a ........................................................................................... terhelt, ......................................................... állampolgár (aki .............................................................-n, 19.......... évi ........................................... hó ............ napján született, anyja neve: ........................................................................ ..........................................................sz. alatti lakos)</w:t>
            </w:r>
          </w:p>
        </w:tc>
      </w:tr>
      <w:tr w:rsidR="00EC6233" w:rsidRPr="00D04E53" w:rsidTr="007371C1">
        <w:tc>
          <w:tcPr>
            <w:tcW w:w="9431" w:type="dxa"/>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9431" w:type="dxa"/>
            <w:tcMar>
              <w:top w:w="15" w:type="dxa"/>
              <w:left w:w="75" w:type="dxa"/>
              <w:bottom w:w="15" w:type="dxa"/>
              <w:right w:w="75" w:type="dxa"/>
            </w:tcMar>
            <w:hideMark/>
          </w:tcPr>
          <w:p w:rsidR="00EC6233" w:rsidRPr="00D04E53" w:rsidRDefault="00EC6233" w:rsidP="007371C1">
            <w:pPr>
              <w:spacing w:before="60" w:after="20" w:line="240" w:lineRule="auto"/>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b/>
                <w:bCs/>
                <w:sz w:val="24"/>
                <w:szCs w:val="24"/>
                <w:lang w:eastAsia="hu-HU"/>
              </w:rPr>
              <w:t>előzetes letartóztatását</w:t>
            </w:r>
          </w:p>
        </w:tc>
      </w:tr>
      <w:tr w:rsidR="00EC6233" w:rsidRPr="00D04E53" w:rsidTr="007371C1">
        <w:tc>
          <w:tcPr>
            <w:tcW w:w="9431" w:type="dxa"/>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9431" w:type="dxa"/>
            <w:tcMar>
              <w:top w:w="15" w:type="dxa"/>
              <w:left w:w="75" w:type="dxa"/>
              <w:bottom w:w="15" w:type="dxa"/>
              <w:right w:w="75" w:type="dxa"/>
            </w:tcMar>
            <w:hideMark/>
          </w:tcPr>
          <w:p w:rsidR="00EC6233" w:rsidRPr="00D04E53" w:rsidRDefault="00EC6233" w:rsidP="007371C1">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Járásbíróság/Törvényszék a 20........ évi ........................... hó ......... napján kelt ............................./20......../........... számú, </w:t>
            </w:r>
            <w:r>
              <w:rPr>
                <w:rFonts w:ascii="Times New Roman" w:eastAsia="Times New Roman" w:hAnsi="Times New Roman" w:cs="Times New Roman"/>
                <w:sz w:val="24"/>
                <w:szCs w:val="24"/>
                <w:lang w:eastAsia="hu-HU"/>
              </w:rPr>
              <w:t>és</w:t>
            </w:r>
            <w:r w:rsidRPr="00D04E53">
              <w:rPr>
                <w:rFonts w:ascii="Times New Roman" w:eastAsia="Times New Roman" w:hAnsi="Times New Roman" w:cs="Times New Roman"/>
                <w:sz w:val="24"/>
                <w:szCs w:val="24"/>
                <w:lang w:eastAsia="hu-HU"/>
              </w:rPr>
              <w:t xml:space="preserve"> a .................................................... Törvényszék/Ítélőtábla a 20..... évi ........................ hó ..... napján kelt ...................../20......../..... számú végzésével - az első</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fokú bíróságnak a tárgyalás előkészítése során hozott határozatáig, de legfeljebb ......... év ............. hó ..... napjáig</w:t>
            </w:r>
          </w:p>
        </w:tc>
      </w:tr>
    </w:tbl>
    <w:p w:rsidR="00EC6233" w:rsidRPr="00015659" w:rsidRDefault="00EC6233" w:rsidP="00EC6233">
      <w:pPr>
        <w:spacing w:after="20" w:line="240" w:lineRule="auto"/>
        <w:ind w:firstLine="3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elrendelte,</w:t>
      </w:r>
    </w:p>
    <w:p w:rsidR="00EC6233" w:rsidRPr="00015659" w:rsidRDefault="00EC6233" w:rsidP="00EC6233">
      <w:pPr>
        <w:spacing w:after="20" w:line="240" w:lineRule="auto"/>
        <w:ind w:firstLine="3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meghosszabbította.</w:t>
      </w:r>
    </w:p>
    <w:p w:rsidR="00EC6233" w:rsidRPr="00015659" w:rsidRDefault="00EC6233" w:rsidP="00EC6233">
      <w:pPr>
        <w:spacing w:after="20" w:line="240" w:lineRule="auto"/>
        <w:ind w:firstLine="380"/>
        <w:jc w:val="both"/>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xml:space="preserve">A terhelt visszaeső </w:t>
      </w:r>
      <w:r w:rsidR="00D8537A">
        <w:rPr>
          <w:rFonts w:ascii="Times New Roman" w:eastAsia="Times New Roman" w:hAnsi="Times New Roman" w:cs="Times New Roman"/>
          <w:sz w:val="24"/>
          <w:szCs w:val="24"/>
          <w:lang w:eastAsia="hu-HU"/>
        </w:rPr>
        <w:t>–</w:t>
      </w:r>
      <w:r w:rsidRPr="00015659">
        <w:rPr>
          <w:rFonts w:ascii="Times New Roman" w:eastAsia="Times New Roman" w:hAnsi="Times New Roman" w:cs="Times New Roman"/>
          <w:sz w:val="24"/>
          <w:szCs w:val="24"/>
          <w:lang w:eastAsia="hu-HU"/>
        </w:rPr>
        <w:t xml:space="preserve"> különös visszaeső </w:t>
      </w:r>
      <w:r w:rsidR="00D8537A">
        <w:rPr>
          <w:rFonts w:ascii="Times New Roman" w:eastAsia="Times New Roman" w:hAnsi="Times New Roman" w:cs="Times New Roman"/>
          <w:sz w:val="24"/>
          <w:szCs w:val="24"/>
          <w:lang w:eastAsia="hu-HU"/>
        </w:rPr>
        <w:t>–</w:t>
      </w:r>
      <w:r w:rsidRPr="00015659">
        <w:rPr>
          <w:rFonts w:ascii="Times New Roman" w:eastAsia="Times New Roman" w:hAnsi="Times New Roman" w:cs="Times New Roman"/>
          <w:sz w:val="24"/>
          <w:szCs w:val="24"/>
          <w:lang w:eastAsia="hu-HU"/>
        </w:rPr>
        <w:t xml:space="preserve"> többszörös visszaeső </w:t>
      </w:r>
      <w:r w:rsidR="00D8537A">
        <w:rPr>
          <w:rFonts w:ascii="Times New Roman" w:eastAsia="Times New Roman" w:hAnsi="Times New Roman" w:cs="Times New Roman"/>
          <w:sz w:val="24"/>
          <w:szCs w:val="24"/>
          <w:lang w:eastAsia="hu-HU"/>
        </w:rPr>
        <w:t>–</w:t>
      </w:r>
      <w:r w:rsidRPr="00015659">
        <w:rPr>
          <w:rFonts w:ascii="Times New Roman" w:eastAsia="Times New Roman" w:hAnsi="Times New Roman" w:cs="Times New Roman"/>
          <w:sz w:val="24"/>
          <w:szCs w:val="24"/>
          <w:lang w:eastAsia="hu-HU"/>
        </w:rPr>
        <w:t xml:space="preserve"> erőszakos többszörös visszaeső</w:t>
      </w:r>
      <w:r>
        <w:rPr>
          <w:rFonts w:ascii="Times New Roman" w:eastAsia="Times New Roman" w:hAnsi="Times New Roman" w:cs="Times New Roman"/>
          <w:sz w:val="24"/>
          <w:szCs w:val="24"/>
          <w:lang w:eastAsia="hu-HU"/>
        </w:rPr>
        <w:t>.</w:t>
      </w:r>
    </w:p>
    <w:p w:rsidR="00EC6233" w:rsidRPr="00015659" w:rsidRDefault="00EC6233" w:rsidP="00EC6233">
      <w:pPr>
        <w:spacing w:after="20" w:line="240" w:lineRule="auto"/>
        <w:ind w:firstLine="380"/>
        <w:jc w:val="both"/>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xml:space="preserve">A fiatalkorú terhelt előzetes letartóztatását javítóintézetben </w:t>
      </w:r>
      <w:r w:rsidR="00D8537A">
        <w:rPr>
          <w:rFonts w:ascii="Times New Roman" w:eastAsia="Times New Roman" w:hAnsi="Times New Roman" w:cs="Times New Roman"/>
          <w:sz w:val="24"/>
          <w:szCs w:val="24"/>
          <w:lang w:eastAsia="hu-HU"/>
        </w:rPr>
        <w:t>–</w:t>
      </w:r>
      <w:r w:rsidRPr="00015659">
        <w:rPr>
          <w:rFonts w:ascii="Times New Roman" w:eastAsia="Times New Roman" w:hAnsi="Times New Roman" w:cs="Times New Roman"/>
          <w:sz w:val="24"/>
          <w:szCs w:val="24"/>
          <w:lang w:eastAsia="hu-HU"/>
        </w:rPr>
        <w:t xml:space="preserve"> büntetés-végrehajtási intézetben kell végrehajtani.</w:t>
      </w:r>
    </w:p>
    <w:p w:rsidR="00EC6233" w:rsidRPr="00015659" w:rsidRDefault="00EC6233" w:rsidP="00EC6233">
      <w:pPr>
        <w:spacing w:after="20" w:line="240" w:lineRule="auto"/>
        <w:ind w:firstLine="380"/>
        <w:jc w:val="both"/>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Az előzetes letartóztatást az Igazságügyi Megfigyelő és Elmegyógyító Intézetben kell végrehajtani. [Be. 141. § (2) bekezdés]</w:t>
      </w:r>
    </w:p>
    <w:p w:rsidR="00EC6233" w:rsidRPr="00015659" w:rsidRDefault="00EC6233" w:rsidP="002C69C6">
      <w:pPr>
        <w:spacing w:before="320" w:after="20" w:line="240" w:lineRule="auto"/>
        <w:ind w:firstLine="380"/>
        <w:jc w:val="both"/>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xml:space="preserve">Ha az előzetesen letartóztatott hozzátartozójával való érintkezését </w:t>
      </w:r>
      <w:r w:rsidR="00D8537A">
        <w:rPr>
          <w:rFonts w:ascii="Times New Roman" w:eastAsia="Times New Roman" w:hAnsi="Times New Roman" w:cs="Times New Roman"/>
          <w:sz w:val="24"/>
          <w:szCs w:val="24"/>
          <w:lang w:eastAsia="hu-HU"/>
        </w:rPr>
        <w:t>–</w:t>
      </w:r>
      <w:r w:rsidRPr="00015659">
        <w:rPr>
          <w:rFonts w:ascii="Times New Roman" w:eastAsia="Times New Roman" w:hAnsi="Times New Roman" w:cs="Times New Roman"/>
          <w:sz w:val="24"/>
          <w:szCs w:val="24"/>
          <w:lang w:eastAsia="hu-HU"/>
        </w:rPr>
        <w:t xml:space="preserve"> a büntetőeljárás eredményessége érdekében </w:t>
      </w:r>
      <w:r w:rsidR="00D8537A">
        <w:rPr>
          <w:rFonts w:ascii="Times New Roman" w:eastAsia="Times New Roman" w:hAnsi="Times New Roman" w:cs="Times New Roman"/>
          <w:sz w:val="24"/>
          <w:szCs w:val="24"/>
          <w:lang w:eastAsia="hu-HU"/>
        </w:rPr>
        <w:t>–</w:t>
      </w:r>
      <w:r w:rsidRPr="00015659">
        <w:rPr>
          <w:rFonts w:ascii="Times New Roman" w:eastAsia="Times New Roman" w:hAnsi="Times New Roman" w:cs="Times New Roman"/>
          <w:sz w:val="24"/>
          <w:szCs w:val="24"/>
          <w:lang w:eastAsia="hu-HU"/>
        </w:rPr>
        <w:t xml:space="preserve"> korlátozni szükséges, annak módja:</w:t>
      </w:r>
    </w:p>
    <w:p w:rsidR="00EC6233" w:rsidRPr="00015659" w:rsidRDefault="00EC6233" w:rsidP="00EC6233">
      <w:pPr>
        <w:spacing w:after="20" w:line="240" w:lineRule="auto"/>
        <w:ind w:firstLine="3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szóban érintkezhet / nem érintkezhet</w:t>
      </w:r>
    </w:p>
    <w:p w:rsidR="00EC6233" w:rsidRPr="00015659" w:rsidRDefault="00EC6233" w:rsidP="00EC6233">
      <w:pPr>
        <w:spacing w:after="20" w:line="240" w:lineRule="auto"/>
        <w:ind w:firstLine="3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személyesen felügyelet mellett érintkezhet / nem érintkezhet</w:t>
      </w:r>
    </w:p>
    <w:p w:rsidR="00EC6233" w:rsidRPr="00015659" w:rsidRDefault="00EC6233" w:rsidP="00EC6233">
      <w:pPr>
        <w:spacing w:after="20" w:line="240" w:lineRule="auto"/>
        <w:ind w:firstLine="3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írásban, ellenőrzés mellett érintkezhet / nem érintkezhet</w:t>
      </w:r>
    </w:p>
    <w:p w:rsidR="00EC6233" w:rsidRPr="00015659" w:rsidRDefault="00EC6233" w:rsidP="00EC6233">
      <w:pPr>
        <w:spacing w:after="20" w:line="240" w:lineRule="auto"/>
        <w:ind w:firstLine="3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xml:space="preserve">- hozzátartozóval nem tarthat kapcsolatot a következő indokok alapján: [Be. 43. § (3) bekezdés </w:t>
      </w:r>
      <w:r w:rsidRPr="00015659">
        <w:rPr>
          <w:rFonts w:ascii="Times New Roman" w:eastAsia="Times New Roman" w:hAnsi="Times New Roman" w:cs="Times New Roman"/>
          <w:i/>
          <w:iCs/>
          <w:sz w:val="24"/>
          <w:szCs w:val="24"/>
          <w:lang w:eastAsia="hu-HU"/>
        </w:rPr>
        <w:t xml:space="preserve">b) </w:t>
      </w:r>
      <w:r w:rsidRPr="00015659">
        <w:rPr>
          <w:rFonts w:ascii="Times New Roman" w:eastAsia="Times New Roman" w:hAnsi="Times New Roman" w:cs="Times New Roman"/>
          <w:sz w:val="24"/>
          <w:szCs w:val="24"/>
          <w:lang w:eastAsia="hu-HU"/>
        </w:rPr>
        <w:t>pont].</w:t>
      </w:r>
    </w:p>
    <w:p w:rsidR="00EC6233" w:rsidRPr="00015659" w:rsidRDefault="00EC6233" w:rsidP="00EC6233">
      <w:pPr>
        <w:spacing w:before="320" w:after="20" w:line="240" w:lineRule="auto"/>
        <w:ind w:firstLine="3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Az előzetesen letartóztatott más személlyel</w:t>
      </w:r>
    </w:p>
    <w:p w:rsidR="00EC6233" w:rsidRPr="00015659" w:rsidRDefault="00EC6233" w:rsidP="00EC6233">
      <w:pPr>
        <w:spacing w:after="20" w:line="240" w:lineRule="auto"/>
        <w:ind w:firstLine="3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szóban érintkezhet / nem érintkezhet</w:t>
      </w:r>
    </w:p>
    <w:p w:rsidR="00EC6233" w:rsidRPr="00015659" w:rsidRDefault="00EC6233" w:rsidP="00EC6233">
      <w:pPr>
        <w:spacing w:after="20" w:line="240" w:lineRule="auto"/>
        <w:ind w:firstLine="3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személyesen felügyelet mellett érintkezhet / nem érintkezhet</w:t>
      </w:r>
    </w:p>
    <w:p w:rsidR="00EC6233" w:rsidRPr="00015659" w:rsidRDefault="00EC6233" w:rsidP="00EC6233">
      <w:pPr>
        <w:spacing w:after="20" w:line="240" w:lineRule="auto"/>
        <w:ind w:firstLine="3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írásban, ellenőrzés mellett érintkezhet / nem érintkezhet</w:t>
      </w:r>
    </w:p>
    <w:p w:rsidR="00EC6233" w:rsidRPr="00015659" w:rsidRDefault="00EC6233" w:rsidP="00EC6233">
      <w:pPr>
        <w:spacing w:after="20" w:line="240" w:lineRule="auto"/>
        <w:ind w:firstLine="3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xml:space="preserve">- kapcsolattartása nem engedélyezhető: [Be. 43. § (3) bekezdés </w:t>
      </w:r>
      <w:r w:rsidRPr="00015659">
        <w:rPr>
          <w:rFonts w:ascii="Times New Roman" w:eastAsia="Times New Roman" w:hAnsi="Times New Roman" w:cs="Times New Roman"/>
          <w:i/>
          <w:iCs/>
          <w:sz w:val="24"/>
          <w:szCs w:val="24"/>
          <w:lang w:eastAsia="hu-HU"/>
        </w:rPr>
        <w:t xml:space="preserve">b) </w:t>
      </w:r>
      <w:r w:rsidRPr="00015659">
        <w:rPr>
          <w:rFonts w:ascii="Times New Roman" w:eastAsia="Times New Roman" w:hAnsi="Times New Roman" w:cs="Times New Roman"/>
          <w:sz w:val="24"/>
          <w:szCs w:val="24"/>
          <w:lang w:eastAsia="hu-HU"/>
        </w:rPr>
        <w:t>pont].</w:t>
      </w:r>
    </w:p>
    <w:p w:rsidR="00EC6233" w:rsidRPr="009528BB" w:rsidRDefault="00EC6233" w:rsidP="00EC6233">
      <w:pPr>
        <w:spacing w:before="320" w:after="20" w:line="240" w:lineRule="auto"/>
        <w:ind w:firstLine="380"/>
        <w:rPr>
          <w:rFonts w:ascii="Times New Roman" w:eastAsia="Times New Roman" w:hAnsi="Times New Roman" w:cs="Times New Roman"/>
          <w:sz w:val="24"/>
          <w:szCs w:val="24"/>
          <w:lang w:eastAsia="hu-HU"/>
        </w:rPr>
      </w:pPr>
      <w:r w:rsidRPr="009528BB">
        <w:rPr>
          <w:rFonts w:ascii="Times New Roman" w:eastAsia="Times New Roman" w:hAnsi="Times New Roman" w:cs="Times New Roman"/>
          <w:sz w:val="24"/>
          <w:szCs w:val="24"/>
          <w:lang w:eastAsia="hu-HU"/>
        </w:rPr>
        <w:t>Nyomozó hatóság, bírós</w:t>
      </w:r>
      <w:r>
        <w:rPr>
          <w:rFonts w:ascii="Times New Roman" w:eastAsia="Times New Roman" w:hAnsi="Times New Roman" w:cs="Times New Roman"/>
          <w:sz w:val="24"/>
          <w:szCs w:val="24"/>
          <w:lang w:eastAsia="hu-HU"/>
        </w:rPr>
        <w:t>ág részére kiadható: Igen / Nem</w:t>
      </w:r>
    </w:p>
    <w:p w:rsidR="00EC6233" w:rsidRPr="009528BB" w:rsidRDefault="00EC6233" w:rsidP="00EC6233">
      <w:pPr>
        <w:spacing w:before="320" w:after="20" w:line="240" w:lineRule="auto"/>
        <w:ind w:firstLine="380"/>
        <w:rPr>
          <w:rFonts w:ascii="Times New Roman" w:eastAsia="Times New Roman" w:hAnsi="Times New Roman" w:cs="Times New Roman"/>
          <w:sz w:val="24"/>
          <w:szCs w:val="24"/>
          <w:lang w:eastAsia="hu-HU"/>
        </w:rPr>
      </w:pPr>
      <w:r w:rsidRPr="009528BB">
        <w:rPr>
          <w:rFonts w:ascii="Times New Roman" w:eastAsia="Times New Roman" w:hAnsi="Times New Roman" w:cs="Times New Roman"/>
          <w:sz w:val="24"/>
          <w:szCs w:val="24"/>
          <w:lang w:eastAsia="hu-HU"/>
        </w:rPr>
        <w:t>Más bv. intézetbe átszállítható: Igen / Nem</w:t>
      </w:r>
    </w:p>
    <w:p w:rsidR="00EC6233" w:rsidRPr="009528BB" w:rsidRDefault="00EC6233" w:rsidP="00EC6233">
      <w:pPr>
        <w:spacing w:before="320" w:after="20" w:line="240" w:lineRule="auto"/>
        <w:ind w:firstLine="380"/>
        <w:rPr>
          <w:rFonts w:ascii="Times New Roman" w:eastAsia="Times New Roman" w:hAnsi="Times New Roman" w:cs="Times New Roman"/>
          <w:sz w:val="24"/>
          <w:szCs w:val="24"/>
          <w:lang w:eastAsia="hu-HU"/>
        </w:rPr>
      </w:pPr>
    </w:p>
    <w:p w:rsidR="00EC6233" w:rsidRDefault="00EC6233" w:rsidP="00EC6233">
      <w:pPr>
        <w:spacing w:before="320" w:after="20" w:line="240" w:lineRule="auto"/>
        <w:ind w:firstLine="380"/>
        <w:rPr>
          <w:rFonts w:ascii="Times New Roman" w:eastAsia="Times New Roman" w:hAnsi="Times New Roman" w:cs="Times New Roman"/>
          <w:sz w:val="24"/>
          <w:szCs w:val="24"/>
          <w:lang w:eastAsia="hu-HU"/>
        </w:rPr>
      </w:pPr>
      <w:r w:rsidRPr="009528BB">
        <w:rPr>
          <w:rFonts w:ascii="Times New Roman" w:eastAsia="Times New Roman" w:hAnsi="Times New Roman" w:cs="Times New Roman"/>
          <w:sz w:val="24"/>
          <w:szCs w:val="24"/>
          <w:lang w:eastAsia="hu-HU"/>
        </w:rPr>
        <w:t>Egyéb hatóságok r</w:t>
      </w:r>
      <w:r>
        <w:rPr>
          <w:rFonts w:ascii="Times New Roman" w:eastAsia="Times New Roman" w:hAnsi="Times New Roman" w:cs="Times New Roman"/>
          <w:sz w:val="24"/>
          <w:szCs w:val="24"/>
          <w:lang w:eastAsia="hu-HU"/>
        </w:rPr>
        <w:t>észére előállítható: Igen / Nem</w:t>
      </w:r>
    </w:p>
    <w:p w:rsidR="00EC6233" w:rsidRPr="00015659" w:rsidRDefault="00EC6233" w:rsidP="00EC6233">
      <w:pPr>
        <w:spacing w:before="320" w:after="20" w:line="240" w:lineRule="auto"/>
        <w:ind w:firstLine="3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Megjegyzés:</w:t>
      </w:r>
    </w:p>
    <w:p w:rsidR="00EC6233" w:rsidRPr="00015659" w:rsidRDefault="00EC6233" w:rsidP="00EC6233">
      <w:pPr>
        <w:spacing w:before="320" w:after="20" w:line="240" w:lineRule="auto"/>
        <w:ind w:firstLine="3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Ügyészi szám: ...........................................................................</w:t>
      </w:r>
    </w:p>
    <w:p w:rsidR="00EC6233" w:rsidRPr="00015659" w:rsidRDefault="00EC6233" w:rsidP="00EC6233">
      <w:pPr>
        <w:spacing w:before="320" w:after="20" w:line="240" w:lineRule="auto"/>
        <w:ind w:firstLine="3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20.... évi .......................... hó ..... napján.</w:t>
      </w:r>
    </w:p>
    <w:p w:rsidR="00EC6233" w:rsidRPr="00015659" w:rsidRDefault="00EC6233" w:rsidP="00EC6233">
      <w:pPr>
        <w:spacing w:before="320" w:after="20" w:line="240" w:lineRule="auto"/>
        <w:ind w:left="6480"/>
        <w:jc w:val="center"/>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w:t>
      </w:r>
    </w:p>
    <w:p w:rsidR="00EC6233" w:rsidRPr="00015659" w:rsidRDefault="00EC6233" w:rsidP="00EC6233">
      <w:pPr>
        <w:spacing w:after="20" w:line="240" w:lineRule="auto"/>
        <w:ind w:left="6480"/>
        <w:jc w:val="center"/>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bíró</w:t>
      </w:r>
    </w:p>
    <w:p w:rsidR="00EC6233" w:rsidRPr="009C1C14" w:rsidRDefault="00EC6233" w:rsidP="00EC6233">
      <w:pPr>
        <w:spacing w:after="20" w:line="240" w:lineRule="auto"/>
        <w:ind w:left="380"/>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sz w:val="24"/>
          <w:szCs w:val="24"/>
          <w:lang w:eastAsia="hu-HU"/>
        </w:rPr>
        <w:t>Rendőrkapitányság vezetőjének!</w:t>
      </w:r>
    </w:p>
    <w:p w:rsidR="00EC6233" w:rsidRPr="009C1C14" w:rsidRDefault="00EC6233" w:rsidP="00EC6233">
      <w:pPr>
        <w:spacing w:after="20" w:line="240" w:lineRule="auto"/>
        <w:ind w:left="380"/>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sz w:val="24"/>
          <w:szCs w:val="24"/>
          <w:lang w:eastAsia="hu-HU"/>
        </w:rPr>
        <w:t>Büntetés-végrehajtási intézet parancsnokának!</w:t>
      </w:r>
    </w:p>
    <w:p w:rsidR="00EC6233" w:rsidRPr="009C1C14" w:rsidRDefault="00EC6233" w:rsidP="00EC6233">
      <w:pPr>
        <w:spacing w:after="20" w:line="240" w:lineRule="auto"/>
        <w:ind w:left="380"/>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sz w:val="24"/>
          <w:szCs w:val="24"/>
          <w:lang w:eastAsia="hu-HU"/>
        </w:rPr>
        <w:t>Javítóintézet igazgatójának!</w:t>
      </w:r>
    </w:p>
    <w:p w:rsidR="00EC6233" w:rsidRDefault="00EC6233" w:rsidP="00EC6233">
      <w:pPr>
        <w:spacing w:after="20" w:line="240" w:lineRule="auto"/>
        <w:ind w:left="3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Az előzetes letartóztatás végrehajtása végett.</w:t>
      </w:r>
    </w:p>
    <w:p w:rsidR="00EC6233" w:rsidRPr="00015659" w:rsidRDefault="00EC6233" w:rsidP="00EC6233">
      <w:pPr>
        <w:spacing w:after="20" w:line="240" w:lineRule="auto"/>
        <w:ind w:left="380"/>
        <w:rPr>
          <w:rFonts w:ascii="Times New Roman" w:eastAsia="Times New Roman" w:hAnsi="Times New Roman" w:cs="Times New Roman"/>
          <w:sz w:val="24"/>
          <w:szCs w:val="24"/>
          <w:lang w:eastAsia="hu-HU"/>
        </w:rPr>
      </w:pPr>
    </w:p>
    <w:tbl>
      <w:tblPr>
        <w:tblW w:w="9645" w:type="dxa"/>
        <w:tblCellMar>
          <w:top w:w="15" w:type="dxa"/>
          <w:left w:w="15" w:type="dxa"/>
          <w:bottom w:w="15" w:type="dxa"/>
          <w:right w:w="15" w:type="dxa"/>
        </w:tblCellMar>
        <w:tblLook w:val="04A0" w:firstRow="1" w:lastRow="0" w:firstColumn="1" w:lastColumn="0" w:noHBand="0" w:noVBand="1"/>
      </w:tblPr>
      <w:tblGrid>
        <w:gridCol w:w="730"/>
        <w:gridCol w:w="8915"/>
      </w:tblGrid>
      <w:tr w:rsidR="00EC6233" w:rsidRPr="00D04E53" w:rsidTr="007371C1">
        <w:tc>
          <w:tcPr>
            <w:tcW w:w="0" w:type="auto"/>
            <w:gridSpan w:val="2"/>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905.</w:t>
            </w:r>
          </w:p>
        </w:tc>
        <w:tc>
          <w:tcPr>
            <w:tcW w:w="0" w:type="auto"/>
            <w:tcBorders>
              <w:lef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előzetes letartóztatás elrendeléséről, meghosszabbításáról a vádirat benyújtása előtt.</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 xml:space="preserve">10.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after="20" w:line="240" w:lineRule="auto"/>
        <w:ind w:firstLine="280"/>
        <w:rPr>
          <w:rFonts w:ascii="Times New Roman" w:eastAsia="Times New Roman" w:hAnsi="Times New Roman" w:cs="Times New Roman"/>
          <w:sz w:val="24"/>
          <w:szCs w:val="24"/>
          <w:lang w:eastAsia="hu-HU"/>
        </w:rPr>
      </w:pPr>
      <w:r w:rsidRPr="009C1C14">
        <w:rPr>
          <w:rFonts w:ascii="Times New Roman" w:eastAsia="Times New Roman" w:hAnsi="Times New Roman" w:cs="Times New Roman"/>
          <w:sz w:val="24"/>
          <w:szCs w:val="24"/>
          <w:lang w:eastAsia="hu-HU"/>
        </w:rPr>
        <w:t>.................................................... Törvényszék/Ítélőtábla</w:t>
      </w:r>
    </w:p>
    <w:p w:rsidR="00EC6233" w:rsidRPr="009C1C14" w:rsidRDefault="00EC6233" w:rsidP="00EC6233">
      <w:pPr>
        <w:spacing w:after="20" w:line="240" w:lineRule="auto"/>
        <w:ind w:firstLine="280"/>
        <w:rPr>
          <w:rFonts w:ascii="Times New Roman" w:eastAsia="Times New Roman" w:hAnsi="Times New Roman" w:cs="Times New Roman"/>
          <w:sz w:val="24"/>
          <w:szCs w:val="24"/>
          <w:lang w:eastAsia="hu-HU"/>
        </w:rPr>
      </w:pPr>
      <w:r w:rsidRPr="009C1C14">
        <w:rPr>
          <w:rFonts w:ascii="Times New Roman" w:eastAsia="Times New Roman" w:hAnsi="Times New Roman" w:cs="Times New Roman"/>
          <w:sz w:val="24"/>
          <w:szCs w:val="24"/>
          <w:lang w:eastAsia="hu-HU"/>
        </w:rPr>
        <w:t>.............../20...../.....szám</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az előzetes letartóztatás megszüntetéséről a vádirat benyújtása előtt</w:t>
      </w:r>
    </w:p>
    <w:tbl>
      <w:tblPr>
        <w:tblW w:w="10192" w:type="dxa"/>
        <w:tblInd w:w="-67" w:type="dxa"/>
        <w:tblCellMar>
          <w:top w:w="15" w:type="dxa"/>
          <w:left w:w="15" w:type="dxa"/>
          <w:bottom w:w="15" w:type="dxa"/>
          <w:right w:w="15" w:type="dxa"/>
        </w:tblCellMar>
        <w:tblLook w:val="04A0" w:firstRow="1" w:lastRow="0" w:firstColumn="1" w:lastColumn="0" w:noHBand="0" w:noVBand="1"/>
      </w:tblPr>
      <w:tblGrid>
        <w:gridCol w:w="10192"/>
      </w:tblGrid>
      <w:tr w:rsidR="00EC6233" w:rsidRPr="00D04E53" w:rsidTr="002C69C6">
        <w:tc>
          <w:tcPr>
            <w:tcW w:w="10192" w:type="dxa"/>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 miatt</w:t>
            </w:r>
          </w:p>
        </w:tc>
      </w:tr>
      <w:tr w:rsidR="00EC6233" w:rsidRPr="00D04E53" w:rsidTr="002C69C6">
        <w:tc>
          <w:tcPr>
            <w:tcW w:w="10192" w:type="dxa"/>
            <w:tcMar>
              <w:top w:w="15" w:type="dxa"/>
              <w:left w:w="75" w:type="dxa"/>
              <w:bottom w:w="15" w:type="dxa"/>
              <w:right w:w="75" w:type="dxa"/>
            </w:tcMar>
            <w:hideMark/>
          </w:tcPr>
          <w:p w:rsidR="00EC6233" w:rsidRPr="00D04E53" w:rsidRDefault="00EC6233" w:rsidP="002C69C6">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..................................................................................................................ellen</w:t>
            </w:r>
          </w:p>
        </w:tc>
      </w:tr>
      <w:tr w:rsidR="00EC6233" w:rsidRPr="00D04E53" w:rsidTr="002C69C6">
        <w:tc>
          <w:tcPr>
            <w:tcW w:w="10192" w:type="dxa"/>
            <w:tcMar>
              <w:top w:w="15" w:type="dxa"/>
              <w:left w:w="75" w:type="dxa"/>
              <w:bottom w:w="15" w:type="dxa"/>
              <w:right w:w="75" w:type="dxa"/>
            </w:tcMar>
            <w:hideMark/>
          </w:tcPr>
          <w:p w:rsidR="00EC6233" w:rsidRPr="00D04E53" w:rsidRDefault="00EC6233" w:rsidP="002C69C6">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 Rendőr(fő)kapitányságon ............................................... szám alatt indított büntetőügyben értesítem, hogy a .................................................... Törvényszék a ..................................................... gyanúsítottal szemben, aki ............................................................. született, anyja neve: ....................................... lakóhelye: ..............................................................</w:t>
            </w:r>
          </w:p>
        </w:tc>
      </w:tr>
      <w:tr w:rsidR="00EC6233" w:rsidRPr="00D04E53" w:rsidTr="002C69C6">
        <w:tc>
          <w:tcPr>
            <w:tcW w:w="10192" w:type="dxa"/>
            <w:tcMar>
              <w:top w:w="15" w:type="dxa"/>
              <w:left w:w="75" w:type="dxa"/>
              <w:bottom w:w="15" w:type="dxa"/>
              <w:right w:w="75" w:type="dxa"/>
            </w:tcMar>
            <w:hideMark/>
          </w:tcPr>
          <w:p w:rsidR="00EC6233" w:rsidRPr="00D04E53" w:rsidRDefault="00EC6233" w:rsidP="002C69C6">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Őrizetbe vétel napja: .............................................................a 20........ év ............................... hó ..... napján kelt ........./20......./...... számú, illetve a ............................................................... Törvényszék/Ítélőtábla a 20..... év .................. hó ..... napján kelt ...................../20........./..... számú végzésével az ............... év ........................... hó ........ napján elrendelt</w:t>
            </w:r>
          </w:p>
        </w:tc>
      </w:tr>
    </w:tbl>
    <w:p w:rsidR="00EC6233" w:rsidRPr="009C1C14" w:rsidRDefault="00EC6233" w:rsidP="00EC6233">
      <w:pPr>
        <w:spacing w:before="320" w:after="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sz w:val="24"/>
          <w:szCs w:val="24"/>
          <w:lang w:eastAsia="hu-HU"/>
        </w:rPr>
        <w:t xml:space="preserve">előzetes letartóztatását </w:t>
      </w:r>
      <w:r w:rsidRPr="009C1C14">
        <w:rPr>
          <w:rFonts w:ascii="Times New Roman" w:eastAsia="Times New Roman" w:hAnsi="Times New Roman" w:cs="Times New Roman"/>
          <w:b/>
          <w:bCs/>
          <w:sz w:val="24"/>
          <w:szCs w:val="24"/>
          <w:lang w:eastAsia="hu-HU"/>
        </w:rPr>
        <w:br/>
        <w:t>megszüntette/óvadék letétele mellett megszüntette</w:t>
      </w:r>
    </w:p>
    <w:p w:rsidR="00EC6233" w:rsidRPr="00015659" w:rsidRDefault="00EC6233" w:rsidP="00EC6233">
      <w:pPr>
        <w:spacing w:before="320"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és elrendelte azonnali szabadlábra helyezését.</w:t>
      </w:r>
    </w:p>
    <w:p w:rsidR="00EC6233" w:rsidRPr="00015659" w:rsidRDefault="00EC6233" w:rsidP="00EC6233">
      <w:pPr>
        <w:spacing w:before="320"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Ügyészi szám: ...................................................................................................................</w:t>
      </w:r>
    </w:p>
    <w:p w:rsidR="00EC6233" w:rsidRPr="00015659" w:rsidRDefault="00EC6233" w:rsidP="002C69C6">
      <w:pPr>
        <w:spacing w:before="320" w:after="20" w:line="240" w:lineRule="auto"/>
        <w:jc w:val="both"/>
        <w:rPr>
          <w:rFonts w:ascii="Times New Roman" w:eastAsia="Times New Roman" w:hAnsi="Times New Roman" w:cs="Times New Roman"/>
          <w:sz w:val="24"/>
          <w:szCs w:val="24"/>
          <w:lang w:eastAsia="hu-HU"/>
        </w:rPr>
      </w:pPr>
      <w:r w:rsidRPr="00015659">
        <w:rPr>
          <w:rFonts w:ascii="Times New Roman" w:eastAsia="Times New Roman" w:hAnsi="Times New Roman" w:cs="Times New Roman"/>
          <w:b/>
          <w:bCs/>
          <w:sz w:val="24"/>
          <w:szCs w:val="24"/>
          <w:lang w:eastAsia="hu-HU"/>
        </w:rPr>
        <w:t>Lássa rendőrkapitányság vezetője/a büntetés-végrehajtási intézet parancsnoka/a javítóintézet igazgatója!</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 szabadlábra helyezést foganatosítsa.</w:t>
      </w:r>
    </w:p>
    <w:p w:rsidR="00EC6233" w:rsidRPr="00015659" w:rsidRDefault="00EC6233" w:rsidP="00EC6233">
      <w:pPr>
        <w:spacing w:before="320"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20................. évi ............................ hó ..... napján.</w:t>
      </w:r>
    </w:p>
    <w:p w:rsidR="00EC6233" w:rsidRPr="00015659" w:rsidRDefault="00EC6233" w:rsidP="00EC6233">
      <w:pPr>
        <w:spacing w:before="320" w:after="20" w:line="240" w:lineRule="auto"/>
        <w:ind w:left="6480"/>
        <w:jc w:val="center"/>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p>
    <w:p w:rsidR="00EC6233" w:rsidRPr="00015659" w:rsidRDefault="00EC6233" w:rsidP="00EC6233">
      <w:pPr>
        <w:spacing w:after="20" w:line="240" w:lineRule="auto"/>
        <w:ind w:left="6480"/>
        <w:jc w:val="center"/>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 tanács elnöke - bíró</w:t>
      </w:r>
    </w:p>
    <w:p w:rsidR="00EC6233" w:rsidRDefault="00EC6233" w:rsidP="002C69C6">
      <w:pPr>
        <w:spacing w:before="320" w:after="20" w:line="240" w:lineRule="auto"/>
        <w:jc w:val="both"/>
        <w:rPr>
          <w:rFonts w:ascii="Helvetica" w:eastAsia="Times New Roman" w:hAnsi="Helvetica" w:cs="Helvetica"/>
          <w:sz w:val="24"/>
          <w:szCs w:val="24"/>
          <w:lang w:eastAsia="hu-HU"/>
        </w:rPr>
      </w:pPr>
      <w:r w:rsidRPr="00015659">
        <w:rPr>
          <w:rFonts w:ascii="Times New Roman" w:eastAsia="Times New Roman" w:hAnsi="Times New Roman" w:cs="Times New Roman"/>
          <w:sz w:val="24"/>
          <w:szCs w:val="24"/>
          <w:lang w:eastAsia="hu-HU"/>
        </w:rPr>
        <w:t>Az óvadék megállapításáról a ............................................................ (bíróság megnevezése) határozott jogerősen</w:t>
      </w:r>
      <w:r w:rsidRPr="00D04E53">
        <w:rPr>
          <w:rFonts w:ascii="Helvetica" w:eastAsia="Times New Roman" w:hAnsi="Helvetica" w:cs="Helvetica"/>
          <w:sz w:val="24"/>
          <w:szCs w:val="24"/>
          <w:lang w:eastAsia="hu-HU"/>
        </w:rPr>
        <w:t>.</w:t>
      </w:r>
    </w:p>
    <w:p w:rsidR="00EC6233" w:rsidRPr="00D04E53" w:rsidRDefault="00EC6233" w:rsidP="00EC6233">
      <w:pPr>
        <w:spacing w:before="320" w:after="20" w:line="240" w:lineRule="auto"/>
        <w:rPr>
          <w:rFonts w:ascii="Helvetica" w:eastAsia="Times New Roman" w:hAnsi="Helvetica" w:cs="Helvetica"/>
          <w:sz w:val="24"/>
          <w:szCs w:val="24"/>
          <w:lang w:eastAsia="hu-HU"/>
        </w:rPr>
      </w:pPr>
    </w:p>
    <w:tbl>
      <w:tblPr>
        <w:tblW w:w="9735" w:type="dxa"/>
        <w:tblCellMar>
          <w:top w:w="15" w:type="dxa"/>
          <w:left w:w="15" w:type="dxa"/>
          <w:bottom w:w="15" w:type="dxa"/>
          <w:right w:w="15" w:type="dxa"/>
        </w:tblCellMar>
        <w:tblLook w:val="04A0" w:firstRow="1" w:lastRow="0" w:firstColumn="1" w:lastColumn="0" w:noHBand="0" w:noVBand="1"/>
      </w:tblPr>
      <w:tblGrid>
        <w:gridCol w:w="1073"/>
        <w:gridCol w:w="4331"/>
        <w:gridCol w:w="4331"/>
      </w:tblGrid>
      <w:tr w:rsidR="00EC6233" w:rsidRPr="00D04E53" w:rsidTr="007371C1">
        <w:trPr>
          <w:gridAfter w:val="1"/>
        </w:trPr>
        <w:tc>
          <w:tcPr>
            <w:tcW w:w="0" w:type="auto"/>
            <w:gridSpan w:val="2"/>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905/a.</w:t>
            </w:r>
          </w:p>
        </w:tc>
        <w:tc>
          <w:tcPr>
            <w:tcW w:w="0" w:type="auto"/>
            <w:gridSpan w:val="2"/>
            <w:tcBorders>
              <w:lef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előzetes letartóztatás megszüntetéséről a vádirat benyújtása előtt.</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 xml:space="preserve">11.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015659" w:rsidRDefault="00EC6233" w:rsidP="00EC6233">
      <w:pPr>
        <w:spacing w:before="320" w:after="20" w:line="240" w:lineRule="auto"/>
        <w:ind w:firstLine="2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Járásbíróság/Törvényszék/Ítélőtábla</w:t>
      </w:r>
    </w:p>
    <w:p w:rsidR="00EC6233" w:rsidRPr="00015659" w:rsidRDefault="00EC6233" w:rsidP="00EC6233">
      <w:pPr>
        <w:spacing w:after="20" w:line="240" w:lineRule="auto"/>
        <w:ind w:firstLine="2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........................../20......./........szám</w:t>
      </w:r>
    </w:p>
    <w:p w:rsidR="00EC6233" w:rsidRPr="00015659" w:rsidRDefault="00EC6233" w:rsidP="00EC6233">
      <w:pPr>
        <w:spacing w:before="320" w:after="320" w:line="240" w:lineRule="auto"/>
        <w:jc w:val="center"/>
        <w:rPr>
          <w:rFonts w:ascii="Times New Roman" w:eastAsia="Times New Roman" w:hAnsi="Times New Roman" w:cs="Times New Roman"/>
          <w:sz w:val="24"/>
          <w:szCs w:val="24"/>
          <w:lang w:eastAsia="hu-HU"/>
        </w:rPr>
      </w:pPr>
      <w:r w:rsidRPr="00015659">
        <w:rPr>
          <w:rFonts w:ascii="Times New Roman" w:eastAsia="Times New Roman" w:hAnsi="Times New Roman" w:cs="Times New Roman"/>
          <w:b/>
          <w:bCs/>
          <w:i/>
          <w:iCs/>
          <w:sz w:val="28"/>
          <w:szCs w:val="28"/>
          <w:lang w:eastAsia="hu-HU"/>
        </w:rPr>
        <w:t xml:space="preserve">ÉRTESÍTÉS </w:t>
      </w:r>
      <w:r w:rsidRPr="00015659">
        <w:rPr>
          <w:rFonts w:ascii="Times New Roman" w:eastAsia="Times New Roman" w:hAnsi="Times New Roman" w:cs="Times New Roman"/>
          <w:b/>
          <w:bCs/>
          <w:i/>
          <w:iCs/>
          <w:sz w:val="28"/>
          <w:szCs w:val="28"/>
          <w:lang w:eastAsia="hu-HU"/>
        </w:rPr>
        <w:br/>
        <w:t>elmeállapot megfigyeléséről a vádirat benyújtása előtt</w:t>
      </w:r>
    </w:p>
    <w:tbl>
      <w:tblPr>
        <w:tblW w:w="10065" w:type="dxa"/>
        <w:tblCellMar>
          <w:top w:w="15" w:type="dxa"/>
          <w:left w:w="15" w:type="dxa"/>
          <w:bottom w:w="15" w:type="dxa"/>
          <w:right w:w="15" w:type="dxa"/>
        </w:tblCellMar>
        <w:tblLook w:val="04A0" w:firstRow="1" w:lastRow="0" w:firstColumn="1" w:lastColumn="0" w:noHBand="0" w:noVBand="1"/>
      </w:tblPr>
      <w:tblGrid>
        <w:gridCol w:w="2655"/>
        <w:gridCol w:w="7410"/>
      </w:tblGrid>
      <w:tr w:rsidR="00EC6233" w:rsidRPr="00015659" w:rsidTr="007371C1">
        <w:tc>
          <w:tcPr>
            <w:tcW w:w="0" w:type="auto"/>
            <w:gridSpan w:val="2"/>
            <w:tcMar>
              <w:top w:w="15" w:type="dxa"/>
              <w:left w:w="75" w:type="dxa"/>
              <w:bottom w:w="15" w:type="dxa"/>
              <w:right w:w="75" w:type="dxa"/>
            </w:tcMar>
            <w:hideMark/>
          </w:tcPr>
          <w:p w:rsidR="00EC6233" w:rsidRPr="00015659" w:rsidRDefault="00EC6233" w:rsidP="002C69C6">
            <w:pPr>
              <w:spacing w:before="60" w:after="20" w:line="240" w:lineRule="auto"/>
              <w:jc w:val="both"/>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miatt</w:t>
            </w: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2C69C6">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ellen indított büntetőügyben a bíróság értesíti az Igazságügyi Megfigyelő és Elmegyógyító Intézetet</w:t>
            </w:r>
            <w:r>
              <w:rPr>
                <w:rFonts w:ascii="Times New Roman" w:eastAsia="Times New Roman" w:hAnsi="Times New Roman" w:cs="Times New Roman"/>
                <w:sz w:val="24"/>
                <w:szCs w:val="24"/>
                <w:lang w:eastAsia="hu-HU"/>
              </w:rPr>
              <w:t xml:space="preserve"> (IMEI)</w:t>
            </w:r>
            <w:r w:rsidRPr="00D04E53">
              <w:rPr>
                <w:rFonts w:ascii="Times New Roman" w:eastAsia="Times New Roman" w:hAnsi="Times New Roman" w:cs="Times New Roman"/>
                <w:sz w:val="24"/>
                <w:szCs w:val="24"/>
                <w:lang w:eastAsia="hu-HU"/>
              </w:rPr>
              <w:t>, hogy a</w:t>
            </w: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7371C1">
            <w:pPr>
              <w:spacing w:before="60" w:after="20" w:line="240" w:lineRule="auto"/>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 ................................ hó ..... napján kelt</w:t>
            </w: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7371C1">
            <w:pPr>
              <w:spacing w:before="60" w:after="20" w:line="240" w:lineRule="auto"/>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........../20....../.....számú végzésével</w:t>
            </w: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aki ...........................................................</w:t>
            </w:r>
            <w:r w:rsidR="0050053A">
              <w:rPr>
                <w:rFonts w:ascii="Times New Roman" w:eastAsia="Times New Roman" w:hAnsi="Times New Roman" w:cs="Times New Roman"/>
                <w:sz w:val="24"/>
                <w:szCs w:val="24"/>
                <w:lang w:eastAsia="hu-HU"/>
              </w:rPr>
              <w:t>................................</w:t>
            </w: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7371C1">
            <w:pPr>
              <w:spacing w:before="60" w:after="20" w:line="240" w:lineRule="auto"/>
              <w:ind w:left="624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0050053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született,</w:t>
            </w: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7371C1">
            <w:pPr>
              <w:spacing w:before="60" w:after="20" w:line="240" w:lineRule="auto"/>
              <w:ind w:left="624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neve: ...........................................</w:t>
            </w:r>
            <w:r w:rsidR="0050053A">
              <w:rPr>
                <w:rFonts w:ascii="Times New Roman" w:eastAsia="Times New Roman" w:hAnsi="Times New Roman" w:cs="Times New Roman"/>
                <w:sz w:val="24"/>
                <w:szCs w:val="24"/>
                <w:lang w:eastAsia="hu-HU"/>
              </w:rPr>
              <w:t>.................</w:t>
            </w: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7371C1">
            <w:pPr>
              <w:spacing w:before="60" w:after="20" w:line="240" w:lineRule="auto"/>
              <w:ind w:left="624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szám alatti</w:t>
            </w: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7371C1">
            <w:pPr>
              <w:spacing w:before="60" w:after="20" w:line="240" w:lineRule="auto"/>
              <w:ind w:left="624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lakos</w:t>
            </w: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2C69C6">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bv. intézetben/rendőrségi fogdában előzetes letartóztatásban lévő, gyanúsított elmeállapotának a megfigyelését egyhónapi időtartamra elrendelte/további egy hónappal meghosszabbította.</w:t>
            </w: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Ügyészi szám:...............................................</w:t>
            </w: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Lássa IMEI</w:t>
            </w:r>
            <w:r w:rsidRPr="00D04E53">
              <w:rPr>
                <w:rFonts w:ascii="Times New Roman" w:eastAsia="Times New Roman" w:hAnsi="Times New Roman" w:cs="Times New Roman"/>
                <w:b/>
                <w:bCs/>
                <w:sz w:val="24"/>
                <w:szCs w:val="24"/>
                <w:lang w:eastAsia="hu-HU"/>
              </w:rPr>
              <w:t xml:space="preserve"> Főigazgató Főorvosa!</w:t>
            </w: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gridSpan w:val="2"/>
            <w:tcMar>
              <w:top w:w="15" w:type="dxa"/>
              <w:left w:w="75" w:type="dxa"/>
              <w:bottom w:w="15" w:type="dxa"/>
              <w:right w:w="75" w:type="dxa"/>
            </w:tcMar>
            <w:hideMark/>
          </w:tcPr>
          <w:p w:rsidR="00EC623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elmeállapot megfigyelését hajtsa végre.</w:t>
            </w:r>
          </w:p>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20..... évi ................... hó ..... napján.</w:t>
            </w: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7371C1">
            <w:pPr>
              <w:spacing w:before="60" w:after="20" w:line="240" w:lineRule="auto"/>
              <w:ind w:left="604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p>
        </w:tc>
      </w:tr>
      <w:tr w:rsidR="00EC6233" w:rsidRPr="00D04E53" w:rsidTr="007371C1">
        <w:tc>
          <w:tcPr>
            <w:tcW w:w="0" w:type="auto"/>
            <w:gridSpan w:val="2"/>
            <w:tcMar>
              <w:top w:w="15" w:type="dxa"/>
              <w:left w:w="75" w:type="dxa"/>
              <w:bottom w:w="15" w:type="dxa"/>
              <w:right w:w="75" w:type="dxa"/>
            </w:tcMar>
            <w:hideMark/>
          </w:tcPr>
          <w:p w:rsidR="00EC6233" w:rsidRPr="00D04E53" w:rsidRDefault="00EC6233" w:rsidP="007371C1">
            <w:pPr>
              <w:spacing w:before="60" w:after="20" w:line="240" w:lineRule="auto"/>
              <w:ind w:left="604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bíró - bírósági ügyintéző</w:t>
            </w:r>
          </w:p>
        </w:tc>
      </w:tr>
      <w:tr w:rsidR="00EC6233" w:rsidRPr="00D04E53" w:rsidTr="007371C1">
        <w:tc>
          <w:tcPr>
            <w:tcW w:w="0" w:type="auto"/>
            <w:gridSpan w:val="2"/>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905/b.</w:t>
            </w:r>
          </w:p>
        </w:tc>
        <w:tc>
          <w:tcPr>
            <w:tcW w:w="0" w:type="auto"/>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elmeállapot megfigyeléséről.</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Pr="009C1C14" w:rsidRDefault="00EC6233" w:rsidP="00EC6233">
      <w:pPr>
        <w:spacing w:before="160" w:after="160" w:line="240" w:lineRule="auto"/>
        <w:jc w:val="both"/>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 xml:space="preserve">12.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CE1AE6" w:rsidRDefault="00EC6233" w:rsidP="00EC6233">
      <w:pPr>
        <w:spacing w:before="320" w:after="320" w:line="240" w:lineRule="auto"/>
        <w:jc w:val="center"/>
        <w:rPr>
          <w:rFonts w:ascii="Times New Roman" w:hAnsi="Times New Roman"/>
          <w:sz w:val="24"/>
          <w:szCs w:val="24"/>
          <w:lang w:eastAsia="hu-HU"/>
        </w:rPr>
      </w:pPr>
      <w:r w:rsidRPr="00CE1AE6">
        <w:rPr>
          <w:rFonts w:ascii="Times New Roman" w:hAnsi="Times New Roman"/>
          <w:b/>
          <w:bCs/>
          <w:i/>
          <w:iCs/>
          <w:sz w:val="24"/>
          <w:szCs w:val="24"/>
          <w:lang w:eastAsia="hu-HU"/>
        </w:rPr>
        <w:t>ÉRTESÍTÉS</w:t>
      </w:r>
      <w:r w:rsidRPr="00CE1AE6">
        <w:rPr>
          <w:rFonts w:ascii="Times New Roman" w:hAnsi="Times New Roman"/>
          <w:b/>
          <w:bCs/>
          <w:i/>
          <w:iCs/>
          <w:sz w:val="24"/>
          <w:szCs w:val="24"/>
          <w:lang w:eastAsia="hu-HU"/>
        </w:rPr>
        <w:br/>
        <w:t>szabadságvesztés jogerős kiszabásáról</w:t>
      </w:r>
    </w:p>
    <w:tbl>
      <w:tblPr>
        <w:tblW w:w="9856" w:type="dxa"/>
        <w:tblLayout w:type="fixed"/>
        <w:tblCellMar>
          <w:top w:w="15" w:type="dxa"/>
          <w:left w:w="15" w:type="dxa"/>
          <w:bottom w:w="15" w:type="dxa"/>
          <w:right w:w="15" w:type="dxa"/>
        </w:tblCellMar>
        <w:tblLook w:val="00A0" w:firstRow="1" w:lastRow="0" w:firstColumn="1" w:lastColumn="0" w:noHBand="0" w:noVBand="0"/>
      </w:tblPr>
      <w:tblGrid>
        <w:gridCol w:w="2515"/>
        <w:gridCol w:w="254"/>
        <w:gridCol w:w="1984"/>
        <w:gridCol w:w="1203"/>
        <w:gridCol w:w="923"/>
        <w:gridCol w:w="851"/>
        <w:gridCol w:w="2126"/>
      </w:tblGrid>
      <w:tr w:rsidR="00EC6233" w:rsidRPr="00CE1AE6" w:rsidTr="004D7214">
        <w:tc>
          <w:tcPr>
            <w:tcW w:w="276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jc w:val="center"/>
              <w:rPr>
                <w:rFonts w:ascii="Times New Roman" w:hAnsi="Times New Roman"/>
                <w:sz w:val="24"/>
                <w:szCs w:val="24"/>
                <w:lang w:eastAsia="hu-HU"/>
              </w:rPr>
            </w:pPr>
            <w:r w:rsidRPr="00CE1AE6">
              <w:rPr>
                <w:rFonts w:ascii="Times New Roman" w:hAnsi="Times New Roman"/>
                <w:sz w:val="24"/>
                <w:szCs w:val="24"/>
                <w:lang w:eastAsia="hu-HU"/>
              </w:rPr>
              <w:t>Az elítélt családi és utóneve</w:t>
            </w:r>
            <w:r w:rsidRPr="00CE1AE6">
              <w:rPr>
                <w:rFonts w:ascii="Times New Roman" w:hAnsi="Times New Roman"/>
                <w:sz w:val="24"/>
                <w:szCs w:val="24"/>
                <w:lang w:eastAsia="hu-HU"/>
              </w:rPr>
              <w:br/>
              <w:t>(születési családi és utónév is)</w:t>
            </w:r>
          </w:p>
        </w:tc>
        <w:tc>
          <w:tcPr>
            <w:tcW w:w="411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1091"/>
              <w:jc w:val="center"/>
              <w:rPr>
                <w:rFonts w:ascii="Times New Roman" w:hAnsi="Times New Roman"/>
                <w:sz w:val="24"/>
                <w:szCs w:val="24"/>
                <w:lang w:eastAsia="hu-HU"/>
              </w:rPr>
            </w:pPr>
            <w:r w:rsidRPr="00CE1AE6">
              <w:rPr>
                <w:rFonts w:ascii="Times New Roman" w:hAnsi="Times New Roman"/>
                <w:sz w:val="24"/>
                <w:szCs w:val="24"/>
                <w:lang w:eastAsia="hu-HU"/>
              </w:rPr>
              <w:t>Születési helye és ideje</w:t>
            </w:r>
          </w:p>
        </w:tc>
        <w:tc>
          <w:tcPr>
            <w:tcW w:w="2977"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jc w:val="center"/>
              <w:rPr>
                <w:rFonts w:ascii="Times New Roman" w:hAnsi="Times New Roman"/>
                <w:sz w:val="24"/>
                <w:szCs w:val="24"/>
                <w:lang w:eastAsia="hu-HU"/>
              </w:rPr>
            </w:pPr>
            <w:r w:rsidRPr="00CE1AE6">
              <w:rPr>
                <w:rFonts w:ascii="Times New Roman" w:hAnsi="Times New Roman"/>
                <w:sz w:val="24"/>
                <w:szCs w:val="24"/>
                <w:lang w:eastAsia="hu-HU"/>
              </w:rPr>
              <w:t>Anyja neve</w:t>
            </w:r>
          </w:p>
        </w:tc>
      </w:tr>
      <w:tr w:rsidR="00EC6233" w:rsidRPr="00CE1AE6" w:rsidTr="004D7214">
        <w:trPr>
          <w:trHeight w:val="739"/>
        </w:trPr>
        <w:tc>
          <w:tcPr>
            <w:tcW w:w="276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411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2977"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rPr>
          <w:trHeight w:val="558"/>
        </w:trPr>
        <w:tc>
          <w:tcPr>
            <w:tcW w:w="475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jc w:val="center"/>
              <w:rPr>
                <w:rFonts w:ascii="Times New Roman" w:hAnsi="Times New Roman"/>
                <w:sz w:val="24"/>
                <w:szCs w:val="24"/>
                <w:lang w:eastAsia="hu-HU"/>
              </w:rPr>
            </w:pPr>
            <w:r w:rsidRPr="00CE1AE6">
              <w:rPr>
                <w:rFonts w:ascii="Times New Roman" w:hAnsi="Times New Roman"/>
                <w:sz w:val="24"/>
                <w:szCs w:val="24"/>
                <w:lang w:eastAsia="hu-HU"/>
              </w:rPr>
              <w:t xml:space="preserve">Foglalkozása </w:t>
            </w:r>
            <w:r w:rsidRPr="00CE1AE6">
              <w:rPr>
                <w:rFonts w:ascii="Times New Roman" w:hAnsi="Times New Roman"/>
                <w:sz w:val="24"/>
                <w:szCs w:val="24"/>
                <w:lang w:eastAsia="hu-HU"/>
              </w:rPr>
              <w:br/>
              <w:t>letartóztatása előtt</w:t>
            </w:r>
          </w:p>
        </w:tc>
        <w:tc>
          <w:tcPr>
            <w:tcW w:w="5103"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jc w:val="center"/>
              <w:rPr>
                <w:rFonts w:ascii="Times New Roman" w:hAnsi="Times New Roman"/>
                <w:sz w:val="24"/>
                <w:szCs w:val="24"/>
                <w:lang w:eastAsia="hu-HU"/>
              </w:rPr>
            </w:pPr>
            <w:r w:rsidRPr="00CE1AE6">
              <w:rPr>
                <w:rFonts w:ascii="Times New Roman" w:hAnsi="Times New Roman"/>
                <w:sz w:val="24"/>
                <w:szCs w:val="24"/>
                <w:lang w:eastAsia="hu-HU"/>
              </w:rPr>
              <w:t>Lakóhelye</w:t>
            </w:r>
            <w:r w:rsidRPr="00CE1AE6">
              <w:rPr>
                <w:rFonts w:ascii="Times New Roman" w:hAnsi="Times New Roman"/>
                <w:sz w:val="24"/>
                <w:szCs w:val="24"/>
                <w:lang w:eastAsia="hu-HU"/>
              </w:rPr>
              <w:br/>
              <w:t>(postai irányítószámmal)</w:t>
            </w:r>
          </w:p>
        </w:tc>
      </w:tr>
      <w:tr w:rsidR="00EC6233" w:rsidRPr="00CE1AE6" w:rsidTr="004D7214">
        <w:trPr>
          <w:trHeight w:val="602"/>
        </w:trPr>
        <w:tc>
          <w:tcPr>
            <w:tcW w:w="475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5103"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c>
          <w:tcPr>
            <w:tcW w:w="475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jc w:val="center"/>
              <w:rPr>
                <w:rFonts w:ascii="Times New Roman" w:hAnsi="Times New Roman"/>
                <w:sz w:val="24"/>
                <w:szCs w:val="24"/>
                <w:lang w:eastAsia="hu-HU"/>
              </w:rPr>
            </w:pPr>
            <w:r w:rsidRPr="00CE1AE6">
              <w:rPr>
                <w:rFonts w:ascii="Times New Roman" w:hAnsi="Times New Roman"/>
                <w:sz w:val="24"/>
                <w:szCs w:val="24"/>
                <w:lang w:eastAsia="hu-HU"/>
              </w:rPr>
              <w:t>Az ügyben eljárt bíróság megnevezése</w:t>
            </w:r>
          </w:p>
        </w:tc>
        <w:tc>
          <w:tcPr>
            <w:tcW w:w="5103"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jc w:val="center"/>
              <w:rPr>
                <w:rFonts w:ascii="Times New Roman" w:hAnsi="Times New Roman"/>
                <w:sz w:val="24"/>
                <w:szCs w:val="24"/>
                <w:lang w:eastAsia="hu-HU"/>
              </w:rPr>
            </w:pPr>
            <w:r w:rsidRPr="00CE1AE6">
              <w:rPr>
                <w:rFonts w:ascii="Times New Roman" w:hAnsi="Times New Roman"/>
                <w:sz w:val="24"/>
                <w:szCs w:val="24"/>
                <w:lang w:eastAsia="hu-HU"/>
              </w:rPr>
              <w:t>Az ügyben eljárt bíróság határozatának száma és kelte</w:t>
            </w:r>
          </w:p>
        </w:tc>
      </w:tr>
      <w:tr w:rsidR="00EC6233" w:rsidRPr="00CE1AE6" w:rsidTr="007371C1">
        <w:tc>
          <w:tcPr>
            <w:tcW w:w="2515" w:type="dxa"/>
            <w:tcBorders>
              <w:top w:val="single" w:sz="6" w:space="0" w:color="000000"/>
              <w:left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after="20" w:line="240" w:lineRule="auto"/>
              <w:ind w:left="80" w:right="80"/>
              <w:jc w:val="center"/>
              <w:rPr>
                <w:rFonts w:ascii="Times New Roman" w:hAnsi="Times New Roman"/>
                <w:sz w:val="24"/>
                <w:szCs w:val="24"/>
                <w:lang w:eastAsia="hu-HU"/>
              </w:rPr>
            </w:pPr>
            <w:r w:rsidRPr="00CE1AE6">
              <w:rPr>
                <w:rFonts w:ascii="Times New Roman" w:hAnsi="Times New Roman"/>
                <w:sz w:val="24"/>
                <w:szCs w:val="24"/>
                <w:lang w:eastAsia="hu-HU"/>
              </w:rPr>
              <w:t>.......................................</w:t>
            </w:r>
            <w:r w:rsidRPr="00CE1AE6">
              <w:rPr>
                <w:rFonts w:ascii="Times New Roman" w:hAnsi="Times New Roman"/>
                <w:sz w:val="24"/>
                <w:szCs w:val="24"/>
                <w:lang w:eastAsia="hu-HU"/>
              </w:rPr>
              <w:br/>
              <w:t>Járásbíróság</w:t>
            </w:r>
          </w:p>
        </w:tc>
        <w:tc>
          <w:tcPr>
            <w:tcW w:w="2238" w:type="dxa"/>
            <w:gridSpan w:val="2"/>
            <w:tcBorders>
              <w:top w:val="single" w:sz="6" w:space="0" w:color="000000"/>
              <w:left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after="20" w:line="240" w:lineRule="auto"/>
              <w:ind w:left="80" w:right="80"/>
              <w:jc w:val="center"/>
              <w:rPr>
                <w:rFonts w:ascii="Times New Roman" w:hAnsi="Times New Roman"/>
                <w:sz w:val="24"/>
                <w:szCs w:val="24"/>
                <w:lang w:eastAsia="hu-HU"/>
              </w:rPr>
            </w:pPr>
            <w:r w:rsidRPr="00CE1AE6">
              <w:rPr>
                <w:rFonts w:ascii="Times New Roman" w:hAnsi="Times New Roman"/>
                <w:sz w:val="24"/>
                <w:szCs w:val="24"/>
                <w:lang w:eastAsia="hu-HU"/>
              </w:rPr>
              <w:t>.....</w:t>
            </w:r>
            <w:r>
              <w:rPr>
                <w:rFonts w:ascii="Times New Roman" w:hAnsi="Times New Roman"/>
                <w:sz w:val="24"/>
                <w:szCs w:val="24"/>
                <w:lang w:eastAsia="hu-HU"/>
              </w:rPr>
              <w:t>.............................</w:t>
            </w:r>
            <w:r w:rsidRPr="00CE1AE6">
              <w:rPr>
                <w:rFonts w:ascii="Times New Roman" w:hAnsi="Times New Roman"/>
                <w:sz w:val="24"/>
                <w:szCs w:val="24"/>
                <w:lang w:eastAsia="hu-HU"/>
              </w:rPr>
              <w:t xml:space="preserve"> Törvényszék</w:t>
            </w:r>
          </w:p>
        </w:tc>
        <w:tc>
          <w:tcPr>
            <w:tcW w:w="5103"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....................................../20...../....................... számú ítélete</w:t>
            </w:r>
            <w:r w:rsidRPr="00CE1AE6">
              <w:rPr>
                <w:rFonts w:ascii="Times New Roman" w:hAnsi="Times New Roman"/>
                <w:sz w:val="24"/>
                <w:szCs w:val="24"/>
                <w:lang w:eastAsia="hu-HU"/>
              </w:rPr>
              <w:br/>
              <w:t>20..... évi ......................</w:t>
            </w:r>
            <w:r>
              <w:rPr>
                <w:rFonts w:ascii="Times New Roman" w:hAnsi="Times New Roman"/>
                <w:sz w:val="24"/>
                <w:szCs w:val="24"/>
                <w:lang w:eastAsia="hu-HU"/>
              </w:rPr>
              <w:t>.................</w:t>
            </w:r>
            <w:r w:rsidRPr="00CE1AE6">
              <w:rPr>
                <w:rFonts w:ascii="Times New Roman" w:hAnsi="Times New Roman"/>
                <w:sz w:val="24"/>
                <w:szCs w:val="24"/>
                <w:lang w:eastAsia="hu-HU"/>
              </w:rPr>
              <w:t xml:space="preserve"> hó ........... nap</w:t>
            </w:r>
          </w:p>
        </w:tc>
      </w:tr>
      <w:tr w:rsidR="00EC6233" w:rsidRPr="00CE1AE6" w:rsidTr="007371C1">
        <w:tc>
          <w:tcPr>
            <w:tcW w:w="4753" w:type="dxa"/>
            <w:gridSpan w:val="3"/>
            <w:tcBorders>
              <w:left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after="20" w:line="240" w:lineRule="auto"/>
              <w:ind w:left="80" w:right="80"/>
              <w:jc w:val="both"/>
              <w:rPr>
                <w:rFonts w:ascii="Times New Roman" w:hAnsi="Times New Roman"/>
                <w:sz w:val="24"/>
                <w:szCs w:val="24"/>
                <w:lang w:eastAsia="hu-HU"/>
              </w:rPr>
            </w:pPr>
            <w:r w:rsidRPr="00CE1AE6">
              <w:rPr>
                <w:rFonts w:ascii="Times New Roman" w:hAnsi="Times New Roman"/>
                <w:sz w:val="24"/>
                <w:szCs w:val="24"/>
                <w:lang w:eastAsia="hu-HU"/>
              </w:rPr>
              <w:t>Az első fokú ítélet jogerőre emelkedett</w:t>
            </w:r>
          </w:p>
        </w:tc>
        <w:tc>
          <w:tcPr>
            <w:tcW w:w="5103"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20..... évi .......................</w:t>
            </w:r>
            <w:r>
              <w:rPr>
                <w:rFonts w:ascii="Times New Roman" w:hAnsi="Times New Roman"/>
                <w:sz w:val="24"/>
                <w:szCs w:val="24"/>
                <w:lang w:eastAsia="hu-HU"/>
              </w:rPr>
              <w:t>.................</w:t>
            </w:r>
            <w:r w:rsidRPr="00CE1AE6">
              <w:rPr>
                <w:rFonts w:ascii="Times New Roman" w:hAnsi="Times New Roman"/>
                <w:sz w:val="24"/>
                <w:szCs w:val="24"/>
                <w:lang w:eastAsia="hu-HU"/>
              </w:rPr>
              <w:t>hó ........... nap</w:t>
            </w:r>
          </w:p>
        </w:tc>
      </w:tr>
      <w:tr w:rsidR="00EC6233" w:rsidRPr="00CE1AE6" w:rsidTr="007371C1">
        <w:tc>
          <w:tcPr>
            <w:tcW w:w="2515" w:type="dxa"/>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after="20" w:line="240" w:lineRule="auto"/>
              <w:ind w:left="80" w:right="80"/>
              <w:jc w:val="center"/>
              <w:rPr>
                <w:rFonts w:ascii="Times New Roman" w:hAnsi="Times New Roman"/>
                <w:sz w:val="24"/>
                <w:szCs w:val="24"/>
                <w:lang w:eastAsia="hu-HU"/>
              </w:rPr>
            </w:pPr>
            <w:r w:rsidRPr="00CE1AE6">
              <w:rPr>
                <w:rFonts w:ascii="Times New Roman" w:hAnsi="Times New Roman"/>
                <w:sz w:val="24"/>
                <w:szCs w:val="24"/>
                <w:lang w:eastAsia="hu-HU"/>
              </w:rPr>
              <w:t>.....................................</w:t>
            </w:r>
            <w:r w:rsidRPr="00CE1AE6">
              <w:rPr>
                <w:rFonts w:ascii="Times New Roman" w:hAnsi="Times New Roman"/>
                <w:sz w:val="24"/>
                <w:szCs w:val="24"/>
                <w:lang w:eastAsia="hu-HU"/>
              </w:rPr>
              <w:br/>
              <w:t>Törvényszék</w:t>
            </w:r>
          </w:p>
        </w:tc>
        <w:tc>
          <w:tcPr>
            <w:tcW w:w="2238" w:type="dxa"/>
            <w:gridSpan w:val="2"/>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after="20" w:line="240" w:lineRule="auto"/>
              <w:ind w:left="80" w:right="80"/>
              <w:jc w:val="center"/>
              <w:rPr>
                <w:rFonts w:ascii="Times New Roman" w:hAnsi="Times New Roman"/>
                <w:sz w:val="24"/>
                <w:szCs w:val="24"/>
                <w:lang w:eastAsia="hu-HU"/>
              </w:rPr>
            </w:pPr>
            <w:r w:rsidRPr="00CE1AE6">
              <w:rPr>
                <w:rFonts w:ascii="Times New Roman" w:hAnsi="Times New Roman"/>
                <w:sz w:val="24"/>
                <w:szCs w:val="24"/>
                <w:lang w:eastAsia="hu-HU"/>
              </w:rPr>
              <w:t>.....</w:t>
            </w:r>
            <w:r>
              <w:rPr>
                <w:rFonts w:ascii="Times New Roman" w:hAnsi="Times New Roman"/>
                <w:sz w:val="24"/>
                <w:szCs w:val="24"/>
                <w:lang w:eastAsia="hu-HU"/>
              </w:rPr>
              <w:t>.............................</w:t>
            </w:r>
            <w:r w:rsidRPr="00CE1AE6">
              <w:rPr>
                <w:rFonts w:ascii="Times New Roman" w:hAnsi="Times New Roman"/>
                <w:sz w:val="24"/>
                <w:szCs w:val="24"/>
                <w:lang w:eastAsia="hu-HU"/>
              </w:rPr>
              <w:t xml:space="preserve"> Ítélőtábla</w:t>
            </w:r>
          </w:p>
        </w:tc>
        <w:tc>
          <w:tcPr>
            <w:tcW w:w="5103"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................................/20..../.......................</w:t>
            </w:r>
            <w:r>
              <w:rPr>
                <w:rFonts w:ascii="Times New Roman" w:hAnsi="Times New Roman"/>
                <w:sz w:val="24"/>
                <w:szCs w:val="24"/>
                <w:lang w:eastAsia="hu-HU"/>
              </w:rPr>
              <w:t>.....</w:t>
            </w:r>
            <w:r w:rsidRPr="00CE1AE6">
              <w:rPr>
                <w:rFonts w:ascii="Times New Roman" w:hAnsi="Times New Roman"/>
                <w:sz w:val="24"/>
                <w:szCs w:val="24"/>
                <w:lang w:eastAsia="hu-HU"/>
              </w:rPr>
              <w:t xml:space="preserve"> számú határozata</w:t>
            </w:r>
            <w:r w:rsidRPr="00CE1AE6">
              <w:rPr>
                <w:rFonts w:ascii="Times New Roman" w:hAnsi="Times New Roman"/>
                <w:sz w:val="24"/>
                <w:szCs w:val="24"/>
                <w:lang w:eastAsia="hu-HU"/>
              </w:rPr>
              <w:br/>
              <w:t>20..... évi .....................</w:t>
            </w:r>
            <w:r>
              <w:rPr>
                <w:rFonts w:ascii="Times New Roman" w:hAnsi="Times New Roman"/>
                <w:sz w:val="24"/>
                <w:szCs w:val="24"/>
                <w:lang w:eastAsia="hu-HU"/>
              </w:rPr>
              <w:t>..................</w:t>
            </w:r>
            <w:r w:rsidRPr="00CE1AE6">
              <w:rPr>
                <w:rFonts w:ascii="Times New Roman" w:hAnsi="Times New Roman"/>
                <w:sz w:val="24"/>
                <w:szCs w:val="24"/>
                <w:lang w:eastAsia="hu-HU"/>
              </w:rPr>
              <w:t>. hó ........... nap</w:t>
            </w:r>
          </w:p>
        </w:tc>
      </w:tr>
      <w:tr w:rsidR="00EC6233" w:rsidRPr="00CE1AE6" w:rsidTr="007371C1">
        <w:tc>
          <w:tcPr>
            <w:tcW w:w="475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jc w:val="both"/>
              <w:rPr>
                <w:rFonts w:ascii="Times New Roman" w:hAnsi="Times New Roman"/>
                <w:sz w:val="24"/>
                <w:szCs w:val="24"/>
                <w:lang w:eastAsia="hu-HU"/>
              </w:rPr>
            </w:pPr>
            <w:r w:rsidRPr="00CE1AE6">
              <w:rPr>
                <w:rFonts w:ascii="Times New Roman" w:hAnsi="Times New Roman"/>
                <w:sz w:val="24"/>
                <w:szCs w:val="24"/>
                <w:lang w:eastAsia="hu-HU"/>
              </w:rPr>
              <w:t>A másodfokú ítélet jogerőre emelkedett</w:t>
            </w:r>
          </w:p>
        </w:tc>
        <w:tc>
          <w:tcPr>
            <w:tcW w:w="5103"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20..... évi ......................</w:t>
            </w:r>
            <w:r>
              <w:rPr>
                <w:rFonts w:ascii="Times New Roman" w:hAnsi="Times New Roman"/>
                <w:sz w:val="24"/>
                <w:szCs w:val="24"/>
                <w:lang w:eastAsia="hu-HU"/>
              </w:rPr>
              <w:t>..................</w:t>
            </w:r>
            <w:r w:rsidRPr="00CE1AE6">
              <w:rPr>
                <w:rFonts w:ascii="Times New Roman" w:hAnsi="Times New Roman"/>
                <w:sz w:val="24"/>
                <w:szCs w:val="24"/>
                <w:lang w:eastAsia="hu-HU"/>
              </w:rPr>
              <w:t xml:space="preserve"> hó ........... nap</w:t>
            </w:r>
          </w:p>
        </w:tc>
      </w:tr>
      <w:tr w:rsidR="00EC6233" w:rsidRPr="00CE1AE6" w:rsidTr="007371C1">
        <w:tc>
          <w:tcPr>
            <w:tcW w:w="475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jc w:val="both"/>
              <w:rPr>
                <w:rFonts w:ascii="Times New Roman" w:hAnsi="Times New Roman"/>
                <w:sz w:val="24"/>
                <w:szCs w:val="24"/>
                <w:lang w:eastAsia="hu-HU"/>
              </w:rPr>
            </w:pPr>
            <w:r w:rsidRPr="00CE1AE6">
              <w:rPr>
                <w:rFonts w:ascii="Times New Roman" w:hAnsi="Times New Roman"/>
                <w:sz w:val="24"/>
                <w:szCs w:val="24"/>
                <w:lang w:eastAsia="hu-HU"/>
              </w:rPr>
              <w:t>Kúria</w:t>
            </w:r>
          </w:p>
        </w:tc>
        <w:tc>
          <w:tcPr>
            <w:tcW w:w="5103"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................................/20..../.......................</w:t>
            </w:r>
            <w:r>
              <w:rPr>
                <w:rFonts w:ascii="Times New Roman" w:hAnsi="Times New Roman"/>
                <w:sz w:val="24"/>
                <w:szCs w:val="24"/>
                <w:lang w:eastAsia="hu-HU"/>
              </w:rPr>
              <w:t>....</w:t>
            </w:r>
            <w:r w:rsidRPr="00CE1AE6">
              <w:rPr>
                <w:rFonts w:ascii="Times New Roman" w:hAnsi="Times New Roman"/>
                <w:sz w:val="24"/>
                <w:szCs w:val="24"/>
                <w:lang w:eastAsia="hu-HU"/>
              </w:rPr>
              <w:t xml:space="preserve"> számú határozata</w:t>
            </w:r>
            <w:r w:rsidRPr="00CE1AE6">
              <w:rPr>
                <w:rFonts w:ascii="Times New Roman" w:hAnsi="Times New Roman"/>
                <w:sz w:val="24"/>
                <w:szCs w:val="24"/>
                <w:lang w:eastAsia="hu-HU"/>
              </w:rPr>
              <w:br/>
              <w:t>20..... évi ......................</w:t>
            </w:r>
            <w:r>
              <w:rPr>
                <w:rFonts w:ascii="Times New Roman" w:hAnsi="Times New Roman"/>
                <w:sz w:val="24"/>
                <w:szCs w:val="24"/>
                <w:lang w:eastAsia="hu-HU"/>
              </w:rPr>
              <w:t>..................</w:t>
            </w:r>
            <w:r w:rsidRPr="00CE1AE6">
              <w:rPr>
                <w:rFonts w:ascii="Times New Roman" w:hAnsi="Times New Roman"/>
                <w:sz w:val="24"/>
                <w:szCs w:val="24"/>
                <w:lang w:eastAsia="hu-HU"/>
              </w:rPr>
              <w:t xml:space="preserve"> hó ........... nap</w:t>
            </w:r>
          </w:p>
        </w:tc>
      </w:tr>
      <w:tr w:rsidR="00EC6233" w:rsidRPr="00CE1AE6" w:rsidTr="007371C1">
        <w:tc>
          <w:tcPr>
            <w:tcW w:w="9856" w:type="dxa"/>
            <w:gridSpan w:val="7"/>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jc w:val="center"/>
              <w:rPr>
                <w:rFonts w:ascii="Times New Roman" w:hAnsi="Times New Roman"/>
                <w:sz w:val="24"/>
                <w:szCs w:val="24"/>
                <w:lang w:eastAsia="hu-HU"/>
              </w:rPr>
            </w:pPr>
            <w:r w:rsidRPr="00CE1AE6">
              <w:rPr>
                <w:rFonts w:ascii="Times New Roman" w:hAnsi="Times New Roman"/>
                <w:sz w:val="24"/>
                <w:szCs w:val="24"/>
                <w:lang w:eastAsia="hu-HU"/>
              </w:rPr>
              <w:t>A BŰNCSELEKMÉNY (BŰNTETT, VÉTSÉG)</w:t>
            </w:r>
          </w:p>
        </w:tc>
      </w:tr>
      <w:tr w:rsidR="00EC6233" w:rsidRPr="00CE1AE6" w:rsidTr="007371C1">
        <w:tc>
          <w:tcPr>
            <w:tcW w:w="251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jc w:val="both"/>
              <w:rPr>
                <w:rFonts w:ascii="Times New Roman" w:hAnsi="Times New Roman"/>
                <w:sz w:val="24"/>
                <w:szCs w:val="24"/>
                <w:lang w:eastAsia="hu-HU"/>
              </w:rPr>
            </w:pPr>
            <w:r w:rsidRPr="00CE1AE6">
              <w:rPr>
                <w:rFonts w:ascii="Times New Roman" w:hAnsi="Times New Roman"/>
                <w:sz w:val="24"/>
                <w:szCs w:val="24"/>
                <w:lang w:eastAsia="hu-HU"/>
              </w:rPr>
              <w:t>Megnevezése</w:t>
            </w:r>
            <w:r w:rsidRPr="00CE1AE6">
              <w:rPr>
                <w:rFonts w:ascii="Times New Roman" w:hAnsi="Times New Roman"/>
                <w:sz w:val="24"/>
                <w:szCs w:val="24"/>
                <w:lang w:eastAsia="hu-HU"/>
              </w:rPr>
              <w:br/>
              <w:t>és minősítése</w:t>
            </w:r>
          </w:p>
        </w:tc>
        <w:tc>
          <w:tcPr>
            <w:tcW w:w="3441"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77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jc w:val="both"/>
              <w:rPr>
                <w:rFonts w:ascii="Times New Roman" w:hAnsi="Times New Roman"/>
                <w:sz w:val="24"/>
                <w:szCs w:val="24"/>
                <w:lang w:eastAsia="hu-HU"/>
              </w:rPr>
            </w:pPr>
            <w:r w:rsidRPr="00CE1AE6">
              <w:rPr>
                <w:rFonts w:ascii="Times New Roman" w:hAnsi="Times New Roman"/>
                <w:sz w:val="24"/>
                <w:szCs w:val="24"/>
                <w:lang w:eastAsia="hu-HU"/>
              </w:rPr>
              <w:t xml:space="preserve">Elkövetésének </w:t>
            </w:r>
            <w:r w:rsidRPr="00CE1AE6">
              <w:rPr>
                <w:rFonts w:ascii="Times New Roman" w:hAnsi="Times New Roman"/>
                <w:sz w:val="24"/>
                <w:szCs w:val="24"/>
                <w:lang w:eastAsia="hu-HU"/>
              </w:rPr>
              <w:br/>
              <w:t>helye és ideje</w:t>
            </w:r>
          </w:p>
        </w:tc>
        <w:tc>
          <w:tcPr>
            <w:tcW w:w="2126"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c>
          <w:tcPr>
            <w:tcW w:w="5956"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jc w:val="both"/>
              <w:rPr>
                <w:rFonts w:ascii="Times New Roman" w:hAnsi="Times New Roman"/>
                <w:sz w:val="24"/>
                <w:szCs w:val="24"/>
                <w:lang w:eastAsia="hu-HU"/>
              </w:rPr>
            </w:pPr>
            <w:r w:rsidRPr="00CE1AE6">
              <w:rPr>
                <w:rFonts w:ascii="Times New Roman" w:hAnsi="Times New Roman"/>
                <w:sz w:val="24"/>
                <w:szCs w:val="24"/>
                <w:lang w:eastAsia="hu-HU"/>
              </w:rPr>
              <w:t>A szabadságvesztés időtartama (számmal és betűvel):</w:t>
            </w:r>
          </w:p>
        </w:tc>
        <w:tc>
          <w:tcPr>
            <w:tcW w:w="390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A szabadságvesztés végrehajtási fokozata</w:t>
            </w:r>
            <w:r w:rsidRPr="00CE1AE6">
              <w:rPr>
                <w:rFonts w:ascii="Times New Roman" w:hAnsi="Times New Roman"/>
                <w:sz w:val="24"/>
                <w:szCs w:val="24"/>
                <w:lang w:eastAsia="hu-HU"/>
              </w:rPr>
              <w:br/>
              <w:t>(A törvényhely pontos megjelölésével):</w:t>
            </w:r>
          </w:p>
        </w:tc>
      </w:tr>
      <w:tr w:rsidR="00EC6233" w:rsidRPr="00CE1AE6" w:rsidTr="007371C1">
        <w:tc>
          <w:tcPr>
            <w:tcW w:w="2515" w:type="dxa"/>
            <w:tcBorders>
              <w:top w:val="single" w:sz="6" w:space="0" w:color="000000"/>
              <w:left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after="0" w:line="240" w:lineRule="auto"/>
              <w:rPr>
                <w:rFonts w:ascii="Times New Roman" w:hAnsi="Times New Roman"/>
                <w:sz w:val="24"/>
                <w:szCs w:val="24"/>
                <w:lang w:eastAsia="hu-HU"/>
              </w:rPr>
            </w:pPr>
          </w:p>
        </w:tc>
        <w:tc>
          <w:tcPr>
            <w:tcW w:w="3441"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Az elítélt csak a büntetés kétharmad részének kiállása után bocsátható feltételes</w:t>
            </w:r>
            <w:r w:rsidRPr="00CE1AE6">
              <w:rPr>
                <w:rFonts w:ascii="Times New Roman" w:hAnsi="Times New Roman"/>
                <w:sz w:val="24"/>
                <w:szCs w:val="24"/>
                <w:lang w:eastAsia="hu-HU"/>
              </w:rPr>
              <w:br/>
              <w:t>szabadságra.</w:t>
            </w:r>
          </w:p>
        </w:tc>
        <w:tc>
          <w:tcPr>
            <w:tcW w:w="3900" w:type="dxa"/>
            <w:gridSpan w:val="3"/>
            <w:tcBorders>
              <w:top w:val="single" w:sz="6" w:space="0" w:color="000000"/>
              <w:left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after="20" w:line="240" w:lineRule="auto"/>
              <w:rPr>
                <w:rFonts w:ascii="Times New Roman" w:hAnsi="Times New Roman"/>
                <w:sz w:val="24"/>
                <w:szCs w:val="24"/>
                <w:lang w:eastAsia="hu-HU"/>
              </w:rPr>
            </w:pPr>
            <w:r w:rsidRPr="00CE1AE6">
              <w:rPr>
                <w:rFonts w:ascii="Times New Roman" w:hAnsi="Times New Roman"/>
                <w:sz w:val="24"/>
                <w:szCs w:val="24"/>
                <w:lang w:eastAsia="hu-HU"/>
              </w:rPr>
              <w:br/>
              <w:t>Büntetések:</w:t>
            </w:r>
            <w:r w:rsidRPr="00CE1AE6">
              <w:rPr>
                <w:rFonts w:ascii="Times New Roman" w:hAnsi="Times New Roman"/>
                <w:sz w:val="24"/>
                <w:szCs w:val="24"/>
                <w:lang w:eastAsia="hu-HU"/>
              </w:rPr>
              <w:br/>
              <w:t>.............................................................</w:t>
            </w:r>
            <w:r>
              <w:rPr>
                <w:rFonts w:ascii="Times New Roman" w:hAnsi="Times New Roman"/>
                <w:sz w:val="24"/>
                <w:szCs w:val="24"/>
                <w:lang w:eastAsia="hu-HU"/>
              </w:rPr>
              <w:t>...</w:t>
            </w:r>
            <w:r w:rsidRPr="00CE1AE6">
              <w:rPr>
                <w:rFonts w:ascii="Times New Roman" w:hAnsi="Times New Roman"/>
                <w:sz w:val="24"/>
                <w:szCs w:val="24"/>
                <w:lang w:eastAsia="hu-HU"/>
              </w:rPr>
              <w:br/>
              <w:t>.................................................</w:t>
            </w:r>
            <w:r>
              <w:rPr>
                <w:rFonts w:ascii="Times New Roman" w:hAnsi="Times New Roman"/>
                <w:sz w:val="24"/>
                <w:szCs w:val="24"/>
                <w:lang w:eastAsia="hu-HU"/>
              </w:rPr>
              <w:t>..............</w:t>
            </w:r>
            <w:r w:rsidRPr="00CE1AE6">
              <w:rPr>
                <w:rFonts w:ascii="Times New Roman" w:hAnsi="Times New Roman"/>
                <w:sz w:val="24"/>
                <w:szCs w:val="24"/>
                <w:lang w:eastAsia="hu-HU"/>
              </w:rPr>
              <w:br/>
              <w:t>.............................................................</w:t>
            </w:r>
            <w:r>
              <w:rPr>
                <w:rFonts w:ascii="Times New Roman" w:hAnsi="Times New Roman"/>
                <w:sz w:val="24"/>
                <w:szCs w:val="24"/>
                <w:lang w:eastAsia="hu-HU"/>
              </w:rPr>
              <w:t>...</w:t>
            </w:r>
          </w:p>
        </w:tc>
      </w:tr>
      <w:tr w:rsidR="00EC6233" w:rsidRPr="00CE1AE6" w:rsidTr="007371C1">
        <w:tc>
          <w:tcPr>
            <w:tcW w:w="2515" w:type="dxa"/>
            <w:tcBorders>
              <w:left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after="20" w:line="240" w:lineRule="auto"/>
              <w:ind w:left="80" w:right="80"/>
              <w:jc w:val="both"/>
              <w:rPr>
                <w:rFonts w:ascii="Times New Roman" w:hAnsi="Times New Roman"/>
                <w:sz w:val="24"/>
                <w:szCs w:val="24"/>
                <w:lang w:eastAsia="hu-HU"/>
              </w:rPr>
            </w:pPr>
            <w:r w:rsidRPr="00CE1AE6">
              <w:rPr>
                <w:rFonts w:ascii="Times New Roman" w:hAnsi="Times New Roman"/>
                <w:sz w:val="24"/>
                <w:szCs w:val="24"/>
                <w:lang w:eastAsia="hu-HU"/>
              </w:rPr>
              <w:br/>
            </w:r>
            <w:r w:rsidRPr="00CE1AE6">
              <w:rPr>
                <w:rFonts w:ascii="Times New Roman" w:hAnsi="Times New Roman"/>
                <w:sz w:val="24"/>
                <w:szCs w:val="24"/>
                <w:lang w:eastAsia="hu-HU"/>
              </w:rPr>
              <w:br/>
            </w:r>
            <w:r w:rsidRPr="00CE1AE6">
              <w:rPr>
                <w:rFonts w:ascii="Times New Roman" w:hAnsi="Times New Roman"/>
                <w:sz w:val="24"/>
                <w:szCs w:val="24"/>
                <w:lang w:eastAsia="hu-HU"/>
              </w:rPr>
              <w:br/>
              <w:t>A feltételes szabadságra vonatkozó rendelkezések</w:t>
            </w:r>
          </w:p>
        </w:tc>
        <w:tc>
          <w:tcPr>
            <w:tcW w:w="3441"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Az elítélt csak a büntetés háromnegyed</w:t>
            </w:r>
            <w:r w:rsidRPr="00CE1AE6">
              <w:rPr>
                <w:rFonts w:ascii="Times New Roman" w:hAnsi="Times New Roman"/>
                <w:sz w:val="24"/>
                <w:szCs w:val="24"/>
                <w:lang w:eastAsia="hu-HU"/>
              </w:rPr>
              <w:br/>
              <w:t>részének kiállása után bocsátható feltételes szabadságra.</w:t>
            </w:r>
          </w:p>
        </w:tc>
        <w:tc>
          <w:tcPr>
            <w:tcW w:w="3900" w:type="dxa"/>
            <w:gridSpan w:val="3"/>
            <w:tcBorders>
              <w:left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after="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Közügyektől eltiltás:</w:t>
            </w:r>
            <w:r w:rsidRPr="00CE1AE6">
              <w:rPr>
                <w:rFonts w:ascii="Times New Roman" w:hAnsi="Times New Roman"/>
                <w:sz w:val="24"/>
                <w:szCs w:val="24"/>
                <w:lang w:eastAsia="hu-HU"/>
              </w:rPr>
              <w:br/>
              <w:t>.............................................................</w:t>
            </w:r>
            <w:r w:rsidRPr="00CE1AE6">
              <w:rPr>
                <w:rFonts w:ascii="Times New Roman" w:hAnsi="Times New Roman"/>
                <w:sz w:val="24"/>
                <w:szCs w:val="24"/>
                <w:lang w:eastAsia="hu-HU"/>
              </w:rPr>
              <w:br/>
              <w:t>.............................................................</w:t>
            </w:r>
            <w:r>
              <w:rPr>
                <w:rFonts w:ascii="Times New Roman" w:hAnsi="Times New Roman"/>
                <w:sz w:val="24"/>
                <w:szCs w:val="24"/>
                <w:lang w:eastAsia="hu-HU"/>
              </w:rPr>
              <w:t>.</w:t>
            </w:r>
            <w:r w:rsidRPr="00CE1AE6">
              <w:rPr>
                <w:rFonts w:ascii="Times New Roman" w:hAnsi="Times New Roman"/>
                <w:sz w:val="24"/>
                <w:szCs w:val="24"/>
                <w:lang w:eastAsia="hu-HU"/>
              </w:rPr>
              <w:br/>
              <w:t>.............................................................</w:t>
            </w:r>
          </w:p>
        </w:tc>
      </w:tr>
      <w:tr w:rsidR="00EC6233" w:rsidRPr="00CE1AE6" w:rsidTr="007371C1">
        <w:tc>
          <w:tcPr>
            <w:tcW w:w="2515" w:type="dxa"/>
            <w:tcBorders>
              <w:left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after="0" w:line="240" w:lineRule="auto"/>
              <w:rPr>
                <w:rFonts w:ascii="Times New Roman" w:hAnsi="Times New Roman"/>
                <w:sz w:val="24"/>
                <w:szCs w:val="24"/>
                <w:lang w:eastAsia="hu-HU"/>
              </w:rPr>
            </w:pPr>
          </w:p>
        </w:tc>
        <w:tc>
          <w:tcPr>
            <w:tcW w:w="3441"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Az elítélt a büntetés fele részének kiállása után bocsátható feltételes szabadságra.</w:t>
            </w:r>
          </w:p>
        </w:tc>
        <w:tc>
          <w:tcPr>
            <w:tcW w:w="3900" w:type="dxa"/>
            <w:gridSpan w:val="3"/>
            <w:tcBorders>
              <w:left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after="0" w:line="240" w:lineRule="auto"/>
              <w:rPr>
                <w:rFonts w:ascii="Times New Roman" w:hAnsi="Times New Roman"/>
                <w:sz w:val="24"/>
                <w:szCs w:val="24"/>
                <w:lang w:eastAsia="hu-HU"/>
              </w:rPr>
            </w:pPr>
            <w:r w:rsidRPr="00CE1AE6">
              <w:rPr>
                <w:rFonts w:ascii="Times New Roman" w:hAnsi="Times New Roman"/>
                <w:sz w:val="24"/>
                <w:szCs w:val="24"/>
                <w:lang w:eastAsia="hu-HU"/>
              </w:rPr>
              <w:t>Intézkedések:</w:t>
            </w:r>
            <w:r w:rsidRPr="00CE1AE6">
              <w:rPr>
                <w:rFonts w:ascii="Times New Roman" w:hAnsi="Times New Roman"/>
                <w:sz w:val="24"/>
                <w:szCs w:val="24"/>
                <w:lang w:eastAsia="hu-HU"/>
              </w:rPr>
              <w:br/>
              <w:t>.............................................................</w:t>
            </w:r>
            <w:r>
              <w:rPr>
                <w:rFonts w:ascii="Times New Roman" w:hAnsi="Times New Roman"/>
                <w:sz w:val="24"/>
                <w:szCs w:val="24"/>
                <w:lang w:eastAsia="hu-HU"/>
              </w:rPr>
              <w:t>...</w:t>
            </w:r>
            <w:r w:rsidRPr="00CE1AE6">
              <w:rPr>
                <w:rFonts w:ascii="Times New Roman" w:hAnsi="Times New Roman"/>
                <w:sz w:val="24"/>
                <w:szCs w:val="24"/>
                <w:lang w:eastAsia="hu-HU"/>
              </w:rPr>
              <w:br/>
              <w:t>.............................................................</w:t>
            </w:r>
            <w:r>
              <w:rPr>
                <w:rFonts w:ascii="Times New Roman" w:hAnsi="Times New Roman"/>
                <w:sz w:val="24"/>
                <w:szCs w:val="24"/>
                <w:lang w:eastAsia="hu-HU"/>
              </w:rPr>
              <w:t>...</w:t>
            </w:r>
            <w:r w:rsidRPr="00CE1AE6">
              <w:rPr>
                <w:rFonts w:ascii="Times New Roman" w:hAnsi="Times New Roman"/>
                <w:sz w:val="24"/>
                <w:szCs w:val="24"/>
                <w:lang w:eastAsia="hu-HU"/>
              </w:rPr>
              <w:br/>
              <w:t>.............................................................</w:t>
            </w:r>
            <w:r>
              <w:rPr>
                <w:rFonts w:ascii="Times New Roman" w:hAnsi="Times New Roman"/>
                <w:sz w:val="24"/>
                <w:szCs w:val="24"/>
                <w:lang w:eastAsia="hu-HU"/>
              </w:rPr>
              <w:t>...</w:t>
            </w:r>
          </w:p>
        </w:tc>
      </w:tr>
      <w:tr w:rsidR="00EC6233" w:rsidRPr="00CE1AE6" w:rsidTr="007371C1">
        <w:tc>
          <w:tcPr>
            <w:tcW w:w="2515" w:type="dxa"/>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after="0" w:line="240" w:lineRule="auto"/>
              <w:rPr>
                <w:rFonts w:ascii="Times New Roman" w:hAnsi="Times New Roman"/>
                <w:sz w:val="24"/>
                <w:szCs w:val="24"/>
                <w:lang w:eastAsia="hu-HU"/>
              </w:rPr>
            </w:pPr>
          </w:p>
        </w:tc>
        <w:tc>
          <w:tcPr>
            <w:tcW w:w="3441"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3900" w:type="dxa"/>
            <w:gridSpan w:val="3"/>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c>
          <w:tcPr>
            <w:tcW w:w="9856" w:type="dxa"/>
            <w:gridSpan w:val="7"/>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jc w:val="both"/>
              <w:rPr>
                <w:rFonts w:ascii="Times New Roman" w:hAnsi="Times New Roman"/>
                <w:sz w:val="24"/>
                <w:szCs w:val="24"/>
                <w:lang w:eastAsia="hu-HU"/>
              </w:rPr>
            </w:pPr>
            <w:r w:rsidRPr="00CE1AE6">
              <w:rPr>
                <w:rFonts w:ascii="Times New Roman" w:hAnsi="Times New Roman"/>
                <w:sz w:val="24"/>
                <w:szCs w:val="24"/>
                <w:lang w:eastAsia="hu-HU"/>
              </w:rPr>
              <w:t>Az elítélt visszaeső - különös visszaeső - többszörös visszaeső - erőszakos többszörös visszaeső</w:t>
            </w:r>
          </w:p>
        </w:tc>
      </w:tr>
      <w:tr w:rsidR="00EC6233" w:rsidRPr="00CE1AE6" w:rsidTr="007371C1">
        <w:tc>
          <w:tcPr>
            <w:tcW w:w="9856" w:type="dxa"/>
            <w:gridSpan w:val="7"/>
            <w:tcBorders>
              <w:top w:val="single" w:sz="6" w:space="0" w:color="000000"/>
              <w:left w:val="single" w:sz="6" w:space="0" w:color="000000"/>
              <w:right w:val="single" w:sz="6" w:space="0" w:color="000000"/>
            </w:tcBorders>
            <w:tcMar>
              <w:top w:w="15" w:type="dxa"/>
              <w:left w:w="0" w:type="dxa"/>
              <w:bottom w:w="15" w:type="dxa"/>
              <w:right w:w="0" w:type="dxa"/>
            </w:tcMar>
          </w:tcPr>
          <w:p w:rsidR="00EC6233" w:rsidRPr="00CE1AE6" w:rsidRDefault="00EC6233" w:rsidP="009675B3">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A bíróság a kiszabott szabadságvesztésbe az</w:t>
            </w:r>
            <w:r w:rsidRPr="00CE1AE6">
              <w:rPr>
                <w:rFonts w:ascii="Times New Roman" w:hAnsi="Times New Roman"/>
                <w:sz w:val="24"/>
                <w:szCs w:val="24"/>
                <w:lang w:eastAsia="hu-HU"/>
              </w:rPr>
              <w:br/>
              <w:t>............ évi ...........</w:t>
            </w:r>
            <w:r w:rsidR="009675B3">
              <w:rPr>
                <w:rFonts w:ascii="Times New Roman" w:hAnsi="Times New Roman"/>
                <w:sz w:val="24"/>
                <w:szCs w:val="24"/>
                <w:lang w:eastAsia="hu-HU"/>
              </w:rPr>
              <w:t>...................</w:t>
            </w:r>
            <w:r w:rsidRPr="00CE1AE6">
              <w:rPr>
                <w:rFonts w:ascii="Times New Roman" w:hAnsi="Times New Roman"/>
                <w:sz w:val="24"/>
                <w:szCs w:val="24"/>
                <w:lang w:eastAsia="hu-HU"/>
              </w:rPr>
              <w:t xml:space="preserve"> hó ........... napjától 20............ évi .........</w:t>
            </w:r>
            <w:r w:rsidR="009675B3">
              <w:rPr>
                <w:rFonts w:ascii="Times New Roman" w:hAnsi="Times New Roman"/>
                <w:sz w:val="24"/>
                <w:szCs w:val="24"/>
                <w:lang w:eastAsia="hu-HU"/>
              </w:rPr>
              <w:t>..................</w:t>
            </w:r>
            <w:r w:rsidRPr="00CE1AE6">
              <w:rPr>
                <w:rFonts w:ascii="Times New Roman" w:hAnsi="Times New Roman"/>
                <w:sz w:val="24"/>
                <w:szCs w:val="24"/>
                <w:lang w:eastAsia="hu-HU"/>
              </w:rPr>
              <w:t xml:space="preserve"> hó ........... napjáig</w:t>
            </w:r>
            <w:r w:rsidRPr="00CE1AE6">
              <w:rPr>
                <w:rFonts w:ascii="Times New Roman" w:hAnsi="Times New Roman"/>
                <w:sz w:val="24"/>
                <w:szCs w:val="24"/>
                <w:lang w:eastAsia="hu-HU"/>
              </w:rPr>
              <w:br/>
              <w:t>............ évi ...........</w:t>
            </w:r>
            <w:r w:rsidR="009675B3">
              <w:rPr>
                <w:rFonts w:ascii="Times New Roman" w:hAnsi="Times New Roman"/>
                <w:sz w:val="24"/>
                <w:szCs w:val="24"/>
                <w:lang w:eastAsia="hu-HU"/>
              </w:rPr>
              <w:t xml:space="preserve">.................. </w:t>
            </w:r>
            <w:r w:rsidRPr="00CE1AE6">
              <w:rPr>
                <w:rFonts w:ascii="Times New Roman" w:hAnsi="Times New Roman"/>
                <w:sz w:val="24"/>
                <w:szCs w:val="24"/>
                <w:lang w:eastAsia="hu-HU"/>
              </w:rPr>
              <w:t xml:space="preserve"> hó ........... napjától 20............ évi ............</w:t>
            </w:r>
            <w:r w:rsidR="009675B3">
              <w:rPr>
                <w:rFonts w:ascii="Times New Roman" w:hAnsi="Times New Roman"/>
                <w:sz w:val="24"/>
                <w:szCs w:val="24"/>
                <w:lang w:eastAsia="hu-HU"/>
              </w:rPr>
              <w:t>...............</w:t>
            </w:r>
            <w:r w:rsidRPr="00CE1AE6">
              <w:rPr>
                <w:rFonts w:ascii="Times New Roman" w:hAnsi="Times New Roman"/>
                <w:sz w:val="24"/>
                <w:szCs w:val="24"/>
                <w:lang w:eastAsia="hu-HU"/>
              </w:rPr>
              <w:t xml:space="preserve"> hó ........... napjáig</w:t>
            </w:r>
          </w:p>
        </w:tc>
      </w:tr>
      <w:tr w:rsidR="00EC6233" w:rsidRPr="00CE1AE6" w:rsidTr="007371C1">
        <w:tc>
          <w:tcPr>
            <w:tcW w:w="9856" w:type="dxa"/>
            <w:gridSpan w:val="7"/>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CE1AE6" w:rsidRDefault="00EC6233" w:rsidP="009675B3">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 évi ...........</w:t>
            </w:r>
            <w:r w:rsidR="009675B3">
              <w:rPr>
                <w:rFonts w:ascii="Times New Roman" w:hAnsi="Times New Roman"/>
                <w:sz w:val="24"/>
                <w:szCs w:val="24"/>
                <w:lang w:eastAsia="hu-HU"/>
              </w:rPr>
              <w:t>...................</w:t>
            </w:r>
            <w:r w:rsidRPr="00CE1AE6">
              <w:rPr>
                <w:rFonts w:ascii="Times New Roman" w:hAnsi="Times New Roman"/>
                <w:sz w:val="24"/>
                <w:szCs w:val="24"/>
                <w:lang w:eastAsia="hu-HU"/>
              </w:rPr>
              <w:t xml:space="preserve"> hó ........... napjától 20............ évi .............</w:t>
            </w:r>
            <w:r w:rsidR="009675B3">
              <w:rPr>
                <w:rFonts w:ascii="Times New Roman" w:hAnsi="Times New Roman"/>
                <w:sz w:val="24"/>
                <w:szCs w:val="24"/>
                <w:lang w:eastAsia="hu-HU"/>
              </w:rPr>
              <w:t>...............</w:t>
            </w:r>
            <w:r w:rsidRPr="00CE1AE6">
              <w:rPr>
                <w:rFonts w:ascii="Times New Roman" w:hAnsi="Times New Roman"/>
                <w:sz w:val="24"/>
                <w:szCs w:val="24"/>
                <w:lang w:eastAsia="hu-HU"/>
              </w:rPr>
              <w:t>hó ........... napjáig</w:t>
            </w:r>
            <w:r w:rsidRPr="00CE1AE6">
              <w:rPr>
                <w:rFonts w:ascii="Times New Roman" w:hAnsi="Times New Roman"/>
                <w:sz w:val="24"/>
                <w:szCs w:val="24"/>
                <w:lang w:eastAsia="hu-HU"/>
              </w:rPr>
              <w:br/>
              <w:t>............ évi ...........</w:t>
            </w:r>
            <w:r w:rsidR="009675B3">
              <w:rPr>
                <w:rFonts w:ascii="Times New Roman" w:hAnsi="Times New Roman"/>
                <w:sz w:val="24"/>
                <w:szCs w:val="24"/>
                <w:lang w:eastAsia="hu-HU"/>
              </w:rPr>
              <w:t>...................</w:t>
            </w:r>
            <w:r w:rsidRPr="00CE1AE6">
              <w:rPr>
                <w:rFonts w:ascii="Times New Roman" w:hAnsi="Times New Roman"/>
                <w:sz w:val="24"/>
                <w:szCs w:val="24"/>
                <w:lang w:eastAsia="hu-HU"/>
              </w:rPr>
              <w:t xml:space="preserve"> hó ........... napjától 20............ évi ............</w:t>
            </w:r>
            <w:r w:rsidR="009675B3">
              <w:rPr>
                <w:rFonts w:ascii="Times New Roman" w:hAnsi="Times New Roman"/>
                <w:sz w:val="24"/>
                <w:szCs w:val="24"/>
                <w:lang w:eastAsia="hu-HU"/>
              </w:rPr>
              <w:t>...............</w:t>
            </w:r>
            <w:r w:rsidRPr="00CE1AE6">
              <w:rPr>
                <w:rFonts w:ascii="Times New Roman" w:hAnsi="Times New Roman"/>
                <w:sz w:val="24"/>
                <w:szCs w:val="24"/>
                <w:lang w:eastAsia="hu-HU"/>
              </w:rPr>
              <w:t xml:space="preserve"> hó ........... napjáig</w:t>
            </w:r>
            <w:r w:rsidRPr="00CE1AE6">
              <w:rPr>
                <w:rFonts w:ascii="Times New Roman" w:hAnsi="Times New Roman"/>
                <w:sz w:val="24"/>
                <w:szCs w:val="24"/>
                <w:lang w:eastAsia="hu-HU"/>
              </w:rPr>
              <w:br/>
              <w:t>előzetes fogvatartásban, illetve</w:t>
            </w:r>
          </w:p>
        </w:tc>
      </w:tr>
      <w:tr w:rsidR="00EC6233" w:rsidRPr="00CE1AE6" w:rsidTr="007371C1">
        <w:tc>
          <w:tcPr>
            <w:tcW w:w="9856" w:type="dxa"/>
            <w:gridSpan w:val="7"/>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9675B3">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a</w:t>
            </w:r>
            <w:r w:rsidRPr="00CE1AE6">
              <w:rPr>
                <w:rFonts w:ascii="Times New Roman" w:hAnsi="Times New Roman"/>
                <w:sz w:val="24"/>
                <w:szCs w:val="24"/>
                <w:lang w:eastAsia="hu-HU"/>
              </w:rPr>
              <w:br/>
              <w:t>20............ évi ...........</w:t>
            </w:r>
            <w:r w:rsidR="009675B3">
              <w:rPr>
                <w:rFonts w:ascii="Times New Roman" w:hAnsi="Times New Roman"/>
                <w:sz w:val="24"/>
                <w:szCs w:val="24"/>
                <w:lang w:eastAsia="hu-HU"/>
              </w:rPr>
              <w:t>.............</w:t>
            </w:r>
            <w:r w:rsidRPr="00CE1AE6">
              <w:rPr>
                <w:rFonts w:ascii="Times New Roman" w:hAnsi="Times New Roman"/>
                <w:sz w:val="24"/>
                <w:szCs w:val="24"/>
                <w:lang w:eastAsia="hu-HU"/>
              </w:rPr>
              <w:t xml:space="preserve"> hó ........</w:t>
            </w:r>
            <w:r w:rsidR="009675B3">
              <w:rPr>
                <w:rFonts w:ascii="Times New Roman" w:hAnsi="Times New Roman"/>
                <w:sz w:val="24"/>
                <w:szCs w:val="24"/>
                <w:lang w:eastAsia="hu-HU"/>
              </w:rPr>
              <w:t>... napjától 20............ évi</w:t>
            </w:r>
            <w:r w:rsidRPr="00CE1AE6">
              <w:rPr>
                <w:rFonts w:ascii="Times New Roman" w:hAnsi="Times New Roman"/>
                <w:sz w:val="24"/>
                <w:szCs w:val="24"/>
                <w:lang w:eastAsia="hu-HU"/>
              </w:rPr>
              <w:t>......</w:t>
            </w:r>
            <w:r w:rsidR="009675B3">
              <w:rPr>
                <w:rFonts w:ascii="Times New Roman" w:hAnsi="Times New Roman"/>
                <w:sz w:val="24"/>
                <w:szCs w:val="24"/>
                <w:lang w:eastAsia="hu-HU"/>
              </w:rPr>
              <w:t>.......................</w:t>
            </w:r>
            <w:r w:rsidRPr="00CE1AE6">
              <w:rPr>
                <w:rFonts w:ascii="Times New Roman" w:hAnsi="Times New Roman"/>
                <w:sz w:val="24"/>
                <w:szCs w:val="24"/>
                <w:lang w:eastAsia="hu-HU"/>
              </w:rPr>
              <w:t xml:space="preserve"> hó .......... napjáig</w:t>
            </w:r>
            <w:r w:rsidRPr="00CE1AE6">
              <w:rPr>
                <w:rFonts w:ascii="Times New Roman" w:hAnsi="Times New Roman"/>
                <w:sz w:val="24"/>
                <w:szCs w:val="24"/>
                <w:lang w:eastAsia="hu-HU"/>
              </w:rPr>
              <w:br/>
              <w:t>20............ évi ............</w:t>
            </w:r>
            <w:r w:rsidR="009675B3">
              <w:rPr>
                <w:rFonts w:ascii="Times New Roman" w:hAnsi="Times New Roman"/>
                <w:sz w:val="24"/>
                <w:szCs w:val="24"/>
                <w:lang w:eastAsia="hu-HU"/>
              </w:rPr>
              <w:t>.............</w:t>
            </w:r>
            <w:r w:rsidRPr="00CE1AE6">
              <w:rPr>
                <w:rFonts w:ascii="Times New Roman" w:hAnsi="Times New Roman"/>
                <w:sz w:val="24"/>
                <w:szCs w:val="24"/>
                <w:lang w:eastAsia="hu-HU"/>
              </w:rPr>
              <w:t>hó ........... napjától 20............ évi ............</w:t>
            </w:r>
            <w:r w:rsidR="009675B3">
              <w:rPr>
                <w:rFonts w:ascii="Times New Roman" w:hAnsi="Times New Roman"/>
                <w:sz w:val="24"/>
                <w:szCs w:val="24"/>
                <w:lang w:eastAsia="hu-HU"/>
              </w:rPr>
              <w:t>................ hó ..........</w:t>
            </w:r>
            <w:r w:rsidRPr="00CE1AE6">
              <w:rPr>
                <w:rFonts w:ascii="Times New Roman" w:hAnsi="Times New Roman"/>
                <w:sz w:val="24"/>
                <w:szCs w:val="24"/>
                <w:lang w:eastAsia="hu-HU"/>
              </w:rPr>
              <w:t xml:space="preserve"> napjáig</w:t>
            </w:r>
            <w:r w:rsidRPr="00CE1AE6">
              <w:rPr>
                <w:rFonts w:ascii="Times New Roman" w:hAnsi="Times New Roman"/>
                <w:sz w:val="24"/>
                <w:szCs w:val="24"/>
                <w:lang w:eastAsia="hu-HU"/>
              </w:rPr>
              <w:br/>
              <w:t>20............ évi ..</w:t>
            </w:r>
            <w:r w:rsidR="009675B3">
              <w:rPr>
                <w:rFonts w:ascii="Times New Roman" w:hAnsi="Times New Roman"/>
                <w:sz w:val="24"/>
                <w:szCs w:val="24"/>
                <w:lang w:eastAsia="hu-HU"/>
              </w:rPr>
              <w:t>.....................</w:t>
            </w:r>
            <w:r w:rsidRPr="00CE1AE6">
              <w:rPr>
                <w:rFonts w:ascii="Times New Roman" w:hAnsi="Times New Roman"/>
                <w:sz w:val="24"/>
                <w:szCs w:val="24"/>
                <w:lang w:eastAsia="hu-HU"/>
              </w:rPr>
              <w:t>. hó ........... napjától 20............ évi ............</w:t>
            </w:r>
            <w:r w:rsidR="009675B3">
              <w:rPr>
                <w:rFonts w:ascii="Times New Roman" w:hAnsi="Times New Roman"/>
                <w:sz w:val="24"/>
                <w:szCs w:val="24"/>
                <w:lang w:eastAsia="hu-HU"/>
              </w:rPr>
              <w:t>................</w:t>
            </w:r>
            <w:r w:rsidRPr="00CE1AE6">
              <w:rPr>
                <w:rFonts w:ascii="Times New Roman" w:hAnsi="Times New Roman"/>
                <w:sz w:val="24"/>
                <w:szCs w:val="24"/>
                <w:lang w:eastAsia="hu-HU"/>
              </w:rPr>
              <w:t xml:space="preserve"> hó .......... napjáig</w:t>
            </w:r>
            <w:r w:rsidRPr="00CE1AE6">
              <w:rPr>
                <w:rFonts w:ascii="Times New Roman" w:hAnsi="Times New Roman"/>
                <w:sz w:val="24"/>
                <w:szCs w:val="24"/>
                <w:lang w:eastAsia="hu-HU"/>
              </w:rPr>
              <w:br/>
              <w:t>házi őrizetben eltöltött időt oly módon, hogy egynapi szabadságvesztésnek három/négy/ötnapi házi őrizet felel meg beszámította.</w:t>
            </w:r>
          </w:p>
        </w:tc>
      </w:tr>
      <w:tr w:rsidR="00EC6233" w:rsidRPr="00CE1AE6" w:rsidTr="007371C1">
        <w:tc>
          <w:tcPr>
            <w:tcW w:w="9856" w:type="dxa"/>
            <w:gridSpan w:val="7"/>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c>
          <w:tcPr>
            <w:tcW w:w="9856" w:type="dxa"/>
            <w:gridSpan w:val="7"/>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Az ítélet a következő ügyészi szám(ok)ra vonatkozik:</w:t>
            </w:r>
            <w:r w:rsidRPr="00CE1AE6">
              <w:rPr>
                <w:rFonts w:ascii="Times New Roman" w:hAnsi="Times New Roman"/>
                <w:sz w:val="24"/>
                <w:szCs w:val="24"/>
                <w:lang w:eastAsia="hu-HU"/>
              </w:rPr>
              <w:br/>
              <w:t>..............................................................................................................................................................</w:t>
            </w:r>
            <w:r>
              <w:rPr>
                <w:rFonts w:ascii="Times New Roman" w:hAnsi="Times New Roman"/>
                <w:sz w:val="24"/>
                <w:szCs w:val="24"/>
                <w:lang w:eastAsia="hu-HU"/>
              </w:rPr>
              <w:t>.</w:t>
            </w:r>
            <w:r w:rsidRPr="00CE1AE6">
              <w:rPr>
                <w:rFonts w:ascii="Times New Roman" w:hAnsi="Times New Roman"/>
                <w:sz w:val="24"/>
                <w:szCs w:val="24"/>
                <w:lang w:eastAsia="hu-HU"/>
              </w:rPr>
              <w:br/>
              <w:t>..............................................................................................................................................................</w:t>
            </w:r>
            <w:r>
              <w:rPr>
                <w:rFonts w:ascii="Times New Roman" w:hAnsi="Times New Roman"/>
                <w:sz w:val="24"/>
                <w:szCs w:val="24"/>
                <w:lang w:eastAsia="hu-HU"/>
              </w:rPr>
              <w:t>.</w:t>
            </w:r>
            <w:r w:rsidRPr="00CE1AE6">
              <w:rPr>
                <w:rFonts w:ascii="Times New Roman" w:hAnsi="Times New Roman"/>
                <w:sz w:val="24"/>
                <w:szCs w:val="24"/>
                <w:lang w:eastAsia="hu-HU"/>
              </w:rPr>
              <w:br/>
              <w:t>...........................................................................................................................................</w:t>
            </w:r>
            <w:r>
              <w:rPr>
                <w:rFonts w:ascii="Times New Roman" w:hAnsi="Times New Roman"/>
                <w:sz w:val="24"/>
                <w:szCs w:val="24"/>
                <w:lang w:eastAsia="hu-HU"/>
              </w:rPr>
              <w:t>...................</w:t>
            </w:r>
          </w:p>
        </w:tc>
      </w:tr>
      <w:tr w:rsidR="00EC6233" w:rsidRPr="00CE1AE6" w:rsidTr="007371C1">
        <w:tc>
          <w:tcPr>
            <w:tcW w:w="9856" w:type="dxa"/>
            <w:gridSpan w:val="7"/>
            <w:tcBorders>
              <w:top w:val="single" w:sz="6" w:space="0" w:color="000000"/>
              <w:left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after="20" w:line="240" w:lineRule="auto"/>
              <w:ind w:left="80" w:right="80"/>
              <w:jc w:val="both"/>
              <w:rPr>
                <w:rFonts w:ascii="Times New Roman" w:hAnsi="Times New Roman"/>
                <w:sz w:val="24"/>
                <w:szCs w:val="24"/>
                <w:lang w:eastAsia="hu-HU"/>
              </w:rPr>
            </w:pPr>
            <w:r w:rsidRPr="00CE1AE6">
              <w:rPr>
                <w:rFonts w:ascii="Times New Roman" w:hAnsi="Times New Roman"/>
                <w:sz w:val="24"/>
                <w:szCs w:val="24"/>
                <w:lang w:eastAsia="hu-HU"/>
              </w:rPr>
              <w:br/>
              <w:t>............................................, 20..... évi .............................................. hó ..... napján.</w:t>
            </w:r>
          </w:p>
        </w:tc>
      </w:tr>
      <w:tr w:rsidR="00EC6233" w:rsidRPr="00CE1AE6" w:rsidTr="007371C1">
        <w:tc>
          <w:tcPr>
            <w:tcW w:w="9856" w:type="dxa"/>
            <w:gridSpan w:val="7"/>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before="320" w:after="20" w:line="240" w:lineRule="auto"/>
              <w:ind w:left="80" w:right="80"/>
              <w:jc w:val="right"/>
              <w:rPr>
                <w:rFonts w:ascii="Times New Roman" w:hAnsi="Times New Roman"/>
                <w:sz w:val="24"/>
                <w:szCs w:val="24"/>
                <w:lang w:eastAsia="hu-HU"/>
              </w:rPr>
            </w:pPr>
            <w:r w:rsidRPr="00CE1AE6">
              <w:rPr>
                <w:rFonts w:ascii="Times New Roman" w:hAnsi="Times New Roman"/>
                <w:sz w:val="24"/>
                <w:szCs w:val="24"/>
                <w:lang w:eastAsia="hu-HU"/>
              </w:rPr>
              <w:t>...................................................................</w:t>
            </w:r>
            <w:r w:rsidRPr="00CE1AE6">
              <w:rPr>
                <w:rFonts w:ascii="Times New Roman" w:hAnsi="Times New Roman"/>
                <w:sz w:val="24"/>
                <w:szCs w:val="24"/>
                <w:lang w:eastAsia="hu-HU"/>
              </w:rPr>
              <w:br/>
              <w:t xml:space="preserve">a tanács elnöke - bírósági ügyintéző </w:t>
            </w:r>
          </w:p>
        </w:tc>
      </w:tr>
      <w:tr w:rsidR="00EC6233" w:rsidRPr="00CE1AE6" w:rsidTr="007371C1">
        <w:tc>
          <w:tcPr>
            <w:tcW w:w="5956" w:type="dxa"/>
            <w:gridSpan w:val="4"/>
            <w:tcBorders>
              <w:top w:val="single" w:sz="6" w:space="0" w:color="000000"/>
              <w:left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Lássa a büntetés-végrehajtási intézet parancsnoka!</w:t>
            </w:r>
            <w:r w:rsidRPr="00CE1AE6">
              <w:rPr>
                <w:rFonts w:ascii="Times New Roman" w:hAnsi="Times New Roman"/>
                <w:sz w:val="24"/>
                <w:szCs w:val="24"/>
                <w:lang w:eastAsia="hu-HU"/>
              </w:rPr>
              <w:br/>
              <w:t>Az ítélet jogerős és végrehajtható.</w:t>
            </w:r>
            <w:r w:rsidRPr="00CE1AE6">
              <w:rPr>
                <w:rFonts w:ascii="Times New Roman" w:hAnsi="Times New Roman"/>
                <w:sz w:val="24"/>
                <w:szCs w:val="24"/>
                <w:lang w:eastAsia="hu-HU"/>
              </w:rPr>
              <w:br/>
              <w:t>A szabadságvesztést hajtsa végre.</w:t>
            </w:r>
            <w:r w:rsidRPr="00CE1AE6">
              <w:rPr>
                <w:rFonts w:ascii="Times New Roman" w:hAnsi="Times New Roman"/>
                <w:sz w:val="24"/>
                <w:szCs w:val="24"/>
                <w:lang w:eastAsia="hu-HU"/>
              </w:rPr>
              <w:br/>
            </w:r>
            <w:r w:rsidRPr="00CE1AE6">
              <w:rPr>
                <w:rFonts w:ascii="Times New Roman" w:hAnsi="Times New Roman"/>
                <w:sz w:val="24"/>
                <w:szCs w:val="24"/>
                <w:lang w:eastAsia="hu-HU"/>
              </w:rPr>
              <w:br/>
              <w:t>20........... év ................................ hó ....... nap</w:t>
            </w:r>
          </w:p>
        </w:tc>
        <w:tc>
          <w:tcPr>
            <w:tcW w:w="3900" w:type="dxa"/>
            <w:gridSpan w:val="3"/>
            <w:tcBorders>
              <w:top w:val="single" w:sz="6" w:space="0" w:color="000000"/>
              <w:left w:val="single" w:sz="6" w:space="0" w:color="000000"/>
              <w:right w:val="single" w:sz="6" w:space="0" w:color="000000"/>
            </w:tcBorders>
            <w:tcMar>
              <w:top w:w="15" w:type="dxa"/>
              <w:left w:w="0" w:type="dxa"/>
              <w:bottom w:w="15" w:type="dxa"/>
              <w:right w:w="0" w:type="dxa"/>
            </w:tcMar>
          </w:tcPr>
          <w:p w:rsidR="00EC6233" w:rsidRDefault="00EC6233" w:rsidP="007371C1">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t>Az elítélt a szabadságve</w:t>
            </w:r>
            <w:r>
              <w:rPr>
                <w:rFonts w:ascii="Times New Roman" w:hAnsi="Times New Roman"/>
                <w:sz w:val="24"/>
                <w:szCs w:val="24"/>
                <w:lang w:eastAsia="hu-HU"/>
              </w:rPr>
              <w:t>sztés megkezdésére</w:t>
            </w:r>
            <w:r>
              <w:rPr>
                <w:rFonts w:ascii="Times New Roman" w:hAnsi="Times New Roman"/>
                <w:sz w:val="24"/>
                <w:szCs w:val="24"/>
                <w:lang w:eastAsia="hu-HU"/>
              </w:rPr>
              <w:br/>
              <w:t>20........</w:t>
            </w:r>
            <w:r w:rsidRPr="00CE1AE6">
              <w:rPr>
                <w:rFonts w:ascii="Times New Roman" w:hAnsi="Times New Roman"/>
                <w:sz w:val="24"/>
                <w:szCs w:val="24"/>
                <w:lang w:eastAsia="hu-HU"/>
              </w:rPr>
              <w:t xml:space="preserve"> év </w:t>
            </w:r>
            <w:r>
              <w:rPr>
                <w:rFonts w:ascii="Times New Roman" w:hAnsi="Times New Roman"/>
                <w:sz w:val="24"/>
                <w:szCs w:val="24"/>
                <w:lang w:eastAsia="hu-HU"/>
              </w:rPr>
              <w:t>..................</w:t>
            </w:r>
            <w:r w:rsidRPr="00CE1AE6">
              <w:rPr>
                <w:rFonts w:ascii="Times New Roman" w:hAnsi="Times New Roman"/>
                <w:sz w:val="24"/>
                <w:szCs w:val="24"/>
                <w:lang w:eastAsia="hu-HU"/>
              </w:rPr>
              <w:t xml:space="preserve"> hó ....... napjáig halasztást kapott.</w:t>
            </w:r>
            <w:r w:rsidRPr="00CE1AE6">
              <w:rPr>
                <w:rFonts w:ascii="Times New Roman" w:hAnsi="Times New Roman"/>
                <w:sz w:val="24"/>
                <w:szCs w:val="24"/>
                <w:lang w:eastAsia="hu-HU"/>
              </w:rPr>
              <w:br/>
              <w:t>A bíróság 20...........</w:t>
            </w:r>
            <w:r>
              <w:rPr>
                <w:rFonts w:ascii="Times New Roman" w:hAnsi="Times New Roman"/>
                <w:sz w:val="24"/>
                <w:szCs w:val="24"/>
                <w:lang w:eastAsia="hu-HU"/>
              </w:rPr>
              <w:t>év..................</w:t>
            </w:r>
            <w:r w:rsidRPr="00CE1AE6">
              <w:rPr>
                <w:rFonts w:ascii="Times New Roman" w:hAnsi="Times New Roman"/>
                <w:sz w:val="24"/>
                <w:szCs w:val="24"/>
                <w:lang w:eastAsia="hu-HU"/>
              </w:rPr>
              <w:t>.hó....... napjáig a halasztást meghosszabbította.</w:t>
            </w:r>
          </w:p>
          <w:p w:rsidR="00EC6233" w:rsidRPr="00CE1AE6" w:rsidRDefault="00EC6233" w:rsidP="007371C1">
            <w:pPr>
              <w:spacing w:after="20" w:line="240" w:lineRule="auto"/>
              <w:ind w:left="80" w:right="80"/>
              <w:rPr>
                <w:rFonts w:ascii="Times New Roman" w:hAnsi="Times New Roman"/>
                <w:sz w:val="24"/>
                <w:szCs w:val="24"/>
                <w:lang w:eastAsia="hu-HU"/>
              </w:rPr>
            </w:pPr>
            <w:r w:rsidRPr="00CE1AE6">
              <w:rPr>
                <w:rFonts w:ascii="Times New Roman" w:hAnsi="Times New Roman"/>
                <w:sz w:val="24"/>
                <w:szCs w:val="24"/>
                <w:lang w:eastAsia="hu-HU"/>
              </w:rPr>
              <w:br/>
              <w:t xml:space="preserve">20........... év </w:t>
            </w:r>
            <w:r>
              <w:rPr>
                <w:rFonts w:ascii="Times New Roman" w:hAnsi="Times New Roman"/>
                <w:sz w:val="24"/>
                <w:szCs w:val="24"/>
                <w:lang w:eastAsia="hu-HU"/>
              </w:rPr>
              <w:t>................</w:t>
            </w:r>
            <w:r w:rsidRPr="00CE1AE6">
              <w:rPr>
                <w:rFonts w:ascii="Times New Roman" w:hAnsi="Times New Roman"/>
                <w:sz w:val="24"/>
                <w:szCs w:val="24"/>
                <w:lang w:eastAsia="hu-HU"/>
              </w:rPr>
              <w:t xml:space="preserve"> hó ....... nap</w:t>
            </w:r>
          </w:p>
        </w:tc>
      </w:tr>
      <w:tr w:rsidR="00EC6233" w:rsidRPr="00CE1AE6" w:rsidTr="007371C1">
        <w:tc>
          <w:tcPr>
            <w:tcW w:w="5956" w:type="dxa"/>
            <w:gridSpan w:val="4"/>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before="320" w:after="20" w:line="240" w:lineRule="auto"/>
              <w:ind w:left="80" w:right="80"/>
              <w:jc w:val="center"/>
              <w:rPr>
                <w:rFonts w:ascii="Times New Roman" w:hAnsi="Times New Roman"/>
                <w:sz w:val="24"/>
                <w:szCs w:val="24"/>
                <w:lang w:eastAsia="hu-HU"/>
              </w:rPr>
            </w:pPr>
            <w:r w:rsidRPr="00CE1AE6">
              <w:rPr>
                <w:rFonts w:ascii="Times New Roman" w:hAnsi="Times New Roman"/>
                <w:sz w:val="24"/>
                <w:szCs w:val="24"/>
                <w:lang w:eastAsia="hu-HU"/>
              </w:rPr>
              <w:t>P. H.</w:t>
            </w:r>
            <w:r w:rsidRPr="00CE1AE6">
              <w:rPr>
                <w:rFonts w:ascii="Times New Roman" w:hAnsi="Times New Roman"/>
                <w:sz w:val="24"/>
                <w:szCs w:val="24"/>
                <w:lang w:eastAsia="hu-HU"/>
              </w:rPr>
              <w:br/>
            </w:r>
            <w:r w:rsidRPr="00CE1AE6">
              <w:rPr>
                <w:rFonts w:ascii="Times New Roman" w:hAnsi="Times New Roman"/>
                <w:sz w:val="24"/>
                <w:szCs w:val="24"/>
                <w:lang w:eastAsia="hu-HU"/>
              </w:rPr>
              <w:br/>
              <w:t>.........................................................</w:t>
            </w:r>
            <w:r w:rsidRPr="00CE1AE6">
              <w:rPr>
                <w:rFonts w:ascii="Times New Roman" w:hAnsi="Times New Roman"/>
                <w:sz w:val="24"/>
                <w:szCs w:val="24"/>
                <w:lang w:eastAsia="hu-HU"/>
              </w:rPr>
              <w:br/>
              <w:t>a tanács elnöke - bíró</w:t>
            </w:r>
          </w:p>
        </w:tc>
        <w:tc>
          <w:tcPr>
            <w:tcW w:w="3900" w:type="dxa"/>
            <w:gridSpan w:val="3"/>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CE1AE6" w:rsidRDefault="00EC6233" w:rsidP="007371C1">
            <w:pPr>
              <w:spacing w:before="320" w:after="20" w:line="240" w:lineRule="auto"/>
              <w:ind w:left="80" w:right="80"/>
              <w:jc w:val="center"/>
              <w:rPr>
                <w:rFonts w:ascii="Times New Roman" w:hAnsi="Times New Roman"/>
                <w:sz w:val="24"/>
                <w:szCs w:val="24"/>
                <w:lang w:eastAsia="hu-HU"/>
              </w:rPr>
            </w:pPr>
            <w:r w:rsidRPr="00CE1AE6">
              <w:rPr>
                <w:rFonts w:ascii="Times New Roman" w:hAnsi="Times New Roman"/>
                <w:sz w:val="24"/>
                <w:szCs w:val="24"/>
                <w:lang w:eastAsia="hu-HU"/>
              </w:rPr>
              <w:t>P. H.</w:t>
            </w:r>
            <w:r w:rsidRPr="00CE1AE6">
              <w:rPr>
                <w:rFonts w:ascii="Times New Roman" w:hAnsi="Times New Roman"/>
                <w:sz w:val="24"/>
                <w:szCs w:val="24"/>
                <w:lang w:eastAsia="hu-HU"/>
              </w:rPr>
              <w:br/>
            </w:r>
            <w:r w:rsidRPr="00CE1AE6">
              <w:rPr>
                <w:rFonts w:ascii="Times New Roman" w:hAnsi="Times New Roman"/>
                <w:sz w:val="24"/>
                <w:szCs w:val="24"/>
                <w:lang w:eastAsia="hu-HU"/>
              </w:rPr>
              <w:br/>
              <w:t>.........................................</w:t>
            </w:r>
            <w:r>
              <w:rPr>
                <w:rFonts w:ascii="Times New Roman" w:hAnsi="Times New Roman"/>
                <w:sz w:val="24"/>
                <w:szCs w:val="24"/>
                <w:lang w:eastAsia="hu-HU"/>
              </w:rPr>
              <w:t>.....................</w:t>
            </w:r>
            <w:r w:rsidRPr="00CE1AE6">
              <w:rPr>
                <w:rFonts w:ascii="Times New Roman" w:hAnsi="Times New Roman"/>
                <w:sz w:val="24"/>
                <w:szCs w:val="24"/>
                <w:lang w:eastAsia="hu-HU"/>
              </w:rPr>
              <w:br/>
              <w:t>a tanács elnöke - bíró - bírósági ügyintéző</w:t>
            </w:r>
          </w:p>
        </w:tc>
      </w:tr>
      <w:tr w:rsidR="00EC6233" w:rsidRPr="00CE1AE6" w:rsidTr="007371C1">
        <w:tc>
          <w:tcPr>
            <w:tcW w:w="5956"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80" w:right="80"/>
              <w:jc w:val="both"/>
              <w:rPr>
                <w:rFonts w:ascii="Times New Roman" w:hAnsi="Times New Roman"/>
                <w:sz w:val="24"/>
                <w:szCs w:val="24"/>
                <w:lang w:eastAsia="hu-HU"/>
              </w:rPr>
            </w:pPr>
            <w:r w:rsidRPr="00CE1AE6">
              <w:rPr>
                <w:rFonts w:ascii="Times New Roman" w:hAnsi="Times New Roman"/>
                <w:sz w:val="24"/>
                <w:szCs w:val="24"/>
                <w:lang w:eastAsia="hu-HU"/>
              </w:rPr>
              <w:t xml:space="preserve">A büntetőeljárás során óvadék letétbe helyezésére sor került: </w:t>
            </w:r>
            <w:r w:rsidRPr="00CE1AE6">
              <w:rPr>
                <w:rFonts w:ascii="Times New Roman" w:hAnsi="Times New Roman"/>
                <w:sz w:val="24"/>
                <w:szCs w:val="24"/>
                <w:lang w:eastAsia="hu-HU"/>
              </w:rPr>
              <w:br/>
            </w:r>
            <w:r w:rsidRPr="00CE1AE6">
              <w:rPr>
                <w:rFonts w:ascii="Times New Roman" w:hAnsi="Times New Roman"/>
                <w:sz w:val="24"/>
                <w:szCs w:val="24"/>
                <w:lang w:eastAsia="hu-HU"/>
              </w:rPr>
              <w:br/>
              <w:t>Ha igen, az azt kezelő bíróság megnevezése:</w:t>
            </w:r>
          </w:p>
        </w:tc>
        <w:tc>
          <w:tcPr>
            <w:tcW w:w="390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c>
          <w:tcPr>
            <w:tcW w:w="9856" w:type="dxa"/>
            <w:gridSpan w:val="7"/>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Default="00EC6233" w:rsidP="007371C1">
            <w:pPr>
              <w:spacing w:after="20" w:line="240" w:lineRule="auto"/>
              <w:ind w:left="80" w:right="80"/>
              <w:jc w:val="both"/>
              <w:rPr>
                <w:rFonts w:ascii="Times New Roman" w:hAnsi="Times New Roman"/>
                <w:sz w:val="24"/>
                <w:szCs w:val="24"/>
                <w:lang w:eastAsia="hu-HU"/>
              </w:rPr>
            </w:pPr>
            <w:r w:rsidRPr="00CE1AE6">
              <w:rPr>
                <w:rFonts w:ascii="Times New Roman" w:hAnsi="Times New Roman"/>
                <w:sz w:val="24"/>
                <w:szCs w:val="24"/>
                <w:lang w:eastAsia="hu-HU"/>
              </w:rPr>
              <w:lastRenderedPageBreak/>
              <w:t>Megjegyzés</w:t>
            </w:r>
            <w:r w:rsidR="009675B3">
              <w:rPr>
                <w:rFonts w:ascii="Times New Roman" w:hAnsi="Times New Roman"/>
                <w:sz w:val="24"/>
                <w:szCs w:val="24"/>
                <w:lang w:eastAsia="hu-HU"/>
              </w:rPr>
              <w:t>:</w:t>
            </w:r>
          </w:p>
          <w:p w:rsidR="009675B3" w:rsidRDefault="009675B3" w:rsidP="007371C1">
            <w:pPr>
              <w:spacing w:after="20" w:line="240" w:lineRule="auto"/>
              <w:ind w:left="80" w:right="80"/>
              <w:jc w:val="both"/>
              <w:rPr>
                <w:rFonts w:ascii="Times New Roman" w:hAnsi="Times New Roman"/>
                <w:sz w:val="24"/>
                <w:szCs w:val="24"/>
                <w:lang w:eastAsia="hu-HU"/>
              </w:rPr>
            </w:pPr>
          </w:p>
          <w:p w:rsidR="009675B3" w:rsidRPr="00CE1AE6" w:rsidRDefault="009675B3" w:rsidP="007371C1">
            <w:pPr>
              <w:spacing w:after="20" w:line="240" w:lineRule="auto"/>
              <w:ind w:left="80" w:right="80"/>
              <w:jc w:val="both"/>
              <w:rPr>
                <w:rFonts w:ascii="Times New Roman" w:hAnsi="Times New Roman"/>
                <w:sz w:val="24"/>
                <w:szCs w:val="24"/>
                <w:lang w:eastAsia="hu-HU"/>
              </w:rPr>
            </w:pPr>
          </w:p>
        </w:tc>
      </w:tr>
      <w:tr w:rsidR="00EC6233" w:rsidRPr="00CE1AE6" w:rsidTr="007371C1">
        <w:tc>
          <w:tcPr>
            <w:tcW w:w="9856" w:type="dxa"/>
            <w:gridSpan w:val="7"/>
            <w:tcBorders>
              <w:top w:val="single" w:sz="6" w:space="0" w:color="000000"/>
            </w:tcBorders>
            <w:tcMar>
              <w:top w:w="15" w:type="dxa"/>
              <w:left w:w="0" w:type="dxa"/>
              <w:bottom w:w="15" w:type="dxa"/>
              <w:right w:w="0"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c>
          <w:tcPr>
            <w:tcW w:w="251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20" w:line="240" w:lineRule="auto"/>
              <w:ind w:left="60" w:right="60"/>
              <w:jc w:val="center"/>
              <w:rPr>
                <w:rFonts w:ascii="Times New Roman" w:hAnsi="Times New Roman"/>
                <w:sz w:val="24"/>
                <w:szCs w:val="24"/>
                <w:lang w:eastAsia="hu-HU"/>
              </w:rPr>
            </w:pPr>
            <w:r w:rsidRPr="00CE1AE6">
              <w:rPr>
                <w:rFonts w:ascii="Times New Roman" w:hAnsi="Times New Roman"/>
                <w:sz w:val="24"/>
                <w:szCs w:val="24"/>
                <w:lang w:eastAsia="hu-HU"/>
              </w:rPr>
              <w:t>332.</w:t>
            </w:r>
          </w:p>
        </w:tc>
        <w:tc>
          <w:tcPr>
            <w:tcW w:w="7341" w:type="dxa"/>
            <w:gridSpan w:val="6"/>
            <w:tcBorders>
              <w:left w:val="single" w:sz="6" w:space="0" w:color="000000"/>
            </w:tcBorders>
            <w:tcMar>
              <w:top w:w="15" w:type="dxa"/>
              <w:left w:w="0" w:type="dxa"/>
              <w:bottom w:w="15" w:type="dxa"/>
              <w:right w:w="0" w:type="dxa"/>
            </w:tcMar>
          </w:tcPr>
          <w:p w:rsidR="00EC6233" w:rsidRPr="00CE1AE6" w:rsidRDefault="00EC6233" w:rsidP="007371C1">
            <w:pPr>
              <w:spacing w:after="20" w:line="240" w:lineRule="auto"/>
              <w:ind w:left="60" w:right="60"/>
              <w:jc w:val="both"/>
              <w:rPr>
                <w:rFonts w:ascii="Times New Roman" w:hAnsi="Times New Roman"/>
                <w:sz w:val="24"/>
                <w:szCs w:val="24"/>
                <w:lang w:eastAsia="hu-HU"/>
              </w:rPr>
            </w:pPr>
            <w:r w:rsidRPr="00CE1AE6">
              <w:rPr>
                <w:rFonts w:ascii="Times New Roman" w:hAnsi="Times New Roman"/>
                <w:sz w:val="24"/>
                <w:szCs w:val="24"/>
                <w:lang w:eastAsia="hu-HU"/>
              </w:rPr>
              <w:t>Értesítés jogerősen kiszabott szabadságvesztésről</w:t>
            </w:r>
          </w:p>
        </w:tc>
      </w:tr>
    </w:tbl>
    <w:p w:rsidR="00EC6233" w:rsidRDefault="00EC6233" w:rsidP="00EC6233">
      <w:pPr>
        <w:spacing w:before="160" w:after="160" w:line="240" w:lineRule="auto"/>
        <w:ind w:firstLine="180"/>
        <w:jc w:val="both"/>
        <w:rPr>
          <w:rFonts w:ascii="Times New Roman" w:hAnsi="Times New Roman"/>
          <w:i/>
          <w:iCs/>
          <w:sz w:val="24"/>
          <w:szCs w:val="24"/>
          <w:u w:val="single"/>
          <w:lang w:eastAsia="hu-HU"/>
        </w:rPr>
      </w:pPr>
    </w:p>
    <w:p w:rsidR="00EC6233" w:rsidRDefault="00EC6233" w:rsidP="00EC6233">
      <w:pPr>
        <w:spacing w:before="320" w:after="320" w:line="240" w:lineRule="auto"/>
        <w:rPr>
          <w:rFonts w:ascii="Helvetica" w:eastAsia="Times New Roman" w:hAnsi="Helvetica" w:cs="Helvetica"/>
          <w:b/>
          <w:bCs/>
          <w:i/>
          <w:iCs/>
          <w:sz w:val="24"/>
          <w:szCs w:val="24"/>
          <w:lang w:eastAsia="hu-HU"/>
        </w:rPr>
      </w:pPr>
    </w:p>
    <w:p w:rsidR="00EC6233" w:rsidRDefault="00EC6233" w:rsidP="00EC6233">
      <w:pPr>
        <w:spacing w:before="320" w:after="320" w:line="240" w:lineRule="auto"/>
        <w:rPr>
          <w:rFonts w:ascii="Helvetica" w:eastAsia="Times New Roman" w:hAnsi="Helvetica" w:cs="Helvetica"/>
          <w:b/>
          <w:bCs/>
          <w:i/>
          <w:iCs/>
          <w:sz w:val="24"/>
          <w:szCs w:val="24"/>
          <w:lang w:eastAsia="hu-HU"/>
        </w:rPr>
      </w:pPr>
    </w:p>
    <w:p w:rsidR="00EC6233" w:rsidRDefault="00EC6233" w:rsidP="00EC6233">
      <w:pPr>
        <w:spacing w:before="320" w:after="320" w:line="240" w:lineRule="auto"/>
        <w:rPr>
          <w:rFonts w:ascii="Helvetica" w:eastAsia="Times New Roman" w:hAnsi="Helvetica" w:cs="Helvetica"/>
          <w:b/>
          <w:bCs/>
          <w:i/>
          <w:iCs/>
          <w:sz w:val="24"/>
          <w:szCs w:val="24"/>
          <w:lang w:eastAsia="hu-HU"/>
        </w:rPr>
      </w:pPr>
    </w:p>
    <w:p w:rsidR="00EC6233" w:rsidRDefault="00EC6233" w:rsidP="00EC6233">
      <w:pPr>
        <w:spacing w:before="320" w:after="320" w:line="240" w:lineRule="auto"/>
        <w:rPr>
          <w:rFonts w:ascii="Helvetica" w:eastAsia="Times New Roman" w:hAnsi="Helvetica" w:cs="Helvetica"/>
          <w:b/>
          <w:bCs/>
          <w:i/>
          <w:iCs/>
          <w:sz w:val="24"/>
          <w:szCs w:val="24"/>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EC6233" w:rsidRDefault="00EC6233" w:rsidP="00EC6233">
      <w:pPr>
        <w:spacing w:before="160" w:after="160" w:line="240" w:lineRule="auto"/>
        <w:ind w:firstLine="180"/>
        <w:jc w:val="right"/>
        <w:rPr>
          <w:rFonts w:ascii="Times New Roman" w:hAnsi="Times New Roman"/>
          <w:i/>
          <w:iCs/>
          <w:sz w:val="24"/>
          <w:szCs w:val="24"/>
          <w:u w:val="single"/>
          <w:lang w:eastAsia="hu-HU"/>
        </w:rPr>
      </w:pPr>
    </w:p>
    <w:p w:rsidR="004D7214" w:rsidRDefault="004D7214">
      <w:pPr>
        <w:rPr>
          <w:rFonts w:ascii="Times New Roman" w:hAnsi="Times New Roman"/>
          <w:i/>
          <w:iCs/>
          <w:sz w:val="24"/>
          <w:szCs w:val="24"/>
          <w:u w:val="single"/>
          <w:lang w:eastAsia="hu-HU"/>
        </w:rPr>
      </w:pPr>
      <w:r>
        <w:rPr>
          <w:rFonts w:ascii="Times New Roman" w:hAnsi="Times New Roman"/>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hAnsi="Times New Roman"/>
          <w:i/>
          <w:iCs/>
          <w:sz w:val="24"/>
          <w:szCs w:val="24"/>
          <w:u w:val="single"/>
          <w:lang w:eastAsia="hu-HU"/>
        </w:rPr>
      </w:pPr>
      <w:r>
        <w:rPr>
          <w:rFonts w:ascii="Times New Roman" w:hAnsi="Times New Roman"/>
          <w:i/>
          <w:iCs/>
          <w:sz w:val="24"/>
          <w:szCs w:val="24"/>
          <w:u w:val="single"/>
          <w:lang w:eastAsia="hu-HU"/>
        </w:rPr>
        <w:lastRenderedPageBreak/>
        <w:t>13</w:t>
      </w:r>
      <w:r w:rsidRPr="002B0198">
        <w:rPr>
          <w:rFonts w:ascii="Times New Roman" w:hAnsi="Times New Roman"/>
          <w:i/>
          <w:iCs/>
          <w:sz w:val="24"/>
          <w:szCs w:val="24"/>
          <w:u w:val="single"/>
          <w:lang w:eastAsia="hu-HU"/>
        </w:rPr>
        <w:t>. melléklet a ……./2014 (. .) IM rendelethez</w:t>
      </w:r>
    </w:p>
    <w:p w:rsidR="00EC6233" w:rsidRPr="002C69C6" w:rsidRDefault="00EC6233" w:rsidP="00EC6233">
      <w:pPr>
        <w:spacing w:before="320" w:after="320" w:line="240" w:lineRule="auto"/>
        <w:jc w:val="center"/>
        <w:rPr>
          <w:rFonts w:ascii="Times New Roman" w:eastAsia="Times New Roman" w:hAnsi="Times New Roman" w:cs="Times New Roman"/>
          <w:sz w:val="24"/>
          <w:szCs w:val="24"/>
          <w:lang w:eastAsia="hu-HU"/>
        </w:rPr>
      </w:pPr>
      <w:r w:rsidRPr="002C69C6">
        <w:rPr>
          <w:rFonts w:ascii="Times New Roman" w:eastAsia="Times New Roman" w:hAnsi="Times New Roman" w:cs="Times New Roman"/>
          <w:b/>
          <w:bCs/>
          <w:i/>
          <w:iCs/>
          <w:sz w:val="24"/>
          <w:szCs w:val="24"/>
          <w:lang w:eastAsia="hu-HU"/>
        </w:rPr>
        <w:t>ÉRTESÍTÉS</w:t>
      </w:r>
      <w:r w:rsidRPr="002C69C6">
        <w:rPr>
          <w:rFonts w:ascii="Times New Roman" w:eastAsia="Times New Roman" w:hAnsi="Times New Roman" w:cs="Times New Roman"/>
          <w:b/>
          <w:bCs/>
          <w:i/>
          <w:iCs/>
          <w:sz w:val="24"/>
          <w:szCs w:val="24"/>
          <w:lang w:eastAsia="hu-HU"/>
        </w:rPr>
        <w:br/>
        <w:t>szabadságvesztés jogerős kiszabásáról a feltételes szabadságra bocsátás kizártsága esetén</w:t>
      </w:r>
    </w:p>
    <w:p w:rsidR="00EC6233" w:rsidRPr="00BD05BA" w:rsidRDefault="00EC6233" w:rsidP="00EC6233">
      <w:pPr>
        <w:spacing w:before="320" w:after="320" w:line="240" w:lineRule="auto"/>
        <w:jc w:val="both"/>
        <w:rPr>
          <w:rFonts w:ascii="Times New Roman" w:eastAsia="Times New Roman" w:hAnsi="Times New Roman" w:cs="Times New Roman"/>
          <w:sz w:val="24"/>
          <w:szCs w:val="24"/>
          <w:lang w:eastAsia="hu-HU"/>
        </w:rPr>
      </w:pPr>
      <w:r w:rsidRPr="00BD05BA">
        <w:rPr>
          <w:rFonts w:ascii="Times New Roman" w:eastAsia="Times New Roman" w:hAnsi="Times New Roman" w:cs="Times New Roman"/>
          <w:sz w:val="24"/>
          <w:szCs w:val="24"/>
          <w:lang w:eastAsia="hu-HU"/>
        </w:rPr>
        <w:t>FELTÉTELES SZABADSÁGRA NEM BOCSÁTHATÓ!</w:t>
      </w:r>
    </w:p>
    <w:tbl>
      <w:tblPr>
        <w:tblW w:w="9377" w:type="dxa"/>
        <w:tblLayout w:type="fixed"/>
        <w:tblCellMar>
          <w:top w:w="15" w:type="dxa"/>
          <w:left w:w="15" w:type="dxa"/>
          <w:bottom w:w="15" w:type="dxa"/>
          <w:right w:w="15" w:type="dxa"/>
        </w:tblCellMar>
        <w:tblLook w:val="04A0" w:firstRow="1" w:lastRow="0" w:firstColumn="1" w:lastColumn="0" w:noHBand="0" w:noVBand="1"/>
      </w:tblPr>
      <w:tblGrid>
        <w:gridCol w:w="2626"/>
        <w:gridCol w:w="2168"/>
        <w:gridCol w:w="2530"/>
        <w:gridCol w:w="2033"/>
        <w:gridCol w:w="20"/>
      </w:tblGrid>
      <w:tr w:rsidR="00EC6233" w:rsidRPr="00D04E53" w:rsidTr="004D7214">
        <w:trPr>
          <w:gridAfter w:val="1"/>
          <w:wAfter w:w="20" w:type="dxa"/>
          <w:trHeight w:val="567"/>
        </w:trPr>
        <w:tc>
          <w:tcPr>
            <w:tcW w:w="2626"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családi és utóneve</w:t>
            </w:r>
            <w:r w:rsidRPr="00D04E53">
              <w:rPr>
                <w:rFonts w:ascii="Times New Roman" w:eastAsia="Times New Roman" w:hAnsi="Times New Roman" w:cs="Times New Roman"/>
                <w:sz w:val="24"/>
                <w:szCs w:val="24"/>
                <w:lang w:eastAsia="hu-HU"/>
              </w:rPr>
              <w:br/>
              <w:t>(születési családi és utónév is)</w:t>
            </w:r>
          </w:p>
        </w:tc>
        <w:tc>
          <w:tcPr>
            <w:tcW w:w="4698"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 és ideje</w:t>
            </w:r>
          </w:p>
        </w:tc>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neve</w:t>
            </w:r>
          </w:p>
        </w:tc>
      </w:tr>
      <w:tr w:rsidR="00EC6233" w:rsidRPr="00D04E53" w:rsidTr="004D7214">
        <w:trPr>
          <w:gridAfter w:val="1"/>
          <w:wAfter w:w="20" w:type="dxa"/>
          <w:trHeight w:val="567"/>
        </w:trPr>
        <w:tc>
          <w:tcPr>
            <w:tcW w:w="2626"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698"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ind w:right="2463"/>
              <w:rPr>
                <w:rFonts w:ascii="Times New Roman" w:eastAsia="Times New Roman" w:hAnsi="Times New Roman" w:cs="Times New Roman"/>
                <w:sz w:val="24"/>
                <w:szCs w:val="24"/>
                <w:lang w:eastAsia="hu-HU"/>
              </w:rPr>
            </w:pPr>
          </w:p>
        </w:tc>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4D7214">
        <w:trPr>
          <w:gridAfter w:val="1"/>
          <w:wAfter w:w="20" w:type="dxa"/>
          <w:trHeight w:val="567"/>
        </w:trPr>
        <w:tc>
          <w:tcPr>
            <w:tcW w:w="479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Foglalkozása</w:t>
            </w:r>
            <w:r w:rsidRPr="00D04E53">
              <w:rPr>
                <w:rFonts w:ascii="Times New Roman" w:eastAsia="Times New Roman" w:hAnsi="Times New Roman" w:cs="Times New Roman"/>
                <w:sz w:val="24"/>
                <w:szCs w:val="24"/>
                <w:lang w:eastAsia="hu-HU"/>
              </w:rPr>
              <w:br/>
              <w:t>letartóztatása előtt</w:t>
            </w:r>
          </w:p>
        </w:tc>
        <w:tc>
          <w:tcPr>
            <w:tcW w:w="456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Lakóhelye</w:t>
            </w:r>
            <w:r w:rsidRPr="00D04E53">
              <w:rPr>
                <w:rFonts w:ascii="Times New Roman" w:eastAsia="Times New Roman" w:hAnsi="Times New Roman" w:cs="Times New Roman"/>
                <w:sz w:val="24"/>
                <w:szCs w:val="24"/>
                <w:lang w:eastAsia="hu-HU"/>
              </w:rPr>
              <w:br/>
              <w:t>(postai irányítószámmal)</w:t>
            </w:r>
          </w:p>
        </w:tc>
      </w:tr>
      <w:tr w:rsidR="00EC6233" w:rsidRPr="00D04E53" w:rsidTr="004D7214">
        <w:trPr>
          <w:gridAfter w:val="1"/>
          <w:wAfter w:w="20" w:type="dxa"/>
          <w:trHeight w:val="567"/>
        </w:trPr>
        <w:tc>
          <w:tcPr>
            <w:tcW w:w="479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56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4D7214">
        <w:trPr>
          <w:gridAfter w:val="1"/>
          <w:wAfter w:w="20" w:type="dxa"/>
          <w:trHeight w:val="567"/>
        </w:trPr>
        <w:tc>
          <w:tcPr>
            <w:tcW w:w="479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w:t>
            </w:r>
          </w:p>
        </w:tc>
        <w:tc>
          <w:tcPr>
            <w:tcW w:w="456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határozatának száma és kelte</w:t>
            </w:r>
          </w:p>
        </w:tc>
      </w:tr>
      <w:tr w:rsidR="00EC6233" w:rsidRPr="00D04E53" w:rsidTr="004D7214">
        <w:trPr>
          <w:gridAfter w:val="1"/>
          <w:wAfter w:w="20" w:type="dxa"/>
        </w:trPr>
        <w:tc>
          <w:tcPr>
            <w:tcW w:w="2626"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jc w:val="center"/>
              <w:rPr>
                <w:rFonts w:ascii="Times New Roman" w:eastAsia="Times New Roman" w:hAnsi="Times New Roman" w:cs="Times New Roman"/>
                <w:sz w:val="24"/>
                <w:szCs w:val="24"/>
                <w:lang w:eastAsia="hu-HU"/>
              </w:rPr>
            </w:pPr>
          </w:p>
          <w:p w:rsidR="00EC623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Járásbíróság</w:t>
            </w:r>
          </w:p>
        </w:tc>
        <w:tc>
          <w:tcPr>
            <w:tcW w:w="2168"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jc w:val="center"/>
              <w:rPr>
                <w:rFonts w:ascii="Times New Roman" w:eastAsia="Times New Roman" w:hAnsi="Times New Roman" w:cs="Times New Roman"/>
                <w:sz w:val="24"/>
                <w:szCs w:val="24"/>
                <w:lang w:eastAsia="hu-HU"/>
              </w:rPr>
            </w:pPr>
          </w:p>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Törvényszék</w:t>
            </w:r>
          </w:p>
        </w:tc>
        <w:tc>
          <w:tcPr>
            <w:tcW w:w="4563"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számú ítélete</w:t>
            </w:r>
            <w:r w:rsidRPr="00D04E53">
              <w:rPr>
                <w:rFonts w:ascii="Times New Roman" w:eastAsia="Times New Roman" w:hAnsi="Times New Roman" w:cs="Times New Roman"/>
                <w:sz w:val="24"/>
                <w:szCs w:val="24"/>
                <w:lang w:eastAsia="hu-HU"/>
              </w:rPr>
              <w:br/>
              <w:t>20..... évi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nap</w:t>
            </w:r>
          </w:p>
        </w:tc>
      </w:tr>
      <w:tr w:rsidR="00EC6233" w:rsidRPr="00D04E53" w:rsidTr="004D7214">
        <w:trPr>
          <w:gridAfter w:val="1"/>
          <w:wAfter w:w="20" w:type="dxa"/>
        </w:trPr>
        <w:tc>
          <w:tcPr>
            <w:tcW w:w="4794"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első fokú ítélet jogerőre emelkedett</w:t>
            </w:r>
          </w:p>
        </w:tc>
        <w:tc>
          <w:tcPr>
            <w:tcW w:w="4563"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évi .....................</w:t>
            </w:r>
            <w:r>
              <w:rPr>
                <w:rFonts w:ascii="Times New Roman" w:eastAsia="Times New Roman" w:hAnsi="Times New Roman" w:cs="Times New Roman"/>
                <w:sz w:val="24"/>
                <w:szCs w:val="24"/>
                <w:lang w:eastAsia="hu-HU"/>
              </w:rPr>
              <w:t>......hó ...........</w:t>
            </w:r>
            <w:r w:rsidRPr="00D04E53">
              <w:rPr>
                <w:rFonts w:ascii="Times New Roman" w:eastAsia="Times New Roman" w:hAnsi="Times New Roman" w:cs="Times New Roman"/>
                <w:sz w:val="24"/>
                <w:szCs w:val="24"/>
                <w:lang w:eastAsia="hu-HU"/>
              </w:rPr>
              <w:t>nap</w:t>
            </w:r>
          </w:p>
        </w:tc>
      </w:tr>
      <w:tr w:rsidR="00EC6233" w:rsidRPr="00D04E53" w:rsidTr="004D7214">
        <w:trPr>
          <w:gridAfter w:val="1"/>
          <w:wAfter w:w="20" w:type="dxa"/>
        </w:trPr>
        <w:tc>
          <w:tcPr>
            <w:tcW w:w="2626"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Törvényszék</w:t>
            </w:r>
          </w:p>
        </w:tc>
        <w:tc>
          <w:tcPr>
            <w:tcW w:w="2168"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Ítélőtábla</w:t>
            </w:r>
          </w:p>
        </w:tc>
        <w:tc>
          <w:tcPr>
            <w:tcW w:w="4563"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számú határozata</w:t>
            </w:r>
            <w:r w:rsidRPr="00D04E53">
              <w:rPr>
                <w:rFonts w:ascii="Times New Roman" w:eastAsia="Times New Roman" w:hAnsi="Times New Roman" w:cs="Times New Roman"/>
                <w:sz w:val="24"/>
                <w:szCs w:val="24"/>
                <w:lang w:eastAsia="hu-HU"/>
              </w:rPr>
              <w:br/>
              <w:t>20..... évi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 nap</w:t>
            </w:r>
          </w:p>
        </w:tc>
      </w:tr>
      <w:tr w:rsidR="00EC6233" w:rsidRPr="00D04E53" w:rsidTr="004D7214">
        <w:trPr>
          <w:gridAfter w:val="1"/>
          <w:wAfter w:w="20" w:type="dxa"/>
        </w:trPr>
        <w:tc>
          <w:tcPr>
            <w:tcW w:w="479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másodfokú ítélet jogerőre emelkedett</w:t>
            </w:r>
          </w:p>
        </w:tc>
        <w:tc>
          <w:tcPr>
            <w:tcW w:w="456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évi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hó...........nap</w:t>
            </w:r>
          </w:p>
        </w:tc>
      </w:tr>
      <w:tr w:rsidR="00EC6233" w:rsidRPr="00D04E53" w:rsidTr="004D7214">
        <w:trPr>
          <w:gridAfter w:val="1"/>
          <w:wAfter w:w="20" w:type="dxa"/>
        </w:trPr>
        <w:tc>
          <w:tcPr>
            <w:tcW w:w="479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Kúria</w:t>
            </w:r>
          </w:p>
        </w:tc>
        <w:tc>
          <w:tcPr>
            <w:tcW w:w="456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számú határozata</w:t>
            </w:r>
            <w:r w:rsidRPr="00D04E53">
              <w:rPr>
                <w:rFonts w:ascii="Times New Roman" w:eastAsia="Times New Roman" w:hAnsi="Times New Roman" w:cs="Times New Roman"/>
                <w:sz w:val="24"/>
                <w:szCs w:val="24"/>
                <w:lang w:eastAsia="hu-HU"/>
              </w:rPr>
              <w:br/>
              <w:t>20..... évi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nap</w:t>
            </w:r>
          </w:p>
        </w:tc>
      </w:tr>
      <w:tr w:rsidR="00EC6233" w:rsidRPr="00D04E53" w:rsidTr="004D7214">
        <w:trPr>
          <w:gridAfter w:val="1"/>
          <w:wAfter w:w="20" w:type="dxa"/>
        </w:trPr>
        <w:tc>
          <w:tcPr>
            <w:tcW w:w="9357"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BŰNCSELEKMÉNY (BŰNTETT, VÉTSÉG)</w:t>
            </w:r>
          </w:p>
        </w:tc>
      </w:tr>
      <w:tr w:rsidR="00EC6233" w:rsidRPr="00D04E53" w:rsidTr="004D7214">
        <w:trPr>
          <w:gridAfter w:val="1"/>
          <w:wAfter w:w="20" w:type="dxa"/>
        </w:trPr>
        <w:tc>
          <w:tcPr>
            <w:tcW w:w="2626"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Megnevezése</w:t>
            </w:r>
            <w:r w:rsidRPr="00D04E53">
              <w:rPr>
                <w:rFonts w:ascii="Times New Roman" w:eastAsia="Times New Roman" w:hAnsi="Times New Roman" w:cs="Times New Roman"/>
                <w:sz w:val="24"/>
                <w:szCs w:val="24"/>
                <w:lang w:eastAsia="hu-HU"/>
              </w:rPr>
              <w:br/>
              <w:t>és minősítése</w:t>
            </w:r>
          </w:p>
        </w:tc>
        <w:tc>
          <w:tcPr>
            <w:tcW w:w="216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53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Elkövetésének helye és ideje</w:t>
            </w:r>
          </w:p>
        </w:tc>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4D7214">
        <w:trPr>
          <w:gridAfter w:val="1"/>
          <w:wAfter w:w="20" w:type="dxa"/>
        </w:trPr>
        <w:tc>
          <w:tcPr>
            <w:tcW w:w="479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szabadságvesztés időtartama (számmal és betűvel):</w:t>
            </w:r>
          </w:p>
        </w:tc>
        <w:tc>
          <w:tcPr>
            <w:tcW w:w="456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szabadságvesztés végrehajtási fokozata</w:t>
            </w:r>
            <w:r w:rsidRPr="00D04E53">
              <w:rPr>
                <w:rFonts w:ascii="Times New Roman" w:eastAsia="Times New Roman" w:hAnsi="Times New Roman" w:cs="Times New Roman"/>
                <w:sz w:val="24"/>
                <w:szCs w:val="24"/>
                <w:lang w:eastAsia="hu-HU"/>
              </w:rPr>
              <w:br/>
              <w:t>(A törvényhely pontos megjelölésével):</w:t>
            </w:r>
          </w:p>
        </w:tc>
      </w:tr>
      <w:tr w:rsidR="00EC6233" w:rsidRPr="00D04E53" w:rsidTr="004D7214">
        <w:trPr>
          <w:gridAfter w:val="1"/>
          <w:wAfter w:w="20" w:type="dxa"/>
        </w:trPr>
        <w:tc>
          <w:tcPr>
            <w:tcW w:w="4794"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feltételes szabadságra vonatkozó rendelkezés:</w:t>
            </w:r>
            <w:r w:rsidRPr="00D04E53">
              <w:rPr>
                <w:rFonts w:ascii="Times New Roman" w:eastAsia="Times New Roman" w:hAnsi="Times New Roman" w:cs="Times New Roman"/>
                <w:sz w:val="24"/>
                <w:szCs w:val="24"/>
                <w:lang w:eastAsia="hu-HU"/>
              </w:rPr>
              <w:br/>
              <w:t xml:space="preserve">Az elítélt nem bocsátható feltételes szabadságra. </w:t>
            </w:r>
            <w:r w:rsidRPr="00D04E53">
              <w:rPr>
                <w:rFonts w:ascii="Times New Roman" w:eastAsia="Times New Roman" w:hAnsi="Times New Roman" w:cs="Times New Roman"/>
                <w:sz w:val="24"/>
                <w:szCs w:val="24"/>
                <w:lang w:eastAsia="hu-HU"/>
              </w:rPr>
              <w:br/>
              <w:t>A törvényhely pontos megjelölése:</w:t>
            </w:r>
          </w:p>
        </w:tc>
        <w:tc>
          <w:tcPr>
            <w:tcW w:w="456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Büntetések: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4D7214">
        <w:trPr>
          <w:gridAfter w:val="1"/>
          <w:wAfter w:w="20" w:type="dxa"/>
        </w:trPr>
        <w:tc>
          <w:tcPr>
            <w:tcW w:w="4794"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56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Közügyektől eltiltás:</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4D7214">
        <w:trPr>
          <w:gridAfter w:val="1"/>
          <w:wAfter w:w="20" w:type="dxa"/>
        </w:trPr>
        <w:tc>
          <w:tcPr>
            <w:tcW w:w="4794"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56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Intézkedések: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4D7214">
        <w:trPr>
          <w:gridAfter w:val="1"/>
          <w:wAfter w:w="20" w:type="dxa"/>
        </w:trPr>
        <w:tc>
          <w:tcPr>
            <w:tcW w:w="9357"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Az elítélt visszaeső - különös visszaeső - többszörös visszaeső - erőszakos többszörös visszaeső</w:t>
            </w:r>
          </w:p>
        </w:tc>
      </w:tr>
      <w:tr w:rsidR="00EC6233" w:rsidRPr="00D04E53" w:rsidTr="004D7214">
        <w:trPr>
          <w:gridAfter w:val="1"/>
          <w:wAfter w:w="20" w:type="dxa"/>
        </w:trPr>
        <w:tc>
          <w:tcPr>
            <w:tcW w:w="9357"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bíróság a kiszabott szabadságvesztésbe az</w:t>
            </w:r>
            <w:r w:rsidRPr="00D04E53">
              <w:rPr>
                <w:rFonts w:ascii="Times New Roman" w:eastAsia="Times New Roman" w:hAnsi="Times New Roman" w:cs="Times New Roman"/>
                <w:sz w:val="24"/>
                <w:szCs w:val="24"/>
                <w:lang w:eastAsia="hu-HU"/>
              </w:rPr>
              <w:br/>
              <w:t>............ évi ............</w:t>
            </w:r>
            <w:r w:rsidR="00BD7D2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 napjától ............ évi .............</w:t>
            </w:r>
            <w:r w:rsidR="00BD7D2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w:t>
            </w:r>
            <w:r w:rsidR="00BD7D2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napjáig</w:t>
            </w:r>
            <w:r w:rsidRPr="00D04E53">
              <w:rPr>
                <w:rFonts w:ascii="Times New Roman" w:eastAsia="Times New Roman" w:hAnsi="Times New Roman" w:cs="Times New Roman"/>
                <w:sz w:val="24"/>
                <w:szCs w:val="24"/>
                <w:lang w:eastAsia="hu-HU"/>
              </w:rPr>
              <w:br/>
              <w:t>............ évi ...........</w:t>
            </w:r>
            <w:r w:rsidR="00BD7D2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 évi .............</w:t>
            </w:r>
            <w:r w:rsidR="00BD7D28">
              <w:rPr>
                <w:rFonts w:ascii="Times New Roman" w:eastAsia="Times New Roman" w:hAnsi="Times New Roman" w:cs="Times New Roman"/>
                <w:sz w:val="24"/>
                <w:szCs w:val="24"/>
                <w:lang w:eastAsia="hu-HU"/>
              </w:rPr>
              <w:t>................hó ..........</w:t>
            </w:r>
            <w:r w:rsidRPr="00D04E53">
              <w:rPr>
                <w:rFonts w:ascii="Times New Roman" w:eastAsia="Times New Roman" w:hAnsi="Times New Roman" w:cs="Times New Roman"/>
                <w:sz w:val="24"/>
                <w:szCs w:val="24"/>
                <w:lang w:eastAsia="hu-HU"/>
              </w:rPr>
              <w:t xml:space="preserve"> napjáig</w:t>
            </w:r>
            <w:r w:rsidRPr="00D04E53">
              <w:rPr>
                <w:rFonts w:ascii="Times New Roman" w:eastAsia="Times New Roman" w:hAnsi="Times New Roman" w:cs="Times New Roman"/>
                <w:sz w:val="24"/>
                <w:szCs w:val="24"/>
                <w:lang w:eastAsia="hu-HU"/>
              </w:rPr>
              <w:br/>
              <w:t>............ évi ...........</w:t>
            </w:r>
            <w:r w:rsidR="00BD7D2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 évi .............</w:t>
            </w:r>
            <w:r w:rsidR="00BD7D28">
              <w:rPr>
                <w:rFonts w:ascii="Times New Roman" w:eastAsia="Times New Roman" w:hAnsi="Times New Roman" w:cs="Times New Roman"/>
                <w:sz w:val="24"/>
                <w:szCs w:val="24"/>
                <w:lang w:eastAsia="hu-HU"/>
              </w:rPr>
              <w:t>................hó .........</w:t>
            </w:r>
            <w:r w:rsidRPr="00D04E53">
              <w:rPr>
                <w:rFonts w:ascii="Times New Roman" w:eastAsia="Times New Roman" w:hAnsi="Times New Roman" w:cs="Times New Roman"/>
                <w:sz w:val="24"/>
                <w:szCs w:val="24"/>
                <w:lang w:eastAsia="hu-HU"/>
              </w:rPr>
              <w:t>. napjáig</w:t>
            </w:r>
            <w:r w:rsidRPr="00D04E53">
              <w:rPr>
                <w:rFonts w:ascii="Times New Roman" w:eastAsia="Times New Roman" w:hAnsi="Times New Roman" w:cs="Times New Roman"/>
                <w:sz w:val="24"/>
                <w:szCs w:val="24"/>
                <w:lang w:eastAsia="hu-HU"/>
              </w:rPr>
              <w:br/>
              <w:t>............ évi ............</w:t>
            </w:r>
            <w:r w:rsidR="00BD7D2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 napjától ............ évi .............</w:t>
            </w:r>
            <w:r w:rsidR="00BD7D2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w:t>
            </w:r>
            <w:r w:rsidR="00BD7D2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napjáig</w:t>
            </w:r>
            <w:r w:rsidRPr="00D04E53">
              <w:rPr>
                <w:rFonts w:ascii="Times New Roman" w:eastAsia="Times New Roman" w:hAnsi="Times New Roman" w:cs="Times New Roman"/>
                <w:sz w:val="24"/>
                <w:szCs w:val="24"/>
                <w:lang w:eastAsia="hu-HU"/>
              </w:rPr>
              <w:br/>
              <w:t>előzetes fogvatartásban, illetve</w:t>
            </w:r>
          </w:p>
        </w:tc>
      </w:tr>
      <w:tr w:rsidR="00EC6233" w:rsidRPr="00D04E53" w:rsidTr="004D7214">
        <w:trPr>
          <w:gridAfter w:val="1"/>
          <w:wAfter w:w="20" w:type="dxa"/>
        </w:trPr>
        <w:tc>
          <w:tcPr>
            <w:tcW w:w="9357" w:type="dxa"/>
            <w:gridSpan w:val="4"/>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w:t>
            </w:r>
            <w:r w:rsidRPr="00D04E53">
              <w:rPr>
                <w:rFonts w:ascii="Times New Roman" w:eastAsia="Times New Roman" w:hAnsi="Times New Roman" w:cs="Times New Roman"/>
                <w:sz w:val="24"/>
                <w:szCs w:val="24"/>
                <w:lang w:eastAsia="hu-HU"/>
              </w:rPr>
              <w:br/>
              <w:t>............ évi ...........</w:t>
            </w:r>
            <w:r w:rsidR="00BD7D2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 évi ............</w:t>
            </w:r>
            <w:r w:rsidR="00BD7D28">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 xml:space="preserve"> napjáig</w:t>
            </w:r>
          </w:p>
        </w:tc>
      </w:tr>
      <w:tr w:rsidR="00EC6233" w:rsidRPr="00D04E53" w:rsidTr="004D7214">
        <w:trPr>
          <w:gridAfter w:val="1"/>
          <w:wAfter w:w="20" w:type="dxa"/>
        </w:trPr>
        <w:tc>
          <w:tcPr>
            <w:tcW w:w="9357" w:type="dxa"/>
            <w:gridSpan w:val="4"/>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évi ............</w:t>
            </w:r>
            <w:r w:rsidR="00BD7D2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 napjától ............ évi ............</w:t>
            </w:r>
            <w:r w:rsidR="00BD7D28">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 xml:space="preserve"> napjáig</w:t>
            </w:r>
            <w:r w:rsidRPr="00D04E53">
              <w:rPr>
                <w:rFonts w:ascii="Times New Roman" w:eastAsia="Times New Roman" w:hAnsi="Times New Roman" w:cs="Times New Roman"/>
                <w:sz w:val="24"/>
                <w:szCs w:val="24"/>
                <w:lang w:eastAsia="hu-HU"/>
              </w:rPr>
              <w:br/>
              <w:t>............ évi ............</w:t>
            </w:r>
            <w:r w:rsidR="00BD7D2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 napjától ............ évi ............</w:t>
            </w:r>
            <w:r w:rsidR="00BD7D28">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 napjáig</w:t>
            </w:r>
            <w:r w:rsidRPr="00D04E53">
              <w:rPr>
                <w:rFonts w:ascii="Times New Roman" w:eastAsia="Times New Roman" w:hAnsi="Times New Roman" w:cs="Times New Roman"/>
                <w:sz w:val="24"/>
                <w:szCs w:val="24"/>
                <w:lang w:eastAsia="hu-HU"/>
              </w:rPr>
              <w:br/>
              <w:t>............ évi ...........</w:t>
            </w:r>
            <w:r w:rsidR="00BD7D28">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 évi ............</w:t>
            </w:r>
            <w:r w:rsidR="00BD7D28">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 napjáig</w:t>
            </w:r>
            <w:r w:rsidRPr="00D04E53">
              <w:rPr>
                <w:rFonts w:ascii="Times New Roman" w:eastAsia="Times New Roman" w:hAnsi="Times New Roman" w:cs="Times New Roman"/>
                <w:sz w:val="24"/>
                <w:szCs w:val="24"/>
                <w:lang w:eastAsia="hu-HU"/>
              </w:rPr>
              <w:br/>
              <w:t>házi őrizetben eltöltött időt oly módon, hogy egynapi szabadságvesztésnek három/négy/öt napi házi őrizet felel meg, beszámította.</w:t>
            </w:r>
          </w:p>
        </w:tc>
      </w:tr>
      <w:tr w:rsidR="00EC6233" w:rsidRPr="00D04E53" w:rsidTr="004D7214">
        <w:trPr>
          <w:gridAfter w:val="1"/>
          <w:wAfter w:w="20" w:type="dxa"/>
        </w:trPr>
        <w:tc>
          <w:tcPr>
            <w:tcW w:w="9357"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ítélet a következő ügyészi szám(ok)ra vonatkozik: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4D7214">
        <w:trPr>
          <w:gridAfter w:val="1"/>
          <w:wAfter w:w="20" w:type="dxa"/>
        </w:trPr>
        <w:tc>
          <w:tcPr>
            <w:tcW w:w="9357" w:type="dxa"/>
            <w:gridSpan w:val="4"/>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br/>
              <w:t>............................................, 20..... évi .............................................. hó ..... napján.</w:t>
            </w:r>
          </w:p>
        </w:tc>
      </w:tr>
      <w:tr w:rsidR="004D7214" w:rsidRPr="00D04E53" w:rsidTr="004D7214">
        <w:tc>
          <w:tcPr>
            <w:tcW w:w="9377" w:type="dxa"/>
            <w:gridSpan w:val="5"/>
            <w:tcBorders>
              <w:left w:val="single" w:sz="6" w:space="0" w:color="000000"/>
              <w:bottom w:val="single" w:sz="6" w:space="0" w:color="000000"/>
              <w:right w:val="single" w:sz="6" w:space="0" w:color="000000"/>
            </w:tcBorders>
            <w:tcMar>
              <w:top w:w="15" w:type="dxa"/>
              <w:left w:w="0" w:type="dxa"/>
              <w:bottom w:w="15" w:type="dxa"/>
              <w:right w:w="0" w:type="dxa"/>
            </w:tcMar>
            <w:hideMark/>
          </w:tcPr>
          <w:p w:rsidR="004D7214" w:rsidRPr="00D04E53" w:rsidRDefault="00EE41A0"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4D7214" w:rsidRPr="00D04E53">
              <w:rPr>
                <w:rFonts w:ascii="Times New Roman" w:eastAsia="Times New Roman" w:hAnsi="Times New Roman" w:cs="Times New Roman"/>
                <w:sz w:val="24"/>
                <w:szCs w:val="24"/>
                <w:lang w:eastAsia="hu-HU"/>
              </w:rPr>
              <w:t xml:space="preserve">................................................................... </w:t>
            </w:r>
            <w:r w:rsidR="004D7214"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4D7214" w:rsidRPr="00D04E53">
              <w:rPr>
                <w:rFonts w:ascii="Times New Roman" w:eastAsia="Times New Roman" w:hAnsi="Times New Roman" w:cs="Times New Roman"/>
                <w:sz w:val="24"/>
                <w:szCs w:val="24"/>
                <w:lang w:eastAsia="hu-HU"/>
              </w:rPr>
              <w:t xml:space="preserve">a tanács elnöke </w:t>
            </w:r>
            <w:r w:rsidR="004D7214">
              <w:rPr>
                <w:rFonts w:ascii="Times New Roman" w:eastAsia="Times New Roman" w:hAnsi="Times New Roman" w:cs="Times New Roman"/>
                <w:sz w:val="24"/>
                <w:szCs w:val="24"/>
                <w:lang w:eastAsia="hu-HU"/>
              </w:rPr>
              <w:t>–</w:t>
            </w:r>
            <w:r w:rsidR="004D7214" w:rsidRPr="00D04E53">
              <w:rPr>
                <w:rFonts w:ascii="Times New Roman" w:eastAsia="Times New Roman" w:hAnsi="Times New Roman" w:cs="Times New Roman"/>
                <w:sz w:val="24"/>
                <w:szCs w:val="24"/>
                <w:lang w:eastAsia="hu-HU"/>
              </w:rPr>
              <w:t xml:space="preserve"> bíró </w:t>
            </w:r>
            <w:r w:rsidR="004D7214">
              <w:rPr>
                <w:rFonts w:ascii="Times New Roman" w:eastAsia="Times New Roman" w:hAnsi="Times New Roman" w:cs="Times New Roman"/>
                <w:sz w:val="24"/>
                <w:szCs w:val="24"/>
                <w:lang w:eastAsia="hu-HU"/>
              </w:rPr>
              <w:t>–</w:t>
            </w:r>
            <w:r w:rsidR="004D7214" w:rsidRPr="00D04E53">
              <w:rPr>
                <w:rFonts w:ascii="Times New Roman" w:eastAsia="Times New Roman" w:hAnsi="Times New Roman" w:cs="Times New Roman"/>
                <w:sz w:val="24"/>
                <w:szCs w:val="24"/>
                <w:lang w:eastAsia="hu-HU"/>
              </w:rPr>
              <w:t xml:space="preserve"> bírósági ügyintéző</w:t>
            </w:r>
          </w:p>
        </w:tc>
      </w:tr>
      <w:tr w:rsidR="00EC6233" w:rsidRPr="00D04E53" w:rsidTr="004D7214">
        <w:trPr>
          <w:gridAfter w:val="1"/>
          <w:wAfter w:w="20" w:type="dxa"/>
        </w:trPr>
        <w:tc>
          <w:tcPr>
            <w:tcW w:w="4794"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Lássa a büntetés-végrehajtási intézet parancsnoka!</w:t>
            </w:r>
            <w:r w:rsidRPr="00D04E53">
              <w:rPr>
                <w:rFonts w:ascii="Times New Roman" w:eastAsia="Times New Roman" w:hAnsi="Times New Roman" w:cs="Times New Roman"/>
                <w:sz w:val="24"/>
                <w:szCs w:val="24"/>
                <w:lang w:eastAsia="hu-HU"/>
              </w:rPr>
              <w:br/>
              <w:t xml:space="preserve">Az ítélet jogerős és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a fel nem függesztett részében</w:t>
            </w:r>
            <w:r w:rsidRPr="00D04E53">
              <w:rPr>
                <w:rFonts w:ascii="Times New Roman" w:eastAsia="Times New Roman" w:hAnsi="Times New Roman" w:cs="Times New Roman"/>
                <w:sz w:val="24"/>
                <w:szCs w:val="24"/>
                <w:lang w:eastAsia="hu-HU"/>
              </w:rPr>
              <w:br/>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végrehajtható.</w:t>
            </w:r>
            <w:r w:rsidRPr="00D04E53">
              <w:rPr>
                <w:rFonts w:ascii="Times New Roman" w:eastAsia="Times New Roman" w:hAnsi="Times New Roman" w:cs="Times New Roman"/>
                <w:sz w:val="24"/>
                <w:szCs w:val="24"/>
                <w:lang w:eastAsia="hu-HU"/>
              </w:rPr>
              <w:br/>
              <w:t>A szabadságvesztést hajtsa végre.</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br/>
              <w:t>20........... év ................................ hó ....... nap</w:t>
            </w:r>
          </w:p>
        </w:tc>
        <w:tc>
          <w:tcPr>
            <w:tcW w:w="4563"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a szabadságvesztés megkezdésére</w:t>
            </w:r>
            <w:r w:rsidRPr="00D04E53">
              <w:rPr>
                <w:rFonts w:ascii="Times New Roman" w:eastAsia="Times New Roman" w:hAnsi="Times New Roman" w:cs="Times New Roman"/>
                <w:sz w:val="24"/>
                <w:szCs w:val="24"/>
                <w:lang w:eastAsia="hu-HU"/>
              </w:rPr>
              <w:br/>
              <w:t>20........... év ................................ hó ....... napjáig halasztást kapott.</w:t>
            </w:r>
            <w:r w:rsidRPr="00D04E53">
              <w:rPr>
                <w:rFonts w:ascii="Times New Roman" w:eastAsia="Times New Roman" w:hAnsi="Times New Roman" w:cs="Times New Roman"/>
                <w:sz w:val="24"/>
                <w:szCs w:val="24"/>
                <w:lang w:eastAsia="hu-HU"/>
              </w:rPr>
              <w:br/>
              <w:t>A bíróság 20...........év...............................hó....... napjáig a halasztást meghosszabbította.</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br/>
              <w:t>20........... év ................................ hó ....... nap</w:t>
            </w:r>
          </w:p>
        </w:tc>
      </w:tr>
      <w:tr w:rsidR="00EC6233" w:rsidRPr="00D04E53" w:rsidTr="004D7214">
        <w:trPr>
          <w:gridAfter w:val="1"/>
          <w:wAfter w:w="20" w:type="dxa"/>
        </w:trPr>
        <w:tc>
          <w:tcPr>
            <w:tcW w:w="4794"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4D7214">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br/>
              <w:t>.........................................................</w:t>
            </w:r>
            <w:r w:rsidRPr="00D04E53">
              <w:rPr>
                <w:rFonts w:ascii="Times New Roman" w:eastAsia="Times New Roman" w:hAnsi="Times New Roman" w:cs="Times New Roman"/>
                <w:sz w:val="24"/>
                <w:szCs w:val="24"/>
                <w:lang w:eastAsia="hu-HU"/>
              </w:rPr>
              <w:br/>
              <w:t xml:space="preserve">a tanács elnöke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bíró</w:t>
            </w:r>
            <w:r>
              <w:rPr>
                <w:rFonts w:ascii="Times New Roman" w:eastAsia="Times New Roman" w:hAnsi="Times New Roman" w:cs="Times New Roman"/>
                <w:sz w:val="24"/>
                <w:szCs w:val="24"/>
                <w:lang w:eastAsia="hu-HU"/>
              </w:rPr>
              <w:t xml:space="preserve"> </w:t>
            </w:r>
            <w:r w:rsidR="004D7214">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bv. bíró</w:t>
            </w:r>
          </w:p>
        </w:tc>
        <w:tc>
          <w:tcPr>
            <w:tcW w:w="4563"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br/>
              <w:t>.........................................................................</w:t>
            </w:r>
            <w:r w:rsidRPr="00D04E53">
              <w:rPr>
                <w:rFonts w:ascii="Times New Roman" w:eastAsia="Times New Roman" w:hAnsi="Times New Roman" w:cs="Times New Roman"/>
                <w:sz w:val="24"/>
                <w:szCs w:val="24"/>
                <w:lang w:eastAsia="hu-HU"/>
              </w:rPr>
              <w:br/>
              <w:t xml:space="preserve">a tanács elnöke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bíró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bírósági ügyintéző</w:t>
            </w:r>
          </w:p>
        </w:tc>
      </w:tr>
      <w:tr w:rsidR="00EC6233" w:rsidRPr="00D04E53" w:rsidTr="004D7214">
        <w:trPr>
          <w:gridAfter w:val="1"/>
          <w:wAfter w:w="20" w:type="dxa"/>
        </w:trPr>
        <w:tc>
          <w:tcPr>
            <w:tcW w:w="479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büntetőeljárás során óvadék letételére sor került:</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br/>
              <w:t>Ha igen, az azt kezelő bíróság megnevezése:</w:t>
            </w:r>
          </w:p>
        </w:tc>
        <w:tc>
          <w:tcPr>
            <w:tcW w:w="456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4D7214">
        <w:trPr>
          <w:gridAfter w:val="1"/>
          <w:wAfter w:w="20" w:type="dxa"/>
          <w:trHeight w:val="567"/>
        </w:trPr>
        <w:tc>
          <w:tcPr>
            <w:tcW w:w="9357"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tc>
      </w:tr>
      <w:tr w:rsidR="00EC6233" w:rsidRPr="00D04E53" w:rsidTr="004D7214">
        <w:trPr>
          <w:gridAfter w:val="1"/>
          <w:wAfter w:w="20" w:type="dxa"/>
          <w:trHeight w:val="567"/>
        </w:trPr>
        <w:tc>
          <w:tcPr>
            <w:tcW w:w="9357" w:type="dxa"/>
            <w:gridSpan w:val="4"/>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4D7214">
        <w:trPr>
          <w:gridAfter w:val="1"/>
          <w:wAfter w:w="20" w:type="dxa"/>
          <w:trHeight w:val="369"/>
        </w:trPr>
        <w:tc>
          <w:tcPr>
            <w:tcW w:w="2626"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60" w:righ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332/a.</w:t>
            </w:r>
          </w:p>
        </w:tc>
        <w:tc>
          <w:tcPr>
            <w:tcW w:w="6731" w:type="dxa"/>
            <w:gridSpan w:val="3"/>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60" w:right="6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olyan jogerős szabadságvesztésről, melynél a feltételes szabadság kizárt.</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C705CC" w:rsidRDefault="00C705CC">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t>14. melléklet a   /2014. (   .   .) IM rendelethez</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4"/>
          <w:szCs w:val="24"/>
          <w:lang w:eastAsia="hu-HU"/>
        </w:rPr>
        <w:t>ÉRTESÍTÉS</w:t>
      </w:r>
      <w:r w:rsidRPr="009C1C14">
        <w:rPr>
          <w:rFonts w:ascii="Times New Roman" w:eastAsia="Times New Roman" w:hAnsi="Times New Roman" w:cs="Times New Roman"/>
          <w:b/>
          <w:bCs/>
          <w:i/>
          <w:iCs/>
          <w:sz w:val="24"/>
          <w:szCs w:val="24"/>
          <w:lang w:eastAsia="hu-HU"/>
        </w:rPr>
        <w:br/>
        <w:t xml:space="preserve">elzárás jogerős kiszabásáról </w:t>
      </w:r>
    </w:p>
    <w:tbl>
      <w:tblPr>
        <w:tblW w:w="9364" w:type="dxa"/>
        <w:tblLayout w:type="fixed"/>
        <w:tblCellMar>
          <w:top w:w="15" w:type="dxa"/>
          <w:left w:w="15" w:type="dxa"/>
          <w:bottom w:w="15" w:type="dxa"/>
          <w:right w:w="15" w:type="dxa"/>
        </w:tblCellMar>
        <w:tblLook w:val="04A0" w:firstRow="1" w:lastRow="0" w:firstColumn="1" w:lastColumn="0" w:noHBand="0" w:noVBand="1"/>
      </w:tblPr>
      <w:tblGrid>
        <w:gridCol w:w="2261"/>
        <w:gridCol w:w="1989"/>
        <w:gridCol w:w="220"/>
        <w:gridCol w:w="1894"/>
        <w:gridCol w:w="1064"/>
        <w:gridCol w:w="1936"/>
      </w:tblGrid>
      <w:tr w:rsidR="00EC6233" w:rsidRPr="00D04E53" w:rsidTr="00EE41A0">
        <w:trPr>
          <w:trHeight w:val="567"/>
        </w:trPr>
        <w:tc>
          <w:tcPr>
            <w:tcW w:w="22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családi és utóneve</w:t>
            </w:r>
            <w:r w:rsidRPr="00D04E53">
              <w:rPr>
                <w:rFonts w:ascii="Times New Roman" w:eastAsia="Times New Roman" w:hAnsi="Times New Roman" w:cs="Times New Roman"/>
                <w:sz w:val="24"/>
                <w:szCs w:val="24"/>
                <w:lang w:eastAsia="hu-HU"/>
              </w:rPr>
              <w:br/>
              <w:t>(születési családi és utónév is)</w:t>
            </w:r>
          </w:p>
        </w:tc>
        <w:tc>
          <w:tcPr>
            <w:tcW w:w="410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 és ideje</w:t>
            </w:r>
          </w:p>
        </w:tc>
        <w:tc>
          <w:tcPr>
            <w:tcW w:w="300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neve</w:t>
            </w:r>
          </w:p>
        </w:tc>
      </w:tr>
      <w:tr w:rsidR="00EC6233" w:rsidRPr="00D04E53" w:rsidTr="00EE41A0">
        <w:trPr>
          <w:trHeight w:val="567"/>
        </w:trPr>
        <w:tc>
          <w:tcPr>
            <w:tcW w:w="22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10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ind w:right="2098"/>
              <w:rPr>
                <w:rFonts w:ascii="Times New Roman" w:eastAsia="Times New Roman" w:hAnsi="Times New Roman" w:cs="Times New Roman"/>
                <w:sz w:val="24"/>
                <w:szCs w:val="24"/>
                <w:lang w:eastAsia="hu-HU"/>
              </w:rPr>
            </w:pPr>
          </w:p>
        </w:tc>
        <w:tc>
          <w:tcPr>
            <w:tcW w:w="300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EE41A0">
        <w:trPr>
          <w:trHeight w:val="567"/>
        </w:trPr>
        <w:tc>
          <w:tcPr>
            <w:tcW w:w="447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Foglalkozása </w:t>
            </w:r>
            <w:r w:rsidRPr="00D04E53">
              <w:rPr>
                <w:rFonts w:ascii="Times New Roman" w:eastAsia="Times New Roman" w:hAnsi="Times New Roman" w:cs="Times New Roman"/>
                <w:sz w:val="24"/>
                <w:szCs w:val="24"/>
                <w:lang w:eastAsia="hu-HU"/>
              </w:rPr>
              <w:br/>
              <w:t>letartóztatása előtt</w:t>
            </w:r>
          </w:p>
        </w:tc>
        <w:tc>
          <w:tcPr>
            <w:tcW w:w="4894"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Lakóhelye</w:t>
            </w:r>
            <w:r w:rsidRPr="00D04E53">
              <w:rPr>
                <w:rFonts w:ascii="Times New Roman" w:eastAsia="Times New Roman" w:hAnsi="Times New Roman" w:cs="Times New Roman"/>
                <w:sz w:val="24"/>
                <w:szCs w:val="24"/>
                <w:lang w:eastAsia="hu-HU"/>
              </w:rPr>
              <w:br/>
              <w:t>(postai irányítószámmal)</w:t>
            </w:r>
          </w:p>
        </w:tc>
      </w:tr>
      <w:tr w:rsidR="00EC6233" w:rsidRPr="00D04E53" w:rsidTr="00EE41A0">
        <w:trPr>
          <w:trHeight w:val="567"/>
        </w:trPr>
        <w:tc>
          <w:tcPr>
            <w:tcW w:w="447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894"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EE41A0">
        <w:trPr>
          <w:trHeight w:val="567"/>
        </w:trPr>
        <w:tc>
          <w:tcPr>
            <w:tcW w:w="447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w:t>
            </w:r>
          </w:p>
        </w:tc>
        <w:tc>
          <w:tcPr>
            <w:tcW w:w="4894"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határozatának száma és kelte</w:t>
            </w:r>
          </w:p>
        </w:tc>
      </w:tr>
      <w:tr w:rsidR="00EC6233" w:rsidRPr="00D04E53" w:rsidTr="00EE41A0">
        <w:tc>
          <w:tcPr>
            <w:tcW w:w="2261"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jc w:val="center"/>
              <w:rPr>
                <w:rFonts w:ascii="Times New Roman" w:eastAsia="Times New Roman" w:hAnsi="Times New Roman" w:cs="Times New Roman"/>
                <w:sz w:val="24"/>
                <w:szCs w:val="24"/>
                <w:lang w:eastAsia="hu-HU"/>
              </w:rPr>
            </w:pPr>
          </w:p>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Járásbíróság</w:t>
            </w:r>
          </w:p>
        </w:tc>
        <w:tc>
          <w:tcPr>
            <w:tcW w:w="2209"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jc w:val="center"/>
              <w:rPr>
                <w:rFonts w:ascii="Times New Roman" w:eastAsia="Times New Roman" w:hAnsi="Times New Roman" w:cs="Times New Roman"/>
                <w:sz w:val="24"/>
                <w:szCs w:val="24"/>
                <w:lang w:eastAsia="hu-HU"/>
              </w:rPr>
            </w:pPr>
          </w:p>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Törvényszék</w:t>
            </w:r>
          </w:p>
        </w:tc>
        <w:tc>
          <w:tcPr>
            <w:tcW w:w="4894"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/20...../......................</w:t>
            </w:r>
            <w:r w:rsidRPr="00D04E53">
              <w:rPr>
                <w:rFonts w:ascii="Times New Roman" w:eastAsia="Times New Roman" w:hAnsi="Times New Roman" w:cs="Times New Roman"/>
                <w:sz w:val="24"/>
                <w:szCs w:val="24"/>
                <w:lang w:eastAsia="hu-HU"/>
              </w:rPr>
              <w:t xml:space="preserve"> számú ítélete</w:t>
            </w:r>
            <w:r w:rsidRPr="00D04E53">
              <w:rPr>
                <w:rFonts w:ascii="Times New Roman" w:eastAsia="Times New Roman" w:hAnsi="Times New Roman" w:cs="Times New Roman"/>
                <w:sz w:val="24"/>
                <w:szCs w:val="24"/>
                <w:lang w:eastAsia="hu-HU"/>
              </w:rPr>
              <w:br/>
              <w:t>20..... évi..................</w:t>
            </w:r>
            <w:r>
              <w:rPr>
                <w:rFonts w:ascii="Times New Roman" w:eastAsia="Times New Roman" w:hAnsi="Times New Roman" w:cs="Times New Roman"/>
                <w:sz w:val="24"/>
                <w:szCs w:val="24"/>
                <w:lang w:eastAsia="hu-HU"/>
              </w:rPr>
              <w:t>................hó</w:t>
            </w:r>
            <w:r w:rsidRPr="00D04E53">
              <w:rPr>
                <w:rFonts w:ascii="Times New Roman" w:eastAsia="Times New Roman" w:hAnsi="Times New Roman" w:cs="Times New Roman"/>
                <w:sz w:val="24"/>
                <w:szCs w:val="24"/>
                <w:lang w:eastAsia="hu-HU"/>
              </w:rPr>
              <w:t>...........nap</w:t>
            </w:r>
          </w:p>
        </w:tc>
      </w:tr>
      <w:tr w:rsidR="00EC6233" w:rsidRPr="00D04E53" w:rsidTr="00EE41A0">
        <w:tc>
          <w:tcPr>
            <w:tcW w:w="4470"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első fokú ítélet jogerőre emelkedett</w:t>
            </w:r>
          </w:p>
        </w:tc>
        <w:tc>
          <w:tcPr>
            <w:tcW w:w="4894"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évi ......................</w:t>
            </w:r>
            <w:r>
              <w:rPr>
                <w:rFonts w:ascii="Times New Roman" w:eastAsia="Times New Roman" w:hAnsi="Times New Roman" w:cs="Times New Roman"/>
                <w:sz w:val="24"/>
                <w:szCs w:val="24"/>
                <w:lang w:eastAsia="hu-HU"/>
              </w:rPr>
              <w:t>.......... hó...........</w:t>
            </w:r>
            <w:r w:rsidRPr="00D04E53">
              <w:rPr>
                <w:rFonts w:ascii="Times New Roman" w:eastAsia="Times New Roman" w:hAnsi="Times New Roman" w:cs="Times New Roman"/>
                <w:sz w:val="24"/>
                <w:szCs w:val="24"/>
                <w:lang w:eastAsia="hu-HU"/>
              </w:rPr>
              <w:t>nap</w:t>
            </w:r>
          </w:p>
        </w:tc>
      </w:tr>
      <w:tr w:rsidR="00EC6233" w:rsidRPr="00D04E53" w:rsidTr="00EE41A0">
        <w:tc>
          <w:tcPr>
            <w:tcW w:w="2261"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Törvényszék</w:t>
            </w:r>
          </w:p>
        </w:tc>
        <w:tc>
          <w:tcPr>
            <w:tcW w:w="2209"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Ítélőtábla</w:t>
            </w:r>
          </w:p>
        </w:tc>
        <w:tc>
          <w:tcPr>
            <w:tcW w:w="4894"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számú határozata</w:t>
            </w:r>
            <w:r w:rsidRPr="00D04E53">
              <w:rPr>
                <w:rFonts w:ascii="Times New Roman" w:eastAsia="Times New Roman" w:hAnsi="Times New Roman" w:cs="Times New Roman"/>
                <w:sz w:val="24"/>
                <w:szCs w:val="24"/>
                <w:lang w:eastAsia="hu-HU"/>
              </w:rPr>
              <w:br/>
              <w:t>20..... évi ......................</w:t>
            </w:r>
            <w:r>
              <w:rPr>
                <w:rFonts w:ascii="Times New Roman" w:eastAsia="Times New Roman" w:hAnsi="Times New Roman" w:cs="Times New Roman"/>
                <w:sz w:val="24"/>
                <w:szCs w:val="24"/>
                <w:lang w:eastAsia="hu-HU"/>
              </w:rPr>
              <w:t>.......... hó</w:t>
            </w:r>
            <w:r w:rsidRPr="00D04E53">
              <w:rPr>
                <w:rFonts w:ascii="Times New Roman" w:eastAsia="Times New Roman" w:hAnsi="Times New Roman" w:cs="Times New Roman"/>
                <w:sz w:val="24"/>
                <w:szCs w:val="24"/>
                <w:lang w:eastAsia="hu-HU"/>
              </w:rPr>
              <w:t>...........nap</w:t>
            </w:r>
          </w:p>
        </w:tc>
      </w:tr>
      <w:tr w:rsidR="00EC6233" w:rsidRPr="00D04E53" w:rsidTr="00EE41A0">
        <w:tc>
          <w:tcPr>
            <w:tcW w:w="447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másodfokú ítélet jogerőre emelkedett</w:t>
            </w:r>
          </w:p>
        </w:tc>
        <w:tc>
          <w:tcPr>
            <w:tcW w:w="4894"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évi .......................</w:t>
            </w:r>
            <w:r>
              <w:rPr>
                <w:rFonts w:ascii="Times New Roman" w:eastAsia="Times New Roman" w:hAnsi="Times New Roman" w:cs="Times New Roman"/>
                <w:sz w:val="24"/>
                <w:szCs w:val="24"/>
                <w:lang w:eastAsia="hu-HU"/>
              </w:rPr>
              <w:t>..........hó</w:t>
            </w:r>
            <w:r w:rsidRPr="00D04E53">
              <w:rPr>
                <w:rFonts w:ascii="Times New Roman" w:eastAsia="Times New Roman" w:hAnsi="Times New Roman" w:cs="Times New Roman"/>
                <w:sz w:val="24"/>
                <w:szCs w:val="24"/>
                <w:lang w:eastAsia="hu-HU"/>
              </w:rPr>
              <w:t>...........nap</w:t>
            </w:r>
          </w:p>
        </w:tc>
      </w:tr>
      <w:tr w:rsidR="00EC6233" w:rsidRPr="00D04E53" w:rsidTr="00EE41A0">
        <w:tc>
          <w:tcPr>
            <w:tcW w:w="447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Kúria</w:t>
            </w:r>
          </w:p>
        </w:tc>
        <w:tc>
          <w:tcPr>
            <w:tcW w:w="4894"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számú határozata</w:t>
            </w:r>
            <w:r w:rsidRPr="00D04E53">
              <w:rPr>
                <w:rFonts w:ascii="Times New Roman" w:eastAsia="Times New Roman" w:hAnsi="Times New Roman" w:cs="Times New Roman"/>
                <w:sz w:val="24"/>
                <w:szCs w:val="24"/>
                <w:lang w:eastAsia="hu-HU"/>
              </w:rPr>
              <w:br/>
              <w:t>20..... évi .....................</w:t>
            </w:r>
            <w:r>
              <w:rPr>
                <w:rFonts w:ascii="Times New Roman" w:eastAsia="Times New Roman" w:hAnsi="Times New Roman" w:cs="Times New Roman"/>
                <w:sz w:val="24"/>
                <w:szCs w:val="24"/>
                <w:lang w:eastAsia="hu-HU"/>
              </w:rPr>
              <w:t>........... hó</w:t>
            </w:r>
            <w:r w:rsidRPr="00D04E53">
              <w:rPr>
                <w:rFonts w:ascii="Times New Roman" w:eastAsia="Times New Roman" w:hAnsi="Times New Roman" w:cs="Times New Roman"/>
                <w:sz w:val="24"/>
                <w:szCs w:val="24"/>
                <w:lang w:eastAsia="hu-HU"/>
              </w:rPr>
              <w:t>...........nap</w:t>
            </w:r>
          </w:p>
        </w:tc>
      </w:tr>
      <w:tr w:rsidR="00EC6233" w:rsidRPr="00D04E53" w:rsidTr="00EE41A0">
        <w:tc>
          <w:tcPr>
            <w:tcW w:w="9364"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BŰNCSELEKMÉNY (BŰNTETT, VÉTSÉG)</w:t>
            </w:r>
          </w:p>
        </w:tc>
      </w:tr>
      <w:tr w:rsidR="00EC6233" w:rsidRPr="00D04E53" w:rsidTr="00EE41A0">
        <w:tc>
          <w:tcPr>
            <w:tcW w:w="22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Megnevezése</w:t>
            </w:r>
            <w:r w:rsidRPr="00D04E53">
              <w:rPr>
                <w:rFonts w:ascii="Times New Roman" w:eastAsia="Times New Roman" w:hAnsi="Times New Roman" w:cs="Times New Roman"/>
                <w:sz w:val="24"/>
                <w:szCs w:val="24"/>
                <w:lang w:eastAsia="hu-HU"/>
              </w:rPr>
              <w:br/>
              <w:t>és minősítése</w:t>
            </w:r>
          </w:p>
        </w:tc>
        <w:tc>
          <w:tcPr>
            <w:tcW w:w="220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958"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Elkövetésének </w:t>
            </w:r>
            <w:r w:rsidRPr="00D04E53">
              <w:rPr>
                <w:rFonts w:ascii="Times New Roman" w:eastAsia="Times New Roman" w:hAnsi="Times New Roman" w:cs="Times New Roman"/>
                <w:sz w:val="24"/>
                <w:szCs w:val="24"/>
                <w:lang w:eastAsia="hu-HU"/>
              </w:rPr>
              <w:br/>
              <w:t>helye és ideje</w:t>
            </w:r>
          </w:p>
        </w:tc>
        <w:tc>
          <w:tcPr>
            <w:tcW w:w="1936"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EE41A0">
        <w:tc>
          <w:tcPr>
            <w:tcW w:w="447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Büntetések: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00EE41A0">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00EE41A0">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sidR="00EE41A0">
              <w:rPr>
                <w:rFonts w:ascii="Times New Roman" w:eastAsia="Times New Roman" w:hAnsi="Times New Roman" w:cs="Times New Roman"/>
                <w:sz w:val="24"/>
                <w:szCs w:val="24"/>
                <w:lang w:eastAsia="hu-HU"/>
              </w:rPr>
              <w:t>............................</w:t>
            </w:r>
          </w:p>
        </w:tc>
        <w:tc>
          <w:tcPr>
            <w:tcW w:w="4894"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Intézkedések: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sidR="00EE41A0">
              <w:rPr>
                <w:rFonts w:ascii="Times New Roman" w:eastAsia="Times New Roman" w:hAnsi="Times New Roman" w:cs="Times New Roman"/>
                <w:sz w:val="24"/>
                <w:szCs w:val="24"/>
                <w:lang w:eastAsia="hu-HU"/>
              </w:rPr>
              <w:t>...........</w:t>
            </w:r>
          </w:p>
        </w:tc>
      </w:tr>
      <w:tr w:rsidR="00EC6233" w:rsidRPr="00D04E53" w:rsidTr="00EE41A0">
        <w:tc>
          <w:tcPr>
            <w:tcW w:w="9364"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visszaeső - különös visszaeső - többszörös visszaeső - erőszakos többszörös visszaeső</w:t>
            </w:r>
          </w:p>
        </w:tc>
      </w:tr>
      <w:tr w:rsidR="00EC6233" w:rsidRPr="00D04E53" w:rsidTr="00EE41A0">
        <w:tc>
          <w:tcPr>
            <w:tcW w:w="9364" w:type="dxa"/>
            <w:gridSpan w:val="6"/>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EE41A0">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bíróság a kiszabott elzárásba az</w:t>
            </w:r>
            <w:r w:rsidRPr="00D04E53">
              <w:rPr>
                <w:rFonts w:ascii="Times New Roman" w:eastAsia="Times New Roman" w:hAnsi="Times New Roman" w:cs="Times New Roman"/>
                <w:sz w:val="24"/>
                <w:szCs w:val="24"/>
                <w:lang w:eastAsia="hu-HU"/>
              </w:rPr>
              <w:br/>
              <w:t>............ évi ...........</w:t>
            </w:r>
            <w:r w:rsidR="00B938FE">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20............ évi .............</w:t>
            </w:r>
            <w:r w:rsidR="00B938FE">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w:t>
            </w:r>
            <w:r w:rsidR="00B938FE">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napjáig</w:t>
            </w:r>
            <w:r w:rsidRPr="00D04E53">
              <w:rPr>
                <w:rFonts w:ascii="Times New Roman" w:eastAsia="Times New Roman" w:hAnsi="Times New Roman" w:cs="Times New Roman"/>
                <w:sz w:val="24"/>
                <w:szCs w:val="24"/>
                <w:lang w:eastAsia="hu-HU"/>
              </w:rPr>
              <w:br/>
              <w:t>............ évi ...........</w:t>
            </w:r>
            <w:r w:rsidR="00B938FE">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20............ évi ............</w:t>
            </w:r>
            <w:r w:rsidR="00B938FE">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 xml:space="preserve"> napjáig</w:t>
            </w:r>
          </w:p>
        </w:tc>
      </w:tr>
      <w:tr w:rsidR="00EC6233" w:rsidRPr="00D04E53" w:rsidTr="00EE41A0">
        <w:tc>
          <w:tcPr>
            <w:tcW w:w="9364" w:type="dxa"/>
            <w:gridSpan w:val="6"/>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évi ..........</w:t>
            </w:r>
            <w:r w:rsidR="00B938FE">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hó ........... napjától 20............ évi ............</w:t>
            </w:r>
            <w:r w:rsidR="00B938FE">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 xml:space="preserve"> napjáig</w:t>
            </w:r>
            <w:r w:rsidRPr="00D04E53">
              <w:rPr>
                <w:rFonts w:ascii="Times New Roman" w:eastAsia="Times New Roman" w:hAnsi="Times New Roman" w:cs="Times New Roman"/>
                <w:sz w:val="24"/>
                <w:szCs w:val="24"/>
                <w:lang w:eastAsia="hu-HU"/>
              </w:rPr>
              <w:br/>
              <w:t>............ évi ...........</w:t>
            </w:r>
            <w:r w:rsidR="00B938FE">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20............ évi ...........</w:t>
            </w:r>
            <w:r w:rsidR="00B938FE">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w:t>
            </w:r>
            <w:r w:rsidR="00B938FE">
              <w:rPr>
                <w:rFonts w:ascii="Times New Roman" w:eastAsia="Times New Roman" w:hAnsi="Times New Roman" w:cs="Times New Roman"/>
                <w:sz w:val="24"/>
                <w:szCs w:val="24"/>
                <w:lang w:eastAsia="hu-HU"/>
              </w:rPr>
              <w:t xml:space="preserve"> hó .........</w:t>
            </w:r>
            <w:r w:rsidRPr="00D04E53">
              <w:rPr>
                <w:rFonts w:ascii="Times New Roman" w:eastAsia="Times New Roman" w:hAnsi="Times New Roman" w:cs="Times New Roman"/>
                <w:sz w:val="24"/>
                <w:szCs w:val="24"/>
                <w:lang w:eastAsia="hu-HU"/>
              </w:rPr>
              <w:t>. napjáig</w:t>
            </w:r>
            <w:r w:rsidRPr="00D04E53">
              <w:rPr>
                <w:rFonts w:ascii="Times New Roman" w:eastAsia="Times New Roman" w:hAnsi="Times New Roman" w:cs="Times New Roman"/>
                <w:sz w:val="24"/>
                <w:szCs w:val="24"/>
                <w:lang w:eastAsia="hu-HU"/>
              </w:rPr>
              <w:br/>
              <w:t>előzetes fogvatartásban, illetve</w:t>
            </w:r>
          </w:p>
        </w:tc>
      </w:tr>
      <w:tr w:rsidR="00EC6233" w:rsidRPr="00D04E53" w:rsidTr="00EE41A0">
        <w:tc>
          <w:tcPr>
            <w:tcW w:w="9364"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B938FE">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lastRenderedPageBreak/>
              <w:t>20............ évi ...........</w:t>
            </w:r>
            <w:r w:rsidR="00B938FE">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20............ évi .............</w:t>
            </w:r>
            <w:r w:rsidR="00B938FE">
              <w:rPr>
                <w:rFonts w:ascii="Times New Roman" w:eastAsia="Times New Roman" w:hAnsi="Times New Roman" w:cs="Times New Roman"/>
                <w:sz w:val="24"/>
                <w:szCs w:val="24"/>
                <w:lang w:eastAsia="hu-HU"/>
              </w:rPr>
              <w:t>............hó .........</w:t>
            </w:r>
            <w:r w:rsidRPr="00D04E53">
              <w:rPr>
                <w:rFonts w:ascii="Times New Roman" w:eastAsia="Times New Roman" w:hAnsi="Times New Roman" w:cs="Times New Roman"/>
                <w:sz w:val="24"/>
                <w:szCs w:val="24"/>
                <w:lang w:eastAsia="hu-HU"/>
              </w:rPr>
              <w:t xml:space="preserve"> napjáig</w:t>
            </w:r>
            <w:r w:rsidRPr="00D04E53">
              <w:rPr>
                <w:rFonts w:ascii="Times New Roman" w:eastAsia="Times New Roman" w:hAnsi="Times New Roman" w:cs="Times New Roman"/>
                <w:sz w:val="24"/>
                <w:szCs w:val="24"/>
                <w:lang w:eastAsia="hu-HU"/>
              </w:rPr>
              <w:br/>
              <w:t>20............ évi ...........</w:t>
            </w:r>
            <w:r w:rsidR="00B938FE">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20............ évi ............</w:t>
            </w:r>
            <w:r w:rsidR="00B938FE">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 napjáig</w:t>
            </w:r>
            <w:r w:rsidRPr="00D04E53">
              <w:rPr>
                <w:rFonts w:ascii="Times New Roman" w:eastAsia="Times New Roman" w:hAnsi="Times New Roman" w:cs="Times New Roman"/>
                <w:sz w:val="24"/>
                <w:szCs w:val="24"/>
                <w:lang w:eastAsia="hu-HU"/>
              </w:rPr>
              <w:br/>
              <w:t>20............ évi ...........</w:t>
            </w:r>
            <w:r w:rsidR="00B938FE">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20............ évi ............</w:t>
            </w:r>
            <w:r w:rsidR="00B938FE">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 xml:space="preserve"> napjáig</w:t>
            </w:r>
            <w:r w:rsidRPr="00D04E53">
              <w:rPr>
                <w:rFonts w:ascii="Times New Roman" w:eastAsia="Times New Roman" w:hAnsi="Times New Roman" w:cs="Times New Roman"/>
                <w:sz w:val="24"/>
                <w:szCs w:val="24"/>
                <w:lang w:eastAsia="hu-HU"/>
              </w:rPr>
              <w:br/>
              <w:t>házi őrizetben eltöltött időt oly módon, hogy egynapi szabadságvesztésnek három/négy/ötnapi házi őrizet felel meg beszámította.</w:t>
            </w:r>
          </w:p>
        </w:tc>
      </w:tr>
      <w:tr w:rsidR="00EC6233" w:rsidRPr="00D04E53" w:rsidTr="00EE41A0">
        <w:tc>
          <w:tcPr>
            <w:tcW w:w="9364"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EE41A0">
        <w:tc>
          <w:tcPr>
            <w:tcW w:w="9364"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ítélet a következő ügyészi szám(ok)ra vonatkozik: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EE41A0">
        <w:tc>
          <w:tcPr>
            <w:tcW w:w="9364" w:type="dxa"/>
            <w:gridSpan w:val="6"/>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br/>
              <w:t>............................................, 20..... évi .............................................. hó ..... napján.</w:t>
            </w:r>
          </w:p>
        </w:tc>
      </w:tr>
      <w:tr w:rsidR="00EC6233" w:rsidRPr="00D04E53" w:rsidTr="00EE41A0">
        <w:tc>
          <w:tcPr>
            <w:tcW w:w="9364" w:type="dxa"/>
            <w:gridSpan w:val="6"/>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right"/>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a tanács elnöke - bírósági ügyintéző </w:t>
            </w:r>
          </w:p>
        </w:tc>
      </w:tr>
      <w:tr w:rsidR="00EC6233" w:rsidRPr="00D04E53" w:rsidTr="00EE41A0">
        <w:tc>
          <w:tcPr>
            <w:tcW w:w="4250"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Lássa a büntetés-végrehajtási intézet parancsnoka!</w:t>
            </w:r>
            <w:r w:rsidRPr="00D04E53">
              <w:rPr>
                <w:rFonts w:ascii="Times New Roman" w:eastAsia="Times New Roman" w:hAnsi="Times New Roman" w:cs="Times New Roman"/>
                <w:sz w:val="24"/>
                <w:szCs w:val="24"/>
                <w:lang w:eastAsia="hu-HU"/>
              </w:rPr>
              <w:br/>
              <w:t>Az ítélet jogerős és végrehajtható.</w:t>
            </w:r>
            <w:r w:rsidRPr="00D04E53">
              <w:rPr>
                <w:rFonts w:ascii="Times New Roman" w:eastAsia="Times New Roman" w:hAnsi="Times New Roman" w:cs="Times New Roman"/>
                <w:sz w:val="24"/>
                <w:szCs w:val="24"/>
                <w:lang w:eastAsia="hu-HU"/>
              </w:rPr>
              <w:br/>
              <w:t>Az elzárást hajtsa végre.</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br/>
              <w:t>20........... év .</w:t>
            </w:r>
            <w:r>
              <w:rPr>
                <w:rFonts w:ascii="Times New Roman" w:eastAsia="Times New Roman" w:hAnsi="Times New Roman" w:cs="Times New Roman"/>
                <w:sz w:val="24"/>
                <w:szCs w:val="24"/>
                <w:lang w:eastAsia="hu-HU"/>
              </w:rPr>
              <w:t>.......................... hó</w:t>
            </w:r>
            <w:r w:rsidRPr="00D04E53">
              <w:rPr>
                <w:rFonts w:ascii="Times New Roman" w:eastAsia="Times New Roman" w:hAnsi="Times New Roman" w:cs="Times New Roman"/>
                <w:sz w:val="24"/>
                <w:szCs w:val="24"/>
                <w:lang w:eastAsia="hu-HU"/>
              </w:rPr>
              <w:t>....... nap</w:t>
            </w:r>
          </w:p>
        </w:tc>
        <w:tc>
          <w:tcPr>
            <w:tcW w:w="5114" w:type="dxa"/>
            <w:gridSpan w:val="4"/>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az elzárás megkezdésére</w:t>
            </w:r>
            <w:r w:rsidRPr="00D04E53">
              <w:rPr>
                <w:rFonts w:ascii="Times New Roman" w:eastAsia="Times New Roman" w:hAnsi="Times New Roman" w:cs="Times New Roman"/>
                <w:sz w:val="24"/>
                <w:szCs w:val="24"/>
                <w:lang w:eastAsia="hu-HU"/>
              </w:rPr>
              <w:br/>
              <w:t>20........... év ............</w:t>
            </w:r>
            <w:r>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napjáig halasztást kapott.</w:t>
            </w:r>
            <w:r w:rsidRPr="00D04E53">
              <w:rPr>
                <w:rFonts w:ascii="Times New Roman" w:eastAsia="Times New Roman" w:hAnsi="Times New Roman" w:cs="Times New Roman"/>
                <w:sz w:val="24"/>
                <w:szCs w:val="24"/>
                <w:lang w:eastAsia="hu-HU"/>
              </w:rPr>
              <w:br/>
              <w:t>A bíróság 20.........</w:t>
            </w:r>
            <w:r>
              <w:rPr>
                <w:rFonts w:ascii="Times New Roman" w:eastAsia="Times New Roman" w:hAnsi="Times New Roman" w:cs="Times New Roman"/>
                <w:sz w:val="24"/>
                <w:szCs w:val="24"/>
                <w:lang w:eastAsia="hu-HU"/>
              </w:rPr>
              <w:t>..év........................</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.napjáig a halasztást meghosszabbította.</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br/>
              <w:t>20........... év ................................ hó ....... nap</w:t>
            </w:r>
          </w:p>
        </w:tc>
      </w:tr>
      <w:tr w:rsidR="00EC6233" w:rsidRPr="00D04E53" w:rsidTr="00EE41A0">
        <w:tc>
          <w:tcPr>
            <w:tcW w:w="4250"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br/>
              <w:t>.........................................................</w:t>
            </w:r>
            <w:r w:rsidRPr="00D04E53">
              <w:rPr>
                <w:rFonts w:ascii="Times New Roman" w:eastAsia="Times New Roman" w:hAnsi="Times New Roman" w:cs="Times New Roman"/>
                <w:sz w:val="24"/>
                <w:szCs w:val="24"/>
                <w:lang w:eastAsia="hu-HU"/>
              </w:rPr>
              <w:br/>
              <w:t>a tanács elnöke - bíró</w:t>
            </w:r>
            <w:r>
              <w:rPr>
                <w:rFonts w:ascii="Times New Roman" w:eastAsia="Times New Roman" w:hAnsi="Times New Roman" w:cs="Times New Roman"/>
                <w:sz w:val="24"/>
                <w:szCs w:val="24"/>
                <w:lang w:eastAsia="hu-HU"/>
              </w:rPr>
              <w:t xml:space="preserve"> - bv.bíró</w:t>
            </w:r>
          </w:p>
        </w:tc>
        <w:tc>
          <w:tcPr>
            <w:tcW w:w="5114" w:type="dxa"/>
            <w:gridSpan w:val="4"/>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br/>
              <w:t>.........................................................................</w:t>
            </w:r>
            <w:r w:rsidRPr="00D04E53">
              <w:rPr>
                <w:rFonts w:ascii="Times New Roman" w:eastAsia="Times New Roman" w:hAnsi="Times New Roman" w:cs="Times New Roman"/>
                <w:sz w:val="24"/>
                <w:szCs w:val="24"/>
                <w:lang w:eastAsia="hu-HU"/>
              </w:rPr>
              <w:br/>
              <w:t>a tanács elnöke - bíró - bírósági ügyintéző</w:t>
            </w:r>
          </w:p>
        </w:tc>
      </w:tr>
      <w:tr w:rsidR="00EC6233" w:rsidRPr="00D04E53" w:rsidTr="00EE41A0">
        <w:trPr>
          <w:trHeight w:val="567"/>
        </w:trPr>
        <w:tc>
          <w:tcPr>
            <w:tcW w:w="9364"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tc>
      </w:tr>
      <w:tr w:rsidR="00EC6233" w:rsidRPr="00D04E53" w:rsidTr="00EE41A0">
        <w:trPr>
          <w:trHeight w:val="567"/>
        </w:trPr>
        <w:tc>
          <w:tcPr>
            <w:tcW w:w="9364" w:type="dxa"/>
            <w:gridSpan w:val="6"/>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EE41A0">
        <w:trPr>
          <w:trHeight w:val="311"/>
        </w:trPr>
        <w:tc>
          <w:tcPr>
            <w:tcW w:w="22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60" w:righ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333.</w:t>
            </w:r>
          </w:p>
        </w:tc>
        <w:tc>
          <w:tcPr>
            <w:tcW w:w="7103" w:type="dxa"/>
            <w:gridSpan w:val="5"/>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60" w:right="6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jogerősen kiszabott elzárásról.</w:t>
            </w:r>
          </w:p>
        </w:tc>
      </w:tr>
    </w:tbl>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C705CC" w:rsidRDefault="00C705CC">
      <w:pPr>
        <w:rPr>
          <w:rFonts w:ascii="Times New Roman" w:eastAsia="Times New Roman" w:hAnsi="Times New Roman" w:cs="Times New Roman"/>
          <w:i/>
          <w:iCs/>
          <w:sz w:val="24"/>
          <w:szCs w:val="24"/>
          <w:u w:val="single"/>
          <w:lang w:eastAsia="hu-HU"/>
        </w:rPr>
      </w:pPr>
      <w:r>
        <w:rPr>
          <w:rFonts w:ascii="Times New Roman" w:eastAsia="Times New Roman" w:hAnsi="Times New Roman" w:cs="Times New Roman"/>
          <w:i/>
          <w:iCs/>
          <w:sz w:val="24"/>
          <w:szCs w:val="24"/>
          <w:u w:val="single"/>
          <w:lang w:eastAsia="hu-HU"/>
        </w:rPr>
        <w:br w:type="page"/>
      </w:r>
    </w:p>
    <w:p w:rsidR="00EC6233"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t>15. melléklet a   /2014. (  .  .) IM rendelethez</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javítóintézeti nevelés jogerős kiszabásáról</w:t>
      </w:r>
    </w:p>
    <w:tbl>
      <w:tblPr>
        <w:tblW w:w="9998" w:type="dxa"/>
        <w:tblLayout w:type="fixed"/>
        <w:tblCellMar>
          <w:top w:w="15" w:type="dxa"/>
          <w:left w:w="15" w:type="dxa"/>
          <w:bottom w:w="15" w:type="dxa"/>
          <w:right w:w="15" w:type="dxa"/>
        </w:tblCellMar>
        <w:tblLook w:val="04A0" w:firstRow="1" w:lastRow="0" w:firstColumn="1" w:lastColumn="0" w:noHBand="0" w:noVBand="1"/>
      </w:tblPr>
      <w:tblGrid>
        <w:gridCol w:w="3042"/>
        <w:gridCol w:w="2420"/>
        <w:gridCol w:w="504"/>
        <w:gridCol w:w="913"/>
        <w:gridCol w:w="663"/>
        <w:gridCol w:w="2456"/>
      </w:tblGrid>
      <w:tr w:rsidR="00EC6233" w:rsidRPr="00D04E53" w:rsidTr="007371C1">
        <w:trPr>
          <w:trHeight w:val="567"/>
        </w:trPr>
        <w:tc>
          <w:tcPr>
            <w:tcW w:w="304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elítélt családi és utóneve </w:t>
            </w:r>
            <w:r w:rsidRPr="00D04E53">
              <w:rPr>
                <w:rFonts w:ascii="Times New Roman" w:eastAsia="Times New Roman" w:hAnsi="Times New Roman" w:cs="Times New Roman"/>
                <w:sz w:val="24"/>
                <w:szCs w:val="24"/>
                <w:lang w:eastAsia="hu-HU"/>
              </w:rPr>
              <w:br/>
              <w:t>(születési családi és utónév is)</w:t>
            </w:r>
          </w:p>
        </w:tc>
        <w:tc>
          <w:tcPr>
            <w:tcW w:w="3837"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1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 és ideje</w:t>
            </w:r>
          </w:p>
        </w:tc>
        <w:tc>
          <w:tcPr>
            <w:tcW w:w="311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1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neve</w:t>
            </w:r>
          </w:p>
        </w:tc>
      </w:tr>
      <w:tr w:rsidR="00EC6233" w:rsidRPr="00D04E53" w:rsidTr="007371C1">
        <w:trPr>
          <w:trHeight w:val="567"/>
        </w:trPr>
        <w:tc>
          <w:tcPr>
            <w:tcW w:w="304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837"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ind w:right="837"/>
              <w:rPr>
                <w:rFonts w:ascii="Times New Roman" w:eastAsia="Times New Roman" w:hAnsi="Times New Roman" w:cs="Times New Roman"/>
                <w:sz w:val="24"/>
                <w:szCs w:val="24"/>
                <w:lang w:eastAsia="hu-HU"/>
              </w:rPr>
            </w:pPr>
          </w:p>
        </w:tc>
        <w:tc>
          <w:tcPr>
            <w:tcW w:w="311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5966"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Foglalkozása </w:t>
            </w:r>
            <w:r w:rsidRPr="00D04E53">
              <w:rPr>
                <w:rFonts w:ascii="Times New Roman" w:eastAsia="Times New Roman" w:hAnsi="Times New Roman" w:cs="Times New Roman"/>
                <w:sz w:val="24"/>
                <w:szCs w:val="24"/>
                <w:lang w:eastAsia="hu-HU"/>
              </w:rPr>
              <w:br/>
              <w:t>letartóztatása előtt</w:t>
            </w:r>
          </w:p>
        </w:tc>
        <w:tc>
          <w:tcPr>
            <w:tcW w:w="4032"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Lakóhelye </w:t>
            </w:r>
            <w:r w:rsidRPr="00D04E53">
              <w:rPr>
                <w:rFonts w:ascii="Times New Roman" w:eastAsia="Times New Roman" w:hAnsi="Times New Roman" w:cs="Times New Roman"/>
                <w:sz w:val="24"/>
                <w:szCs w:val="24"/>
                <w:lang w:eastAsia="hu-HU"/>
              </w:rPr>
              <w:br/>
              <w:t>(postai irányítószámmal)</w:t>
            </w:r>
          </w:p>
        </w:tc>
      </w:tr>
      <w:tr w:rsidR="00EC6233" w:rsidRPr="00D04E53" w:rsidTr="007371C1">
        <w:trPr>
          <w:trHeight w:val="567"/>
        </w:trPr>
        <w:tc>
          <w:tcPr>
            <w:tcW w:w="5966"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032"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5966"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w:t>
            </w:r>
          </w:p>
        </w:tc>
        <w:tc>
          <w:tcPr>
            <w:tcW w:w="4032"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határozatának száma és kelte</w:t>
            </w:r>
          </w:p>
        </w:tc>
      </w:tr>
      <w:tr w:rsidR="00EC6233" w:rsidRPr="00D04E53" w:rsidTr="007371C1">
        <w:tc>
          <w:tcPr>
            <w:tcW w:w="3042"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jc w:val="center"/>
              <w:rPr>
                <w:rFonts w:ascii="Times New Roman" w:eastAsia="Times New Roman" w:hAnsi="Times New Roman" w:cs="Times New Roman"/>
                <w:sz w:val="24"/>
                <w:szCs w:val="24"/>
                <w:lang w:eastAsia="hu-HU"/>
              </w:rPr>
            </w:pPr>
          </w:p>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Járásbíróság</w:t>
            </w:r>
          </w:p>
        </w:tc>
        <w:tc>
          <w:tcPr>
            <w:tcW w:w="2924"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jc w:val="center"/>
              <w:rPr>
                <w:rFonts w:ascii="Times New Roman" w:eastAsia="Times New Roman" w:hAnsi="Times New Roman" w:cs="Times New Roman"/>
                <w:sz w:val="24"/>
                <w:szCs w:val="24"/>
                <w:lang w:eastAsia="hu-HU"/>
              </w:rPr>
            </w:pPr>
          </w:p>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Törvényszék</w:t>
            </w:r>
          </w:p>
        </w:tc>
        <w:tc>
          <w:tcPr>
            <w:tcW w:w="4032" w:type="dxa"/>
            <w:gridSpan w:val="3"/>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w:t>
            </w:r>
            <w:r>
              <w:rPr>
                <w:rFonts w:ascii="Times New Roman" w:eastAsia="Times New Roman" w:hAnsi="Times New Roman" w:cs="Times New Roman"/>
                <w:sz w:val="24"/>
                <w:szCs w:val="24"/>
                <w:lang w:eastAsia="hu-HU"/>
              </w:rPr>
              <w:t>.. számú ítélete</w:t>
            </w:r>
            <w:r>
              <w:rPr>
                <w:rFonts w:ascii="Times New Roman" w:eastAsia="Times New Roman" w:hAnsi="Times New Roman" w:cs="Times New Roman"/>
                <w:sz w:val="24"/>
                <w:szCs w:val="24"/>
                <w:lang w:eastAsia="hu-HU"/>
              </w:rPr>
              <w:br/>
              <w:t>20.....é</w:t>
            </w:r>
            <w:r w:rsidRPr="00D04E53">
              <w:rPr>
                <w:rFonts w:ascii="Times New Roman" w:eastAsia="Times New Roman" w:hAnsi="Times New Roman" w:cs="Times New Roman"/>
                <w:sz w:val="24"/>
                <w:szCs w:val="24"/>
                <w:lang w:eastAsia="hu-HU"/>
              </w:rPr>
              <w:t>vi......................</w:t>
            </w:r>
            <w:r>
              <w:rPr>
                <w:rFonts w:ascii="Times New Roman" w:eastAsia="Times New Roman" w:hAnsi="Times New Roman" w:cs="Times New Roman"/>
                <w:sz w:val="24"/>
                <w:szCs w:val="24"/>
                <w:lang w:eastAsia="hu-HU"/>
              </w:rPr>
              <w:t>.........hó</w:t>
            </w:r>
            <w:r w:rsidRPr="00D04E53">
              <w:rPr>
                <w:rFonts w:ascii="Times New Roman" w:eastAsia="Times New Roman" w:hAnsi="Times New Roman" w:cs="Times New Roman"/>
                <w:sz w:val="24"/>
                <w:szCs w:val="24"/>
                <w:lang w:eastAsia="hu-HU"/>
              </w:rPr>
              <w:t>.........nap</w:t>
            </w:r>
          </w:p>
        </w:tc>
      </w:tr>
      <w:tr w:rsidR="00EC6233" w:rsidRPr="00D04E53" w:rsidTr="007371C1">
        <w:tc>
          <w:tcPr>
            <w:tcW w:w="5966"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első fokú ítélet jogerőre emelkedett: </w:t>
            </w:r>
            <w:r w:rsidRPr="00D04E53">
              <w:rPr>
                <w:rFonts w:ascii="Times New Roman" w:eastAsia="Times New Roman" w:hAnsi="Times New Roman" w:cs="Times New Roman"/>
                <w:sz w:val="24"/>
                <w:szCs w:val="24"/>
                <w:lang w:eastAsia="hu-HU"/>
              </w:rPr>
              <w:br/>
              <w:t>...............................................................</w:t>
            </w:r>
          </w:p>
        </w:tc>
        <w:tc>
          <w:tcPr>
            <w:tcW w:w="4032"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w:t>
            </w:r>
            <w:r w:rsidRPr="00D04E53">
              <w:rPr>
                <w:rFonts w:ascii="Times New Roman" w:eastAsia="Times New Roman" w:hAnsi="Times New Roman" w:cs="Times New Roman"/>
                <w:sz w:val="24"/>
                <w:szCs w:val="24"/>
                <w:lang w:eastAsia="hu-HU"/>
              </w:rPr>
              <w:t>évi.........................</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nap</w:t>
            </w:r>
          </w:p>
        </w:tc>
      </w:tr>
      <w:tr w:rsidR="00EC6233" w:rsidRPr="00D04E53" w:rsidTr="007371C1">
        <w:tc>
          <w:tcPr>
            <w:tcW w:w="3042"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Törvényszék</w:t>
            </w:r>
          </w:p>
        </w:tc>
        <w:tc>
          <w:tcPr>
            <w:tcW w:w="2924"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Ítélőtábla</w:t>
            </w:r>
          </w:p>
        </w:tc>
        <w:tc>
          <w:tcPr>
            <w:tcW w:w="4032"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w:t>
            </w:r>
            <w:r>
              <w:rPr>
                <w:rFonts w:ascii="Times New Roman" w:eastAsia="Times New Roman" w:hAnsi="Times New Roman" w:cs="Times New Roman"/>
                <w:sz w:val="24"/>
                <w:szCs w:val="24"/>
                <w:lang w:eastAsia="hu-HU"/>
              </w:rPr>
              <w:t>.........../................... számú határozata</w:t>
            </w:r>
            <w:r>
              <w:rPr>
                <w:rFonts w:ascii="Times New Roman" w:eastAsia="Times New Roman" w:hAnsi="Times New Roman" w:cs="Times New Roman"/>
                <w:sz w:val="24"/>
                <w:szCs w:val="24"/>
                <w:lang w:eastAsia="hu-HU"/>
              </w:rPr>
              <w:br/>
              <w:t>20.....</w:t>
            </w:r>
            <w:r w:rsidRPr="00D04E53">
              <w:rPr>
                <w:rFonts w:ascii="Times New Roman" w:eastAsia="Times New Roman" w:hAnsi="Times New Roman" w:cs="Times New Roman"/>
                <w:sz w:val="24"/>
                <w:szCs w:val="24"/>
                <w:lang w:eastAsia="hu-HU"/>
              </w:rPr>
              <w:t>évi................</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nap</w:t>
            </w:r>
          </w:p>
        </w:tc>
      </w:tr>
      <w:tr w:rsidR="00EC6233" w:rsidRPr="00D04E53" w:rsidTr="007371C1">
        <w:tc>
          <w:tcPr>
            <w:tcW w:w="5966"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másodfokú ítélet jogerőre emelkedett:</w:t>
            </w:r>
          </w:p>
        </w:tc>
        <w:tc>
          <w:tcPr>
            <w:tcW w:w="4032"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w:t>
            </w:r>
            <w:r w:rsidRPr="00D04E53">
              <w:rPr>
                <w:rFonts w:ascii="Times New Roman" w:eastAsia="Times New Roman" w:hAnsi="Times New Roman" w:cs="Times New Roman"/>
                <w:sz w:val="24"/>
                <w:szCs w:val="24"/>
                <w:lang w:eastAsia="hu-HU"/>
              </w:rPr>
              <w:t>évi.......................</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nap</w:t>
            </w:r>
          </w:p>
        </w:tc>
      </w:tr>
      <w:tr w:rsidR="00EC6233" w:rsidRPr="00D04E53" w:rsidTr="007371C1">
        <w:tc>
          <w:tcPr>
            <w:tcW w:w="5966"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Kúria</w:t>
            </w:r>
          </w:p>
        </w:tc>
        <w:tc>
          <w:tcPr>
            <w:tcW w:w="4032"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w:t>
            </w:r>
            <w:r>
              <w:rPr>
                <w:rFonts w:ascii="Times New Roman" w:eastAsia="Times New Roman" w:hAnsi="Times New Roman" w:cs="Times New Roman"/>
                <w:sz w:val="24"/>
                <w:szCs w:val="24"/>
                <w:lang w:eastAsia="hu-HU"/>
              </w:rPr>
              <w:t>számú határozata</w:t>
            </w:r>
            <w:r>
              <w:rPr>
                <w:rFonts w:ascii="Times New Roman" w:eastAsia="Times New Roman" w:hAnsi="Times New Roman" w:cs="Times New Roman"/>
                <w:sz w:val="24"/>
                <w:szCs w:val="24"/>
                <w:lang w:eastAsia="hu-HU"/>
              </w:rPr>
              <w:br/>
              <w:t>20.....</w:t>
            </w:r>
            <w:r w:rsidRPr="00D04E53">
              <w:rPr>
                <w:rFonts w:ascii="Times New Roman" w:eastAsia="Times New Roman" w:hAnsi="Times New Roman" w:cs="Times New Roman"/>
                <w:sz w:val="24"/>
                <w:szCs w:val="24"/>
                <w:lang w:eastAsia="hu-HU"/>
              </w:rPr>
              <w:t>évi.................</w:t>
            </w:r>
            <w:r>
              <w:rPr>
                <w:rFonts w:ascii="Times New Roman" w:eastAsia="Times New Roman" w:hAnsi="Times New Roman" w:cs="Times New Roman"/>
                <w:sz w:val="24"/>
                <w:szCs w:val="24"/>
                <w:lang w:eastAsia="hu-HU"/>
              </w:rPr>
              <w:t>................hó.......n</w:t>
            </w:r>
            <w:r w:rsidRPr="00D04E53">
              <w:rPr>
                <w:rFonts w:ascii="Times New Roman" w:eastAsia="Times New Roman" w:hAnsi="Times New Roman" w:cs="Times New Roman"/>
                <w:sz w:val="24"/>
                <w:szCs w:val="24"/>
                <w:lang w:eastAsia="hu-HU"/>
              </w:rPr>
              <w:t>ap</w:t>
            </w:r>
          </w:p>
        </w:tc>
      </w:tr>
      <w:tr w:rsidR="00EC6233" w:rsidRPr="00D04E53" w:rsidTr="007371C1">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BŰNCSELEKMÉNY (BŰNTETT, VÉTSÉG)</w:t>
            </w:r>
          </w:p>
        </w:tc>
      </w:tr>
      <w:tr w:rsidR="00EC6233" w:rsidRPr="00D04E53" w:rsidTr="007371C1">
        <w:tc>
          <w:tcPr>
            <w:tcW w:w="304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Megnevezése </w:t>
            </w:r>
            <w:r w:rsidRPr="00D04E53">
              <w:rPr>
                <w:rFonts w:ascii="Times New Roman" w:eastAsia="Times New Roman" w:hAnsi="Times New Roman" w:cs="Times New Roman"/>
                <w:sz w:val="24"/>
                <w:szCs w:val="24"/>
                <w:lang w:eastAsia="hu-HU"/>
              </w:rPr>
              <w:br/>
              <w:t>és minősítése</w:t>
            </w:r>
          </w:p>
        </w:tc>
        <w:tc>
          <w:tcPr>
            <w:tcW w:w="292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57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Elkövetésé-</w:t>
            </w:r>
            <w:r w:rsidRPr="00D04E53">
              <w:rPr>
                <w:rFonts w:ascii="Times New Roman" w:eastAsia="Times New Roman" w:hAnsi="Times New Roman" w:cs="Times New Roman"/>
                <w:sz w:val="24"/>
                <w:szCs w:val="24"/>
                <w:lang w:eastAsia="hu-HU"/>
              </w:rPr>
              <w:br/>
              <w:t xml:space="preserve">nek helye és </w:t>
            </w:r>
            <w:r w:rsidRPr="00D04E53">
              <w:rPr>
                <w:rFonts w:ascii="Times New Roman" w:eastAsia="Times New Roman" w:hAnsi="Times New Roman" w:cs="Times New Roman"/>
                <w:sz w:val="24"/>
                <w:szCs w:val="24"/>
                <w:lang w:eastAsia="hu-HU"/>
              </w:rPr>
              <w:br/>
              <w:t>ideje</w:t>
            </w:r>
          </w:p>
        </w:tc>
        <w:tc>
          <w:tcPr>
            <w:tcW w:w="2456"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5966"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javítóintézeti nevelés időtartama (számmal és betűvel):</w:t>
            </w:r>
          </w:p>
        </w:tc>
        <w:tc>
          <w:tcPr>
            <w:tcW w:w="4032"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Intézkedések: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bíróság a kiszabott javítóintézeti nevelésbe az</w:t>
            </w:r>
            <w:r w:rsidRPr="00D04E53">
              <w:rPr>
                <w:rFonts w:ascii="Times New Roman" w:eastAsia="Times New Roman" w:hAnsi="Times New Roman" w:cs="Times New Roman"/>
                <w:sz w:val="24"/>
                <w:szCs w:val="24"/>
                <w:lang w:eastAsia="hu-HU"/>
              </w:rPr>
              <w:br/>
              <w:t>............ évi ...........</w:t>
            </w:r>
            <w:r w:rsidR="005821C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 évi ............</w:t>
            </w:r>
            <w:r w:rsidR="005821C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napjáig </w:t>
            </w:r>
            <w:r w:rsidRPr="00D04E53">
              <w:rPr>
                <w:rFonts w:ascii="Times New Roman" w:eastAsia="Times New Roman" w:hAnsi="Times New Roman" w:cs="Times New Roman"/>
                <w:sz w:val="24"/>
                <w:szCs w:val="24"/>
                <w:lang w:eastAsia="hu-HU"/>
              </w:rPr>
              <w:br/>
              <w:t>............ évi ........</w:t>
            </w:r>
            <w:r w:rsidR="005821C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napjától ............ évi ..........</w:t>
            </w:r>
            <w:r w:rsidR="005821C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napjáig </w:t>
            </w:r>
            <w:r w:rsidRPr="00D04E53">
              <w:rPr>
                <w:rFonts w:ascii="Times New Roman" w:eastAsia="Times New Roman" w:hAnsi="Times New Roman" w:cs="Times New Roman"/>
                <w:sz w:val="24"/>
                <w:szCs w:val="24"/>
                <w:lang w:eastAsia="hu-HU"/>
              </w:rPr>
              <w:br/>
              <w:t>............ évi .........</w:t>
            </w:r>
            <w:r w:rsidR="005821C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hó ........... napjától ............ évi ........</w:t>
            </w:r>
            <w:r w:rsidR="005821C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napjáig </w:t>
            </w:r>
            <w:r w:rsidRPr="00D04E53">
              <w:rPr>
                <w:rFonts w:ascii="Times New Roman" w:eastAsia="Times New Roman" w:hAnsi="Times New Roman" w:cs="Times New Roman"/>
                <w:sz w:val="24"/>
                <w:szCs w:val="24"/>
                <w:lang w:eastAsia="hu-HU"/>
              </w:rPr>
              <w:br/>
              <w:t>............ évi ...</w:t>
            </w:r>
            <w:r w:rsidR="005821C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hó ........... napjától ............ évi ............</w:t>
            </w:r>
            <w:r w:rsidR="005821C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 napjáig</w:t>
            </w:r>
            <w:r w:rsidRPr="00D04E53">
              <w:rPr>
                <w:rFonts w:ascii="Times New Roman" w:eastAsia="Times New Roman" w:hAnsi="Times New Roman" w:cs="Times New Roman"/>
                <w:sz w:val="24"/>
                <w:szCs w:val="24"/>
                <w:lang w:eastAsia="hu-HU"/>
              </w:rPr>
              <w:br/>
              <w:t>előzetes fogvatartásban eltöltött időt beszámította.</w:t>
            </w:r>
          </w:p>
        </w:tc>
      </w:tr>
      <w:tr w:rsidR="00EC6233" w:rsidRPr="00D04E53" w:rsidTr="007371C1">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ítélet a következő ügyészi szám(ok)ra vonatkozik: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lastRenderedPageBreak/>
              <w:t>..........................................................................................................................................</w:t>
            </w:r>
            <w:r>
              <w:rPr>
                <w:rFonts w:ascii="Times New Roman" w:eastAsia="Times New Roman" w:hAnsi="Times New Roman" w:cs="Times New Roman"/>
                <w:sz w:val="24"/>
                <w:szCs w:val="24"/>
                <w:lang w:eastAsia="hu-HU"/>
              </w:rPr>
              <w:t>......................</w:t>
            </w:r>
          </w:p>
        </w:tc>
      </w:tr>
      <w:tr w:rsidR="00EC6233" w:rsidRPr="00D04E53" w:rsidTr="007371C1">
        <w:tc>
          <w:tcPr>
            <w:tcW w:w="9998" w:type="dxa"/>
            <w:gridSpan w:val="6"/>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 20..... évi .............................................. hó ..... napján.</w:t>
            </w:r>
          </w:p>
        </w:tc>
      </w:tr>
      <w:tr w:rsidR="004D7214" w:rsidRPr="00D04E53" w:rsidTr="004D7214">
        <w:tc>
          <w:tcPr>
            <w:tcW w:w="9998" w:type="dxa"/>
            <w:gridSpan w:val="6"/>
            <w:tcBorders>
              <w:left w:val="single" w:sz="6" w:space="0" w:color="000000"/>
              <w:bottom w:val="single" w:sz="6" w:space="0" w:color="000000"/>
              <w:right w:val="single" w:sz="6" w:space="0" w:color="000000"/>
            </w:tcBorders>
            <w:tcMar>
              <w:top w:w="15" w:type="dxa"/>
              <w:left w:w="0" w:type="dxa"/>
              <w:bottom w:w="15" w:type="dxa"/>
              <w:right w:w="0" w:type="dxa"/>
            </w:tcMar>
            <w:hideMark/>
          </w:tcPr>
          <w:p w:rsidR="004D7214" w:rsidRPr="00D04E53" w:rsidRDefault="002F4836"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4D7214" w:rsidRPr="00D04E53">
              <w:rPr>
                <w:rFonts w:ascii="Times New Roman" w:eastAsia="Times New Roman" w:hAnsi="Times New Roman" w:cs="Times New Roman"/>
                <w:sz w:val="24"/>
                <w:szCs w:val="24"/>
                <w:lang w:eastAsia="hu-HU"/>
              </w:rPr>
              <w:t>...................................</w:t>
            </w:r>
            <w:r w:rsidR="004D7214">
              <w:rPr>
                <w:rFonts w:ascii="Times New Roman" w:eastAsia="Times New Roman" w:hAnsi="Times New Roman" w:cs="Times New Roman"/>
                <w:sz w:val="24"/>
                <w:szCs w:val="24"/>
                <w:lang w:eastAsia="hu-HU"/>
              </w:rPr>
              <w:t>............................</w:t>
            </w:r>
            <w:r w:rsidR="004D7214"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4D7214" w:rsidRPr="00D04E53">
              <w:rPr>
                <w:rFonts w:ascii="Times New Roman" w:eastAsia="Times New Roman" w:hAnsi="Times New Roman" w:cs="Times New Roman"/>
                <w:sz w:val="24"/>
                <w:szCs w:val="24"/>
                <w:lang w:eastAsia="hu-HU"/>
              </w:rPr>
              <w:t xml:space="preserve">a tanács elnöke </w:t>
            </w:r>
            <w:r w:rsidR="004D7214">
              <w:rPr>
                <w:rFonts w:ascii="Times New Roman" w:eastAsia="Times New Roman" w:hAnsi="Times New Roman" w:cs="Times New Roman"/>
                <w:sz w:val="24"/>
                <w:szCs w:val="24"/>
                <w:lang w:eastAsia="hu-HU"/>
              </w:rPr>
              <w:t>–</w:t>
            </w:r>
            <w:r w:rsidR="004D7214" w:rsidRPr="00D04E53">
              <w:rPr>
                <w:rFonts w:ascii="Times New Roman" w:eastAsia="Times New Roman" w:hAnsi="Times New Roman" w:cs="Times New Roman"/>
                <w:sz w:val="24"/>
                <w:szCs w:val="24"/>
                <w:lang w:eastAsia="hu-HU"/>
              </w:rPr>
              <w:t xml:space="preserve"> bíró </w:t>
            </w:r>
            <w:r w:rsidR="004D7214">
              <w:rPr>
                <w:rFonts w:ascii="Times New Roman" w:eastAsia="Times New Roman" w:hAnsi="Times New Roman" w:cs="Times New Roman"/>
                <w:sz w:val="24"/>
                <w:szCs w:val="24"/>
                <w:lang w:eastAsia="hu-HU"/>
              </w:rPr>
              <w:t>–</w:t>
            </w:r>
            <w:r w:rsidR="004D7214" w:rsidRPr="00D04E53">
              <w:rPr>
                <w:rFonts w:ascii="Times New Roman" w:eastAsia="Times New Roman" w:hAnsi="Times New Roman" w:cs="Times New Roman"/>
                <w:sz w:val="24"/>
                <w:szCs w:val="24"/>
                <w:lang w:eastAsia="hu-HU"/>
              </w:rPr>
              <w:t xml:space="preserve"> bírósági ügyintéző</w:t>
            </w:r>
          </w:p>
        </w:tc>
      </w:tr>
      <w:tr w:rsidR="00EC6233" w:rsidRPr="00D04E53" w:rsidTr="007371C1">
        <w:tc>
          <w:tcPr>
            <w:tcW w:w="5462"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Lássa a javítónevelő intézet igazgatója! </w:t>
            </w:r>
          </w:p>
        </w:tc>
        <w:tc>
          <w:tcPr>
            <w:tcW w:w="4536" w:type="dxa"/>
            <w:gridSpan w:val="4"/>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a javítóintézeti nevelés megkezdésére</w:t>
            </w:r>
          </w:p>
        </w:tc>
      </w:tr>
      <w:tr w:rsidR="00EC6233" w:rsidRPr="00D04E53" w:rsidTr="007371C1">
        <w:tc>
          <w:tcPr>
            <w:tcW w:w="5462" w:type="dxa"/>
            <w:gridSpan w:val="2"/>
            <w:tcBorders>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74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ítélet jogerős és végrehajtható. </w:t>
            </w:r>
            <w:r w:rsidRPr="00D04E53">
              <w:rPr>
                <w:rFonts w:ascii="Times New Roman" w:eastAsia="Times New Roman" w:hAnsi="Times New Roman" w:cs="Times New Roman"/>
                <w:sz w:val="24"/>
                <w:szCs w:val="24"/>
                <w:lang w:eastAsia="hu-HU"/>
              </w:rPr>
              <w:br/>
              <w:t>A javítóintézeti nevelést hajtsa végre.</w:t>
            </w:r>
          </w:p>
          <w:p w:rsidR="00EC6233" w:rsidRPr="00D04E53" w:rsidRDefault="00EC6233" w:rsidP="007371C1">
            <w:pPr>
              <w:spacing w:after="20" w:line="240" w:lineRule="auto"/>
              <w:ind w:left="740" w:right="80"/>
              <w:rPr>
                <w:rFonts w:ascii="Times New Roman" w:eastAsia="Times New Roman" w:hAnsi="Times New Roman" w:cs="Times New Roman"/>
                <w:sz w:val="24"/>
                <w:szCs w:val="24"/>
                <w:lang w:eastAsia="hu-HU"/>
              </w:rPr>
            </w:pPr>
          </w:p>
        </w:tc>
        <w:tc>
          <w:tcPr>
            <w:tcW w:w="4536" w:type="dxa"/>
            <w:gridSpan w:val="4"/>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20........... év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hó ......napjáig </w:t>
            </w:r>
            <w:r w:rsidRPr="00D04E53">
              <w:rPr>
                <w:rFonts w:ascii="Times New Roman" w:eastAsia="Times New Roman" w:hAnsi="Times New Roman" w:cs="Times New Roman"/>
                <w:sz w:val="24"/>
                <w:szCs w:val="24"/>
                <w:lang w:eastAsia="hu-HU"/>
              </w:rPr>
              <w:br/>
              <w:t xml:space="preserve">halasztást kapott. </w:t>
            </w:r>
          </w:p>
        </w:tc>
      </w:tr>
      <w:tr w:rsidR="00EC6233" w:rsidRPr="00D04E53" w:rsidTr="007371C1">
        <w:tc>
          <w:tcPr>
            <w:tcW w:w="5462"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20...........é</w:t>
            </w:r>
            <w:r>
              <w:rPr>
                <w:rFonts w:ascii="Times New Roman" w:eastAsia="Times New Roman" w:hAnsi="Times New Roman" w:cs="Times New Roman"/>
                <w:sz w:val="24"/>
                <w:szCs w:val="24"/>
                <w:lang w:eastAsia="hu-HU"/>
              </w:rPr>
              <w:t>v...........................</w:t>
            </w:r>
            <w:r w:rsidRPr="00D04E53">
              <w:rPr>
                <w:rFonts w:ascii="Times New Roman" w:eastAsia="Times New Roman" w:hAnsi="Times New Roman" w:cs="Times New Roman"/>
                <w:sz w:val="24"/>
                <w:szCs w:val="24"/>
                <w:lang w:eastAsia="hu-HU"/>
              </w:rPr>
              <w:t>hó.......nap</w:t>
            </w:r>
          </w:p>
        </w:tc>
        <w:tc>
          <w:tcPr>
            <w:tcW w:w="4536" w:type="dxa"/>
            <w:gridSpan w:val="4"/>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r w:rsidRPr="00D04E53">
              <w:rPr>
                <w:rFonts w:ascii="Times New Roman" w:eastAsia="Times New Roman" w:hAnsi="Times New Roman" w:cs="Times New Roman"/>
                <w:sz w:val="24"/>
                <w:szCs w:val="24"/>
                <w:lang w:eastAsia="hu-HU"/>
              </w:rPr>
              <w:t>0</w:t>
            </w:r>
            <w:r>
              <w:rPr>
                <w:rFonts w:ascii="Times New Roman" w:eastAsia="Times New Roman" w:hAnsi="Times New Roman" w:cs="Times New Roman"/>
                <w:sz w:val="24"/>
                <w:szCs w:val="24"/>
                <w:lang w:eastAsia="hu-HU"/>
              </w:rPr>
              <w:t>..........év...................</w:t>
            </w:r>
            <w:r w:rsidRPr="00D04E53">
              <w:rPr>
                <w:rFonts w:ascii="Times New Roman" w:eastAsia="Times New Roman" w:hAnsi="Times New Roman" w:cs="Times New Roman"/>
                <w:sz w:val="24"/>
                <w:szCs w:val="24"/>
                <w:lang w:eastAsia="hu-HU"/>
              </w:rPr>
              <w:t>hó......nap</w:t>
            </w:r>
          </w:p>
        </w:tc>
      </w:tr>
      <w:tr w:rsidR="00EC6233" w:rsidRPr="00D04E53" w:rsidTr="007371C1">
        <w:tc>
          <w:tcPr>
            <w:tcW w:w="5462"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c>
          <w:tcPr>
            <w:tcW w:w="4536" w:type="dxa"/>
            <w:gridSpan w:val="4"/>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r>
      <w:tr w:rsidR="00EC6233" w:rsidRPr="00D04E53" w:rsidTr="007371C1">
        <w:tc>
          <w:tcPr>
            <w:tcW w:w="5462"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a tanács elnöke </w:t>
            </w:r>
            <w:r w:rsidR="00D8537A">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bíró</w:t>
            </w:r>
          </w:p>
        </w:tc>
        <w:tc>
          <w:tcPr>
            <w:tcW w:w="4536" w:type="dxa"/>
            <w:gridSpan w:val="4"/>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005821C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a tanács elnöke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bíró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bírósági ügyintéző</w:t>
            </w:r>
          </w:p>
        </w:tc>
      </w:tr>
      <w:tr w:rsidR="00EC6233" w:rsidRPr="00D04E53" w:rsidTr="007371C1">
        <w:tc>
          <w:tcPr>
            <w:tcW w:w="9998" w:type="dxa"/>
            <w:gridSpan w:val="6"/>
            <w:tcBorders>
              <w:top w:val="single" w:sz="6" w:space="0" w:color="000000"/>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80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tc>
      </w:tr>
      <w:tr w:rsidR="00EC6233" w:rsidRPr="00D04E53" w:rsidTr="007371C1">
        <w:trPr>
          <w:trHeight w:val="567"/>
        </w:trPr>
        <w:tc>
          <w:tcPr>
            <w:tcW w:w="9998" w:type="dxa"/>
            <w:gridSpan w:val="6"/>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275"/>
        </w:trPr>
        <w:tc>
          <w:tcPr>
            <w:tcW w:w="304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333/a.</w:t>
            </w:r>
          </w:p>
        </w:tc>
        <w:tc>
          <w:tcPr>
            <w:tcW w:w="6956" w:type="dxa"/>
            <w:gridSpan w:val="5"/>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jogerősen kiszabott javítóintézeti nevelésről.</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C705CC" w:rsidP="00C705CC">
      <w:pPr>
        <w:rPr>
          <w:rFonts w:ascii="Times New Roman" w:eastAsia="Times New Roman" w:hAnsi="Times New Roman" w:cs="Times New Roman"/>
          <w:i/>
          <w:iCs/>
          <w:sz w:val="24"/>
          <w:szCs w:val="24"/>
          <w:u w:val="single"/>
          <w:lang w:eastAsia="hu-HU"/>
        </w:rPr>
      </w:pPr>
      <w:r>
        <w:rPr>
          <w:rFonts w:ascii="Times New Roman" w:eastAsia="Times New Roman" w:hAnsi="Times New Roman" w:cs="Times New Roman"/>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16. melléklet a   /2014. (  .  .) IM rendelethez</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összbüntetés jogerős megállapításáról</w:t>
      </w:r>
    </w:p>
    <w:tbl>
      <w:tblPr>
        <w:tblW w:w="9856" w:type="dxa"/>
        <w:tblLayout w:type="fixed"/>
        <w:tblCellMar>
          <w:top w:w="15" w:type="dxa"/>
          <w:left w:w="15" w:type="dxa"/>
          <w:bottom w:w="15" w:type="dxa"/>
          <w:right w:w="15" w:type="dxa"/>
        </w:tblCellMar>
        <w:tblLook w:val="04A0" w:firstRow="1" w:lastRow="0" w:firstColumn="1" w:lastColumn="0" w:noHBand="0" w:noVBand="1"/>
      </w:tblPr>
      <w:tblGrid>
        <w:gridCol w:w="3790"/>
        <w:gridCol w:w="1814"/>
        <w:gridCol w:w="990"/>
        <w:gridCol w:w="3262"/>
      </w:tblGrid>
      <w:tr w:rsidR="00EC6233" w:rsidRPr="00D04E53" w:rsidTr="007371C1">
        <w:trPr>
          <w:trHeight w:val="567"/>
        </w:trPr>
        <w:tc>
          <w:tcPr>
            <w:tcW w:w="379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elítélt családi és utóneve </w:t>
            </w:r>
            <w:r w:rsidRPr="00D04E53">
              <w:rPr>
                <w:rFonts w:ascii="Times New Roman" w:eastAsia="Times New Roman" w:hAnsi="Times New Roman" w:cs="Times New Roman"/>
                <w:sz w:val="24"/>
                <w:szCs w:val="24"/>
                <w:lang w:eastAsia="hu-HU"/>
              </w:rPr>
              <w:br/>
              <w:t>(születési családi és utónév is)</w:t>
            </w:r>
          </w:p>
        </w:tc>
        <w:tc>
          <w:tcPr>
            <w:tcW w:w="280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1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 és ideje</w:t>
            </w:r>
          </w:p>
        </w:tc>
        <w:tc>
          <w:tcPr>
            <w:tcW w:w="326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1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neve</w:t>
            </w:r>
          </w:p>
        </w:tc>
      </w:tr>
      <w:tr w:rsidR="00EC6233" w:rsidRPr="00D04E53" w:rsidTr="007371C1">
        <w:trPr>
          <w:trHeight w:val="567"/>
        </w:trPr>
        <w:tc>
          <w:tcPr>
            <w:tcW w:w="379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80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6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6594"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Foglalkozása </w:t>
            </w:r>
            <w:r w:rsidRPr="00D04E53">
              <w:rPr>
                <w:rFonts w:ascii="Times New Roman" w:eastAsia="Times New Roman" w:hAnsi="Times New Roman" w:cs="Times New Roman"/>
                <w:sz w:val="24"/>
                <w:szCs w:val="24"/>
                <w:lang w:eastAsia="hu-HU"/>
              </w:rPr>
              <w:br/>
              <w:t>letartóztatása előtt</w:t>
            </w:r>
          </w:p>
        </w:tc>
        <w:tc>
          <w:tcPr>
            <w:tcW w:w="326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Lakóhelye </w:t>
            </w:r>
            <w:r w:rsidRPr="00D04E53">
              <w:rPr>
                <w:rFonts w:ascii="Times New Roman" w:eastAsia="Times New Roman" w:hAnsi="Times New Roman" w:cs="Times New Roman"/>
                <w:sz w:val="24"/>
                <w:szCs w:val="24"/>
                <w:lang w:eastAsia="hu-HU"/>
              </w:rPr>
              <w:br/>
              <w:t>(postai irányítószámmal)</w:t>
            </w:r>
          </w:p>
        </w:tc>
      </w:tr>
      <w:tr w:rsidR="00EC6233" w:rsidRPr="00D04E53" w:rsidTr="007371C1">
        <w:trPr>
          <w:trHeight w:val="567"/>
        </w:trPr>
        <w:tc>
          <w:tcPr>
            <w:tcW w:w="6594"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6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6594"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w:t>
            </w:r>
          </w:p>
        </w:tc>
        <w:tc>
          <w:tcPr>
            <w:tcW w:w="326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határozatának száma és kelte</w:t>
            </w:r>
          </w:p>
        </w:tc>
      </w:tr>
      <w:tr w:rsidR="00EC6233" w:rsidRPr="00D04E53" w:rsidTr="007371C1">
        <w:tc>
          <w:tcPr>
            <w:tcW w:w="3790"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jc w:val="center"/>
              <w:rPr>
                <w:rFonts w:ascii="Times New Roman" w:eastAsia="Times New Roman" w:hAnsi="Times New Roman" w:cs="Times New Roman"/>
                <w:sz w:val="24"/>
                <w:szCs w:val="24"/>
                <w:lang w:eastAsia="hu-HU"/>
              </w:rPr>
            </w:pPr>
          </w:p>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Járásbíróság</w:t>
            </w:r>
          </w:p>
        </w:tc>
        <w:tc>
          <w:tcPr>
            <w:tcW w:w="2804"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jc w:val="center"/>
              <w:rPr>
                <w:rFonts w:ascii="Times New Roman" w:eastAsia="Times New Roman" w:hAnsi="Times New Roman" w:cs="Times New Roman"/>
                <w:sz w:val="24"/>
                <w:szCs w:val="24"/>
                <w:lang w:eastAsia="hu-HU"/>
              </w:rPr>
            </w:pPr>
          </w:p>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Törvényszék</w:t>
            </w:r>
          </w:p>
        </w:tc>
        <w:tc>
          <w:tcPr>
            <w:tcW w:w="3262"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w:t>
            </w:r>
            <w:r>
              <w:rPr>
                <w:rFonts w:ascii="Times New Roman" w:eastAsia="Times New Roman" w:hAnsi="Times New Roman" w:cs="Times New Roman"/>
                <w:sz w:val="24"/>
                <w:szCs w:val="24"/>
                <w:lang w:eastAsia="hu-HU"/>
              </w:rPr>
              <w:t>.../...... számú ítélete</w:t>
            </w:r>
            <w:r>
              <w:rPr>
                <w:rFonts w:ascii="Times New Roman" w:eastAsia="Times New Roman" w:hAnsi="Times New Roman" w:cs="Times New Roman"/>
                <w:sz w:val="24"/>
                <w:szCs w:val="24"/>
                <w:lang w:eastAsia="hu-HU"/>
              </w:rPr>
              <w:br/>
              <w:t>20.....évi</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nap</w:t>
            </w:r>
          </w:p>
        </w:tc>
      </w:tr>
      <w:tr w:rsidR="00EC6233" w:rsidRPr="00D04E53" w:rsidTr="007371C1">
        <w:tc>
          <w:tcPr>
            <w:tcW w:w="6594"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első fokú ítélet jogerőre emelkedett:</w:t>
            </w:r>
          </w:p>
        </w:tc>
        <w:tc>
          <w:tcPr>
            <w:tcW w:w="3262"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w:t>
            </w:r>
            <w:r w:rsidRPr="00D04E53">
              <w:rPr>
                <w:rFonts w:ascii="Times New Roman" w:eastAsia="Times New Roman" w:hAnsi="Times New Roman" w:cs="Times New Roman"/>
                <w:sz w:val="24"/>
                <w:szCs w:val="24"/>
                <w:lang w:eastAsia="hu-HU"/>
              </w:rPr>
              <w:t>évi.....................</w:t>
            </w:r>
            <w:r>
              <w:rPr>
                <w:rFonts w:ascii="Times New Roman" w:eastAsia="Times New Roman" w:hAnsi="Times New Roman" w:cs="Times New Roman"/>
                <w:sz w:val="24"/>
                <w:szCs w:val="24"/>
                <w:lang w:eastAsia="hu-HU"/>
              </w:rPr>
              <w:t>hó......</w:t>
            </w:r>
            <w:r w:rsidRPr="00D04E53">
              <w:rPr>
                <w:rFonts w:ascii="Times New Roman" w:eastAsia="Times New Roman" w:hAnsi="Times New Roman" w:cs="Times New Roman"/>
                <w:sz w:val="24"/>
                <w:szCs w:val="24"/>
                <w:lang w:eastAsia="hu-HU"/>
              </w:rPr>
              <w:t>nap</w:t>
            </w:r>
          </w:p>
        </w:tc>
      </w:tr>
      <w:tr w:rsidR="00EC6233" w:rsidRPr="00D04E53" w:rsidTr="007371C1">
        <w:tc>
          <w:tcPr>
            <w:tcW w:w="3790"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Törvényszék</w:t>
            </w:r>
          </w:p>
        </w:tc>
        <w:tc>
          <w:tcPr>
            <w:tcW w:w="2804"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Ítélőtábla</w:t>
            </w:r>
          </w:p>
        </w:tc>
        <w:tc>
          <w:tcPr>
            <w:tcW w:w="3262"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számú határozata</w:t>
            </w:r>
            <w:r w:rsidRPr="00D04E53">
              <w:rPr>
                <w:rFonts w:ascii="Times New Roman" w:eastAsia="Times New Roman" w:hAnsi="Times New Roman" w:cs="Times New Roman"/>
                <w:sz w:val="24"/>
                <w:szCs w:val="24"/>
                <w:lang w:eastAsia="hu-HU"/>
              </w:rPr>
              <w:br/>
              <w:t>2</w:t>
            </w:r>
            <w:r>
              <w:rPr>
                <w:rFonts w:ascii="Times New Roman" w:eastAsia="Times New Roman" w:hAnsi="Times New Roman" w:cs="Times New Roman"/>
                <w:sz w:val="24"/>
                <w:szCs w:val="24"/>
                <w:lang w:eastAsia="hu-HU"/>
              </w:rPr>
              <w:t>0.....</w:t>
            </w:r>
            <w:r w:rsidRPr="00D04E53">
              <w:rPr>
                <w:rFonts w:ascii="Times New Roman" w:eastAsia="Times New Roman" w:hAnsi="Times New Roman" w:cs="Times New Roman"/>
                <w:sz w:val="24"/>
                <w:szCs w:val="24"/>
                <w:lang w:eastAsia="hu-HU"/>
              </w:rPr>
              <w:t>évi</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nap</w:t>
            </w:r>
          </w:p>
        </w:tc>
      </w:tr>
      <w:tr w:rsidR="00EC6233" w:rsidRPr="00D04E53" w:rsidTr="007371C1">
        <w:tc>
          <w:tcPr>
            <w:tcW w:w="6594"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másodfokú ítélet jogerőre emelkedett:</w:t>
            </w:r>
          </w:p>
        </w:tc>
        <w:tc>
          <w:tcPr>
            <w:tcW w:w="326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20.....évi.....................hó.....n</w:t>
            </w:r>
            <w:r w:rsidRPr="00D04E53">
              <w:rPr>
                <w:rFonts w:ascii="Times New Roman" w:eastAsia="Times New Roman" w:hAnsi="Times New Roman" w:cs="Times New Roman"/>
                <w:sz w:val="24"/>
                <w:szCs w:val="24"/>
                <w:lang w:eastAsia="hu-HU"/>
              </w:rPr>
              <w:t>ap</w:t>
            </w:r>
          </w:p>
        </w:tc>
      </w:tr>
      <w:tr w:rsidR="00EC6233" w:rsidRPr="00D04E53" w:rsidTr="007371C1">
        <w:tc>
          <w:tcPr>
            <w:tcW w:w="6594"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Kúria</w:t>
            </w:r>
          </w:p>
        </w:tc>
        <w:tc>
          <w:tcPr>
            <w:tcW w:w="3262"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számú határozata</w:t>
            </w:r>
            <w:r w:rsidRPr="00D04E53">
              <w:rPr>
                <w:rFonts w:ascii="Times New Roman" w:eastAsia="Times New Roman" w:hAnsi="Times New Roman" w:cs="Times New Roman"/>
                <w:sz w:val="24"/>
                <w:szCs w:val="24"/>
                <w:lang w:eastAsia="hu-HU"/>
              </w:rPr>
              <w:br/>
              <w:t>20.....évi..................</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w:t>
            </w:r>
            <w:r>
              <w:rPr>
                <w:rFonts w:ascii="Times New Roman" w:eastAsia="Times New Roman" w:hAnsi="Times New Roman" w:cs="Times New Roman"/>
                <w:sz w:val="24"/>
                <w:szCs w:val="24"/>
                <w:lang w:eastAsia="hu-HU"/>
              </w:rPr>
              <w:t>.....n</w:t>
            </w:r>
            <w:r w:rsidRPr="00D04E53">
              <w:rPr>
                <w:rFonts w:ascii="Times New Roman" w:eastAsia="Times New Roman" w:hAnsi="Times New Roman" w:cs="Times New Roman"/>
                <w:sz w:val="24"/>
                <w:szCs w:val="24"/>
                <w:lang w:eastAsia="hu-HU"/>
              </w:rPr>
              <w:t>ap</w:t>
            </w:r>
          </w:p>
        </w:tc>
      </w:tr>
      <w:tr w:rsidR="00EC6233" w:rsidRPr="00D04E53" w:rsidTr="007371C1">
        <w:tc>
          <w:tcPr>
            <w:tcW w:w="9856"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összbüntetésként megállapított szabadságvesztés </w:t>
            </w:r>
            <w:r w:rsidRPr="00D04E53">
              <w:rPr>
                <w:rFonts w:ascii="Times New Roman" w:eastAsia="Times New Roman" w:hAnsi="Times New Roman" w:cs="Times New Roman"/>
                <w:sz w:val="24"/>
                <w:szCs w:val="24"/>
                <w:lang w:eastAsia="hu-HU"/>
              </w:rPr>
              <w:br/>
              <w:t>(számmal és betűvel)</w:t>
            </w:r>
          </w:p>
        </w:tc>
      </w:tr>
      <w:tr w:rsidR="00EC6233" w:rsidRPr="00D04E53" w:rsidTr="007371C1">
        <w:tc>
          <w:tcPr>
            <w:tcW w:w="9856"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szabadságvesztés végrehajtási fokozatára vonatkozó rendelkezés </w:t>
            </w:r>
            <w:r w:rsidRPr="00D04E53">
              <w:rPr>
                <w:rFonts w:ascii="Times New Roman" w:eastAsia="Times New Roman" w:hAnsi="Times New Roman" w:cs="Times New Roman"/>
                <w:sz w:val="24"/>
                <w:szCs w:val="24"/>
                <w:lang w:eastAsia="hu-HU"/>
              </w:rPr>
              <w:br/>
              <w:t>(a törvényhely pontos megjelölésével)</w:t>
            </w:r>
          </w:p>
        </w:tc>
      </w:tr>
      <w:tr w:rsidR="00EC6233" w:rsidRPr="00D04E53" w:rsidTr="007371C1">
        <w:tc>
          <w:tcPr>
            <w:tcW w:w="3790"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80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csak a büntetés kétharmad részének kiállása után bocsátható feltételes szabadságra.</w:t>
            </w:r>
          </w:p>
        </w:tc>
        <w:tc>
          <w:tcPr>
            <w:tcW w:w="3262"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elítélt </w:t>
            </w:r>
            <w:r w:rsidRPr="00D04E53">
              <w:rPr>
                <w:rFonts w:ascii="Times New Roman" w:eastAsia="Times New Roman" w:hAnsi="Times New Roman" w:cs="Times New Roman"/>
                <w:sz w:val="24"/>
                <w:szCs w:val="24"/>
                <w:lang w:eastAsia="hu-HU"/>
              </w:rPr>
              <w:br/>
              <w:t>visszaeső</w:t>
            </w:r>
          </w:p>
        </w:tc>
      </w:tr>
      <w:tr w:rsidR="00EC6233" w:rsidRPr="00D04E53" w:rsidTr="007371C1">
        <w:tc>
          <w:tcPr>
            <w:tcW w:w="3790"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feltételes szabadságra</w:t>
            </w:r>
          </w:p>
        </w:tc>
        <w:tc>
          <w:tcPr>
            <w:tcW w:w="2804" w:type="dxa"/>
            <w:gridSpan w:val="2"/>
            <w:vMerge w:val="restart"/>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csak a büntetés háromnegyed részének kiállása után bocsátható feltételes szabadságra.</w:t>
            </w:r>
          </w:p>
        </w:tc>
        <w:tc>
          <w:tcPr>
            <w:tcW w:w="3262" w:type="dxa"/>
            <w:tcBorders>
              <w:left w:val="single" w:sz="6" w:space="0" w:color="000000"/>
              <w:right w:val="single" w:sz="6" w:space="0" w:color="000000"/>
            </w:tcBorders>
            <w:tcMar>
              <w:top w:w="15" w:type="dxa"/>
              <w:left w:w="0" w:type="dxa"/>
              <w:bottom w:w="15" w:type="dxa"/>
              <w:right w:w="0" w:type="dxa"/>
            </w:tcMar>
            <w:hideMark/>
          </w:tcPr>
          <w:p w:rsidR="004D7214"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különös visszaeső</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többszörös visszaeső</w:t>
            </w:r>
          </w:p>
        </w:tc>
      </w:tr>
      <w:tr w:rsidR="00EC6233" w:rsidRPr="00D04E53" w:rsidTr="007371C1">
        <w:tc>
          <w:tcPr>
            <w:tcW w:w="3790"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vonatkozó rendelkezés</w:t>
            </w:r>
          </w:p>
        </w:tc>
        <w:tc>
          <w:tcPr>
            <w:tcW w:w="2804" w:type="dxa"/>
            <w:gridSpan w:val="2"/>
            <w:vMerge/>
            <w:tcBorders>
              <w:top w:val="single" w:sz="6" w:space="0" w:color="000000"/>
              <w:left w:val="single" w:sz="6" w:space="0" w:color="000000"/>
              <w:right w:val="single" w:sz="6" w:space="0" w:color="000000"/>
            </w:tcBorders>
            <w:vAlign w:val="cente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62" w:type="dxa"/>
            <w:tcBorders>
              <w:left w:val="single" w:sz="6" w:space="0" w:color="000000"/>
              <w:right w:val="single" w:sz="6" w:space="0" w:color="000000"/>
            </w:tcBorders>
            <w:tcMar>
              <w:top w:w="15" w:type="dxa"/>
              <w:left w:w="0" w:type="dxa"/>
              <w:bottom w:w="15" w:type="dxa"/>
              <w:right w:w="0" w:type="dxa"/>
            </w:tcMar>
            <w:hideMark/>
          </w:tcPr>
          <w:p w:rsidR="004D7214" w:rsidRDefault="00EC6233" w:rsidP="004D7214">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erőszakos </w:t>
            </w:r>
          </w:p>
          <w:p w:rsidR="00EC6233" w:rsidRPr="00D04E53" w:rsidRDefault="00EC6233" w:rsidP="004D7214">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többszörös</w:t>
            </w:r>
          </w:p>
        </w:tc>
      </w:tr>
      <w:tr w:rsidR="00EC6233" w:rsidRPr="00D04E53" w:rsidTr="007371C1">
        <w:tc>
          <w:tcPr>
            <w:tcW w:w="3790"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80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a büntetés fele részének kiállása után bocsátható feltételes szabadságra.</w:t>
            </w:r>
          </w:p>
        </w:tc>
        <w:tc>
          <w:tcPr>
            <w:tcW w:w="3262"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4D7214" w:rsidP="004D7214">
            <w:pPr>
              <w:spacing w:after="20" w:line="240" w:lineRule="auto"/>
              <w:ind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EC6233" w:rsidRPr="00D04E53">
              <w:rPr>
                <w:rFonts w:ascii="Times New Roman" w:eastAsia="Times New Roman" w:hAnsi="Times New Roman" w:cs="Times New Roman"/>
                <w:sz w:val="24"/>
                <w:szCs w:val="24"/>
                <w:lang w:eastAsia="hu-HU"/>
              </w:rPr>
              <w:t>visszaeső</w:t>
            </w:r>
          </w:p>
        </w:tc>
      </w:tr>
      <w:tr w:rsidR="00EC6233" w:rsidRPr="00D04E53" w:rsidTr="007371C1">
        <w:tc>
          <w:tcPr>
            <w:tcW w:w="9856"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összbüntetést megállapító ítélet az alapítéletek egyes rendelkezéseit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így a büntetésekre, a közügyektől eltiltásra, valamint az előzetes fogvatartásban, illetve házi őrizetben eltöltött idő beszámítására vonatkozó rendelkezéseket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nem érinti.</w:t>
            </w:r>
          </w:p>
        </w:tc>
      </w:tr>
      <w:tr w:rsidR="00EC6233" w:rsidRPr="00D04E53" w:rsidTr="007371C1">
        <w:tc>
          <w:tcPr>
            <w:tcW w:w="9856"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 xml:space="preserve">Az egyes ítéletekkel kiszabott büntetések, közügyektől eltiltások és intézkedések közül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a vagyonelkobzás mellett </w:t>
            </w:r>
            <w:r w:rsidR="00D8537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csak a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kell végrehajtani.</w:t>
            </w:r>
          </w:p>
        </w:tc>
      </w:tr>
      <w:tr w:rsidR="00EC6233" w:rsidRPr="00D04E53" w:rsidTr="007371C1">
        <w:tc>
          <w:tcPr>
            <w:tcW w:w="9856"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Azok az ítéletek, amelyeknek szabadságvesztést kiszabó részét az összbüntetést megállapító ítélet összbüntetésbe foglalta</w:t>
            </w:r>
          </w:p>
        </w:tc>
      </w:tr>
      <w:tr w:rsidR="00EC6233" w:rsidRPr="00D04E53" w:rsidTr="007371C1">
        <w:tc>
          <w:tcPr>
            <w:tcW w:w="379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alapügyben eljárt bíróság </w:t>
            </w:r>
            <w:r w:rsidRPr="00D04E53">
              <w:rPr>
                <w:rFonts w:ascii="Times New Roman" w:eastAsia="Times New Roman" w:hAnsi="Times New Roman" w:cs="Times New Roman"/>
                <w:sz w:val="24"/>
                <w:szCs w:val="24"/>
                <w:lang w:eastAsia="hu-HU"/>
              </w:rPr>
              <w:br/>
              <w:t xml:space="preserve">megnevezése, határozatának </w:t>
            </w:r>
            <w:r w:rsidRPr="00D04E53">
              <w:rPr>
                <w:rFonts w:ascii="Times New Roman" w:eastAsia="Times New Roman" w:hAnsi="Times New Roman" w:cs="Times New Roman"/>
                <w:sz w:val="24"/>
                <w:szCs w:val="24"/>
                <w:lang w:eastAsia="hu-HU"/>
              </w:rPr>
              <w:br/>
              <w:t>száma és kelte</w:t>
            </w:r>
          </w:p>
        </w:tc>
        <w:tc>
          <w:tcPr>
            <w:tcW w:w="280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1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bűncselekmény (bűntett, vétség) megnevezése</w:t>
            </w:r>
          </w:p>
        </w:tc>
        <w:tc>
          <w:tcPr>
            <w:tcW w:w="326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kiszabott büntetés</w:t>
            </w:r>
          </w:p>
        </w:tc>
      </w:tr>
      <w:tr w:rsidR="00EC6233" w:rsidRPr="00D04E53" w:rsidTr="007371C1">
        <w:tc>
          <w:tcPr>
            <w:tcW w:w="379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Járásb</w:t>
            </w:r>
            <w:r>
              <w:rPr>
                <w:rFonts w:ascii="Times New Roman" w:eastAsia="Times New Roman" w:hAnsi="Times New Roman" w:cs="Times New Roman"/>
                <w:sz w:val="24"/>
                <w:szCs w:val="24"/>
                <w:lang w:eastAsia="hu-HU"/>
              </w:rPr>
              <w:t xml:space="preserve">íróság/Törvényszék </w:t>
            </w:r>
            <w:r>
              <w:rPr>
                <w:rFonts w:ascii="Times New Roman" w:eastAsia="Times New Roman" w:hAnsi="Times New Roman" w:cs="Times New Roman"/>
                <w:sz w:val="24"/>
                <w:szCs w:val="24"/>
                <w:lang w:eastAsia="hu-HU"/>
              </w:rPr>
              <w:br/>
              <w:t>.........év...................hó.........</w:t>
            </w:r>
            <w:r w:rsidRPr="00D04E53">
              <w:rPr>
                <w:rFonts w:ascii="Times New Roman" w:eastAsia="Times New Roman" w:hAnsi="Times New Roman" w:cs="Times New Roman"/>
                <w:sz w:val="24"/>
                <w:szCs w:val="24"/>
                <w:lang w:eastAsia="hu-HU"/>
              </w:rPr>
              <w:t xml:space="preserve">napján kelt </w:t>
            </w:r>
            <w:r w:rsidRPr="00D04E53">
              <w:rPr>
                <w:rFonts w:ascii="Times New Roman" w:eastAsia="Times New Roman" w:hAnsi="Times New Roman" w:cs="Times New Roman"/>
                <w:sz w:val="24"/>
                <w:szCs w:val="24"/>
                <w:lang w:eastAsia="hu-HU"/>
              </w:rPr>
              <w:br/>
              <w:t xml:space="preserve">........................./........./.......számú ítélete </w:t>
            </w:r>
            <w:r w:rsidRPr="00D04E53">
              <w:rPr>
                <w:rFonts w:ascii="Times New Roman" w:eastAsia="Times New Roman" w:hAnsi="Times New Roman" w:cs="Times New Roman"/>
                <w:sz w:val="24"/>
                <w:szCs w:val="24"/>
                <w:lang w:eastAsia="hu-HU"/>
              </w:rPr>
              <w:br/>
              <w:t>Az első fokú ítélet jo</w:t>
            </w:r>
            <w:r>
              <w:rPr>
                <w:rFonts w:ascii="Times New Roman" w:eastAsia="Times New Roman" w:hAnsi="Times New Roman" w:cs="Times New Roman"/>
                <w:sz w:val="24"/>
                <w:szCs w:val="24"/>
                <w:lang w:eastAsia="hu-HU"/>
              </w:rPr>
              <w:t xml:space="preserve">gerőre emelkedett: </w:t>
            </w:r>
            <w:r>
              <w:rPr>
                <w:rFonts w:ascii="Times New Roman" w:eastAsia="Times New Roman" w:hAnsi="Times New Roman" w:cs="Times New Roman"/>
                <w:sz w:val="24"/>
                <w:szCs w:val="24"/>
                <w:lang w:eastAsia="hu-HU"/>
              </w:rPr>
              <w:br/>
              <w:t>...........év...................</w:t>
            </w:r>
            <w:r w:rsidRPr="00D04E53">
              <w:rPr>
                <w:rFonts w:ascii="Times New Roman" w:eastAsia="Times New Roman" w:hAnsi="Times New Roman" w:cs="Times New Roman"/>
                <w:sz w:val="24"/>
                <w:szCs w:val="24"/>
                <w:lang w:eastAsia="hu-HU"/>
              </w:rPr>
              <w:t xml:space="preserve">hó........napján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a</w:t>
            </w:r>
            <w:r>
              <w:rPr>
                <w:rFonts w:ascii="Times New Roman" w:eastAsia="Times New Roman" w:hAnsi="Times New Roman" w:cs="Times New Roman"/>
                <w:sz w:val="24"/>
                <w:szCs w:val="24"/>
                <w:lang w:eastAsia="hu-HU"/>
              </w:rPr>
              <w:t xml:space="preserve"> másodfokú bíróság </w:t>
            </w:r>
            <w:r>
              <w:rPr>
                <w:rFonts w:ascii="Times New Roman" w:eastAsia="Times New Roman" w:hAnsi="Times New Roman" w:cs="Times New Roman"/>
                <w:sz w:val="24"/>
                <w:szCs w:val="24"/>
                <w:lang w:eastAsia="hu-HU"/>
              </w:rPr>
              <w:br/>
              <w:t>..........év...................hó..........</w:t>
            </w:r>
            <w:r w:rsidRPr="00D04E53">
              <w:rPr>
                <w:rFonts w:ascii="Times New Roman" w:eastAsia="Times New Roman" w:hAnsi="Times New Roman" w:cs="Times New Roman"/>
                <w:sz w:val="24"/>
                <w:szCs w:val="24"/>
                <w:lang w:eastAsia="hu-HU"/>
              </w:rPr>
              <w:t xml:space="preserve">napján kelt </w:t>
            </w:r>
            <w:r w:rsidRPr="00D04E53">
              <w:rPr>
                <w:rFonts w:ascii="Times New Roman" w:eastAsia="Times New Roman" w:hAnsi="Times New Roman" w:cs="Times New Roman"/>
                <w:sz w:val="24"/>
                <w:szCs w:val="24"/>
                <w:lang w:eastAsia="hu-HU"/>
              </w:rPr>
              <w:br/>
              <w:t xml:space="preserve">.................../......../.......számú határozata </w:t>
            </w:r>
            <w:r w:rsidRPr="00D04E53">
              <w:rPr>
                <w:rFonts w:ascii="Times New Roman" w:eastAsia="Times New Roman" w:hAnsi="Times New Roman" w:cs="Times New Roman"/>
                <w:sz w:val="24"/>
                <w:szCs w:val="24"/>
                <w:lang w:eastAsia="hu-HU"/>
              </w:rPr>
              <w:br/>
              <w:t>A másodfokú bíróság határozata jogerőre emelkedett</w:t>
            </w:r>
          </w:p>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év....................hó</w:t>
            </w:r>
            <w:r w:rsidRPr="00D04E53">
              <w:rPr>
                <w:rFonts w:ascii="Times New Roman" w:eastAsia="Times New Roman" w:hAnsi="Times New Roman" w:cs="Times New Roman"/>
                <w:sz w:val="24"/>
                <w:szCs w:val="24"/>
                <w:lang w:eastAsia="hu-HU"/>
              </w:rPr>
              <w:t xml:space="preserve">........napján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a harmadfokú bíróság </w:t>
            </w:r>
          </w:p>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...........év...................hó.........</w:t>
            </w:r>
            <w:r w:rsidRPr="00D04E53">
              <w:rPr>
                <w:rFonts w:ascii="Times New Roman" w:eastAsia="Times New Roman" w:hAnsi="Times New Roman" w:cs="Times New Roman"/>
                <w:sz w:val="24"/>
                <w:szCs w:val="24"/>
                <w:lang w:eastAsia="hu-HU"/>
              </w:rPr>
              <w:t xml:space="preserve">napján kelt </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.................../......../.......számú határozata</w:t>
            </w:r>
          </w:p>
        </w:tc>
        <w:tc>
          <w:tcPr>
            <w:tcW w:w="280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6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Szabadságvesztés: </w:t>
            </w:r>
            <w:r>
              <w:rPr>
                <w:rFonts w:ascii="Times New Roman" w:eastAsia="Times New Roman" w:hAnsi="Times New Roman" w:cs="Times New Roman"/>
                <w:sz w:val="24"/>
                <w:szCs w:val="24"/>
                <w:lang w:eastAsia="hu-HU"/>
              </w:rPr>
              <w:br/>
              <w:t>........év.....................</w:t>
            </w:r>
            <w:r w:rsidRPr="00D04E53">
              <w:rPr>
                <w:rFonts w:ascii="Times New Roman" w:eastAsia="Times New Roman" w:hAnsi="Times New Roman" w:cs="Times New Roman"/>
                <w:sz w:val="24"/>
                <w:szCs w:val="24"/>
                <w:lang w:eastAsia="hu-HU"/>
              </w:rPr>
              <w:t>hó</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nap </w:t>
            </w:r>
            <w:r w:rsidRPr="00D04E53">
              <w:rPr>
                <w:rFonts w:ascii="Times New Roman" w:eastAsia="Times New Roman" w:hAnsi="Times New Roman" w:cs="Times New Roman"/>
                <w:sz w:val="24"/>
                <w:szCs w:val="24"/>
                <w:lang w:eastAsia="hu-HU"/>
              </w:rPr>
              <w:br/>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Büntetések: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Közügyektől eltiltás: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Intézkedések: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c>
          <w:tcPr>
            <w:tcW w:w="379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3E0AEE" w:rsidRDefault="00EC6233" w:rsidP="007371C1">
            <w:pPr>
              <w:spacing w:after="20" w:line="240" w:lineRule="auto"/>
              <w:ind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Járásbíróság/Törvényszék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.........év</w:t>
            </w:r>
            <w:r w:rsidRPr="003E0AEE">
              <w:rPr>
                <w:rFonts w:ascii="Times New Roman" w:eastAsia="Times New Roman" w:hAnsi="Times New Roman" w:cs="Times New Roman"/>
                <w:sz w:val="24"/>
                <w:szCs w:val="24"/>
                <w:lang w:eastAsia="hu-HU"/>
              </w:rPr>
              <w:t xml:space="preserve">...................hó.........napján kelt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........................./........./.......számú ítélete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Az első fokú ítélet jogerőre emelkedett: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...........év</w:t>
            </w:r>
            <w:r w:rsidRPr="003E0AEE">
              <w:rPr>
                <w:rFonts w:ascii="Times New Roman" w:eastAsia="Times New Roman" w:hAnsi="Times New Roman" w:cs="Times New Roman"/>
                <w:sz w:val="24"/>
                <w:szCs w:val="24"/>
                <w:lang w:eastAsia="hu-HU"/>
              </w:rPr>
              <w:t xml:space="preserve">...................hó........napján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 a másodfokú bíróság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..........év...................hó..........napján kelt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.................../......../.......számú határozata </w:t>
            </w:r>
          </w:p>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lastRenderedPageBreak/>
              <w:t>A másodfokú bíróság határozata jogerőre emelkedett</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...........év..................</w:t>
            </w:r>
            <w:r w:rsidRPr="003E0AEE">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hó</w:t>
            </w:r>
            <w:r w:rsidRPr="003E0AEE">
              <w:rPr>
                <w:rFonts w:ascii="Times New Roman" w:eastAsia="Times New Roman" w:hAnsi="Times New Roman" w:cs="Times New Roman"/>
                <w:sz w:val="24"/>
                <w:szCs w:val="24"/>
                <w:lang w:eastAsia="hu-HU"/>
              </w:rPr>
              <w:t xml:space="preserve">.........napján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.........................................................a harmadfokú bíróság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...........év</w:t>
            </w:r>
            <w:r w:rsidRPr="003E0AEE">
              <w:rPr>
                <w:rFonts w:ascii="Times New Roman" w:eastAsia="Times New Roman" w:hAnsi="Times New Roman" w:cs="Times New Roman"/>
                <w:sz w:val="24"/>
                <w:szCs w:val="24"/>
                <w:lang w:eastAsia="hu-HU"/>
              </w:rPr>
              <w:t xml:space="preserve">................hó.........napján kelt </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.................../......../.......számú határozata</w:t>
            </w:r>
          </w:p>
        </w:tc>
        <w:tc>
          <w:tcPr>
            <w:tcW w:w="280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6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Szabadságvesztés: </w:t>
            </w:r>
            <w:r>
              <w:rPr>
                <w:rFonts w:ascii="Times New Roman" w:eastAsia="Times New Roman" w:hAnsi="Times New Roman" w:cs="Times New Roman"/>
                <w:sz w:val="24"/>
                <w:szCs w:val="24"/>
                <w:lang w:eastAsia="hu-HU"/>
              </w:rPr>
              <w:br/>
              <w:t>........év.....................</w:t>
            </w:r>
            <w:r w:rsidRPr="00D04E53">
              <w:rPr>
                <w:rFonts w:ascii="Times New Roman" w:eastAsia="Times New Roman" w:hAnsi="Times New Roman" w:cs="Times New Roman"/>
                <w:sz w:val="24"/>
                <w:szCs w:val="24"/>
                <w:lang w:eastAsia="hu-HU"/>
              </w:rPr>
              <w:t xml:space="preserve">hó......nap </w:t>
            </w:r>
            <w:r w:rsidRPr="00D04E53">
              <w:rPr>
                <w:rFonts w:ascii="Times New Roman" w:eastAsia="Times New Roman" w:hAnsi="Times New Roman" w:cs="Times New Roman"/>
                <w:sz w:val="24"/>
                <w:szCs w:val="24"/>
                <w:lang w:eastAsia="hu-HU"/>
              </w:rPr>
              <w:br/>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Büntetések: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Közügyektől eltiltás: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Intézkedések: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c>
          <w:tcPr>
            <w:tcW w:w="379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lastRenderedPageBreak/>
              <w:t>.........................................................</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Járásbíróság/Törvényszék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.........év</w:t>
            </w:r>
            <w:r w:rsidRPr="003E0AEE">
              <w:rPr>
                <w:rFonts w:ascii="Times New Roman" w:eastAsia="Times New Roman" w:hAnsi="Times New Roman" w:cs="Times New Roman"/>
                <w:sz w:val="24"/>
                <w:szCs w:val="24"/>
                <w:lang w:eastAsia="hu-HU"/>
              </w:rPr>
              <w:t xml:space="preserve">...................hó.........napján kelt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........................./........./.......számú ítélete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Az első fokú ítélet jogerőre emelkedett: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...........év</w:t>
            </w:r>
            <w:r w:rsidRPr="003E0AEE">
              <w:rPr>
                <w:rFonts w:ascii="Times New Roman" w:eastAsia="Times New Roman" w:hAnsi="Times New Roman" w:cs="Times New Roman"/>
                <w:sz w:val="24"/>
                <w:szCs w:val="24"/>
                <w:lang w:eastAsia="hu-HU"/>
              </w:rPr>
              <w:t xml:space="preserve">...................hó........napján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 a másodfokú bíróság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..........év...................hó..........napján kelt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.................../......../.......számú határozata </w:t>
            </w:r>
          </w:p>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A másodfokú bíróság határozata jogerőre emelkedett</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...........év...................hó.........n</w:t>
            </w:r>
            <w:r w:rsidRPr="003E0AEE">
              <w:rPr>
                <w:rFonts w:ascii="Times New Roman" w:eastAsia="Times New Roman" w:hAnsi="Times New Roman" w:cs="Times New Roman"/>
                <w:sz w:val="24"/>
                <w:szCs w:val="24"/>
                <w:lang w:eastAsia="hu-HU"/>
              </w:rPr>
              <w:t xml:space="preserve">apján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.........................................................a harmadfokú bíróság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...........év..</w:t>
            </w:r>
            <w:r w:rsidRPr="003E0AEE">
              <w:rPr>
                <w:rFonts w:ascii="Times New Roman" w:eastAsia="Times New Roman" w:hAnsi="Times New Roman" w:cs="Times New Roman"/>
                <w:sz w:val="24"/>
                <w:szCs w:val="24"/>
                <w:lang w:eastAsia="hu-HU"/>
              </w:rPr>
              <w:t xml:space="preserve">................hó.........napján kelt </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.................../......../.......számú határozata</w:t>
            </w:r>
          </w:p>
        </w:tc>
        <w:tc>
          <w:tcPr>
            <w:tcW w:w="280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6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Szabadságvesztés: </w:t>
            </w:r>
            <w:r>
              <w:rPr>
                <w:rFonts w:ascii="Times New Roman" w:eastAsia="Times New Roman" w:hAnsi="Times New Roman" w:cs="Times New Roman"/>
                <w:sz w:val="24"/>
                <w:szCs w:val="24"/>
                <w:lang w:eastAsia="hu-HU"/>
              </w:rPr>
              <w:br/>
              <w:t>.........</w:t>
            </w:r>
            <w:r w:rsidRPr="00D04E53">
              <w:rPr>
                <w:rFonts w:ascii="Times New Roman" w:eastAsia="Times New Roman" w:hAnsi="Times New Roman" w:cs="Times New Roman"/>
                <w:sz w:val="24"/>
                <w:szCs w:val="24"/>
                <w:lang w:eastAsia="hu-HU"/>
              </w:rPr>
              <w:t>év</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hó.......nap </w:t>
            </w:r>
            <w:r w:rsidRPr="00D04E53">
              <w:rPr>
                <w:rFonts w:ascii="Times New Roman" w:eastAsia="Times New Roman" w:hAnsi="Times New Roman" w:cs="Times New Roman"/>
                <w:sz w:val="24"/>
                <w:szCs w:val="24"/>
                <w:lang w:eastAsia="hu-HU"/>
              </w:rPr>
              <w:br/>
            </w:r>
          </w:p>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Büntetések: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Közügyektől eltiltás: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Intézkedések: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c>
          <w:tcPr>
            <w:tcW w:w="379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Járásbíróság/Törvényszék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.........év</w:t>
            </w:r>
            <w:r w:rsidRPr="003E0AEE">
              <w:rPr>
                <w:rFonts w:ascii="Times New Roman" w:eastAsia="Times New Roman" w:hAnsi="Times New Roman" w:cs="Times New Roman"/>
                <w:sz w:val="24"/>
                <w:szCs w:val="24"/>
                <w:lang w:eastAsia="hu-HU"/>
              </w:rPr>
              <w:t xml:space="preserve">...................hó.........napján kelt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........................./........./.......számú ítélete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Az első fokú ítélet jogerőre emelkedett: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...........év</w:t>
            </w:r>
            <w:r w:rsidRPr="003E0AEE">
              <w:rPr>
                <w:rFonts w:ascii="Times New Roman" w:eastAsia="Times New Roman" w:hAnsi="Times New Roman" w:cs="Times New Roman"/>
                <w:sz w:val="24"/>
                <w:szCs w:val="24"/>
                <w:lang w:eastAsia="hu-HU"/>
              </w:rPr>
              <w:t xml:space="preserve">...................hó........napján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 a másodfokú bíróság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..........év...................hó..........napján kelt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.................../......../.......számú határozata </w:t>
            </w:r>
          </w:p>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lastRenderedPageBreak/>
              <w:t>A másodfokú bíróság határozata jogerőre emelkedett</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év....................hó.......n</w:t>
            </w:r>
            <w:r w:rsidRPr="003E0AEE">
              <w:rPr>
                <w:rFonts w:ascii="Times New Roman" w:eastAsia="Times New Roman" w:hAnsi="Times New Roman" w:cs="Times New Roman"/>
                <w:sz w:val="24"/>
                <w:szCs w:val="24"/>
                <w:lang w:eastAsia="hu-HU"/>
              </w:rPr>
              <w:t xml:space="preserve">apján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.........................................................a harmadfokú bíróság </w:t>
            </w:r>
          </w:p>
          <w:p w:rsidR="00EC6233" w:rsidRPr="003E0AEE"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...........év..</w:t>
            </w:r>
            <w:r w:rsidRPr="003E0AEE">
              <w:rPr>
                <w:rFonts w:ascii="Times New Roman" w:eastAsia="Times New Roman" w:hAnsi="Times New Roman" w:cs="Times New Roman"/>
                <w:sz w:val="24"/>
                <w:szCs w:val="24"/>
                <w:lang w:eastAsia="hu-HU"/>
              </w:rPr>
              <w:t xml:space="preserve">................hó.........napján kelt </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3E0AEE">
              <w:rPr>
                <w:rFonts w:ascii="Times New Roman" w:eastAsia="Times New Roman" w:hAnsi="Times New Roman" w:cs="Times New Roman"/>
                <w:sz w:val="24"/>
                <w:szCs w:val="24"/>
                <w:lang w:eastAsia="hu-HU"/>
              </w:rPr>
              <w:t xml:space="preserve">.................../......../.......számú határozata </w:t>
            </w:r>
          </w:p>
        </w:tc>
        <w:tc>
          <w:tcPr>
            <w:tcW w:w="280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6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Szabadságvesztés: </w:t>
            </w:r>
            <w:r>
              <w:rPr>
                <w:rFonts w:ascii="Times New Roman" w:eastAsia="Times New Roman" w:hAnsi="Times New Roman" w:cs="Times New Roman"/>
                <w:sz w:val="24"/>
                <w:szCs w:val="24"/>
                <w:lang w:eastAsia="hu-HU"/>
              </w:rPr>
              <w:br/>
              <w:t>........év...................hó</w:t>
            </w:r>
            <w:r w:rsidRPr="00D04E53">
              <w:rPr>
                <w:rFonts w:ascii="Times New Roman" w:eastAsia="Times New Roman" w:hAnsi="Times New Roman" w:cs="Times New Roman"/>
                <w:sz w:val="24"/>
                <w:szCs w:val="24"/>
                <w:lang w:eastAsia="hu-HU"/>
              </w:rPr>
              <w:t xml:space="preserve">........nap </w:t>
            </w:r>
            <w:r w:rsidRPr="00D04E53">
              <w:rPr>
                <w:rFonts w:ascii="Times New Roman" w:eastAsia="Times New Roman" w:hAnsi="Times New Roman" w:cs="Times New Roman"/>
                <w:sz w:val="24"/>
                <w:szCs w:val="24"/>
                <w:lang w:eastAsia="hu-HU"/>
              </w:rPr>
              <w:br/>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Büntetések: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Közügyektől eltiltás: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Intézkedések: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c>
          <w:tcPr>
            <w:tcW w:w="9856" w:type="dxa"/>
            <w:gridSpan w:val="4"/>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w:t>
            </w:r>
            <w:r>
              <w:rPr>
                <w:rFonts w:ascii="Times New Roman" w:eastAsia="Times New Roman" w:hAnsi="Times New Roman" w:cs="Times New Roman"/>
                <w:sz w:val="24"/>
                <w:szCs w:val="24"/>
                <w:lang w:eastAsia="hu-HU"/>
              </w:rPr>
              <w:t>....., 20........... év</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...........................hó...........</w:t>
            </w:r>
            <w:r w:rsidRPr="00D04E53">
              <w:rPr>
                <w:rFonts w:ascii="Times New Roman" w:eastAsia="Times New Roman" w:hAnsi="Times New Roman" w:cs="Times New Roman"/>
                <w:sz w:val="24"/>
                <w:szCs w:val="24"/>
                <w:lang w:eastAsia="hu-HU"/>
              </w:rPr>
              <w:t>napján.</w:t>
            </w:r>
          </w:p>
        </w:tc>
      </w:tr>
      <w:tr w:rsidR="004D7214" w:rsidRPr="00D04E53" w:rsidTr="004D7214">
        <w:tc>
          <w:tcPr>
            <w:tcW w:w="9856" w:type="dxa"/>
            <w:gridSpan w:val="4"/>
            <w:tcBorders>
              <w:left w:val="single" w:sz="6" w:space="0" w:color="000000"/>
              <w:bottom w:val="single" w:sz="6" w:space="0" w:color="000000"/>
              <w:right w:val="single" w:sz="6" w:space="0" w:color="000000"/>
            </w:tcBorders>
            <w:tcMar>
              <w:top w:w="15" w:type="dxa"/>
              <w:left w:w="0" w:type="dxa"/>
              <w:bottom w:w="15" w:type="dxa"/>
              <w:right w:w="0" w:type="dxa"/>
            </w:tcMar>
            <w:hideMark/>
          </w:tcPr>
          <w:p w:rsidR="004D7214" w:rsidRPr="00D04E53" w:rsidRDefault="002F4836"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4D7214" w:rsidRPr="00D04E53">
              <w:rPr>
                <w:rFonts w:ascii="Times New Roman" w:eastAsia="Times New Roman" w:hAnsi="Times New Roman" w:cs="Times New Roman"/>
                <w:sz w:val="24"/>
                <w:szCs w:val="24"/>
                <w:lang w:eastAsia="hu-HU"/>
              </w:rPr>
              <w:t>.............................................</w:t>
            </w:r>
            <w:r w:rsidR="004D7214">
              <w:rPr>
                <w:rFonts w:ascii="Times New Roman" w:eastAsia="Times New Roman" w:hAnsi="Times New Roman" w:cs="Times New Roman"/>
                <w:sz w:val="24"/>
                <w:szCs w:val="24"/>
                <w:lang w:eastAsia="hu-HU"/>
              </w:rPr>
              <w:t>......</w:t>
            </w:r>
            <w:r w:rsidR="004D7214"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4D7214" w:rsidRPr="00D04E53">
              <w:rPr>
                <w:rFonts w:ascii="Times New Roman" w:eastAsia="Times New Roman" w:hAnsi="Times New Roman" w:cs="Times New Roman"/>
                <w:sz w:val="24"/>
                <w:szCs w:val="24"/>
                <w:lang w:eastAsia="hu-HU"/>
              </w:rPr>
              <w:t>tanács elnöke - bíró - bírósági ügyintéző</w:t>
            </w:r>
          </w:p>
        </w:tc>
      </w:tr>
      <w:tr w:rsidR="00EC6233" w:rsidRPr="00D04E53" w:rsidTr="007371C1">
        <w:tc>
          <w:tcPr>
            <w:tcW w:w="5604"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b/>
                <w:bCs/>
                <w:sz w:val="24"/>
                <w:szCs w:val="24"/>
                <w:lang w:eastAsia="hu-HU"/>
              </w:rPr>
              <w:t>Lássa a büntetés-végrehajtási intézet parancsnoka!</w:t>
            </w:r>
            <w:r w:rsidRPr="00D04E53">
              <w:rPr>
                <w:rFonts w:ascii="Times New Roman" w:eastAsia="Times New Roman" w:hAnsi="Times New Roman" w:cs="Times New Roman"/>
                <w:b/>
                <w:bCs/>
                <w:sz w:val="24"/>
                <w:szCs w:val="24"/>
                <w:lang w:eastAsia="hu-HU"/>
              </w:rPr>
              <w:br/>
            </w:r>
            <w:r w:rsidRPr="00D04E53">
              <w:rPr>
                <w:rFonts w:ascii="Times New Roman" w:eastAsia="Times New Roman" w:hAnsi="Times New Roman" w:cs="Times New Roman"/>
                <w:sz w:val="24"/>
                <w:szCs w:val="24"/>
                <w:lang w:eastAsia="hu-HU"/>
              </w:rPr>
              <w:t xml:space="preserve">Az összbüntetésként kiszabott jogerős </w:t>
            </w:r>
            <w:r w:rsidRPr="00D04E53">
              <w:rPr>
                <w:rFonts w:ascii="Times New Roman" w:eastAsia="Times New Roman" w:hAnsi="Times New Roman" w:cs="Times New Roman"/>
                <w:sz w:val="24"/>
                <w:szCs w:val="24"/>
                <w:lang w:eastAsia="hu-HU"/>
              </w:rPr>
              <w:br/>
              <w:t>szabadságvesztést hajtsa végre!</w:t>
            </w:r>
          </w:p>
        </w:tc>
        <w:tc>
          <w:tcPr>
            <w:tcW w:w="4252"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a szabadságv</w:t>
            </w:r>
            <w:r>
              <w:rPr>
                <w:rFonts w:ascii="Times New Roman" w:eastAsia="Times New Roman" w:hAnsi="Times New Roman" w:cs="Times New Roman"/>
                <w:sz w:val="24"/>
                <w:szCs w:val="24"/>
                <w:lang w:eastAsia="hu-HU"/>
              </w:rPr>
              <w:t xml:space="preserve">esztés megkezdésére </w:t>
            </w:r>
            <w:r>
              <w:rPr>
                <w:rFonts w:ascii="Times New Roman" w:eastAsia="Times New Roman" w:hAnsi="Times New Roman" w:cs="Times New Roman"/>
                <w:sz w:val="24"/>
                <w:szCs w:val="24"/>
                <w:lang w:eastAsia="hu-HU"/>
              </w:rPr>
              <w:br/>
              <w:t>20......</w:t>
            </w:r>
            <w:r w:rsidRPr="00D04E53">
              <w:rPr>
                <w:rFonts w:ascii="Times New Roman" w:eastAsia="Times New Roman" w:hAnsi="Times New Roman" w:cs="Times New Roman"/>
                <w:sz w:val="24"/>
                <w:szCs w:val="24"/>
                <w:lang w:eastAsia="hu-HU"/>
              </w:rPr>
              <w:t>év.</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napjáig halasztást kapott:</w:t>
            </w:r>
          </w:p>
        </w:tc>
      </w:tr>
      <w:tr w:rsidR="00EC6233" w:rsidRPr="00D04E53" w:rsidTr="007371C1">
        <w:tc>
          <w:tcPr>
            <w:tcW w:w="5604"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252"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bíróság 20...........</w:t>
            </w:r>
            <w:r w:rsidRPr="00D04E53">
              <w:rPr>
                <w:rFonts w:ascii="Times New Roman" w:eastAsia="Times New Roman" w:hAnsi="Times New Roman" w:cs="Times New Roman"/>
                <w:sz w:val="24"/>
                <w:szCs w:val="24"/>
                <w:lang w:eastAsia="hu-HU"/>
              </w:rPr>
              <w:t>év</w:t>
            </w:r>
            <w:r>
              <w:rPr>
                <w:rFonts w:ascii="Times New Roman" w:eastAsia="Times New Roman" w:hAnsi="Times New Roman" w:cs="Times New Roman"/>
                <w:sz w:val="24"/>
                <w:szCs w:val="24"/>
                <w:lang w:eastAsia="hu-HU"/>
              </w:rPr>
              <w:t>.......................hó</w:t>
            </w:r>
            <w:r w:rsidRPr="00D04E53">
              <w:rPr>
                <w:rFonts w:ascii="Times New Roman" w:eastAsia="Times New Roman" w:hAnsi="Times New Roman" w:cs="Times New Roman"/>
                <w:sz w:val="24"/>
                <w:szCs w:val="24"/>
                <w:lang w:eastAsia="hu-HU"/>
              </w:rPr>
              <w:t xml:space="preserve">.......napjáig a halasztást </w:t>
            </w:r>
            <w:r>
              <w:rPr>
                <w:rFonts w:ascii="Times New Roman" w:eastAsia="Times New Roman" w:hAnsi="Times New Roman" w:cs="Times New Roman"/>
                <w:sz w:val="24"/>
                <w:szCs w:val="24"/>
                <w:lang w:eastAsia="hu-HU"/>
              </w:rPr>
              <w:t>m</w:t>
            </w:r>
            <w:r w:rsidRPr="00D04E53">
              <w:rPr>
                <w:rFonts w:ascii="Times New Roman" w:eastAsia="Times New Roman" w:hAnsi="Times New Roman" w:cs="Times New Roman"/>
                <w:sz w:val="24"/>
                <w:szCs w:val="24"/>
                <w:lang w:eastAsia="hu-HU"/>
              </w:rPr>
              <w:t>eghosszabbította.</w:t>
            </w:r>
          </w:p>
        </w:tc>
      </w:tr>
      <w:tr w:rsidR="00EC6233" w:rsidRPr="00D04E53" w:rsidTr="007371C1">
        <w:tc>
          <w:tcPr>
            <w:tcW w:w="5604"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20..... év ..................... hó ....... napján</w:t>
            </w:r>
          </w:p>
        </w:tc>
        <w:tc>
          <w:tcPr>
            <w:tcW w:w="4252"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...............,20.....év..................</w:t>
            </w:r>
            <w:r w:rsidRPr="00D04E53">
              <w:rPr>
                <w:rFonts w:ascii="Times New Roman" w:eastAsia="Times New Roman" w:hAnsi="Times New Roman" w:cs="Times New Roman"/>
                <w:sz w:val="24"/>
                <w:szCs w:val="24"/>
                <w:lang w:eastAsia="hu-HU"/>
              </w:rPr>
              <w:t>hó......napján</w:t>
            </w:r>
          </w:p>
        </w:tc>
      </w:tr>
      <w:tr w:rsidR="00EC6233" w:rsidRPr="00D04E53" w:rsidTr="007371C1">
        <w:tc>
          <w:tcPr>
            <w:tcW w:w="5604"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bíró</w:t>
            </w:r>
          </w:p>
        </w:tc>
        <w:tc>
          <w:tcPr>
            <w:tcW w:w="4252"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bíró - bírósági ügyintéző</w:t>
            </w:r>
          </w:p>
        </w:tc>
      </w:tr>
      <w:tr w:rsidR="00EC6233" w:rsidRPr="00D04E53" w:rsidTr="007371C1">
        <w:trPr>
          <w:trHeight w:val="567"/>
        </w:trPr>
        <w:tc>
          <w:tcPr>
            <w:tcW w:w="9856"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80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tc>
      </w:tr>
      <w:tr w:rsidR="00EC6233" w:rsidRPr="00D04E53" w:rsidTr="007371C1">
        <w:trPr>
          <w:trHeight w:val="567"/>
        </w:trPr>
        <w:tc>
          <w:tcPr>
            <w:tcW w:w="9856" w:type="dxa"/>
            <w:gridSpan w:val="4"/>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289"/>
        </w:trPr>
        <w:tc>
          <w:tcPr>
            <w:tcW w:w="379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334.</w:t>
            </w:r>
          </w:p>
        </w:tc>
        <w:tc>
          <w:tcPr>
            <w:tcW w:w="6066" w:type="dxa"/>
            <w:gridSpan w:val="3"/>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összbüntetés jogerős megállapításáról.</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Pr="00C705CC" w:rsidRDefault="00C705CC" w:rsidP="00C705CC">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 xml:space="preserve">17.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before="800" w:after="20" w:line="240" w:lineRule="auto"/>
        <w:rPr>
          <w:rFonts w:ascii="Times New Roman" w:eastAsia="Times New Roman" w:hAnsi="Times New Roman" w:cs="Times New Roman"/>
          <w:sz w:val="24"/>
          <w:szCs w:val="24"/>
          <w:lang w:eastAsia="hu-HU"/>
        </w:rPr>
      </w:pPr>
      <w:r w:rsidRPr="009C1C14">
        <w:rPr>
          <w:rFonts w:ascii="Times New Roman" w:eastAsia="Times New Roman" w:hAnsi="Times New Roman" w:cs="Times New Roman"/>
          <w:sz w:val="24"/>
          <w:szCs w:val="24"/>
          <w:lang w:eastAsia="hu-HU"/>
        </w:rPr>
        <w:t>FELTÉTELES SZABADSÁGRA NEM BOCSÁTHATÓ!</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összbüntetés jogerős megállapításáról</w:t>
      </w:r>
    </w:p>
    <w:tbl>
      <w:tblPr>
        <w:tblW w:w="9657" w:type="dxa"/>
        <w:tblLayout w:type="fixed"/>
        <w:tblCellMar>
          <w:top w:w="15" w:type="dxa"/>
          <w:left w:w="15" w:type="dxa"/>
          <w:bottom w:w="15" w:type="dxa"/>
          <w:right w:w="15" w:type="dxa"/>
        </w:tblCellMar>
        <w:tblLook w:val="04A0" w:firstRow="1" w:lastRow="0" w:firstColumn="1" w:lastColumn="0" w:noHBand="0" w:noVBand="1"/>
      </w:tblPr>
      <w:tblGrid>
        <w:gridCol w:w="3336"/>
        <w:gridCol w:w="283"/>
        <w:gridCol w:w="284"/>
        <w:gridCol w:w="1701"/>
        <w:gridCol w:w="283"/>
        <w:gridCol w:w="951"/>
        <w:gridCol w:w="2769"/>
        <w:gridCol w:w="50"/>
      </w:tblGrid>
      <w:tr w:rsidR="00EC6233" w:rsidRPr="00D04E53" w:rsidTr="007371C1">
        <w:trPr>
          <w:gridAfter w:val="1"/>
          <w:wAfter w:w="50" w:type="dxa"/>
          <w:trHeight w:val="567"/>
        </w:trPr>
        <w:tc>
          <w:tcPr>
            <w:tcW w:w="361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elítélt családi és utóneve </w:t>
            </w:r>
            <w:r w:rsidRPr="00D04E53">
              <w:rPr>
                <w:rFonts w:ascii="Times New Roman" w:eastAsia="Times New Roman" w:hAnsi="Times New Roman" w:cs="Times New Roman"/>
                <w:sz w:val="24"/>
                <w:szCs w:val="24"/>
                <w:lang w:eastAsia="hu-HU"/>
              </w:rPr>
              <w:br/>
              <w:t>(születési családi és utónév is)</w:t>
            </w:r>
          </w:p>
        </w:tc>
        <w:tc>
          <w:tcPr>
            <w:tcW w:w="2268"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 és ideje</w:t>
            </w:r>
          </w:p>
        </w:tc>
        <w:tc>
          <w:tcPr>
            <w:tcW w:w="37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neve</w:t>
            </w:r>
          </w:p>
        </w:tc>
      </w:tr>
      <w:tr w:rsidR="00EC6233" w:rsidRPr="00D04E53" w:rsidTr="007371C1">
        <w:trPr>
          <w:gridAfter w:val="1"/>
          <w:wAfter w:w="50" w:type="dxa"/>
          <w:trHeight w:val="567"/>
        </w:trPr>
        <w:tc>
          <w:tcPr>
            <w:tcW w:w="361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268"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gridAfter w:val="1"/>
          <w:wAfter w:w="50" w:type="dxa"/>
          <w:trHeight w:val="567"/>
        </w:trPr>
        <w:tc>
          <w:tcPr>
            <w:tcW w:w="5887"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Foglalkozása </w:t>
            </w:r>
            <w:r w:rsidRPr="00D04E53">
              <w:rPr>
                <w:rFonts w:ascii="Times New Roman" w:eastAsia="Times New Roman" w:hAnsi="Times New Roman" w:cs="Times New Roman"/>
                <w:sz w:val="24"/>
                <w:szCs w:val="24"/>
                <w:lang w:eastAsia="hu-HU"/>
              </w:rPr>
              <w:br/>
              <w:t>letartóztatása előtt</w:t>
            </w:r>
          </w:p>
        </w:tc>
        <w:tc>
          <w:tcPr>
            <w:tcW w:w="37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Lakóhelye </w:t>
            </w:r>
            <w:r w:rsidRPr="00D04E53">
              <w:rPr>
                <w:rFonts w:ascii="Times New Roman" w:eastAsia="Times New Roman" w:hAnsi="Times New Roman" w:cs="Times New Roman"/>
                <w:sz w:val="24"/>
                <w:szCs w:val="24"/>
                <w:lang w:eastAsia="hu-HU"/>
              </w:rPr>
              <w:br/>
              <w:t>(postai irányítószámmal)</w:t>
            </w:r>
          </w:p>
        </w:tc>
      </w:tr>
      <w:tr w:rsidR="00EC6233" w:rsidRPr="00D04E53" w:rsidTr="007371C1">
        <w:trPr>
          <w:gridAfter w:val="1"/>
          <w:wAfter w:w="50" w:type="dxa"/>
          <w:trHeight w:val="567"/>
        </w:trPr>
        <w:tc>
          <w:tcPr>
            <w:tcW w:w="5887"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gridAfter w:val="1"/>
          <w:wAfter w:w="50" w:type="dxa"/>
          <w:trHeight w:val="567"/>
        </w:trPr>
        <w:tc>
          <w:tcPr>
            <w:tcW w:w="5887"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ügyben eljárt bíróság megnevezése </w:t>
            </w:r>
          </w:p>
        </w:tc>
        <w:tc>
          <w:tcPr>
            <w:tcW w:w="37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határozatának száma és kelte</w:t>
            </w:r>
          </w:p>
        </w:tc>
      </w:tr>
      <w:tr w:rsidR="00EC6233" w:rsidRPr="00D04E53" w:rsidTr="007371C1">
        <w:trPr>
          <w:gridAfter w:val="1"/>
          <w:wAfter w:w="50" w:type="dxa"/>
        </w:trPr>
        <w:tc>
          <w:tcPr>
            <w:tcW w:w="3336"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jc w:val="center"/>
              <w:rPr>
                <w:rFonts w:ascii="Times New Roman" w:eastAsia="Times New Roman" w:hAnsi="Times New Roman" w:cs="Times New Roman"/>
                <w:sz w:val="24"/>
                <w:szCs w:val="24"/>
                <w:lang w:eastAsia="hu-HU"/>
              </w:rPr>
            </w:pPr>
          </w:p>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Járásbíróság</w:t>
            </w:r>
          </w:p>
        </w:tc>
        <w:tc>
          <w:tcPr>
            <w:tcW w:w="2551" w:type="dxa"/>
            <w:gridSpan w:val="4"/>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jc w:val="center"/>
              <w:rPr>
                <w:rFonts w:ascii="Times New Roman" w:eastAsia="Times New Roman" w:hAnsi="Times New Roman" w:cs="Times New Roman"/>
                <w:sz w:val="24"/>
                <w:szCs w:val="24"/>
                <w:lang w:eastAsia="hu-HU"/>
              </w:rPr>
            </w:pPr>
          </w:p>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Törvényszék</w:t>
            </w:r>
          </w:p>
        </w:tc>
        <w:tc>
          <w:tcPr>
            <w:tcW w:w="3720"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............/20........./......................</w:t>
            </w:r>
            <w:r w:rsidRPr="00D04E53">
              <w:rPr>
                <w:rFonts w:ascii="Times New Roman" w:eastAsia="Times New Roman" w:hAnsi="Times New Roman" w:cs="Times New Roman"/>
                <w:sz w:val="24"/>
                <w:szCs w:val="24"/>
                <w:lang w:eastAsia="hu-HU"/>
              </w:rPr>
              <w:t>számú ítélet</w:t>
            </w:r>
            <w:r>
              <w:rPr>
                <w:rFonts w:ascii="Times New Roman" w:eastAsia="Times New Roman" w:hAnsi="Times New Roman" w:cs="Times New Roman"/>
                <w:sz w:val="24"/>
                <w:szCs w:val="24"/>
                <w:lang w:eastAsia="hu-HU"/>
              </w:rPr>
              <w:t>e</w:t>
            </w:r>
            <w:r>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br/>
              <w:t>20.....</w:t>
            </w:r>
            <w:r w:rsidRPr="00D04E53">
              <w:rPr>
                <w:rFonts w:ascii="Times New Roman" w:eastAsia="Times New Roman" w:hAnsi="Times New Roman" w:cs="Times New Roman"/>
                <w:sz w:val="24"/>
                <w:szCs w:val="24"/>
                <w:lang w:eastAsia="hu-HU"/>
              </w:rPr>
              <w:t>évi......................</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hó.........nap</w:t>
            </w:r>
          </w:p>
        </w:tc>
      </w:tr>
      <w:tr w:rsidR="00EC6233" w:rsidRPr="00D04E53" w:rsidTr="007371C1">
        <w:trPr>
          <w:gridAfter w:val="1"/>
          <w:wAfter w:w="50" w:type="dxa"/>
        </w:trPr>
        <w:tc>
          <w:tcPr>
            <w:tcW w:w="5887" w:type="dxa"/>
            <w:gridSpan w:val="5"/>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első fokú ítélet jogerőre emelkedett:</w:t>
            </w:r>
          </w:p>
        </w:tc>
        <w:tc>
          <w:tcPr>
            <w:tcW w:w="3720"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w:t>
            </w:r>
            <w:r w:rsidRPr="00D04E53">
              <w:rPr>
                <w:rFonts w:ascii="Times New Roman" w:eastAsia="Times New Roman" w:hAnsi="Times New Roman" w:cs="Times New Roman"/>
                <w:sz w:val="24"/>
                <w:szCs w:val="24"/>
                <w:lang w:eastAsia="hu-HU"/>
              </w:rPr>
              <w:t>évi.</w:t>
            </w:r>
            <w:r>
              <w:rPr>
                <w:rFonts w:ascii="Times New Roman" w:eastAsia="Times New Roman" w:hAnsi="Times New Roman" w:cs="Times New Roman"/>
                <w:sz w:val="24"/>
                <w:szCs w:val="24"/>
                <w:lang w:eastAsia="hu-HU"/>
              </w:rPr>
              <w:t>..........................hó........</w:t>
            </w:r>
            <w:r w:rsidRPr="00D04E53">
              <w:rPr>
                <w:rFonts w:ascii="Times New Roman" w:eastAsia="Times New Roman" w:hAnsi="Times New Roman" w:cs="Times New Roman"/>
                <w:sz w:val="24"/>
                <w:szCs w:val="24"/>
                <w:lang w:eastAsia="hu-HU"/>
              </w:rPr>
              <w:t>nap</w:t>
            </w:r>
          </w:p>
        </w:tc>
      </w:tr>
      <w:tr w:rsidR="00EC6233" w:rsidRPr="00D04E53" w:rsidTr="007371C1">
        <w:trPr>
          <w:gridAfter w:val="1"/>
          <w:wAfter w:w="50" w:type="dxa"/>
        </w:trPr>
        <w:tc>
          <w:tcPr>
            <w:tcW w:w="3336"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Törvényszék</w:t>
            </w:r>
          </w:p>
        </w:tc>
        <w:tc>
          <w:tcPr>
            <w:tcW w:w="2551" w:type="dxa"/>
            <w:gridSpan w:val="4"/>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Ítélőtábla</w:t>
            </w:r>
          </w:p>
        </w:tc>
        <w:tc>
          <w:tcPr>
            <w:tcW w:w="3720"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.........../20........</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számú határozata</w:t>
            </w:r>
            <w:r>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br/>
              <w:t>20.....</w:t>
            </w:r>
            <w:r w:rsidRPr="00D04E53">
              <w:rPr>
                <w:rFonts w:ascii="Times New Roman" w:eastAsia="Times New Roman" w:hAnsi="Times New Roman" w:cs="Times New Roman"/>
                <w:sz w:val="24"/>
                <w:szCs w:val="24"/>
                <w:lang w:eastAsia="hu-HU"/>
              </w:rPr>
              <w:t>évi</w:t>
            </w:r>
            <w:r>
              <w:rPr>
                <w:rFonts w:ascii="Times New Roman" w:eastAsia="Times New Roman" w:hAnsi="Times New Roman" w:cs="Times New Roman"/>
                <w:sz w:val="24"/>
                <w:szCs w:val="24"/>
                <w:lang w:eastAsia="hu-HU"/>
              </w:rPr>
              <w:t>............................hó.......</w:t>
            </w:r>
            <w:r w:rsidRPr="00D04E53">
              <w:rPr>
                <w:rFonts w:ascii="Times New Roman" w:eastAsia="Times New Roman" w:hAnsi="Times New Roman" w:cs="Times New Roman"/>
                <w:sz w:val="24"/>
                <w:szCs w:val="24"/>
                <w:lang w:eastAsia="hu-HU"/>
              </w:rPr>
              <w:t>nap</w:t>
            </w:r>
          </w:p>
        </w:tc>
      </w:tr>
      <w:tr w:rsidR="00EC6233" w:rsidRPr="00D04E53" w:rsidTr="007371C1">
        <w:trPr>
          <w:gridAfter w:val="1"/>
          <w:wAfter w:w="50" w:type="dxa"/>
        </w:trPr>
        <w:tc>
          <w:tcPr>
            <w:tcW w:w="5887"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másodfokú ítélet jogerőre emelkedett:</w:t>
            </w:r>
          </w:p>
        </w:tc>
        <w:tc>
          <w:tcPr>
            <w:tcW w:w="37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20.....évi...........................</w:t>
            </w:r>
            <w:r w:rsidRPr="00D04E53">
              <w:rPr>
                <w:rFonts w:ascii="Times New Roman" w:eastAsia="Times New Roman" w:hAnsi="Times New Roman" w:cs="Times New Roman"/>
                <w:sz w:val="24"/>
                <w:szCs w:val="24"/>
                <w:lang w:eastAsia="hu-HU"/>
              </w:rPr>
              <w:t>hó</w:t>
            </w:r>
            <w:r>
              <w:rPr>
                <w:rFonts w:ascii="Times New Roman" w:eastAsia="Times New Roman" w:hAnsi="Times New Roman" w:cs="Times New Roman"/>
                <w:sz w:val="24"/>
                <w:szCs w:val="24"/>
                <w:lang w:eastAsia="hu-HU"/>
              </w:rPr>
              <w:t>.......n</w:t>
            </w:r>
            <w:r w:rsidRPr="00D04E53">
              <w:rPr>
                <w:rFonts w:ascii="Times New Roman" w:eastAsia="Times New Roman" w:hAnsi="Times New Roman" w:cs="Times New Roman"/>
                <w:sz w:val="24"/>
                <w:szCs w:val="24"/>
                <w:lang w:eastAsia="hu-HU"/>
              </w:rPr>
              <w:t>ap</w:t>
            </w:r>
          </w:p>
        </w:tc>
      </w:tr>
      <w:tr w:rsidR="00EC6233" w:rsidRPr="00D04E53" w:rsidTr="007371C1">
        <w:trPr>
          <w:gridAfter w:val="1"/>
          <w:wAfter w:w="50" w:type="dxa"/>
        </w:trPr>
        <w:tc>
          <w:tcPr>
            <w:tcW w:w="5887"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Kúria</w:t>
            </w:r>
          </w:p>
        </w:tc>
        <w:tc>
          <w:tcPr>
            <w:tcW w:w="3720"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.........../20.........</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számú határozata</w:t>
            </w:r>
            <w:r>
              <w:rPr>
                <w:rFonts w:ascii="Times New Roman" w:eastAsia="Times New Roman" w:hAnsi="Times New Roman" w:cs="Times New Roman"/>
                <w:sz w:val="24"/>
                <w:szCs w:val="24"/>
                <w:lang w:eastAsia="hu-HU"/>
              </w:rPr>
              <w:br/>
              <w:t>20.....évi............................hó......n</w:t>
            </w:r>
            <w:r w:rsidRPr="00D04E53">
              <w:rPr>
                <w:rFonts w:ascii="Times New Roman" w:eastAsia="Times New Roman" w:hAnsi="Times New Roman" w:cs="Times New Roman"/>
                <w:sz w:val="24"/>
                <w:szCs w:val="24"/>
                <w:lang w:eastAsia="hu-HU"/>
              </w:rPr>
              <w:t>ap</w:t>
            </w:r>
          </w:p>
        </w:tc>
      </w:tr>
      <w:tr w:rsidR="00EC6233" w:rsidRPr="00D04E53" w:rsidTr="007371C1">
        <w:trPr>
          <w:gridAfter w:val="1"/>
          <w:wAfter w:w="50" w:type="dxa"/>
        </w:trPr>
        <w:tc>
          <w:tcPr>
            <w:tcW w:w="9607" w:type="dxa"/>
            <w:gridSpan w:val="7"/>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összbüntetésként megállapított szabadságvesztés </w:t>
            </w:r>
            <w:r w:rsidRPr="00D04E53">
              <w:rPr>
                <w:rFonts w:ascii="Times New Roman" w:eastAsia="Times New Roman" w:hAnsi="Times New Roman" w:cs="Times New Roman"/>
                <w:sz w:val="24"/>
                <w:szCs w:val="24"/>
                <w:lang w:eastAsia="hu-HU"/>
              </w:rPr>
              <w:br/>
              <w:t>(számmal és betűvel)</w:t>
            </w:r>
          </w:p>
        </w:tc>
      </w:tr>
      <w:tr w:rsidR="00EC6233" w:rsidRPr="00D04E53" w:rsidTr="007371C1">
        <w:trPr>
          <w:gridAfter w:val="1"/>
          <w:wAfter w:w="50" w:type="dxa"/>
        </w:trPr>
        <w:tc>
          <w:tcPr>
            <w:tcW w:w="9607" w:type="dxa"/>
            <w:gridSpan w:val="7"/>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szabadságvesztés végrehajtási fokozatára vonatkozó rendelkezés </w:t>
            </w:r>
            <w:r w:rsidRPr="00D04E53">
              <w:rPr>
                <w:rFonts w:ascii="Times New Roman" w:eastAsia="Times New Roman" w:hAnsi="Times New Roman" w:cs="Times New Roman"/>
                <w:sz w:val="24"/>
                <w:szCs w:val="24"/>
                <w:lang w:eastAsia="hu-HU"/>
              </w:rPr>
              <w:br/>
              <w:t>(a törvényhely pontos megjelölésével)</w:t>
            </w:r>
          </w:p>
        </w:tc>
      </w:tr>
      <w:tr w:rsidR="00EC6233" w:rsidRPr="00D04E53" w:rsidTr="007371C1">
        <w:tc>
          <w:tcPr>
            <w:tcW w:w="390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feltételes szabadságra vonatkozó rendelkezés: </w:t>
            </w:r>
            <w:r w:rsidRPr="00D04E53">
              <w:rPr>
                <w:rFonts w:ascii="Times New Roman" w:eastAsia="Times New Roman" w:hAnsi="Times New Roman" w:cs="Times New Roman"/>
                <w:sz w:val="24"/>
                <w:szCs w:val="24"/>
                <w:lang w:eastAsia="hu-HU"/>
              </w:rPr>
              <w:br/>
              <w:t>Az elítélt nem bocsátható feltételes szabadságra.</w:t>
            </w:r>
          </w:p>
        </w:tc>
        <w:tc>
          <w:tcPr>
            <w:tcW w:w="2935"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törvényhely pontos megjelölése:</w:t>
            </w:r>
          </w:p>
        </w:tc>
        <w:tc>
          <w:tcPr>
            <w:tcW w:w="276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elítélt visszaeső </w:t>
            </w:r>
            <w:r w:rsidR="00105F46">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különös visszaeső </w:t>
            </w:r>
            <w:r w:rsidR="00105F46">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többszörös visszaeső </w:t>
            </w:r>
            <w:r w:rsidR="00105F46">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erőszakos többszörös visszaeső</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9607" w:type="dxa"/>
            <w:gridSpan w:val="7"/>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összbüntetést megállapító ítélet az alapítéletek egyes rendelkezéseit </w:t>
            </w:r>
            <w:r w:rsidR="00105F46">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így a büntetésekre, a közügyektől eltiltásra, intézkedésekre, valamint az előzetes fogvatartásban, </w:t>
            </w:r>
            <w:r>
              <w:rPr>
                <w:rFonts w:ascii="Times New Roman" w:eastAsia="Times New Roman" w:hAnsi="Times New Roman" w:cs="Times New Roman"/>
                <w:sz w:val="24"/>
                <w:szCs w:val="24"/>
                <w:lang w:eastAsia="hu-HU"/>
              </w:rPr>
              <w:t>vagy</w:t>
            </w:r>
            <w:r w:rsidRPr="00D04E53">
              <w:rPr>
                <w:rFonts w:ascii="Times New Roman" w:eastAsia="Times New Roman" w:hAnsi="Times New Roman" w:cs="Times New Roman"/>
                <w:sz w:val="24"/>
                <w:szCs w:val="24"/>
                <w:lang w:eastAsia="hu-HU"/>
              </w:rPr>
              <w:t xml:space="preserve"> házi őrizetben eltöltött idő beszámítására vonatkozó rendelkezéseket </w:t>
            </w:r>
            <w:r w:rsidR="00105F46">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nem érinti.</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9607" w:type="dxa"/>
            <w:gridSpan w:val="7"/>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 xml:space="preserve">Az egyes ítéletekkel kiszabott büntetések, közügyektől eltiltások és intézkedések közül </w:t>
            </w:r>
            <w:r w:rsidR="00105F46">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a vagyonelkobzás mellett </w:t>
            </w:r>
            <w:r w:rsidR="00105F46">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csak a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kell végrehajtani.</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9607" w:type="dxa"/>
            <w:gridSpan w:val="7"/>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Azok az ítéletek, amelyeknek szabadságvesztést kiszabó részét az összbüntetést megállapító </w:t>
            </w:r>
            <w:r w:rsidRPr="00D04E53">
              <w:rPr>
                <w:rFonts w:ascii="Times New Roman" w:eastAsia="Times New Roman" w:hAnsi="Times New Roman" w:cs="Times New Roman"/>
                <w:sz w:val="24"/>
                <w:szCs w:val="24"/>
                <w:lang w:eastAsia="hu-HU"/>
              </w:rPr>
              <w:br/>
              <w:t>ítélet összbüntetésbe foglalta</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390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alapügyben eljárt bíróság megnevezése, határozatának száma és kelte</w:t>
            </w:r>
          </w:p>
        </w:tc>
        <w:tc>
          <w:tcPr>
            <w:tcW w:w="2935"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bűncselekmény (bűntett, vétség) megnevezése</w:t>
            </w:r>
          </w:p>
        </w:tc>
        <w:tc>
          <w:tcPr>
            <w:tcW w:w="276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kiszabott büntetés</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390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Járásbíróság/Törvényszék </w:t>
            </w:r>
            <w:r w:rsidRPr="00D04E53">
              <w:rPr>
                <w:rFonts w:ascii="Times New Roman" w:eastAsia="Times New Roman" w:hAnsi="Times New Roman" w:cs="Times New Roman"/>
                <w:sz w:val="24"/>
                <w:szCs w:val="24"/>
                <w:lang w:eastAsia="hu-HU"/>
              </w:rPr>
              <w:br/>
              <w:t xml:space="preserve">.......... évi .............. hó ....... napján kelt </w:t>
            </w:r>
            <w:r w:rsidRPr="00D04E53">
              <w:rPr>
                <w:rFonts w:ascii="Times New Roman" w:eastAsia="Times New Roman" w:hAnsi="Times New Roman" w:cs="Times New Roman"/>
                <w:sz w:val="24"/>
                <w:szCs w:val="24"/>
                <w:lang w:eastAsia="hu-HU"/>
              </w:rPr>
              <w:br/>
              <w:t xml:space="preserve">........................./........./....... számú ítélete </w:t>
            </w:r>
            <w:r w:rsidRPr="00D04E53">
              <w:rPr>
                <w:rFonts w:ascii="Times New Roman" w:eastAsia="Times New Roman" w:hAnsi="Times New Roman" w:cs="Times New Roman"/>
                <w:sz w:val="24"/>
                <w:szCs w:val="24"/>
                <w:lang w:eastAsia="hu-HU"/>
              </w:rPr>
              <w:br/>
              <w:t xml:space="preserve">Az első fokú ítélet jogerőre emelkedett: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 évi ..............</w:t>
            </w:r>
            <w:r w:rsidRPr="00D04E53">
              <w:rPr>
                <w:rFonts w:ascii="Times New Roman" w:eastAsia="Times New Roman" w:hAnsi="Times New Roman" w:cs="Times New Roman"/>
                <w:sz w:val="24"/>
                <w:szCs w:val="24"/>
                <w:lang w:eastAsia="hu-HU"/>
              </w:rPr>
              <w:t xml:space="preserve">. hó ......... </w:t>
            </w:r>
            <w:r>
              <w:rPr>
                <w:rFonts w:ascii="Times New Roman" w:eastAsia="Times New Roman" w:hAnsi="Times New Roman" w:cs="Times New Roman"/>
                <w:sz w:val="24"/>
                <w:szCs w:val="24"/>
                <w:lang w:eastAsia="hu-HU"/>
              </w:rPr>
              <w:t xml:space="preserve">napján </w:t>
            </w:r>
            <w:r>
              <w:rPr>
                <w:rFonts w:ascii="Times New Roman" w:eastAsia="Times New Roman" w:hAnsi="Times New Roman" w:cs="Times New Roman"/>
                <w:sz w:val="24"/>
                <w:szCs w:val="24"/>
                <w:lang w:eastAsia="hu-HU"/>
              </w:rPr>
              <w:br/>
              <w:t>...........................................................</w:t>
            </w:r>
            <w:r w:rsidRPr="00D04E53">
              <w:rPr>
                <w:rFonts w:ascii="Times New Roman" w:eastAsia="Times New Roman" w:hAnsi="Times New Roman" w:cs="Times New Roman"/>
                <w:sz w:val="24"/>
                <w:szCs w:val="24"/>
                <w:lang w:eastAsia="hu-HU"/>
              </w:rPr>
              <w:t xml:space="preserve">a másodfokú bíróság </w:t>
            </w:r>
            <w:r w:rsidRPr="00D04E53">
              <w:rPr>
                <w:rFonts w:ascii="Times New Roman" w:eastAsia="Times New Roman" w:hAnsi="Times New Roman" w:cs="Times New Roman"/>
                <w:sz w:val="24"/>
                <w:szCs w:val="24"/>
                <w:lang w:eastAsia="hu-HU"/>
              </w:rPr>
              <w:br/>
              <w:t xml:space="preserve">........... évi ............... hó ...... napján kelt </w:t>
            </w:r>
            <w:r w:rsidRPr="00D04E53">
              <w:rPr>
                <w:rFonts w:ascii="Times New Roman" w:eastAsia="Times New Roman" w:hAnsi="Times New Roman" w:cs="Times New Roman"/>
                <w:sz w:val="24"/>
                <w:szCs w:val="24"/>
                <w:lang w:eastAsia="hu-HU"/>
              </w:rPr>
              <w:br/>
              <w:t xml:space="preserve">.................../......../....... számú határozata </w:t>
            </w:r>
            <w:r w:rsidRPr="00D04E53">
              <w:rPr>
                <w:rFonts w:ascii="Times New Roman" w:eastAsia="Times New Roman" w:hAnsi="Times New Roman" w:cs="Times New Roman"/>
                <w:sz w:val="24"/>
                <w:szCs w:val="24"/>
                <w:lang w:eastAsia="hu-HU"/>
              </w:rPr>
              <w:br/>
              <w:t xml:space="preserve">A másodfokú bíróság határozata jogerőre emelkedett </w:t>
            </w:r>
          </w:p>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évi ............. hó ..... napján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a harmadfokú bíróság </w:t>
            </w:r>
          </w:p>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évi ................ hó ....... napján kelt </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számú határozata</w:t>
            </w:r>
          </w:p>
        </w:tc>
        <w:tc>
          <w:tcPr>
            <w:tcW w:w="2935"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76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Szabadságvesztés: </w:t>
            </w:r>
            <w:r>
              <w:rPr>
                <w:rFonts w:ascii="Times New Roman" w:eastAsia="Times New Roman" w:hAnsi="Times New Roman" w:cs="Times New Roman"/>
                <w:sz w:val="24"/>
                <w:szCs w:val="24"/>
                <w:lang w:eastAsia="hu-HU"/>
              </w:rPr>
              <w:br/>
              <w:t>.......év.............</w:t>
            </w:r>
            <w:r w:rsidRPr="00D04E53">
              <w:rPr>
                <w:rFonts w:ascii="Times New Roman" w:eastAsia="Times New Roman" w:hAnsi="Times New Roman" w:cs="Times New Roman"/>
                <w:sz w:val="24"/>
                <w:szCs w:val="24"/>
                <w:lang w:eastAsia="hu-HU"/>
              </w:rPr>
              <w:t>hó</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nap </w:t>
            </w:r>
            <w:r w:rsidRPr="00D04E53">
              <w:rPr>
                <w:rFonts w:ascii="Times New Roman" w:eastAsia="Times New Roman" w:hAnsi="Times New Roman" w:cs="Times New Roman"/>
                <w:sz w:val="24"/>
                <w:szCs w:val="24"/>
                <w:lang w:eastAsia="hu-HU"/>
              </w:rPr>
              <w:br/>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Büntetések: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Közügyektől eltiltás: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br/>
              <w:t>Intézkedések: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390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Járásbíróság/Törvényszék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évi .............. hó ....... napján kelt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számú ítélete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Az első fokú ítélet jogerőre emelkedett: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évi ............... hó ......... napján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...........................................................a másodfokú bíróság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évi ............... hó ...... napján kelt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számú </w:t>
            </w:r>
            <w:r w:rsidRPr="008402EA">
              <w:rPr>
                <w:rFonts w:ascii="Times New Roman" w:eastAsia="Times New Roman" w:hAnsi="Times New Roman" w:cs="Times New Roman"/>
                <w:sz w:val="24"/>
                <w:szCs w:val="24"/>
                <w:lang w:eastAsia="hu-HU"/>
              </w:rPr>
              <w:lastRenderedPageBreak/>
              <w:t xml:space="preserve">határozata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A másodfokú bíróság határozata jogerőre emelkedett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évi ............. hó ..... napján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a harmadfokú bíróság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évi ................ hó ....... napján kelt </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számú határozata</w:t>
            </w:r>
          </w:p>
        </w:tc>
        <w:tc>
          <w:tcPr>
            <w:tcW w:w="2935"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76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Szabadságvesztés: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.......év.............hó.......nap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Büntetések:</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Közügyektől eltiltás: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Intézkedések:</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Intézkedések: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lastRenderedPageBreak/>
              <w:t>.............................</w:t>
            </w:r>
            <w:r>
              <w:rPr>
                <w:rFonts w:ascii="Times New Roman" w:eastAsia="Times New Roman" w:hAnsi="Times New Roman" w:cs="Times New Roman"/>
                <w:sz w:val="24"/>
                <w:szCs w:val="24"/>
                <w:lang w:eastAsia="hu-HU"/>
              </w:rPr>
              <w:t>...........</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390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lastRenderedPageBreak/>
              <w:t>..................................................</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Járásbíróság/Törvényszék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évi .............. hó ....... napján kelt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számú ítélete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Az első fokú ítélet jogerőre emelkedett: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évi ............... hó ......... napján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...........................................................a másodfokú bíróság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évi ............... hó ...... napján kelt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számú határozata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A másodfokú bíróság határozata jogerőre emelkedett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évi ............. hó ..... napján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a harmadfokú bíróság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évi ................ hó ....... napján kelt </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számú határozata</w:t>
            </w:r>
          </w:p>
        </w:tc>
        <w:tc>
          <w:tcPr>
            <w:tcW w:w="2935"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76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Szabadságvesztés: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.......év.............hó.......nap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Büntetések:</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Közügyektől eltiltás: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Intézkedések:</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390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Járásbíróság/Törvényszék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évi .............. hó ....... napján kelt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számú ítélete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Az első fokú ítélet jogerőre emelkedett: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évi ............... hó ......... napján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...........................................................a másodfokú bíróság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évi ............... hó ...... napján kelt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számú határozata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A másodfokú bíróság határozata </w:t>
            </w:r>
            <w:r w:rsidRPr="008402EA">
              <w:rPr>
                <w:rFonts w:ascii="Times New Roman" w:eastAsia="Times New Roman" w:hAnsi="Times New Roman" w:cs="Times New Roman"/>
                <w:sz w:val="24"/>
                <w:szCs w:val="24"/>
                <w:lang w:eastAsia="hu-HU"/>
              </w:rPr>
              <w:lastRenderedPageBreak/>
              <w:t xml:space="preserve">jogerőre emelkedett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évi ............. hó ..... napján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a harmadfokú bíróság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évi ................ hó ....... napján kelt </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számú határozata </w:t>
            </w:r>
          </w:p>
        </w:tc>
        <w:tc>
          <w:tcPr>
            <w:tcW w:w="2935"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76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Szabadságvesztés: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.......év.............hó.......nap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Büntetések:</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Közügyektől eltiltás: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 xml:space="preserve">........................................ </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Intézkedések:</w:t>
            </w:r>
          </w:p>
          <w:p w:rsidR="00EC6233" w:rsidRPr="008402EA"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8402E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rPr>
          <w:gridAfter w:val="1"/>
          <w:wAfter w:w="50" w:type="dxa"/>
        </w:trPr>
        <w:tc>
          <w:tcPr>
            <w:tcW w:w="9607" w:type="dxa"/>
            <w:gridSpan w:val="7"/>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20........... évi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 ............. napján.</w:t>
            </w:r>
          </w:p>
        </w:tc>
      </w:tr>
      <w:tr w:rsidR="004D7214" w:rsidRPr="00D04E53" w:rsidTr="004D7214">
        <w:trPr>
          <w:gridAfter w:val="1"/>
          <w:wAfter w:w="50" w:type="dxa"/>
        </w:trPr>
        <w:tc>
          <w:tcPr>
            <w:tcW w:w="9607" w:type="dxa"/>
            <w:gridSpan w:val="7"/>
            <w:tcBorders>
              <w:left w:val="single" w:sz="6" w:space="0" w:color="000000"/>
              <w:bottom w:val="single" w:sz="6" w:space="0" w:color="000000"/>
              <w:right w:val="single" w:sz="6" w:space="0" w:color="000000"/>
            </w:tcBorders>
            <w:tcMar>
              <w:top w:w="15" w:type="dxa"/>
              <w:left w:w="0" w:type="dxa"/>
              <w:bottom w:w="15" w:type="dxa"/>
              <w:right w:w="0" w:type="dxa"/>
            </w:tcMar>
            <w:hideMark/>
          </w:tcPr>
          <w:p w:rsidR="004D7214" w:rsidRPr="00D04E53" w:rsidRDefault="002F4836"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4D7214" w:rsidRPr="00D04E53">
              <w:rPr>
                <w:rFonts w:ascii="Times New Roman" w:eastAsia="Times New Roman" w:hAnsi="Times New Roman" w:cs="Times New Roman"/>
                <w:sz w:val="24"/>
                <w:szCs w:val="24"/>
                <w:lang w:eastAsia="hu-HU"/>
              </w:rPr>
              <w:t>.............................................</w:t>
            </w:r>
            <w:r w:rsidR="004D7214">
              <w:rPr>
                <w:rFonts w:ascii="Times New Roman" w:eastAsia="Times New Roman" w:hAnsi="Times New Roman" w:cs="Times New Roman"/>
                <w:sz w:val="24"/>
                <w:szCs w:val="24"/>
                <w:lang w:eastAsia="hu-HU"/>
              </w:rPr>
              <w:t>................</w:t>
            </w:r>
            <w:r w:rsidR="004D7214"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4D7214" w:rsidRPr="00D04E53">
              <w:rPr>
                <w:rFonts w:ascii="Times New Roman" w:eastAsia="Times New Roman" w:hAnsi="Times New Roman" w:cs="Times New Roman"/>
                <w:sz w:val="24"/>
                <w:szCs w:val="24"/>
                <w:lang w:eastAsia="hu-HU"/>
              </w:rPr>
              <w:t>tanács elnöke - bíró - bírósági ügyintéző</w:t>
            </w:r>
          </w:p>
        </w:tc>
      </w:tr>
      <w:tr w:rsidR="00EC6233" w:rsidRPr="00D04E53" w:rsidTr="007371C1">
        <w:trPr>
          <w:gridAfter w:val="1"/>
          <w:wAfter w:w="50" w:type="dxa"/>
        </w:trPr>
        <w:tc>
          <w:tcPr>
            <w:tcW w:w="5604" w:type="dxa"/>
            <w:gridSpan w:val="4"/>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b/>
                <w:bCs/>
                <w:sz w:val="24"/>
                <w:szCs w:val="24"/>
                <w:lang w:eastAsia="hu-HU"/>
              </w:rPr>
              <w:t>Lássa a büntetés-végrehajtási intézet parancsnoka!</w:t>
            </w:r>
            <w:r w:rsidRPr="00D04E53">
              <w:rPr>
                <w:rFonts w:ascii="Times New Roman" w:eastAsia="Times New Roman" w:hAnsi="Times New Roman" w:cs="Times New Roman"/>
                <w:b/>
                <w:bCs/>
                <w:sz w:val="24"/>
                <w:szCs w:val="24"/>
                <w:lang w:eastAsia="hu-HU"/>
              </w:rPr>
              <w:br/>
            </w:r>
            <w:r w:rsidRPr="00D04E53">
              <w:rPr>
                <w:rFonts w:ascii="Times New Roman" w:eastAsia="Times New Roman" w:hAnsi="Times New Roman" w:cs="Times New Roman"/>
                <w:sz w:val="24"/>
                <w:szCs w:val="24"/>
                <w:lang w:eastAsia="hu-HU"/>
              </w:rPr>
              <w:t xml:space="preserve">Az összbüntetésként kiszabott jogerős </w:t>
            </w:r>
            <w:r w:rsidRPr="00D04E53">
              <w:rPr>
                <w:rFonts w:ascii="Times New Roman" w:eastAsia="Times New Roman" w:hAnsi="Times New Roman" w:cs="Times New Roman"/>
                <w:sz w:val="24"/>
                <w:szCs w:val="24"/>
                <w:lang w:eastAsia="hu-HU"/>
              </w:rPr>
              <w:br/>
              <w:t>szabadságvesztést hajtsa végre!</w:t>
            </w:r>
          </w:p>
        </w:tc>
        <w:tc>
          <w:tcPr>
            <w:tcW w:w="4003" w:type="dxa"/>
            <w:gridSpan w:val="3"/>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a szabadságvesztés megkezd</w:t>
            </w:r>
            <w:r>
              <w:rPr>
                <w:rFonts w:ascii="Times New Roman" w:eastAsia="Times New Roman" w:hAnsi="Times New Roman" w:cs="Times New Roman"/>
                <w:sz w:val="24"/>
                <w:szCs w:val="24"/>
                <w:lang w:eastAsia="hu-HU"/>
              </w:rPr>
              <w:t xml:space="preserve">ésére </w:t>
            </w:r>
            <w:r>
              <w:rPr>
                <w:rFonts w:ascii="Times New Roman" w:eastAsia="Times New Roman" w:hAnsi="Times New Roman" w:cs="Times New Roman"/>
                <w:sz w:val="24"/>
                <w:szCs w:val="24"/>
                <w:lang w:eastAsia="hu-HU"/>
              </w:rPr>
              <w:br/>
              <w:t>20.......év</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hó.........napjáig halasztást kapott:</w:t>
            </w:r>
          </w:p>
        </w:tc>
      </w:tr>
      <w:tr w:rsidR="00EC6233" w:rsidRPr="00D04E53" w:rsidTr="007371C1">
        <w:trPr>
          <w:gridAfter w:val="1"/>
          <w:wAfter w:w="50" w:type="dxa"/>
        </w:trPr>
        <w:tc>
          <w:tcPr>
            <w:tcW w:w="5604" w:type="dxa"/>
            <w:gridSpan w:val="4"/>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003" w:type="dxa"/>
            <w:gridSpan w:val="3"/>
            <w:tcBorders>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bíróság </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w:t>
            </w:r>
            <w:r w:rsidRPr="00D04E53">
              <w:rPr>
                <w:rFonts w:ascii="Times New Roman" w:eastAsia="Times New Roman" w:hAnsi="Times New Roman" w:cs="Times New Roman"/>
                <w:sz w:val="24"/>
                <w:szCs w:val="24"/>
                <w:lang w:eastAsia="hu-HU"/>
              </w:rPr>
              <w:t>év</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hó</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napjáig a halasztást meghosszabbította.</w:t>
            </w:r>
          </w:p>
        </w:tc>
      </w:tr>
      <w:tr w:rsidR="00EC6233" w:rsidRPr="00D04E53" w:rsidTr="007371C1">
        <w:trPr>
          <w:gridAfter w:val="1"/>
          <w:wAfter w:w="50" w:type="dxa"/>
        </w:trPr>
        <w:tc>
          <w:tcPr>
            <w:tcW w:w="5604" w:type="dxa"/>
            <w:gridSpan w:val="4"/>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20..... év ..................... hó ....... napján</w:t>
            </w:r>
          </w:p>
        </w:tc>
        <w:tc>
          <w:tcPr>
            <w:tcW w:w="4003"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20....év...............</w:t>
            </w:r>
            <w:r w:rsidRPr="00D04E53">
              <w:rPr>
                <w:rFonts w:ascii="Times New Roman" w:eastAsia="Times New Roman" w:hAnsi="Times New Roman" w:cs="Times New Roman"/>
                <w:sz w:val="24"/>
                <w:szCs w:val="24"/>
                <w:lang w:eastAsia="hu-HU"/>
              </w:rPr>
              <w:t>hó......napján</w:t>
            </w:r>
          </w:p>
        </w:tc>
      </w:tr>
      <w:tr w:rsidR="00EC6233" w:rsidRPr="00D04E53" w:rsidTr="007371C1">
        <w:trPr>
          <w:gridAfter w:val="1"/>
          <w:wAfter w:w="50" w:type="dxa"/>
        </w:trPr>
        <w:tc>
          <w:tcPr>
            <w:tcW w:w="5604" w:type="dxa"/>
            <w:gridSpan w:val="4"/>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bíró</w:t>
            </w:r>
          </w:p>
        </w:tc>
        <w:tc>
          <w:tcPr>
            <w:tcW w:w="4003"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bíró - bírósági ügyintéző</w:t>
            </w:r>
          </w:p>
        </w:tc>
      </w:tr>
      <w:tr w:rsidR="00EC6233" w:rsidRPr="00D04E53" w:rsidTr="007371C1">
        <w:trPr>
          <w:gridAfter w:val="1"/>
          <w:wAfter w:w="50" w:type="dxa"/>
          <w:trHeight w:val="567"/>
        </w:trPr>
        <w:tc>
          <w:tcPr>
            <w:tcW w:w="9607" w:type="dxa"/>
            <w:gridSpan w:val="7"/>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80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tc>
      </w:tr>
      <w:tr w:rsidR="00EC6233" w:rsidRPr="00D04E53" w:rsidTr="007371C1">
        <w:trPr>
          <w:gridAfter w:val="1"/>
          <w:wAfter w:w="50" w:type="dxa"/>
          <w:trHeight w:val="567"/>
        </w:trPr>
        <w:tc>
          <w:tcPr>
            <w:tcW w:w="9607" w:type="dxa"/>
            <w:gridSpan w:val="7"/>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gridAfter w:val="1"/>
          <w:wAfter w:w="50" w:type="dxa"/>
          <w:trHeight w:val="567"/>
        </w:trPr>
        <w:tc>
          <w:tcPr>
            <w:tcW w:w="390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335.</w:t>
            </w:r>
          </w:p>
        </w:tc>
        <w:tc>
          <w:tcPr>
            <w:tcW w:w="5704" w:type="dxa"/>
            <w:gridSpan w:val="4"/>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összbüntetés kiszabásáról olyan esetben, amikor a feltételes szabadság kizárt.</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C705CC" w:rsidP="00C705CC">
      <w:pPr>
        <w:rPr>
          <w:rFonts w:ascii="Times New Roman" w:eastAsia="Times New Roman" w:hAnsi="Times New Roman" w:cs="Times New Roman"/>
          <w:i/>
          <w:iCs/>
          <w:sz w:val="24"/>
          <w:szCs w:val="24"/>
          <w:u w:val="single"/>
          <w:lang w:eastAsia="hu-HU"/>
        </w:rPr>
      </w:pPr>
      <w:r>
        <w:rPr>
          <w:rFonts w:ascii="Times New Roman" w:eastAsia="Times New Roman" w:hAnsi="Times New Roman" w:cs="Times New Roman"/>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 xml:space="preserve">18.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after="20" w:line="240" w:lineRule="auto"/>
        <w:jc w:val="right"/>
        <w:rPr>
          <w:rFonts w:ascii="Times New Roman" w:eastAsia="Times New Roman" w:hAnsi="Times New Roman" w:cs="Times New Roman"/>
          <w:sz w:val="24"/>
          <w:szCs w:val="24"/>
          <w:lang w:eastAsia="hu-HU"/>
        </w:rPr>
      </w:pPr>
      <w:r w:rsidRPr="009C1C14">
        <w:rPr>
          <w:rFonts w:ascii="Times New Roman" w:eastAsia="Times New Roman" w:hAnsi="Times New Roman" w:cs="Times New Roman"/>
          <w:sz w:val="24"/>
          <w:szCs w:val="24"/>
          <w:lang w:eastAsia="hu-HU"/>
        </w:rPr>
        <w:t>......................................... jelzésű</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foglalkozástól eltiltásról</w:t>
      </w:r>
    </w:p>
    <w:tbl>
      <w:tblPr>
        <w:tblW w:w="10326" w:type="dxa"/>
        <w:tblLayout w:type="fixed"/>
        <w:tblCellMar>
          <w:top w:w="15" w:type="dxa"/>
          <w:left w:w="15" w:type="dxa"/>
          <w:bottom w:w="15" w:type="dxa"/>
          <w:right w:w="15" w:type="dxa"/>
        </w:tblCellMar>
        <w:tblLook w:val="04A0" w:firstRow="1" w:lastRow="0" w:firstColumn="1" w:lastColumn="0" w:noHBand="0" w:noVBand="1"/>
      </w:tblPr>
      <w:tblGrid>
        <w:gridCol w:w="2231"/>
        <w:gridCol w:w="3514"/>
        <w:gridCol w:w="3681"/>
        <w:gridCol w:w="50"/>
        <w:gridCol w:w="800"/>
        <w:gridCol w:w="50"/>
      </w:tblGrid>
      <w:tr w:rsidR="00EC6233" w:rsidRPr="00D04E53" w:rsidTr="007371C1">
        <w:trPr>
          <w:gridAfter w:val="1"/>
          <w:wAfter w:w="50" w:type="dxa"/>
        </w:trPr>
        <w:tc>
          <w:tcPr>
            <w:tcW w:w="223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családi és utóneve</w:t>
            </w:r>
          </w:p>
        </w:tc>
        <w:tc>
          <w:tcPr>
            <w:tcW w:w="8045"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gridAfter w:val="1"/>
          <w:wAfter w:w="50" w:type="dxa"/>
        </w:trPr>
        <w:tc>
          <w:tcPr>
            <w:tcW w:w="223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w:t>
            </w:r>
          </w:p>
        </w:tc>
        <w:tc>
          <w:tcPr>
            <w:tcW w:w="8045"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right"/>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város </w:t>
            </w:r>
            <w:r w:rsidRPr="00D04E53">
              <w:rPr>
                <w:rFonts w:ascii="Times New Roman" w:eastAsia="Times New Roman" w:hAnsi="Times New Roman" w:cs="Times New Roman"/>
                <w:sz w:val="24"/>
                <w:szCs w:val="24"/>
                <w:lang w:eastAsia="hu-HU"/>
              </w:rPr>
              <w:br/>
              <w:t>község</w:t>
            </w:r>
          </w:p>
        </w:tc>
      </w:tr>
      <w:tr w:rsidR="00EC6233" w:rsidRPr="00D04E53" w:rsidTr="007371C1">
        <w:trPr>
          <w:gridAfter w:val="1"/>
          <w:wAfter w:w="50" w:type="dxa"/>
        </w:trPr>
        <w:tc>
          <w:tcPr>
            <w:tcW w:w="223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ideje</w:t>
            </w:r>
          </w:p>
        </w:tc>
        <w:tc>
          <w:tcPr>
            <w:tcW w:w="8045"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év ......................................................... hó .............. nap</w:t>
            </w:r>
          </w:p>
        </w:tc>
      </w:tr>
      <w:tr w:rsidR="00EC6233" w:rsidRPr="00D04E53" w:rsidTr="007371C1">
        <w:trPr>
          <w:gridAfter w:val="1"/>
          <w:wAfter w:w="50" w:type="dxa"/>
        </w:trPr>
        <w:tc>
          <w:tcPr>
            <w:tcW w:w="223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Anyjának születési, családi és utóneve</w:t>
            </w:r>
          </w:p>
        </w:tc>
        <w:tc>
          <w:tcPr>
            <w:tcW w:w="8045"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gridAfter w:val="1"/>
          <w:wAfter w:w="50" w:type="dxa"/>
        </w:trPr>
        <w:tc>
          <w:tcPr>
            <w:tcW w:w="223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Lakóhelye </w:t>
            </w:r>
            <w:r w:rsidRPr="00D04E53">
              <w:rPr>
                <w:rFonts w:ascii="Times New Roman" w:eastAsia="Times New Roman" w:hAnsi="Times New Roman" w:cs="Times New Roman"/>
                <w:sz w:val="24"/>
                <w:szCs w:val="24"/>
                <w:lang w:eastAsia="hu-HU"/>
              </w:rPr>
              <w:br/>
              <w:t>(postai irányítószámmal)</w:t>
            </w:r>
          </w:p>
        </w:tc>
        <w:tc>
          <w:tcPr>
            <w:tcW w:w="8045"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város</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br/>
              <w:t xml:space="preserve">község </w:t>
            </w:r>
            <w:r>
              <w:rPr>
                <w:rFonts w:ascii="Times New Roman" w:eastAsia="Times New Roman" w:hAnsi="Times New Roman" w:cs="Times New Roman"/>
                <w:sz w:val="24"/>
                <w:szCs w:val="24"/>
                <w:lang w:eastAsia="hu-HU"/>
              </w:rPr>
              <w:br/>
              <w:t>.............</w:t>
            </w:r>
            <w:r w:rsidRPr="00D04E53">
              <w:rPr>
                <w:rFonts w:ascii="Times New Roman" w:eastAsia="Times New Roman" w:hAnsi="Times New Roman" w:cs="Times New Roman"/>
                <w:sz w:val="24"/>
                <w:szCs w:val="24"/>
                <w:lang w:eastAsia="hu-HU"/>
              </w:rPr>
              <w:t xml:space="preserve"> kerület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utca .......................... szám</w:t>
            </w:r>
          </w:p>
        </w:tc>
      </w:tr>
      <w:tr w:rsidR="00EC6233" w:rsidRPr="00D04E53" w:rsidTr="007371C1">
        <w:trPr>
          <w:gridAfter w:val="1"/>
          <w:wAfter w:w="50" w:type="dxa"/>
        </w:trPr>
        <w:tc>
          <w:tcPr>
            <w:tcW w:w="223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Foglalkozása</w:t>
            </w:r>
          </w:p>
        </w:tc>
        <w:tc>
          <w:tcPr>
            <w:tcW w:w="8045"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gridAfter w:val="1"/>
          <w:wAfter w:w="50" w:type="dxa"/>
        </w:trPr>
        <w:tc>
          <w:tcPr>
            <w:tcW w:w="2231"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 határozatának kelte és száma</w:t>
            </w:r>
          </w:p>
        </w:tc>
        <w:tc>
          <w:tcPr>
            <w:tcW w:w="8045" w:type="dxa"/>
            <w:gridSpan w:val="4"/>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Első fokú ...................................................................................................................</w:t>
            </w:r>
            <w:r w:rsidR="004D7214">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br/>
              <w:t xml:space="preserve">............................ évi ...................................... hó .............. nap </w:t>
            </w:r>
            <w:r w:rsidRPr="00D04E53">
              <w:rPr>
                <w:rFonts w:ascii="Times New Roman" w:eastAsia="Times New Roman" w:hAnsi="Times New Roman" w:cs="Times New Roman"/>
                <w:sz w:val="24"/>
                <w:szCs w:val="24"/>
                <w:lang w:eastAsia="hu-HU"/>
              </w:rPr>
              <w:br/>
              <w:t>................................................../20.................../.............. szám</w:t>
            </w:r>
          </w:p>
        </w:tc>
      </w:tr>
      <w:tr w:rsidR="00EC6233" w:rsidRPr="00D04E53" w:rsidTr="007371C1">
        <w:trPr>
          <w:gridAfter w:val="1"/>
          <w:wAfter w:w="50" w:type="dxa"/>
        </w:trPr>
        <w:tc>
          <w:tcPr>
            <w:tcW w:w="2231"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8045" w:type="dxa"/>
            <w:gridSpan w:val="4"/>
            <w:tcBorders>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Másodfokú</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004D7214">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............................évi......................................hó..............nap .................................................../20.................../...............szám</w:t>
            </w:r>
          </w:p>
        </w:tc>
      </w:tr>
      <w:tr w:rsidR="00EC6233" w:rsidRPr="00D04E53" w:rsidTr="007371C1">
        <w:trPr>
          <w:gridAfter w:val="1"/>
          <w:wAfter w:w="50" w:type="dxa"/>
          <w:trHeight w:val="567"/>
        </w:trPr>
        <w:tc>
          <w:tcPr>
            <w:tcW w:w="2231"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4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jogerő napja</w:t>
            </w:r>
          </w:p>
        </w:tc>
        <w:tc>
          <w:tcPr>
            <w:tcW w:w="8045" w:type="dxa"/>
            <w:gridSpan w:val="4"/>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Harmadfokú</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004D7214">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............................évi......................................hó..............nap .................................................../20.................../...............szám</w:t>
            </w:r>
          </w:p>
        </w:tc>
      </w:tr>
      <w:tr w:rsidR="00EC6233" w:rsidRPr="00D04E53" w:rsidTr="007371C1">
        <w:trPr>
          <w:gridAfter w:val="1"/>
          <w:wAfter w:w="50" w:type="dxa"/>
          <w:trHeight w:val="567"/>
        </w:trPr>
        <w:tc>
          <w:tcPr>
            <w:tcW w:w="2231" w:type="dxa"/>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8045" w:type="dxa"/>
            <w:gridSpan w:val="4"/>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4D7214">
        <w:trPr>
          <w:gridAfter w:val="1"/>
          <w:wAfter w:w="50" w:type="dxa"/>
          <w:trHeight w:val="471"/>
        </w:trPr>
        <w:tc>
          <w:tcPr>
            <w:tcW w:w="223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336/a.</w:t>
            </w:r>
          </w:p>
        </w:tc>
        <w:tc>
          <w:tcPr>
            <w:tcW w:w="8045" w:type="dxa"/>
            <w:gridSpan w:val="4"/>
            <w:tcBorders>
              <w:left w:val="single" w:sz="6" w:space="0" w:color="000000"/>
            </w:tcBorders>
            <w:tcMar>
              <w:top w:w="15" w:type="dxa"/>
              <w:left w:w="0" w:type="dxa"/>
              <w:bottom w:w="15" w:type="dxa"/>
              <w:right w:w="0" w:type="dxa"/>
            </w:tcMar>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Értesítés foglalkozástól eltiltásról</w:t>
            </w:r>
          </w:p>
          <w:p w:rsidR="00EC6233" w:rsidRPr="00D04E53" w:rsidRDefault="00EC6233" w:rsidP="007371C1">
            <w:pPr>
              <w:spacing w:after="20" w:line="240" w:lineRule="auto"/>
              <w:ind w:right="80"/>
              <w:rPr>
                <w:rFonts w:ascii="Times New Roman" w:eastAsia="Times New Roman" w:hAnsi="Times New Roman" w:cs="Times New Roman"/>
                <w:sz w:val="24"/>
                <w:szCs w:val="24"/>
                <w:lang w:eastAsia="hu-HU"/>
              </w:rPr>
            </w:pPr>
          </w:p>
        </w:tc>
      </w:tr>
      <w:tr w:rsidR="00EC6233" w:rsidRPr="00D04E53" w:rsidTr="007371C1">
        <w:trPr>
          <w:gridAfter w:val="1"/>
          <w:wAfter w:w="50" w:type="dxa"/>
          <w:trHeight w:val="567"/>
        </w:trPr>
        <w:tc>
          <w:tcPr>
            <w:tcW w:w="2231" w:type="dxa"/>
            <w:tcBorders>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8045" w:type="dxa"/>
            <w:gridSpan w:val="4"/>
            <w:tcBorders>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gridAfter w:val="1"/>
          <w:wAfter w:w="50" w:type="dxa"/>
          <w:trHeight w:val="567"/>
        </w:trPr>
        <w:tc>
          <w:tcPr>
            <w:tcW w:w="223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Szabadságvesztés</w:t>
            </w:r>
          </w:p>
        </w:tc>
        <w:tc>
          <w:tcPr>
            <w:tcW w:w="8045"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gridAfter w:val="1"/>
          <w:wAfter w:w="50" w:type="dxa"/>
          <w:trHeight w:val="567"/>
        </w:trPr>
        <w:tc>
          <w:tcPr>
            <w:tcW w:w="223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Foglalkozástól eltiltás</w:t>
            </w:r>
          </w:p>
        </w:tc>
        <w:tc>
          <w:tcPr>
            <w:tcW w:w="8045"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eltiltott foglalkozás megnevezése:</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az eltiltott tevékenység megnevezése:</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az eltiltás időtartama:</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lastRenderedPageBreak/>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a foglalkozás újbóli gyakorlásához szükséges jártasság igazolására vonatkozó rendelkezés:</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rPr>
          <w:gridAfter w:val="1"/>
          <w:wAfter w:w="50" w:type="dxa"/>
        </w:trPr>
        <w:tc>
          <w:tcPr>
            <w:tcW w:w="10276"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A foglalkozástól eltiltás lejártának napja:</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rPr>
          <w:gridAfter w:val="1"/>
          <w:wAfter w:w="50" w:type="dxa"/>
        </w:trPr>
        <w:tc>
          <w:tcPr>
            <w:tcW w:w="10276" w:type="dxa"/>
            <w:gridSpan w:val="5"/>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Kelt: .............</w:t>
            </w:r>
            <w:r>
              <w:rPr>
                <w:rFonts w:ascii="Times New Roman" w:eastAsia="Times New Roman" w:hAnsi="Times New Roman" w:cs="Times New Roman"/>
                <w:sz w:val="24"/>
                <w:szCs w:val="24"/>
                <w:lang w:eastAsia="hu-HU"/>
              </w:rPr>
              <w:t>..........................., 20 .............</w:t>
            </w:r>
            <w:r w:rsidRPr="00D04E53">
              <w:rPr>
                <w:rFonts w:ascii="Times New Roman" w:eastAsia="Times New Roman" w:hAnsi="Times New Roman" w:cs="Times New Roman"/>
                <w:sz w:val="24"/>
                <w:szCs w:val="24"/>
                <w:lang w:eastAsia="hu-HU"/>
              </w:rPr>
              <w:t>.... év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hó ..................... nap</w:t>
            </w:r>
          </w:p>
        </w:tc>
      </w:tr>
      <w:tr w:rsidR="00EC6233" w:rsidRPr="00D04E53" w:rsidTr="007371C1">
        <w:trPr>
          <w:gridAfter w:val="1"/>
          <w:wAfter w:w="50" w:type="dxa"/>
        </w:trPr>
        <w:tc>
          <w:tcPr>
            <w:tcW w:w="10276" w:type="dxa"/>
            <w:gridSpan w:val="5"/>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r>
      <w:tr w:rsidR="004D7214" w:rsidRPr="00D04E53" w:rsidTr="004D7214">
        <w:trPr>
          <w:gridAfter w:val="1"/>
          <w:wAfter w:w="50" w:type="dxa"/>
        </w:trPr>
        <w:tc>
          <w:tcPr>
            <w:tcW w:w="10276" w:type="dxa"/>
            <w:gridSpan w:val="5"/>
            <w:tcBorders>
              <w:left w:val="single" w:sz="6" w:space="0" w:color="000000"/>
              <w:bottom w:val="single" w:sz="6" w:space="0" w:color="000000"/>
              <w:right w:val="single" w:sz="6" w:space="0" w:color="000000"/>
            </w:tcBorders>
            <w:tcMar>
              <w:top w:w="15" w:type="dxa"/>
              <w:left w:w="0" w:type="dxa"/>
              <w:bottom w:w="15" w:type="dxa"/>
              <w:right w:w="0" w:type="dxa"/>
            </w:tcMar>
            <w:hideMark/>
          </w:tcPr>
          <w:p w:rsidR="004D7214" w:rsidRPr="00D04E53" w:rsidRDefault="002F4836" w:rsidP="002F4836">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4D7214" w:rsidRPr="00D04E53">
              <w:rPr>
                <w:rFonts w:ascii="Times New Roman" w:eastAsia="Times New Roman" w:hAnsi="Times New Roman" w:cs="Times New Roman"/>
                <w:sz w:val="24"/>
                <w:szCs w:val="24"/>
                <w:lang w:eastAsia="hu-HU"/>
              </w:rPr>
              <w:t>........................................................</w:t>
            </w:r>
            <w:r w:rsidR="004D7214"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A00832">
              <w:rPr>
                <w:rFonts w:ascii="Times New Roman" w:eastAsia="Times New Roman" w:hAnsi="Times New Roman" w:cs="Times New Roman"/>
                <w:sz w:val="24"/>
                <w:szCs w:val="24"/>
                <w:lang w:eastAsia="hu-HU"/>
              </w:rPr>
              <w:t>a</w:t>
            </w:r>
            <w:r>
              <w:rPr>
                <w:rFonts w:ascii="Times New Roman" w:eastAsia="Times New Roman" w:hAnsi="Times New Roman" w:cs="Times New Roman"/>
                <w:sz w:val="24"/>
                <w:szCs w:val="24"/>
                <w:lang w:eastAsia="hu-HU"/>
              </w:rPr>
              <w:t xml:space="preserve"> </w:t>
            </w:r>
            <w:r w:rsidR="004D7214" w:rsidRPr="00D04E53">
              <w:rPr>
                <w:rFonts w:ascii="Times New Roman" w:eastAsia="Times New Roman" w:hAnsi="Times New Roman" w:cs="Times New Roman"/>
                <w:sz w:val="24"/>
                <w:szCs w:val="24"/>
                <w:lang w:eastAsia="hu-HU"/>
              </w:rPr>
              <w:t xml:space="preserve"> tanács elnöke - bíró</w:t>
            </w:r>
          </w:p>
        </w:tc>
      </w:tr>
      <w:tr w:rsidR="00EC6233" w:rsidRPr="00D04E53" w:rsidTr="007371C1">
        <w:trPr>
          <w:gridAfter w:val="1"/>
          <w:wAfter w:w="50" w:type="dxa"/>
        </w:trPr>
        <w:tc>
          <w:tcPr>
            <w:tcW w:w="223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foglalkozástól eltiltás tartamába</w:t>
            </w:r>
          </w:p>
        </w:tc>
        <w:tc>
          <w:tcPr>
            <w:tcW w:w="351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Beszámítható idő</w:t>
            </w:r>
          </w:p>
        </w:tc>
        <w:tc>
          <w:tcPr>
            <w:tcW w:w="4531"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20........... év ....................... hó ....... nap </w:t>
            </w:r>
            <w:r w:rsidRPr="00D04E53">
              <w:rPr>
                <w:rFonts w:ascii="Times New Roman" w:eastAsia="Times New Roman" w:hAnsi="Times New Roman" w:cs="Times New Roman"/>
                <w:sz w:val="24"/>
                <w:szCs w:val="24"/>
                <w:lang w:eastAsia="hu-HU"/>
              </w:rPr>
              <w:br/>
              <w:t>20........... év ...................... hó ....... nap</w:t>
            </w:r>
          </w:p>
        </w:tc>
      </w:tr>
      <w:tr w:rsidR="00EC6233" w:rsidRPr="00D04E53" w:rsidTr="007371C1">
        <w:trPr>
          <w:gridAfter w:val="1"/>
          <w:wAfter w:w="50" w:type="dxa"/>
        </w:trPr>
        <w:tc>
          <w:tcPr>
            <w:tcW w:w="10276" w:type="dxa"/>
            <w:gridSpan w:val="5"/>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160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tc>
      </w:tr>
      <w:tr w:rsidR="00EC6233" w:rsidRPr="00D04E53" w:rsidTr="007371C1">
        <w:trPr>
          <w:gridAfter w:val="1"/>
          <w:wAfter w:w="50" w:type="dxa"/>
        </w:trPr>
        <w:tc>
          <w:tcPr>
            <w:tcW w:w="10276" w:type="dxa"/>
            <w:gridSpan w:val="5"/>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beutalás napja: 20............... év ............................................. hó ..................... nap</w:t>
            </w:r>
          </w:p>
        </w:tc>
      </w:tr>
      <w:tr w:rsidR="00EC6233" w:rsidRPr="00D04E53" w:rsidTr="007371C1">
        <w:trPr>
          <w:gridAfter w:val="1"/>
          <w:wAfter w:w="50" w:type="dxa"/>
          <w:trHeight w:val="567"/>
        </w:trPr>
        <w:tc>
          <w:tcPr>
            <w:tcW w:w="10276" w:type="dxa"/>
            <w:gridSpan w:val="5"/>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r>
      <w:tr w:rsidR="004D7214" w:rsidRPr="00D04E53" w:rsidTr="004D7214">
        <w:trPr>
          <w:gridAfter w:val="1"/>
          <w:wAfter w:w="50" w:type="dxa"/>
          <w:trHeight w:val="567"/>
        </w:trPr>
        <w:tc>
          <w:tcPr>
            <w:tcW w:w="10276" w:type="dxa"/>
            <w:gridSpan w:val="5"/>
            <w:tcBorders>
              <w:left w:val="single" w:sz="6" w:space="0" w:color="000000"/>
              <w:bottom w:val="single" w:sz="6" w:space="0" w:color="000000"/>
              <w:right w:val="single" w:sz="6" w:space="0" w:color="000000"/>
            </w:tcBorders>
            <w:tcMar>
              <w:top w:w="15" w:type="dxa"/>
              <w:left w:w="0" w:type="dxa"/>
              <w:bottom w:w="15" w:type="dxa"/>
              <w:right w:w="0" w:type="dxa"/>
            </w:tcMar>
            <w:hideMark/>
          </w:tcPr>
          <w:p w:rsidR="004D7214" w:rsidRPr="00D04E53" w:rsidRDefault="002F4836"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4D7214" w:rsidRPr="00D04E53">
              <w:rPr>
                <w:rFonts w:ascii="Times New Roman" w:eastAsia="Times New Roman" w:hAnsi="Times New Roman" w:cs="Times New Roman"/>
                <w:sz w:val="24"/>
                <w:szCs w:val="24"/>
                <w:lang w:eastAsia="hu-HU"/>
              </w:rPr>
              <w:t>.......................................................</w:t>
            </w:r>
            <w:r w:rsidR="004D7214"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4D7214" w:rsidRPr="00D04E53">
              <w:rPr>
                <w:rFonts w:ascii="Times New Roman" w:eastAsia="Times New Roman" w:hAnsi="Times New Roman" w:cs="Times New Roman"/>
                <w:sz w:val="24"/>
                <w:szCs w:val="24"/>
                <w:lang w:eastAsia="hu-HU"/>
              </w:rPr>
              <w:t>bv. irodavezető</w:t>
            </w:r>
          </w:p>
        </w:tc>
      </w:tr>
      <w:tr w:rsidR="00EC6233" w:rsidRPr="00D04E53" w:rsidTr="007371C1">
        <w:trPr>
          <w:gridAfter w:val="1"/>
          <w:wAfter w:w="50" w:type="dxa"/>
          <w:trHeight w:val="567"/>
        </w:trPr>
        <w:tc>
          <w:tcPr>
            <w:tcW w:w="2231" w:type="dxa"/>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195" w:type="dxa"/>
            <w:gridSpan w:val="2"/>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850" w:type="dxa"/>
            <w:gridSpan w:val="2"/>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gridAfter w:val="1"/>
          <w:wAfter w:w="50" w:type="dxa"/>
          <w:trHeight w:val="375"/>
        </w:trPr>
        <w:tc>
          <w:tcPr>
            <w:tcW w:w="223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336/a.</w:t>
            </w:r>
          </w:p>
        </w:tc>
        <w:tc>
          <w:tcPr>
            <w:tcW w:w="7195" w:type="dxa"/>
            <w:gridSpan w:val="2"/>
            <w:tcBorders>
              <w:lef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foglalkozástól eltiltásról</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p>
        </w:tc>
        <w:tc>
          <w:tcPr>
            <w:tcW w:w="850" w:type="dxa"/>
            <w:gridSpan w:val="2"/>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9426" w:type="dxa"/>
            <w:gridSpan w:val="3"/>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850" w:type="dxa"/>
            <w:gridSpan w:val="2"/>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9426" w:type="dxa"/>
            <w:gridSpan w:val="3"/>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850" w:type="dxa"/>
            <w:gridSpan w:val="2"/>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9426" w:type="dxa"/>
            <w:gridSpan w:val="3"/>
            <w:tcBorders>
              <w:bottom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jc w:val="center"/>
              <w:rPr>
                <w:rFonts w:ascii="Times New Roman" w:eastAsia="Times New Roman" w:hAnsi="Times New Roman" w:cs="Times New Roman"/>
                <w:sz w:val="24"/>
                <w:szCs w:val="24"/>
                <w:lang w:eastAsia="hu-HU"/>
              </w:rPr>
            </w:pPr>
          </w:p>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Büntetés-végrehajtási intézet tölti ki. </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i/>
                <w:iCs/>
                <w:sz w:val="24"/>
                <w:szCs w:val="24"/>
                <w:lang w:eastAsia="hu-HU"/>
              </w:rPr>
              <w:t>C)</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850" w:type="dxa"/>
            <w:gridSpan w:val="2"/>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223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szabadulásának módja és időpontja</w:t>
            </w:r>
          </w:p>
        </w:tc>
        <w:tc>
          <w:tcPr>
            <w:tcW w:w="719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Feltétele</w:t>
            </w:r>
            <w:r>
              <w:rPr>
                <w:rFonts w:ascii="Times New Roman" w:eastAsia="Times New Roman" w:hAnsi="Times New Roman" w:cs="Times New Roman"/>
                <w:sz w:val="24"/>
                <w:szCs w:val="24"/>
                <w:lang w:eastAsia="hu-HU"/>
              </w:rPr>
              <w:t>sen szabadon bocsátva 20...... év ...................</w:t>
            </w:r>
            <w:r w:rsidRPr="00D04E53">
              <w:rPr>
                <w:rFonts w:ascii="Times New Roman" w:eastAsia="Times New Roman" w:hAnsi="Times New Roman" w:cs="Times New Roman"/>
                <w:sz w:val="24"/>
                <w:szCs w:val="24"/>
                <w:lang w:eastAsia="hu-HU"/>
              </w:rPr>
              <w:t>.. hó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n</w:t>
            </w:r>
            <w:r>
              <w:rPr>
                <w:rFonts w:ascii="Times New Roman" w:eastAsia="Times New Roman" w:hAnsi="Times New Roman" w:cs="Times New Roman"/>
                <w:sz w:val="24"/>
                <w:szCs w:val="24"/>
                <w:lang w:eastAsia="hu-HU"/>
              </w:rPr>
              <w:t xml:space="preserve">ap </w:t>
            </w:r>
            <w:r>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br/>
              <w:t>Kitöltve 20...........</w:t>
            </w:r>
            <w:r w:rsidRPr="00D04E53">
              <w:rPr>
                <w:rFonts w:ascii="Times New Roman" w:eastAsia="Times New Roman" w:hAnsi="Times New Roman" w:cs="Times New Roman"/>
                <w:sz w:val="24"/>
                <w:szCs w:val="24"/>
                <w:lang w:eastAsia="hu-HU"/>
              </w:rPr>
              <w:t xml:space="preserve"> év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hó ................. nap</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850" w:type="dxa"/>
            <w:gridSpan w:val="2"/>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223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büntetés megkezdése előtt és alatt a foglalkozástól eltiltásba beszámítható </w:t>
            </w:r>
            <w:r w:rsidRPr="00D04E53">
              <w:rPr>
                <w:rFonts w:ascii="Times New Roman" w:eastAsia="Times New Roman" w:hAnsi="Times New Roman" w:cs="Times New Roman"/>
                <w:sz w:val="24"/>
                <w:szCs w:val="24"/>
                <w:lang w:eastAsia="hu-HU"/>
              </w:rPr>
              <w:lastRenderedPageBreak/>
              <w:t>időtartam</w:t>
            </w:r>
          </w:p>
        </w:tc>
        <w:tc>
          <w:tcPr>
            <w:tcW w:w="719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41"/>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20.........</w:t>
            </w:r>
            <w:r w:rsidRPr="00D04E53">
              <w:rPr>
                <w:rFonts w:ascii="Times New Roman" w:eastAsia="Times New Roman" w:hAnsi="Times New Roman" w:cs="Times New Roman"/>
                <w:sz w:val="24"/>
                <w:szCs w:val="24"/>
                <w:lang w:eastAsia="hu-HU"/>
              </w:rPr>
              <w:t>. év ..................................</w:t>
            </w:r>
            <w:r>
              <w:rPr>
                <w:rFonts w:ascii="Times New Roman" w:eastAsia="Times New Roman" w:hAnsi="Times New Roman" w:cs="Times New Roman"/>
                <w:sz w:val="24"/>
                <w:szCs w:val="24"/>
                <w:lang w:eastAsia="hu-HU"/>
              </w:rPr>
              <w:t xml:space="preserve">................... hó................ nap </w:t>
            </w:r>
            <w:r>
              <w:rPr>
                <w:rFonts w:ascii="Times New Roman" w:eastAsia="Times New Roman" w:hAnsi="Times New Roman" w:cs="Times New Roman"/>
                <w:sz w:val="24"/>
                <w:szCs w:val="24"/>
                <w:lang w:eastAsia="hu-HU"/>
              </w:rPr>
              <w:br/>
              <w:t>20..........</w:t>
            </w:r>
            <w:r w:rsidRPr="00D04E53">
              <w:rPr>
                <w:rFonts w:ascii="Times New Roman" w:eastAsia="Times New Roman" w:hAnsi="Times New Roman" w:cs="Times New Roman"/>
                <w:sz w:val="24"/>
                <w:szCs w:val="24"/>
                <w:lang w:eastAsia="hu-HU"/>
              </w:rPr>
              <w:t xml:space="preserve"> év ..................................</w:t>
            </w:r>
            <w:r>
              <w:rPr>
                <w:rFonts w:ascii="Times New Roman" w:eastAsia="Times New Roman" w:hAnsi="Times New Roman" w:cs="Times New Roman"/>
                <w:sz w:val="24"/>
                <w:szCs w:val="24"/>
                <w:lang w:eastAsia="hu-HU"/>
              </w:rPr>
              <w:t xml:space="preserve">................... hó................ nap </w:t>
            </w:r>
            <w:r>
              <w:rPr>
                <w:rFonts w:ascii="Times New Roman" w:eastAsia="Times New Roman" w:hAnsi="Times New Roman" w:cs="Times New Roman"/>
                <w:sz w:val="24"/>
                <w:szCs w:val="24"/>
                <w:lang w:eastAsia="hu-HU"/>
              </w:rPr>
              <w:br/>
              <w:t>20.........</w:t>
            </w:r>
            <w:r w:rsidRPr="00D04E53">
              <w:rPr>
                <w:rFonts w:ascii="Times New Roman" w:eastAsia="Times New Roman" w:hAnsi="Times New Roman" w:cs="Times New Roman"/>
                <w:sz w:val="24"/>
                <w:szCs w:val="24"/>
                <w:lang w:eastAsia="hu-HU"/>
              </w:rPr>
              <w:t>. év......................................</w:t>
            </w:r>
            <w:r>
              <w:rPr>
                <w:rFonts w:ascii="Times New Roman" w:eastAsia="Times New Roman" w:hAnsi="Times New Roman" w:cs="Times New Roman"/>
                <w:sz w:val="24"/>
                <w:szCs w:val="24"/>
                <w:lang w:eastAsia="hu-HU"/>
              </w:rPr>
              <w:t>.................hó................</w:t>
            </w:r>
            <w:r w:rsidRPr="00D04E53">
              <w:rPr>
                <w:rFonts w:ascii="Times New Roman" w:eastAsia="Times New Roman" w:hAnsi="Times New Roman" w:cs="Times New Roman"/>
                <w:sz w:val="24"/>
                <w:szCs w:val="24"/>
                <w:lang w:eastAsia="hu-HU"/>
              </w:rPr>
              <w:t xml:space="preserve"> nap</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850" w:type="dxa"/>
            <w:gridSpan w:val="2"/>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6F0259" w:rsidRPr="00D04E53" w:rsidTr="006B5065">
        <w:tc>
          <w:tcPr>
            <w:tcW w:w="9426" w:type="dxa"/>
            <w:gridSpan w:val="3"/>
            <w:tcBorders>
              <w:top w:val="single" w:sz="6" w:space="0" w:color="000000"/>
              <w:left w:val="single" w:sz="6" w:space="0" w:color="000000"/>
              <w:right w:val="single" w:sz="6" w:space="0" w:color="000000"/>
            </w:tcBorders>
            <w:tcMar>
              <w:top w:w="15" w:type="dxa"/>
              <w:left w:w="0" w:type="dxa"/>
              <w:bottom w:w="15" w:type="dxa"/>
              <w:right w:w="0" w:type="dxa"/>
            </w:tcMar>
            <w:hideMark/>
          </w:tcPr>
          <w:p w:rsidR="006F0259" w:rsidRDefault="006F0259" w:rsidP="007371C1">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 </w:t>
            </w:r>
            <w:r w:rsidRPr="00D04E53">
              <w:rPr>
                <w:rFonts w:ascii="Times New Roman" w:eastAsia="Times New Roman" w:hAnsi="Times New Roman" w:cs="Times New Roman"/>
                <w:sz w:val="24"/>
                <w:szCs w:val="24"/>
                <w:lang w:eastAsia="hu-HU"/>
              </w:rPr>
              <w:t>Jegyzet:</w:t>
            </w:r>
          </w:p>
          <w:p w:rsidR="006F0259" w:rsidRDefault="006F0259" w:rsidP="007371C1">
            <w:pPr>
              <w:spacing w:after="0" w:line="240" w:lineRule="auto"/>
              <w:rPr>
                <w:rFonts w:ascii="Times New Roman" w:eastAsia="Times New Roman" w:hAnsi="Times New Roman" w:cs="Times New Roman"/>
                <w:sz w:val="24"/>
                <w:szCs w:val="24"/>
                <w:lang w:eastAsia="hu-HU"/>
              </w:rPr>
            </w:pPr>
          </w:p>
          <w:p w:rsidR="006F0259" w:rsidRPr="00D04E53" w:rsidRDefault="006F0259" w:rsidP="007371C1">
            <w:pPr>
              <w:spacing w:after="0" w:line="240" w:lineRule="auto"/>
              <w:rPr>
                <w:rFonts w:ascii="Times New Roman" w:eastAsia="Times New Roman" w:hAnsi="Times New Roman" w:cs="Times New Roman"/>
                <w:sz w:val="24"/>
                <w:szCs w:val="24"/>
                <w:lang w:eastAsia="hu-HU"/>
              </w:rPr>
            </w:pPr>
          </w:p>
        </w:tc>
        <w:tc>
          <w:tcPr>
            <w:tcW w:w="50" w:type="dxa"/>
            <w:vAlign w:val="center"/>
            <w:hideMark/>
          </w:tcPr>
          <w:p w:rsidR="006F0259" w:rsidRPr="00D04E53" w:rsidRDefault="006F0259" w:rsidP="007371C1">
            <w:pPr>
              <w:spacing w:after="0" w:line="240" w:lineRule="auto"/>
              <w:rPr>
                <w:rFonts w:ascii="Times New Roman" w:eastAsia="Times New Roman" w:hAnsi="Times New Roman" w:cs="Times New Roman"/>
                <w:sz w:val="20"/>
                <w:szCs w:val="20"/>
                <w:lang w:eastAsia="hu-HU"/>
              </w:rPr>
            </w:pPr>
          </w:p>
        </w:tc>
        <w:tc>
          <w:tcPr>
            <w:tcW w:w="850" w:type="dxa"/>
            <w:gridSpan w:val="2"/>
            <w:vAlign w:val="center"/>
            <w:hideMark/>
          </w:tcPr>
          <w:p w:rsidR="006F0259" w:rsidRPr="00D04E53" w:rsidRDefault="006F0259"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9426"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Kelt: 20............... év ............................................. hó ..................... nap</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850" w:type="dxa"/>
            <w:gridSpan w:val="2"/>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9426"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850" w:type="dxa"/>
            <w:gridSpan w:val="2"/>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6F0259" w:rsidRPr="00D04E53" w:rsidTr="006B5065">
        <w:tc>
          <w:tcPr>
            <w:tcW w:w="9426"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6F0259" w:rsidRPr="00D04E53" w:rsidRDefault="002F4836" w:rsidP="007371C1">
            <w:pPr>
              <w:spacing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6F0259" w:rsidRPr="00D04E53">
              <w:rPr>
                <w:rFonts w:ascii="Times New Roman" w:eastAsia="Times New Roman" w:hAnsi="Times New Roman" w:cs="Times New Roman"/>
                <w:sz w:val="24"/>
                <w:szCs w:val="24"/>
                <w:lang w:eastAsia="hu-HU"/>
              </w:rPr>
              <w:t>...........................................................</w:t>
            </w:r>
            <w:r w:rsidR="006F0259"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6F0259" w:rsidRPr="00D04E53">
              <w:rPr>
                <w:rFonts w:ascii="Times New Roman" w:eastAsia="Times New Roman" w:hAnsi="Times New Roman" w:cs="Times New Roman"/>
                <w:sz w:val="24"/>
                <w:szCs w:val="24"/>
                <w:lang w:eastAsia="hu-HU"/>
              </w:rPr>
              <w:t>bv. nyilvántartó vezetője</w:t>
            </w:r>
          </w:p>
        </w:tc>
        <w:tc>
          <w:tcPr>
            <w:tcW w:w="50" w:type="dxa"/>
            <w:vAlign w:val="center"/>
            <w:hideMark/>
          </w:tcPr>
          <w:p w:rsidR="006F0259" w:rsidRPr="00D04E53" w:rsidRDefault="006F0259" w:rsidP="007371C1">
            <w:pPr>
              <w:spacing w:after="0" w:line="240" w:lineRule="auto"/>
              <w:rPr>
                <w:rFonts w:ascii="Times New Roman" w:eastAsia="Times New Roman" w:hAnsi="Times New Roman" w:cs="Times New Roman"/>
                <w:sz w:val="20"/>
                <w:szCs w:val="20"/>
                <w:lang w:eastAsia="hu-HU"/>
              </w:rPr>
            </w:pPr>
          </w:p>
        </w:tc>
        <w:tc>
          <w:tcPr>
            <w:tcW w:w="850" w:type="dxa"/>
            <w:gridSpan w:val="2"/>
            <w:vAlign w:val="center"/>
            <w:hideMark/>
          </w:tcPr>
          <w:p w:rsidR="006F0259" w:rsidRPr="00D04E53" w:rsidRDefault="006F0259" w:rsidP="007371C1">
            <w:pPr>
              <w:spacing w:after="0" w:line="240" w:lineRule="auto"/>
              <w:rPr>
                <w:rFonts w:ascii="Times New Roman" w:eastAsia="Times New Roman" w:hAnsi="Times New Roman" w:cs="Times New Roman"/>
                <w:sz w:val="20"/>
                <w:szCs w:val="20"/>
                <w:lang w:eastAsia="hu-HU"/>
              </w:rPr>
            </w:pP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Pr="00C705CC" w:rsidRDefault="00C705CC" w:rsidP="00C705CC">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1</w:t>
      </w:r>
      <w:r>
        <w:rPr>
          <w:rFonts w:ascii="Times New Roman" w:eastAsia="Times New Roman" w:hAnsi="Times New Roman" w:cs="Times New Roman"/>
          <w:i/>
          <w:iCs/>
          <w:sz w:val="24"/>
          <w:szCs w:val="24"/>
          <w:u w:val="single"/>
          <w:lang w:eastAsia="hu-HU"/>
        </w:rPr>
        <w:t>9</w:t>
      </w:r>
      <w:r w:rsidRPr="009C1C14">
        <w:rPr>
          <w:rFonts w:ascii="Times New Roman" w:eastAsia="Times New Roman" w:hAnsi="Times New Roman" w:cs="Times New Roman"/>
          <w:i/>
          <w:iCs/>
          <w:sz w:val="24"/>
          <w:szCs w:val="24"/>
          <w:u w:val="single"/>
          <w:lang w:eastAsia="hu-HU"/>
        </w:rPr>
        <w:t xml:space="preserve">.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tbl>
      <w:tblPr>
        <w:tblW w:w="10125" w:type="dxa"/>
        <w:tblCellMar>
          <w:top w:w="15" w:type="dxa"/>
          <w:left w:w="15" w:type="dxa"/>
          <w:bottom w:w="15" w:type="dxa"/>
          <w:right w:w="15" w:type="dxa"/>
        </w:tblCellMar>
        <w:tblLook w:val="04A0" w:firstRow="1" w:lastRow="0" w:firstColumn="1" w:lastColumn="0" w:noHBand="0" w:noVBand="1"/>
      </w:tblPr>
      <w:tblGrid>
        <w:gridCol w:w="10125"/>
      </w:tblGrid>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Járásbíróság/Törvényszék/Ítélőtábla/Kúria</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szám</w:t>
            </w:r>
          </w:p>
        </w:tc>
      </w:tr>
    </w:tbl>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egészségügyi dolgozó foglalkozástól eltiltásáról</w:t>
      </w:r>
    </w:p>
    <w:tbl>
      <w:tblPr>
        <w:tblW w:w="10125" w:type="dxa"/>
        <w:tblCellMar>
          <w:top w:w="15" w:type="dxa"/>
          <w:left w:w="15" w:type="dxa"/>
          <w:bottom w:w="15" w:type="dxa"/>
          <w:right w:w="15" w:type="dxa"/>
        </w:tblCellMar>
        <w:tblLook w:val="04A0" w:firstRow="1" w:lastRow="0" w:firstColumn="1" w:lastColumn="0" w:noHBand="0" w:noVBand="1"/>
      </w:tblPr>
      <w:tblGrid>
        <w:gridCol w:w="10125"/>
      </w:tblGrid>
      <w:tr w:rsidR="00EC6233" w:rsidRPr="00D04E53" w:rsidTr="007371C1">
        <w:tc>
          <w:tcPr>
            <w:tcW w:w="0" w:type="auto"/>
            <w:tcMar>
              <w:top w:w="15" w:type="dxa"/>
              <w:left w:w="75" w:type="dxa"/>
              <w:bottom w:w="15" w:type="dxa"/>
              <w:right w:w="75" w:type="dxa"/>
            </w:tcMar>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 [Btk. ............ § (......) bekezdés] miatt - ............................................................................... ellen indított ügyben értesítem, hogy a Járásbíróság/Törvényszék/Ítélőtábla/Kúria ..................................................................................... terhelt ...................................................... állampolgár (aki ....................................</w:t>
            </w:r>
            <w:r>
              <w:rPr>
                <w:rFonts w:ascii="Times New Roman" w:eastAsia="Times New Roman" w:hAnsi="Times New Roman" w:cs="Times New Roman"/>
                <w:sz w:val="24"/>
                <w:szCs w:val="24"/>
                <w:lang w:eastAsia="hu-HU"/>
              </w:rPr>
              <w:t>..........................-n, ……………………</w:t>
            </w:r>
            <w:r w:rsidRPr="00D04E53">
              <w:rPr>
                <w:rFonts w:ascii="Times New Roman" w:eastAsia="Times New Roman" w:hAnsi="Times New Roman" w:cs="Times New Roman"/>
                <w:sz w:val="24"/>
                <w:szCs w:val="24"/>
                <w:lang w:eastAsia="hu-HU"/>
              </w:rPr>
              <w:t>...... napján született ................................................................. anyja neve: ............................................., ..................................................................................... lakos) egészségügyi dolgozóval szemben a(z) ................................................................. Járásbíróság/Törvényszék/Ítélőtábla/Kúria a 20....... év ...................... hó ....... napján jogerős ..........................</w:t>
            </w:r>
            <w:r>
              <w:rPr>
                <w:rFonts w:ascii="Times New Roman" w:eastAsia="Times New Roman" w:hAnsi="Times New Roman" w:cs="Times New Roman"/>
                <w:sz w:val="24"/>
                <w:szCs w:val="24"/>
                <w:lang w:eastAsia="hu-HU"/>
              </w:rPr>
              <w:t>............./20........./.........számú határozatával</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tartamú, végrehajtandó szabadságvesztést, ..................................................... tartamú / végleges hatályú egészségügyi tevékenység folytatását kizáró foglalkozástól eltiltást szabott ki.</w:t>
            </w:r>
          </w:p>
        </w:tc>
      </w:tr>
    </w:tbl>
    <w:p w:rsidR="00EC6233" w:rsidRPr="0039410C" w:rsidRDefault="00EC6233" w:rsidP="00EC6233">
      <w:pPr>
        <w:spacing w:before="320" w:after="20" w:line="240" w:lineRule="auto"/>
        <w:rPr>
          <w:rFonts w:ascii="Times New Roman" w:eastAsia="Times New Roman" w:hAnsi="Times New Roman" w:cs="Times New Roman"/>
          <w:sz w:val="24"/>
          <w:szCs w:val="24"/>
          <w:lang w:eastAsia="hu-HU"/>
        </w:rPr>
      </w:pPr>
      <w:r w:rsidRPr="0039410C">
        <w:rPr>
          <w:rFonts w:ascii="Times New Roman" w:eastAsia="Times New Roman" w:hAnsi="Times New Roman" w:cs="Times New Roman"/>
          <w:b/>
          <w:bCs/>
          <w:sz w:val="24"/>
          <w:szCs w:val="24"/>
          <w:lang w:eastAsia="hu-HU"/>
        </w:rPr>
        <w:t>Lássa az egészségügyi dolgozók működési nyilvántartását vezető szerv!</w:t>
      </w:r>
    </w:p>
    <w:p w:rsidR="00EC6233" w:rsidRPr="0039410C" w:rsidRDefault="00EC6233" w:rsidP="00EC6233">
      <w:pPr>
        <w:spacing w:after="20" w:line="240" w:lineRule="auto"/>
        <w:ind w:left="480"/>
        <w:rPr>
          <w:rFonts w:ascii="Times New Roman" w:eastAsia="Times New Roman" w:hAnsi="Times New Roman" w:cs="Times New Roman"/>
          <w:sz w:val="24"/>
          <w:szCs w:val="24"/>
          <w:lang w:eastAsia="hu-HU"/>
        </w:rPr>
      </w:pPr>
      <w:r w:rsidRPr="0039410C">
        <w:rPr>
          <w:rFonts w:ascii="Times New Roman" w:eastAsia="Times New Roman" w:hAnsi="Times New Roman" w:cs="Times New Roman"/>
          <w:b/>
          <w:bCs/>
          <w:sz w:val="24"/>
          <w:szCs w:val="24"/>
          <w:lang w:eastAsia="hu-HU"/>
        </w:rPr>
        <w:t>a Magyar Orvosi Kamara elnöke!</w:t>
      </w:r>
    </w:p>
    <w:p w:rsidR="00EC6233" w:rsidRPr="0039410C" w:rsidRDefault="00EC6233" w:rsidP="00EC6233">
      <w:pPr>
        <w:spacing w:after="20" w:line="240" w:lineRule="auto"/>
        <w:ind w:left="480"/>
        <w:rPr>
          <w:rFonts w:ascii="Times New Roman" w:eastAsia="Times New Roman" w:hAnsi="Times New Roman" w:cs="Times New Roman"/>
          <w:sz w:val="24"/>
          <w:szCs w:val="24"/>
          <w:lang w:eastAsia="hu-HU"/>
        </w:rPr>
      </w:pPr>
      <w:r w:rsidRPr="0039410C">
        <w:rPr>
          <w:rFonts w:ascii="Times New Roman" w:eastAsia="Times New Roman" w:hAnsi="Times New Roman" w:cs="Times New Roman"/>
          <w:b/>
          <w:bCs/>
          <w:sz w:val="24"/>
          <w:szCs w:val="24"/>
          <w:lang w:eastAsia="hu-HU"/>
        </w:rPr>
        <w:t>a Magyar Gyógyszerészi Kamara elnöke!</w:t>
      </w:r>
    </w:p>
    <w:p w:rsidR="00EC6233" w:rsidRPr="0039410C" w:rsidRDefault="00EC6233" w:rsidP="00EC6233">
      <w:pPr>
        <w:spacing w:after="20" w:line="240" w:lineRule="auto"/>
        <w:ind w:left="480"/>
        <w:rPr>
          <w:rFonts w:ascii="Times New Roman" w:eastAsia="Times New Roman" w:hAnsi="Times New Roman" w:cs="Times New Roman"/>
          <w:sz w:val="24"/>
          <w:szCs w:val="24"/>
          <w:lang w:eastAsia="hu-HU"/>
        </w:rPr>
      </w:pPr>
      <w:r w:rsidRPr="0039410C">
        <w:rPr>
          <w:rFonts w:ascii="Times New Roman" w:eastAsia="Times New Roman" w:hAnsi="Times New Roman" w:cs="Times New Roman"/>
          <w:b/>
          <w:bCs/>
          <w:sz w:val="24"/>
          <w:szCs w:val="24"/>
          <w:lang w:eastAsia="hu-HU"/>
        </w:rPr>
        <w:t>a Magyar Egészségügyi Szakdolgozói Kamara elnöke!</w:t>
      </w:r>
    </w:p>
    <w:p w:rsidR="00EC6233" w:rsidRPr="00015659" w:rsidRDefault="00EC6233" w:rsidP="00EC6233">
      <w:pPr>
        <w:spacing w:before="320"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 terhelt egészségügyi dolgozók működési nyilvántartásából való törlése,</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 terhelt egészségügyi szakmai kamarai tagságának felfüggesztése vagy a kamarai névjegyzékből való törlése végett!</w:t>
      </w:r>
    </w:p>
    <w:p w:rsidR="00EC6233" w:rsidRPr="00015659" w:rsidRDefault="00EC6233" w:rsidP="00EC6233">
      <w:pPr>
        <w:spacing w:before="320"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20..... évi ................... hó ..... napján</w:t>
      </w:r>
    </w:p>
    <w:p w:rsidR="00EC6233" w:rsidRPr="00015659" w:rsidRDefault="00EC6233" w:rsidP="00EC6233">
      <w:pPr>
        <w:spacing w:before="540" w:after="20" w:line="240" w:lineRule="auto"/>
        <w:ind w:left="6480"/>
        <w:jc w:val="center"/>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p>
    <w:p w:rsidR="00EC6233" w:rsidRPr="00015659" w:rsidRDefault="00EC6233" w:rsidP="00EC6233">
      <w:pPr>
        <w:spacing w:after="540" w:line="240" w:lineRule="auto"/>
        <w:ind w:left="6480"/>
        <w:jc w:val="center"/>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 tanács elnöke - bíró</w:t>
      </w:r>
    </w:p>
    <w:tbl>
      <w:tblPr>
        <w:tblW w:w="9705" w:type="dxa"/>
        <w:tblCellMar>
          <w:top w:w="15" w:type="dxa"/>
          <w:left w:w="15" w:type="dxa"/>
          <w:bottom w:w="15" w:type="dxa"/>
          <w:right w:w="15" w:type="dxa"/>
        </w:tblCellMar>
        <w:tblLook w:val="04A0" w:firstRow="1" w:lastRow="0" w:firstColumn="1" w:lastColumn="0" w:noHBand="0" w:noVBand="1"/>
      </w:tblPr>
      <w:tblGrid>
        <w:gridCol w:w="917"/>
        <w:gridCol w:w="8788"/>
      </w:tblGrid>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336/b.</w:t>
            </w:r>
          </w:p>
        </w:tc>
        <w:tc>
          <w:tcPr>
            <w:tcW w:w="0" w:type="auto"/>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egészségügyi dolgozó egy évet meghaladó végrehajtandó szabadságvesztésre, egészségügyi tevékenység folytatását kizáró foglalkozástól eltiltásra ítéléséről.</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C705CC" w:rsidP="00C705CC">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20. melléklet a   /2014. (  . .) IM rendelethez</w:t>
      </w:r>
    </w:p>
    <w:p w:rsidR="00EC6233" w:rsidRPr="009C1C14" w:rsidRDefault="00EC6233" w:rsidP="00EC6233">
      <w:pPr>
        <w:spacing w:before="540" w:after="20" w:line="240" w:lineRule="auto"/>
        <w:jc w:val="right"/>
        <w:rPr>
          <w:rFonts w:ascii="Times New Roman" w:eastAsia="Times New Roman" w:hAnsi="Times New Roman" w:cs="Times New Roman"/>
          <w:sz w:val="24"/>
          <w:szCs w:val="24"/>
          <w:lang w:eastAsia="hu-HU"/>
        </w:rPr>
      </w:pPr>
      <w:r w:rsidRPr="009C1C14">
        <w:rPr>
          <w:rFonts w:ascii="Times New Roman" w:eastAsia="Times New Roman" w:hAnsi="Times New Roman" w:cs="Times New Roman"/>
          <w:sz w:val="24"/>
          <w:szCs w:val="24"/>
          <w:lang w:eastAsia="hu-HU"/>
        </w:rPr>
        <w:t>......................................... jelzésű</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járművezetéstől eltiltásról</w:t>
      </w:r>
    </w:p>
    <w:tbl>
      <w:tblPr>
        <w:tblW w:w="13607" w:type="dxa"/>
        <w:tblLayout w:type="fixed"/>
        <w:tblCellMar>
          <w:top w:w="15" w:type="dxa"/>
          <w:left w:w="15" w:type="dxa"/>
          <w:bottom w:w="15" w:type="dxa"/>
          <w:right w:w="15" w:type="dxa"/>
        </w:tblCellMar>
        <w:tblLook w:val="04A0" w:firstRow="1" w:lastRow="0" w:firstColumn="1" w:lastColumn="0" w:noHBand="0" w:noVBand="1"/>
      </w:tblPr>
      <w:tblGrid>
        <w:gridCol w:w="3055"/>
        <w:gridCol w:w="1698"/>
        <w:gridCol w:w="5387"/>
        <w:gridCol w:w="50"/>
        <w:gridCol w:w="3367"/>
        <w:gridCol w:w="50"/>
      </w:tblGrid>
      <w:tr w:rsidR="00EC6233" w:rsidRPr="00D04E53" w:rsidTr="006F0259">
        <w:trPr>
          <w:gridAfter w:val="3"/>
          <w:wAfter w:w="3467" w:type="dxa"/>
        </w:trPr>
        <w:tc>
          <w:tcPr>
            <w:tcW w:w="305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családi és utóneve</w:t>
            </w:r>
          </w:p>
        </w:tc>
        <w:tc>
          <w:tcPr>
            <w:tcW w:w="708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6F0259">
        <w:trPr>
          <w:gridAfter w:val="3"/>
          <w:wAfter w:w="3467" w:type="dxa"/>
        </w:trPr>
        <w:tc>
          <w:tcPr>
            <w:tcW w:w="305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w:t>
            </w:r>
          </w:p>
        </w:tc>
        <w:tc>
          <w:tcPr>
            <w:tcW w:w="708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right"/>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város </w:t>
            </w:r>
            <w:r w:rsidRPr="00D04E53">
              <w:rPr>
                <w:rFonts w:ascii="Times New Roman" w:eastAsia="Times New Roman" w:hAnsi="Times New Roman" w:cs="Times New Roman"/>
                <w:sz w:val="24"/>
                <w:szCs w:val="24"/>
                <w:lang w:eastAsia="hu-HU"/>
              </w:rPr>
              <w:br/>
              <w:t>község</w:t>
            </w:r>
          </w:p>
        </w:tc>
      </w:tr>
      <w:tr w:rsidR="00EC6233" w:rsidRPr="00D04E53" w:rsidTr="006F0259">
        <w:trPr>
          <w:gridAfter w:val="3"/>
          <w:wAfter w:w="3467" w:type="dxa"/>
        </w:trPr>
        <w:tc>
          <w:tcPr>
            <w:tcW w:w="305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ideje</w:t>
            </w:r>
          </w:p>
        </w:tc>
        <w:tc>
          <w:tcPr>
            <w:tcW w:w="708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év ......................................................... hó .............. nap</w:t>
            </w:r>
          </w:p>
        </w:tc>
      </w:tr>
      <w:tr w:rsidR="00EC6233" w:rsidRPr="00D04E53" w:rsidTr="006F0259">
        <w:trPr>
          <w:gridAfter w:val="3"/>
          <w:wAfter w:w="3467" w:type="dxa"/>
        </w:trPr>
        <w:tc>
          <w:tcPr>
            <w:tcW w:w="305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Anyjának születési, családi és utóneve</w:t>
            </w:r>
          </w:p>
        </w:tc>
        <w:tc>
          <w:tcPr>
            <w:tcW w:w="708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6F0259">
        <w:trPr>
          <w:gridAfter w:val="3"/>
          <w:wAfter w:w="3467" w:type="dxa"/>
        </w:trPr>
        <w:tc>
          <w:tcPr>
            <w:tcW w:w="305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Lakóhelye </w:t>
            </w:r>
            <w:r w:rsidRPr="00D04E53">
              <w:rPr>
                <w:rFonts w:ascii="Times New Roman" w:eastAsia="Times New Roman" w:hAnsi="Times New Roman" w:cs="Times New Roman"/>
                <w:sz w:val="24"/>
                <w:szCs w:val="24"/>
                <w:lang w:eastAsia="hu-HU"/>
              </w:rPr>
              <w:br/>
              <w:t>(postai irányítószámmal)</w:t>
            </w:r>
          </w:p>
        </w:tc>
        <w:tc>
          <w:tcPr>
            <w:tcW w:w="708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város</w:t>
            </w:r>
            <w:r w:rsidRPr="00D04E53">
              <w:rPr>
                <w:rFonts w:ascii="Times New Roman" w:eastAsia="Times New Roman" w:hAnsi="Times New Roman" w:cs="Times New Roman"/>
                <w:sz w:val="24"/>
                <w:szCs w:val="24"/>
                <w:lang w:eastAsia="hu-HU"/>
              </w:rPr>
              <w:br/>
              <w:t>........................................................................................</w:t>
            </w:r>
            <w:r w:rsidR="00B7592F">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br/>
              <w:t>község</w:t>
            </w:r>
            <w:r>
              <w:rPr>
                <w:rFonts w:ascii="Times New Roman" w:eastAsia="Times New Roman" w:hAnsi="Times New Roman" w:cs="Times New Roman"/>
                <w:sz w:val="24"/>
                <w:szCs w:val="24"/>
                <w:lang w:eastAsia="hu-HU"/>
              </w:rPr>
              <w:br/>
              <w:t>........</w:t>
            </w:r>
            <w:r w:rsidRPr="00D04E53">
              <w:rPr>
                <w:rFonts w:ascii="Times New Roman" w:eastAsia="Times New Roman" w:hAnsi="Times New Roman" w:cs="Times New Roman"/>
                <w:sz w:val="24"/>
                <w:szCs w:val="24"/>
                <w:lang w:eastAsia="hu-HU"/>
              </w:rPr>
              <w:t xml:space="preserve"> kerület ................................</w:t>
            </w:r>
            <w:r>
              <w:rPr>
                <w:rFonts w:ascii="Times New Roman" w:eastAsia="Times New Roman" w:hAnsi="Times New Roman" w:cs="Times New Roman"/>
                <w:sz w:val="24"/>
                <w:szCs w:val="24"/>
                <w:lang w:eastAsia="hu-HU"/>
              </w:rPr>
              <w:t>.................... utca ................</w:t>
            </w:r>
            <w:r w:rsidR="00B7592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szám</w:t>
            </w:r>
          </w:p>
        </w:tc>
      </w:tr>
      <w:tr w:rsidR="00EC6233" w:rsidRPr="00D04E53" w:rsidTr="006F0259">
        <w:trPr>
          <w:gridAfter w:val="3"/>
          <w:wAfter w:w="3467" w:type="dxa"/>
        </w:trPr>
        <w:tc>
          <w:tcPr>
            <w:tcW w:w="305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Foglalkozása</w:t>
            </w:r>
          </w:p>
        </w:tc>
        <w:tc>
          <w:tcPr>
            <w:tcW w:w="708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6F0259">
        <w:trPr>
          <w:gridAfter w:val="3"/>
          <w:wAfter w:w="3467" w:type="dxa"/>
        </w:trPr>
        <w:tc>
          <w:tcPr>
            <w:tcW w:w="3055"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 határozatának kelte és száma</w:t>
            </w:r>
          </w:p>
        </w:tc>
        <w:tc>
          <w:tcPr>
            <w:tcW w:w="7085"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Első fokú ................................................................................................................... </w:t>
            </w:r>
            <w:r w:rsidRPr="00D04E53">
              <w:rPr>
                <w:rFonts w:ascii="Times New Roman" w:eastAsia="Times New Roman" w:hAnsi="Times New Roman" w:cs="Times New Roman"/>
                <w:sz w:val="24"/>
                <w:szCs w:val="24"/>
                <w:lang w:eastAsia="hu-HU"/>
              </w:rPr>
              <w:br/>
              <w:t xml:space="preserve">............................ évi ...................................... hó .............. nap </w:t>
            </w:r>
            <w:r w:rsidRPr="00D04E53">
              <w:rPr>
                <w:rFonts w:ascii="Times New Roman" w:eastAsia="Times New Roman" w:hAnsi="Times New Roman" w:cs="Times New Roman"/>
                <w:sz w:val="24"/>
                <w:szCs w:val="24"/>
                <w:lang w:eastAsia="hu-HU"/>
              </w:rPr>
              <w:br/>
              <w:t>................................................../20.................../.............. szám</w:t>
            </w:r>
          </w:p>
        </w:tc>
      </w:tr>
      <w:tr w:rsidR="00EC6233" w:rsidRPr="00D04E53" w:rsidTr="006F0259">
        <w:trPr>
          <w:gridAfter w:val="3"/>
          <w:wAfter w:w="3467" w:type="dxa"/>
        </w:trPr>
        <w:tc>
          <w:tcPr>
            <w:tcW w:w="3055"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085" w:type="dxa"/>
            <w:gridSpan w:val="2"/>
            <w:tcBorders>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Másodfokú</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006F0259">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br/>
              <w:t>............................ évi ...................................... hó .............. nap</w:t>
            </w:r>
            <w:r w:rsidRPr="00D04E53">
              <w:rPr>
                <w:rFonts w:ascii="Times New Roman" w:eastAsia="Times New Roman" w:hAnsi="Times New Roman" w:cs="Times New Roman"/>
                <w:sz w:val="24"/>
                <w:szCs w:val="24"/>
                <w:lang w:eastAsia="hu-HU"/>
              </w:rPr>
              <w:br/>
              <w:t>.................................................../20.................../...............szám</w:t>
            </w:r>
          </w:p>
        </w:tc>
      </w:tr>
      <w:tr w:rsidR="00EC6233" w:rsidRPr="00D04E53" w:rsidTr="006F0259">
        <w:trPr>
          <w:gridAfter w:val="3"/>
          <w:wAfter w:w="3467" w:type="dxa"/>
          <w:trHeight w:val="567"/>
        </w:trPr>
        <w:tc>
          <w:tcPr>
            <w:tcW w:w="3055"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4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jogerő napja</w:t>
            </w:r>
          </w:p>
        </w:tc>
        <w:tc>
          <w:tcPr>
            <w:tcW w:w="7085"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Harmadfokú</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006F0259">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br/>
              <w:t xml:space="preserve">............................ évi ...................................... hó .............. nap </w:t>
            </w:r>
            <w:r w:rsidRPr="00D04E53">
              <w:rPr>
                <w:rFonts w:ascii="Times New Roman" w:eastAsia="Times New Roman" w:hAnsi="Times New Roman" w:cs="Times New Roman"/>
                <w:sz w:val="24"/>
                <w:szCs w:val="24"/>
                <w:lang w:eastAsia="hu-HU"/>
              </w:rPr>
              <w:br/>
              <w:t>.................................................../20.................../...............szám</w:t>
            </w:r>
          </w:p>
        </w:tc>
      </w:tr>
      <w:tr w:rsidR="00EC6233" w:rsidRPr="00D04E53" w:rsidTr="006F0259">
        <w:trPr>
          <w:gridAfter w:val="3"/>
          <w:wAfter w:w="3467" w:type="dxa"/>
          <w:trHeight w:val="567"/>
        </w:trPr>
        <w:tc>
          <w:tcPr>
            <w:tcW w:w="3055" w:type="dxa"/>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085" w:type="dxa"/>
            <w:gridSpan w:val="2"/>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6F0259">
        <w:trPr>
          <w:gridAfter w:val="3"/>
          <w:wAfter w:w="3467" w:type="dxa"/>
          <w:trHeight w:val="287"/>
        </w:trPr>
        <w:tc>
          <w:tcPr>
            <w:tcW w:w="305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336/c.</w:t>
            </w:r>
          </w:p>
        </w:tc>
        <w:tc>
          <w:tcPr>
            <w:tcW w:w="7085" w:type="dxa"/>
            <w:gridSpan w:val="2"/>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járművezetéstől eltiltásról.</w:t>
            </w:r>
          </w:p>
        </w:tc>
      </w:tr>
      <w:tr w:rsidR="00EC6233" w:rsidRPr="00D04E53" w:rsidTr="006F0259">
        <w:trPr>
          <w:gridAfter w:val="3"/>
          <w:wAfter w:w="3467" w:type="dxa"/>
          <w:trHeight w:val="567"/>
        </w:trPr>
        <w:tc>
          <w:tcPr>
            <w:tcW w:w="3055" w:type="dxa"/>
            <w:tcBorders>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085" w:type="dxa"/>
            <w:gridSpan w:val="2"/>
            <w:tcBorders>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6F0259">
        <w:trPr>
          <w:gridAfter w:val="3"/>
          <w:wAfter w:w="3467" w:type="dxa"/>
          <w:trHeight w:val="567"/>
        </w:trPr>
        <w:tc>
          <w:tcPr>
            <w:tcW w:w="305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Szabadságvesztés</w:t>
            </w:r>
          </w:p>
        </w:tc>
        <w:tc>
          <w:tcPr>
            <w:tcW w:w="708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6F0259">
        <w:trPr>
          <w:gridAfter w:val="3"/>
          <w:wAfter w:w="3467" w:type="dxa"/>
          <w:trHeight w:val="567"/>
        </w:trPr>
        <w:tc>
          <w:tcPr>
            <w:tcW w:w="305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Járművezetéstől eltiltás</w:t>
            </w:r>
          </w:p>
        </w:tc>
        <w:tc>
          <w:tcPr>
            <w:tcW w:w="708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eltiltás milyen fajta járműre vonatkozik:</w:t>
            </w:r>
            <w:r w:rsidRPr="00D04E53">
              <w:rPr>
                <w:rFonts w:ascii="Times New Roman" w:eastAsia="Times New Roman" w:hAnsi="Times New Roman" w:cs="Times New Roman"/>
                <w:sz w:val="24"/>
                <w:szCs w:val="24"/>
                <w:lang w:eastAsia="hu-HU"/>
              </w:rPr>
              <w:br/>
              <w:t>.............................................................................................................</w:t>
            </w:r>
            <w:r w:rsidR="00B7592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az eltiltás időtartama:</w:t>
            </w:r>
            <w:r w:rsidRPr="00D04E53">
              <w:rPr>
                <w:rFonts w:ascii="Times New Roman" w:eastAsia="Times New Roman" w:hAnsi="Times New Roman" w:cs="Times New Roman"/>
                <w:sz w:val="24"/>
                <w:szCs w:val="24"/>
                <w:lang w:eastAsia="hu-HU"/>
              </w:rPr>
              <w:br/>
              <w:t>............................................................................................................</w:t>
            </w:r>
            <w:r w:rsidR="00B7592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a járművezetéshez szükséges jártasság igazolására vonatkozó rendelkezés:</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lastRenderedPageBreak/>
              <w:t>............................................................................................................</w:t>
            </w:r>
            <w:r w:rsidR="00B7592F">
              <w:rPr>
                <w:rFonts w:ascii="Times New Roman" w:eastAsia="Times New Roman" w:hAnsi="Times New Roman" w:cs="Times New Roman"/>
                <w:sz w:val="24"/>
                <w:szCs w:val="24"/>
                <w:lang w:eastAsia="hu-HU"/>
              </w:rPr>
              <w:t>....</w:t>
            </w:r>
          </w:p>
        </w:tc>
      </w:tr>
      <w:tr w:rsidR="00EC6233" w:rsidRPr="00D04E53" w:rsidTr="006F0259">
        <w:trPr>
          <w:gridAfter w:val="3"/>
          <w:wAfter w:w="3467" w:type="dxa"/>
        </w:trPr>
        <w:tc>
          <w:tcPr>
            <w:tcW w:w="305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A járművezetéstől eltiltás tartamába beszámítható idő</w:t>
            </w:r>
          </w:p>
        </w:tc>
        <w:tc>
          <w:tcPr>
            <w:tcW w:w="708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br/>
              <w:t>............................................................................................................</w:t>
            </w:r>
            <w:r w:rsidR="00B7592F">
              <w:rPr>
                <w:rFonts w:ascii="Times New Roman" w:eastAsia="Times New Roman" w:hAnsi="Times New Roman" w:cs="Times New Roman"/>
                <w:sz w:val="24"/>
                <w:szCs w:val="24"/>
                <w:lang w:eastAsia="hu-HU"/>
              </w:rPr>
              <w:t>....</w:t>
            </w:r>
          </w:p>
        </w:tc>
      </w:tr>
      <w:tr w:rsidR="00EC6233" w:rsidRPr="00D04E53" w:rsidTr="006F0259">
        <w:trPr>
          <w:gridAfter w:val="3"/>
          <w:wAfter w:w="3467" w:type="dxa"/>
        </w:trPr>
        <w:tc>
          <w:tcPr>
            <w:tcW w:w="1014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járművezetéstől eltiltás lejártának napja:</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6F0259">
        <w:trPr>
          <w:gridAfter w:val="3"/>
          <w:wAfter w:w="3467" w:type="dxa"/>
        </w:trPr>
        <w:tc>
          <w:tcPr>
            <w:tcW w:w="10140" w:type="dxa"/>
            <w:gridSpan w:val="3"/>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Kelt: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20 ..............</w:t>
            </w:r>
            <w:r w:rsidRPr="00D04E53">
              <w:rPr>
                <w:rFonts w:ascii="Times New Roman" w:eastAsia="Times New Roman" w:hAnsi="Times New Roman" w:cs="Times New Roman"/>
                <w:sz w:val="24"/>
                <w:szCs w:val="24"/>
                <w:lang w:eastAsia="hu-HU"/>
              </w:rPr>
              <w:t xml:space="preserve"> év ............................................................. hó ..................... nap</w:t>
            </w:r>
          </w:p>
        </w:tc>
      </w:tr>
      <w:tr w:rsidR="00EC6233" w:rsidRPr="00D04E53" w:rsidTr="006F0259">
        <w:trPr>
          <w:gridAfter w:val="3"/>
          <w:wAfter w:w="3467" w:type="dxa"/>
        </w:trPr>
        <w:tc>
          <w:tcPr>
            <w:tcW w:w="10140"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6F0259">
            <w:pPr>
              <w:spacing w:before="320" w:after="20" w:line="240" w:lineRule="auto"/>
              <w:ind w:left="80" w:right="72"/>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r>
      <w:tr w:rsidR="006F0259" w:rsidRPr="00D04E53" w:rsidTr="006F0259">
        <w:trPr>
          <w:gridAfter w:val="3"/>
          <w:wAfter w:w="3467" w:type="dxa"/>
        </w:trPr>
        <w:tc>
          <w:tcPr>
            <w:tcW w:w="10140"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6F0259" w:rsidRPr="00D04E53" w:rsidRDefault="00A00832"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6F0259"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br/>
              <w:t xml:space="preserve">                                                                                     a</w:t>
            </w:r>
            <w:r w:rsidR="006F0259" w:rsidRPr="00D04E53">
              <w:rPr>
                <w:rFonts w:ascii="Times New Roman" w:eastAsia="Times New Roman" w:hAnsi="Times New Roman" w:cs="Times New Roman"/>
                <w:sz w:val="24"/>
                <w:szCs w:val="24"/>
                <w:lang w:eastAsia="hu-HU"/>
              </w:rPr>
              <w:t xml:space="preserve"> tanács elnöke - bíró</w:t>
            </w:r>
          </w:p>
        </w:tc>
      </w:tr>
      <w:tr w:rsidR="00EC6233" w:rsidRPr="00D04E53" w:rsidTr="006F0259">
        <w:trPr>
          <w:gridAfter w:val="3"/>
          <w:wAfter w:w="3467" w:type="dxa"/>
        </w:trPr>
        <w:tc>
          <w:tcPr>
            <w:tcW w:w="305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járművezetéstől eltiltás tartamába</w:t>
            </w:r>
          </w:p>
        </w:tc>
        <w:tc>
          <w:tcPr>
            <w:tcW w:w="169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Beszámítható idő</w:t>
            </w:r>
          </w:p>
        </w:tc>
        <w:tc>
          <w:tcPr>
            <w:tcW w:w="538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20........... év ....................... hó ....... nap </w:t>
            </w:r>
            <w:r w:rsidRPr="00D04E53">
              <w:rPr>
                <w:rFonts w:ascii="Times New Roman" w:eastAsia="Times New Roman" w:hAnsi="Times New Roman" w:cs="Times New Roman"/>
                <w:sz w:val="24"/>
                <w:szCs w:val="24"/>
                <w:lang w:eastAsia="hu-HU"/>
              </w:rPr>
              <w:br/>
              <w:t>20........... év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hó ....... nap</w:t>
            </w:r>
          </w:p>
        </w:tc>
      </w:tr>
      <w:tr w:rsidR="00EC6233" w:rsidRPr="00D04E53" w:rsidTr="006F0259">
        <w:trPr>
          <w:gridAfter w:val="3"/>
          <w:wAfter w:w="3467" w:type="dxa"/>
        </w:trPr>
        <w:tc>
          <w:tcPr>
            <w:tcW w:w="10140" w:type="dxa"/>
            <w:gridSpan w:val="3"/>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1600" w:line="240" w:lineRule="auto"/>
              <w:ind w:left="80" w:right="6668"/>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tc>
      </w:tr>
      <w:tr w:rsidR="00EC6233" w:rsidRPr="00D04E53" w:rsidTr="006F0259">
        <w:trPr>
          <w:gridAfter w:val="3"/>
          <w:wAfter w:w="3467" w:type="dxa"/>
        </w:trPr>
        <w:tc>
          <w:tcPr>
            <w:tcW w:w="10140"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beutalás napja: 20............... év ............................................. hó ..................... nap</w:t>
            </w:r>
          </w:p>
        </w:tc>
      </w:tr>
      <w:tr w:rsidR="00EC6233" w:rsidRPr="00D04E53" w:rsidTr="006F0259">
        <w:trPr>
          <w:gridAfter w:val="3"/>
          <w:wAfter w:w="3467" w:type="dxa"/>
        </w:trPr>
        <w:tc>
          <w:tcPr>
            <w:tcW w:w="10140"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r>
      <w:tr w:rsidR="006F0259" w:rsidRPr="00D04E53" w:rsidTr="006F0259">
        <w:trPr>
          <w:gridAfter w:val="3"/>
          <w:wAfter w:w="3467" w:type="dxa"/>
          <w:trHeight w:val="567"/>
        </w:trPr>
        <w:tc>
          <w:tcPr>
            <w:tcW w:w="10140"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6F0259" w:rsidRPr="00D04E53" w:rsidRDefault="00A00832"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6F0259" w:rsidRPr="00D04E53">
              <w:rPr>
                <w:rFonts w:ascii="Times New Roman" w:eastAsia="Times New Roman" w:hAnsi="Times New Roman" w:cs="Times New Roman"/>
                <w:sz w:val="24"/>
                <w:szCs w:val="24"/>
                <w:lang w:eastAsia="hu-HU"/>
              </w:rPr>
              <w:t>.......................................................</w:t>
            </w:r>
            <w:r w:rsidR="006F0259"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6F0259" w:rsidRPr="00D04E53">
              <w:rPr>
                <w:rFonts w:ascii="Times New Roman" w:eastAsia="Times New Roman" w:hAnsi="Times New Roman" w:cs="Times New Roman"/>
                <w:sz w:val="24"/>
                <w:szCs w:val="24"/>
                <w:lang w:eastAsia="hu-HU"/>
              </w:rPr>
              <w:t>bv. irodavezető</w:t>
            </w:r>
          </w:p>
        </w:tc>
      </w:tr>
      <w:tr w:rsidR="00EC6233" w:rsidRPr="00D04E53" w:rsidTr="006F0259">
        <w:trPr>
          <w:gridAfter w:val="3"/>
          <w:wAfter w:w="3467" w:type="dxa"/>
          <w:trHeight w:val="567"/>
        </w:trPr>
        <w:tc>
          <w:tcPr>
            <w:tcW w:w="3055" w:type="dxa"/>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698" w:type="dxa"/>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387" w:type="dxa"/>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6F0259">
        <w:trPr>
          <w:gridAfter w:val="3"/>
          <w:wAfter w:w="3467" w:type="dxa"/>
          <w:trHeight w:val="261"/>
        </w:trPr>
        <w:tc>
          <w:tcPr>
            <w:tcW w:w="305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336/c.</w:t>
            </w:r>
          </w:p>
        </w:tc>
        <w:tc>
          <w:tcPr>
            <w:tcW w:w="7085" w:type="dxa"/>
            <w:gridSpan w:val="2"/>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járművezetéstől eltiltásról.</w:t>
            </w:r>
          </w:p>
        </w:tc>
      </w:tr>
      <w:tr w:rsidR="00EC6233" w:rsidRPr="00D04E53" w:rsidTr="006F0259">
        <w:tc>
          <w:tcPr>
            <w:tcW w:w="13557" w:type="dxa"/>
            <w:gridSpan w:val="5"/>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6F0259">
        <w:tc>
          <w:tcPr>
            <w:tcW w:w="13557" w:type="dxa"/>
            <w:gridSpan w:val="5"/>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6F0259">
        <w:tc>
          <w:tcPr>
            <w:tcW w:w="13557" w:type="dxa"/>
            <w:gridSpan w:val="5"/>
            <w:tcBorders>
              <w:bottom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jc w:val="center"/>
              <w:rPr>
                <w:rFonts w:ascii="Times New Roman" w:eastAsia="Times New Roman" w:hAnsi="Times New Roman" w:cs="Times New Roman"/>
                <w:sz w:val="24"/>
                <w:szCs w:val="24"/>
                <w:lang w:eastAsia="hu-HU"/>
              </w:rPr>
            </w:pPr>
          </w:p>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Büntetés-végrehajtási intézet tölti ki. </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i/>
                <w:iCs/>
                <w:sz w:val="24"/>
                <w:szCs w:val="24"/>
                <w:lang w:eastAsia="hu-HU"/>
              </w:rPr>
              <w:t>C)</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6F0259">
        <w:trPr>
          <w:gridAfter w:val="2"/>
          <w:wAfter w:w="3417" w:type="dxa"/>
        </w:trPr>
        <w:tc>
          <w:tcPr>
            <w:tcW w:w="305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szabadulásának módja és időpontja</w:t>
            </w:r>
          </w:p>
        </w:tc>
        <w:tc>
          <w:tcPr>
            <w:tcW w:w="708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Feltételes</w:t>
            </w:r>
            <w:r>
              <w:rPr>
                <w:rFonts w:ascii="Times New Roman" w:eastAsia="Times New Roman" w:hAnsi="Times New Roman" w:cs="Times New Roman"/>
                <w:sz w:val="24"/>
                <w:szCs w:val="24"/>
                <w:lang w:eastAsia="hu-HU"/>
              </w:rPr>
              <w:t>en szabadon bocsátva 20.......</w:t>
            </w:r>
            <w:r w:rsidRPr="00D04E53">
              <w:rPr>
                <w:rFonts w:ascii="Times New Roman" w:eastAsia="Times New Roman" w:hAnsi="Times New Roman" w:cs="Times New Roman"/>
                <w:sz w:val="24"/>
                <w:szCs w:val="24"/>
                <w:lang w:eastAsia="hu-HU"/>
              </w:rPr>
              <w:t>év ....</w:t>
            </w:r>
            <w:r>
              <w:rPr>
                <w:rFonts w:ascii="Times New Roman" w:eastAsia="Times New Roman" w:hAnsi="Times New Roman" w:cs="Times New Roman"/>
                <w:sz w:val="24"/>
                <w:szCs w:val="24"/>
                <w:lang w:eastAsia="hu-HU"/>
              </w:rPr>
              <w:t>...............hó</w:t>
            </w:r>
            <w:r w:rsidRPr="00D04E53">
              <w:rPr>
                <w:rFonts w:ascii="Times New Roman" w:eastAsia="Times New Roman" w:hAnsi="Times New Roman" w:cs="Times New Roman"/>
                <w:sz w:val="24"/>
                <w:szCs w:val="24"/>
                <w:lang w:eastAsia="hu-HU"/>
              </w:rPr>
              <w:t>................ n</w:t>
            </w:r>
            <w:r>
              <w:rPr>
                <w:rFonts w:ascii="Times New Roman" w:eastAsia="Times New Roman" w:hAnsi="Times New Roman" w:cs="Times New Roman"/>
                <w:sz w:val="24"/>
                <w:szCs w:val="24"/>
                <w:lang w:eastAsia="hu-HU"/>
              </w:rPr>
              <w:t xml:space="preserve">ap </w:t>
            </w:r>
            <w:r>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br/>
              <w:t>Kitöltve 20..........</w:t>
            </w:r>
            <w:r w:rsidRPr="00D04E53">
              <w:rPr>
                <w:rFonts w:ascii="Times New Roman" w:eastAsia="Times New Roman" w:hAnsi="Times New Roman" w:cs="Times New Roman"/>
                <w:sz w:val="24"/>
                <w:szCs w:val="24"/>
                <w:lang w:eastAsia="hu-HU"/>
              </w:rPr>
              <w:t>év .........................................</w:t>
            </w:r>
            <w:r>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 xml:space="preserve"> nap</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6F0259">
        <w:trPr>
          <w:gridAfter w:val="2"/>
          <w:wAfter w:w="3417" w:type="dxa"/>
        </w:trPr>
        <w:tc>
          <w:tcPr>
            <w:tcW w:w="305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büntetés megkezdése előtt és alatt a járművezetésről eltiltásba beszámítható időtartam</w:t>
            </w:r>
          </w:p>
        </w:tc>
        <w:tc>
          <w:tcPr>
            <w:tcW w:w="708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év ...................................</w:t>
            </w:r>
            <w:r>
              <w:rPr>
                <w:rFonts w:ascii="Times New Roman" w:eastAsia="Times New Roman" w:hAnsi="Times New Roman" w:cs="Times New Roman"/>
                <w:sz w:val="24"/>
                <w:szCs w:val="24"/>
                <w:lang w:eastAsia="hu-HU"/>
              </w:rPr>
              <w:t xml:space="preserve">.............................hó.................nap </w:t>
            </w:r>
            <w:r>
              <w:rPr>
                <w:rFonts w:ascii="Times New Roman" w:eastAsia="Times New Roman" w:hAnsi="Times New Roman" w:cs="Times New Roman"/>
                <w:sz w:val="24"/>
                <w:szCs w:val="24"/>
                <w:lang w:eastAsia="hu-HU"/>
              </w:rPr>
              <w:br/>
              <w:t>20............</w:t>
            </w:r>
            <w:r w:rsidRPr="00D04E53">
              <w:rPr>
                <w:rFonts w:ascii="Times New Roman" w:eastAsia="Times New Roman" w:hAnsi="Times New Roman" w:cs="Times New Roman"/>
                <w:sz w:val="24"/>
                <w:szCs w:val="24"/>
                <w:lang w:eastAsia="hu-HU"/>
              </w:rPr>
              <w:t xml:space="preserve"> év ...................................</w:t>
            </w:r>
            <w:r>
              <w:rPr>
                <w:rFonts w:ascii="Times New Roman" w:eastAsia="Times New Roman" w:hAnsi="Times New Roman" w:cs="Times New Roman"/>
                <w:sz w:val="24"/>
                <w:szCs w:val="24"/>
                <w:lang w:eastAsia="hu-HU"/>
              </w:rPr>
              <w:t xml:space="preserve">.............................hó.................nap </w:t>
            </w:r>
            <w:r>
              <w:rPr>
                <w:rFonts w:ascii="Times New Roman" w:eastAsia="Times New Roman" w:hAnsi="Times New Roman" w:cs="Times New Roman"/>
                <w:sz w:val="24"/>
                <w:szCs w:val="24"/>
                <w:lang w:eastAsia="hu-HU"/>
              </w:rPr>
              <w:br/>
              <w:t>20.............</w:t>
            </w:r>
            <w:r w:rsidRPr="00D04E53">
              <w:rPr>
                <w:rFonts w:ascii="Times New Roman" w:eastAsia="Times New Roman" w:hAnsi="Times New Roman" w:cs="Times New Roman"/>
                <w:sz w:val="24"/>
                <w:szCs w:val="24"/>
                <w:lang w:eastAsia="hu-HU"/>
              </w:rPr>
              <w:t>év ...................................</w:t>
            </w:r>
            <w:r>
              <w:rPr>
                <w:rFonts w:ascii="Times New Roman" w:eastAsia="Times New Roman" w:hAnsi="Times New Roman" w:cs="Times New Roman"/>
                <w:sz w:val="24"/>
                <w:szCs w:val="24"/>
                <w:lang w:eastAsia="hu-HU"/>
              </w:rPr>
              <w:t>.............................hó.................</w:t>
            </w:r>
            <w:r w:rsidRPr="00D04E53">
              <w:rPr>
                <w:rFonts w:ascii="Times New Roman" w:eastAsia="Times New Roman" w:hAnsi="Times New Roman" w:cs="Times New Roman"/>
                <w:sz w:val="24"/>
                <w:szCs w:val="24"/>
                <w:lang w:eastAsia="hu-HU"/>
              </w:rPr>
              <w:t>nap</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6F0259" w:rsidRPr="00D04E53" w:rsidTr="006F0259">
        <w:trPr>
          <w:gridAfter w:val="2"/>
          <w:wAfter w:w="3417" w:type="dxa"/>
        </w:trPr>
        <w:tc>
          <w:tcPr>
            <w:tcW w:w="10140" w:type="dxa"/>
            <w:gridSpan w:val="3"/>
            <w:tcBorders>
              <w:top w:val="single" w:sz="6" w:space="0" w:color="000000"/>
              <w:left w:val="single" w:sz="6" w:space="0" w:color="000000"/>
              <w:right w:val="single" w:sz="4" w:space="0" w:color="auto"/>
            </w:tcBorders>
            <w:tcMar>
              <w:top w:w="15" w:type="dxa"/>
              <w:left w:w="0" w:type="dxa"/>
              <w:bottom w:w="15" w:type="dxa"/>
              <w:right w:w="0" w:type="dxa"/>
            </w:tcMar>
            <w:hideMark/>
          </w:tcPr>
          <w:p w:rsidR="006F0259" w:rsidRDefault="006F0259" w:rsidP="007371C1">
            <w:pPr>
              <w:spacing w:after="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Jegyzet:</w:t>
            </w:r>
          </w:p>
          <w:p w:rsidR="006F0259" w:rsidRPr="00D04E53" w:rsidRDefault="006F0259" w:rsidP="007371C1">
            <w:pPr>
              <w:spacing w:after="0" w:line="240" w:lineRule="auto"/>
              <w:rPr>
                <w:rFonts w:ascii="Times New Roman" w:eastAsia="Times New Roman" w:hAnsi="Times New Roman" w:cs="Times New Roman"/>
                <w:sz w:val="24"/>
                <w:szCs w:val="24"/>
                <w:lang w:eastAsia="hu-HU"/>
              </w:rPr>
            </w:pPr>
          </w:p>
        </w:tc>
        <w:tc>
          <w:tcPr>
            <w:tcW w:w="50" w:type="dxa"/>
            <w:tcBorders>
              <w:left w:val="single" w:sz="4" w:space="0" w:color="auto"/>
            </w:tcBorders>
            <w:vAlign w:val="center"/>
            <w:hideMark/>
          </w:tcPr>
          <w:p w:rsidR="006F0259" w:rsidRPr="00D04E53" w:rsidRDefault="006F0259" w:rsidP="007371C1">
            <w:pPr>
              <w:spacing w:after="0" w:line="240" w:lineRule="auto"/>
              <w:rPr>
                <w:rFonts w:ascii="Times New Roman" w:eastAsia="Times New Roman" w:hAnsi="Times New Roman" w:cs="Times New Roman"/>
                <w:sz w:val="20"/>
                <w:szCs w:val="20"/>
                <w:lang w:eastAsia="hu-HU"/>
              </w:rPr>
            </w:pPr>
          </w:p>
        </w:tc>
      </w:tr>
      <w:tr w:rsidR="006F0259" w:rsidRPr="00D04E53" w:rsidTr="006F0259">
        <w:tc>
          <w:tcPr>
            <w:tcW w:w="10140" w:type="dxa"/>
            <w:gridSpan w:val="3"/>
            <w:tcBorders>
              <w:left w:val="single" w:sz="6" w:space="0" w:color="000000"/>
              <w:right w:val="single" w:sz="4" w:space="0" w:color="auto"/>
            </w:tcBorders>
            <w:tcMar>
              <w:top w:w="15" w:type="dxa"/>
              <w:left w:w="0" w:type="dxa"/>
              <w:bottom w:w="15" w:type="dxa"/>
              <w:right w:w="0" w:type="dxa"/>
            </w:tcMar>
            <w:hideMark/>
          </w:tcPr>
          <w:p w:rsidR="006F0259" w:rsidRPr="00D04E53" w:rsidRDefault="006F0259"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Kelt: 20............... év ............................................. hó ..................... nap</w:t>
            </w:r>
          </w:p>
        </w:tc>
        <w:tc>
          <w:tcPr>
            <w:tcW w:w="3417" w:type="dxa"/>
            <w:gridSpan w:val="2"/>
            <w:tcBorders>
              <w:left w:val="single" w:sz="4" w:space="0" w:color="auto"/>
              <w:right w:val="single" w:sz="4" w:space="0" w:color="auto"/>
            </w:tcBorders>
          </w:tcPr>
          <w:p w:rsidR="006F0259" w:rsidRPr="00D04E53" w:rsidRDefault="006F0259" w:rsidP="006F0259">
            <w:pPr>
              <w:spacing w:before="320" w:after="20" w:line="240" w:lineRule="auto"/>
              <w:ind w:right="80"/>
              <w:rPr>
                <w:rFonts w:ascii="Times New Roman" w:eastAsia="Times New Roman" w:hAnsi="Times New Roman" w:cs="Times New Roman"/>
                <w:sz w:val="24"/>
                <w:szCs w:val="24"/>
                <w:lang w:eastAsia="hu-HU"/>
              </w:rPr>
            </w:pPr>
          </w:p>
        </w:tc>
        <w:tc>
          <w:tcPr>
            <w:tcW w:w="50" w:type="dxa"/>
            <w:tcBorders>
              <w:left w:val="single" w:sz="4" w:space="0" w:color="auto"/>
            </w:tcBorders>
            <w:vAlign w:val="center"/>
            <w:hideMark/>
          </w:tcPr>
          <w:p w:rsidR="006F0259" w:rsidRPr="00D04E53" w:rsidRDefault="006F0259" w:rsidP="007371C1">
            <w:pPr>
              <w:spacing w:after="0" w:line="240" w:lineRule="auto"/>
              <w:rPr>
                <w:rFonts w:ascii="Times New Roman" w:eastAsia="Times New Roman" w:hAnsi="Times New Roman" w:cs="Times New Roman"/>
                <w:sz w:val="20"/>
                <w:szCs w:val="20"/>
                <w:lang w:eastAsia="hu-HU"/>
              </w:rPr>
            </w:pPr>
          </w:p>
        </w:tc>
      </w:tr>
      <w:tr w:rsidR="00EC6233" w:rsidRPr="00D04E53" w:rsidTr="006F0259">
        <w:tc>
          <w:tcPr>
            <w:tcW w:w="13557" w:type="dxa"/>
            <w:gridSpan w:val="5"/>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6F0259" w:rsidRPr="00D04E53" w:rsidTr="006F0259">
        <w:trPr>
          <w:gridAfter w:val="2"/>
          <w:wAfter w:w="3417" w:type="dxa"/>
        </w:trPr>
        <w:tc>
          <w:tcPr>
            <w:tcW w:w="10140"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6F0259" w:rsidRDefault="006F0259" w:rsidP="007371C1">
            <w:pPr>
              <w:spacing w:after="20" w:line="240" w:lineRule="auto"/>
              <w:ind w:left="80" w:right="80"/>
              <w:jc w:val="center"/>
              <w:rPr>
                <w:rFonts w:ascii="Times New Roman" w:eastAsia="Times New Roman" w:hAnsi="Times New Roman" w:cs="Times New Roman"/>
                <w:sz w:val="24"/>
                <w:szCs w:val="24"/>
                <w:lang w:eastAsia="hu-HU"/>
              </w:rPr>
            </w:pPr>
          </w:p>
          <w:p w:rsidR="006F0259" w:rsidRDefault="006F0259" w:rsidP="007371C1">
            <w:pPr>
              <w:spacing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P.H.</w:t>
            </w:r>
          </w:p>
          <w:p w:rsidR="006F0259" w:rsidRDefault="006F0259" w:rsidP="007371C1">
            <w:pPr>
              <w:spacing w:after="20" w:line="240" w:lineRule="auto"/>
              <w:ind w:left="80" w:right="80"/>
              <w:jc w:val="center"/>
              <w:rPr>
                <w:rFonts w:ascii="Times New Roman" w:eastAsia="Times New Roman" w:hAnsi="Times New Roman" w:cs="Times New Roman"/>
                <w:sz w:val="24"/>
                <w:szCs w:val="24"/>
                <w:lang w:eastAsia="hu-HU"/>
              </w:rPr>
            </w:pPr>
          </w:p>
          <w:p w:rsidR="006F0259" w:rsidRPr="00D04E53" w:rsidRDefault="00A00832" w:rsidP="007371C1">
            <w:pPr>
              <w:spacing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6F0259" w:rsidRPr="00D04E53">
              <w:rPr>
                <w:rFonts w:ascii="Times New Roman" w:eastAsia="Times New Roman" w:hAnsi="Times New Roman" w:cs="Times New Roman"/>
                <w:sz w:val="24"/>
                <w:szCs w:val="24"/>
                <w:lang w:eastAsia="hu-HU"/>
              </w:rPr>
              <w:t>...........................................................</w:t>
            </w:r>
            <w:r w:rsidR="006F0259"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6F0259" w:rsidRPr="00D04E53">
              <w:rPr>
                <w:rFonts w:ascii="Times New Roman" w:eastAsia="Times New Roman" w:hAnsi="Times New Roman" w:cs="Times New Roman"/>
                <w:sz w:val="24"/>
                <w:szCs w:val="24"/>
                <w:lang w:eastAsia="hu-HU"/>
              </w:rPr>
              <w:t>bv. nyilvántartó vezetője</w:t>
            </w:r>
          </w:p>
        </w:tc>
        <w:tc>
          <w:tcPr>
            <w:tcW w:w="50" w:type="dxa"/>
            <w:vAlign w:val="center"/>
            <w:hideMark/>
          </w:tcPr>
          <w:p w:rsidR="006F0259" w:rsidRPr="00D04E53" w:rsidRDefault="006F0259" w:rsidP="007371C1">
            <w:pPr>
              <w:spacing w:after="0" w:line="240" w:lineRule="auto"/>
              <w:rPr>
                <w:rFonts w:ascii="Times New Roman" w:eastAsia="Times New Roman" w:hAnsi="Times New Roman" w:cs="Times New Roman"/>
                <w:sz w:val="20"/>
                <w:szCs w:val="20"/>
                <w:lang w:eastAsia="hu-HU"/>
              </w:rPr>
            </w:pP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Pr="00C705CC" w:rsidRDefault="00C705CC" w:rsidP="00C705CC">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 xml:space="preserve">21.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before="540" w:after="20" w:line="240" w:lineRule="auto"/>
        <w:jc w:val="right"/>
        <w:rPr>
          <w:rFonts w:ascii="Times New Roman" w:eastAsia="Times New Roman" w:hAnsi="Times New Roman" w:cs="Times New Roman"/>
          <w:sz w:val="24"/>
          <w:szCs w:val="24"/>
          <w:lang w:eastAsia="hu-HU"/>
        </w:rPr>
      </w:pPr>
      <w:r w:rsidRPr="009C1C14">
        <w:rPr>
          <w:rFonts w:ascii="Times New Roman" w:eastAsia="Times New Roman" w:hAnsi="Times New Roman" w:cs="Times New Roman"/>
          <w:sz w:val="24"/>
          <w:szCs w:val="24"/>
          <w:lang w:eastAsia="hu-HU"/>
        </w:rPr>
        <w:t>......................................... jelzésű</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kiutasításról</w:t>
      </w:r>
    </w:p>
    <w:tbl>
      <w:tblPr>
        <w:tblW w:w="9998" w:type="dxa"/>
        <w:tblLayout w:type="fixed"/>
        <w:tblCellMar>
          <w:top w:w="15" w:type="dxa"/>
          <w:left w:w="15" w:type="dxa"/>
          <w:bottom w:w="15" w:type="dxa"/>
          <w:right w:w="15" w:type="dxa"/>
        </w:tblCellMar>
        <w:tblLook w:val="04A0" w:firstRow="1" w:lastRow="0" w:firstColumn="1" w:lastColumn="0" w:noHBand="0" w:noVBand="1"/>
      </w:tblPr>
      <w:tblGrid>
        <w:gridCol w:w="3120"/>
        <w:gridCol w:w="6878"/>
      </w:tblGrid>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családi és utóneve</w:t>
            </w:r>
          </w:p>
        </w:tc>
        <w:tc>
          <w:tcPr>
            <w:tcW w:w="68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Állampolgársága</w:t>
            </w:r>
          </w:p>
        </w:tc>
        <w:tc>
          <w:tcPr>
            <w:tcW w:w="68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w:t>
            </w:r>
          </w:p>
        </w:tc>
        <w:tc>
          <w:tcPr>
            <w:tcW w:w="68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634"/>
              <w:jc w:val="right"/>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város </w:t>
            </w:r>
            <w:r w:rsidRPr="00D04E53">
              <w:rPr>
                <w:rFonts w:ascii="Times New Roman" w:eastAsia="Times New Roman" w:hAnsi="Times New Roman" w:cs="Times New Roman"/>
                <w:sz w:val="24"/>
                <w:szCs w:val="24"/>
                <w:lang w:eastAsia="hu-HU"/>
              </w:rPr>
              <w:br/>
              <w:t>község</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ideje</w:t>
            </w:r>
          </w:p>
        </w:tc>
        <w:tc>
          <w:tcPr>
            <w:tcW w:w="68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év ......................................................... hó .............. nap</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Anyjának születési, családi és utóneve</w:t>
            </w:r>
          </w:p>
        </w:tc>
        <w:tc>
          <w:tcPr>
            <w:tcW w:w="68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Magyarországi lakó- vagy tartózkodási helye </w:t>
            </w:r>
            <w:r w:rsidRPr="00D04E53">
              <w:rPr>
                <w:rFonts w:ascii="Times New Roman" w:eastAsia="Times New Roman" w:hAnsi="Times New Roman" w:cs="Times New Roman"/>
                <w:sz w:val="24"/>
                <w:szCs w:val="24"/>
                <w:lang w:eastAsia="hu-HU"/>
              </w:rPr>
              <w:br/>
              <w:t>(postai irányítószámmal)</w:t>
            </w:r>
          </w:p>
        </w:tc>
        <w:tc>
          <w:tcPr>
            <w:tcW w:w="68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város</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br/>
              <w:t xml:space="preserve">község </w:t>
            </w:r>
            <w:r>
              <w:rPr>
                <w:rFonts w:ascii="Times New Roman" w:eastAsia="Times New Roman" w:hAnsi="Times New Roman" w:cs="Times New Roman"/>
                <w:sz w:val="24"/>
                <w:szCs w:val="24"/>
                <w:lang w:eastAsia="hu-HU"/>
              </w:rPr>
              <w:br/>
              <w:t>.............</w:t>
            </w:r>
            <w:r w:rsidRPr="00D04E53">
              <w:rPr>
                <w:rFonts w:ascii="Times New Roman" w:eastAsia="Times New Roman" w:hAnsi="Times New Roman" w:cs="Times New Roman"/>
                <w:sz w:val="24"/>
                <w:szCs w:val="24"/>
                <w:lang w:eastAsia="hu-HU"/>
              </w:rPr>
              <w:t xml:space="preserve"> kerület .................................</w:t>
            </w:r>
            <w:r>
              <w:rPr>
                <w:rFonts w:ascii="Times New Roman" w:eastAsia="Times New Roman" w:hAnsi="Times New Roman" w:cs="Times New Roman"/>
                <w:sz w:val="24"/>
                <w:szCs w:val="24"/>
                <w:lang w:eastAsia="hu-HU"/>
              </w:rPr>
              <w:t>................. utca ..............</w:t>
            </w:r>
            <w:r w:rsidRPr="00D04E53">
              <w:rPr>
                <w:rFonts w:ascii="Times New Roman" w:eastAsia="Times New Roman" w:hAnsi="Times New Roman" w:cs="Times New Roman"/>
                <w:sz w:val="24"/>
                <w:szCs w:val="24"/>
                <w:lang w:eastAsia="hu-HU"/>
              </w:rPr>
              <w:t>. szám</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Foglalkozása</w:t>
            </w:r>
          </w:p>
        </w:tc>
        <w:tc>
          <w:tcPr>
            <w:tcW w:w="68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 határozatának kelte és száma</w:t>
            </w:r>
          </w:p>
        </w:tc>
        <w:tc>
          <w:tcPr>
            <w:tcW w:w="6878"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Első fokú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 évi ...................................... hó .............. nap </w:t>
            </w:r>
            <w:r w:rsidRPr="00D04E53">
              <w:rPr>
                <w:rFonts w:ascii="Times New Roman" w:eastAsia="Times New Roman" w:hAnsi="Times New Roman" w:cs="Times New Roman"/>
                <w:sz w:val="24"/>
                <w:szCs w:val="24"/>
                <w:lang w:eastAsia="hu-HU"/>
              </w:rPr>
              <w:br/>
              <w:t>................................................../20.................../.............. szám</w:t>
            </w:r>
          </w:p>
        </w:tc>
      </w:tr>
      <w:tr w:rsidR="00EC6233" w:rsidRPr="00D04E53" w:rsidTr="007371C1">
        <w:tc>
          <w:tcPr>
            <w:tcW w:w="3120"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878" w:type="dxa"/>
            <w:tcBorders>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Másodfokú</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br/>
              <w:t>............................ évi ...................................... hó .............. nap</w:t>
            </w:r>
            <w:r w:rsidRPr="00D04E53">
              <w:rPr>
                <w:rFonts w:ascii="Times New Roman" w:eastAsia="Times New Roman" w:hAnsi="Times New Roman" w:cs="Times New Roman"/>
                <w:sz w:val="24"/>
                <w:szCs w:val="24"/>
                <w:lang w:eastAsia="hu-HU"/>
              </w:rPr>
              <w:br/>
              <w:t>.................................................../20.................../...............szám</w:t>
            </w:r>
          </w:p>
        </w:tc>
      </w:tr>
      <w:tr w:rsidR="00EC6233" w:rsidRPr="00D04E53" w:rsidTr="007371C1">
        <w:trPr>
          <w:trHeight w:val="567"/>
        </w:trPr>
        <w:tc>
          <w:tcPr>
            <w:tcW w:w="3120"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4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jogerő napja</w:t>
            </w:r>
          </w:p>
        </w:tc>
        <w:tc>
          <w:tcPr>
            <w:tcW w:w="6878"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Harmadfokú</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br/>
              <w:t xml:space="preserve">............................ évi ...................................... hó .............. nap </w:t>
            </w:r>
            <w:r w:rsidRPr="00D04E53">
              <w:rPr>
                <w:rFonts w:ascii="Times New Roman" w:eastAsia="Times New Roman" w:hAnsi="Times New Roman" w:cs="Times New Roman"/>
                <w:sz w:val="24"/>
                <w:szCs w:val="24"/>
                <w:lang w:eastAsia="hu-HU"/>
              </w:rPr>
              <w:br/>
              <w:t>.................................................../20.................../...............szám</w:t>
            </w:r>
          </w:p>
        </w:tc>
      </w:tr>
      <w:tr w:rsidR="00EC6233" w:rsidRPr="00D04E53" w:rsidTr="007371C1">
        <w:trPr>
          <w:trHeight w:val="567"/>
        </w:trPr>
        <w:tc>
          <w:tcPr>
            <w:tcW w:w="3120" w:type="dxa"/>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878" w:type="dxa"/>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235"/>
        </w:trPr>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316.</w:t>
            </w:r>
          </w:p>
        </w:tc>
        <w:tc>
          <w:tcPr>
            <w:tcW w:w="6878" w:type="dxa"/>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kiutasításról.</w:t>
            </w:r>
          </w:p>
        </w:tc>
      </w:tr>
      <w:tr w:rsidR="00EC6233" w:rsidRPr="00D04E53" w:rsidTr="007371C1">
        <w:trPr>
          <w:trHeight w:val="567"/>
        </w:trPr>
        <w:tc>
          <w:tcPr>
            <w:tcW w:w="3120" w:type="dxa"/>
            <w:tcBorders>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878" w:type="dxa"/>
            <w:tcBorders>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Szabadságvesztés</w:t>
            </w:r>
          </w:p>
        </w:tc>
        <w:tc>
          <w:tcPr>
            <w:tcW w:w="68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Kiutasították-e</w:t>
            </w:r>
          </w:p>
        </w:tc>
        <w:tc>
          <w:tcPr>
            <w:tcW w:w="68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igen/nem</w:t>
            </w:r>
            <w:r w:rsidRPr="00D04E53">
              <w:rPr>
                <w:rFonts w:ascii="Times New Roman" w:eastAsia="Times New Roman" w:hAnsi="Times New Roman" w:cs="Times New Roman"/>
                <w:sz w:val="24"/>
                <w:szCs w:val="24"/>
                <w:lang w:eastAsia="hu-HU"/>
              </w:rPr>
              <w:br/>
              <w:t>végleges / ................................ év</w:t>
            </w:r>
          </w:p>
        </w:tc>
      </w:tr>
      <w:tr w:rsidR="00EC6233" w:rsidRPr="00D04E53" w:rsidTr="007371C1">
        <w:tc>
          <w:tcPr>
            <w:tcW w:w="9998"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kiutasítás lejártának napja:</w:t>
            </w:r>
            <w:r w:rsidRPr="00D04E53">
              <w:rPr>
                <w:rFonts w:ascii="Times New Roman" w:eastAsia="Times New Roman" w:hAnsi="Times New Roman" w:cs="Times New Roman"/>
                <w:sz w:val="24"/>
                <w:szCs w:val="24"/>
                <w:lang w:eastAsia="hu-HU"/>
              </w:rPr>
              <w:br/>
              <w:t>.................................................................................................................................................................</w:t>
            </w:r>
          </w:p>
        </w:tc>
      </w:tr>
      <w:tr w:rsidR="00EC6233" w:rsidRPr="00D04E53" w:rsidTr="007371C1">
        <w:tc>
          <w:tcPr>
            <w:tcW w:w="9998"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Kelt: .............</w:t>
            </w:r>
            <w:r>
              <w:rPr>
                <w:rFonts w:ascii="Times New Roman" w:eastAsia="Times New Roman" w:hAnsi="Times New Roman" w:cs="Times New Roman"/>
                <w:sz w:val="24"/>
                <w:szCs w:val="24"/>
                <w:lang w:eastAsia="hu-HU"/>
              </w:rPr>
              <w:t>...................., 20 ................</w:t>
            </w:r>
            <w:r w:rsidRPr="00D04E53">
              <w:rPr>
                <w:rFonts w:ascii="Times New Roman" w:eastAsia="Times New Roman" w:hAnsi="Times New Roman" w:cs="Times New Roman"/>
                <w:sz w:val="24"/>
                <w:szCs w:val="24"/>
                <w:lang w:eastAsia="hu-HU"/>
              </w:rPr>
              <w:t>. év ............................</w:t>
            </w:r>
            <w:r>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 nap</w:t>
            </w:r>
          </w:p>
        </w:tc>
      </w:tr>
      <w:tr w:rsidR="00EC6233" w:rsidRPr="00D04E53" w:rsidTr="007371C1">
        <w:tc>
          <w:tcPr>
            <w:tcW w:w="9998"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r>
      <w:tr w:rsidR="00617CCE" w:rsidRPr="00D04E53" w:rsidTr="006B5065">
        <w:tc>
          <w:tcPr>
            <w:tcW w:w="9998"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617CCE" w:rsidRPr="00D04E53" w:rsidRDefault="00A00832"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617CCE"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br/>
              <w:t xml:space="preserve">                                                                                                    a</w:t>
            </w:r>
            <w:r w:rsidR="00617CCE" w:rsidRPr="00D04E53">
              <w:rPr>
                <w:rFonts w:ascii="Times New Roman" w:eastAsia="Times New Roman" w:hAnsi="Times New Roman" w:cs="Times New Roman"/>
                <w:sz w:val="24"/>
                <w:szCs w:val="24"/>
                <w:lang w:eastAsia="hu-HU"/>
              </w:rPr>
              <w:t xml:space="preserve"> tanács elnöke - bíró</w:t>
            </w:r>
          </w:p>
        </w:tc>
      </w:tr>
      <w:tr w:rsidR="00EC6233" w:rsidRPr="00D04E53" w:rsidTr="007371C1">
        <w:tc>
          <w:tcPr>
            <w:tcW w:w="9998"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160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tc>
      </w:tr>
      <w:tr w:rsidR="00EC6233" w:rsidRPr="00D04E53" w:rsidTr="007371C1">
        <w:tc>
          <w:tcPr>
            <w:tcW w:w="9998"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beutalás napja: 20............... év ............................................. hó ..................... nap</w:t>
            </w:r>
          </w:p>
        </w:tc>
      </w:tr>
      <w:tr w:rsidR="00EC6233" w:rsidRPr="00D04E53" w:rsidTr="007371C1">
        <w:tc>
          <w:tcPr>
            <w:tcW w:w="9998"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r>
      <w:tr w:rsidR="00617CCE" w:rsidRPr="00D04E53" w:rsidTr="006B5065">
        <w:trPr>
          <w:trHeight w:val="567"/>
        </w:trPr>
        <w:tc>
          <w:tcPr>
            <w:tcW w:w="9998"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617CCE" w:rsidRPr="00D04E53" w:rsidRDefault="00A00832"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617CCE" w:rsidRPr="00D04E53">
              <w:rPr>
                <w:rFonts w:ascii="Times New Roman" w:eastAsia="Times New Roman" w:hAnsi="Times New Roman" w:cs="Times New Roman"/>
                <w:sz w:val="24"/>
                <w:szCs w:val="24"/>
                <w:lang w:eastAsia="hu-HU"/>
              </w:rPr>
              <w:t>.......................................................</w:t>
            </w:r>
            <w:r w:rsidR="00617CCE"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617CCE" w:rsidRPr="00D04E53">
              <w:rPr>
                <w:rFonts w:ascii="Times New Roman" w:eastAsia="Times New Roman" w:hAnsi="Times New Roman" w:cs="Times New Roman"/>
                <w:sz w:val="24"/>
                <w:szCs w:val="24"/>
                <w:lang w:eastAsia="hu-HU"/>
              </w:rPr>
              <w:t>bv. irodavezető</w:t>
            </w:r>
          </w:p>
        </w:tc>
      </w:tr>
      <w:tr w:rsidR="00EC6233" w:rsidRPr="00D04E53" w:rsidTr="007371C1">
        <w:trPr>
          <w:trHeight w:val="567"/>
        </w:trPr>
        <w:tc>
          <w:tcPr>
            <w:tcW w:w="9998" w:type="dxa"/>
            <w:gridSpan w:val="2"/>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425"/>
        </w:trPr>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316.</w:t>
            </w:r>
          </w:p>
        </w:tc>
        <w:tc>
          <w:tcPr>
            <w:tcW w:w="6878" w:type="dxa"/>
            <w:tcBorders>
              <w:lef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Értesítés kiutasításról.</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Pr="00C705CC" w:rsidRDefault="00C705CC" w:rsidP="00C705CC">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 xml:space="preserve">22.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kitiltásról</w:t>
      </w:r>
    </w:p>
    <w:tbl>
      <w:tblPr>
        <w:tblW w:w="10140" w:type="dxa"/>
        <w:tblLayout w:type="fixed"/>
        <w:tblCellMar>
          <w:top w:w="15" w:type="dxa"/>
          <w:left w:w="15" w:type="dxa"/>
          <w:bottom w:w="15" w:type="dxa"/>
          <w:right w:w="15" w:type="dxa"/>
        </w:tblCellMar>
        <w:tblLook w:val="04A0" w:firstRow="1" w:lastRow="0" w:firstColumn="1" w:lastColumn="0" w:noHBand="0" w:noVBand="1"/>
      </w:tblPr>
      <w:tblGrid>
        <w:gridCol w:w="3120"/>
        <w:gridCol w:w="1618"/>
        <w:gridCol w:w="5402"/>
      </w:tblGrid>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családi és utóneve</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918"/>
              <w:jc w:val="right"/>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város </w:t>
            </w:r>
            <w:r w:rsidRPr="00D04E53">
              <w:rPr>
                <w:rFonts w:ascii="Times New Roman" w:eastAsia="Times New Roman" w:hAnsi="Times New Roman" w:cs="Times New Roman"/>
                <w:sz w:val="24"/>
                <w:szCs w:val="24"/>
                <w:lang w:eastAsia="hu-HU"/>
              </w:rPr>
              <w:br/>
              <w:t>község</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ideje</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év ......................................................... hó .............. nap</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Anyjának születési, családi és utóneve</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Lakóhelye </w:t>
            </w:r>
            <w:r w:rsidRPr="00D04E53">
              <w:rPr>
                <w:rFonts w:ascii="Times New Roman" w:eastAsia="Times New Roman" w:hAnsi="Times New Roman" w:cs="Times New Roman"/>
                <w:sz w:val="24"/>
                <w:szCs w:val="24"/>
                <w:lang w:eastAsia="hu-HU"/>
              </w:rPr>
              <w:br/>
              <w:t>(postai irányítószámmal)</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város</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br/>
              <w:t xml:space="preserve">község </w:t>
            </w:r>
            <w:r>
              <w:rPr>
                <w:rFonts w:ascii="Times New Roman" w:eastAsia="Times New Roman" w:hAnsi="Times New Roman" w:cs="Times New Roman"/>
                <w:sz w:val="24"/>
                <w:szCs w:val="24"/>
                <w:lang w:eastAsia="hu-HU"/>
              </w:rPr>
              <w:br/>
              <w:t>............</w:t>
            </w:r>
            <w:r w:rsidRPr="00D04E53">
              <w:rPr>
                <w:rFonts w:ascii="Times New Roman" w:eastAsia="Times New Roman" w:hAnsi="Times New Roman" w:cs="Times New Roman"/>
                <w:sz w:val="24"/>
                <w:szCs w:val="24"/>
                <w:lang w:eastAsia="hu-HU"/>
              </w:rPr>
              <w:t xml:space="preserve"> kerület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utca ............... szám</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Foglalkozása</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 határozatának kelte és száma</w:t>
            </w:r>
          </w:p>
        </w:tc>
        <w:tc>
          <w:tcPr>
            <w:tcW w:w="7020"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Első fokú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 évi ...................................... hó .............. nap </w:t>
            </w:r>
            <w:r w:rsidRPr="00D04E53">
              <w:rPr>
                <w:rFonts w:ascii="Times New Roman" w:eastAsia="Times New Roman" w:hAnsi="Times New Roman" w:cs="Times New Roman"/>
                <w:sz w:val="24"/>
                <w:szCs w:val="24"/>
                <w:lang w:eastAsia="hu-HU"/>
              </w:rPr>
              <w:br/>
              <w:t>................................................../20.................../.............. szám</w:t>
            </w:r>
          </w:p>
        </w:tc>
      </w:tr>
      <w:tr w:rsidR="00EC6233" w:rsidRPr="00D04E53" w:rsidTr="007371C1">
        <w:tc>
          <w:tcPr>
            <w:tcW w:w="3120"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020" w:type="dxa"/>
            <w:gridSpan w:val="2"/>
            <w:tcBorders>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Másodfokú</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évi ...................................... hó .............. nap</w:t>
            </w:r>
            <w:r w:rsidRPr="00D04E53">
              <w:rPr>
                <w:rFonts w:ascii="Times New Roman" w:eastAsia="Times New Roman" w:hAnsi="Times New Roman" w:cs="Times New Roman"/>
                <w:sz w:val="24"/>
                <w:szCs w:val="24"/>
                <w:lang w:eastAsia="hu-HU"/>
              </w:rPr>
              <w:br/>
              <w:t>.................................................../20.................../...............szám</w:t>
            </w:r>
          </w:p>
        </w:tc>
      </w:tr>
      <w:tr w:rsidR="00EC6233" w:rsidRPr="00D04E53" w:rsidTr="007371C1">
        <w:trPr>
          <w:trHeight w:val="567"/>
        </w:trPr>
        <w:tc>
          <w:tcPr>
            <w:tcW w:w="3120"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4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jogerő napja</w:t>
            </w:r>
          </w:p>
        </w:tc>
        <w:tc>
          <w:tcPr>
            <w:tcW w:w="7020"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Harmadfokú</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br/>
              <w:t xml:space="preserve">............................ évi ...................................... hó .............. nap </w:t>
            </w:r>
            <w:r w:rsidRPr="00D04E53">
              <w:rPr>
                <w:rFonts w:ascii="Times New Roman" w:eastAsia="Times New Roman" w:hAnsi="Times New Roman" w:cs="Times New Roman"/>
                <w:sz w:val="24"/>
                <w:szCs w:val="24"/>
                <w:lang w:eastAsia="hu-HU"/>
              </w:rPr>
              <w:br/>
              <w:t>.................................................../20.................../...............szám</w:t>
            </w:r>
          </w:p>
        </w:tc>
      </w:tr>
      <w:tr w:rsidR="00EC6233" w:rsidRPr="00D04E53" w:rsidTr="007371C1">
        <w:trPr>
          <w:trHeight w:val="567"/>
        </w:trPr>
        <w:tc>
          <w:tcPr>
            <w:tcW w:w="3120" w:type="dxa"/>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020" w:type="dxa"/>
            <w:gridSpan w:val="2"/>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265"/>
        </w:trPr>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318</w:t>
            </w:r>
          </w:p>
        </w:tc>
        <w:tc>
          <w:tcPr>
            <w:tcW w:w="7020" w:type="dxa"/>
            <w:gridSpan w:val="2"/>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kitiltásról.</w:t>
            </w:r>
          </w:p>
        </w:tc>
      </w:tr>
      <w:tr w:rsidR="00EC6233" w:rsidRPr="00D04E53" w:rsidTr="007371C1">
        <w:trPr>
          <w:trHeight w:val="567"/>
        </w:trPr>
        <w:tc>
          <w:tcPr>
            <w:tcW w:w="3120" w:type="dxa"/>
            <w:tcBorders>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020" w:type="dxa"/>
            <w:gridSpan w:val="2"/>
            <w:tcBorders>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Szabadságvesztés</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Kitiltás</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kitiltás melyik település(ek)re, illetve az ország melyik részére vonatkozik: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a kitiltás időtartama:</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kitiltás tartamába beszámítható idő</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c>
          <w:tcPr>
            <w:tcW w:w="1014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kitiltás lejártának napja:</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lastRenderedPageBreak/>
              <w:t>....................................................................................................................................</w:t>
            </w:r>
            <w:r>
              <w:rPr>
                <w:rFonts w:ascii="Times New Roman" w:eastAsia="Times New Roman" w:hAnsi="Times New Roman" w:cs="Times New Roman"/>
                <w:sz w:val="24"/>
                <w:szCs w:val="24"/>
                <w:lang w:eastAsia="hu-HU"/>
              </w:rPr>
              <w:t>...............................</w:t>
            </w:r>
          </w:p>
        </w:tc>
      </w:tr>
      <w:tr w:rsidR="00EC6233" w:rsidRPr="00D04E53" w:rsidTr="007371C1">
        <w:tc>
          <w:tcPr>
            <w:tcW w:w="10140" w:type="dxa"/>
            <w:gridSpan w:val="3"/>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Kelt: ......................................</w:t>
            </w:r>
            <w:r>
              <w:rPr>
                <w:rFonts w:ascii="Times New Roman" w:eastAsia="Times New Roman" w:hAnsi="Times New Roman" w:cs="Times New Roman"/>
                <w:sz w:val="24"/>
                <w:szCs w:val="24"/>
                <w:lang w:eastAsia="hu-HU"/>
              </w:rPr>
              <w:t>..., 20 ..................</w:t>
            </w:r>
            <w:r w:rsidRPr="00D04E53">
              <w:rPr>
                <w:rFonts w:ascii="Times New Roman" w:eastAsia="Times New Roman" w:hAnsi="Times New Roman" w:cs="Times New Roman"/>
                <w:sz w:val="24"/>
                <w:szCs w:val="24"/>
                <w:lang w:eastAsia="hu-HU"/>
              </w:rPr>
              <w:t>. év .............................</w:t>
            </w:r>
            <w:r>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 nap</w:t>
            </w:r>
          </w:p>
        </w:tc>
      </w:tr>
      <w:tr w:rsidR="00EC6233" w:rsidRPr="00D04E53" w:rsidTr="007371C1">
        <w:tc>
          <w:tcPr>
            <w:tcW w:w="10140"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r>
      <w:tr w:rsidR="007B4896" w:rsidRPr="00D04E53" w:rsidTr="006B5065">
        <w:tc>
          <w:tcPr>
            <w:tcW w:w="10140"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7B4896" w:rsidRPr="00D04E53" w:rsidRDefault="00A00832"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7B4896"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br/>
              <w:t xml:space="preserve">                                                                                              a</w:t>
            </w:r>
            <w:r w:rsidR="007B4896" w:rsidRPr="00D04E53">
              <w:rPr>
                <w:rFonts w:ascii="Times New Roman" w:eastAsia="Times New Roman" w:hAnsi="Times New Roman" w:cs="Times New Roman"/>
                <w:sz w:val="24"/>
                <w:szCs w:val="24"/>
                <w:lang w:eastAsia="hu-HU"/>
              </w:rPr>
              <w:t xml:space="preserve"> tanács elnöke - bíró</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kitiltás tartamába</w:t>
            </w:r>
          </w:p>
        </w:tc>
        <w:tc>
          <w:tcPr>
            <w:tcW w:w="16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Beszámítható idő</w:t>
            </w:r>
          </w:p>
        </w:tc>
        <w:tc>
          <w:tcPr>
            <w:tcW w:w="540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20........... év ....................... hó ....... nap </w:t>
            </w:r>
            <w:r w:rsidRPr="00D04E53">
              <w:rPr>
                <w:rFonts w:ascii="Times New Roman" w:eastAsia="Times New Roman" w:hAnsi="Times New Roman" w:cs="Times New Roman"/>
                <w:sz w:val="24"/>
                <w:szCs w:val="24"/>
                <w:lang w:eastAsia="hu-HU"/>
              </w:rPr>
              <w:br/>
              <w:t>20........... év ...................... hó ....... nap</w:t>
            </w:r>
          </w:p>
        </w:tc>
      </w:tr>
      <w:tr w:rsidR="00EC6233" w:rsidRPr="00D04E53" w:rsidTr="007371C1">
        <w:tc>
          <w:tcPr>
            <w:tcW w:w="10140" w:type="dxa"/>
            <w:gridSpan w:val="3"/>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160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tc>
      </w:tr>
      <w:tr w:rsidR="00EC6233" w:rsidRPr="00D04E53" w:rsidTr="007371C1">
        <w:tc>
          <w:tcPr>
            <w:tcW w:w="10140"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beutalás napja: 20............... év ............................................. hó ..................... nap</w:t>
            </w:r>
          </w:p>
        </w:tc>
      </w:tr>
      <w:tr w:rsidR="00EC6233" w:rsidRPr="00D04E53" w:rsidTr="007371C1">
        <w:tc>
          <w:tcPr>
            <w:tcW w:w="10140"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r>
      <w:tr w:rsidR="007B4896" w:rsidRPr="00D04E53" w:rsidTr="006B5065">
        <w:tc>
          <w:tcPr>
            <w:tcW w:w="10140"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7B4896" w:rsidRPr="00D04E53" w:rsidRDefault="00A00832"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7B4896" w:rsidRPr="00D04E53">
              <w:rPr>
                <w:rFonts w:ascii="Times New Roman" w:eastAsia="Times New Roman" w:hAnsi="Times New Roman" w:cs="Times New Roman"/>
                <w:sz w:val="24"/>
                <w:szCs w:val="24"/>
                <w:lang w:eastAsia="hu-HU"/>
              </w:rPr>
              <w:t>.......................................................</w:t>
            </w:r>
            <w:r w:rsidR="007B4896"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7B4896" w:rsidRPr="00D04E53">
              <w:rPr>
                <w:rFonts w:ascii="Times New Roman" w:eastAsia="Times New Roman" w:hAnsi="Times New Roman" w:cs="Times New Roman"/>
                <w:sz w:val="24"/>
                <w:szCs w:val="24"/>
                <w:lang w:eastAsia="hu-HU"/>
              </w:rPr>
              <w:t>bv. irodavezető</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Pr="00C705CC" w:rsidRDefault="00C705CC" w:rsidP="00C705CC">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23. melléklet a  /2014. (   .  .) IM rendelethez</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sportrendezvények látogatásától való eltiltásról</w:t>
      </w:r>
    </w:p>
    <w:tbl>
      <w:tblPr>
        <w:tblW w:w="10140" w:type="dxa"/>
        <w:tblLayout w:type="fixed"/>
        <w:tblCellMar>
          <w:top w:w="15" w:type="dxa"/>
          <w:left w:w="15" w:type="dxa"/>
          <w:bottom w:w="15" w:type="dxa"/>
          <w:right w:w="15" w:type="dxa"/>
        </w:tblCellMar>
        <w:tblLook w:val="04A0" w:firstRow="1" w:lastRow="0" w:firstColumn="1" w:lastColumn="0" w:noHBand="0" w:noVBand="1"/>
      </w:tblPr>
      <w:tblGrid>
        <w:gridCol w:w="3120"/>
        <w:gridCol w:w="539"/>
        <w:gridCol w:w="1078"/>
        <w:gridCol w:w="5403"/>
      </w:tblGrid>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családi és utóneve</w:t>
            </w:r>
          </w:p>
        </w:tc>
        <w:tc>
          <w:tcPr>
            <w:tcW w:w="702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w:t>
            </w:r>
          </w:p>
        </w:tc>
        <w:tc>
          <w:tcPr>
            <w:tcW w:w="702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right"/>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város </w:t>
            </w:r>
            <w:r w:rsidRPr="00D04E53">
              <w:rPr>
                <w:rFonts w:ascii="Times New Roman" w:eastAsia="Times New Roman" w:hAnsi="Times New Roman" w:cs="Times New Roman"/>
                <w:sz w:val="24"/>
                <w:szCs w:val="24"/>
                <w:lang w:eastAsia="hu-HU"/>
              </w:rPr>
              <w:br/>
              <w:t>község</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ideje</w:t>
            </w:r>
          </w:p>
        </w:tc>
        <w:tc>
          <w:tcPr>
            <w:tcW w:w="702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év ......................................................... hó .............. nap</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születési családi és utóneve</w:t>
            </w:r>
          </w:p>
        </w:tc>
        <w:tc>
          <w:tcPr>
            <w:tcW w:w="702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Lakóhelye </w:t>
            </w:r>
            <w:r w:rsidRPr="00D04E53">
              <w:rPr>
                <w:rFonts w:ascii="Times New Roman" w:eastAsia="Times New Roman" w:hAnsi="Times New Roman" w:cs="Times New Roman"/>
                <w:sz w:val="24"/>
                <w:szCs w:val="24"/>
                <w:lang w:eastAsia="hu-HU"/>
              </w:rPr>
              <w:br/>
              <w:t>(postai irányítószámmal)</w:t>
            </w:r>
          </w:p>
        </w:tc>
        <w:tc>
          <w:tcPr>
            <w:tcW w:w="702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város</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br/>
              <w:t xml:space="preserve">község </w:t>
            </w:r>
            <w:r>
              <w:rPr>
                <w:rFonts w:ascii="Times New Roman" w:eastAsia="Times New Roman" w:hAnsi="Times New Roman" w:cs="Times New Roman"/>
                <w:sz w:val="24"/>
                <w:szCs w:val="24"/>
                <w:lang w:eastAsia="hu-HU"/>
              </w:rPr>
              <w:br/>
              <w:t>..........</w:t>
            </w:r>
            <w:r w:rsidRPr="00D04E53">
              <w:rPr>
                <w:rFonts w:ascii="Times New Roman" w:eastAsia="Times New Roman" w:hAnsi="Times New Roman" w:cs="Times New Roman"/>
                <w:sz w:val="24"/>
                <w:szCs w:val="24"/>
                <w:lang w:eastAsia="hu-HU"/>
              </w:rPr>
              <w:t>. kerület ................................</w:t>
            </w:r>
            <w:r>
              <w:rPr>
                <w:rFonts w:ascii="Times New Roman" w:eastAsia="Times New Roman" w:hAnsi="Times New Roman" w:cs="Times New Roman"/>
                <w:sz w:val="24"/>
                <w:szCs w:val="24"/>
                <w:lang w:eastAsia="hu-HU"/>
              </w:rPr>
              <w:t>................... utca ................</w:t>
            </w:r>
            <w:r w:rsidRPr="00D04E53">
              <w:rPr>
                <w:rFonts w:ascii="Times New Roman" w:eastAsia="Times New Roman" w:hAnsi="Times New Roman" w:cs="Times New Roman"/>
                <w:sz w:val="24"/>
                <w:szCs w:val="24"/>
                <w:lang w:eastAsia="hu-HU"/>
              </w:rPr>
              <w:t>.. szám</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Foglalkozása</w:t>
            </w:r>
          </w:p>
        </w:tc>
        <w:tc>
          <w:tcPr>
            <w:tcW w:w="702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 határozatának kelte és száma</w:t>
            </w:r>
          </w:p>
        </w:tc>
        <w:tc>
          <w:tcPr>
            <w:tcW w:w="7020" w:type="dxa"/>
            <w:gridSpan w:val="3"/>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Első fokú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 évi ...................................... hó .............. nap </w:t>
            </w:r>
            <w:r w:rsidRPr="00D04E53">
              <w:rPr>
                <w:rFonts w:ascii="Times New Roman" w:eastAsia="Times New Roman" w:hAnsi="Times New Roman" w:cs="Times New Roman"/>
                <w:sz w:val="24"/>
                <w:szCs w:val="24"/>
                <w:lang w:eastAsia="hu-HU"/>
              </w:rPr>
              <w:br/>
              <w:t>................................................../20.................../.............. szám</w:t>
            </w:r>
          </w:p>
        </w:tc>
      </w:tr>
      <w:tr w:rsidR="00EC6233" w:rsidRPr="00D04E53" w:rsidTr="007371C1">
        <w:tc>
          <w:tcPr>
            <w:tcW w:w="3120"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020" w:type="dxa"/>
            <w:gridSpan w:val="3"/>
            <w:tcBorders>
              <w:left w:val="single" w:sz="6" w:space="0" w:color="000000"/>
              <w:right w:val="single" w:sz="6" w:space="0" w:color="000000"/>
            </w:tcBorders>
            <w:tcMar>
              <w:top w:w="15" w:type="dxa"/>
              <w:left w:w="0" w:type="dxa"/>
              <w:bottom w:w="15" w:type="dxa"/>
              <w:right w:w="0" w:type="dxa"/>
            </w:tcMar>
            <w:hideMark/>
          </w:tcPr>
          <w:p w:rsidR="00891D06"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Másodfokú</w:t>
            </w:r>
          </w:p>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évi ...................................... hó .............. nap</w:t>
            </w:r>
            <w:r w:rsidRPr="00D04E53">
              <w:rPr>
                <w:rFonts w:ascii="Times New Roman" w:eastAsia="Times New Roman" w:hAnsi="Times New Roman" w:cs="Times New Roman"/>
                <w:sz w:val="24"/>
                <w:szCs w:val="24"/>
                <w:lang w:eastAsia="hu-HU"/>
              </w:rPr>
              <w:br/>
              <w:t>.................................................../20.................../...............szám</w:t>
            </w:r>
          </w:p>
        </w:tc>
      </w:tr>
      <w:tr w:rsidR="00EC6233" w:rsidRPr="00D04E53" w:rsidTr="007371C1">
        <w:tc>
          <w:tcPr>
            <w:tcW w:w="3120"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jogerő napja</w:t>
            </w:r>
          </w:p>
        </w:tc>
        <w:tc>
          <w:tcPr>
            <w:tcW w:w="7020"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891D06"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Harmadfokú</w:t>
            </w:r>
          </w:p>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br/>
              <w:t xml:space="preserve">............................ évi ...................................... hó .............. nap </w:t>
            </w:r>
            <w:r w:rsidRPr="00D04E53">
              <w:rPr>
                <w:rFonts w:ascii="Times New Roman" w:eastAsia="Times New Roman" w:hAnsi="Times New Roman" w:cs="Times New Roman"/>
                <w:sz w:val="24"/>
                <w:szCs w:val="24"/>
                <w:lang w:eastAsia="hu-HU"/>
              </w:rPr>
              <w:br/>
              <w:t>.................................................../20.................../...............szám</w:t>
            </w:r>
          </w:p>
        </w:tc>
      </w:tr>
      <w:tr w:rsidR="00EC6233" w:rsidRPr="00D04E53" w:rsidTr="007371C1">
        <w:trPr>
          <w:trHeight w:val="567"/>
        </w:trPr>
        <w:tc>
          <w:tcPr>
            <w:tcW w:w="3659"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4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Elkövetett bűncselekmény megnevezése és minősítése</w:t>
            </w:r>
          </w:p>
        </w:tc>
        <w:tc>
          <w:tcPr>
            <w:tcW w:w="6481"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Eltiltás időtartama</w:t>
            </w:r>
          </w:p>
        </w:tc>
      </w:tr>
      <w:tr w:rsidR="00EC6233" w:rsidRPr="00D04E53" w:rsidTr="007371C1">
        <w:trPr>
          <w:trHeight w:val="567"/>
        </w:trPr>
        <w:tc>
          <w:tcPr>
            <w:tcW w:w="10140" w:type="dxa"/>
            <w:gridSpan w:val="4"/>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375"/>
        </w:trPr>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319/a.</w:t>
            </w:r>
          </w:p>
        </w:tc>
        <w:tc>
          <w:tcPr>
            <w:tcW w:w="7020" w:type="dxa"/>
            <w:gridSpan w:val="3"/>
            <w:tcBorders>
              <w:lef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sportrendezvények látogatásától való eltiltásról.</w:t>
            </w:r>
          </w:p>
        </w:tc>
      </w:tr>
      <w:tr w:rsidR="00EC6233" w:rsidRPr="00D04E53" w:rsidTr="007371C1">
        <w:trPr>
          <w:trHeight w:val="567"/>
        </w:trPr>
        <w:tc>
          <w:tcPr>
            <w:tcW w:w="10140" w:type="dxa"/>
            <w:gridSpan w:val="4"/>
            <w:tcBorders>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Szabadságvesztés</w:t>
            </w:r>
          </w:p>
        </w:tc>
        <w:tc>
          <w:tcPr>
            <w:tcW w:w="702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Sportrendezvények látogatásától való eltiltás</w:t>
            </w:r>
          </w:p>
        </w:tc>
        <w:tc>
          <w:tcPr>
            <w:tcW w:w="702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sportrendezvények látogatásától való eltiltás mely </w:t>
            </w:r>
            <w:r>
              <w:rPr>
                <w:rFonts w:ascii="Times New Roman" w:eastAsia="Times New Roman" w:hAnsi="Times New Roman" w:cs="Times New Roman"/>
                <w:sz w:val="24"/>
                <w:szCs w:val="24"/>
                <w:lang w:eastAsia="hu-HU"/>
              </w:rPr>
              <w:t>s</w:t>
            </w:r>
            <w:r w:rsidRPr="00D04E53">
              <w:rPr>
                <w:rFonts w:ascii="Times New Roman" w:eastAsia="Times New Roman" w:hAnsi="Times New Roman" w:cs="Times New Roman"/>
                <w:sz w:val="24"/>
                <w:szCs w:val="24"/>
                <w:lang w:eastAsia="hu-HU"/>
              </w:rPr>
              <w:t>portrendezvények, sportlétesítmények látogatására vonatkozik: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a sportrendezvények látogatásától való eltiltás időtartama:</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lastRenderedPageBreak/>
              <w:t>...........................................................................................................</w:t>
            </w:r>
            <w:r>
              <w:rPr>
                <w:rFonts w:ascii="Times New Roman" w:eastAsia="Times New Roman" w:hAnsi="Times New Roman" w:cs="Times New Roman"/>
                <w:sz w:val="24"/>
                <w:szCs w:val="24"/>
                <w:lang w:eastAsia="hu-HU"/>
              </w:rPr>
              <w:t>....</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A sportrendezvények látogatásától való eltiltás tartamába beszámítható idő</w:t>
            </w:r>
          </w:p>
        </w:tc>
        <w:tc>
          <w:tcPr>
            <w:tcW w:w="702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c>
          <w:tcPr>
            <w:tcW w:w="10140"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sportrendezvények látogatásától való eltiltás lejártának napja:</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c>
          <w:tcPr>
            <w:tcW w:w="10140" w:type="dxa"/>
            <w:gridSpan w:val="4"/>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Kelt: .............</w:t>
            </w:r>
            <w:r>
              <w:rPr>
                <w:rFonts w:ascii="Times New Roman" w:eastAsia="Times New Roman" w:hAnsi="Times New Roman" w:cs="Times New Roman"/>
                <w:sz w:val="24"/>
                <w:szCs w:val="24"/>
                <w:lang w:eastAsia="hu-HU"/>
              </w:rPr>
              <w:t>......................, 20 ................</w:t>
            </w:r>
            <w:r w:rsidRPr="00D04E53">
              <w:rPr>
                <w:rFonts w:ascii="Times New Roman" w:eastAsia="Times New Roman" w:hAnsi="Times New Roman" w:cs="Times New Roman"/>
                <w:sz w:val="24"/>
                <w:szCs w:val="24"/>
                <w:lang w:eastAsia="hu-HU"/>
              </w:rPr>
              <w:t>.... év .......................</w:t>
            </w:r>
            <w:r>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 nap</w:t>
            </w:r>
          </w:p>
        </w:tc>
      </w:tr>
      <w:tr w:rsidR="00EC6233" w:rsidRPr="00D04E53" w:rsidTr="007371C1">
        <w:tc>
          <w:tcPr>
            <w:tcW w:w="10140" w:type="dxa"/>
            <w:gridSpan w:val="4"/>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r>
      <w:tr w:rsidR="007B4896" w:rsidRPr="00D04E53" w:rsidTr="006B5065">
        <w:tc>
          <w:tcPr>
            <w:tcW w:w="10140" w:type="dxa"/>
            <w:gridSpan w:val="4"/>
            <w:tcBorders>
              <w:left w:val="single" w:sz="6" w:space="0" w:color="000000"/>
              <w:bottom w:val="single" w:sz="6" w:space="0" w:color="000000"/>
              <w:right w:val="single" w:sz="6" w:space="0" w:color="000000"/>
            </w:tcBorders>
            <w:tcMar>
              <w:top w:w="15" w:type="dxa"/>
              <w:left w:w="0" w:type="dxa"/>
              <w:bottom w:w="15" w:type="dxa"/>
              <w:right w:w="0" w:type="dxa"/>
            </w:tcMar>
            <w:hideMark/>
          </w:tcPr>
          <w:p w:rsidR="007B4896" w:rsidRPr="00D04E53" w:rsidRDefault="00DD2867" w:rsidP="007371C1">
            <w:pPr>
              <w:spacing w:before="6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7B4896"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br/>
              <w:t xml:space="preserve">                                                                                                        a</w:t>
            </w:r>
            <w:r w:rsidR="007B4896" w:rsidRPr="00D04E53">
              <w:rPr>
                <w:rFonts w:ascii="Times New Roman" w:eastAsia="Times New Roman" w:hAnsi="Times New Roman" w:cs="Times New Roman"/>
                <w:sz w:val="24"/>
                <w:szCs w:val="24"/>
                <w:lang w:eastAsia="hu-HU"/>
              </w:rPr>
              <w:t xml:space="preserve"> tanács elnöke - bíró</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sportrendezvények látogatásától való eltiltás tartamába</w:t>
            </w:r>
          </w:p>
        </w:tc>
        <w:tc>
          <w:tcPr>
            <w:tcW w:w="1617"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Beszámítható idő</w:t>
            </w:r>
          </w:p>
        </w:tc>
        <w:tc>
          <w:tcPr>
            <w:tcW w:w="540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20........... év ....................... hó ....... nap </w:t>
            </w:r>
            <w:r w:rsidRPr="00D04E53">
              <w:rPr>
                <w:rFonts w:ascii="Times New Roman" w:eastAsia="Times New Roman" w:hAnsi="Times New Roman" w:cs="Times New Roman"/>
                <w:sz w:val="24"/>
                <w:szCs w:val="24"/>
                <w:lang w:eastAsia="hu-HU"/>
              </w:rPr>
              <w:br/>
              <w:t>20........... év ...................... hó ....... nap</w:t>
            </w:r>
          </w:p>
        </w:tc>
      </w:tr>
      <w:tr w:rsidR="00EC6233" w:rsidRPr="00D04E53" w:rsidTr="007371C1">
        <w:tc>
          <w:tcPr>
            <w:tcW w:w="10140" w:type="dxa"/>
            <w:gridSpan w:val="4"/>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p w:rsidR="007B4896" w:rsidRDefault="007B4896" w:rsidP="007371C1">
            <w:pPr>
              <w:spacing w:before="60" w:after="20" w:line="240" w:lineRule="auto"/>
              <w:ind w:left="80" w:right="80"/>
              <w:rPr>
                <w:rFonts w:ascii="Times New Roman" w:eastAsia="Times New Roman" w:hAnsi="Times New Roman" w:cs="Times New Roman"/>
                <w:sz w:val="24"/>
                <w:szCs w:val="24"/>
                <w:lang w:eastAsia="hu-HU"/>
              </w:rPr>
            </w:pPr>
          </w:p>
          <w:p w:rsidR="007B4896" w:rsidRPr="00D04E53" w:rsidRDefault="007B4896" w:rsidP="007371C1">
            <w:pPr>
              <w:spacing w:before="60" w:after="20" w:line="240" w:lineRule="auto"/>
              <w:ind w:left="80" w:right="80"/>
              <w:rPr>
                <w:rFonts w:ascii="Times New Roman" w:eastAsia="Times New Roman" w:hAnsi="Times New Roman" w:cs="Times New Roman"/>
                <w:sz w:val="24"/>
                <w:szCs w:val="24"/>
                <w:lang w:eastAsia="hu-HU"/>
              </w:rPr>
            </w:pPr>
          </w:p>
        </w:tc>
      </w:tr>
      <w:tr w:rsidR="00EC6233" w:rsidRPr="00D04E53" w:rsidTr="007371C1">
        <w:tc>
          <w:tcPr>
            <w:tcW w:w="10140" w:type="dxa"/>
            <w:gridSpan w:val="4"/>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beutalás napja: 20............... év ............................................. hó ..................... nap</w:t>
            </w:r>
          </w:p>
        </w:tc>
      </w:tr>
      <w:tr w:rsidR="00EC6233" w:rsidRPr="00D04E53" w:rsidTr="007371C1">
        <w:tc>
          <w:tcPr>
            <w:tcW w:w="10140" w:type="dxa"/>
            <w:gridSpan w:val="4"/>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r>
      <w:tr w:rsidR="007B4896" w:rsidRPr="00D04E53" w:rsidTr="006B5065">
        <w:tc>
          <w:tcPr>
            <w:tcW w:w="10140" w:type="dxa"/>
            <w:gridSpan w:val="4"/>
            <w:tcBorders>
              <w:left w:val="single" w:sz="6" w:space="0" w:color="000000"/>
              <w:bottom w:val="single" w:sz="6" w:space="0" w:color="000000"/>
              <w:right w:val="single" w:sz="6" w:space="0" w:color="000000"/>
            </w:tcBorders>
            <w:tcMar>
              <w:top w:w="15" w:type="dxa"/>
              <w:left w:w="0" w:type="dxa"/>
              <w:bottom w:w="15" w:type="dxa"/>
              <w:right w:w="0" w:type="dxa"/>
            </w:tcMar>
            <w:hideMark/>
          </w:tcPr>
          <w:p w:rsidR="007B4896" w:rsidRPr="00D04E53" w:rsidRDefault="00DD2867" w:rsidP="007371C1">
            <w:pPr>
              <w:spacing w:before="6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7B4896" w:rsidRPr="00D04E53">
              <w:rPr>
                <w:rFonts w:ascii="Times New Roman" w:eastAsia="Times New Roman" w:hAnsi="Times New Roman" w:cs="Times New Roman"/>
                <w:sz w:val="24"/>
                <w:szCs w:val="24"/>
                <w:lang w:eastAsia="hu-HU"/>
              </w:rPr>
              <w:t>.......................................................</w:t>
            </w:r>
            <w:r w:rsidR="007B4896"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7B4896" w:rsidRPr="00D04E53">
              <w:rPr>
                <w:rFonts w:ascii="Times New Roman" w:eastAsia="Times New Roman" w:hAnsi="Times New Roman" w:cs="Times New Roman"/>
                <w:sz w:val="24"/>
                <w:szCs w:val="24"/>
                <w:lang w:eastAsia="hu-HU"/>
              </w:rPr>
              <w:t>bv. irodavezető</w:t>
            </w:r>
          </w:p>
        </w:tc>
      </w:tr>
    </w:tbl>
    <w:p w:rsidR="00EC6233" w:rsidRPr="00D04E53" w:rsidRDefault="00EC6233" w:rsidP="00EC6233">
      <w:pPr>
        <w:spacing w:after="0" w:line="240" w:lineRule="auto"/>
        <w:rPr>
          <w:rFonts w:ascii="Helvetica" w:eastAsia="Times New Roman" w:hAnsi="Helvetica" w:cs="Helvetica"/>
          <w:vanish/>
          <w:sz w:val="24"/>
          <w:szCs w:val="24"/>
          <w:lang w:eastAsia="hu-HU"/>
        </w:rPr>
      </w:pPr>
    </w:p>
    <w:tbl>
      <w:tblPr>
        <w:tblW w:w="9645" w:type="dxa"/>
        <w:tblCellMar>
          <w:top w:w="15" w:type="dxa"/>
          <w:left w:w="15" w:type="dxa"/>
          <w:bottom w:w="15" w:type="dxa"/>
          <w:right w:w="15" w:type="dxa"/>
        </w:tblCellMar>
        <w:tblLook w:val="04A0" w:firstRow="1" w:lastRow="0" w:firstColumn="1" w:lastColumn="0" w:noHBand="0" w:noVBand="1"/>
      </w:tblPr>
      <w:tblGrid>
        <w:gridCol w:w="1088"/>
        <w:gridCol w:w="8557"/>
      </w:tblGrid>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319/b</w:t>
            </w:r>
          </w:p>
        </w:tc>
        <w:tc>
          <w:tcPr>
            <w:tcW w:w="0" w:type="auto"/>
            <w:tcBorders>
              <w:lef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sportrendezvények látogatásától való eltiltásról.</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Pr="00C705CC" w:rsidRDefault="00C705CC" w:rsidP="00C705CC">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 xml:space="preserve">24.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before="540" w:after="20" w:line="240" w:lineRule="auto"/>
        <w:jc w:val="right"/>
        <w:rPr>
          <w:rFonts w:ascii="Times New Roman" w:eastAsia="Times New Roman" w:hAnsi="Times New Roman" w:cs="Times New Roman"/>
          <w:sz w:val="24"/>
          <w:szCs w:val="24"/>
          <w:lang w:eastAsia="hu-HU"/>
        </w:rPr>
      </w:pPr>
      <w:r w:rsidRPr="009C1C14">
        <w:rPr>
          <w:rFonts w:ascii="Times New Roman" w:eastAsia="Times New Roman" w:hAnsi="Times New Roman" w:cs="Times New Roman"/>
          <w:sz w:val="24"/>
          <w:szCs w:val="24"/>
          <w:lang w:eastAsia="hu-HU"/>
        </w:rPr>
        <w:t>......................................... jelzésű</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közügyektől eltiltásról</w:t>
      </w:r>
    </w:p>
    <w:tbl>
      <w:tblPr>
        <w:tblW w:w="10140" w:type="dxa"/>
        <w:tblLayout w:type="fixed"/>
        <w:tblCellMar>
          <w:top w:w="15" w:type="dxa"/>
          <w:left w:w="15" w:type="dxa"/>
          <w:bottom w:w="15" w:type="dxa"/>
          <w:right w:w="15" w:type="dxa"/>
        </w:tblCellMar>
        <w:tblLook w:val="04A0" w:firstRow="1" w:lastRow="0" w:firstColumn="1" w:lastColumn="0" w:noHBand="0" w:noVBand="1"/>
      </w:tblPr>
      <w:tblGrid>
        <w:gridCol w:w="3120"/>
        <w:gridCol w:w="1618"/>
        <w:gridCol w:w="5402"/>
      </w:tblGrid>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családi és utóneve</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right"/>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város </w:t>
            </w:r>
            <w:r w:rsidRPr="00D04E53">
              <w:rPr>
                <w:rFonts w:ascii="Times New Roman" w:eastAsia="Times New Roman" w:hAnsi="Times New Roman" w:cs="Times New Roman"/>
                <w:sz w:val="24"/>
                <w:szCs w:val="24"/>
                <w:lang w:eastAsia="hu-HU"/>
              </w:rPr>
              <w:br/>
              <w:t>község</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ideje</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év ......................................................... hó .............. nap</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Anyjának születési, családi és utóneve</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Lakóhelye </w:t>
            </w:r>
            <w:r w:rsidRPr="00D04E53">
              <w:rPr>
                <w:rFonts w:ascii="Times New Roman" w:eastAsia="Times New Roman" w:hAnsi="Times New Roman" w:cs="Times New Roman"/>
                <w:sz w:val="24"/>
                <w:szCs w:val="24"/>
                <w:lang w:eastAsia="hu-HU"/>
              </w:rPr>
              <w:br/>
              <w:t>(postai irányítószámmal)</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város</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br/>
              <w:t xml:space="preserve">község </w:t>
            </w:r>
            <w:r>
              <w:rPr>
                <w:rFonts w:ascii="Times New Roman" w:eastAsia="Times New Roman" w:hAnsi="Times New Roman" w:cs="Times New Roman"/>
                <w:sz w:val="24"/>
                <w:szCs w:val="24"/>
                <w:lang w:eastAsia="hu-HU"/>
              </w:rPr>
              <w:br/>
              <w:t>..........</w:t>
            </w:r>
            <w:r w:rsidRPr="00D04E53">
              <w:rPr>
                <w:rFonts w:ascii="Times New Roman" w:eastAsia="Times New Roman" w:hAnsi="Times New Roman" w:cs="Times New Roman"/>
                <w:sz w:val="24"/>
                <w:szCs w:val="24"/>
                <w:lang w:eastAsia="hu-HU"/>
              </w:rPr>
              <w:t xml:space="preserve"> kerület .................................</w:t>
            </w:r>
            <w:r>
              <w:rPr>
                <w:rFonts w:ascii="Times New Roman" w:eastAsia="Times New Roman" w:hAnsi="Times New Roman" w:cs="Times New Roman"/>
                <w:sz w:val="24"/>
                <w:szCs w:val="24"/>
                <w:lang w:eastAsia="hu-HU"/>
              </w:rPr>
              <w:t>................. utca ..................</w:t>
            </w:r>
            <w:r w:rsidRPr="00D04E53">
              <w:rPr>
                <w:rFonts w:ascii="Times New Roman" w:eastAsia="Times New Roman" w:hAnsi="Times New Roman" w:cs="Times New Roman"/>
                <w:sz w:val="24"/>
                <w:szCs w:val="24"/>
                <w:lang w:eastAsia="hu-HU"/>
              </w:rPr>
              <w:t>. szám</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Foglalkozása</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 határozatának kelte és száma</w:t>
            </w:r>
          </w:p>
        </w:tc>
        <w:tc>
          <w:tcPr>
            <w:tcW w:w="7020"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Első fokú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 évi ...................................... hó .............. nap </w:t>
            </w:r>
            <w:r w:rsidRPr="00D04E53">
              <w:rPr>
                <w:rFonts w:ascii="Times New Roman" w:eastAsia="Times New Roman" w:hAnsi="Times New Roman" w:cs="Times New Roman"/>
                <w:sz w:val="24"/>
                <w:szCs w:val="24"/>
                <w:lang w:eastAsia="hu-HU"/>
              </w:rPr>
              <w:br/>
              <w:t>................................................../20.................../.............. szám</w:t>
            </w:r>
          </w:p>
        </w:tc>
      </w:tr>
      <w:tr w:rsidR="00EC6233" w:rsidRPr="00D04E53" w:rsidTr="007371C1">
        <w:tc>
          <w:tcPr>
            <w:tcW w:w="3120"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020" w:type="dxa"/>
            <w:gridSpan w:val="2"/>
            <w:tcBorders>
              <w:left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Másodfokú</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br/>
              <w:t>............................ évi ...................................... hó .............. nap</w:t>
            </w:r>
            <w:r w:rsidRPr="00D04E53">
              <w:rPr>
                <w:rFonts w:ascii="Times New Roman" w:eastAsia="Times New Roman" w:hAnsi="Times New Roman" w:cs="Times New Roman"/>
                <w:sz w:val="24"/>
                <w:szCs w:val="24"/>
                <w:lang w:eastAsia="hu-HU"/>
              </w:rPr>
              <w:br/>
              <w:t>.................................................../20.................../...............szám</w:t>
            </w:r>
          </w:p>
        </w:tc>
      </w:tr>
      <w:tr w:rsidR="00EC6233" w:rsidRPr="00D04E53" w:rsidTr="007371C1">
        <w:trPr>
          <w:trHeight w:val="567"/>
        </w:trPr>
        <w:tc>
          <w:tcPr>
            <w:tcW w:w="3120"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4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jogerő napja</w:t>
            </w:r>
          </w:p>
        </w:tc>
        <w:tc>
          <w:tcPr>
            <w:tcW w:w="7020" w:type="dxa"/>
            <w:gridSpan w:val="2"/>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Harmadfokú</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br/>
              <w:t xml:space="preserve">............................ évi ...................................... hó .............. nap </w:t>
            </w:r>
            <w:r w:rsidRPr="00D04E53">
              <w:rPr>
                <w:rFonts w:ascii="Times New Roman" w:eastAsia="Times New Roman" w:hAnsi="Times New Roman" w:cs="Times New Roman"/>
                <w:sz w:val="24"/>
                <w:szCs w:val="24"/>
                <w:lang w:eastAsia="hu-HU"/>
              </w:rPr>
              <w:br/>
              <w:t>.................................................../20.................../...............szám</w:t>
            </w:r>
          </w:p>
        </w:tc>
      </w:tr>
      <w:tr w:rsidR="00EC6233" w:rsidRPr="00D04E53" w:rsidTr="007371C1">
        <w:trPr>
          <w:trHeight w:val="567"/>
        </w:trPr>
        <w:tc>
          <w:tcPr>
            <w:tcW w:w="3120" w:type="dxa"/>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020" w:type="dxa"/>
            <w:gridSpan w:val="2"/>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287"/>
        </w:trPr>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336.</w:t>
            </w:r>
          </w:p>
        </w:tc>
        <w:tc>
          <w:tcPr>
            <w:tcW w:w="7020" w:type="dxa"/>
            <w:gridSpan w:val="2"/>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Értesítés közügyektől eltiltásról </w:t>
            </w:r>
          </w:p>
        </w:tc>
      </w:tr>
      <w:tr w:rsidR="00EC6233" w:rsidRPr="00D04E53" w:rsidTr="007371C1">
        <w:trPr>
          <w:trHeight w:val="567"/>
        </w:trPr>
        <w:tc>
          <w:tcPr>
            <w:tcW w:w="3120" w:type="dxa"/>
            <w:tcBorders>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020" w:type="dxa"/>
            <w:gridSpan w:val="2"/>
            <w:tcBorders>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Szabadságvesztés</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Közügyektől eltiltás időtartama</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10140"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közügyektől eltiltás lejártának napja:</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c>
          <w:tcPr>
            <w:tcW w:w="10140" w:type="dxa"/>
            <w:gridSpan w:val="3"/>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Kelt: ............</w:t>
            </w:r>
            <w:r>
              <w:rPr>
                <w:rFonts w:ascii="Times New Roman" w:eastAsia="Times New Roman" w:hAnsi="Times New Roman" w:cs="Times New Roman"/>
                <w:sz w:val="24"/>
                <w:szCs w:val="24"/>
                <w:lang w:eastAsia="hu-HU"/>
              </w:rPr>
              <w:t>..........................,. 20 ..................</w:t>
            </w:r>
            <w:r w:rsidRPr="00D04E53">
              <w:rPr>
                <w:rFonts w:ascii="Times New Roman" w:eastAsia="Times New Roman" w:hAnsi="Times New Roman" w:cs="Times New Roman"/>
                <w:sz w:val="24"/>
                <w:szCs w:val="24"/>
                <w:lang w:eastAsia="hu-HU"/>
              </w:rPr>
              <w:t>.. év .....................</w:t>
            </w:r>
            <w:r>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 nap</w:t>
            </w:r>
          </w:p>
        </w:tc>
      </w:tr>
      <w:tr w:rsidR="00EC6233" w:rsidRPr="00D04E53" w:rsidTr="007371C1">
        <w:tc>
          <w:tcPr>
            <w:tcW w:w="10140"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P. H.</w:t>
            </w:r>
          </w:p>
        </w:tc>
      </w:tr>
      <w:tr w:rsidR="00FC1C1F" w:rsidRPr="00D04E53" w:rsidTr="006B5065">
        <w:tc>
          <w:tcPr>
            <w:tcW w:w="10140"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FC1C1F" w:rsidRPr="00D04E53" w:rsidRDefault="00DD2867"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FC1C1F"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br/>
              <w:t xml:space="preserve">                                                                                                      a</w:t>
            </w:r>
            <w:r w:rsidR="00FC1C1F" w:rsidRPr="00D04E53">
              <w:rPr>
                <w:rFonts w:ascii="Times New Roman" w:eastAsia="Times New Roman" w:hAnsi="Times New Roman" w:cs="Times New Roman"/>
                <w:sz w:val="24"/>
                <w:szCs w:val="24"/>
                <w:lang w:eastAsia="hu-HU"/>
              </w:rPr>
              <w:t xml:space="preserve"> tanács elnöke - bíró</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közügyektől eltiltás tartamába</w:t>
            </w:r>
          </w:p>
        </w:tc>
        <w:tc>
          <w:tcPr>
            <w:tcW w:w="16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Beszámítható idő</w:t>
            </w:r>
          </w:p>
        </w:tc>
        <w:tc>
          <w:tcPr>
            <w:tcW w:w="540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20........... év ....................... hó ....... nap </w:t>
            </w:r>
            <w:r w:rsidRPr="00D04E53">
              <w:rPr>
                <w:rFonts w:ascii="Times New Roman" w:eastAsia="Times New Roman" w:hAnsi="Times New Roman" w:cs="Times New Roman"/>
                <w:sz w:val="24"/>
                <w:szCs w:val="24"/>
                <w:lang w:eastAsia="hu-HU"/>
              </w:rPr>
              <w:br/>
              <w:t>20........... év ...................... hó ....... nap</w:t>
            </w:r>
          </w:p>
        </w:tc>
      </w:tr>
      <w:tr w:rsidR="00EC6233" w:rsidRPr="00D04E53" w:rsidTr="007371C1">
        <w:trPr>
          <w:trHeight w:val="1134"/>
        </w:trPr>
        <w:tc>
          <w:tcPr>
            <w:tcW w:w="10140" w:type="dxa"/>
            <w:gridSpan w:val="3"/>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160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tc>
      </w:tr>
      <w:tr w:rsidR="00EC6233" w:rsidRPr="00D04E53" w:rsidTr="007371C1">
        <w:trPr>
          <w:trHeight w:val="1134"/>
        </w:trPr>
        <w:tc>
          <w:tcPr>
            <w:tcW w:w="10140"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A</w:t>
            </w:r>
            <w:r w:rsidRPr="00D04E53">
              <w:rPr>
                <w:rFonts w:ascii="Times New Roman" w:eastAsia="Times New Roman" w:hAnsi="Times New Roman" w:cs="Times New Roman"/>
                <w:sz w:val="24"/>
                <w:szCs w:val="24"/>
                <w:lang w:eastAsia="hu-HU"/>
              </w:rPr>
              <w:t xml:space="preserve"> beutalás napja: 20............... év ............................................. hó ..................... nap</w:t>
            </w:r>
          </w:p>
        </w:tc>
      </w:tr>
      <w:tr w:rsidR="00EC6233" w:rsidRPr="00D04E53" w:rsidTr="007371C1">
        <w:trPr>
          <w:trHeight w:val="1134"/>
        </w:trPr>
        <w:tc>
          <w:tcPr>
            <w:tcW w:w="10140"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r>
      <w:tr w:rsidR="00FC1C1F" w:rsidRPr="00D04E53" w:rsidTr="006B5065">
        <w:trPr>
          <w:trHeight w:val="567"/>
        </w:trPr>
        <w:tc>
          <w:tcPr>
            <w:tcW w:w="10140"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FC1C1F" w:rsidRPr="00D04E53" w:rsidRDefault="00DD2867"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FC1C1F" w:rsidRPr="00D04E53">
              <w:rPr>
                <w:rFonts w:ascii="Times New Roman" w:eastAsia="Times New Roman" w:hAnsi="Times New Roman" w:cs="Times New Roman"/>
                <w:sz w:val="24"/>
                <w:szCs w:val="24"/>
                <w:lang w:eastAsia="hu-HU"/>
              </w:rPr>
              <w:t>.......................................................</w:t>
            </w:r>
            <w:r w:rsidR="00FC1C1F"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FC1C1F" w:rsidRPr="00D04E53">
              <w:rPr>
                <w:rFonts w:ascii="Times New Roman" w:eastAsia="Times New Roman" w:hAnsi="Times New Roman" w:cs="Times New Roman"/>
                <w:sz w:val="24"/>
                <w:szCs w:val="24"/>
                <w:lang w:eastAsia="hu-HU"/>
              </w:rPr>
              <w:t>bv. irodavezető</w:t>
            </w:r>
          </w:p>
        </w:tc>
      </w:tr>
      <w:tr w:rsidR="00EC6233" w:rsidRPr="00D04E53" w:rsidTr="007371C1">
        <w:trPr>
          <w:trHeight w:val="567"/>
        </w:trPr>
        <w:tc>
          <w:tcPr>
            <w:tcW w:w="3120" w:type="dxa"/>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618" w:type="dxa"/>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402" w:type="dxa"/>
            <w:tcBorders>
              <w:top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337"/>
        </w:trPr>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336.</w:t>
            </w:r>
          </w:p>
        </w:tc>
        <w:tc>
          <w:tcPr>
            <w:tcW w:w="7020" w:type="dxa"/>
            <w:gridSpan w:val="2"/>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közügyektől eltiltásról.</w:t>
            </w:r>
          </w:p>
        </w:tc>
      </w:tr>
      <w:tr w:rsidR="00EC6233" w:rsidRPr="00D04E53" w:rsidTr="007371C1">
        <w:tc>
          <w:tcPr>
            <w:tcW w:w="10140" w:type="dxa"/>
            <w:gridSpan w:val="3"/>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10140" w:type="dxa"/>
            <w:gridSpan w:val="3"/>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10140" w:type="dxa"/>
            <w:gridSpan w:val="3"/>
            <w:tcBorders>
              <w:bottom w:val="single" w:sz="6" w:space="0" w:color="000000"/>
            </w:tcBorders>
            <w:tcMar>
              <w:top w:w="15" w:type="dxa"/>
              <w:left w:w="0" w:type="dxa"/>
              <w:bottom w:w="15" w:type="dxa"/>
              <w:right w:w="0" w:type="dxa"/>
            </w:tcMar>
            <w:hideMark/>
          </w:tcPr>
          <w:p w:rsidR="00EC6233" w:rsidRDefault="00EC6233" w:rsidP="007371C1">
            <w:pPr>
              <w:spacing w:after="20" w:line="240" w:lineRule="auto"/>
              <w:ind w:left="80" w:right="80"/>
              <w:jc w:val="center"/>
              <w:rPr>
                <w:rFonts w:ascii="Times New Roman" w:eastAsia="Times New Roman" w:hAnsi="Times New Roman" w:cs="Times New Roman"/>
                <w:sz w:val="24"/>
                <w:szCs w:val="24"/>
                <w:lang w:eastAsia="hu-HU"/>
              </w:rPr>
            </w:pPr>
          </w:p>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Büntetés-végrehajtási intézet tölti ki. </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i/>
                <w:iCs/>
                <w:sz w:val="24"/>
                <w:szCs w:val="24"/>
                <w:lang w:eastAsia="hu-HU"/>
              </w:rPr>
              <w:t>C)</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szabadulásának módja és időpontja</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Feltétele</w:t>
            </w:r>
            <w:r>
              <w:rPr>
                <w:rFonts w:ascii="Times New Roman" w:eastAsia="Times New Roman" w:hAnsi="Times New Roman" w:cs="Times New Roman"/>
                <w:sz w:val="24"/>
                <w:szCs w:val="24"/>
                <w:lang w:eastAsia="hu-HU"/>
              </w:rPr>
              <w:t>sen szabadon bocsátva 20..... év ....................</w:t>
            </w:r>
            <w:r w:rsidRPr="00D04E53">
              <w:rPr>
                <w:rFonts w:ascii="Times New Roman" w:eastAsia="Times New Roman" w:hAnsi="Times New Roman" w:cs="Times New Roman"/>
                <w:sz w:val="24"/>
                <w:szCs w:val="24"/>
                <w:lang w:eastAsia="hu-HU"/>
              </w:rPr>
              <w:t>hó</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n</w:t>
            </w:r>
            <w:r>
              <w:rPr>
                <w:rFonts w:ascii="Times New Roman" w:eastAsia="Times New Roman" w:hAnsi="Times New Roman" w:cs="Times New Roman"/>
                <w:sz w:val="24"/>
                <w:szCs w:val="24"/>
                <w:lang w:eastAsia="hu-HU"/>
              </w:rPr>
              <w:t xml:space="preserve">ap </w:t>
            </w:r>
            <w:r>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br/>
              <w:t>Kitöltve 20.............</w:t>
            </w:r>
            <w:r w:rsidRPr="00D04E53">
              <w:rPr>
                <w:rFonts w:ascii="Times New Roman" w:eastAsia="Times New Roman" w:hAnsi="Times New Roman" w:cs="Times New Roman"/>
                <w:sz w:val="24"/>
                <w:szCs w:val="24"/>
                <w:lang w:eastAsia="hu-HU"/>
              </w:rPr>
              <w:t xml:space="preserve"> év ....................</w:t>
            </w:r>
            <w:r>
              <w:rPr>
                <w:rFonts w:ascii="Times New Roman" w:eastAsia="Times New Roman" w:hAnsi="Times New Roman" w:cs="Times New Roman"/>
                <w:sz w:val="24"/>
                <w:szCs w:val="24"/>
                <w:lang w:eastAsia="hu-HU"/>
              </w:rPr>
              <w:t>............................ hó ..............</w:t>
            </w:r>
            <w:r w:rsidRPr="00D04E53">
              <w:rPr>
                <w:rFonts w:ascii="Times New Roman" w:eastAsia="Times New Roman" w:hAnsi="Times New Roman" w:cs="Times New Roman"/>
                <w:sz w:val="24"/>
                <w:szCs w:val="24"/>
                <w:lang w:eastAsia="hu-HU"/>
              </w:rPr>
              <w:t>nap</w:t>
            </w:r>
          </w:p>
        </w:tc>
      </w:tr>
      <w:tr w:rsidR="00EC6233" w:rsidRPr="00D04E53" w:rsidTr="007371C1">
        <w:tc>
          <w:tcPr>
            <w:tcW w:w="312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büntetés megkezdése előtt és alatt a közügyektől eltiltásba beszámítható időtartam</w:t>
            </w:r>
          </w:p>
        </w:tc>
        <w:tc>
          <w:tcPr>
            <w:tcW w:w="70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w:t>
            </w:r>
            <w:r w:rsidRPr="00D04E53">
              <w:rPr>
                <w:rFonts w:ascii="Times New Roman" w:eastAsia="Times New Roman" w:hAnsi="Times New Roman" w:cs="Times New Roman"/>
                <w:sz w:val="24"/>
                <w:szCs w:val="24"/>
                <w:lang w:eastAsia="hu-HU"/>
              </w:rPr>
              <w:t>év ..................................</w:t>
            </w:r>
            <w:r>
              <w:rPr>
                <w:rFonts w:ascii="Times New Roman" w:eastAsia="Times New Roman" w:hAnsi="Times New Roman" w:cs="Times New Roman"/>
                <w:sz w:val="24"/>
                <w:szCs w:val="24"/>
                <w:lang w:eastAsia="hu-HU"/>
              </w:rPr>
              <w:t xml:space="preserve">............................. hó.............. nap </w:t>
            </w:r>
            <w:r>
              <w:rPr>
                <w:rFonts w:ascii="Times New Roman" w:eastAsia="Times New Roman" w:hAnsi="Times New Roman" w:cs="Times New Roman"/>
                <w:sz w:val="24"/>
                <w:szCs w:val="24"/>
                <w:lang w:eastAsia="hu-HU"/>
              </w:rPr>
              <w:br/>
              <w:t>20.............</w:t>
            </w:r>
            <w:r w:rsidRPr="00D04E53">
              <w:rPr>
                <w:rFonts w:ascii="Times New Roman" w:eastAsia="Times New Roman" w:hAnsi="Times New Roman" w:cs="Times New Roman"/>
                <w:sz w:val="24"/>
                <w:szCs w:val="24"/>
                <w:lang w:eastAsia="hu-HU"/>
              </w:rPr>
              <w:t>év ................................</w:t>
            </w:r>
            <w:r>
              <w:rPr>
                <w:rFonts w:ascii="Times New Roman" w:eastAsia="Times New Roman" w:hAnsi="Times New Roman" w:cs="Times New Roman"/>
                <w:sz w:val="24"/>
                <w:szCs w:val="24"/>
                <w:lang w:eastAsia="hu-HU"/>
              </w:rPr>
              <w:t xml:space="preserve">............................... hó.............. nap </w:t>
            </w:r>
            <w:r>
              <w:rPr>
                <w:rFonts w:ascii="Times New Roman" w:eastAsia="Times New Roman" w:hAnsi="Times New Roman" w:cs="Times New Roman"/>
                <w:sz w:val="24"/>
                <w:szCs w:val="24"/>
                <w:lang w:eastAsia="hu-HU"/>
              </w:rPr>
              <w:br/>
              <w:t>20.............</w:t>
            </w:r>
            <w:r w:rsidRPr="00D04E53">
              <w:rPr>
                <w:rFonts w:ascii="Times New Roman" w:eastAsia="Times New Roman" w:hAnsi="Times New Roman" w:cs="Times New Roman"/>
                <w:sz w:val="24"/>
                <w:szCs w:val="24"/>
                <w:lang w:eastAsia="hu-HU"/>
              </w:rPr>
              <w:t>év ................................</w:t>
            </w:r>
            <w:r>
              <w:rPr>
                <w:rFonts w:ascii="Times New Roman" w:eastAsia="Times New Roman" w:hAnsi="Times New Roman" w:cs="Times New Roman"/>
                <w:sz w:val="24"/>
                <w:szCs w:val="24"/>
                <w:lang w:eastAsia="hu-HU"/>
              </w:rPr>
              <w:t>............................... hó...............</w:t>
            </w:r>
            <w:r w:rsidRPr="00D04E53">
              <w:rPr>
                <w:rFonts w:ascii="Times New Roman" w:eastAsia="Times New Roman" w:hAnsi="Times New Roman" w:cs="Times New Roman"/>
                <w:sz w:val="24"/>
                <w:szCs w:val="24"/>
                <w:lang w:eastAsia="hu-HU"/>
              </w:rPr>
              <w:t>nap</w:t>
            </w:r>
          </w:p>
        </w:tc>
      </w:tr>
      <w:tr w:rsidR="00FC1C1F" w:rsidRPr="00D04E53" w:rsidTr="006B5065">
        <w:tc>
          <w:tcPr>
            <w:tcW w:w="10140" w:type="dxa"/>
            <w:gridSpan w:val="3"/>
            <w:tcBorders>
              <w:top w:val="single" w:sz="6" w:space="0" w:color="000000"/>
              <w:left w:val="single" w:sz="6" w:space="0" w:color="000000"/>
              <w:right w:val="single" w:sz="6" w:space="0" w:color="000000"/>
            </w:tcBorders>
            <w:tcMar>
              <w:top w:w="15" w:type="dxa"/>
              <w:left w:w="0" w:type="dxa"/>
              <w:bottom w:w="15" w:type="dxa"/>
              <w:right w:w="0" w:type="dxa"/>
            </w:tcMar>
            <w:hideMark/>
          </w:tcPr>
          <w:p w:rsidR="00FC1C1F" w:rsidRPr="00D04E53" w:rsidRDefault="00FC1C1F" w:rsidP="007371C1">
            <w:pPr>
              <w:spacing w:after="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Jegyzet:</w:t>
            </w:r>
          </w:p>
        </w:tc>
      </w:tr>
      <w:tr w:rsidR="00EC6233" w:rsidRPr="00D04E53" w:rsidTr="007371C1">
        <w:tc>
          <w:tcPr>
            <w:tcW w:w="10140"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Kelt: 20............... év ............................................. hó ..................... nap</w:t>
            </w:r>
          </w:p>
        </w:tc>
      </w:tr>
      <w:tr w:rsidR="00EC6233" w:rsidRPr="00D04E53" w:rsidTr="007371C1">
        <w:tc>
          <w:tcPr>
            <w:tcW w:w="10140" w:type="dxa"/>
            <w:gridSpan w:val="3"/>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r>
      <w:tr w:rsidR="00FC1C1F" w:rsidRPr="00D04E53" w:rsidTr="006B5065">
        <w:tc>
          <w:tcPr>
            <w:tcW w:w="10140"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FC1C1F" w:rsidRPr="00D04E53" w:rsidRDefault="00DD2867" w:rsidP="007371C1">
            <w:pPr>
              <w:spacing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FC1C1F" w:rsidRPr="00D04E53">
              <w:rPr>
                <w:rFonts w:ascii="Times New Roman" w:eastAsia="Times New Roman" w:hAnsi="Times New Roman" w:cs="Times New Roman"/>
                <w:sz w:val="24"/>
                <w:szCs w:val="24"/>
                <w:lang w:eastAsia="hu-HU"/>
              </w:rPr>
              <w:t>...........................................................</w:t>
            </w:r>
            <w:r w:rsidR="00FC1C1F"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FC1C1F" w:rsidRPr="00D04E53">
              <w:rPr>
                <w:rFonts w:ascii="Times New Roman" w:eastAsia="Times New Roman" w:hAnsi="Times New Roman" w:cs="Times New Roman"/>
                <w:sz w:val="24"/>
                <w:szCs w:val="24"/>
                <w:lang w:eastAsia="hu-HU"/>
              </w:rPr>
              <w:t>bv. nyilvántartó vezetője</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Pr="009C1C14" w:rsidRDefault="00EC6233" w:rsidP="006B5065">
      <w:pPr>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t xml:space="preserve">25.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TANÚSÍTVÁNY</w:t>
      </w:r>
      <w:r w:rsidRPr="009C1C14">
        <w:rPr>
          <w:rFonts w:ascii="Times New Roman" w:eastAsia="Times New Roman" w:hAnsi="Times New Roman" w:cs="Times New Roman"/>
          <w:b/>
          <w:bCs/>
          <w:i/>
          <w:iCs/>
          <w:sz w:val="28"/>
          <w:szCs w:val="28"/>
          <w:lang w:eastAsia="hu-HU"/>
        </w:rPr>
        <w:br/>
        <w:t>jóvátételi munkavégzés előírásáról</w:t>
      </w:r>
    </w:p>
    <w:tbl>
      <w:tblPr>
        <w:tblW w:w="10125" w:type="dxa"/>
        <w:tblCellMar>
          <w:top w:w="15" w:type="dxa"/>
          <w:left w:w="15" w:type="dxa"/>
          <w:bottom w:w="15" w:type="dxa"/>
          <w:right w:w="15" w:type="dxa"/>
        </w:tblCellMar>
        <w:tblLook w:val="04A0" w:firstRow="1" w:lastRow="0" w:firstColumn="1" w:lastColumn="0" w:noHBand="0" w:noVBand="1"/>
      </w:tblPr>
      <w:tblGrid>
        <w:gridCol w:w="10125"/>
      </w:tblGrid>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1. Az érintett személy</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3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családi és utóneve: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3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családi és utóneve: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3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születési családi és utóneve: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3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 és ideje: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 Az első fokon eljáró bíróság megnevezése: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3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büntetőügy száma: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180" w:hanging="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3.Tájékoztatom, hogy az érintett személyt a bíróság a Büntető Törvénykönyvről szóló 2012.</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évi C. törvény 67. §-a alapján …………………………………………………………………………. (számmal és betűvel) óra jóvátételi munkavégzésre kötelezte.</w:t>
            </w:r>
          </w:p>
        </w:tc>
      </w:tr>
      <w:tr w:rsidR="00EC6233" w:rsidRPr="00D04E53" w:rsidTr="007371C1">
        <w:tc>
          <w:tcPr>
            <w:tcW w:w="0" w:type="auto"/>
            <w:tcMar>
              <w:top w:w="15" w:type="dxa"/>
              <w:left w:w="75" w:type="dxa"/>
              <w:bottom w:w="15" w:type="dxa"/>
              <w:right w:w="75" w:type="dxa"/>
            </w:tcMar>
            <w:hideMark/>
          </w:tcPr>
          <w:p w:rsidR="00EC6233" w:rsidRDefault="00EC6233" w:rsidP="007371C1">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4. Felhívom a figyelmet arra, hogy a jóvátételi munka elvégzéséről kiállított igazolás a büntetések</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az intézkedések</w:t>
            </w:r>
            <w:r>
              <w:rPr>
                <w:rFonts w:ascii="Times New Roman" w:eastAsia="Times New Roman" w:hAnsi="Times New Roman" w:cs="Times New Roman"/>
                <w:sz w:val="24"/>
                <w:szCs w:val="24"/>
                <w:lang w:eastAsia="hu-HU"/>
              </w:rPr>
              <w:t>, egyes kényszerintézkedések és a szabálysértési elzárás</w:t>
            </w:r>
            <w:r w:rsidRPr="00D04E53">
              <w:rPr>
                <w:rFonts w:ascii="Times New Roman" w:eastAsia="Times New Roman" w:hAnsi="Times New Roman" w:cs="Times New Roman"/>
                <w:sz w:val="24"/>
                <w:szCs w:val="24"/>
                <w:lang w:eastAsia="hu-HU"/>
              </w:rPr>
              <w:t xml:space="preserve"> végrehajtásról szóló </w:t>
            </w:r>
            <w:r>
              <w:rPr>
                <w:rFonts w:ascii="Times New Roman" w:eastAsia="Times New Roman" w:hAnsi="Times New Roman" w:cs="Times New Roman"/>
                <w:sz w:val="24"/>
                <w:szCs w:val="24"/>
                <w:lang w:eastAsia="hu-HU"/>
              </w:rPr>
              <w:t>2013.</w:t>
            </w:r>
            <w:r w:rsidRPr="00D04E53">
              <w:rPr>
                <w:rFonts w:ascii="Times New Roman" w:eastAsia="Times New Roman" w:hAnsi="Times New Roman" w:cs="Times New Roman"/>
                <w:sz w:val="24"/>
                <w:szCs w:val="24"/>
                <w:lang w:eastAsia="hu-HU"/>
              </w:rPr>
              <w:t xml:space="preserve"> évi </w:t>
            </w:r>
            <w:r>
              <w:rPr>
                <w:rFonts w:ascii="Times New Roman" w:eastAsia="Times New Roman" w:hAnsi="Times New Roman" w:cs="Times New Roman"/>
                <w:sz w:val="24"/>
                <w:szCs w:val="24"/>
                <w:lang w:eastAsia="hu-HU"/>
              </w:rPr>
              <w:t>CCXL</w:t>
            </w:r>
            <w:r w:rsidRPr="00D04E53">
              <w:rPr>
                <w:rFonts w:ascii="Times New Roman" w:eastAsia="Times New Roman" w:hAnsi="Times New Roman" w:cs="Times New Roman"/>
                <w:sz w:val="24"/>
                <w:szCs w:val="24"/>
                <w:lang w:eastAsia="hu-HU"/>
              </w:rPr>
              <w:t>. t</w:t>
            </w:r>
            <w:r>
              <w:rPr>
                <w:rFonts w:ascii="Times New Roman" w:eastAsia="Times New Roman" w:hAnsi="Times New Roman" w:cs="Times New Roman"/>
                <w:sz w:val="24"/>
                <w:szCs w:val="24"/>
                <w:lang w:eastAsia="hu-HU"/>
              </w:rPr>
              <w:t>örvény</w:t>
            </w:r>
            <w:r w:rsidRPr="00D04E53">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309</w:t>
            </w:r>
            <w:r w:rsidRPr="00D04E53">
              <w:rPr>
                <w:rFonts w:ascii="Times New Roman" w:eastAsia="Times New Roman" w:hAnsi="Times New Roman" w:cs="Times New Roman"/>
                <w:sz w:val="24"/>
                <w:szCs w:val="24"/>
                <w:lang w:eastAsia="hu-HU"/>
              </w:rPr>
              <w:t xml:space="preserve">. § (4) bekezdése alapján </w:t>
            </w:r>
            <w:r w:rsidRPr="00D04E53">
              <w:rPr>
                <w:rFonts w:ascii="Times New Roman" w:eastAsia="Times New Roman" w:hAnsi="Times New Roman" w:cs="Times New Roman"/>
                <w:b/>
                <w:bCs/>
                <w:sz w:val="24"/>
                <w:szCs w:val="24"/>
                <w:lang w:eastAsia="hu-HU"/>
              </w:rPr>
              <w:t>közokiratnak</w:t>
            </w:r>
            <w:r w:rsidRPr="00D04E53">
              <w:rPr>
                <w:rFonts w:ascii="Times New Roman" w:eastAsia="Times New Roman" w:hAnsi="Times New Roman" w:cs="Times New Roman"/>
                <w:sz w:val="24"/>
                <w:szCs w:val="24"/>
                <w:lang w:eastAsia="hu-HU"/>
              </w:rPr>
              <w:t xml:space="preserve"> minősül. Az igazolás érvényességéhez szükséges, hogy az azt kiállító szervezet, intézmény vezetője, vezető tisztségviselője vagy erre felhatalmazott tisztségviselője saját kezű aláírásával és a szervezet, intézmény bélyegzőjével, állami és önkormányzati szerv esetén körbélyegzővel lása el.</w:t>
            </w:r>
          </w:p>
          <w:p w:rsidR="00EC6233" w:rsidRPr="00D04E53" w:rsidRDefault="00EC6233" w:rsidP="007371C1">
            <w:pPr>
              <w:spacing w:before="60" w:after="20" w:line="240" w:lineRule="auto"/>
              <w:jc w:val="both"/>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Kelt: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604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tanács</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elnöke, bíró</w:t>
            </w:r>
          </w:p>
        </w:tc>
      </w:tr>
    </w:tbl>
    <w:p w:rsidR="00C705CC" w:rsidRDefault="00C705CC"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C705CC" w:rsidP="00C705CC">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 xml:space="preserve">26.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IGAZOLÁS</w:t>
      </w:r>
      <w:r w:rsidRPr="009C1C14">
        <w:rPr>
          <w:rFonts w:ascii="Times New Roman" w:eastAsia="Times New Roman" w:hAnsi="Times New Roman" w:cs="Times New Roman"/>
          <w:b/>
          <w:bCs/>
          <w:i/>
          <w:iCs/>
          <w:sz w:val="28"/>
          <w:szCs w:val="28"/>
          <w:lang w:eastAsia="hu-HU"/>
        </w:rPr>
        <w:br/>
        <w:t>a jóvátételi munka elvégzéséről</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Az érintett személy személyazonosító adatai</w:t>
      </w:r>
    </w:p>
    <w:p w:rsidR="00EC6233" w:rsidRPr="00015659" w:rsidRDefault="00EC6233" w:rsidP="00EC6233">
      <w:pPr>
        <w:spacing w:after="20" w:line="240" w:lineRule="auto"/>
        <w:ind w:left="46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családi név:</w:t>
      </w:r>
    </w:p>
    <w:p w:rsidR="00EC6233" w:rsidRPr="00015659" w:rsidRDefault="00EC6233" w:rsidP="00EC6233">
      <w:pPr>
        <w:spacing w:after="20" w:line="240" w:lineRule="auto"/>
        <w:ind w:left="46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utónév:</w:t>
      </w:r>
    </w:p>
    <w:p w:rsidR="00EC6233" w:rsidRPr="00015659" w:rsidRDefault="00EC6233" w:rsidP="00EC6233">
      <w:pPr>
        <w:spacing w:after="20" w:line="240" w:lineRule="auto"/>
        <w:ind w:left="46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leánykori név:</w:t>
      </w:r>
    </w:p>
    <w:p w:rsidR="00EC6233" w:rsidRPr="00015659" w:rsidRDefault="00EC6233" w:rsidP="00EC6233">
      <w:pPr>
        <w:spacing w:after="20" w:line="240" w:lineRule="auto"/>
        <w:ind w:left="46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anyja neve:</w:t>
      </w:r>
    </w:p>
    <w:p w:rsidR="00EC6233" w:rsidRPr="00015659" w:rsidRDefault="00EC6233" w:rsidP="00EC6233">
      <w:pPr>
        <w:spacing w:after="20" w:line="240" w:lineRule="auto"/>
        <w:ind w:left="46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születési év</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 büntetőügyben eljáró bíróság, ügyészség:</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Büntetőügy száma:</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Munkavégzés helye (intézmény elnevezése, címe):</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 jóvátételi munkában való részvétel kezdő és befejező időpontja, a jóvátételi munka formájának feltüntetésével (több munkavégzési helyet biztosító esetén mindegyikre vonatkozóan):</w:t>
      </w:r>
    </w:p>
    <w:tbl>
      <w:tblPr>
        <w:tblW w:w="10125" w:type="dxa"/>
        <w:tblCellMar>
          <w:top w:w="15" w:type="dxa"/>
          <w:left w:w="15" w:type="dxa"/>
          <w:bottom w:w="15" w:type="dxa"/>
          <w:right w:w="15" w:type="dxa"/>
        </w:tblCellMar>
        <w:tblLook w:val="04A0" w:firstRow="1" w:lastRow="0" w:firstColumn="1" w:lastColumn="0" w:noHBand="0" w:noVBand="1"/>
      </w:tblPr>
      <w:tblGrid>
        <w:gridCol w:w="10125"/>
      </w:tblGrid>
      <w:tr w:rsidR="00EC6233" w:rsidRPr="00015659" w:rsidTr="007371C1">
        <w:tc>
          <w:tcPr>
            <w:tcW w:w="0" w:type="auto"/>
            <w:tcMar>
              <w:top w:w="15" w:type="dxa"/>
              <w:left w:w="75" w:type="dxa"/>
              <w:bottom w:w="15" w:type="dxa"/>
              <w:right w:w="75" w:type="dxa"/>
            </w:tcMar>
            <w:hideMark/>
          </w:tcPr>
          <w:p w:rsidR="00EC6233" w:rsidRPr="00015659" w:rsidRDefault="00EC6233" w:rsidP="007371C1">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xml:space="preserve">Kezdete: , vége: , jóvátételi munka formája: </w:t>
            </w:r>
          </w:p>
        </w:tc>
      </w:tr>
      <w:tr w:rsidR="00EC6233" w:rsidRPr="00015659" w:rsidTr="007371C1">
        <w:tc>
          <w:tcPr>
            <w:tcW w:w="0" w:type="auto"/>
            <w:tcMar>
              <w:top w:w="15" w:type="dxa"/>
              <w:left w:w="75" w:type="dxa"/>
              <w:bottom w:w="15" w:type="dxa"/>
              <w:right w:w="75" w:type="dxa"/>
            </w:tcMar>
            <w:hideMark/>
          </w:tcPr>
          <w:p w:rsidR="00EC6233" w:rsidRPr="00015659" w:rsidRDefault="00EC6233" w:rsidP="007371C1">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xml:space="preserve">Kezdete: , vége: , jóvátételi munka formája: </w:t>
            </w:r>
          </w:p>
        </w:tc>
      </w:tr>
      <w:tr w:rsidR="00EC6233" w:rsidRPr="00015659" w:rsidTr="007371C1">
        <w:tc>
          <w:tcPr>
            <w:tcW w:w="0" w:type="auto"/>
            <w:tcMar>
              <w:top w:w="15" w:type="dxa"/>
              <w:left w:w="75" w:type="dxa"/>
              <w:bottom w:w="15" w:type="dxa"/>
              <w:right w:w="75" w:type="dxa"/>
            </w:tcMar>
            <w:hideMark/>
          </w:tcPr>
          <w:p w:rsidR="00EC6233" w:rsidRPr="00015659" w:rsidRDefault="00EC6233" w:rsidP="007371C1">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xml:space="preserve">Kezdete: , vége: , jóvátételi munka formája: </w:t>
            </w:r>
          </w:p>
        </w:tc>
      </w:tr>
    </w:tbl>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Ledolgozott munkaórák száma:</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Összegzés:</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Kelt: ,</w:t>
      </w:r>
    </w:p>
    <w:tbl>
      <w:tblPr>
        <w:tblW w:w="9600" w:type="dxa"/>
        <w:tblCellMar>
          <w:top w:w="15" w:type="dxa"/>
          <w:left w:w="15" w:type="dxa"/>
          <w:bottom w:w="15" w:type="dxa"/>
          <w:right w:w="15" w:type="dxa"/>
        </w:tblCellMar>
        <w:tblLook w:val="04A0" w:firstRow="1" w:lastRow="0" w:firstColumn="1" w:lastColumn="0" w:noHBand="0" w:noVBand="1"/>
      </w:tblPr>
      <w:tblGrid>
        <w:gridCol w:w="4800"/>
        <w:gridCol w:w="4800"/>
      </w:tblGrid>
      <w:tr w:rsidR="00EC6233" w:rsidRPr="00D04E53" w:rsidTr="007371C1">
        <w:tc>
          <w:tcPr>
            <w:tcW w:w="0" w:type="auto"/>
            <w:tcMar>
              <w:top w:w="15" w:type="dxa"/>
              <w:left w:w="0" w:type="dxa"/>
              <w:bottom w:w="15" w:type="dxa"/>
              <w:right w:w="0"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a munkavégzési helyet biztosító aláírása</w:t>
            </w:r>
          </w:p>
        </w:tc>
        <w:tc>
          <w:tcPr>
            <w:tcW w:w="0" w:type="auto"/>
            <w:tcMar>
              <w:top w:w="15" w:type="dxa"/>
              <w:left w:w="0" w:type="dxa"/>
              <w:bottom w:w="15" w:type="dxa"/>
              <w:right w:w="0" w:type="dxa"/>
            </w:tcMar>
            <w:hideMark/>
          </w:tcPr>
          <w:p w:rsidR="00EC623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felelős szakmai vezető aláírása</w:t>
            </w:r>
          </w:p>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p>
        </w:tc>
      </w:tr>
      <w:tr w:rsidR="00EC6233" w:rsidRPr="00D04E53" w:rsidTr="007371C1">
        <w:tc>
          <w:tcPr>
            <w:tcW w:w="0" w:type="auto"/>
            <w:gridSpan w:val="2"/>
            <w:tcMar>
              <w:top w:w="15" w:type="dxa"/>
              <w:left w:w="0" w:type="dxa"/>
              <w:bottom w:w="15" w:type="dxa"/>
              <w:right w:w="0" w:type="dxa"/>
            </w:tcMar>
            <w:hideMark/>
          </w:tcPr>
          <w:p w:rsidR="00EC6233" w:rsidRPr="00D04E53" w:rsidRDefault="006B5065" w:rsidP="007371C1">
            <w:pPr>
              <w:spacing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P.H</w:t>
            </w:r>
            <w:r w:rsidR="00EC6233" w:rsidRPr="00D04E53">
              <w:rPr>
                <w:rFonts w:ascii="Times New Roman" w:eastAsia="Times New Roman" w:hAnsi="Times New Roman" w:cs="Times New Roman"/>
                <w:sz w:val="24"/>
                <w:szCs w:val="24"/>
                <w:lang w:eastAsia="hu-HU"/>
              </w:rPr>
              <w:t>.</w:t>
            </w:r>
          </w:p>
        </w:tc>
      </w:tr>
    </w:tbl>
    <w:p w:rsidR="00C705CC" w:rsidRDefault="00C705CC"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C705CC" w:rsidP="00C705CC">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2</w:t>
      </w:r>
      <w:r>
        <w:rPr>
          <w:rFonts w:ascii="Times New Roman" w:eastAsia="Times New Roman" w:hAnsi="Times New Roman" w:cs="Times New Roman"/>
          <w:i/>
          <w:iCs/>
          <w:sz w:val="24"/>
          <w:szCs w:val="24"/>
          <w:u w:val="single"/>
          <w:lang w:eastAsia="hu-HU"/>
        </w:rPr>
        <w:t>7</w:t>
      </w:r>
      <w:r w:rsidRPr="009C1C14">
        <w:rPr>
          <w:rFonts w:ascii="Times New Roman" w:eastAsia="Times New Roman" w:hAnsi="Times New Roman" w:cs="Times New Roman"/>
          <w:i/>
          <w:iCs/>
          <w:sz w:val="24"/>
          <w:szCs w:val="24"/>
          <w:u w:val="single"/>
          <w:lang w:eastAsia="hu-HU"/>
        </w:rPr>
        <w:t xml:space="preserve">.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before="540" w:after="20" w:line="240" w:lineRule="auto"/>
        <w:rPr>
          <w:rFonts w:ascii="Times New Roman" w:eastAsia="Times New Roman" w:hAnsi="Times New Roman" w:cs="Times New Roman"/>
          <w:sz w:val="24"/>
          <w:szCs w:val="24"/>
          <w:lang w:eastAsia="hu-HU"/>
        </w:rPr>
      </w:pPr>
      <w:r w:rsidRPr="009C1C14">
        <w:rPr>
          <w:rFonts w:ascii="Times New Roman" w:eastAsia="Times New Roman" w:hAnsi="Times New Roman" w:cs="Times New Roman"/>
          <w:sz w:val="24"/>
          <w:szCs w:val="24"/>
          <w:lang w:eastAsia="hu-HU"/>
        </w:rPr>
        <w:t>.................................................................. Bíróság</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 xml:space="preserve">ÉRTESÍTÉS </w:t>
      </w:r>
      <w:r w:rsidRPr="009C1C14">
        <w:rPr>
          <w:rFonts w:ascii="Times New Roman" w:eastAsia="Times New Roman" w:hAnsi="Times New Roman" w:cs="Times New Roman"/>
          <w:b/>
          <w:bCs/>
          <w:i/>
          <w:iCs/>
          <w:sz w:val="28"/>
          <w:szCs w:val="28"/>
          <w:lang w:eastAsia="hu-HU"/>
        </w:rPr>
        <w:br/>
        <w:t>pártfogó felügyelet elrendeléséről</w:t>
      </w:r>
    </w:p>
    <w:tbl>
      <w:tblPr>
        <w:tblW w:w="9998" w:type="dxa"/>
        <w:tblLayout w:type="fixed"/>
        <w:tblCellMar>
          <w:top w:w="15" w:type="dxa"/>
          <w:left w:w="15" w:type="dxa"/>
          <w:bottom w:w="15" w:type="dxa"/>
          <w:right w:w="15" w:type="dxa"/>
        </w:tblCellMar>
        <w:tblLook w:val="04A0" w:firstRow="1" w:lastRow="0" w:firstColumn="1" w:lastColumn="0" w:noHBand="0" w:noVBand="1"/>
      </w:tblPr>
      <w:tblGrid>
        <w:gridCol w:w="3761"/>
        <w:gridCol w:w="142"/>
        <w:gridCol w:w="812"/>
        <w:gridCol w:w="1739"/>
        <w:gridCol w:w="805"/>
        <w:gridCol w:w="2739"/>
      </w:tblGrid>
      <w:tr w:rsidR="00EC6233" w:rsidRPr="00D04E53" w:rsidTr="007371C1">
        <w:trPr>
          <w:trHeight w:val="567"/>
        </w:trPr>
        <w:tc>
          <w:tcPr>
            <w:tcW w:w="390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pártfogó felügyelet alá helyezett családi és utóneve (születési családi és utónév is)</w:t>
            </w:r>
          </w:p>
        </w:tc>
        <w:tc>
          <w:tcPr>
            <w:tcW w:w="3356"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 és ideje</w:t>
            </w:r>
          </w:p>
        </w:tc>
        <w:tc>
          <w:tcPr>
            <w:tcW w:w="273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neve</w:t>
            </w:r>
          </w:p>
        </w:tc>
      </w:tr>
      <w:tr w:rsidR="00EC6233" w:rsidRPr="00D04E53" w:rsidTr="007371C1">
        <w:trPr>
          <w:trHeight w:val="567"/>
        </w:trPr>
        <w:tc>
          <w:tcPr>
            <w:tcW w:w="390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356"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73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326"/>
        </w:trPr>
        <w:tc>
          <w:tcPr>
            <w:tcW w:w="390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Foglalkozása</w:t>
            </w:r>
          </w:p>
        </w:tc>
        <w:tc>
          <w:tcPr>
            <w:tcW w:w="3356"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Lakóhelye</w:t>
            </w:r>
          </w:p>
        </w:tc>
        <w:tc>
          <w:tcPr>
            <w:tcW w:w="273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Munkahelye</w:t>
            </w:r>
          </w:p>
        </w:tc>
      </w:tr>
      <w:tr w:rsidR="00EC6233" w:rsidRPr="00D04E53" w:rsidTr="007371C1">
        <w:trPr>
          <w:trHeight w:val="567"/>
        </w:trPr>
        <w:tc>
          <w:tcPr>
            <w:tcW w:w="390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356"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73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355"/>
        </w:trPr>
        <w:tc>
          <w:tcPr>
            <w:tcW w:w="390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Családi állapota</w:t>
            </w:r>
          </w:p>
        </w:tc>
        <w:tc>
          <w:tcPr>
            <w:tcW w:w="3356"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Gyermekeinek száma, kora</w:t>
            </w:r>
          </w:p>
        </w:tc>
        <w:tc>
          <w:tcPr>
            <w:tcW w:w="273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Keresete, jövedelme, vagyona</w:t>
            </w:r>
          </w:p>
        </w:tc>
      </w:tr>
      <w:tr w:rsidR="00EC6233" w:rsidRPr="00D04E53" w:rsidTr="007371C1">
        <w:trPr>
          <w:trHeight w:val="567"/>
        </w:trPr>
        <w:tc>
          <w:tcPr>
            <w:tcW w:w="390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356"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73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2337"/>
        </w:trPr>
        <w:tc>
          <w:tcPr>
            <w:tcW w:w="9998" w:type="dxa"/>
            <w:gridSpan w:val="6"/>
            <w:tcBorders>
              <w:top w:val="single" w:sz="6" w:space="0" w:color="000000"/>
              <w:left w:val="single" w:sz="6" w:space="0" w:color="000000"/>
              <w:right w:val="single" w:sz="6" w:space="0" w:color="000000"/>
            </w:tcBorders>
            <w:tcMar>
              <w:top w:w="15" w:type="dxa"/>
              <w:left w:w="75" w:type="dxa"/>
              <w:bottom w:w="15" w:type="dxa"/>
              <w:right w:w="75"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első fokon eljárt bíróság megnevezése: ...................................................................................................</w:t>
            </w:r>
            <w:r>
              <w:rPr>
                <w:rFonts w:ascii="Times New Roman" w:eastAsia="Times New Roman" w:hAnsi="Times New Roman" w:cs="Times New Roman"/>
                <w:sz w:val="24"/>
                <w:szCs w:val="24"/>
                <w:lang w:eastAsia="hu-HU"/>
              </w:rPr>
              <w:t>..................Járásbíróság/Törvényszék Határozatának száma:</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..../20.........</w:t>
            </w:r>
            <w:r w:rsidRPr="00D04E53">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br/>
              <w:t xml:space="preserve">Határozatának kelte: 20................... évi ............................................... hó ................. nap </w:t>
            </w:r>
            <w:r w:rsidRPr="00D04E53">
              <w:rPr>
                <w:rFonts w:ascii="Times New Roman" w:eastAsia="Times New Roman" w:hAnsi="Times New Roman" w:cs="Times New Roman"/>
                <w:sz w:val="24"/>
                <w:szCs w:val="24"/>
                <w:lang w:eastAsia="hu-HU"/>
              </w:rPr>
              <w:br/>
            </w:r>
          </w:p>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másodfokon eljárt bíróság megnevezése: ............................................................................................... Törvényszék/Ítélőtábla </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Határozatának száma: ............................................/20....................../................................</w:t>
            </w:r>
          </w:p>
        </w:tc>
      </w:tr>
      <w:tr w:rsidR="00EC6233" w:rsidRPr="00D04E53" w:rsidTr="007371C1">
        <w:tc>
          <w:tcPr>
            <w:tcW w:w="9998" w:type="dxa"/>
            <w:gridSpan w:val="6"/>
            <w:tcBorders>
              <w:left w:val="single" w:sz="6" w:space="0" w:color="000000"/>
              <w:right w:val="single" w:sz="6" w:space="0" w:color="000000"/>
            </w:tcBorders>
            <w:tcMar>
              <w:top w:w="15" w:type="dxa"/>
              <w:left w:w="0" w:type="dxa"/>
              <w:bottom w:w="15" w:type="dxa"/>
              <w:right w:w="0" w:type="dxa"/>
            </w:tcMar>
            <w:hideMark/>
          </w:tcPr>
          <w:p w:rsidR="00EC6233" w:rsidRDefault="00EC6233" w:rsidP="007371C1">
            <w:pPr>
              <w:spacing w:before="320" w:after="20" w:line="240" w:lineRule="auto"/>
              <w:ind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A harmadfokon eljárt bíróság m</w:t>
            </w:r>
            <w:r w:rsidRPr="00D04E53">
              <w:rPr>
                <w:rFonts w:ascii="Times New Roman" w:eastAsia="Times New Roman" w:hAnsi="Times New Roman" w:cs="Times New Roman"/>
                <w:sz w:val="24"/>
                <w:szCs w:val="24"/>
                <w:lang w:eastAsia="hu-HU"/>
              </w:rPr>
              <w:t>egnevezése:</w:t>
            </w:r>
            <w:r>
              <w:rPr>
                <w:rFonts w:ascii="Times New Roman" w:eastAsia="Times New Roman" w:hAnsi="Times New Roman" w:cs="Times New Roman"/>
                <w:sz w:val="24"/>
                <w:szCs w:val="24"/>
                <w:lang w:eastAsia="hu-HU"/>
              </w:rPr>
              <w:t xml:space="preserve"> </w:t>
            </w:r>
          </w:p>
          <w:p w:rsidR="00EC6233" w:rsidRPr="00D04E53" w:rsidRDefault="00EC6233" w:rsidP="007371C1">
            <w:pPr>
              <w:spacing w:before="320" w:after="20" w:line="240" w:lineRule="auto"/>
              <w:ind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Ítélőtábla/Kúria </w:t>
            </w:r>
            <w:r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 xml:space="preserve">Határozatának száma: .........................................../20....................../.................................. </w:t>
            </w:r>
            <w:r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Határozatának kelte: 20................... évi ............................................... hó ................. nap</w:t>
            </w:r>
          </w:p>
        </w:tc>
      </w:tr>
      <w:tr w:rsidR="00EC6233" w:rsidRPr="00D04E53" w:rsidTr="007371C1">
        <w:tc>
          <w:tcPr>
            <w:tcW w:w="9998" w:type="dxa"/>
            <w:gridSpan w:val="6"/>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határozat jogerős és a pártfogó felügyelet tekintetében végrehajtható </w:t>
            </w:r>
            <w:r w:rsidRPr="00D04E53">
              <w:rPr>
                <w:rFonts w:ascii="Times New Roman" w:eastAsia="Times New Roman" w:hAnsi="Times New Roman" w:cs="Times New Roman"/>
                <w:sz w:val="24"/>
                <w:szCs w:val="24"/>
                <w:lang w:eastAsia="hu-HU"/>
              </w:rPr>
              <w:br/>
              <w:t>20................ évi ................................................ hó .................... napján</w:t>
            </w:r>
          </w:p>
        </w:tc>
      </w:tr>
      <w:tr w:rsidR="00EC6233" w:rsidRPr="00D04E53" w:rsidTr="007371C1">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bűncselekmény</w:t>
            </w:r>
          </w:p>
        </w:tc>
      </w:tr>
      <w:tr w:rsidR="00EC6233" w:rsidRPr="00D04E53" w:rsidTr="007371C1">
        <w:tc>
          <w:tcPr>
            <w:tcW w:w="37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Megnevezése és minősítése</w:t>
            </w:r>
          </w:p>
        </w:tc>
        <w:tc>
          <w:tcPr>
            <w:tcW w:w="2693"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544"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35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Elkövetésének helye, ideje és rövid leírása</w:t>
            </w:r>
          </w:p>
        </w:tc>
      </w:tr>
      <w:tr w:rsidR="00EC6233" w:rsidRPr="00D04E53" w:rsidTr="007371C1">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Próbára bocsátás esetén a próbaidő tartama: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A kiszabott szabadságvesztés tartama:</w:t>
            </w:r>
            <w:r w:rsidRPr="00D04E53">
              <w:rPr>
                <w:rFonts w:ascii="Times New Roman" w:eastAsia="Times New Roman" w:hAnsi="Times New Roman" w:cs="Times New Roman"/>
                <w:sz w:val="24"/>
                <w:szCs w:val="24"/>
                <w:lang w:eastAsia="hu-HU"/>
              </w:rPr>
              <w:br/>
              <w:t>.................................................................................................................................................................</w:t>
            </w:r>
            <w:r w:rsidRPr="00D04E53">
              <w:rPr>
                <w:rFonts w:ascii="Times New Roman" w:eastAsia="Times New Roman" w:hAnsi="Times New Roman" w:cs="Times New Roman"/>
                <w:sz w:val="24"/>
                <w:szCs w:val="24"/>
                <w:lang w:eastAsia="hu-HU"/>
              </w:rPr>
              <w:br/>
              <w:t>A szabadságvesztés felfüggesztésének próbaideje:</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lastRenderedPageBreak/>
              <w:t>A kiszabott büntetések, közügyektől eltiltás és alkalmazott egyéb intézkedések: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A bíróság által megállapított külön magatartási szabályok:</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D342D8">
        <w:trPr>
          <w:trHeight w:val="1553"/>
        </w:trPr>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D342D8"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20........... évi ..................................................... hó .................... napján.</w:t>
            </w:r>
          </w:p>
          <w:p w:rsidR="00EC6233" w:rsidRPr="00D04E53" w:rsidRDefault="00DD2867"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D342D8" w:rsidRPr="00D04E53">
              <w:rPr>
                <w:rFonts w:ascii="Times New Roman" w:eastAsia="Times New Roman" w:hAnsi="Times New Roman" w:cs="Times New Roman"/>
                <w:sz w:val="24"/>
                <w:szCs w:val="24"/>
                <w:lang w:eastAsia="hu-HU"/>
              </w:rPr>
              <w:t>...................................................................</w:t>
            </w:r>
            <w:r w:rsidR="00D342D8"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D342D8" w:rsidRPr="00D04E53">
              <w:rPr>
                <w:rFonts w:ascii="Times New Roman" w:eastAsia="Times New Roman" w:hAnsi="Times New Roman" w:cs="Times New Roman"/>
                <w:sz w:val="24"/>
                <w:szCs w:val="24"/>
                <w:lang w:eastAsia="hu-HU"/>
              </w:rPr>
              <w:t>a tanács elnöke - bíró - bírósági ügyintéző</w:t>
            </w:r>
          </w:p>
        </w:tc>
      </w:tr>
      <w:tr w:rsidR="00EC6233" w:rsidRPr="00D04E53" w:rsidTr="007371C1">
        <w:trPr>
          <w:trHeight w:val="567"/>
        </w:trPr>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160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tc>
      </w:tr>
      <w:tr w:rsidR="00EC6233" w:rsidRPr="00D04E53" w:rsidTr="007371C1">
        <w:trPr>
          <w:trHeight w:val="567"/>
        </w:trPr>
        <w:tc>
          <w:tcPr>
            <w:tcW w:w="9998" w:type="dxa"/>
            <w:gridSpan w:val="6"/>
            <w:tcBorders>
              <w:top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előírási tételszám: ....................../...................</w:t>
            </w:r>
          </w:p>
        </w:tc>
      </w:tr>
      <w:tr w:rsidR="00EC6233" w:rsidRPr="00D04E53" w:rsidTr="007371C1">
        <w:trPr>
          <w:trHeight w:val="567"/>
        </w:trPr>
        <w:tc>
          <w:tcPr>
            <w:tcW w:w="9998" w:type="dxa"/>
            <w:gridSpan w:val="6"/>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9998" w:type="dxa"/>
            <w:gridSpan w:val="6"/>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389"/>
        </w:trPr>
        <w:tc>
          <w:tcPr>
            <w:tcW w:w="4715"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342.</w:t>
            </w:r>
          </w:p>
        </w:tc>
        <w:tc>
          <w:tcPr>
            <w:tcW w:w="5283" w:type="dxa"/>
            <w:gridSpan w:val="3"/>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pártfogó felügyelet elrendeléséről.</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C705CC" w:rsidP="007346F2">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2</w:t>
      </w:r>
      <w:r>
        <w:rPr>
          <w:rFonts w:ascii="Times New Roman" w:eastAsia="Times New Roman" w:hAnsi="Times New Roman" w:cs="Times New Roman"/>
          <w:i/>
          <w:iCs/>
          <w:sz w:val="24"/>
          <w:szCs w:val="24"/>
          <w:u w:val="single"/>
          <w:lang w:eastAsia="hu-HU"/>
        </w:rPr>
        <w:t>8</w:t>
      </w:r>
      <w:r w:rsidRPr="009C1C14">
        <w:rPr>
          <w:rFonts w:ascii="Times New Roman" w:eastAsia="Times New Roman" w:hAnsi="Times New Roman" w:cs="Times New Roman"/>
          <w:i/>
          <w:iCs/>
          <w:sz w:val="24"/>
          <w:szCs w:val="24"/>
          <w:u w:val="single"/>
          <w:lang w:eastAsia="hu-HU"/>
        </w:rPr>
        <w:t xml:space="preserve">.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Egységes értesítés pénzbüntetésről, a vagyonelkobzásról, a büntetőeljárás során lefoglalt dolog elkobzásáról, visszaadásáról, kötelezésről, az államot illető bűnügyi költségről, az elővezetés, a terhelt elfogása és megtalálása esetén meghatározott bíróság, ügyész, vagy nyomozó hatóság elé állításával felmerült költségéről és nem szabálysértés miatt kiszabott rendbírságról</w:t>
      </w:r>
    </w:p>
    <w:tbl>
      <w:tblPr>
        <w:tblW w:w="9998" w:type="dxa"/>
        <w:tblLayout w:type="fixed"/>
        <w:tblCellMar>
          <w:top w:w="15" w:type="dxa"/>
          <w:left w:w="15" w:type="dxa"/>
          <w:bottom w:w="15" w:type="dxa"/>
          <w:right w:w="15" w:type="dxa"/>
        </w:tblCellMar>
        <w:tblLook w:val="04A0" w:firstRow="1" w:lastRow="0" w:firstColumn="1" w:lastColumn="0" w:noHBand="0" w:noVBand="1"/>
      </w:tblPr>
      <w:tblGrid>
        <w:gridCol w:w="2033"/>
        <w:gridCol w:w="1463"/>
        <w:gridCol w:w="1463"/>
        <w:gridCol w:w="910"/>
        <w:gridCol w:w="910"/>
        <w:gridCol w:w="3219"/>
      </w:tblGrid>
      <w:tr w:rsidR="00EC6233" w:rsidRPr="00D04E53" w:rsidTr="007371C1">
        <w:trPr>
          <w:trHeight w:val="567"/>
        </w:trPr>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elítélt (a rendbírságra </w:t>
            </w:r>
            <w:r w:rsidRPr="00D04E53">
              <w:rPr>
                <w:rFonts w:ascii="Times New Roman" w:eastAsia="Times New Roman" w:hAnsi="Times New Roman" w:cs="Times New Roman"/>
                <w:sz w:val="24"/>
                <w:szCs w:val="24"/>
                <w:lang w:eastAsia="hu-HU"/>
              </w:rPr>
              <w:br/>
              <w:t xml:space="preserve">kötelezett) neve </w:t>
            </w:r>
            <w:r w:rsidRPr="00D04E53">
              <w:rPr>
                <w:rFonts w:ascii="Times New Roman" w:eastAsia="Times New Roman" w:hAnsi="Times New Roman" w:cs="Times New Roman"/>
                <w:sz w:val="24"/>
                <w:szCs w:val="24"/>
                <w:lang w:eastAsia="hu-HU"/>
              </w:rPr>
              <w:br/>
              <w:t>(a születési név is)</w:t>
            </w:r>
          </w:p>
        </w:tc>
        <w:tc>
          <w:tcPr>
            <w:tcW w:w="292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Születési helye, éve, </w:t>
            </w:r>
            <w:r w:rsidRPr="00D04E53">
              <w:rPr>
                <w:rFonts w:ascii="Times New Roman" w:eastAsia="Times New Roman" w:hAnsi="Times New Roman" w:cs="Times New Roman"/>
                <w:sz w:val="24"/>
                <w:szCs w:val="24"/>
                <w:lang w:eastAsia="hu-HU"/>
              </w:rPr>
              <w:br/>
              <w:t>hónapja és napja</w:t>
            </w:r>
          </w:p>
        </w:tc>
        <w:tc>
          <w:tcPr>
            <w:tcW w:w="18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neve</w:t>
            </w:r>
          </w:p>
        </w:tc>
        <w:tc>
          <w:tcPr>
            <w:tcW w:w="321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Lakóhelye, tartózkodási helye (postai irányítószámmal)</w:t>
            </w:r>
          </w:p>
        </w:tc>
      </w:tr>
      <w:tr w:rsidR="00EC6233" w:rsidRPr="00D04E53" w:rsidTr="00D342D8">
        <w:trPr>
          <w:trHeight w:val="828"/>
        </w:trPr>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92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8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1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Munkahelye neve és címe (postai irányítószámmal)</w:t>
            </w:r>
          </w:p>
        </w:tc>
        <w:tc>
          <w:tcPr>
            <w:tcW w:w="292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Foglalkozása</w:t>
            </w:r>
          </w:p>
        </w:tc>
        <w:tc>
          <w:tcPr>
            <w:tcW w:w="18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Keresete</w:t>
            </w:r>
          </w:p>
        </w:tc>
        <w:tc>
          <w:tcPr>
            <w:tcW w:w="321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Vagyona</w:t>
            </w:r>
          </w:p>
        </w:tc>
      </w:tr>
      <w:tr w:rsidR="00EC6233" w:rsidRPr="00D04E53" w:rsidTr="007371C1">
        <w:trPr>
          <w:trHeight w:val="567"/>
        </w:trPr>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92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8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1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elítéltet fogvatartó bv. intézet</w:t>
            </w:r>
          </w:p>
        </w:tc>
      </w:tr>
      <w:tr w:rsidR="00EC6233" w:rsidRPr="00D04E53" w:rsidTr="007371C1">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első fokon eljárt bíróság megnevezése, határozatának kelte és száma:</w:t>
            </w:r>
          </w:p>
        </w:tc>
        <w:tc>
          <w:tcPr>
            <w:tcW w:w="7965"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p>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20............. évi ...................................................... hó .................. nap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./20................./............... sz.</w:t>
            </w:r>
          </w:p>
        </w:tc>
      </w:tr>
      <w:tr w:rsidR="00EC6233" w:rsidRPr="00D04E53" w:rsidTr="007371C1">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Ha első fokon jogerős, </w:t>
            </w:r>
            <w:r w:rsidRPr="00D04E53">
              <w:rPr>
                <w:rFonts w:ascii="Times New Roman" w:eastAsia="Times New Roman" w:hAnsi="Times New Roman" w:cs="Times New Roman"/>
                <w:sz w:val="24"/>
                <w:szCs w:val="24"/>
                <w:lang w:eastAsia="hu-HU"/>
              </w:rPr>
              <w:br/>
              <w:t>a jogerő napja:</w:t>
            </w:r>
          </w:p>
        </w:tc>
        <w:tc>
          <w:tcPr>
            <w:tcW w:w="7965"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évi ...................................................... hó .................. nap</w:t>
            </w:r>
          </w:p>
        </w:tc>
      </w:tr>
      <w:tr w:rsidR="00EC6233" w:rsidRPr="00D04E53" w:rsidTr="007371C1">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másodfokú határozatot hozó bíróság megnevezése, határozatának kelte és száma </w:t>
            </w:r>
          </w:p>
        </w:tc>
        <w:tc>
          <w:tcPr>
            <w:tcW w:w="7965"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p>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br/>
              <w:t xml:space="preserve">20............. évi ...................................................... hó .................. nap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...../20................./............... sz.</w:t>
            </w:r>
          </w:p>
        </w:tc>
      </w:tr>
      <w:tr w:rsidR="00EC6233" w:rsidRPr="00D04E53" w:rsidTr="007371C1">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Ha másodfokon jogerős, </w:t>
            </w:r>
            <w:r w:rsidRPr="00D04E53">
              <w:rPr>
                <w:rFonts w:ascii="Times New Roman" w:eastAsia="Times New Roman" w:hAnsi="Times New Roman" w:cs="Times New Roman"/>
                <w:sz w:val="24"/>
                <w:szCs w:val="24"/>
                <w:lang w:eastAsia="hu-HU"/>
              </w:rPr>
              <w:br/>
              <w:t>a jogerő napja</w:t>
            </w:r>
          </w:p>
        </w:tc>
        <w:tc>
          <w:tcPr>
            <w:tcW w:w="7965"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20............. évi ...................................................... hó .................. nap </w:t>
            </w:r>
          </w:p>
        </w:tc>
      </w:tr>
      <w:tr w:rsidR="00EC6233" w:rsidRPr="00D04E53" w:rsidTr="007371C1">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jogerős határozatot hozó bíróság megnevezése, határozatának kelte és száma</w:t>
            </w:r>
          </w:p>
        </w:tc>
        <w:tc>
          <w:tcPr>
            <w:tcW w:w="7965"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20............. évi ...................................................... hó .................. nap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../20................./............... sz.</w:t>
            </w:r>
          </w:p>
        </w:tc>
      </w:tr>
      <w:tr w:rsidR="00EC6233" w:rsidRPr="00D04E53" w:rsidTr="007371C1">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 xml:space="preserve">A kiszabott </w:t>
            </w:r>
            <w:r w:rsidRPr="00D04E53">
              <w:rPr>
                <w:rFonts w:ascii="Times New Roman" w:eastAsia="Times New Roman" w:hAnsi="Times New Roman" w:cs="Times New Roman"/>
                <w:sz w:val="24"/>
                <w:szCs w:val="24"/>
                <w:lang w:eastAsia="hu-HU"/>
              </w:rPr>
              <w:br/>
              <w:t>szabadságvesztés</w:t>
            </w:r>
          </w:p>
        </w:tc>
        <w:tc>
          <w:tcPr>
            <w:tcW w:w="292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Felfüggesztve</w:t>
            </w:r>
          </w:p>
        </w:tc>
        <w:tc>
          <w:tcPr>
            <w:tcW w:w="18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1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Nincs felfüggesztve</w:t>
            </w:r>
          </w:p>
        </w:tc>
      </w:tr>
      <w:tr w:rsidR="00EC6233" w:rsidRPr="00D04E53" w:rsidTr="007371C1">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kiszabott pénzbüntetés</w:t>
            </w:r>
          </w:p>
        </w:tc>
        <w:tc>
          <w:tcPr>
            <w:tcW w:w="4746" w:type="dxa"/>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összege: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forint </w:t>
            </w:r>
          </w:p>
          <w:p w:rsidR="00EC623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napi tétel s</w:t>
            </w:r>
            <w:r w:rsidRPr="00D04E53">
              <w:rPr>
                <w:rFonts w:ascii="Times New Roman" w:eastAsia="Times New Roman" w:hAnsi="Times New Roman" w:cs="Times New Roman"/>
                <w:sz w:val="24"/>
                <w:szCs w:val="24"/>
                <w:lang w:eastAsia="hu-HU"/>
              </w:rPr>
              <w:t>záma:</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br/>
              <w:t>egy napi tétel összege</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forint</w:t>
            </w:r>
          </w:p>
        </w:tc>
        <w:tc>
          <w:tcPr>
            <w:tcW w:w="321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Előz. fogvatartás, házi őrizet beszámítása: </w:t>
            </w:r>
            <w:r w:rsidRPr="00D04E53">
              <w:rPr>
                <w:rFonts w:ascii="Times New Roman" w:eastAsia="Times New Roman" w:hAnsi="Times New Roman" w:cs="Times New Roman"/>
                <w:sz w:val="24"/>
                <w:szCs w:val="24"/>
                <w:lang w:eastAsia="hu-HU"/>
              </w:rPr>
              <w:br/>
              <w:t xml:space="preserve">............................. nap, azaz </w:t>
            </w:r>
            <w:r w:rsidRPr="00D04E53">
              <w:rPr>
                <w:rFonts w:ascii="Times New Roman" w:eastAsia="Times New Roman" w:hAnsi="Times New Roman" w:cs="Times New Roman"/>
                <w:sz w:val="24"/>
                <w:szCs w:val="24"/>
                <w:lang w:eastAsia="hu-HU"/>
              </w:rPr>
              <w:br/>
              <w:t>................................... forint</w:t>
            </w:r>
          </w:p>
        </w:tc>
      </w:tr>
      <w:tr w:rsidR="00EC6233" w:rsidRPr="00D04E53" w:rsidTr="007371C1">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eddig felmerült bűnügyi költségből az elítéltet terheli</w:t>
            </w:r>
          </w:p>
        </w:tc>
        <w:tc>
          <w:tcPr>
            <w:tcW w:w="7965"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forint</w:t>
            </w:r>
          </w:p>
        </w:tc>
      </w:tr>
      <w:tr w:rsidR="00EC6233" w:rsidRPr="00D04E53" w:rsidTr="007371C1">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eddig felmerült bűnügyi költségből a magánvádlót/ pótmagánvádlót terheli</w:t>
            </w:r>
          </w:p>
        </w:tc>
        <w:tc>
          <w:tcPr>
            <w:tcW w:w="7965"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forint</w:t>
            </w:r>
          </w:p>
        </w:tc>
      </w:tr>
      <w:tr w:rsidR="00EC6233" w:rsidRPr="00D04E53" w:rsidTr="007371C1">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pénzbüntetés esetén engedélyezett</w:t>
            </w:r>
          </w:p>
        </w:tc>
        <w:tc>
          <w:tcPr>
            <w:tcW w:w="7965"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Részletfizetés:</w:t>
            </w:r>
            <w:r w:rsidRPr="00D04E53">
              <w:rPr>
                <w:rFonts w:ascii="Times New Roman" w:eastAsia="Times New Roman" w:hAnsi="Times New Roman" w:cs="Times New Roman"/>
                <w:sz w:val="24"/>
                <w:szCs w:val="24"/>
                <w:lang w:eastAsia="hu-HU"/>
              </w:rPr>
              <w:t>20.......</w:t>
            </w:r>
            <w:r>
              <w:rPr>
                <w:rFonts w:ascii="Times New Roman" w:eastAsia="Times New Roman" w:hAnsi="Times New Roman" w:cs="Times New Roman"/>
                <w:sz w:val="24"/>
                <w:szCs w:val="24"/>
                <w:lang w:eastAsia="hu-HU"/>
              </w:rPr>
              <w:t>..........-tól.........havi</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forint részlet/hó </w:t>
            </w:r>
            <w:r w:rsidRPr="00D04E53">
              <w:rPr>
                <w:rFonts w:ascii="Times New Roman" w:eastAsia="Times New Roman" w:hAnsi="Times New Roman" w:cs="Times New Roman"/>
                <w:sz w:val="24"/>
                <w:szCs w:val="24"/>
                <w:lang w:eastAsia="hu-HU"/>
              </w:rPr>
              <w:br/>
              <w:t>Halasztás: 20.........................................-ig</w:t>
            </w:r>
          </w:p>
        </w:tc>
      </w:tr>
      <w:tr w:rsidR="00EC6233" w:rsidRPr="00D04E53" w:rsidTr="007371C1">
        <w:tc>
          <w:tcPr>
            <w:tcW w:w="9998" w:type="dxa"/>
            <w:gridSpan w:val="6"/>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bűnügyi költség egyetemlegesen terheli </w:t>
            </w:r>
            <w:r w:rsidRPr="00D04E53">
              <w:rPr>
                <w:rFonts w:ascii="Times New Roman" w:eastAsia="Times New Roman" w:hAnsi="Times New Roman" w:cs="Times New Roman"/>
                <w:sz w:val="24"/>
                <w:szCs w:val="24"/>
                <w:lang w:eastAsia="hu-HU"/>
              </w:rPr>
              <w:br/>
              <w:t xml:space="preserve">.............................................................................................................................. Ft erejéig </w:t>
            </w:r>
          </w:p>
        </w:tc>
      </w:tr>
      <w:tr w:rsidR="00EC6233" w:rsidRPr="00D04E53" w:rsidTr="007371C1">
        <w:tc>
          <w:tcPr>
            <w:tcW w:w="9998" w:type="dxa"/>
            <w:gridSpan w:val="6"/>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1. .....................................................................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 u.</w:t>
            </w:r>
            <w:r>
              <w:rPr>
                <w:rFonts w:ascii="Times New Roman" w:eastAsia="Times New Roman" w:hAnsi="Times New Roman" w:cs="Times New Roman"/>
                <w:sz w:val="24"/>
                <w:szCs w:val="24"/>
                <w:lang w:eastAsia="hu-HU"/>
              </w:rPr>
              <w:t xml:space="preserve"> ........sz. a.) lakost, </w:t>
            </w:r>
            <w:r>
              <w:rPr>
                <w:rFonts w:ascii="Times New Roman" w:eastAsia="Times New Roman" w:hAnsi="Times New Roman" w:cs="Times New Roman"/>
                <w:sz w:val="24"/>
                <w:szCs w:val="24"/>
                <w:lang w:eastAsia="hu-HU"/>
              </w:rPr>
              <w:br/>
              <w:t xml:space="preserve">aki </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napján............................................................................. született, </w:t>
            </w:r>
            <w:r w:rsidRPr="00D04E53">
              <w:rPr>
                <w:rFonts w:ascii="Times New Roman" w:eastAsia="Times New Roman" w:hAnsi="Times New Roman" w:cs="Times New Roman"/>
                <w:sz w:val="24"/>
                <w:szCs w:val="24"/>
                <w:lang w:eastAsia="hu-HU"/>
              </w:rPr>
              <w:br/>
              <w:t xml:space="preserve">anyja </w:t>
            </w:r>
            <w:r>
              <w:rPr>
                <w:rFonts w:ascii="Times New Roman" w:eastAsia="Times New Roman" w:hAnsi="Times New Roman" w:cs="Times New Roman"/>
                <w:sz w:val="24"/>
                <w:szCs w:val="24"/>
                <w:lang w:eastAsia="hu-HU"/>
              </w:rPr>
              <w:t>n</w:t>
            </w:r>
            <w:r w:rsidRPr="00D04E53">
              <w:rPr>
                <w:rFonts w:ascii="Times New Roman" w:eastAsia="Times New Roman" w:hAnsi="Times New Roman" w:cs="Times New Roman"/>
                <w:sz w:val="24"/>
                <w:szCs w:val="24"/>
                <w:lang w:eastAsia="hu-HU"/>
              </w:rPr>
              <w:t>eve:...............................................................................................................................................</w:t>
            </w:r>
          </w:p>
        </w:tc>
      </w:tr>
      <w:tr w:rsidR="00EC6233" w:rsidRPr="00D04E53" w:rsidTr="007371C1">
        <w:tc>
          <w:tcPr>
            <w:tcW w:w="9998" w:type="dxa"/>
            <w:gridSpan w:val="6"/>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 u.</w:t>
            </w:r>
            <w:r>
              <w:rPr>
                <w:rFonts w:ascii="Times New Roman" w:eastAsia="Times New Roman" w:hAnsi="Times New Roman" w:cs="Times New Roman"/>
                <w:sz w:val="24"/>
                <w:szCs w:val="24"/>
                <w:lang w:eastAsia="hu-HU"/>
              </w:rPr>
              <w:t xml:space="preserve"> ........sz. a.) lakost, </w:t>
            </w:r>
            <w:r>
              <w:rPr>
                <w:rFonts w:ascii="Times New Roman" w:eastAsia="Times New Roman" w:hAnsi="Times New Roman" w:cs="Times New Roman"/>
                <w:sz w:val="24"/>
                <w:szCs w:val="24"/>
                <w:lang w:eastAsia="hu-HU"/>
              </w:rPr>
              <w:br/>
              <w:t>aki</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napján ............................................................................ született, </w:t>
            </w:r>
            <w:r w:rsidRPr="00D04E53">
              <w:rPr>
                <w:rFonts w:ascii="Times New Roman" w:eastAsia="Times New Roman" w:hAnsi="Times New Roman" w:cs="Times New Roman"/>
                <w:sz w:val="24"/>
                <w:szCs w:val="24"/>
                <w:lang w:eastAsia="hu-HU"/>
              </w:rPr>
              <w:br/>
              <w:t>anyja neve: ..............................................................................................................................................</w:t>
            </w:r>
          </w:p>
        </w:tc>
      </w:tr>
      <w:tr w:rsidR="00EC6233" w:rsidRPr="00D04E53" w:rsidTr="007371C1">
        <w:tc>
          <w:tcPr>
            <w:tcW w:w="9998" w:type="dxa"/>
            <w:gridSpan w:val="6"/>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 u.</w:t>
            </w:r>
            <w:r>
              <w:rPr>
                <w:rFonts w:ascii="Times New Roman" w:eastAsia="Times New Roman" w:hAnsi="Times New Roman" w:cs="Times New Roman"/>
                <w:sz w:val="24"/>
                <w:szCs w:val="24"/>
                <w:lang w:eastAsia="hu-HU"/>
              </w:rPr>
              <w:t xml:space="preserve"> ........sz. a.) lakost, </w:t>
            </w:r>
            <w:r>
              <w:rPr>
                <w:rFonts w:ascii="Times New Roman" w:eastAsia="Times New Roman" w:hAnsi="Times New Roman" w:cs="Times New Roman"/>
                <w:sz w:val="24"/>
                <w:szCs w:val="24"/>
                <w:lang w:eastAsia="hu-HU"/>
              </w:rPr>
              <w:br/>
              <w:t xml:space="preserve">aki </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napján ............................................................................. született, </w:t>
            </w:r>
            <w:r w:rsidRPr="00D04E53">
              <w:rPr>
                <w:rFonts w:ascii="Times New Roman" w:eastAsia="Times New Roman" w:hAnsi="Times New Roman" w:cs="Times New Roman"/>
                <w:sz w:val="24"/>
                <w:szCs w:val="24"/>
                <w:lang w:eastAsia="hu-HU"/>
              </w:rPr>
              <w:br/>
              <w:t xml:space="preserve">anyja neve: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w:t>
            </w:r>
          </w:p>
        </w:tc>
      </w:tr>
      <w:tr w:rsidR="00EC6233" w:rsidRPr="00D04E53" w:rsidTr="007371C1">
        <w:tc>
          <w:tcPr>
            <w:tcW w:w="9998" w:type="dxa"/>
            <w:gridSpan w:val="6"/>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4. .....................................................................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 u.</w:t>
            </w:r>
            <w:r>
              <w:rPr>
                <w:rFonts w:ascii="Times New Roman" w:eastAsia="Times New Roman" w:hAnsi="Times New Roman" w:cs="Times New Roman"/>
                <w:sz w:val="24"/>
                <w:szCs w:val="24"/>
                <w:lang w:eastAsia="hu-HU"/>
              </w:rPr>
              <w:t xml:space="preserve"> ........sz. a.) lakost, </w:t>
            </w:r>
            <w:r>
              <w:rPr>
                <w:rFonts w:ascii="Times New Roman" w:eastAsia="Times New Roman" w:hAnsi="Times New Roman" w:cs="Times New Roman"/>
                <w:sz w:val="24"/>
                <w:szCs w:val="24"/>
                <w:lang w:eastAsia="hu-HU"/>
              </w:rPr>
              <w:br/>
              <w:t>aki</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napján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született, </w:t>
            </w:r>
            <w:r w:rsidRPr="00D04E53">
              <w:rPr>
                <w:rFonts w:ascii="Times New Roman" w:eastAsia="Times New Roman" w:hAnsi="Times New Roman" w:cs="Times New Roman"/>
                <w:sz w:val="24"/>
                <w:szCs w:val="24"/>
                <w:lang w:eastAsia="hu-HU"/>
              </w:rPr>
              <w:br/>
              <w:t>anyja neve: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w:t>
            </w:r>
          </w:p>
        </w:tc>
      </w:tr>
      <w:tr w:rsidR="00EC6233" w:rsidRPr="00D04E53" w:rsidTr="007371C1">
        <w:tc>
          <w:tcPr>
            <w:tcW w:w="9998" w:type="dxa"/>
            <w:gridSpan w:val="6"/>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5. ......................................................................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 u. ........sz. a.) </w:t>
            </w:r>
            <w:r>
              <w:rPr>
                <w:rFonts w:ascii="Times New Roman" w:eastAsia="Times New Roman" w:hAnsi="Times New Roman" w:cs="Times New Roman"/>
                <w:sz w:val="24"/>
                <w:szCs w:val="24"/>
                <w:lang w:eastAsia="hu-HU"/>
              </w:rPr>
              <w:t xml:space="preserve">lakost, </w:t>
            </w:r>
            <w:r>
              <w:rPr>
                <w:rFonts w:ascii="Times New Roman" w:eastAsia="Times New Roman" w:hAnsi="Times New Roman" w:cs="Times New Roman"/>
                <w:sz w:val="24"/>
                <w:szCs w:val="24"/>
                <w:lang w:eastAsia="hu-HU"/>
              </w:rPr>
              <w:br/>
              <w:t>aki</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napján ........................................................................... született, anyja neve: ..............................................................................................................................................</w:t>
            </w:r>
          </w:p>
        </w:tc>
      </w:tr>
      <w:tr w:rsidR="00EC6233" w:rsidRPr="00D04E53" w:rsidTr="007371C1">
        <w:tc>
          <w:tcPr>
            <w:tcW w:w="9998" w:type="dxa"/>
            <w:gridSpan w:val="6"/>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6. ......................................................................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 u. </w:t>
            </w:r>
            <w:r>
              <w:rPr>
                <w:rFonts w:ascii="Times New Roman" w:eastAsia="Times New Roman" w:hAnsi="Times New Roman" w:cs="Times New Roman"/>
                <w:sz w:val="24"/>
                <w:szCs w:val="24"/>
                <w:lang w:eastAsia="hu-HU"/>
              </w:rPr>
              <w:t xml:space="preserve">........sz. a.) lakost, </w:t>
            </w:r>
            <w:r>
              <w:rPr>
                <w:rFonts w:ascii="Times New Roman" w:eastAsia="Times New Roman" w:hAnsi="Times New Roman" w:cs="Times New Roman"/>
                <w:sz w:val="24"/>
                <w:szCs w:val="24"/>
                <w:lang w:eastAsia="hu-HU"/>
              </w:rPr>
              <w:br/>
              <w:t>aki</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napján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született, </w:t>
            </w:r>
            <w:r w:rsidRPr="00D04E53">
              <w:rPr>
                <w:rFonts w:ascii="Times New Roman" w:eastAsia="Times New Roman" w:hAnsi="Times New Roman" w:cs="Times New Roman"/>
                <w:sz w:val="24"/>
                <w:szCs w:val="24"/>
                <w:lang w:eastAsia="hu-HU"/>
              </w:rPr>
              <w:br/>
              <w:t>anyja neve: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w:t>
            </w:r>
          </w:p>
        </w:tc>
      </w:tr>
      <w:tr w:rsidR="00EC6233" w:rsidRPr="00D04E53" w:rsidTr="007371C1">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54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Vagyonelkobzás:</w:t>
            </w:r>
          </w:p>
        </w:tc>
      </w:tr>
      <w:tr w:rsidR="00EC6233" w:rsidRPr="00D04E53" w:rsidTr="007371C1">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Zár alá vételt elrendelő bíróság megnevezése: </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lastRenderedPageBreak/>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határozatának kelte és száma: 20........ évi ...................... hó .......... nap .......... szám.</w:t>
            </w:r>
          </w:p>
        </w:tc>
      </w:tr>
      <w:tr w:rsidR="00EC6233" w:rsidRPr="00D04E53" w:rsidTr="007371C1">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 xml:space="preserve">A zár alá vételt foganatosító végrehajtói iroda megnevezése: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végrehajtói irodai ügyszám:</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r>
      <w:tr w:rsidR="00EC6233" w:rsidRPr="00D04E53" w:rsidTr="007371C1">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kiszabott rendbírság ............................................................... Ft, azaz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Ft</w:t>
            </w:r>
          </w:p>
        </w:tc>
      </w:tr>
      <w:tr w:rsidR="00EC6233" w:rsidRPr="00D04E53" w:rsidTr="007371C1">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bíróság a kiszabott rendbírság meg nem fizetése esetén, annak elzárásra átváltoztatása/végrehajtása felől intézkedik.</w:t>
            </w:r>
          </w:p>
        </w:tc>
      </w:tr>
      <w:tr w:rsidR="00EC6233" w:rsidRPr="00D04E53" w:rsidTr="007371C1">
        <w:trPr>
          <w:trHeight w:val="567"/>
        </w:trPr>
        <w:tc>
          <w:tcPr>
            <w:tcW w:w="9998" w:type="dxa"/>
            <w:gridSpan w:val="6"/>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büntetőeljárás során felmerült elővezetés, a terhelt elfogása és megtalálása esetén meghatározott bíróság, ügyész, illetve nyomozó hatóság elé állítás költsége, illetve a polgári költsége, illetve a polgári eljárás során felmerült elővezetési költség:</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Ft, </w:t>
            </w:r>
            <w:r w:rsidRPr="00D04E53">
              <w:rPr>
                <w:rFonts w:ascii="Times New Roman" w:eastAsia="Times New Roman" w:hAnsi="Times New Roman" w:cs="Times New Roman"/>
                <w:sz w:val="24"/>
                <w:szCs w:val="24"/>
                <w:lang w:eastAsia="hu-HU"/>
              </w:rPr>
              <w:br/>
              <w:t>azaz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Ft.</w:t>
            </w:r>
          </w:p>
        </w:tc>
      </w:tr>
      <w:tr w:rsidR="00EC6233" w:rsidRPr="00D04E53" w:rsidTr="007371C1">
        <w:trPr>
          <w:trHeight w:val="567"/>
        </w:trPr>
        <w:tc>
          <w:tcPr>
            <w:tcW w:w="9998" w:type="dxa"/>
            <w:gridSpan w:val="6"/>
            <w:tcBorders>
              <w:top w:val="single" w:sz="6" w:space="0" w:color="000000"/>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349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Elkobzott bűnjel(ek)</w:t>
            </w:r>
          </w:p>
        </w:tc>
        <w:tc>
          <w:tcPr>
            <w:tcW w:w="237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Nyilvántartási szám</w:t>
            </w:r>
          </w:p>
        </w:tc>
        <w:tc>
          <w:tcPr>
            <w:tcW w:w="412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Tárolási hely(ük)</w:t>
            </w:r>
          </w:p>
        </w:tc>
      </w:tr>
      <w:tr w:rsidR="00EC6233" w:rsidRPr="00D04E53" w:rsidTr="007371C1">
        <w:trPr>
          <w:trHeight w:val="567"/>
        </w:trPr>
        <w:tc>
          <w:tcPr>
            <w:tcW w:w="349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37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12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349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37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12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349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37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12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349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Megsemmisíteni rendelt bűnjel(ek)</w:t>
            </w:r>
          </w:p>
        </w:tc>
        <w:tc>
          <w:tcPr>
            <w:tcW w:w="237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Nyilvántartási szám</w:t>
            </w:r>
          </w:p>
        </w:tc>
        <w:tc>
          <w:tcPr>
            <w:tcW w:w="412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Tárolási hely(ük)</w:t>
            </w:r>
          </w:p>
        </w:tc>
      </w:tr>
      <w:tr w:rsidR="00EC6233" w:rsidRPr="00D04E53" w:rsidTr="007371C1">
        <w:trPr>
          <w:trHeight w:val="567"/>
        </w:trPr>
        <w:tc>
          <w:tcPr>
            <w:tcW w:w="349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37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12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349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37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12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349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373"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12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Kiadni rendelt bűnjel(ek)</w:t>
            </w:r>
          </w:p>
        </w:tc>
        <w:tc>
          <w:tcPr>
            <w:tcW w:w="292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Nyilvántartási szám</w:t>
            </w:r>
          </w:p>
        </w:tc>
        <w:tc>
          <w:tcPr>
            <w:tcW w:w="18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Tárolási hely(ük)</w:t>
            </w:r>
          </w:p>
        </w:tc>
        <w:tc>
          <w:tcPr>
            <w:tcW w:w="321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Kinek (név, lakóhely) </w:t>
            </w:r>
            <w:r w:rsidRPr="00D04E53">
              <w:rPr>
                <w:rFonts w:ascii="Times New Roman" w:eastAsia="Times New Roman" w:hAnsi="Times New Roman" w:cs="Times New Roman"/>
                <w:sz w:val="24"/>
                <w:szCs w:val="24"/>
                <w:lang w:eastAsia="hu-HU"/>
              </w:rPr>
              <w:br/>
              <w:t>(postai irányítószámmal)</w:t>
            </w:r>
          </w:p>
        </w:tc>
      </w:tr>
      <w:tr w:rsidR="00EC6233" w:rsidRPr="00D04E53" w:rsidTr="007371C1">
        <w:trPr>
          <w:trHeight w:val="567"/>
        </w:trPr>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92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8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1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92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8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1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92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8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1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Kiadni rendelt, de visszatartandó bűnjel(ek)</w:t>
            </w:r>
          </w:p>
        </w:tc>
        <w:tc>
          <w:tcPr>
            <w:tcW w:w="292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Nyilvántartási szám</w:t>
            </w:r>
          </w:p>
        </w:tc>
        <w:tc>
          <w:tcPr>
            <w:tcW w:w="18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Tárolási hely(ük)</w:t>
            </w:r>
          </w:p>
        </w:tc>
        <w:tc>
          <w:tcPr>
            <w:tcW w:w="321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Kinek (név, lakóhely) </w:t>
            </w:r>
            <w:r w:rsidRPr="00D04E53">
              <w:rPr>
                <w:rFonts w:ascii="Times New Roman" w:eastAsia="Times New Roman" w:hAnsi="Times New Roman" w:cs="Times New Roman"/>
                <w:sz w:val="24"/>
                <w:szCs w:val="24"/>
                <w:lang w:eastAsia="hu-HU"/>
              </w:rPr>
              <w:br/>
              <w:t>(postai irányítószámmal)</w:t>
            </w:r>
          </w:p>
        </w:tc>
      </w:tr>
      <w:tr w:rsidR="00EC6233" w:rsidRPr="00D04E53" w:rsidTr="007371C1">
        <w:trPr>
          <w:trHeight w:val="567"/>
        </w:trPr>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92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8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1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92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8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1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2926"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820"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21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9998" w:type="dxa"/>
            <w:gridSpan w:val="6"/>
            <w:tcBorders>
              <w:top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értesítés kiállításának helye és időpontja: </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br/>
              <w:t xml:space="preserve">................., 20...... évi ............... hó ..... napján. </w:t>
            </w:r>
          </w:p>
        </w:tc>
      </w:tr>
      <w:tr w:rsidR="00EC6233" w:rsidRPr="00D04E53" w:rsidTr="007371C1">
        <w:tc>
          <w:tcPr>
            <w:tcW w:w="9998" w:type="dxa"/>
            <w:gridSpan w:val="6"/>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P. H.</w:t>
            </w:r>
          </w:p>
        </w:tc>
      </w:tr>
      <w:tr w:rsidR="00EC6233" w:rsidRPr="00D04E53" w:rsidTr="007371C1">
        <w:tc>
          <w:tcPr>
            <w:tcW w:w="9998" w:type="dxa"/>
            <w:gridSpan w:val="6"/>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Melléklet: db bűnjel átvételi elismervény </w:t>
            </w:r>
            <w:r w:rsidRPr="00D04E53">
              <w:rPr>
                <w:rFonts w:ascii="Times New Roman" w:eastAsia="Times New Roman" w:hAnsi="Times New Roman" w:cs="Times New Roman"/>
                <w:sz w:val="24"/>
                <w:szCs w:val="24"/>
                <w:lang w:eastAsia="hu-HU"/>
              </w:rPr>
              <w:br/>
              <w:t>Megjegyzés:</w:t>
            </w:r>
          </w:p>
        </w:tc>
      </w:tr>
      <w:tr w:rsidR="00EC6233" w:rsidRPr="00D04E53" w:rsidTr="007371C1">
        <w:tc>
          <w:tcPr>
            <w:tcW w:w="4959" w:type="dxa"/>
            <w:gridSpan w:val="3"/>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039" w:type="dxa"/>
            <w:gridSpan w:val="3"/>
            <w:tcMar>
              <w:top w:w="15" w:type="dxa"/>
              <w:left w:w="0" w:type="dxa"/>
              <w:bottom w:w="15" w:type="dxa"/>
              <w:right w:w="0" w:type="dxa"/>
            </w:tcMar>
            <w:hideMark/>
          </w:tcPr>
          <w:p w:rsidR="00EC6233" w:rsidRPr="00D04E53" w:rsidRDefault="00EC6233" w:rsidP="007371C1">
            <w:pPr>
              <w:spacing w:before="320" w:after="54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a tanács elnöke - bíró - bírósági ügyintéző</w:t>
            </w:r>
          </w:p>
        </w:tc>
      </w:tr>
      <w:tr w:rsidR="00EC6233" w:rsidRPr="00D04E53" w:rsidTr="007371C1">
        <w:tc>
          <w:tcPr>
            <w:tcW w:w="20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317.</w:t>
            </w:r>
          </w:p>
        </w:tc>
        <w:tc>
          <w:tcPr>
            <w:tcW w:w="7965" w:type="dxa"/>
            <w:gridSpan w:val="5"/>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Egységes értesítés.</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891D06" w:rsidRPr="007346F2" w:rsidRDefault="007346F2" w:rsidP="007346F2">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2</w:t>
      </w:r>
      <w:r>
        <w:rPr>
          <w:rFonts w:ascii="Times New Roman" w:eastAsia="Times New Roman" w:hAnsi="Times New Roman" w:cs="Times New Roman"/>
          <w:i/>
          <w:iCs/>
          <w:sz w:val="24"/>
          <w:szCs w:val="24"/>
          <w:u w:val="single"/>
          <w:lang w:eastAsia="hu-HU"/>
        </w:rPr>
        <w:t>9</w:t>
      </w:r>
      <w:r w:rsidRPr="009C1C14">
        <w:rPr>
          <w:rFonts w:ascii="Times New Roman" w:eastAsia="Times New Roman" w:hAnsi="Times New Roman" w:cs="Times New Roman"/>
          <w:i/>
          <w:iCs/>
          <w:sz w:val="24"/>
          <w:szCs w:val="24"/>
          <w:u w:val="single"/>
          <w:lang w:eastAsia="hu-HU"/>
        </w:rPr>
        <w:t xml:space="preserve">.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after="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sz w:val="24"/>
          <w:szCs w:val="24"/>
          <w:lang w:eastAsia="hu-HU"/>
        </w:rPr>
        <w:t>VÉGREHAJTÁSI ÉRTESÍTŐLAP</w:t>
      </w:r>
    </w:p>
    <w:p w:rsidR="00EC6233" w:rsidRDefault="00EC6233" w:rsidP="00EC6233">
      <w:pPr>
        <w:spacing w:after="20" w:line="240" w:lineRule="auto"/>
        <w:jc w:val="center"/>
        <w:rPr>
          <w:rFonts w:ascii="Times New Roman" w:eastAsia="Times New Roman" w:hAnsi="Times New Roman" w:cs="Times New Roman"/>
          <w:b/>
          <w:bCs/>
          <w:sz w:val="24"/>
          <w:szCs w:val="24"/>
          <w:lang w:eastAsia="hu-HU"/>
        </w:rPr>
      </w:pPr>
      <w:r w:rsidRPr="009C1C14">
        <w:rPr>
          <w:rFonts w:ascii="Times New Roman" w:eastAsia="Times New Roman" w:hAnsi="Times New Roman" w:cs="Times New Roman"/>
          <w:b/>
          <w:bCs/>
          <w:sz w:val="24"/>
          <w:szCs w:val="24"/>
          <w:lang w:eastAsia="hu-HU"/>
        </w:rPr>
        <w:t>elektronikus adat végleges hozzáférhetetlenné tételének az elektronikus adat eltávolításával történő végrehajtására</w:t>
      </w:r>
    </w:p>
    <w:p w:rsidR="00EC6233" w:rsidRPr="009C1C14" w:rsidRDefault="00EC6233" w:rsidP="00EC6233">
      <w:pPr>
        <w:spacing w:after="20" w:line="240" w:lineRule="auto"/>
        <w:jc w:val="center"/>
        <w:rPr>
          <w:rFonts w:ascii="Times New Roman" w:eastAsia="Times New Roman" w:hAnsi="Times New Roman" w:cs="Times New Roman"/>
          <w:sz w:val="24"/>
          <w:szCs w:val="24"/>
          <w:lang w:eastAsia="hu-HU"/>
        </w:rPr>
      </w:pPr>
    </w:p>
    <w:tbl>
      <w:tblPr>
        <w:tblW w:w="10365" w:type="dxa"/>
        <w:tblCellMar>
          <w:top w:w="15" w:type="dxa"/>
          <w:left w:w="15" w:type="dxa"/>
          <w:bottom w:w="15" w:type="dxa"/>
          <w:right w:w="15" w:type="dxa"/>
        </w:tblCellMar>
        <w:tblLook w:val="04A0" w:firstRow="1" w:lastRow="0" w:firstColumn="1" w:lastColumn="0" w:noHBand="0" w:noVBand="1"/>
      </w:tblPr>
      <w:tblGrid>
        <w:gridCol w:w="5157"/>
        <w:gridCol w:w="1955"/>
        <w:gridCol w:w="1401"/>
        <w:gridCol w:w="1852"/>
      </w:tblGrid>
      <w:tr w:rsidR="00EC6233" w:rsidRPr="00D04E53" w:rsidTr="007371C1">
        <w:tc>
          <w:tcPr>
            <w:tcW w:w="0" w:type="auto"/>
            <w:vMerge w:val="restart"/>
            <w:tcBorders>
              <w:top w:val="single" w:sz="6" w:space="0" w:color="000000"/>
              <w:left w:val="single" w:sz="6" w:space="0" w:color="000000"/>
              <w:right w:val="single" w:sz="6" w:space="0" w:color="000000"/>
            </w:tcBorders>
            <w:tcMar>
              <w:top w:w="15" w:type="dxa"/>
              <w:left w:w="105" w:type="dxa"/>
              <w:bottom w:w="15" w:type="dxa"/>
              <w:right w:w="10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…………….Bíróság/Törvényszék, Ítélőtábla, </w:t>
            </w:r>
            <w:r w:rsidRPr="00D04E53">
              <w:rPr>
                <w:rFonts w:ascii="Times New Roman" w:eastAsia="Times New Roman" w:hAnsi="Times New Roman" w:cs="Times New Roman"/>
                <w:sz w:val="24"/>
                <w:szCs w:val="24"/>
                <w:lang w:eastAsia="hu-HU"/>
              </w:rPr>
              <w:br/>
              <w:t>Kúria</w:t>
            </w:r>
          </w:p>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………..…………../20…../………..szám</w:t>
            </w:r>
          </w:p>
        </w:tc>
        <w:tc>
          <w:tcPr>
            <w:tcW w:w="0" w:type="auto"/>
            <w:gridSpan w:val="3"/>
            <w:tcBorders>
              <w:top w:val="single" w:sz="6" w:space="0" w:color="000000"/>
              <w:left w:val="single" w:sz="6" w:space="0" w:color="000000"/>
              <w:right w:val="single" w:sz="6" w:space="0" w:color="000000"/>
            </w:tcBorders>
            <w:tcMar>
              <w:top w:w="15" w:type="dxa"/>
              <w:left w:w="105" w:type="dxa"/>
              <w:bottom w:w="15" w:type="dxa"/>
              <w:right w:w="10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törvényszéki végrehajtó irodájának érkeztető bélyegzője, az iroda címe, telefonszáma</w:t>
            </w:r>
          </w:p>
        </w:tc>
      </w:tr>
      <w:tr w:rsidR="00EC6233" w:rsidRPr="00D04E53" w:rsidTr="007371C1">
        <w:tc>
          <w:tcPr>
            <w:tcW w:w="0" w:type="auto"/>
            <w:vMerge/>
            <w:tcBorders>
              <w:top w:val="single" w:sz="6" w:space="0" w:color="000000"/>
              <w:left w:val="single" w:sz="6" w:space="0" w:color="000000"/>
              <w:right w:val="single" w:sz="6" w:space="0" w:color="000000"/>
            </w:tcBorders>
            <w:vAlign w:val="cente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0" w:type="auto"/>
            <w:tcMar>
              <w:top w:w="15" w:type="dxa"/>
              <w:left w:w="105" w:type="dxa"/>
              <w:bottom w:w="15" w:type="dxa"/>
              <w:right w:w="10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4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br/>
            </w:r>
          </w:p>
        </w:tc>
        <w:tc>
          <w:tcPr>
            <w:tcW w:w="0" w:type="auto"/>
            <w:tcBorders>
              <w:left w:val="single" w:sz="6" w:space="0" w:color="000000"/>
              <w:right w:val="single" w:sz="6" w:space="0" w:color="000000"/>
            </w:tcBorders>
            <w:tcMar>
              <w:top w:w="15" w:type="dxa"/>
              <w:left w:w="105" w:type="dxa"/>
              <w:bottom w:w="15" w:type="dxa"/>
              <w:right w:w="10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vMerge/>
            <w:tcBorders>
              <w:top w:val="single" w:sz="6" w:space="0" w:color="000000"/>
              <w:left w:val="single" w:sz="6" w:space="0" w:color="000000"/>
              <w:right w:val="single" w:sz="6" w:space="0" w:color="000000"/>
            </w:tcBorders>
            <w:vAlign w:val="cente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0" w:type="auto"/>
            <w:gridSpan w:val="3"/>
            <w:tcBorders>
              <w:left w:val="single" w:sz="6" w:space="0" w:color="000000"/>
              <w:right w:val="single" w:sz="6" w:space="0" w:color="000000"/>
            </w:tcBorders>
            <w:tcMar>
              <w:top w:w="15" w:type="dxa"/>
              <w:left w:w="105" w:type="dxa"/>
              <w:bottom w:w="15" w:type="dxa"/>
              <w:right w:w="10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Végrehajtási ügyszám:</w:t>
            </w:r>
          </w:p>
        </w:tc>
      </w:tr>
      <w:tr w:rsidR="00EC6233" w:rsidRPr="00D04E53" w:rsidTr="007371C1">
        <w:tc>
          <w:tcPr>
            <w:tcW w:w="0" w:type="auto"/>
            <w:gridSpan w:val="4"/>
            <w:tcBorders>
              <w:left w:val="single" w:sz="6" w:space="0" w:color="000000"/>
              <w:bottom w:val="single" w:sz="6" w:space="0" w:color="000000"/>
              <w:right w:val="single" w:sz="6" w:space="0" w:color="000000"/>
            </w:tcBorders>
            <w:tcMar>
              <w:top w:w="15" w:type="dxa"/>
              <w:left w:w="105" w:type="dxa"/>
              <w:bottom w:w="15" w:type="dxa"/>
              <w:right w:w="105" w:type="dxa"/>
            </w:tcMar>
            <w:hideMark/>
          </w:tcPr>
          <w:p w:rsidR="00EC6233" w:rsidRPr="00D04E53" w:rsidRDefault="00EC6233" w:rsidP="007371C1">
            <w:pPr>
              <w:spacing w:after="20" w:line="240" w:lineRule="auto"/>
              <w:ind w:left="-380" w:right="-1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b/>
                <w:bCs/>
                <w:sz w:val="24"/>
                <w:szCs w:val="24"/>
                <w:lang w:eastAsia="hu-HU"/>
              </w:rPr>
              <w:t>VÉGREHAJTÁSI ÉRTESÍTŐLAP – elektronikus adat végleges hozzáférhetetlenné tételének az elektronikus adat eltávolításával történő végrehajtására</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b/>
                <w:bCs/>
                <w:sz w:val="24"/>
                <w:szCs w:val="24"/>
                <w:lang w:eastAsia="hu-HU"/>
              </w:rPr>
              <w:t xml:space="preserve">1. </w:t>
            </w:r>
            <w:r w:rsidRPr="00D04E53">
              <w:rPr>
                <w:rFonts w:ascii="Times New Roman" w:eastAsia="Times New Roman" w:hAnsi="Times New Roman" w:cs="Times New Roman"/>
                <w:b/>
                <w:bCs/>
                <w:sz w:val="24"/>
                <w:szCs w:val="24"/>
                <w:u w:val="single"/>
                <w:lang w:eastAsia="hu-HU"/>
              </w:rPr>
              <w:t>Határozat adatai</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a)</w:t>
            </w:r>
            <w:r w:rsidRPr="00D04E53">
              <w:rPr>
                <w:rFonts w:ascii="Times New Roman" w:eastAsia="Times New Roman" w:hAnsi="Times New Roman" w:cs="Times New Roman"/>
                <w:sz w:val="24"/>
                <w:szCs w:val="24"/>
                <w:lang w:eastAsia="hu-HU"/>
              </w:rPr>
              <w:t xml:space="preserve"> A határozatot hozó bíróság megnevezése: ……………………………………</w:t>
            </w:r>
            <w:r w:rsidR="00D342D8">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b)</w:t>
            </w:r>
            <w:r w:rsidRPr="00D04E53">
              <w:rPr>
                <w:rFonts w:ascii="Times New Roman" w:eastAsia="Times New Roman" w:hAnsi="Times New Roman" w:cs="Times New Roman"/>
                <w:sz w:val="24"/>
                <w:szCs w:val="24"/>
                <w:lang w:eastAsia="hu-HU"/>
              </w:rPr>
              <w:t xml:space="preserve"> Határozatnak száma: …………………………</w:t>
            </w:r>
            <w:r w:rsidR="00D342D8">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c)</w:t>
            </w:r>
            <w:r w:rsidRPr="00D04E53">
              <w:rPr>
                <w:rFonts w:ascii="Times New Roman" w:eastAsia="Times New Roman" w:hAnsi="Times New Roman" w:cs="Times New Roman"/>
                <w:sz w:val="24"/>
                <w:szCs w:val="24"/>
                <w:lang w:eastAsia="hu-HU"/>
              </w:rPr>
              <w:t xml:space="preserve"> Másodfokon eljárt bíróság megnevezése: …………………………………………</w:t>
            </w:r>
            <w:r w:rsidR="00D342D8">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d)</w:t>
            </w:r>
            <w:r w:rsidRPr="00D04E53">
              <w:rPr>
                <w:rFonts w:ascii="Times New Roman" w:eastAsia="Times New Roman" w:hAnsi="Times New Roman" w:cs="Times New Roman"/>
                <w:sz w:val="24"/>
                <w:szCs w:val="24"/>
                <w:lang w:eastAsia="hu-HU"/>
              </w:rPr>
              <w:t xml:space="preserve"> Határozatának száma: ……………………………………</w:t>
            </w:r>
            <w:r w:rsidR="00D342D8">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e)</w:t>
            </w:r>
            <w:r w:rsidRPr="00D04E53">
              <w:rPr>
                <w:rFonts w:ascii="Times New Roman" w:eastAsia="Times New Roman" w:hAnsi="Times New Roman" w:cs="Times New Roman"/>
                <w:sz w:val="24"/>
                <w:szCs w:val="24"/>
                <w:lang w:eastAsia="hu-HU"/>
              </w:rPr>
              <w:t xml:space="preserve"> Harmadfokon eljárt bíróság megnevezése: …………………………………………</w:t>
            </w:r>
            <w:r w:rsidR="00D342D8">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f)</w:t>
            </w:r>
            <w:r w:rsidRPr="00D04E53">
              <w:rPr>
                <w:rFonts w:ascii="Times New Roman" w:eastAsia="Times New Roman" w:hAnsi="Times New Roman" w:cs="Times New Roman"/>
                <w:sz w:val="24"/>
                <w:szCs w:val="24"/>
                <w:lang w:eastAsia="hu-HU"/>
              </w:rPr>
              <w:t xml:space="preserve"> Határozatának száma: …………………………………………</w:t>
            </w:r>
            <w:r w:rsidR="00D342D8">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g)</w:t>
            </w:r>
            <w:r w:rsidRPr="00D04E53">
              <w:rPr>
                <w:rFonts w:ascii="Times New Roman" w:eastAsia="Times New Roman" w:hAnsi="Times New Roman" w:cs="Times New Roman"/>
                <w:sz w:val="24"/>
                <w:szCs w:val="24"/>
                <w:lang w:eastAsia="hu-HU"/>
              </w:rPr>
              <w:t xml:space="preserve"> A határozat jogerőre emelkedésének napja: ………………………………………</w:t>
            </w:r>
            <w:r w:rsidR="00D342D8">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b/>
                <w:bCs/>
                <w:sz w:val="24"/>
                <w:szCs w:val="24"/>
                <w:lang w:eastAsia="hu-HU"/>
              </w:rPr>
              <w:t xml:space="preserve">2. </w:t>
            </w:r>
            <w:r w:rsidRPr="00D04E53">
              <w:rPr>
                <w:rFonts w:ascii="Times New Roman" w:eastAsia="Times New Roman" w:hAnsi="Times New Roman" w:cs="Times New Roman"/>
                <w:b/>
                <w:bCs/>
                <w:sz w:val="24"/>
                <w:szCs w:val="24"/>
                <w:u w:val="single"/>
                <w:lang w:eastAsia="hu-HU"/>
              </w:rPr>
              <w:t>Kötelezett adatai</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név/elnevezés: ………………………………</w:t>
            </w:r>
            <w:r w:rsidR="00D342D8">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 lakóhely/székhely/telephely vagy fióktelep címe: ………………………………………</w:t>
            </w:r>
            <w:r w:rsidR="00D342D8">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c) cégjegyzékszám, egyéb nyilvántartási szám: ……………………………………………</w:t>
            </w:r>
            <w:r w:rsidR="00D342D8">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d) a tárhelyszolgáltató képviseletére jogosult neve és címe: ………………………………</w:t>
            </w:r>
            <w:r w:rsidR="00D342D8">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 egyéb elérhetőségi adatok, így pl. elektronikus levélcím: …………………..…….……</w:t>
            </w:r>
            <w:r w:rsidR="00D342D8">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b/>
                <w:bCs/>
                <w:sz w:val="24"/>
                <w:szCs w:val="24"/>
                <w:lang w:eastAsia="hu-HU"/>
              </w:rPr>
              <w:t xml:space="preserve">3. </w:t>
            </w:r>
            <w:r w:rsidRPr="00D04E53">
              <w:rPr>
                <w:rFonts w:ascii="Times New Roman" w:eastAsia="Times New Roman" w:hAnsi="Times New Roman" w:cs="Times New Roman"/>
                <w:b/>
                <w:bCs/>
                <w:sz w:val="24"/>
                <w:szCs w:val="24"/>
                <w:u w:val="single"/>
                <w:lang w:eastAsia="hu-HU"/>
              </w:rPr>
              <w:t>A meghatározott cselekmény</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Az elektronikus adat forrásának azonosítására szolgáló adatok</w:t>
            </w:r>
          </w:p>
          <w:p w:rsidR="00EC6233" w:rsidRPr="00D04E53" w:rsidRDefault="00EC6233" w:rsidP="007371C1">
            <w:pPr>
              <w:spacing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aa)</w:t>
            </w:r>
            <w:r w:rsidRPr="00D04E53">
              <w:rPr>
                <w:rFonts w:ascii="Times New Roman" w:eastAsia="Times New Roman" w:hAnsi="Times New Roman" w:cs="Times New Roman"/>
                <w:sz w:val="24"/>
                <w:szCs w:val="24"/>
                <w:lang w:eastAsia="hu-HU"/>
              </w:rPr>
              <w:t xml:space="preserve"> egyedi hálózati azonosító (IP cím: ipv4 vagy ipv6): ………………………………………</w:t>
            </w:r>
          </w:p>
          <w:p w:rsidR="00EC6233" w:rsidRPr="00D04E53" w:rsidRDefault="00EC6233" w:rsidP="007371C1">
            <w:pPr>
              <w:spacing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ab)</w:t>
            </w:r>
            <w:r w:rsidRPr="00D04E53">
              <w:rPr>
                <w:rFonts w:ascii="Times New Roman" w:eastAsia="Times New Roman" w:hAnsi="Times New Roman" w:cs="Times New Roman"/>
                <w:sz w:val="24"/>
                <w:szCs w:val="24"/>
                <w:lang w:eastAsia="hu-HU"/>
              </w:rPr>
              <w:t xml:space="preserve"> alhálózati maszk: …………………………………………</w:t>
            </w:r>
            <w:r w:rsidR="00D342D8">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ac)</w:t>
            </w:r>
            <w:r w:rsidRPr="00D04E53">
              <w:rPr>
                <w:rFonts w:ascii="Times New Roman" w:eastAsia="Times New Roman" w:hAnsi="Times New Roman" w:cs="Times New Roman"/>
                <w:sz w:val="24"/>
                <w:szCs w:val="24"/>
                <w:lang w:eastAsia="hu-HU"/>
              </w:rPr>
              <w:t xml:space="preserve"> tartománynév (domain név): ………………………………</w:t>
            </w:r>
            <w:r w:rsidR="00D342D8">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ad)</w:t>
            </w:r>
            <w:r w:rsidRPr="00D04E53">
              <w:rPr>
                <w:rFonts w:ascii="Times New Roman" w:eastAsia="Times New Roman" w:hAnsi="Times New Roman" w:cs="Times New Roman"/>
                <w:sz w:val="24"/>
                <w:szCs w:val="24"/>
                <w:lang w:eastAsia="hu-HU"/>
              </w:rPr>
              <w:t xml:space="preserve"> egységes erőforrás azonosító (URL vagy webcím): …………………………………</w:t>
            </w:r>
            <w:r w:rsidR="00D342D8">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ae)</w:t>
            </w:r>
            <w:r w:rsidRPr="00D04E53">
              <w:rPr>
                <w:rFonts w:ascii="Times New Roman" w:eastAsia="Times New Roman" w:hAnsi="Times New Roman" w:cs="Times New Roman"/>
                <w:sz w:val="24"/>
                <w:szCs w:val="24"/>
                <w:lang w:eastAsia="hu-HU"/>
              </w:rPr>
              <w:t xml:space="preserve"> hálózati portszám (numerikusan):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p>
          <w:p w:rsidR="00EC6233" w:rsidRPr="00D04E53" w:rsidRDefault="00EC6233" w:rsidP="007371C1">
            <w:pPr>
              <w:spacing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b)</w:t>
            </w:r>
            <w:r w:rsidRPr="00D04E53">
              <w:rPr>
                <w:rFonts w:ascii="Times New Roman" w:eastAsia="Times New Roman" w:hAnsi="Times New Roman" w:cs="Times New Roman"/>
                <w:sz w:val="24"/>
                <w:szCs w:val="24"/>
                <w:lang w:eastAsia="hu-HU"/>
              </w:rPr>
              <w:t xml:space="preserve"> A kötelezettség az </w:t>
            </w:r>
            <w:r w:rsidRPr="00D04E53">
              <w:rPr>
                <w:rFonts w:ascii="Times New Roman" w:eastAsia="Times New Roman" w:hAnsi="Times New Roman" w:cs="Times New Roman"/>
                <w:i/>
                <w:iCs/>
                <w:sz w:val="24"/>
                <w:szCs w:val="24"/>
                <w:lang w:eastAsia="hu-HU"/>
              </w:rPr>
              <w:t>a)</w:t>
            </w:r>
            <w:r w:rsidRPr="00D04E53">
              <w:rPr>
                <w:rFonts w:ascii="Times New Roman" w:eastAsia="Times New Roman" w:hAnsi="Times New Roman" w:cs="Times New Roman"/>
                <w:sz w:val="24"/>
                <w:szCs w:val="24"/>
                <w:lang w:eastAsia="hu-HU"/>
              </w:rPr>
              <w:t xml:space="preserve"> pontban megjelölt elektronikus adat eltávolítása a tárhelyről.</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c)</w:t>
            </w:r>
            <w:r w:rsidRPr="00D04E53">
              <w:rPr>
                <w:rFonts w:ascii="Times New Roman" w:eastAsia="Times New Roman" w:hAnsi="Times New Roman" w:cs="Times New Roman"/>
                <w:sz w:val="24"/>
                <w:szCs w:val="24"/>
                <w:lang w:eastAsia="hu-HU"/>
              </w:rPr>
              <w:t xml:space="preserve"> A végrehajtás határideje a határozatnak a kötelezettel való közlésének napjától számított egy munkanap.</w:t>
            </w:r>
          </w:p>
          <w:p w:rsidR="00EC6233" w:rsidRPr="00D04E53" w:rsidRDefault="00EC6233" w:rsidP="007371C1">
            <w:pPr>
              <w:spacing w:after="20" w:line="240" w:lineRule="auto"/>
              <w:ind w:right="-1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b/>
                <w:bCs/>
                <w:sz w:val="24"/>
                <w:szCs w:val="24"/>
                <w:lang w:eastAsia="hu-HU"/>
              </w:rPr>
              <w:t xml:space="preserve">4. </w:t>
            </w:r>
            <w:r w:rsidRPr="00D04E53">
              <w:rPr>
                <w:rFonts w:ascii="Times New Roman" w:eastAsia="Times New Roman" w:hAnsi="Times New Roman" w:cs="Times New Roman"/>
                <w:b/>
                <w:bCs/>
                <w:sz w:val="24"/>
                <w:szCs w:val="24"/>
                <w:u w:val="single"/>
                <w:lang w:eastAsia="hu-HU"/>
              </w:rPr>
              <w:t>Felhívás a kötelezett részére</w:t>
            </w:r>
          </w:p>
          <w:p w:rsidR="00EC6233" w:rsidRPr="00D04E53" w:rsidRDefault="00EC6233" w:rsidP="007371C1">
            <w:pPr>
              <w:spacing w:after="20" w:line="240" w:lineRule="auto"/>
              <w:ind w:right="4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bíróság felhívja a kötelezettet a végrehajtási értesítőlap 3. pontjában megjelölt kötelezettségének azonnali, de legkésőbb a határozat közlésétől számított egy munkanapon belüli önkéntes teljesítésére!</w:t>
            </w:r>
          </w:p>
          <w:p w:rsidR="00EC6233" w:rsidRPr="00D04E53" w:rsidRDefault="00EC6233" w:rsidP="007371C1">
            <w:pPr>
              <w:spacing w:after="20" w:line="240" w:lineRule="auto"/>
              <w:ind w:left="40" w:right="-180" w:hanging="4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20</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év</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 xml:space="preserve"> hó</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nap</w:t>
            </w:r>
          </w:p>
          <w:p w:rsidR="00EC6233" w:rsidRPr="00D04E53" w:rsidRDefault="00EC6233" w:rsidP="007371C1">
            <w:pPr>
              <w:spacing w:after="20" w:line="240" w:lineRule="auto"/>
              <w:ind w:left="5340" w:right="-1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tanács elnöke - bíró</w:t>
            </w:r>
          </w:p>
        </w:tc>
      </w:tr>
    </w:tbl>
    <w:p w:rsidR="00EC6233" w:rsidRPr="00D04E53" w:rsidRDefault="00EC6233" w:rsidP="00EC6233">
      <w:pPr>
        <w:spacing w:after="0" w:line="240" w:lineRule="auto"/>
        <w:rPr>
          <w:rFonts w:ascii="Helvetica" w:eastAsia="Times New Roman" w:hAnsi="Helvetica" w:cs="Helvetica"/>
          <w:vanish/>
          <w:sz w:val="24"/>
          <w:szCs w:val="24"/>
          <w:lang w:eastAsia="hu-HU"/>
        </w:rPr>
      </w:pPr>
    </w:p>
    <w:tbl>
      <w:tblPr>
        <w:tblW w:w="9645" w:type="dxa"/>
        <w:tblCellMar>
          <w:top w:w="15" w:type="dxa"/>
          <w:left w:w="15" w:type="dxa"/>
          <w:bottom w:w="15" w:type="dxa"/>
          <w:right w:w="15" w:type="dxa"/>
        </w:tblCellMar>
        <w:tblLook w:val="04A0" w:firstRow="1" w:lastRow="0" w:firstColumn="1" w:lastColumn="0" w:noHBand="0" w:noVBand="1"/>
      </w:tblPr>
      <w:tblGrid>
        <w:gridCol w:w="690"/>
        <w:gridCol w:w="8955"/>
      </w:tblGrid>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20" w:after="20" w:line="240" w:lineRule="auto"/>
              <w:ind w:left="60" w:righ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340.</w:t>
            </w:r>
          </w:p>
        </w:tc>
        <w:tc>
          <w:tcPr>
            <w:tcW w:w="0" w:type="auto"/>
            <w:tcBorders>
              <w:left w:val="single" w:sz="6" w:space="0" w:color="000000"/>
            </w:tcBorders>
            <w:tcMar>
              <w:top w:w="15" w:type="dxa"/>
              <w:left w:w="0" w:type="dxa"/>
              <w:bottom w:w="15" w:type="dxa"/>
              <w:right w:w="0" w:type="dxa"/>
            </w:tcMar>
            <w:hideMark/>
          </w:tcPr>
          <w:p w:rsidR="00EC6233" w:rsidRPr="00D04E53" w:rsidRDefault="00EC6233" w:rsidP="007371C1">
            <w:pPr>
              <w:spacing w:before="20" w:after="20" w:line="240" w:lineRule="auto"/>
              <w:ind w:left="360" w:right="6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Végrehajtási értesítőlap elektronikus adat végleges hozzáférhetetlenné tételének az elektronikus adat eltávolításával történő végrehajtásának elrendeléséről.</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7346F2" w:rsidP="007346F2">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 xml:space="preserve">30.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Értesítés katonával szemben elrendelt közügyektől eltiltásról és katonai büntetésről</w:t>
      </w:r>
    </w:p>
    <w:tbl>
      <w:tblPr>
        <w:tblW w:w="10125" w:type="dxa"/>
        <w:tblCellMar>
          <w:top w:w="15" w:type="dxa"/>
          <w:left w:w="15" w:type="dxa"/>
          <w:bottom w:w="15" w:type="dxa"/>
          <w:right w:w="15" w:type="dxa"/>
        </w:tblCellMar>
        <w:tblLook w:val="04A0" w:firstRow="1" w:lastRow="0" w:firstColumn="1" w:lastColumn="0" w:noHBand="0" w:noVBand="1"/>
      </w:tblPr>
      <w:tblGrid>
        <w:gridCol w:w="10125"/>
      </w:tblGrid>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szám</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Parancsnokának</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p>
        </w:tc>
      </w:tr>
      <w:tr w:rsidR="00EC6233" w:rsidRPr="00D04E53" w:rsidTr="007371C1">
        <w:tc>
          <w:tcPr>
            <w:tcW w:w="9714" w:type="dxa"/>
            <w:tcMar>
              <w:top w:w="15" w:type="dxa"/>
              <w:left w:w="75" w:type="dxa"/>
              <w:bottom w:w="15" w:type="dxa"/>
              <w:right w:w="75" w:type="dxa"/>
            </w:tcMar>
            <w:hideMark/>
          </w:tcPr>
          <w:p w:rsidR="00EC6233" w:rsidRPr="00D04E53" w:rsidRDefault="00EC6233" w:rsidP="007371C1">
            <w:pPr>
              <w:spacing w:before="60" w:after="20" w:line="240" w:lineRule="auto"/>
              <w:ind w:right="336"/>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Értesítem, hogy az állományába tartozó ....................................................-t (aki .......</w:t>
            </w:r>
            <w:r>
              <w:rPr>
                <w:rFonts w:ascii="Times New Roman" w:eastAsia="Times New Roman" w:hAnsi="Times New Roman" w:cs="Times New Roman"/>
                <w:sz w:val="24"/>
                <w:szCs w:val="24"/>
                <w:lang w:eastAsia="hu-HU"/>
              </w:rPr>
              <w:t>...........................-n ..</w:t>
            </w:r>
            <w:r w:rsidRPr="00D04E53">
              <w:rPr>
                <w:rFonts w:ascii="Times New Roman" w:eastAsia="Times New Roman" w:hAnsi="Times New Roman" w:cs="Times New Roman"/>
                <w:sz w:val="24"/>
                <w:szCs w:val="24"/>
                <w:lang w:eastAsia="hu-HU"/>
              </w:rPr>
              <w:t>............ évi ................................... hó ............. napján született, anyja neve: ..................................) a................................ Törvényszék/Ítélőtábla/Kúria Katonai tanácsa az ............................................. napján kelt ..................................... számú végzésével - ítéletével ................................-t (Btk. ...............................) miatt................. (..................) évi és ...............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hónapi…………...........................szabadságvesztésre,…….</w:t>
            </w:r>
            <w:r w:rsidRPr="00D04E53">
              <w:rPr>
                <w:rFonts w:ascii="Times New Roman" w:eastAsia="Times New Roman" w:hAnsi="Times New Roman" w:cs="Times New Roman"/>
                <w:sz w:val="24"/>
                <w:szCs w:val="24"/>
                <w:lang w:eastAsia="hu-HU"/>
              </w:rPr>
              <w:t>...................... (....................................................) forint pénzbüntetésre, valamint</w:t>
            </w:r>
          </w:p>
        </w:tc>
      </w:tr>
      <w:tr w:rsidR="00EC6233" w:rsidRPr="00D04E53" w:rsidTr="007371C1">
        <w:tc>
          <w:tcPr>
            <w:tcW w:w="9714" w:type="dxa"/>
            <w:tcMar>
              <w:top w:w="15" w:type="dxa"/>
              <w:left w:w="75" w:type="dxa"/>
              <w:bottom w:w="15" w:type="dxa"/>
              <w:right w:w="75" w:type="dxa"/>
            </w:tcMar>
            <w:hideMark/>
          </w:tcPr>
          <w:p w:rsidR="00EC6233" w:rsidRPr="00D04E53" w:rsidRDefault="00EC6233" w:rsidP="007371C1">
            <w:pPr>
              <w:spacing w:before="60" w:after="20" w:line="240" w:lineRule="auto"/>
              <w:ind w:right="336"/>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közügyektől eltiltásra,</w:t>
            </w:r>
          </w:p>
        </w:tc>
      </w:tr>
      <w:tr w:rsidR="00EC6233" w:rsidRPr="00D04E53" w:rsidTr="007371C1">
        <w:tc>
          <w:tcPr>
            <w:tcW w:w="9714" w:type="dxa"/>
            <w:tcMar>
              <w:top w:w="15" w:type="dxa"/>
              <w:left w:w="75" w:type="dxa"/>
              <w:bottom w:w="15" w:type="dxa"/>
              <w:right w:w="75" w:type="dxa"/>
            </w:tcMar>
            <w:hideMark/>
          </w:tcPr>
          <w:p w:rsidR="00EC6233" w:rsidRPr="00D04E53" w:rsidRDefault="00EC6233" w:rsidP="007371C1">
            <w:pPr>
              <w:spacing w:before="60" w:after="20" w:line="240" w:lineRule="auto"/>
              <w:ind w:right="336"/>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lefokozásra,</w:t>
            </w:r>
          </w:p>
        </w:tc>
      </w:tr>
      <w:tr w:rsidR="00EC6233" w:rsidRPr="00D04E53" w:rsidTr="007371C1">
        <w:tc>
          <w:tcPr>
            <w:tcW w:w="9714" w:type="dxa"/>
            <w:tcMar>
              <w:top w:w="15" w:type="dxa"/>
              <w:left w:w="75" w:type="dxa"/>
              <w:bottom w:w="15" w:type="dxa"/>
              <w:right w:w="75" w:type="dxa"/>
            </w:tcMar>
            <w:hideMark/>
          </w:tcPr>
          <w:p w:rsidR="00EC6233" w:rsidRPr="00D04E53" w:rsidRDefault="00EC6233" w:rsidP="007371C1">
            <w:pPr>
              <w:spacing w:before="60" w:after="20" w:line="240" w:lineRule="auto"/>
              <w:ind w:right="336"/>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szolgálati viszony megszüntetésre,</w:t>
            </w:r>
          </w:p>
        </w:tc>
      </w:tr>
      <w:tr w:rsidR="00EC6233" w:rsidRPr="00D04E53" w:rsidTr="007371C1">
        <w:tc>
          <w:tcPr>
            <w:tcW w:w="9714" w:type="dxa"/>
            <w:tcMar>
              <w:top w:w="15" w:type="dxa"/>
              <w:left w:w="75" w:type="dxa"/>
              <w:bottom w:w="15" w:type="dxa"/>
              <w:right w:w="75" w:type="dxa"/>
            </w:tcMar>
            <w:hideMark/>
          </w:tcPr>
          <w:p w:rsidR="00EC6233" w:rsidRPr="00D04E53" w:rsidRDefault="00EC6233" w:rsidP="007371C1">
            <w:pPr>
              <w:spacing w:before="60" w:after="20" w:line="240" w:lineRule="auto"/>
              <w:ind w:right="336"/>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rendfokozatban visszavetésre,</w:t>
            </w:r>
          </w:p>
        </w:tc>
      </w:tr>
      <w:tr w:rsidR="00EC6233" w:rsidRPr="00D04E53" w:rsidTr="007371C1">
        <w:tc>
          <w:tcPr>
            <w:tcW w:w="9714" w:type="dxa"/>
            <w:tcMar>
              <w:top w:w="15" w:type="dxa"/>
              <w:left w:w="75" w:type="dxa"/>
              <w:bottom w:w="15" w:type="dxa"/>
              <w:right w:w="75" w:type="dxa"/>
            </w:tcMar>
            <w:hideMark/>
          </w:tcPr>
          <w:p w:rsidR="00EC6233" w:rsidRPr="00D04E53" w:rsidRDefault="00EC6233" w:rsidP="007371C1">
            <w:pPr>
              <w:spacing w:before="60" w:after="20" w:line="240" w:lineRule="auto"/>
              <w:ind w:right="336"/>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várakozási idő meghosszabbításra ítélte.</w:t>
            </w:r>
          </w:p>
        </w:tc>
      </w:tr>
      <w:tr w:rsidR="00EC6233" w:rsidRPr="00D04E53" w:rsidTr="007371C1">
        <w:tc>
          <w:tcPr>
            <w:tcW w:w="9714" w:type="dxa"/>
            <w:tcMar>
              <w:top w:w="15" w:type="dxa"/>
              <w:left w:w="75" w:type="dxa"/>
              <w:bottom w:w="15" w:type="dxa"/>
              <w:right w:w="75" w:type="dxa"/>
            </w:tcMar>
            <w:hideMark/>
          </w:tcPr>
          <w:p w:rsidR="00EC6233" w:rsidRPr="00D04E53" w:rsidRDefault="00EC6233" w:rsidP="007371C1">
            <w:pPr>
              <w:spacing w:before="60" w:after="20" w:line="240" w:lineRule="auto"/>
              <w:ind w:right="336"/>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közügyektől eltiltás - az alacsonyabb rendfokozatban eltöltendő idő - a várakozási idő meghosszabbításának tartama: ................................................................ Az ítélet jogerős. Kérem a közügyektől eltiltás és - a .............................................. katonai büntetés végrehajtását.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Melléklet: ..........................</w:t>
            </w:r>
          </w:p>
        </w:tc>
      </w:tr>
      <w:tr w:rsidR="00EC6233" w:rsidRPr="00D04E53" w:rsidTr="007371C1">
        <w:tc>
          <w:tcPr>
            <w:tcW w:w="0" w:type="auto"/>
            <w:tcMar>
              <w:top w:w="15" w:type="dxa"/>
              <w:left w:w="75" w:type="dxa"/>
              <w:bottom w:w="15" w:type="dxa"/>
              <w:right w:w="75" w:type="dxa"/>
            </w:tcMar>
            <w:hideMark/>
          </w:tcPr>
          <w:p w:rsidR="00EC6233" w:rsidRPr="00D04E53" w:rsidRDefault="00AC2D99" w:rsidP="00AC2D99">
            <w:pPr>
              <w:spacing w:before="60" w:after="2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EC6233" w:rsidRPr="00D04E53">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20........ évi ....................................... hó ........ napján.</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604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604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tanács elnöke - bírósági ügyintéző</w:t>
            </w:r>
          </w:p>
        </w:tc>
      </w:tr>
    </w:tbl>
    <w:p w:rsidR="00EC6233" w:rsidRPr="003D36E4" w:rsidRDefault="00EC6233" w:rsidP="00EC6233">
      <w:pPr>
        <w:spacing w:before="320" w:after="540" w:line="240" w:lineRule="auto"/>
        <w:rPr>
          <w:rFonts w:ascii="Times New Roman" w:eastAsia="Times New Roman" w:hAnsi="Times New Roman" w:cs="Times New Roman"/>
          <w:sz w:val="24"/>
          <w:szCs w:val="24"/>
          <w:lang w:eastAsia="hu-HU"/>
        </w:rPr>
      </w:pPr>
      <w:r w:rsidRPr="003D36E4">
        <w:rPr>
          <w:rFonts w:ascii="Times New Roman" w:eastAsia="Times New Roman" w:hAnsi="Times New Roman" w:cs="Times New Roman"/>
          <w:sz w:val="24"/>
          <w:szCs w:val="24"/>
          <w:lang w:eastAsia="hu-HU"/>
        </w:rPr>
        <w:t>Megjegyzés: A nem kívánt rész törlendő!</w:t>
      </w:r>
    </w:p>
    <w:tbl>
      <w:tblPr>
        <w:tblW w:w="9720" w:type="dxa"/>
        <w:tblCellMar>
          <w:top w:w="15" w:type="dxa"/>
          <w:left w:w="15" w:type="dxa"/>
          <w:bottom w:w="15" w:type="dxa"/>
          <w:right w:w="15" w:type="dxa"/>
        </w:tblCellMar>
        <w:tblLook w:val="04A0" w:firstRow="1" w:lastRow="0" w:firstColumn="1" w:lastColumn="0" w:noHBand="0" w:noVBand="1"/>
      </w:tblPr>
      <w:tblGrid>
        <w:gridCol w:w="964"/>
        <w:gridCol w:w="8756"/>
      </w:tblGrid>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336/a.</w:t>
            </w:r>
          </w:p>
        </w:tc>
        <w:tc>
          <w:tcPr>
            <w:tcW w:w="0" w:type="auto"/>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katonával szemben elrendelt közügyektől eltiltásról és katonai büntetésről.</w:t>
            </w:r>
          </w:p>
        </w:tc>
      </w:tr>
    </w:tbl>
    <w:p w:rsidR="007346F2" w:rsidRDefault="007346F2"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7346F2" w:rsidP="007346F2">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 xml:space="preserve">31.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Értesítés rendbírság elzárásra átváltoztatásáról</w:t>
      </w:r>
    </w:p>
    <w:tbl>
      <w:tblPr>
        <w:tblW w:w="10125" w:type="dxa"/>
        <w:tblCellMar>
          <w:top w:w="15" w:type="dxa"/>
          <w:left w:w="15" w:type="dxa"/>
          <w:bottom w:w="15" w:type="dxa"/>
          <w:right w:w="15" w:type="dxa"/>
        </w:tblCellMar>
        <w:tblLook w:val="04A0" w:firstRow="1" w:lastRow="0" w:firstColumn="1" w:lastColumn="0" w:noHBand="0" w:noVBand="1"/>
      </w:tblPr>
      <w:tblGrid>
        <w:gridCol w:w="10125"/>
      </w:tblGrid>
      <w:tr w:rsidR="00EC6233" w:rsidRPr="00D04E53" w:rsidTr="007371C1">
        <w:tc>
          <w:tcPr>
            <w:tcW w:w="9906" w:type="dxa"/>
            <w:tcMar>
              <w:top w:w="15" w:type="dxa"/>
              <w:left w:w="75" w:type="dxa"/>
              <w:bottom w:w="15" w:type="dxa"/>
              <w:right w:w="75" w:type="dxa"/>
            </w:tcMar>
            <w:hideMark/>
          </w:tcPr>
          <w:p w:rsidR="00EC6233" w:rsidRPr="00D04E53" w:rsidRDefault="00EC6233" w:rsidP="007371C1">
            <w:pPr>
              <w:spacing w:before="60" w:after="20" w:line="240" w:lineRule="auto"/>
              <w:ind w:right="336"/>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elítéltet, aki ...............................................................-n 19....................... évi ................................................................... hó ................. napján született anyja neve: ................................................................................................................................... lakóhelye: .............................................................................................................................................................</w:t>
            </w:r>
          </w:p>
        </w:tc>
      </w:tr>
      <w:tr w:rsidR="00EC6233" w:rsidRPr="00D04E53" w:rsidTr="007371C1">
        <w:tc>
          <w:tcPr>
            <w:tcW w:w="9906" w:type="dxa"/>
            <w:tcMar>
              <w:top w:w="15" w:type="dxa"/>
              <w:left w:w="75" w:type="dxa"/>
              <w:bottom w:w="15" w:type="dxa"/>
              <w:right w:w="75" w:type="dxa"/>
            </w:tcMar>
            <w:hideMark/>
          </w:tcPr>
          <w:p w:rsidR="00EC6233" w:rsidRPr="00D04E53" w:rsidRDefault="00EC6233" w:rsidP="007371C1">
            <w:pPr>
              <w:spacing w:before="60" w:after="20" w:line="240" w:lineRule="auto"/>
              <w:ind w:right="336"/>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 Ügyészség / Járásbíróság /Törvényszék/ Ítélőtábla/Kúria a 20.......... évi ............................................. hó ...... napján kelt ..................../20................./............. számú, a ................................................................. Ügyészség / Járásbíróság, Törvényszék, Ítélőtábla, Kúria, mint másodfokú bíróság a 20.......... évi .................. hó ...... napján kelt ........../20............./............. számú, a ..........................................., illetve az Ítélőtábla/a Kúria a 20............ évi .................................. hó ................................. napján jogerőre emelkedett .............../20............../............. számú végzésével ............................................................. miatt jogerősen ............................................. Ft rendbírság megfizetésére kötelezte.</w:t>
            </w:r>
          </w:p>
        </w:tc>
      </w:tr>
      <w:tr w:rsidR="00EC6233" w:rsidRPr="00D04E53" w:rsidTr="007371C1">
        <w:tc>
          <w:tcPr>
            <w:tcW w:w="9906" w:type="dxa"/>
            <w:tcMar>
              <w:top w:w="15" w:type="dxa"/>
              <w:left w:w="75" w:type="dxa"/>
              <w:bottom w:w="15" w:type="dxa"/>
              <w:right w:w="75" w:type="dxa"/>
            </w:tcMar>
            <w:hideMark/>
          </w:tcPr>
          <w:p w:rsidR="00EC6233" w:rsidRPr="00D04E53" w:rsidRDefault="00EC6233" w:rsidP="007371C1">
            <w:pPr>
              <w:spacing w:after="0" w:line="240" w:lineRule="auto"/>
              <w:ind w:right="336"/>
              <w:rPr>
                <w:rFonts w:ascii="Times New Roman" w:eastAsia="Times New Roman" w:hAnsi="Times New Roman" w:cs="Times New Roman"/>
                <w:sz w:val="24"/>
                <w:szCs w:val="24"/>
                <w:lang w:eastAsia="hu-HU"/>
              </w:rPr>
            </w:pPr>
          </w:p>
        </w:tc>
      </w:tr>
      <w:tr w:rsidR="00EC6233" w:rsidRPr="00D04E53" w:rsidTr="007371C1">
        <w:tc>
          <w:tcPr>
            <w:tcW w:w="9906" w:type="dxa"/>
            <w:tcMar>
              <w:top w:w="15" w:type="dxa"/>
              <w:left w:w="75" w:type="dxa"/>
              <w:bottom w:w="15" w:type="dxa"/>
              <w:right w:w="75" w:type="dxa"/>
            </w:tcMar>
            <w:hideMark/>
          </w:tcPr>
          <w:p w:rsidR="00EC6233" w:rsidRPr="00D04E53" w:rsidRDefault="00EC6233" w:rsidP="007371C1">
            <w:pPr>
              <w:spacing w:before="60" w:after="20" w:line="240" w:lineRule="auto"/>
              <w:ind w:right="336"/>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rendbírságot a ......................................................... BGH Rb ................/20............. tételszám alatt előírta.</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terhelt a rendbírságot - nem - csak részben - fizette meg.</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jogerős határozat szerint a rendbírságot meg nem fizetése esetén .............................................. forintonként egy-egy napi elzárásra kell átváltoztatni.</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Ezért a bíróság a 20............ évi .......................................... hó ............. napján kelt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számú végzésével a meg nem fizetett rendbírságot ...................../..................../ nap elzárásra változtatta át.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20............ évi ................................. hó .......... napján.</w:t>
            </w:r>
          </w:p>
        </w:tc>
      </w:tr>
    </w:tbl>
    <w:p w:rsidR="00EC6233" w:rsidRPr="00D04E53" w:rsidRDefault="00EC6233" w:rsidP="00EC6233">
      <w:pPr>
        <w:spacing w:before="320" w:after="20" w:line="240" w:lineRule="auto"/>
        <w:ind w:left="6480"/>
        <w:jc w:val="center"/>
        <w:rPr>
          <w:rFonts w:ascii="Helvetica" w:eastAsia="Times New Roman" w:hAnsi="Helvetica" w:cs="Helvetica"/>
          <w:sz w:val="24"/>
          <w:szCs w:val="24"/>
          <w:lang w:eastAsia="hu-HU"/>
        </w:rPr>
      </w:pPr>
      <w:r w:rsidRPr="00D04E53">
        <w:rPr>
          <w:rFonts w:ascii="Helvetica" w:eastAsia="Times New Roman" w:hAnsi="Helvetica" w:cs="Helvetica"/>
          <w:sz w:val="24"/>
          <w:szCs w:val="24"/>
          <w:lang w:eastAsia="hu-HU"/>
        </w:rPr>
        <w:t>......................................</w:t>
      </w:r>
    </w:p>
    <w:p w:rsidR="00EC6233" w:rsidRPr="00CE553B" w:rsidRDefault="00EC6233" w:rsidP="00EC6233">
      <w:pPr>
        <w:spacing w:after="540" w:line="240" w:lineRule="auto"/>
        <w:ind w:left="6480"/>
        <w:jc w:val="center"/>
        <w:rPr>
          <w:rFonts w:ascii="Times New Roman" w:eastAsia="Times New Roman" w:hAnsi="Times New Roman" w:cs="Times New Roman"/>
          <w:sz w:val="24"/>
          <w:szCs w:val="24"/>
          <w:lang w:eastAsia="hu-HU"/>
        </w:rPr>
      </w:pPr>
      <w:r w:rsidRPr="00CE553B">
        <w:rPr>
          <w:rFonts w:ascii="Times New Roman" w:eastAsia="Times New Roman" w:hAnsi="Times New Roman" w:cs="Times New Roman"/>
          <w:sz w:val="24"/>
          <w:szCs w:val="24"/>
          <w:lang w:eastAsia="hu-HU"/>
        </w:rPr>
        <w:t>a tanács elnöke - bírósági ügyintéző</w:t>
      </w:r>
    </w:p>
    <w:tbl>
      <w:tblPr>
        <w:tblW w:w="9630" w:type="dxa"/>
        <w:tblCellMar>
          <w:top w:w="15" w:type="dxa"/>
          <w:left w:w="15" w:type="dxa"/>
          <w:bottom w:w="15" w:type="dxa"/>
          <w:right w:w="15" w:type="dxa"/>
        </w:tblCellMar>
        <w:tblLook w:val="04A0" w:firstRow="1" w:lastRow="0" w:firstColumn="1" w:lastColumn="0" w:noHBand="0" w:noVBand="1"/>
      </w:tblPr>
      <w:tblGrid>
        <w:gridCol w:w="1561"/>
        <w:gridCol w:w="8069"/>
      </w:tblGrid>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320/a.</w:t>
            </w:r>
          </w:p>
        </w:tc>
        <w:tc>
          <w:tcPr>
            <w:tcW w:w="0" w:type="auto"/>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rendbírság elzárásra átváltoztatásáról.</w:t>
            </w:r>
          </w:p>
        </w:tc>
      </w:tr>
    </w:tbl>
    <w:p w:rsidR="00EC6233" w:rsidRPr="00015659" w:rsidRDefault="00EC6233" w:rsidP="00EC6233">
      <w:pPr>
        <w:spacing w:before="320"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Lássa:</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 büntetés-végrehajtási intézet parancsnoka!</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Az átváltoztató végzés végrehajtandó.</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 rendbírság helyébe lépő elzárást hajtsa végre!</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Az elzárásból az időközben történt .............................................................. forint befizetésre figyelemmel ..................................................... napot hajtson végre.</w:t>
      </w:r>
    </w:p>
    <w:p w:rsidR="00EC6233" w:rsidRPr="00015659" w:rsidRDefault="00EC6233" w:rsidP="00EC6233">
      <w:pPr>
        <w:spacing w:before="320"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20........... évi ................................................ hó ............. napján.</w:t>
      </w:r>
    </w:p>
    <w:p w:rsidR="00EC6233" w:rsidRPr="00015659" w:rsidRDefault="00EC6233" w:rsidP="00EC6233">
      <w:pPr>
        <w:spacing w:before="320" w:after="20" w:line="240" w:lineRule="auto"/>
        <w:ind w:left="6480"/>
        <w:jc w:val="center"/>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w:t>
      </w:r>
    </w:p>
    <w:p w:rsidR="00EC6233" w:rsidRDefault="00EC6233" w:rsidP="00EC6233">
      <w:pPr>
        <w:spacing w:after="20" w:line="240" w:lineRule="auto"/>
        <w:ind w:left="6480"/>
        <w:jc w:val="center"/>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xml:space="preserve">a tanács elnöke </w:t>
      </w:r>
      <w:r w:rsidR="007346F2">
        <w:rPr>
          <w:rFonts w:ascii="Times New Roman" w:eastAsia="Times New Roman" w:hAnsi="Times New Roman" w:cs="Times New Roman"/>
          <w:sz w:val="24"/>
          <w:szCs w:val="24"/>
          <w:lang w:eastAsia="hu-HU"/>
        </w:rPr>
        <w:t>–</w:t>
      </w:r>
      <w:r w:rsidRPr="00015659">
        <w:rPr>
          <w:rFonts w:ascii="Times New Roman" w:eastAsia="Times New Roman" w:hAnsi="Times New Roman" w:cs="Times New Roman"/>
          <w:sz w:val="24"/>
          <w:szCs w:val="24"/>
          <w:lang w:eastAsia="hu-HU"/>
        </w:rPr>
        <w:t xml:space="preserve"> bíró</w:t>
      </w:r>
    </w:p>
    <w:p w:rsidR="007346F2" w:rsidRDefault="007346F2" w:rsidP="007346F2">
      <w:pPr>
        <w:spacing w:after="20" w:line="240" w:lineRule="auto"/>
        <w:jc w:val="both"/>
        <w:rPr>
          <w:rFonts w:ascii="Times New Roman" w:eastAsia="Times New Roman" w:hAnsi="Times New Roman" w:cs="Times New Roman"/>
          <w:sz w:val="24"/>
          <w:szCs w:val="24"/>
          <w:lang w:eastAsia="hu-HU"/>
        </w:rPr>
      </w:pPr>
    </w:p>
    <w:p w:rsidR="00EC6233" w:rsidRPr="009C1C14" w:rsidRDefault="007346F2" w:rsidP="00AC2D99">
      <w:pPr>
        <w:jc w:val="right"/>
        <w:rPr>
          <w:rFonts w:ascii="Times New Roman" w:eastAsia="Times New Roman" w:hAnsi="Times New Roman" w:cs="Times New Roman"/>
          <w:i/>
          <w:iCs/>
          <w:sz w:val="24"/>
          <w:szCs w:val="24"/>
          <w:u w:val="single"/>
          <w:lang w:eastAsia="hu-HU"/>
        </w:rPr>
      </w:pPr>
      <w:r>
        <w:rPr>
          <w:rFonts w:ascii="Times New Roman" w:eastAsia="Times New Roman" w:hAnsi="Times New Roman" w:cs="Times New Roman"/>
          <w:sz w:val="24"/>
          <w:szCs w:val="24"/>
          <w:lang w:eastAsia="hu-HU"/>
        </w:rPr>
        <w:br w:type="page"/>
      </w:r>
      <w:r w:rsidR="00EC6233" w:rsidRPr="009C1C14">
        <w:rPr>
          <w:rFonts w:ascii="Times New Roman" w:eastAsia="Times New Roman" w:hAnsi="Times New Roman" w:cs="Times New Roman"/>
          <w:i/>
          <w:iCs/>
          <w:sz w:val="24"/>
          <w:szCs w:val="24"/>
          <w:u w:val="single"/>
          <w:lang w:eastAsia="hu-HU"/>
        </w:rPr>
        <w:lastRenderedPageBreak/>
        <w:t xml:space="preserve">32. melléklet a </w:t>
      </w:r>
      <w:r w:rsidR="00EC6233">
        <w:rPr>
          <w:rFonts w:ascii="Times New Roman" w:eastAsia="Times New Roman" w:hAnsi="Times New Roman" w:cs="Times New Roman"/>
          <w:i/>
          <w:iCs/>
          <w:sz w:val="24"/>
          <w:szCs w:val="24"/>
          <w:u w:val="single"/>
          <w:lang w:eastAsia="hu-HU"/>
        </w:rPr>
        <w:t xml:space="preserve">  </w:t>
      </w:r>
      <w:r w:rsidR="00EC6233" w:rsidRPr="009C1C14">
        <w:rPr>
          <w:rFonts w:ascii="Times New Roman" w:eastAsia="Times New Roman" w:hAnsi="Times New Roman" w:cs="Times New Roman"/>
          <w:i/>
          <w:iCs/>
          <w:sz w:val="24"/>
          <w:szCs w:val="24"/>
          <w:u w:val="single"/>
          <w:lang w:eastAsia="hu-HU"/>
        </w:rPr>
        <w:t>/20</w:t>
      </w:r>
      <w:r w:rsidR="00EC6233">
        <w:rPr>
          <w:rFonts w:ascii="Times New Roman" w:eastAsia="Times New Roman" w:hAnsi="Times New Roman" w:cs="Times New Roman"/>
          <w:i/>
          <w:iCs/>
          <w:sz w:val="24"/>
          <w:szCs w:val="24"/>
          <w:u w:val="single"/>
          <w:lang w:eastAsia="hu-HU"/>
        </w:rPr>
        <w:t>14.</w:t>
      </w:r>
      <w:r w:rsidR="00EC6233" w:rsidRPr="009C1C14">
        <w:rPr>
          <w:rFonts w:ascii="Times New Roman" w:eastAsia="Times New Roman" w:hAnsi="Times New Roman" w:cs="Times New Roman"/>
          <w:i/>
          <w:iCs/>
          <w:sz w:val="24"/>
          <w:szCs w:val="24"/>
          <w:u w:val="single"/>
          <w:lang w:eastAsia="hu-HU"/>
        </w:rPr>
        <w:t xml:space="preserve"> (</w:t>
      </w:r>
      <w:r w:rsidR="00EC6233">
        <w:rPr>
          <w:rFonts w:ascii="Times New Roman" w:eastAsia="Times New Roman" w:hAnsi="Times New Roman" w:cs="Times New Roman"/>
          <w:i/>
          <w:iCs/>
          <w:sz w:val="24"/>
          <w:szCs w:val="24"/>
          <w:u w:val="single"/>
          <w:lang w:eastAsia="hu-HU"/>
        </w:rPr>
        <w:t xml:space="preserve">  </w:t>
      </w:r>
      <w:r w:rsidR="00EC6233" w:rsidRPr="009C1C14">
        <w:rPr>
          <w:rFonts w:ascii="Times New Roman" w:eastAsia="Times New Roman" w:hAnsi="Times New Roman" w:cs="Times New Roman"/>
          <w:i/>
          <w:iCs/>
          <w:sz w:val="24"/>
          <w:szCs w:val="24"/>
          <w:u w:val="single"/>
          <w:lang w:eastAsia="hu-HU"/>
        </w:rPr>
        <w:t xml:space="preserve">. </w:t>
      </w:r>
      <w:r w:rsidR="00EC6233">
        <w:rPr>
          <w:rFonts w:ascii="Times New Roman" w:eastAsia="Times New Roman" w:hAnsi="Times New Roman" w:cs="Times New Roman"/>
          <w:i/>
          <w:iCs/>
          <w:sz w:val="24"/>
          <w:szCs w:val="24"/>
          <w:u w:val="single"/>
          <w:lang w:eastAsia="hu-HU"/>
        </w:rPr>
        <w:t xml:space="preserve">  </w:t>
      </w:r>
      <w:r w:rsidR="00EC6233" w:rsidRPr="009C1C14">
        <w:rPr>
          <w:rFonts w:ascii="Times New Roman" w:eastAsia="Times New Roman" w:hAnsi="Times New Roman" w:cs="Times New Roman"/>
          <w:i/>
          <w:iCs/>
          <w:sz w:val="24"/>
          <w:szCs w:val="24"/>
          <w:u w:val="single"/>
          <w:lang w:eastAsia="hu-HU"/>
        </w:rPr>
        <w:t>.) IM rendelethez</w:t>
      </w: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Értesítés szabadságvesztés végrehajtását biztosító intézkedés elrendeléséről</w:t>
      </w:r>
    </w:p>
    <w:tbl>
      <w:tblPr>
        <w:tblW w:w="9645" w:type="dxa"/>
        <w:tblCellMar>
          <w:top w:w="15" w:type="dxa"/>
          <w:left w:w="15" w:type="dxa"/>
          <w:bottom w:w="15" w:type="dxa"/>
          <w:right w:w="15" w:type="dxa"/>
        </w:tblCellMar>
        <w:tblLook w:val="04A0" w:firstRow="1" w:lastRow="0" w:firstColumn="1" w:lastColumn="0" w:noHBand="0" w:noVBand="1"/>
      </w:tblPr>
      <w:tblGrid>
        <w:gridCol w:w="3358"/>
        <w:gridCol w:w="1886"/>
        <w:gridCol w:w="1265"/>
        <w:gridCol w:w="1602"/>
        <w:gridCol w:w="1534"/>
      </w:tblGrid>
      <w:tr w:rsidR="00EC6233" w:rsidRPr="00D04E53" w:rsidTr="007371C1">
        <w:trPr>
          <w:trHeight w:val="567"/>
        </w:trPr>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családi és utóneve (születési családi és utónév is)</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helye és ideje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neve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Foglalkozása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Munkahelye</w:t>
            </w:r>
          </w:p>
        </w:tc>
      </w:tr>
      <w:tr w:rsidR="00EC6233" w:rsidRPr="00D04E53" w:rsidTr="007371C1">
        <w:trPr>
          <w:trHeight w:val="567"/>
        </w:trPr>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0" w:type="auto"/>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elítélt lakóhelye / tartózkodási helye: </w:t>
            </w:r>
            <w:r w:rsidRPr="00D04E53">
              <w:rPr>
                <w:rFonts w:ascii="Times New Roman" w:eastAsia="Times New Roman" w:hAnsi="Times New Roman" w:cs="Times New Roman"/>
                <w:sz w:val="24"/>
                <w:szCs w:val="24"/>
                <w:lang w:eastAsia="hu-HU"/>
              </w:rPr>
              <w:br/>
              <w:t xml:space="preserve">........................................................................................................................ (város) ....................................... (irányítószám), </w:t>
            </w:r>
            <w:r w:rsidRPr="00D04E53">
              <w:rPr>
                <w:rFonts w:ascii="Times New Roman" w:eastAsia="Times New Roman" w:hAnsi="Times New Roman" w:cs="Times New Roman"/>
                <w:sz w:val="24"/>
                <w:szCs w:val="24"/>
                <w:lang w:eastAsia="hu-HU"/>
              </w:rPr>
              <w:br/>
              <w:t>...............................................................................................................................utca (tér)............................... házszám.</w:t>
            </w:r>
          </w:p>
        </w:tc>
      </w:tr>
      <w:tr w:rsidR="00EC6233" w:rsidRPr="00D04E53" w:rsidTr="007371C1">
        <w:tc>
          <w:tcPr>
            <w:tcW w:w="0" w:type="auto"/>
            <w:gridSpan w:val="5"/>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határozatot hozó járásbíróság/törvényszék/ítélőtábla megnevezése, határozatának száma és kelte: </w:t>
            </w:r>
            <w:r w:rsidRPr="00D04E53">
              <w:rPr>
                <w:rFonts w:ascii="Times New Roman" w:eastAsia="Times New Roman" w:hAnsi="Times New Roman" w:cs="Times New Roman"/>
                <w:sz w:val="24"/>
                <w:szCs w:val="24"/>
                <w:lang w:eastAsia="hu-HU"/>
              </w:rPr>
              <w:br/>
              <w:t xml:space="preserve">.............................................................. Járásbíróság/Törvényszék/Ítélőtábla/Kúria </w:t>
            </w:r>
            <w:r w:rsidRPr="00D04E53">
              <w:rPr>
                <w:rFonts w:ascii="Times New Roman" w:eastAsia="Times New Roman" w:hAnsi="Times New Roman" w:cs="Times New Roman"/>
                <w:sz w:val="24"/>
                <w:szCs w:val="24"/>
                <w:lang w:eastAsia="hu-HU"/>
              </w:rPr>
              <w:br/>
              <w:t>................................../20..................../............számú végzése</w:t>
            </w:r>
          </w:p>
        </w:tc>
      </w:tr>
      <w:tr w:rsidR="00EC6233" w:rsidRPr="00D04E53" w:rsidTr="007371C1">
        <w:tc>
          <w:tcPr>
            <w:tcW w:w="0" w:type="auto"/>
            <w:gridSpan w:val="5"/>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évi .................................... hó ................ nap</w:t>
            </w:r>
          </w:p>
        </w:tc>
      </w:tr>
      <w:tr w:rsidR="00EC6233" w:rsidRPr="00D04E53" w:rsidTr="007371C1">
        <w:tc>
          <w:tcPr>
            <w:tcW w:w="0" w:type="auto"/>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bíróság határozata szerint az elítélt engedély nélkül nem hagyhatja el </w:t>
            </w:r>
            <w:r w:rsidRPr="00D04E53">
              <w:rPr>
                <w:rFonts w:ascii="Times New Roman" w:eastAsia="Times New Roman" w:hAnsi="Times New Roman" w:cs="Times New Roman"/>
                <w:sz w:val="24"/>
                <w:szCs w:val="24"/>
                <w:lang w:eastAsia="hu-HU"/>
              </w:rPr>
              <w:br/>
              <w:t>........................................................................................................................... területét / körzetét.</w:t>
            </w:r>
          </w:p>
        </w:tc>
      </w:tr>
      <w:tr w:rsidR="00EC6233" w:rsidRPr="00D04E53" w:rsidTr="007371C1">
        <w:tc>
          <w:tcPr>
            <w:tcW w:w="0" w:type="auto"/>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3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szabadságvesztés végrehajtását biztosító intézkedés a szabadságvesztés megkezdéséig tart.</w:t>
            </w:r>
          </w:p>
        </w:tc>
      </w:tr>
      <w:tr w:rsidR="00EC6233" w:rsidRPr="00D04E53" w:rsidTr="007371C1">
        <w:tc>
          <w:tcPr>
            <w:tcW w:w="0" w:type="auto"/>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3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 rendőrségen a következők szerint köteles jelentkezni [Be. 596. § (5) bekezdés]</w:t>
            </w:r>
          </w:p>
        </w:tc>
      </w:tr>
      <w:tr w:rsidR="00EC6233" w:rsidRPr="00D04E53" w:rsidTr="007371C1">
        <w:tc>
          <w:tcPr>
            <w:tcW w:w="0" w:type="auto"/>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szabadságvesztés végrehajtását biztosító intézkedés megszegéséről </w:t>
            </w:r>
            <w:r w:rsidRPr="00D04E53">
              <w:rPr>
                <w:rFonts w:ascii="Times New Roman" w:eastAsia="Times New Roman" w:hAnsi="Times New Roman" w:cs="Times New Roman"/>
                <w:sz w:val="24"/>
                <w:szCs w:val="24"/>
                <w:lang w:eastAsia="hu-HU"/>
              </w:rPr>
              <w:br/>
              <w:t xml:space="preserve">a ..................................../20.................../.............. számra </w:t>
            </w:r>
            <w:r w:rsidRPr="00D04E53">
              <w:rPr>
                <w:rFonts w:ascii="Times New Roman" w:eastAsia="Times New Roman" w:hAnsi="Times New Roman" w:cs="Times New Roman"/>
                <w:sz w:val="24"/>
                <w:szCs w:val="24"/>
                <w:lang w:eastAsia="hu-HU"/>
              </w:rPr>
              <w:br/>
              <w:t>hivatkozással a határozatot hozó járásbíróságot /törvényszéket/ítélőtáblát kell haladéktalanul értesíteni.</w:t>
            </w:r>
          </w:p>
        </w:tc>
      </w:tr>
      <w:tr w:rsidR="00EC6233" w:rsidRPr="00D04E53" w:rsidTr="007371C1">
        <w:tc>
          <w:tcPr>
            <w:tcW w:w="0" w:type="auto"/>
            <w:gridSpan w:val="5"/>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20............... évi ............................................ hó ....................... napján.</w:t>
            </w:r>
          </w:p>
        </w:tc>
      </w:tr>
      <w:tr w:rsidR="00F93EA9" w:rsidRPr="00D04E53" w:rsidTr="00EE41A0">
        <w:tc>
          <w:tcPr>
            <w:tcW w:w="0" w:type="auto"/>
            <w:gridSpan w:val="5"/>
            <w:tcBorders>
              <w:left w:val="single" w:sz="6" w:space="0" w:color="000000"/>
              <w:bottom w:val="single" w:sz="6" w:space="0" w:color="000000"/>
              <w:right w:val="single" w:sz="6" w:space="0" w:color="000000"/>
            </w:tcBorders>
            <w:tcMar>
              <w:top w:w="15" w:type="dxa"/>
              <w:left w:w="0" w:type="dxa"/>
              <w:bottom w:w="15" w:type="dxa"/>
              <w:right w:w="0" w:type="dxa"/>
            </w:tcMar>
            <w:hideMark/>
          </w:tcPr>
          <w:p w:rsidR="00F93EA9" w:rsidRPr="00D04E53" w:rsidRDefault="00DD2867" w:rsidP="007371C1">
            <w:pPr>
              <w:spacing w:before="320" w:after="20" w:line="240" w:lineRule="auto"/>
              <w:ind w:left="80"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F93EA9" w:rsidRPr="00D04E53">
              <w:rPr>
                <w:rFonts w:ascii="Times New Roman" w:eastAsia="Times New Roman" w:hAnsi="Times New Roman" w:cs="Times New Roman"/>
                <w:sz w:val="24"/>
                <w:szCs w:val="24"/>
                <w:lang w:eastAsia="hu-HU"/>
              </w:rPr>
              <w:t>...............................................................................</w:t>
            </w:r>
            <w:r w:rsidR="00F93EA9" w:rsidRPr="00D04E53">
              <w:rPr>
                <w:rFonts w:ascii="Times New Roman" w:eastAsia="Times New Roman" w:hAnsi="Times New Roman" w:cs="Times New Roman"/>
                <w:sz w:val="24"/>
                <w:szCs w:val="24"/>
                <w:lang w:eastAsia="hu-HU"/>
              </w:rPr>
              <w:br/>
            </w:r>
            <w:r>
              <w:rPr>
                <w:rFonts w:ascii="Times New Roman" w:eastAsia="Times New Roman" w:hAnsi="Times New Roman" w:cs="Times New Roman"/>
                <w:sz w:val="24"/>
                <w:szCs w:val="24"/>
                <w:lang w:eastAsia="hu-HU"/>
              </w:rPr>
              <w:t xml:space="preserve">                                                                </w:t>
            </w:r>
            <w:r w:rsidR="00F93EA9" w:rsidRPr="00D04E53">
              <w:rPr>
                <w:rFonts w:ascii="Times New Roman" w:eastAsia="Times New Roman" w:hAnsi="Times New Roman" w:cs="Times New Roman"/>
                <w:sz w:val="24"/>
                <w:szCs w:val="24"/>
                <w:lang w:eastAsia="hu-HU"/>
              </w:rPr>
              <w:t>a tanács elnöke - bíró - bírósági ügyintéző</w:t>
            </w:r>
          </w:p>
        </w:tc>
      </w:tr>
      <w:tr w:rsidR="00EC6233" w:rsidRPr="00D04E53" w:rsidTr="007371C1">
        <w:tc>
          <w:tcPr>
            <w:tcW w:w="0" w:type="auto"/>
            <w:gridSpan w:val="5"/>
            <w:tcBorders>
              <w:top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...................................................................................................Rendőrkapitányság Parancsnokának</w:t>
            </w:r>
          </w:p>
        </w:tc>
      </w:tr>
      <w:tr w:rsidR="00EC6233" w:rsidRPr="00D04E53" w:rsidTr="007371C1">
        <w:tc>
          <w:tcPr>
            <w:tcW w:w="0" w:type="auto"/>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0" w:type="auto"/>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0" w:type="auto"/>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0" w:type="auto"/>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0" w:type="auto"/>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206/b.</w:t>
            </w:r>
          </w:p>
        </w:tc>
        <w:tc>
          <w:tcPr>
            <w:tcW w:w="0" w:type="auto"/>
            <w:gridSpan w:val="4"/>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szabadságvesztés végrehajtását biztosító intézkedés elrendeléséről.</w:t>
            </w:r>
          </w:p>
        </w:tc>
      </w:tr>
    </w:tbl>
    <w:p w:rsidR="007346F2" w:rsidRDefault="007346F2" w:rsidP="007346F2">
      <w:pPr>
        <w:spacing w:before="160" w:after="160" w:line="240" w:lineRule="auto"/>
        <w:ind w:firstLine="180"/>
        <w:jc w:val="both"/>
        <w:rPr>
          <w:rFonts w:ascii="Times New Roman" w:eastAsia="Times New Roman" w:hAnsi="Times New Roman" w:cs="Times New Roman"/>
          <w:i/>
          <w:iCs/>
          <w:sz w:val="24"/>
          <w:szCs w:val="24"/>
          <w:u w:val="single"/>
          <w:lang w:eastAsia="hu-HU"/>
        </w:rPr>
      </w:pPr>
    </w:p>
    <w:p w:rsidR="00EC6233" w:rsidRDefault="007346F2" w:rsidP="007346F2">
      <w:pPr>
        <w:rPr>
          <w:rFonts w:ascii="Times New Roman" w:eastAsia="Times New Roman" w:hAnsi="Times New Roman" w:cs="Times New Roman"/>
          <w:i/>
          <w:iCs/>
          <w:sz w:val="24"/>
          <w:szCs w:val="24"/>
          <w:u w:val="single"/>
          <w:lang w:eastAsia="hu-HU"/>
        </w:rPr>
      </w:pPr>
      <w:r>
        <w:rPr>
          <w:rFonts w:ascii="Times New Roman" w:eastAsia="Times New Roman" w:hAnsi="Times New Roman" w:cs="Times New Roman"/>
          <w:i/>
          <w:iCs/>
          <w:sz w:val="24"/>
          <w:szCs w:val="24"/>
          <w:u w:val="single"/>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9C1C14">
        <w:rPr>
          <w:rFonts w:ascii="Times New Roman" w:eastAsia="Times New Roman" w:hAnsi="Times New Roman" w:cs="Times New Roman"/>
          <w:i/>
          <w:iCs/>
          <w:sz w:val="24"/>
          <w:szCs w:val="24"/>
          <w:u w:val="single"/>
          <w:lang w:eastAsia="hu-HU"/>
        </w:rPr>
        <w:lastRenderedPageBreak/>
        <w:t xml:space="preserve">33. melléklet a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9C1C14">
        <w:rPr>
          <w:rFonts w:ascii="Times New Roman" w:eastAsia="Times New Roman" w:hAnsi="Times New Roman" w:cs="Times New Roman"/>
          <w:i/>
          <w:iCs/>
          <w:sz w:val="24"/>
          <w:szCs w:val="24"/>
          <w:u w:val="single"/>
          <w:lang w:eastAsia="hu-HU"/>
        </w:rPr>
        <w:t>.) IM rendelethez</w:t>
      </w:r>
    </w:p>
    <w:p w:rsidR="00EC6233" w:rsidRPr="00015659" w:rsidRDefault="00EC6233" w:rsidP="00EC6233">
      <w:pPr>
        <w:spacing w:before="800"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Törvényszék Büntetés-végrehajtási Csoportja</w:t>
      </w:r>
    </w:p>
    <w:p w:rsidR="00EC6233" w:rsidRDefault="00EC6233" w:rsidP="00EC6233">
      <w:pPr>
        <w:spacing w:before="320"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.............../20........./....... szám</w:t>
      </w:r>
      <w:r>
        <w:rPr>
          <w:rFonts w:ascii="Times New Roman" w:eastAsia="Times New Roman" w:hAnsi="Times New Roman" w:cs="Times New Roman"/>
          <w:sz w:val="24"/>
          <w:szCs w:val="24"/>
          <w:lang w:eastAsia="hu-HU"/>
        </w:rPr>
        <w:t xml:space="preserve">  </w:t>
      </w:r>
    </w:p>
    <w:p w:rsidR="00EC6233" w:rsidRPr="00015659" w:rsidRDefault="00EC6233" w:rsidP="00EC6233">
      <w:pPr>
        <w:spacing w:before="320"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 beadványokban erre a számra kell hivatkozni.</w:t>
      </w:r>
    </w:p>
    <w:p w:rsidR="00EC6233" w:rsidRPr="00225FB4" w:rsidRDefault="00EC6233" w:rsidP="00EC6233">
      <w:pPr>
        <w:spacing w:before="320" w:after="320" w:line="240" w:lineRule="auto"/>
        <w:rPr>
          <w:rFonts w:ascii="Times New Roman" w:eastAsia="Times New Roman" w:hAnsi="Times New Roman" w:cs="Times New Roman"/>
          <w:bCs/>
          <w:iCs/>
          <w:sz w:val="28"/>
          <w:szCs w:val="28"/>
          <w:lang w:eastAsia="hu-HU"/>
        </w:rPr>
      </w:pPr>
    </w:p>
    <w:p w:rsidR="00EC6233" w:rsidRPr="009C1C14" w:rsidRDefault="00EC6233" w:rsidP="00EC6233">
      <w:pPr>
        <w:spacing w:before="320" w:after="3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28"/>
          <w:szCs w:val="28"/>
          <w:lang w:eastAsia="hu-HU"/>
        </w:rPr>
        <w:t>Idézés büntetés-végrehajtási ügyben</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 .....................................................................................................................................</w:t>
      </w:r>
      <w:r w:rsidR="00274989">
        <w:rPr>
          <w:rFonts w:ascii="Times New Roman" w:eastAsia="Times New Roman" w:hAnsi="Times New Roman" w:cs="Times New Roman"/>
          <w:sz w:val="24"/>
          <w:szCs w:val="24"/>
          <w:lang w:eastAsia="hu-HU"/>
        </w:rPr>
        <w:t>..</w:t>
      </w:r>
      <w:r w:rsidR="007254CC">
        <w:rPr>
          <w:rFonts w:ascii="Times New Roman" w:eastAsia="Times New Roman" w:hAnsi="Times New Roman" w:cs="Times New Roman"/>
          <w:sz w:val="24"/>
          <w:szCs w:val="24"/>
          <w:lang w:eastAsia="hu-HU"/>
        </w:rPr>
        <w:t>...</w:t>
      </w:r>
      <w:r w:rsidR="00274989">
        <w:rPr>
          <w:rFonts w:ascii="Times New Roman" w:eastAsia="Times New Roman" w:hAnsi="Times New Roman" w:cs="Times New Roman"/>
          <w:sz w:val="24"/>
          <w:szCs w:val="24"/>
          <w:lang w:eastAsia="hu-HU"/>
        </w:rPr>
        <w:t>..</w:t>
      </w:r>
      <w:r w:rsidRPr="00015659">
        <w:rPr>
          <w:rFonts w:ascii="Times New Roman" w:eastAsia="Times New Roman" w:hAnsi="Times New Roman" w:cs="Times New Roman"/>
          <w:sz w:val="24"/>
          <w:szCs w:val="24"/>
          <w:lang w:eastAsia="hu-HU"/>
        </w:rPr>
        <w:t xml:space="preserve"> ellen</w:t>
      </w:r>
    </w:p>
    <w:p w:rsidR="00EC6233" w:rsidRPr="00015659" w:rsidRDefault="00274989" w:rsidP="00EC6233">
      <w:pPr>
        <w:spacing w:after="2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………………………………………………………………………tárgyában indított</w:t>
      </w:r>
      <w:r w:rsidR="00EC6233" w:rsidRPr="00015659">
        <w:rPr>
          <w:rFonts w:ascii="Times New Roman" w:eastAsia="Times New Roman" w:hAnsi="Times New Roman" w:cs="Times New Roman"/>
          <w:sz w:val="24"/>
          <w:szCs w:val="24"/>
          <w:lang w:eastAsia="hu-HU"/>
        </w:rPr>
        <w:t xml:space="preserve"> büntetés-végrehajtási ügyben a járásbíróság/törvényszék hivatalos helyiségébe</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utca ................. házszám ............. emelet .......... ajtószám)</w:t>
      </w:r>
    </w:p>
    <w:p w:rsidR="00EC6233" w:rsidRPr="00015659" w:rsidRDefault="00EC6233" w:rsidP="00EC6233">
      <w:pPr>
        <w:spacing w:before="320" w:after="20" w:line="240" w:lineRule="auto"/>
        <w:jc w:val="center"/>
        <w:rPr>
          <w:rFonts w:ascii="Times New Roman" w:eastAsia="Times New Roman" w:hAnsi="Times New Roman" w:cs="Times New Roman"/>
          <w:sz w:val="24"/>
          <w:szCs w:val="24"/>
          <w:lang w:eastAsia="hu-HU"/>
        </w:rPr>
      </w:pPr>
      <w:r w:rsidRPr="00015659">
        <w:rPr>
          <w:rFonts w:ascii="Times New Roman" w:eastAsia="Times New Roman" w:hAnsi="Times New Roman" w:cs="Times New Roman"/>
          <w:b/>
          <w:bCs/>
          <w:sz w:val="24"/>
          <w:szCs w:val="24"/>
          <w:lang w:eastAsia="hu-HU"/>
        </w:rPr>
        <w:t>20</w:t>
      </w:r>
      <w:r w:rsidRPr="00015659">
        <w:rPr>
          <w:rFonts w:ascii="Times New Roman" w:eastAsia="Times New Roman" w:hAnsi="Times New Roman" w:cs="Times New Roman"/>
          <w:sz w:val="24"/>
          <w:szCs w:val="24"/>
          <w:lang w:eastAsia="hu-HU"/>
        </w:rPr>
        <w:t xml:space="preserve">..... </w:t>
      </w:r>
      <w:r w:rsidRPr="00015659">
        <w:rPr>
          <w:rFonts w:ascii="Times New Roman" w:eastAsia="Times New Roman" w:hAnsi="Times New Roman" w:cs="Times New Roman"/>
          <w:b/>
          <w:bCs/>
          <w:sz w:val="24"/>
          <w:szCs w:val="24"/>
          <w:lang w:eastAsia="hu-HU"/>
        </w:rPr>
        <w:t xml:space="preserve">évi </w:t>
      </w:r>
      <w:r w:rsidRPr="00015659">
        <w:rPr>
          <w:rFonts w:ascii="Times New Roman" w:eastAsia="Times New Roman" w:hAnsi="Times New Roman" w:cs="Times New Roman"/>
          <w:sz w:val="24"/>
          <w:szCs w:val="24"/>
          <w:lang w:eastAsia="hu-HU"/>
        </w:rPr>
        <w:t xml:space="preserve">................................. </w:t>
      </w:r>
      <w:r w:rsidRPr="00015659">
        <w:rPr>
          <w:rFonts w:ascii="Times New Roman" w:eastAsia="Times New Roman" w:hAnsi="Times New Roman" w:cs="Times New Roman"/>
          <w:b/>
          <w:bCs/>
          <w:sz w:val="24"/>
          <w:szCs w:val="24"/>
          <w:lang w:eastAsia="hu-HU"/>
        </w:rPr>
        <w:t xml:space="preserve">hó </w:t>
      </w:r>
      <w:r w:rsidRPr="00015659">
        <w:rPr>
          <w:rFonts w:ascii="Times New Roman" w:eastAsia="Times New Roman" w:hAnsi="Times New Roman" w:cs="Times New Roman"/>
          <w:sz w:val="24"/>
          <w:szCs w:val="24"/>
          <w:lang w:eastAsia="hu-HU"/>
        </w:rPr>
        <w:t xml:space="preserve">............ </w:t>
      </w:r>
      <w:r w:rsidRPr="00015659">
        <w:rPr>
          <w:rFonts w:ascii="Times New Roman" w:eastAsia="Times New Roman" w:hAnsi="Times New Roman" w:cs="Times New Roman"/>
          <w:b/>
          <w:bCs/>
          <w:sz w:val="24"/>
          <w:szCs w:val="24"/>
          <w:lang w:eastAsia="hu-HU"/>
        </w:rPr>
        <w:t xml:space="preserve">napján </w:t>
      </w:r>
      <w:r w:rsidRPr="00015659">
        <w:rPr>
          <w:rFonts w:ascii="Times New Roman" w:eastAsia="Times New Roman" w:hAnsi="Times New Roman" w:cs="Times New Roman"/>
          <w:sz w:val="24"/>
          <w:szCs w:val="24"/>
          <w:lang w:eastAsia="hu-HU"/>
        </w:rPr>
        <w:t xml:space="preserve">................. </w:t>
      </w:r>
      <w:r w:rsidRPr="00015659">
        <w:rPr>
          <w:rFonts w:ascii="Times New Roman" w:eastAsia="Times New Roman" w:hAnsi="Times New Roman" w:cs="Times New Roman"/>
          <w:b/>
          <w:bCs/>
          <w:sz w:val="24"/>
          <w:szCs w:val="24"/>
          <w:lang w:eastAsia="hu-HU"/>
        </w:rPr>
        <w:t>órára</w:t>
      </w:r>
    </w:p>
    <w:p w:rsidR="00EC6233" w:rsidRPr="00015659" w:rsidRDefault="00EC6233" w:rsidP="00EC6233">
      <w:pPr>
        <w:spacing w:before="320"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meghallgatásra megidézem.</w:t>
      </w:r>
    </w:p>
    <w:p w:rsidR="00EC6233" w:rsidRPr="00015659" w:rsidRDefault="00EC6233" w:rsidP="00EC6233">
      <w:pPr>
        <w:spacing w:before="320"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Figyelmeztetem, hogy</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xml:space="preserve">ha az idézés ellenére nem jelenik meg és ezt alapos okkal </w:t>
      </w:r>
      <w:r w:rsidRPr="00015659">
        <w:rPr>
          <w:rFonts w:ascii="Times New Roman" w:eastAsia="Times New Roman" w:hAnsi="Times New Roman" w:cs="Times New Roman"/>
          <w:b/>
          <w:bCs/>
          <w:sz w:val="24"/>
          <w:szCs w:val="24"/>
          <w:lang w:eastAsia="hu-HU"/>
        </w:rPr>
        <w:t xml:space="preserve">előzetesen </w:t>
      </w:r>
      <w:r w:rsidRPr="00015659">
        <w:rPr>
          <w:rFonts w:ascii="Times New Roman" w:eastAsia="Times New Roman" w:hAnsi="Times New Roman" w:cs="Times New Roman"/>
          <w:sz w:val="24"/>
          <w:szCs w:val="24"/>
          <w:lang w:eastAsia="hu-HU"/>
        </w:rPr>
        <w:t xml:space="preserve">nem menti ki, vagy engedély nélkül eltávozik, </w:t>
      </w:r>
      <w:r>
        <w:rPr>
          <w:rFonts w:ascii="Times New Roman" w:eastAsia="Times New Roman" w:hAnsi="Times New Roman" w:cs="Times New Roman"/>
          <w:sz w:val="24"/>
          <w:szCs w:val="24"/>
          <w:lang w:eastAsia="hu-HU"/>
        </w:rPr>
        <w:t>vagy</w:t>
      </w:r>
      <w:r w:rsidRPr="00015659">
        <w:rPr>
          <w:rFonts w:ascii="Times New Roman" w:eastAsia="Times New Roman" w:hAnsi="Times New Roman" w:cs="Times New Roman"/>
          <w:sz w:val="24"/>
          <w:szCs w:val="24"/>
          <w:lang w:eastAsia="hu-HU"/>
        </w:rPr>
        <w:t xml:space="preserve"> önhibájából olyan állapotban jelenik meg, hogy nem hallgatható ki, elővezetése rendelhető el, amelynek költségeként kilométerenként ................................... Ft-ot, de legkevesebb .............................. Ft-ot kell megfizetnie.</w:t>
      </w:r>
    </w:p>
    <w:p w:rsidR="00EC6233" w:rsidRPr="00015659" w:rsidRDefault="00EC6233" w:rsidP="00EC6233">
      <w:pPr>
        <w:spacing w:before="320"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Ha a határnapot önhibáján kívül mulasztotta el, a határnaptól számított nyolc napon belül igazolási kérelmet terjeszthet elő.</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20...... évi ............................. hó ........ napján.</w:t>
      </w:r>
    </w:p>
    <w:p w:rsidR="00EC6233" w:rsidRPr="00015659" w:rsidRDefault="00EC6233" w:rsidP="00EC6233">
      <w:pPr>
        <w:spacing w:before="320"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Címzett: .........................................</w:t>
      </w:r>
    </w:p>
    <w:p w:rsidR="00EC6233" w:rsidRPr="00015659" w:rsidRDefault="00EC6233" w:rsidP="00EC6233">
      <w:pPr>
        <w:spacing w:after="20" w:line="240" w:lineRule="auto"/>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w:t>
      </w:r>
    </w:p>
    <w:p w:rsidR="00EC6233" w:rsidRPr="00015659" w:rsidRDefault="00EC6233" w:rsidP="00EC6233">
      <w:pPr>
        <w:spacing w:before="320" w:after="20" w:line="240" w:lineRule="auto"/>
        <w:ind w:left="64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w:t>
      </w:r>
    </w:p>
    <w:p w:rsidR="00EC6233" w:rsidRPr="00015659" w:rsidRDefault="00EC6233" w:rsidP="00EC6233">
      <w:pPr>
        <w:spacing w:after="20" w:line="240" w:lineRule="auto"/>
        <w:ind w:left="6480"/>
        <w:jc w:val="center"/>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büntetés-végrehajtási bíró</w:t>
      </w:r>
    </w:p>
    <w:p w:rsidR="00EC6233" w:rsidRPr="00015659" w:rsidRDefault="00EC6233" w:rsidP="00EC6233">
      <w:pPr>
        <w:spacing w:before="320" w:after="20" w:line="240" w:lineRule="auto"/>
        <w:ind w:left="6480"/>
        <w:jc w:val="center"/>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A kiadmány hiteléül:</w:t>
      </w:r>
    </w:p>
    <w:p w:rsidR="00EC6233" w:rsidRPr="00015659" w:rsidRDefault="00EC6233" w:rsidP="00EC6233">
      <w:pPr>
        <w:spacing w:before="320" w:after="20" w:line="240" w:lineRule="auto"/>
        <w:ind w:left="6480"/>
        <w:jc w:val="center"/>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w:t>
      </w:r>
    </w:p>
    <w:p w:rsidR="00EC6233" w:rsidRDefault="00EC6233" w:rsidP="00EC6233">
      <w:pPr>
        <w:spacing w:after="800" w:line="240" w:lineRule="auto"/>
        <w:ind w:left="6480"/>
        <w:jc w:val="center"/>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 xml:space="preserve">tisztviselő </w:t>
      </w:r>
      <w:r>
        <w:rPr>
          <w:rFonts w:ascii="Times New Roman" w:eastAsia="Times New Roman" w:hAnsi="Times New Roman" w:cs="Times New Roman"/>
          <w:sz w:val="24"/>
          <w:szCs w:val="24"/>
          <w:lang w:eastAsia="hu-HU"/>
        </w:rPr>
        <w:t>–</w:t>
      </w:r>
      <w:r w:rsidRPr="00015659">
        <w:rPr>
          <w:rFonts w:ascii="Times New Roman" w:eastAsia="Times New Roman" w:hAnsi="Times New Roman" w:cs="Times New Roman"/>
          <w:sz w:val="24"/>
          <w:szCs w:val="24"/>
          <w:lang w:eastAsia="hu-HU"/>
        </w:rPr>
        <w:t xml:space="preserve"> ügykezelő</w:t>
      </w:r>
    </w:p>
    <w:p w:rsidR="00EC6233" w:rsidRDefault="007346F2" w:rsidP="007346F2">
      <w:pP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br w:type="page"/>
      </w:r>
    </w:p>
    <w:p w:rsidR="00EC6233" w:rsidRPr="00015659" w:rsidRDefault="00EC6233" w:rsidP="00EC6233">
      <w:pPr>
        <w:spacing w:after="800" w:line="240" w:lineRule="auto"/>
        <w:ind w:left="-142"/>
        <w:jc w:val="right"/>
        <w:rPr>
          <w:rFonts w:ascii="Times New Roman" w:eastAsia="Times New Roman" w:hAnsi="Times New Roman" w:cs="Times New Roman"/>
          <w:sz w:val="24"/>
          <w:szCs w:val="24"/>
          <w:lang w:eastAsia="hu-HU"/>
        </w:rPr>
      </w:pPr>
      <w:r w:rsidRPr="00530DEC">
        <w:rPr>
          <w:rFonts w:ascii="Times New Roman" w:eastAsia="Times New Roman" w:hAnsi="Times New Roman" w:cs="Times New Roman"/>
          <w:i/>
          <w:iCs/>
          <w:sz w:val="24"/>
          <w:szCs w:val="24"/>
          <w:u w:val="single"/>
          <w:lang w:eastAsia="hu-HU"/>
        </w:rPr>
        <w:lastRenderedPageBreak/>
        <w:t>3</w:t>
      </w:r>
      <w:r>
        <w:rPr>
          <w:rFonts w:ascii="Times New Roman" w:eastAsia="Times New Roman" w:hAnsi="Times New Roman" w:cs="Times New Roman"/>
          <w:i/>
          <w:iCs/>
          <w:sz w:val="24"/>
          <w:szCs w:val="24"/>
          <w:u w:val="single"/>
          <w:lang w:eastAsia="hu-HU"/>
        </w:rPr>
        <w:t>4</w:t>
      </w:r>
      <w:r w:rsidRPr="00530DEC">
        <w:rPr>
          <w:rFonts w:ascii="Times New Roman" w:eastAsia="Times New Roman" w:hAnsi="Times New Roman" w:cs="Times New Roman"/>
          <w:i/>
          <w:iCs/>
          <w:sz w:val="24"/>
          <w:szCs w:val="24"/>
          <w:u w:val="single"/>
          <w:lang w:eastAsia="hu-HU"/>
        </w:rPr>
        <w:t xml:space="preserve">. melléklet a </w:t>
      </w:r>
      <w:r>
        <w:rPr>
          <w:rFonts w:ascii="Times New Roman" w:eastAsia="Times New Roman" w:hAnsi="Times New Roman" w:cs="Times New Roman"/>
          <w:i/>
          <w:iCs/>
          <w:sz w:val="24"/>
          <w:szCs w:val="24"/>
          <w:u w:val="single"/>
          <w:lang w:eastAsia="hu-HU"/>
        </w:rPr>
        <w:t xml:space="preserve">  </w:t>
      </w:r>
      <w:r w:rsidRPr="00530DEC">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530DEC">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530DEC">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530DEC">
        <w:rPr>
          <w:rFonts w:ascii="Times New Roman" w:eastAsia="Times New Roman" w:hAnsi="Times New Roman" w:cs="Times New Roman"/>
          <w:i/>
          <w:iCs/>
          <w:sz w:val="24"/>
          <w:szCs w:val="24"/>
          <w:u w:val="single"/>
          <w:lang w:eastAsia="hu-HU"/>
        </w:rPr>
        <w:t>.) IM rendelethez</w:t>
      </w:r>
    </w:p>
    <w:tbl>
      <w:tblPr>
        <w:tblW w:w="9645" w:type="dxa"/>
        <w:tblCellMar>
          <w:top w:w="15" w:type="dxa"/>
          <w:left w:w="15" w:type="dxa"/>
          <w:bottom w:w="15" w:type="dxa"/>
          <w:right w:w="15" w:type="dxa"/>
        </w:tblCellMar>
        <w:tblLook w:val="04A0" w:firstRow="1" w:lastRow="0" w:firstColumn="1" w:lastColumn="0" w:noHBand="0" w:noVBand="1"/>
      </w:tblPr>
      <w:tblGrid>
        <w:gridCol w:w="33"/>
        <w:gridCol w:w="9612"/>
      </w:tblGrid>
      <w:tr w:rsidR="00EC6233" w:rsidRPr="00015659" w:rsidTr="007371C1">
        <w:tc>
          <w:tcPr>
            <w:tcW w:w="0" w:type="auto"/>
            <w:tcBorders>
              <w:right w:val="single" w:sz="6" w:space="0" w:color="000000"/>
            </w:tcBorders>
            <w:tcMar>
              <w:top w:w="15" w:type="dxa"/>
              <w:left w:w="0" w:type="dxa"/>
              <w:bottom w:w="15" w:type="dxa"/>
              <w:right w:w="0" w:type="dxa"/>
            </w:tcMar>
            <w:hideMark/>
          </w:tcPr>
          <w:p w:rsidR="00EC6233" w:rsidRPr="00015659" w:rsidRDefault="00EC6233" w:rsidP="007371C1">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015659" w:rsidRDefault="00EC6233" w:rsidP="007371C1">
            <w:pPr>
              <w:spacing w:after="20" w:line="240" w:lineRule="auto"/>
              <w:ind w:left="80" w:right="80"/>
              <w:rPr>
                <w:rFonts w:ascii="Times New Roman" w:eastAsia="Times New Roman" w:hAnsi="Times New Roman" w:cs="Times New Roman"/>
                <w:sz w:val="24"/>
                <w:szCs w:val="24"/>
                <w:lang w:eastAsia="hu-HU"/>
              </w:rPr>
            </w:pPr>
            <w:r w:rsidRPr="00015659">
              <w:rPr>
                <w:rFonts w:ascii="Times New Roman" w:eastAsia="Times New Roman" w:hAnsi="Times New Roman" w:cs="Times New Roman"/>
                <w:sz w:val="24"/>
                <w:szCs w:val="24"/>
                <w:lang w:eastAsia="hu-HU"/>
              </w:rPr>
              <w:t>IM tölti ki</w:t>
            </w:r>
          </w:p>
        </w:tc>
      </w:tr>
      <w:tr w:rsidR="00EC6233" w:rsidRPr="00D04E53" w:rsidTr="007371C1">
        <w:tc>
          <w:tcPr>
            <w:tcW w:w="0" w:type="auto"/>
            <w:tcBorders>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0" w:type="auto"/>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10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Előzményi irat száma:</w:t>
            </w:r>
            <w:r w:rsidRPr="00D04E53">
              <w:rPr>
                <w:rFonts w:ascii="Times New Roman" w:eastAsia="Times New Roman" w:hAnsi="Times New Roman" w:cs="Times New Roman"/>
                <w:sz w:val="24"/>
                <w:szCs w:val="24"/>
                <w:lang w:eastAsia="hu-HU"/>
              </w:rPr>
              <w:br/>
              <w:t>.................................................................</w:t>
            </w:r>
          </w:p>
        </w:tc>
      </w:tr>
      <w:tr w:rsidR="00EC6233" w:rsidRPr="00D04E53" w:rsidTr="007371C1">
        <w:tc>
          <w:tcPr>
            <w:tcW w:w="0" w:type="auto"/>
            <w:tcBorders>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0" w:type="auto"/>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Kapcsolódó irat száma:</w:t>
            </w:r>
            <w:r w:rsidRPr="00D04E53">
              <w:rPr>
                <w:rFonts w:ascii="Times New Roman" w:eastAsia="Times New Roman" w:hAnsi="Times New Roman" w:cs="Times New Roman"/>
                <w:sz w:val="24"/>
                <w:szCs w:val="24"/>
                <w:lang w:eastAsia="hu-HU"/>
              </w:rPr>
              <w:br/>
              <w:t>.................................................................</w:t>
            </w:r>
          </w:p>
        </w:tc>
      </w:tr>
    </w:tbl>
    <w:p w:rsidR="00EC6233" w:rsidRPr="00D04E53" w:rsidRDefault="00EC6233" w:rsidP="00EC6233">
      <w:pPr>
        <w:spacing w:after="0" w:line="240" w:lineRule="auto"/>
        <w:rPr>
          <w:rFonts w:ascii="Helvetica" w:eastAsia="Times New Roman" w:hAnsi="Helvetica" w:cs="Helvetica"/>
          <w:vanish/>
          <w:sz w:val="24"/>
          <w:szCs w:val="24"/>
          <w:lang w:eastAsia="hu-HU"/>
        </w:rPr>
      </w:pPr>
    </w:p>
    <w:tbl>
      <w:tblPr>
        <w:tblW w:w="10048" w:type="dxa"/>
        <w:tblLayout w:type="fixed"/>
        <w:tblCellMar>
          <w:top w:w="15" w:type="dxa"/>
          <w:left w:w="15" w:type="dxa"/>
          <w:bottom w:w="15" w:type="dxa"/>
          <w:right w:w="15" w:type="dxa"/>
        </w:tblCellMar>
        <w:tblLook w:val="04A0" w:firstRow="1" w:lastRow="0" w:firstColumn="1" w:lastColumn="0" w:noHBand="0" w:noVBand="1"/>
      </w:tblPr>
      <w:tblGrid>
        <w:gridCol w:w="51"/>
        <w:gridCol w:w="5126"/>
        <w:gridCol w:w="4395"/>
        <w:gridCol w:w="425"/>
        <w:gridCol w:w="51"/>
      </w:tblGrid>
      <w:tr w:rsidR="00EC6233" w:rsidRPr="00D04E53" w:rsidTr="007371C1">
        <w:trPr>
          <w:gridAfter w:val="2"/>
          <w:wAfter w:w="475" w:type="dxa"/>
        </w:trPr>
        <w:tc>
          <w:tcPr>
            <w:tcW w:w="9573" w:type="dxa"/>
            <w:gridSpan w:val="3"/>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Bíróság</w:t>
            </w:r>
          </w:p>
        </w:tc>
      </w:tr>
      <w:tr w:rsidR="00EC6233" w:rsidRPr="00D04E53" w:rsidTr="007371C1">
        <w:trPr>
          <w:gridAfter w:val="2"/>
          <w:wAfter w:w="475" w:type="dxa"/>
        </w:trPr>
        <w:tc>
          <w:tcPr>
            <w:tcW w:w="9573" w:type="dxa"/>
            <w:gridSpan w:val="3"/>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Ügyszám: ..........................................................................................................</w:t>
            </w:r>
          </w:p>
        </w:tc>
      </w:tr>
      <w:tr w:rsidR="00EC6233" w:rsidRPr="00D04E53" w:rsidTr="007371C1">
        <w:trPr>
          <w:gridAfter w:val="2"/>
          <w:wAfter w:w="475" w:type="dxa"/>
        </w:trPr>
        <w:tc>
          <w:tcPr>
            <w:tcW w:w="9573" w:type="dxa"/>
            <w:gridSpan w:val="3"/>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Név: .................................................................................................................</w:t>
            </w:r>
            <w:r w:rsidR="00276DDF">
              <w:rPr>
                <w:rFonts w:ascii="Times New Roman" w:eastAsia="Times New Roman" w:hAnsi="Times New Roman" w:cs="Times New Roman"/>
                <w:sz w:val="24"/>
                <w:szCs w:val="24"/>
                <w:lang w:eastAsia="hu-HU"/>
              </w:rPr>
              <w:t>.</w:t>
            </w:r>
          </w:p>
        </w:tc>
      </w:tr>
      <w:tr w:rsidR="00EC6233" w:rsidRPr="00D04E53" w:rsidTr="007371C1">
        <w:trPr>
          <w:gridAfter w:val="2"/>
          <w:wAfter w:w="475" w:type="dxa"/>
        </w:trPr>
        <w:tc>
          <w:tcPr>
            <w:tcW w:w="9573" w:type="dxa"/>
            <w:gridSpan w:val="3"/>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családi és utónév: ................................................</w:t>
            </w:r>
            <w:r w:rsidR="00276DDF">
              <w:rPr>
                <w:rFonts w:ascii="Times New Roman" w:eastAsia="Times New Roman" w:hAnsi="Times New Roman" w:cs="Times New Roman"/>
                <w:sz w:val="24"/>
                <w:szCs w:val="24"/>
                <w:lang w:eastAsia="hu-HU"/>
              </w:rPr>
              <w:t>..............................</w:t>
            </w:r>
          </w:p>
        </w:tc>
      </w:tr>
      <w:tr w:rsidR="00EC6233" w:rsidRPr="00D04E53" w:rsidTr="007371C1">
        <w:trPr>
          <w:gridAfter w:val="2"/>
          <w:wAfter w:w="475" w:type="dxa"/>
        </w:trPr>
        <w:tc>
          <w:tcPr>
            <w:tcW w:w="9573" w:type="dxa"/>
            <w:gridSpan w:val="3"/>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Születési hely, év, hó, nap: .................................................</w:t>
            </w:r>
            <w:r w:rsidR="00276DDF">
              <w:rPr>
                <w:rFonts w:ascii="Times New Roman" w:eastAsia="Times New Roman" w:hAnsi="Times New Roman" w:cs="Times New Roman"/>
                <w:sz w:val="24"/>
                <w:szCs w:val="24"/>
                <w:lang w:eastAsia="hu-HU"/>
              </w:rPr>
              <w:t>..............................</w:t>
            </w:r>
          </w:p>
        </w:tc>
      </w:tr>
      <w:tr w:rsidR="00EC6233" w:rsidRPr="00D04E53" w:rsidTr="007371C1">
        <w:trPr>
          <w:gridAfter w:val="2"/>
          <w:wAfter w:w="475" w:type="dxa"/>
        </w:trPr>
        <w:tc>
          <w:tcPr>
            <w:tcW w:w="9573" w:type="dxa"/>
            <w:gridSpan w:val="3"/>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Anyja neve: .......................................................................................................</w:t>
            </w:r>
          </w:p>
        </w:tc>
      </w:tr>
      <w:tr w:rsidR="00EC6233" w:rsidRPr="00D04E53" w:rsidTr="007371C1">
        <w:trPr>
          <w:gridAfter w:val="2"/>
          <w:wAfter w:w="475" w:type="dxa"/>
        </w:trPr>
        <w:tc>
          <w:tcPr>
            <w:tcW w:w="9573" w:type="dxa"/>
            <w:gridSpan w:val="3"/>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Családi állapota: ................................................................................................</w:t>
            </w:r>
          </w:p>
        </w:tc>
      </w:tr>
      <w:tr w:rsidR="00EC6233" w:rsidRPr="00D04E53" w:rsidTr="007371C1">
        <w:trPr>
          <w:gridAfter w:val="2"/>
          <w:wAfter w:w="475" w:type="dxa"/>
        </w:trPr>
        <w:tc>
          <w:tcPr>
            <w:tcW w:w="9573" w:type="dxa"/>
            <w:gridSpan w:val="3"/>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Eltartásában élő gyermek(ek) száma(i): ..............................</w:t>
            </w:r>
            <w:r w:rsidR="00276DDF">
              <w:rPr>
                <w:rFonts w:ascii="Times New Roman" w:eastAsia="Times New Roman" w:hAnsi="Times New Roman" w:cs="Times New Roman"/>
                <w:sz w:val="24"/>
                <w:szCs w:val="24"/>
                <w:lang w:eastAsia="hu-HU"/>
              </w:rPr>
              <w:t>..............................</w:t>
            </w:r>
          </w:p>
        </w:tc>
      </w:tr>
      <w:tr w:rsidR="00EC6233" w:rsidRPr="00D04E53" w:rsidTr="007371C1">
        <w:trPr>
          <w:gridAfter w:val="2"/>
          <w:wAfter w:w="475" w:type="dxa"/>
        </w:trPr>
        <w:tc>
          <w:tcPr>
            <w:tcW w:w="9573" w:type="dxa"/>
            <w:gridSpan w:val="3"/>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Életkora(i): ........................................................................................................</w:t>
            </w:r>
          </w:p>
        </w:tc>
      </w:tr>
      <w:tr w:rsidR="00EC6233" w:rsidRPr="00D04E53" w:rsidTr="007371C1">
        <w:trPr>
          <w:gridAfter w:val="2"/>
          <w:wAfter w:w="475" w:type="dxa"/>
        </w:trPr>
        <w:tc>
          <w:tcPr>
            <w:tcW w:w="9573" w:type="dxa"/>
            <w:gridSpan w:val="3"/>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Lakóhely (irányítószám): ....................................................</w:t>
            </w:r>
            <w:r w:rsidR="00276DDF">
              <w:rPr>
                <w:rFonts w:ascii="Times New Roman" w:eastAsia="Times New Roman" w:hAnsi="Times New Roman" w:cs="Times New Roman"/>
                <w:sz w:val="24"/>
                <w:szCs w:val="24"/>
                <w:lang w:eastAsia="hu-HU"/>
              </w:rPr>
              <w:t>..............................</w:t>
            </w:r>
          </w:p>
        </w:tc>
      </w:tr>
      <w:tr w:rsidR="00EC6233" w:rsidRPr="00D04E53" w:rsidTr="007371C1">
        <w:trPr>
          <w:gridAfter w:val="2"/>
          <w:wAfter w:w="475" w:type="dxa"/>
        </w:trPr>
        <w:tc>
          <w:tcPr>
            <w:tcW w:w="9573" w:type="dxa"/>
            <w:gridSpan w:val="3"/>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Tartózkodási hely: .............................................................................................</w:t>
            </w:r>
          </w:p>
        </w:tc>
      </w:tr>
      <w:tr w:rsidR="00EC6233" w:rsidRPr="00D04E53" w:rsidTr="007371C1">
        <w:trPr>
          <w:gridAfter w:val="1"/>
          <w:wAfter w:w="51" w:type="dxa"/>
        </w:trPr>
        <w:tc>
          <w:tcPr>
            <w:tcW w:w="9997" w:type="dxa"/>
            <w:gridSpan w:val="4"/>
            <w:tcMar>
              <w:top w:w="15" w:type="dxa"/>
              <w:left w:w="75" w:type="dxa"/>
              <w:bottom w:w="15" w:type="dxa"/>
              <w:right w:w="75" w:type="dxa"/>
            </w:tcMar>
            <w:hideMark/>
          </w:tcPr>
          <w:p w:rsidR="00EC6233" w:rsidRPr="00D04E53" w:rsidRDefault="00EC6233" w:rsidP="007371C1">
            <w:pPr>
              <w:spacing w:before="320" w:after="16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 xml:space="preserve">I. Az első fokú eljárás adatai: </w:t>
            </w:r>
            <w:r w:rsidRPr="00D04E53">
              <w:rPr>
                <w:rFonts w:ascii="Times New Roman" w:eastAsia="Times New Roman" w:hAnsi="Times New Roman" w:cs="Times New Roman"/>
                <w:sz w:val="24"/>
                <w:szCs w:val="24"/>
                <w:lang w:eastAsia="hu-HU"/>
              </w:rPr>
              <w:t>.........................................................................</w:t>
            </w:r>
            <w:r w:rsidR="00276DDF">
              <w:rPr>
                <w:rFonts w:ascii="Times New Roman" w:eastAsia="Times New Roman" w:hAnsi="Times New Roman" w:cs="Times New Roman"/>
                <w:sz w:val="24"/>
                <w:szCs w:val="24"/>
                <w:lang w:eastAsia="hu-HU"/>
              </w:rPr>
              <w:t>..</w:t>
            </w:r>
          </w:p>
        </w:tc>
      </w:tr>
      <w:tr w:rsidR="00EC6233" w:rsidRPr="00D04E53" w:rsidTr="007371C1">
        <w:tc>
          <w:tcPr>
            <w:tcW w:w="51" w:type="dxa"/>
            <w:vAlign w:val="cente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9946" w:type="dxa"/>
            <w:gridSpan w:val="3"/>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Csak eljárási kegyelmi kérelem esetén töltendő ki.</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51" w:type="dxa"/>
            <w:vAlign w:val="cente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9946" w:type="dxa"/>
            <w:gridSpan w:val="3"/>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1. Az Ügyészség megnevezése:</w:t>
            </w:r>
            <w:r w:rsidRPr="00D04E53">
              <w:rPr>
                <w:rFonts w:ascii="Times New Roman" w:eastAsia="Times New Roman" w:hAnsi="Times New Roman" w:cs="Times New Roman"/>
                <w:sz w:val="24"/>
                <w:szCs w:val="24"/>
                <w:lang w:eastAsia="hu-HU"/>
              </w:rPr>
              <w:br/>
              <w:t>.....................................................................................................................................................................................................</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51" w:type="dxa"/>
            <w:vAlign w:val="cente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127"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2. A vádirat: </w:t>
            </w:r>
            <w:r w:rsidRPr="00D04E53">
              <w:rPr>
                <w:rFonts w:ascii="Times New Roman" w:eastAsia="Times New Roman" w:hAnsi="Times New Roman" w:cs="Times New Roman"/>
                <w:sz w:val="24"/>
                <w:szCs w:val="24"/>
                <w:lang w:eastAsia="hu-HU"/>
              </w:rPr>
              <w:br/>
              <w:t xml:space="preserve">(vádindítvány) </w:t>
            </w:r>
          </w:p>
        </w:tc>
        <w:tc>
          <w:tcPr>
            <w:tcW w:w="4819"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száma:</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kelte: </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51" w:type="dxa"/>
            <w:vAlign w:val="cente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9947" w:type="dxa"/>
            <w:gridSpan w:val="3"/>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 A vád tárgyává tett bűncselekmény(ek) megnevezése, minősítése:</w:t>
            </w:r>
            <w:r w:rsidRPr="00D04E53">
              <w:rPr>
                <w:rFonts w:ascii="Times New Roman" w:eastAsia="Times New Roman" w:hAnsi="Times New Roman" w:cs="Times New Roman"/>
                <w:sz w:val="24"/>
                <w:szCs w:val="24"/>
                <w:lang w:eastAsia="hu-HU"/>
              </w:rPr>
              <w:br/>
              <w:t>...........................................................................................................................................</w:t>
            </w:r>
            <w:r>
              <w:rPr>
                <w:rFonts w:ascii="Times New Roman" w:eastAsia="Times New Roman" w:hAnsi="Times New Roman" w:cs="Times New Roman"/>
                <w:sz w:val="24"/>
                <w:szCs w:val="24"/>
                <w:lang w:eastAsia="hu-HU"/>
              </w:rPr>
              <w:t>.......................</w:t>
            </w:r>
          </w:p>
        </w:tc>
        <w:tc>
          <w:tcPr>
            <w:tcW w:w="50"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bl>
    <w:p w:rsidR="00EC6233" w:rsidRPr="00D04E53" w:rsidRDefault="00EC6233" w:rsidP="00EC6233">
      <w:pPr>
        <w:spacing w:after="0" w:line="240" w:lineRule="auto"/>
        <w:rPr>
          <w:rFonts w:ascii="Helvetica" w:eastAsia="Times New Roman" w:hAnsi="Helvetica" w:cs="Helvetica"/>
          <w:vanish/>
          <w:sz w:val="24"/>
          <w:szCs w:val="24"/>
          <w:lang w:eastAsia="hu-HU"/>
        </w:rPr>
      </w:pPr>
    </w:p>
    <w:tbl>
      <w:tblPr>
        <w:tblW w:w="10050" w:type="dxa"/>
        <w:tblCellMar>
          <w:top w:w="15" w:type="dxa"/>
          <w:left w:w="15" w:type="dxa"/>
          <w:bottom w:w="15" w:type="dxa"/>
          <w:right w:w="15" w:type="dxa"/>
        </w:tblCellMar>
        <w:tblLook w:val="04A0" w:firstRow="1" w:lastRow="0" w:firstColumn="1" w:lastColumn="0" w:noHBand="0" w:noVBand="1"/>
      </w:tblPr>
      <w:tblGrid>
        <w:gridCol w:w="10050"/>
      </w:tblGrid>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 Az első fokú bíróság megnevezése: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első</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fokú ítélet/végzés (összbüntetés) száma: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kelte: ........................................... jogerő kelte: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4. A bűncselekmény(ek) megnevezése: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kiszabott (megállapított) büntetés:</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büntetés: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közügyektől eltiltás: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 intézkedés: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16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II. A másodfokú eljárás adatai:</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5. A másodfokú bíróság megnevezése: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másodfokú bíróság határozatának száma: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kelte: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6. A bűncselekmény(ek) megnevezése: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kiszabott (megállapított) - büntetés: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közügyektől eltiltás: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intézkedés: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16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III. A harmadfokú eljárás adatai:</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5. A harmadfokú bíróság határozatának száma: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kelte: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6. A bűncselekmény(ek) megnevezése: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kiszabott (megállapított) - büntetés: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közügyektől eltiltás: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intézkedés: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16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IV. Büntetés-végrehajtási adatok:</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1. Előzetes fogvatartásban volt: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év .................... hó .......... naptól</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év .................... hó .......... napig</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 A büntetését tölti:</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Bv. Intézetben</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év .................... hó .......... nap óta</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 A feltételes szabadság esedékességének időpontja:</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év .................... hó .......... nap</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4. A büntetés kitöltésének időpontja:</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év .................... hó .......... nap</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5. </w:t>
            </w:r>
            <w:r w:rsidRPr="00D04E53">
              <w:rPr>
                <w:rFonts w:ascii="Times New Roman" w:eastAsia="Times New Roman" w:hAnsi="Times New Roman" w:cs="Times New Roman"/>
                <w:i/>
                <w:iCs/>
                <w:sz w:val="24"/>
                <w:szCs w:val="24"/>
                <w:lang w:eastAsia="hu-HU"/>
              </w:rPr>
              <w:t xml:space="preserve">a) </w:t>
            </w:r>
            <w:r w:rsidRPr="00D04E53">
              <w:rPr>
                <w:rFonts w:ascii="Times New Roman" w:eastAsia="Times New Roman" w:hAnsi="Times New Roman" w:cs="Times New Roman"/>
                <w:sz w:val="24"/>
                <w:szCs w:val="24"/>
                <w:lang w:eastAsia="hu-HU"/>
              </w:rPr>
              <w:t>Halasztást kapott a büntetés végrehajtásának megkezdésére:</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év .................... hó .......... napjáig</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 xml:space="preserve">b) </w:t>
            </w:r>
            <w:r w:rsidRPr="00D04E53">
              <w:rPr>
                <w:rFonts w:ascii="Times New Roman" w:eastAsia="Times New Roman" w:hAnsi="Times New Roman" w:cs="Times New Roman"/>
                <w:sz w:val="24"/>
                <w:szCs w:val="24"/>
                <w:lang w:eastAsia="hu-HU"/>
              </w:rPr>
              <w:t>A halasztó végzés száma: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kelte: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6. A büntetés(ek) vagy közügyektől eltiltás leteltének időpontja(i):</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 év .................... hó .......... nap</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 év .................... hó .......... nap</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16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V. A kérelemmel kapcsolatos adatok:</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1. A kérelmező(k) neve/címe: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meghatalmazott védő neve/címe: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 A kérelem a bírósághoz érkezett: .......... év ................... hó .......... nap</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kérelem sorszáma: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 A kérelem célja: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Indokai: ................................................................................................................</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sidR="00276DDF">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4. A kérelemmel felterjesztett iratok felsorolása:</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vádirat (vádindítvány)</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ügydöntő határozat(ok)</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bv. intézet értékelő véleménye</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nyílt rendőri információ</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környezettanulmány</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munkáltatói vélemény</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orvosi igazolások, igazságügyi orvosszakértői vélemény</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anyakönyvi kivonat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2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egyéb:</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16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i/>
                <w:iCs/>
                <w:sz w:val="24"/>
                <w:szCs w:val="24"/>
                <w:lang w:eastAsia="hu-HU"/>
              </w:rPr>
              <w:t>VI. Az összbüntetési ítélet alapítéleteinek adatai:</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alapítéletek adatai (bíróság, ügyszám, a határozat kelte, a bűncselekmények megnevezése, az elkövetési időpontja, a büntetés):</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Kelt: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ind w:left="614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614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tanács elnöke - bíró</w:t>
            </w:r>
          </w:p>
        </w:tc>
      </w:tr>
    </w:tbl>
    <w:p w:rsidR="00EC6233" w:rsidRPr="00D04E53" w:rsidRDefault="00EC6233" w:rsidP="00EC6233">
      <w:pPr>
        <w:spacing w:after="0" w:line="240" w:lineRule="auto"/>
        <w:rPr>
          <w:rFonts w:ascii="Helvetica" w:eastAsia="Times New Roman" w:hAnsi="Helvetica" w:cs="Helvetica"/>
          <w:vanish/>
          <w:sz w:val="24"/>
          <w:szCs w:val="24"/>
          <w:lang w:eastAsia="hu-HU"/>
        </w:rPr>
      </w:pPr>
    </w:p>
    <w:tbl>
      <w:tblPr>
        <w:tblW w:w="9630" w:type="dxa"/>
        <w:tblCellMar>
          <w:top w:w="15" w:type="dxa"/>
          <w:left w:w="15" w:type="dxa"/>
          <w:bottom w:w="15" w:type="dxa"/>
          <w:right w:w="15" w:type="dxa"/>
        </w:tblCellMar>
        <w:tblLook w:val="04A0" w:firstRow="1" w:lastRow="0" w:firstColumn="1" w:lastColumn="0" w:noHBand="0" w:noVBand="1"/>
      </w:tblPr>
      <w:tblGrid>
        <w:gridCol w:w="1373"/>
        <w:gridCol w:w="8257"/>
      </w:tblGrid>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293.</w:t>
            </w:r>
          </w:p>
        </w:tc>
        <w:tc>
          <w:tcPr>
            <w:tcW w:w="0" w:type="auto"/>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Egységes kegyelmi felterjesztőlap.</w:t>
            </w:r>
          </w:p>
        </w:tc>
      </w:tr>
    </w:tbl>
    <w:p w:rsidR="00EC6233" w:rsidRPr="00D04E53" w:rsidRDefault="00EC6233" w:rsidP="00EC6233">
      <w:pPr>
        <w:spacing w:after="0" w:line="240" w:lineRule="auto"/>
        <w:rPr>
          <w:rFonts w:ascii="Helvetica" w:eastAsia="Times New Roman" w:hAnsi="Helvetica" w:cs="Helvetica"/>
          <w:vanish/>
          <w:sz w:val="24"/>
          <w:szCs w:val="24"/>
          <w:lang w:eastAsia="hu-HU"/>
        </w:rPr>
      </w:pPr>
    </w:p>
    <w:p w:rsidR="00276DDF" w:rsidRDefault="00276DDF">
      <w:r>
        <w:br w:type="page"/>
      </w:r>
    </w:p>
    <w:tbl>
      <w:tblPr>
        <w:tblW w:w="10050" w:type="dxa"/>
        <w:tblCellMar>
          <w:top w:w="15" w:type="dxa"/>
          <w:left w:w="15" w:type="dxa"/>
          <w:bottom w:w="15" w:type="dxa"/>
          <w:right w:w="15" w:type="dxa"/>
        </w:tblCellMar>
        <w:tblLook w:val="04A0" w:firstRow="1" w:lastRow="0" w:firstColumn="1" w:lastColumn="0" w:noHBand="0" w:noVBand="1"/>
      </w:tblPr>
      <w:tblGrid>
        <w:gridCol w:w="10050"/>
      </w:tblGrid>
      <w:tr w:rsidR="00EC6233" w:rsidRPr="00D04E53" w:rsidTr="007371C1">
        <w:tc>
          <w:tcPr>
            <w:tcW w:w="0" w:type="auto"/>
            <w:tcMar>
              <w:top w:w="15" w:type="dxa"/>
              <w:left w:w="75" w:type="dxa"/>
              <w:bottom w:w="15" w:type="dxa"/>
              <w:right w:w="75" w:type="dxa"/>
            </w:tcMar>
            <w:hideMark/>
          </w:tcPr>
          <w:p w:rsidR="00EC6233" w:rsidRDefault="00EC6233" w:rsidP="007371C1">
            <w:pPr>
              <w:spacing w:before="60" w:after="20" w:line="240" w:lineRule="auto"/>
              <w:jc w:val="right"/>
              <w:rPr>
                <w:rFonts w:ascii="Times New Roman" w:eastAsia="Times New Roman" w:hAnsi="Times New Roman" w:cs="Times New Roman"/>
                <w:sz w:val="24"/>
                <w:szCs w:val="24"/>
                <w:lang w:eastAsia="hu-HU"/>
              </w:rPr>
            </w:pPr>
            <w:r w:rsidRPr="00530DEC">
              <w:rPr>
                <w:rFonts w:ascii="Times New Roman" w:eastAsia="Times New Roman" w:hAnsi="Times New Roman" w:cs="Times New Roman"/>
                <w:i/>
                <w:iCs/>
                <w:sz w:val="24"/>
                <w:szCs w:val="24"/>
                <w:u w:val="single"/>
                <w:lang w:eastAsia="hu-HU"/>
              </w:rPr>
              <w:lastRenderedPageBreak/>
              <w:t>3</w:t>
            </w:r>
            <w:r>
              <w:rPr>
                <w:rFonts w:ascii="Times New Roman" w:eastAsia="Times New Roman" w:hAnsi="Times New Roman" w:cs="Times New Roman"/>
                <w:i/>
                <w:iCs/>
                <w:sz w:val="24"/>
                <w:szCs w:val="24"/>
                <w:u w:val="single"/>
                <w:lang w:eastAsia="hu-HU"/>
              </w:rPr>
              <w:t>5</w:t>
            </w:r>
            <w:r w:rsidRPr="00530DEC">
              <w:rPr>
                <w:rFonts w:ascii="Times New Roman" w:eastAsia="Times New Roman" w:hAnsi="Times New Roman" w:cs="Times New Roman"/>
                <w:i/>
                <w:iCs/>
                <w:sz w:val="24"/>
                <w:szCs w:val="24"/>
                <w:u w:val="single"/>
                <w:lang w:eastAsia="hu-HU"/>
              </w:rPr>
              <w:t xml:space="preserve">. melléklet a </w:t>
            </w:r>
            <w:r>
              <w:rPr>
                <w:rFonts w:ascii="Times New Roman" w:eastAsia="Times New Roman" w:hAnsi="Times New Roman" w:cs="Times New Roman"/>
                <w:i/>
                <w:iCs/>
                <w:sz w:val="24"/>
                <w:szCs w:val="24"/>
                <w:u w:val="single"/>
                <w:lang w:eastAsia="hu-HU"/>
              </w:rPr>
              <w:t xml:space="preserve">  </w:t>
            </w:r>
            <w:r w:rsidRPr="00530DEC">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530DEC">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530DEC">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530DEC">
              <w:rPr>
                <w:rFonts w:ascii="Times New Roman" w:eastAsia="Times New Roman" w:hAnsi="Times New Roman" w:cs="Times New Roman"/>
                <w:i/>
                <w:iCs/>
                <w:sz w:val="24"/>
                <w:szCs w:val="24"/>
                <w:u w:val="single"/>
                <w:lang w:eastAsia="hu-HU"/>
              </w:rPr>
              <w:t>.) IM rendelethez</w:t>
            </w:r>
          </w:p>
          <w:p w:rsidR="00EC6233" w:rsidRDefault="00EC6233" w:rsidP="007371C1">
            <w:pPr>
              <w:spacing w:before="60" w:after="20" w:line="240" w:lineRule="auto"/>
              <w:rPr>
                <w:rFonts w:ascii="Times New Roman" w:eastAsia="Times New Roman" w:hAnsi="Times New Roman" w:cs="Times New Roman"/>
                <w:sz w:val="24"/>
                <w:szCs w:val="24"/>
                <w:lang w:eastAsia="hu-HU"/>
              </w:rPr>
            </w:pPr>
          </w:p>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Törvényszék Büntetés-végrehajtási Csoportja</w:t>
            </w:r>
          </w:p>
        </w:tc>
      </w:tr>
      <w:tr w:rsidR="00EC6233" w:rsidRPr="00D04E53" w:rsidTr="007371C1">
        <w:tc>
          <w:tcPr>
            <w:tcW w:w="0" w:type="auto"/>
            <w:tcMar>
              <w:top w:w="15" w:type="dxa"/>
              <w:left w:w="75" w:type="dxa"/>
              <w:bottom w:w="15" w:type="dxa"/>
              <w:right w:w="75" w:type="dxa"/>
            </w:tcMar>
            <w:hideMark/>
          </w:tcPr>
          <w:p w:rsidR="00EC623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szám</w:t>
            </w:r>
          </w:p>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Közlöm, hogy .......................................................... terhelt ellen .............................. szám alatt a ............................................................................. Járásbíróságon/Törvényszéken indított büntetőügyben a ................................................................. Ítélőtábla/Kúria által ...................................... szám alatt ............. év ................................. hó ....... napján kiállított értesítés szerint ................................................................. terhelttel szemben kiszabott ............................................. évi ............................. hónapi szabadságvesztés végrehajtását ............................................... tételszám alatt előírtam.</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Kérem, hogy az iratoknak a ................................................................ Ítélőtáblától/Kúriától való megérkezte után a szükséges határozatkiadmányokat és a végrehajtáshoz szükséges egyéb iratokat a fenti számra hivatkozva szíveskedjék megküldeni.</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20...... évi........................ hó ....... napján.</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59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60" w:after="20" w:line="240" w:lineRule="auto"/>
              <w:ind w:left="59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büntetés-végrehajtási bíró</w:t>
            </w:r>
          </w:p>
        </w:tc>
      </w:tr>
      <w:tr w:rsidR="00EC6233" w:rsidRPr="00D04E53" w:rsidTr="007371C1">
        <w:tc>
          <w:tcPr>
            <w:tcW w:w="0" w:type="auto"/>
            <w:tcMar>
              <w:top w:w="15" w:type="dxa"/>
              <w:left w:w="75" w:type="dxa"/>
              <w:bottom w:w="15" w:type="dxa"/>
              <w:right w:w="75" w:type="dxa"/>
            </w:tcMar>
            <w:hideMark/>
          </w:tcPr>
          <w:p w:rsidR="00EC6233" w:rsidRDefault="00EC6233" w:rsidP="007371C1">
            <w:pPr>
              <w:spacing w:before="6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Bíróságnak</w:t>
            </w:r>
          </w:p>
          <w:p w:rsidR="00EC6233" w:rsidRPr="00D04E53" w:rsidRDefault="00EC6233" w:rsidP="007371C1">
            <w:pPr>
              <w:spacing w:before="60" w:after="20" w:line="240" w:lineRule="auto"/>
              <w:rPr>
                <w:rFonts w:ascii="Times New Roman" w:eastAsia="Times New Roman" w:hAnsi="Times New Roman" w:cs="Times New Roman"/>
                <w:sz w:val="24"/>
                <w:szCs w:val="24"/>
                <w:lang w:eastAsia="hu-HU"/>
              </w:rPr>
            </w:pPr>
          </w:p>
        </w:tc>
      </w:tr>
    </w:tbl>
    <w:p w:rsidR="00EC6233" w:rsidRPr="00D04E53" w:rsidRDefault="00EC6233" w:rsidP="00EC6233">
      <w:pPr>
        <w:spacing w:after="0" w:line="240" w:lineRule="auto"/>
        <w:rPr>
          <w:rFonts w:ascii="Helvetica" w:eastAsia="Times New Roman" w:hAnsi="Helvetica" w:cs="Helvetica"/>
          <w:vanish/>
          <w:sz w:val="24"/>
          <w:szCs w:val="24"/>
          <w:lang w:eastAsia="hu-HU"/>
        </w:rPr>
      </w:pPr>
    </w:p>
    <w:tbl>
      <w:tblPr>
        <w:tblW w:w="9630" w:type="dxa"/>
        <w:tblCellMar>
          <w:top w:w="15" w:type="dxa"/>
          <w:left w:w="15" w:type="dxa"/>
          <w:bottom w:w="15" w:type="dxa"/>
          <w:right w:w="15" w:type="dxa"/>
        </w:tblCellMar>
        <w:tblLook w:val="04A0" w:firstRow="1" w:lastRow="0" w:firstColumn="1" w:lastColumn="0" w:noHBand="0" w:noVBand="1"/>
      </w:tblPr>
      <w:tblGrid>
        <w:gridCol w:w="730"/>
        <w:gridCol w:w="8900"/>
      </w:tblGrid>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307.</w:t>
            </w:r>
          </w:p>
        </w:tc>
        <w:tc>
          <w:tcPr>
            <w:tcW w:w="0" w:type="auto"/>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Szabadságvesztés előírási tételszámának közlése, ha a határozat az Ítélőtábla, </w:t>
            </w:r>
            <w:r>
              <w:rPr>
                <w:rFonts w:ascii="Times New Roman" w:eastAsia="Times New Roman" w:hAnsi="Times New Roman" w:cs="Times New Roman"/>
                <w:sz w:val="24"/>
                <w:szCs w:val="24"/>
                <w:lang w:eastAsia="hu-HU"/>
              </w:rPr>
              <w:t>vagy</w:t>
            </w:r>
            <w:r w:rsidRPr="00D04E53">
              <w:rPr>
                <w:rFonts w:ascii="Times New Roman" w:eastAsia="Times New Roman" w:hAnsi="Times New Roman" w:cs="Times New Roman"/>
                <w:sz w:val="24"/>
                <w:szCs w:val="24"/>
                <w:lang w:eastAsia="hu-HU"/>
              </w:rPr>
              <w:t xml:space="preserve"> a Kúria előtt emelkedett jogerőre.</w:t>
            </w:r>
          </w:p>
        </w:tc>
      </w:tr>
    </w:tbl>
    <w:p w:rsidR="00EC6233" w:rsidRDefault="00EC6233" w:rsidP="00EC6233">
      <w:pPr>
        <w:spacing w:after="20" w:line="240" w:lineRule="auto"/>
        <w:rPr>
          <w:rFonts w:ascii="Helvetica" w:eastAsia="Times New Roman" w:hAnsi="Helvetica" w:cs="Helvetica"/>
          <w:sz w:val="24"/>
          <w:szCs w:val="24"/>
          <w:lang w:eastAsia="hu-HU"/>
        </w:rPr>
      </w:pPr>
    </w:p>
    <w:p w:rsidR="00EC6233" w:rsidRDefault="00EC6233" w:rsidP="00EC6233">
      <w:pPr>
        <w:spacing w:after="20" w:line="240" w:lineRule="auto"/>
        <w:rPr>
          <w:rFonts w:ascii="Helvetica" w:eastAsia="Times New Roman" w:hAnsi="Helvetica" w:cs="Helvetica"/>
          <w:sz w:val="24"/>
          <w:szCs w:val="24"/>
          <w:lang w:eastAsia="hu-HU"/>
        </w:rPr>
      </w:pPr>
    </w:p>
    <w:p w:rsidR="00EC6233" w:rsidRPr="00D04E53" w:rsidRDefault="007346F2" w:rsidP="007346F2">
      <w:pPr>
        <w:rPr>
          <w:rFonts w:ascii="Helvetica" w:eastAsia="Times New Roman" w:hAnsi="Helvetica" w:cs="Helvetica"/>
          <w:sz w:val="24"/>
          <w:szCs w:val="24"/>
          <w:lang w:eastAsia="hu-HU"/>
        </w:rPr>
      </w:pPr>
      <w:r>
        <w:rPr>
          <w:rFonts w:ascii="Helvetica" w:eastAsia="Times New Roman" w:hAnsi="Helvetica" w:cs="Helvetica"/>
          <w:sz w:val="24"/>
          <w:szCs w:val="24"/>
          <w:lang w:eastAsia="hu-HU"/>
        </w:rPr>
        <w:br w:type="page"/>
      </w:r>
    </w:p>
    <w:p w:rsidR="00EC6233" w:rsidRPr="009C1C14" w:rsidRDefault="00EC6233" w:rsidP="00EC6233">
      <w:pPr>
        <w:spacing w:before="160" w:after="160" w:line="240" w:lineRule="auto"/>
        <w:ind w:firstLine="180"/>
        <w:jc w:val="right"/>
        <w:rPr>
          <w:rFonts w:ascii="Times New Roman" w:eastAsia="Times New Roman" w:hAnsi="Times New Roman" w:cs="Times New Roman"/>
          <w:i/>
          <w:iCs/>
          <w:sz w:val="24"/>
          <w:szCs w:val="24"/>
          <w:u w:val="single"/>
          <w:vertAlign w:val="superscript"/>
          <w:lang w:eastAsia="hu-HU"/>
        </w:rPr>
      </w:pPr>
      <w:r w:rsidRPr="00195538">
        <w:rPr>
          <w:rFonts w:ascii="Times New Roman" w:eastAsia="Times New Roman" w:hAnsi="Times New Roman" w:cs="Times New Roman"/>
          <w:i/>
          <w:iCs/>
          <w:sz w:val="24"/>
          <w:szCs w:val="24"/>
          <w:u w:val="single"/>
          <w:lang w:eastAsia="hu-HU"/>
        </w:rPr>
        <w:lastRenderedPageBreak/>
        <w:t>36. melléklet a   /2014. (   .   .) IM rendelethez</w:t>
      </w:r>
    </w:p>
    <w:p w:rsidR="00EC6233" w:rsidRPr="00D04E5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Pr="00176CDB" w:rsidRDefault="00EC6233" w:rsidP="00EC6233">
      <w:pPr>
        <w:spacing w:after="0" w:line="240" w:lineRule="auto"/>
        <w:rPr>
          <w:rFonts w:ascii="Times New Roman" w:eastAsia="Times New Roman" w:hAnsi="Times New Roman"/>
          <w:bCs/>
          <w:i/>
          <w:iCs/>
          <w:sz w:val="24"/>
          <w:szCs w:val="24"/>
          <w:lang w:eastAsia="hu-HU"/>
        </w:rPr>
      </w:pPr>
      <w:r w:rsidRPr="00176CDB">
        <w:rPr>
          <w:rFonts w:ascii="Times New Roman" w:eastAsia="Times New Roman" w:hAnsi="Times New Roman"/>
          <w:bCs/>
          <w:i/>
          <w:iCs/>
          <w:sz w:val="24"/>
          <w:szCs w:val="24"/>
          <w:lang w:eastAsia="hu-HU"/>
        </w:rPr>
        <w:t>………………………</w:t>
      </w:r>
      <w:r>
        <w:rPr>
          <w:rFonts w:ascii="Times New Roman" w:eastAsia="Times New Roman" w:hAnsi="Times New Roman"/>
          <w:bCs/>
          <w:i/>
          <w:iCs/>
          <w:sz w:val="24"/>
          <w:szCs w:val="24"/>
          <w:lang w:eastAsia="hu-HU"/>
        </w:rPr>
        <w:t>…………………………………………………………………………</w:t>
      </w:r>
      <w:r w:rsidRPr="007019BD">
        <w:rPr>
          <w:rFonts w:ascii="Times New Roman" w:eastAsia="Times New Roman" w:hAnsi="Times New Roman"/>
          <w:bCs/>
          <w:iCs/>
          <w:sz w:val="24"/>
          <w:szCs w:val="24"/>
          <w:lang w:eastAsia="hu-HU"/>
        </w:rPr>
        <w:t>bíróság</w:t>
      </w:r>
    </w:p>
    <w:p w:rsidR="00EC6233" w:rsidRDefault="00EC6233" w:rsidP="00EC6233">
      <w:pPr>
        <w:spacing w:after="0" w:line="240" w:lineRule="auto"/>
        <w:rPr>
          <w:rFonts w:ascii="Times New Roman" w:eastAsia="Times New Roman" w:hAnsi="Times New Roman"/>
          <w:bCs/>
          <w:i/>
          <w:iCs/>
          <w:sz w:val="24"/>
          <w:szCs w:val="24"/>
          <w:lang w:eastAsia="hu-HU"/>
        </w:rPr>
      </w:pPr>
      <w:r w:rsidRPr="00176CDB">
        <w:rPr>
          <w:rFonts w:ascii="Times New Roman" w:eastAsia="Times New Roman" w:hAnsi="Times New Roman"/>
          <w:bCs/>
          <w:i/>
          <w:iCs/>
          <w:sz w:val="24"/>
          <w:szCs w:val="24"/>
          <w:lang w:eastAsia="hu-HU"/>
        </w:rPr>
        <w:t>…………………………</w:t>
      </w:r>
      <w:r>
        <w:rPr>
          <w:rFonts w:ascii="Times New Roman" w:eastAsia="Times New Roman" w:hAnsi="Times New Roman"/>
          <w:bCs/>
          <w:i/>
          <w:iCs/>
          <w:sz w:val="24"/>
          <w:szCs w:val="24"/>
          <w:lang w:eastAsia="hu-HU"/>
        </w:rPr>
        <w:t>……………</w:t>
      </w:r>
      <w:r w:rsidRPr="007019BD">
        <w:rPr>
          <w:rFonts w:ascii="Times New Roman" w:eastAsia="Times New Roman" w:hAnsi="Times New Roman"/>
          <w:bCs/>
          <w:iCs/>
          <w:sz w:val="24"/>
          <w:szCs w:val="24"/>
          <w:lang w:eastAsia="hu-HU"/>
        </w:rPr>
        <w:t>szám</w:t>
      </w:r>
    </w:p>
    <w:p w:rsidR="00EC6233" w:rsidRDefault="00EC6233" w:rsidP="00EC6233">
      <w:pPr>
        <w:spacing w:after="0" w:line="240" w:lineRule="auto"/>
        <w:rPr>
          <w:rFonts w:ascii="Times New Roman" w:eastAsia="Times New Roman" w:hAnsi="Times New Roman"/>
          <w:bCs/>
          <w:i/>
          <w:iCs/>
          <w:sz w:val="24"/>
          <w:szCs w:val="24"/>
          <w:lang w:eastAsia="hu-HU"/>
        </w:rPr>
      </w:pPr>
    </w:p>
    <w:p w:rsidR="00EC6233" w:rsidRDefault="00EC6233" w:rsidP="00EC6233">
      <w:pPr>
        <w:spacing w:after="0" w:line="240" w:lineRule="auto"/>
        <w:rPr>
          <w:rFonts w:ascii="Times New Roman" w:eastAsia="Times New Roman" w:hAnsi="Times New Roman"/>
          <w:bCs/>
          <w:i/>
          <w:iCs/>
          <w:sz w:val="24"/>
          <w:szCs w:val="24"/>
          <w:lang w:eastAsia="hu-HU"/>
        </w:rPr>
      </w:pPr>
    </w:p>
    <w:p w:rsidR="00EC6233" w:rsidRDefault="00EC6233" w:rsidP="00EC6233">
      <w:pPr>
        <w:spacing w:after="2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…………………………Parancsnokának</w:t>
      </w:r>
    </w:p>
    <w:p w:rsidR="00EC6233" w:rsidRPr="00176CDB" w:rsidRDefault="00EC6233" w:rsidP="00EC6233">
      <w:pPr>
        <w:spacing w:after="2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w:t>
      </w:r>
    </w:p>
    <w:p w:rsidR="00EC6233" w:rsidRDefault="00EC6233" w:rsidP="00EC6233">
      <w:pPr>
        <w:spacing w:after="0" w:line="240" w:lineRule="auto"/>
        <w:rPr>
          <w:rFonts w:ascii="Times New Roman" w:eastAsia="Times New Roman" w:hAnsi="Times New Roman"/>
          <w:bCs/>
          <w:i/>
          <w:iCs/>
          <w:sz w:val="24"/>
          <w:szCs w:val="24"/>
          <w:lang w:eastAsia="hu-HU"/>
        </w:rPr>
      </w:pPr>
    </w:p>
    <w:p w:rsidR="00EC6233" w:rsidRPr="009C1C14" w:rsidRDefault="00EC6233" w:rsidP="00EC6233">
      <w:pPr>
        <w:spacing w:after="0" w:line="240" w:lineRule="auto"/>
        <w:jc w:val="center"/>
        <w:rPr>
          <w:rFonts w:ascii="Times New Roman" w:eastAsia="Times New Roman" w:hAnsi="Times New Roman"/>
          <w:b/>
          <w:bCs/>
          <w:i/>
          <w:iCs/>
          <w:sz w:val="24"/>
          <w:szCs w:val="24"/>
          <w:lang w:eastAsia="hu-HU"/>
        </w:rPr>
      </w:pPr>
      <w:r>
        <w:rPr>
          <w:rFonts w:ascii="Times New Roman" w:eastAsia="Times New Roman" w:hAnsi="Times New Roman"/>
          <w:b/>
          <w:bCs/>
          <w:i/>
          <w:iCs/>
          <w:sz w:val="24"/>
          <w:szCs w:val="24"/>
          <w:lang w:eastAsia="hu-HU"/>
        </w:rPr>
        <w:t>U</w:t>
      </w:r>
      <w:r w:rsidRPr="009C1C14">
        <w:rPr>
          <w:rFonts w:ascii="Times New Roman" w:eastAsia="Times New Roman" w:hAnsi="Times New Roman"/>
          <w:b/>
          <w:bCs/>
          <w:i/>
          <w:iCs/>
          <w:sz w:val="24"/>
          <w:szCs w:val="24"/>
          <w:lang w:eastAsia="hu-HU"/>
        </w:rPr>
        <w:t xml:space="preserve">tasítás </w:t>
      </w:r>
      <w:r>
        <w:rPr>
          <w:rFonts w:ascii="Times New Roman" w:eastAsia="Times New Roman" w:hAnsi="Times New Roman"/>
          <w:b/>
          <w:bCs/>
          <w:i/>
          <w:iCs/>
          <w:sz w:val="24"/>
          <w:szCs w:val="24"/>
          <w:lang w:eastAsia="hu-HU"/>
        </w:rPr>
        <w:t>előállításra</w:t>
      </w:r>
    </w:p>
    <w:p w:rsidR="00EC6233" w:rsidRDefault="00EC6233" w:rsidP="00EC6233">
      <w:pPr>
        <w:spacing w:after="0" w:line="240" w:lineRule="auto"/>
        <w:rPr>
          <w:rFonts w:ascii="Times New Roman" w:eastAsia="Times New Roman" w:hAnsi="Times New Roman"/>
          <w:bCs/>
          <w:i/>
          <w:iCs/>
          <w:sz w:val="24"/>
          <w:szCs w:val="24"/>
          <w:lang w:eastAsia="hu-HU"/>
        </w:rPr>
      </w:pPr>
    </w:p>
    <w:p w:rsidR="00EC6233" w:rsidRPr="00176CDB" w:rsidRDefault="00EC6233" w:rsidP="00EC6233">
      <w:pPr>
        <w:spacing w:after="0" w:line="240" w:lineRule="auto"/>
        <w:rPr>
          <w:rFonts w:ascii="Times New Roman" w:eastAsia="Times New Roman" w:hAnsi="Times New Roman"/>
          <w:bCs/>
          <w:i/>
          <w:iCs/>
          <w:sz w:val="24"/>
          <w:szCs w:val="24"/>
          <w:lang w:eastAsia="hu-HU"/>
        </w:rPr>
      </w:pPr>
    </w:p>
    <w:p w:rsidR="00EC6233" w:rsidRDefault="00EC6233" w:rsidP="00EC6233">
      <w:pPr>
        <w:spacing w:after="20" w:line="240" w:lineRule="auto"/>
        <w:jc w:val="both"/>
        <w:rPr>
          <w:rFonts w:ascii="Times New Roman" w:eastAsia="Times New Roman" w:hAnsi="Times New Roman"/>
          <w:sz w:val="24"/>
          <w:szCs w:val="24"/>
          <w:lang w:eastAsia="hu-HU"/>
        </w:rPr>
      </w:pPr>
      <w:r w:rsidRPr="00176CDB">
        <w:rPr>
          <w:rFonts w:ascii="Times New Roman" w:eastAsia="Times New Roman" w:hAnsi="Times New Roman"/>
          <w:sz w:val="24"/>
          <w:szCs w:val="24"/>
          <w:lang w:eastAsia="hu-HU"/>
        </w:rPr>
        <w:t>A ……………………………..büntette/vétsége miatt</w:t>
      </w:r>
      <w:r>
        <w:rPr>
          <w:rFonts w:ascii="Times New Roman" w:eastAsia="Times New Roman" w:hAnsi="Times New Roman"/>
          <w:sz w:val="24"/>
          <w:szCs w:val="24"/>
          <w:lang w:eastAsia="hu-HU"/>
        </w:rPr>
        <w:t>…</w:t>
      </w:r>
      <w:r w:rsidRPr="00176CDB">
        <w:rPr>
          <w:rFonts w:ascii="Times New Roman" w:eastAsia="Times New Roman" w:hAnsi="Times New Roman"/>
          <w:sz w:val="24"/>
          <w:szCs w:val="24"/>
          <w:lang w:eastAsia="hu-HU"/>
        </w:rPr>
        <w:t>…………</w:t>
      </w:r>
      <w:r>
        <w:rPr>
          <w:rFonts w:ascii="Times New Roman" w:eastAsia="Times New Roman" w:hAnsi="Times New Roman"/>
          <w:sz w:val="24"/>
          <w:szCs w:val="24"/>
          <w:lang w:eastAsia="hu-HU"/>
        </w:rPr>
        <w:t>………..</w:t>
      </w:r>
      <w:r w:rsidRPr="00176CDB">
        <w:rPr>
          <w:rFonts w:ascii="Times New Roman" w:eastAsia="Times New Roman" w:hAnsi="Times New Roman"/>
          <w:sz w:val="24"/>
          <w:szCs w:val="24"/>
          <w:lang w:eastAsia="hu-HU"/>
        </w:rPr>
        <w:t>ellen indított büntetőügyben</w:t>
      </w:r>
      <w:r>
        <w:rPr>
          <w:rFonts w:ascii="Times New Roman" w:eastAsia="Times New Roman" w:hAnsi="Times New Roman"/>
          <w:sz w:val="24"/>
          <w:szCs w:val="24"/>
          <w:lang w:eastAsia="hu-HU"/>
        </w:rPr>
        <w:t xml:space="preserve"> </w:t>
      </w:r>
      <w:r w:rsidRPr="00176CDB">
        <w:rPr>
          <w:rFonts w:ascii="Times New Roman" w:eastAsia="Times New Roman" w:hAnsi="Times New Roman"/>
          <w:sz w:val="24"/>
          <w:szCs w:val="24"/>
          <w:lang w:eastAsia="hu-HU"/>
        </w:rPr>
        <w:t>a járásbíróság/törvényszék</w:t>
      </w:r>
      <w:r>
        <w:rPr>
          <w:rFonts w:ascii="Times New Roman" w:eastAsia="Times New Roman" w:hAnsi="Times New Roman"/>
          <w:sz w:val="24"/>
          <w:szCs w:val="24"/>
          <w:lang w:eastAsia="hu-HU"/>
        </w:rPr>
        <w:t>/ítélőtábla</w:t>
      </w:r>
      <w:r w:rsidRPr="00176CDB">
        <w:rPr>
          <w:rFonts w:ascii="Times New Roman" w:eastAsia="Times New Roman" w:hAnsi="Times New Roman"/>
          <w:sz w:val="24"/>
          <w:szCs w:val="24"/>
          <w:lang w:eastAsia="hu-HU"/>
        </w:rPr>
        <w:t xml:space="preserve"> </w:t>
      </w:r>
      <w:r>
        <w:rPr>
          <w:rFonts w:ascii="Times New Roman" w:eastAsia="Times New Roman" w:hAnsi="Times New Roman"/>
          <w:sz w:val="24"/>
          <w:szCs w:val="24"/>
          <w:lang w:eastAsia="hu-HU"/>
        </w:rPr>
        <w:t xml:space="preserve">megkeresi, hogy ……………………………………. vádlottat/tanút, aki ……………………-n ………..évi……….hó………napján született, anyja neve:……………………………………. </w:t>
      </w:r>
    </w:p>
    <w:p w:rsidR="00EC6233" w:rsidRPr="00176CDB" w:rsidRDefault="00EC6233" w:rsidP="00EC6233">
      <w:pPr>
        <w:spacing w:before="320" w:after="20" w:line="240" w:lineRule="auto"/>
        <w:jc w:val="center"/>
        <w:rPr>
          <w:rFonts w:ascii="Times New Roman" w:eastAsia="Times New Roman" w:hAnsi="Times New Roman"/>
          <w:sz w:val="24"/>
          <w:szCs w:val="24"/>
          <w:lang w:eastAsia="hu-HU"/>
        </w:rPr>
      </w:pPr>
      <w:r w:rsidRPr="00176CDB">
        <w:rPr>
          <w:rFonts w:ascii="Times New Roman" w:eastAsia="Times New Roman" w:hAnsi="Times New Roman"/>
          <w:b/>
          <w:bCs/>
          <w:sz w:val="24"/>
          <w:szCs w:val="24"/>
          <w:lang w:eastAsia="hu-HU"/>
        </w:rPr>
        <w:t>20</w:t>
      </w:r>
      <w:r w:rsidRPr="00176CDB">
        <w:rPr>
          <w:rFonts w:ascii="Times New Roman" w:eastAsia="Times New Roman" w:hAnsi="Times New Roman"/>
          <w:sz w:val="24"/>
          <w:szCs w:val="24"/>
          <w:lang w:eastAsia="hu-HU"/>
        </w:rPr>
        <w:t xml:space="preserve">..... </w:t>
      </w:r>
      <w:r w:rsidRPr="00176CDB">
        <w:rPr>
          <w:rFonts w:ascii="Times New Roman" w:eastAsia="Times New Roman" w:hAnsi="Times New Roman"/>
          <w:b/>
          <w:bCs/>
          <w:sz w:val="24"/>
          <w:szCs w:val="24"/>
          <w:lang w:eastAsia="hu-HU"/>
        </w:rPr>
        <w:t xml:space="preserve">évi </w:t>
      </w:r>
      <w:r w:rsidRPr="00176CDB">
        <w:rPr>
          <w:rFonts w:ascii="Times New Roman" w:eastAsia="Times New Roman" w:hAnsi="Times New Roman"/>
          <w:sz w:val="24"/>
          <w:szCs w:val="24"/>
          <w:lang w:eastAsia="hu-HU"/>
        </w:rPr>
        <w:t xml:space="preserve">................................. </w:t>
      </w:r>
      <w:r w:rsidRPr="00176CDB">
        <w:rPr>
          <w:rFonts w:ascii="Times New Roman" w:eastAsia="Times New Roman" w:hAnsi="Times New Roman"/>
          <w:b/>
          <w:bCs/>
          <w:sz w:val="24"/>
          <w:szCs w:val="24"/>
          <w:lang w:eastAsia="hu-HU"/>
        </w:rPr>
        <w:t xml:space="preserve">hó </w:t>
      </w:r>
      <w:r w:rsidRPr="00176CDB">
        <w:rPr>
          <w:rFonts w:ascii="Times New Roman" w:eastAsia="Times New Roman" w:hAnsi="Times New Roman"/>
          <w:sz w:val="24"/>
          <w:szCs w:val="24"/>
          <w:lang w:eastAsia="hu-HU"/>
        </w:rPr>
        <w:t xml:space="preserve">............ </w:t>
      </w:r>
      <w:r w:rsidRPr="00176CDB">
        <w:rPr>
          <w:rFonts w:ascii="Times New Roman" w:eastAsia="Times New Roman" w:hAnsi="Times New Roman"/>
          <w:b/>
          <w:bCs/>
          <w:sz w:val="24"/>
          <w:szCs w:val="24"/>
          <w:lang w:eastAsia="hu-HU"/>
        </w:rPr>
        <w:t xml:space="preserve">napján </w:t>
      </w:r>
      <w:r w:rsidRPr="00176CDB">
        <w:rPr>
          <w:rFonts w:ascii="Times New Roman" w:eastAsia="Times New Roman" w:hAnsi="Times New Roman"/>
          <w:sz w:val="24"/>
          <w:szCs w:val="24"/>
          <w:lang w:eastAsia="hu-HU"/>
        </w:rPr>
        <w:t xml:space="preserve">................. </w:t>
      </w:r>
      <w:r w:rsidRPr="00176CDB">
        <w:rPr>
          <w:rFonts w:ascii="Times New Roman" w:eastAsia="Times New Roman" w:hAnsi="Times New Roman"/>
          <w:b/>
          <w:bCs/>
          <w:sz w:val="24"/>
          <w:szCs w:val="24"/>
          <w:lang w:eastAsia="hu-HU"/>
        </w:rPr>
        <w:t>órára</w:t>
      </w:r>
    </w:p>
    <w:p w:rsidR="00EC6233" w:rsidRDefault="00EC6233" w:rsidP="00EC6233">
      <w:pPr>
        <w:spacing w:after="20" w:line="240" w:lineRule="auto"/>
        <w:jc w:val="both"/>
        <w:rPr>
          <w:rFonts w:ascii="Times New Roman" w:eastAsia="Times New Roman" w:hAnsi="Times New Roman"/>
          <w:sz w:val="24"/>
          <w:szCs w:val="24"/>
          <w:lang w:eastAsia="hu-HU"/>
        </w:rPr>
      </w:pPr>
    </w:p>
    <w:p w:rsidR="00EC6233" w:rsidRPr="00176CDB" w:rsidRDefault="00EC6233" w:rsidP="00EC6233">
      <w:pPr>
        <w:spacing w:after="2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kitűzött tárgyalásra/nyilvános ülésre a bíróság/törvényszék </w:t>
      </w:r>
      <w:r w:rsidRPr="00176CDB">
        <w:rPr>
          <w:rFonts w:ascii="Times New Roman" w:eastAsia="Times New Roman" w:hAnsi="Times New Roman"/>
          <w:sz w:val="24"/>
          <w:szCs w:val="24"/>
          <w:lang w:eastAsia="hu-HU"/>
        </w:rPr>
        <w:t xml:space="preserve">hivatalos helyiségébe </w:t>
      </w:r>
      <w:r w:rsidRPr="00700AB3">
        <w:rPr>
          <w:rFonts w:ascii="Times New Roman" w:eastAsia="Times New Roman" w:hAnsi="Times New Roman"/>
          <w:b/>
          <w:sz w:val="24"/>
          <w:szCs w:val="24"/>
          <w:lang w:eastAsia="hu-HU"/>
        </w:rPr>
        <w:t>(................................., ................. utca ................. házszám ............. emelet .......... ajtószám)</w:t>
      </w:r>
      <w:r>
        <w:rPr>
          <w:rFonts w:ascii="Times New Roman" w:eastAsia="Times New Roman" w:hAnsi="Times New Roman"/>
          <w:sz w:val="24"/>
          <w:szCs w:val="24"/>
          <w:lang w:eastAsia="hu-HU"/>
        </w:rPr>
        <w:t xml:space="preserve"> </w:t>
      </w:r>
      <w:r w:rsidRPr="00A3359D">
        <w:rPr>
          <w:rFonts w:ascii="Times New Roman" w:eastAsia="Times New Roman" w:hAnsi="Times New Roman"/>
          <w:sz w:val="24"/>
          <w:szCs w:val="24"/>
          <w:u w:val="single"/>
          <w:lang w:eastAsia="hu-HU"/>
        </w:rPr>
        <w:t>állítsa elő.</w:t>
      </w:r>
    </w:p>
    <w:p w:rsidR="00EC6233" w:rsidRDefault="00EC6233" w:rsidP="00EC6233">
      <w:pPr>
        <w:spacing w:after="20" w:line="240" w:lineRule="auto"/>
        <w:jc w:val="both"/>
        <w:rPr>
          <w:rFonts w:ascii="Times" w:eastAsia="Times New Roman" w:hAnsi="Times" w:cs="Times"/>
          <w:sz w:val="24"/>
          <w:szCs w:val="24"/>
          <w:lang w:eastAsia="hu-HU"/>
        </w:rPr>
      </w:pPr>
    </w:p>
    <w:p w:rsidR="00EC6233" w:rsidRDefault="00EC6233" w:rsidP="00EC6233">
      <w:pPr>
        <w:spacing w:after="20" w:line="240" w:lineRule="auto"/>
        <w:jc w:val="both"/>
        <w:rPr>
          <w:rFonts w:ascii="Times" w:eastAsia="Times New Roman" w:hAnsi="Times" w:cs="Times"/>
          <w:sz w:val="24"/>
          <w:szCs w:val="24"/>
          <w:lang w:eastAsia="hu-HU"/>
        </w:rPr>
      </w:pPr>
      <w:r>
        <w:rPr>
          <w:rFonts w:ascii="Times" w:eastAsia="Times New Roman" w:hAnsi="Times" w:cs="Times"/>
          <w:sz w:val="24"/>
          <w:szCs w:val="24"/>
          <w:lang w:eastAsia="hu-HU"/>
        </w:rPr>
        <w:t>Amennyiben az előállítás végrehajtásával kapcsolatosan bármely akadály felmerül az eljáró bíró ……………………  telefonszámon értesítendő.</w:t>
      </w:r>
    </w:p>
    <w:p w:rsidR="00EC6233" w:rsidRPr="00176CDB" w:rsidRDefault="00EC6233" w:rsidP="00EC6233">
      <w:pPr>
        <w:spacing w:after="20" w:line="240" w:lineRule="auto"/>
        <w:jc w:val="both"/>
        <w:rPr>
          <w:rFonts w:ascii="Times" w:eastAsia="Times New Roman" w:hAnsi="Times" w:cs="Times"/>
          <w:sz w:val="24"/>
          <w:szCs w:val="24"/>
          <w:lang w:eastAsia="hu-HU"/>
        </w:rPr>
      </w:pPr>
    </w:p>
    <w:p w:rsidR="00EC6233" w:rsidRPr="00332C5D" w:rsidRDefault="00EC6233" w:rsidP="00EC6233">
      <w:pPr>
        <w:spacing w:after="20" w:line="240" w:lineRule="auto"/>
        <w:rPr>
          <w:rFonts w:ascii="Times New Roman" w:eastAsia="Times New Roman" w:hAnsi="Times New Roman"/>
          <w:sz w:val="24"/>
          <w:szCs w:val="24"/>
          <w:lang w:eastAsia="hu-HU"/>
        </w:rPr>
      </w:pPr>
      <w:r w:rsidRPr="00D04E53">
        <w:rPr>
          <w:rFonts w:ascii="Helvetica" w:eastAsia="Times New Roman" w:hAnsi="Helvetica" w:cs="Helvetica"/>
          <w:sz w:val="24"/>
          <w:szCs w:val="24"/>
          <w:lang w:eastAsia="hu-HU"/>
        </w:rPr>
        <w:t>.......................</w:t>
      </w:r>
      <w:r>
        <w:rPr>
          <w:rFonts w:ascii="Helvetica" w:eastAsia="Times New Roman" w:hAnsi="Helvetica" w:cs="Helvetica"/>
          <w:sz w:val="24"/>
          <w:szCs w:val="24"/>
          <w:lang w:eastAsia="hu-HU"/>
        </w:rPr>
        <w:t xml:space="preserve">, </w:t>
      </w:r>
      <w:r w:rsidRPr="00332C5D">
        <w:rPr>
          <w:rFonts w:ascii="Times New Roman" w:eastAsia="Times New Roman" w:hAnsi="Times New Roman"/>
          <w:sz w:val="24"/>
          <w:szCs w:val="24"/>
          <w:lang w:eastAsia="hu-HU"/>
        </w:rPr>
        <w:t>20..........év.................hó......nap.</w:t>
      </w:r>
    </w:p>
    <w:p w:rsidR="00EC6233" w:rsidRPr="00D04E53" w:rsidRDefault="00EC6233" w:rsidP="00EC6233">
      <w:pPr>
        <w:spacing w:before="320" w:after="20" w:line="240" w:lineRule="auto"/>
        <w:ind w:left="6480"/>
        <w:rPr>
          <w:rFonts w:ascii="Helvetica" w:eastAsia="Times New Roman" w:hAnsi="Helvetica" w:cs="Helvetica"/>
          <w:sz w:val="24"/>
          <w:szCs w:val="24"/>
          <w:lang w:eastAsia="hu-HU"/>
        </w:rPr>
      </w:pPr>
      <w:r w:rsidRPr="00D04E53">
        <w:rPr>
          <w:rFonts w:ascii="Helvetica" w:eastAsia="Times New Roman" w:hAnsi="Helvetica" w:cs="Helvetica"/>
          <w:sz w:val="24"/>
          <w:szCs w:val="24"/>
          <w:lang w:eastAsia="hu-HU"/>
        </w:rPr>
        <w:t>......................................</w:t>
      </w:r>
    </w:p>
    <w:p w:rsidR="00EC6233" w:rsidRDefault="00EC6233" w:rsidP="00EC6233">
      <w:pPr>
        <w:spacing w:after="20" w:line="240" w:lineRule="auto"/>
        <w:ind w:left="6480"/>
        <w:jc w:val="center"/>
        <w:rPr>
          <w:rFonts w:ascii="Times New Roman" w:eastAsia="Times New Roman" w:hAnsi="Times New Roman"/>
          <w:sz w:val="24"/>
          <w:szCs w:val="24"/>
          <w:lang w:eastAsia="hu-HU"/>
        </w:rPr>
      </w:pPr>
      <w:r w:rsidRPr="00176CDB">
        <w:rPr>
          <w:rFonts w:ascii="Times New Roman" w:eastAsia="Times New Roman" w:hAnsi="Times New Roman"/>
          <w:sz w:val="24"/>
          <w:szCs w:val="24"/>
          <w:lang w:eastAsia="hu-HU"/>
        </w:rPr>
        <w:t xml:space="preserve">tanács elnöke </w:t>
      </w:r>
      <w:r>
        <w:rPr>
          <w:rFonts w:ascii="Times New Roman" w:eastAsia="Times New Roman" w:hAnsi="Times New Roman"/>
          <w:sz w:val="24"/>
          <w:szCs w:val="24"/>
          <w:lang w:eastAsia="hu-HU"/>
        </w:rPr>
        <w:t>–</w:t>
      </w:r>
      <w:r w:rsidRPr="00176CDB">
        <w:rPr>
          <w:rFonts w:ascii="Times New Roman" w:eastAsia="Times New Roman" w:hAnsi="Times New Roman"/>
          <w:sz w:val="24"/>
          <w:szCs w:val="24"/>
          <w:lang w:eastAsia="hu-HU"/>
        </w:rPr>
        <w:t xml:space="preserve"> bíró</w:t>
      </w:r>
    </w:p>
    <w:p w:rsidR="00EC6233" w:rsidRPr="00D04E53" w:rsidRDefault="00EC6233" w:rsidP="00EC6233">
      <w:pPr>
        <w:spacing w:before="320" w:after="20" w:line="240" w:lineRule="auto"/>
        <w:ind w:left="6480"/>
        <w:jc w:val="center"/>
        <w:rPr>
          <w:rFonts w:ascii="Helvetica" w:eastAsia="Times New Roman" w:hAnsi="Helvetica" w:cs="Helvetica"/>
          <w:sz w:val="24"/>
          <w:szCs w:val="24"/>
          <w:lang w:eastAsia="hu-HU"/>
        </w:rPr>
      </w:pPr>
      <w:r w:rsidRPr="00176CDB">
        <w:rPr>
          <w:rFonts w:ascii="Times New Roman" w:eastAsia="Times New Roman" w:hAnsi="Times New Roman"/>
          <w:sz w:val="24"/>
          <w:szCs w:val="24"/>
          <w:lang w:eastAsia="hu-HU"/>
        </w:rPr>
        <w:t>A kiadmány hiteléül:</w:t>
      </w:r>
    </w:p>
    <w:p w:rsidR="00EC6233" w:rsidRPr="00D04E53" w:rsidRDefault="00EC6233" w:rsidP="00EC6233">
      <w:pPr>
        <w:spacing w:before="320" w:after="20" w:line="240" w:lineRule="auto"/>
        <w:ind w:left="6480"/>
        <w:jc w:val="center"/>
        <w:rPr>
          <w:rFonts w:ascii="Helvetica" w:eastAsia="Times New Roman" w:hAnsi="Helvetica" w:cs="Helvetica"/>
          <w:sz w:val="24"/>
          <w:szCs w:val="24"/>
          <w:lang w:eastAsia="hu-HU"/>
        </w:rPr>
      </w:pPr>
      <w:r w:rsidRPr="00D04E53">
        <w:rPr>
          <w:rFonts w:ascii="Helvetica" w:eastAsia="Times New Roman" w:hAnsi="Helvetica" w:cs="Helvetica"/>
          <w:sz w:val="24"/>
          <w:szCs w:val="24"/>
          <w:lang w:eastAsia="hu-HU"/>
        </w:rPr>
        <w:t>.......</w:t>
      </w:r>
      <w:r>
        <w:rPr>
          <w:rFonts w:ascii="Helvetica" w:eastAsia="Times New Roman" w:hAnsi="Helvetica" w:cs="Helvetica"/>
          <w:sz w:val="24"/>
          <w:szCs w:val="24"/>
          <w:lang w:eastAsia="hu-HU"/>
        </w:rPr>
        <w:t>...............................</w:t>
      </w:r>
    </w:p>
    <w:p w:rsidR="00EC6233" w:rsidRDefault="00EC6233" w:rsidP="00EC6233">
      <w:pPr>
        <w:spacing w:after="800" w:line="240" w:lineRule="auto"/>
        <w:ind w:left="6480"/>
        <w:jc w:val="center"/>
        <w:rPr>
          <w:rFonts w:ascii="Times New Roman" w:eastAsia="Times New Roman" w:hAnsi="Times New Roman"/>
          <w:sz w:val="24"/>
          <w:szCs w:val="24"/>
          <w:lang w:eastAsia="hu-HU"/>
        </w:rPr>
      </w:pPr>
      <w:r w:rsidRPr="00176CDB">
        <w:rPr>
          <w:rFonts w:ascii="Times New Roman" w:eastAsia="Times New Roman" w:hAnsi="Times New Roman"/>
          <w:sz w:val="24"/>
          <w:szCs w:val="24"/>
          <w:lang w:eastAsia="hu-HU"/>
        </w:rPr>
        <w:t xml:space="preserve">tisztviselő </w:t>
      </w:r>
      <w:r>
        <w:rPr>
          <w:rFonts w:ascii="Times New Roman" w:eastAsia="Times New Roman" w:hAnsi="Times New Roman"/>
          <w:sz w:val="24"/>
          <w:szCs w:val="24"/>
          <w:lang w:eastAsia="hu-HU"/>
        </w:rPr>
        <w:t>–</w:t>
      </w:r>
      <w:r w:rsidRPr="00176CDB">
        <w:rPr>
          <w:rFonts w:ascii="Times New Roman" w:eastAsia="Times New Roman" w:hAnsi="Times New Roman"/>
          <w:sz w:val="24"/>
          <w:szCs w:val="24"/>
          <w:lang w:eastAsia="hu-HU"/>
        </w:rPr>
        <w:t xml:space="preserve"> </w:t>
      </w:r>
      <w:r>
        <w:rPr>
          <w:rFonts w:ascii="Times New Roman" w:eastAsia="Times New Roman" w:hAnsi="Times New Roman"/>
          <w:sz w:val="24"/>
          <w:szCs w:val="24"/>
          <w:lang w:eastAsia="hu-HU"/>
        </w:rPr>
        <w:t>í</w:t>
      </w:r>
      <w:r w:rsidRPr="00176CDB">
        <w:rPr>
          <w:rFonts w:ascii="Times New Roman" w:eastAsia="Times New Roman" w:hAnsi="Times New Roman"/>
          <w:sz w:val="24"/>
          <w:szCs w:val="24"/>
          <w:lang w:eastAsia="hu-HU"/>
        </w:rPr>
        <w:t>rnok</w:t>
      </w:r>
    </w:p>
    <w:p w:rsidR="00EC6233" w:rsidRDefault="00EC6233" w:rsidP="007346F2">
      <w:pPr>
        <w:spacing w:after="80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 büntetés-végrehajtási intézet megkeresése előállítás végett.</w:t>
      </w:r>
    </w:p>
    <w:p w:rsidR="007346F2" w:rsidRPr="007346F2" w:rsidRDefault="007346F2" w:rsidP="007346F2">
      <w:pPr>
        <w:rPr>
          <w:rFonts w:ascii="Times New Roman" w:eastAsia="Times New Roman" w:hAnsi="Times New Roman"/>
          <w:sz w:val="24"/>
          <w:szCs w:val="24"/>
          <w:lang w:eastAsia="hu-HU"/>
        </w:rPr>
      </w:pPr>
      <w:r>
        <w:rPr>
          <w:rFonts w:ascii="Times New Roman" w:eastAsia="Times New Roman" w:hAnsi="Times New Roman"/>
          <w:sz w:val="24"/>
          <w:szCs w:val="24"/>
          <w:lang w:eastAsia="hu-HU"/>
        </w:rPr>
        <w:br w:type="page"/>
      </w:r>
    </w:p>
    <w:p w:rsidR="00EC6233" w:rsidRPr="00CE1AE6" w:rsidRDefault="00EC6233" w:rsidP="00EC6233">
      <w:pPr>
        <w:spacing w:before="160" w:after="160" w:line="240" w:lineRule="auto"/>
        <w:ind w:firstLine="180"/>
        <w:jc w:val="right"/>
        <w:rPr>
          <w:rFonts w:ascii="Times New Roman" w:hAnsi="Times New Roman"/>
          <w:i/>
          <w:iCs/>
          <w:sz w:val="24"/>
          <w:szCs w:val="24"/>
          <w:u w:val="single"/>
          <w:vertAlign w:val="superscript"/>
          <w:lang w:eastAsia="hu-HU"/>
        </w:rPr>
      </w:pPr>
      <w:r>
        <w:rPr>
          <w:rFonts w:ascii="Times New Roman" w:hAnsi="Times New Roman"/>
          <w:i/>
          <w:iCs/>
          <w:sz w:val="24"/>
          <w:szCs w:val="24"/>
          <w:u w:val="single"/>
          <w:lang w:eastAsia="hu-HU"/>
        </w:rPr>
        <w:lastRenderedPageBreak/>
        <w:t>37</w:t>
      </w:r>
      <w:r w:rsidRPr="00C07782">
        <w:rPr>
          <w:rFonts w:ascii="Times New Roman" w:hAnsi="Times New Roman"/>
          <w:i/>
          <w:iCs/>
          <w:sz w:val="24"/>
          <w:szCs w:val="24"/>
          <w:u w:val="single"/>
          <w:lang w:eastAsia="hu-HU"/>
        </w:rPr>
        <w:t>. melléklet a  /2014 (. .) IM rendelethez</w:t>
      </w:r>
    </w:p>
    <w:p w:rsidR="00EC6233" w:rsidRPr="009C1C14" w:rsidRDefault="00EC6233" w:rsidP="00EC6233">
      <w:pPr>
        <w:spacing w:after="20" w:line="240" w:lineRule="auto"/>
        <w:jc w:val="center"/>
        <w:rPr>
          <w:rFonts w:ascii="Times New Roman" w:eastAsia="Times New Roman" w:hAnsi="Times New Roman" w:cs="Times New Roman"/>
          <w:sz w:val="24"/>
          <w:szCs w:val="24"/>
          <w:lang w:eastAsia="hu-HU"/>
        </w:rPr>
      </w:pPr>
      <w:r w:rsidRPr="009C1C14">
        <w:rPr>
          <w:rFonts w:ascii="Times New Roman" w:eastAsia="Times New Roman" w:hAnsi="Times New Roman" w:cs="Times New Roman"/>
          <w:b/>
          <w:bCs/>
          <w:i/>
          <w:iCs/>
          <w:sz w:val="32"/>
          <w:szCs w:val="32"/>
          <w:lang w:eastAsia="hu-HU"/>
        </w:rPr>
        <w:t>Az elítélt felhívása a szabadságvesztés megkezdésére</w:t>
      </w:r>
    </w:p>
    <w:tbl>
      <w:tblPr>
        <w:tblW w:w="10125" w:type="dxa"/>
        <w:tblCellMar>
          <w:top w:w="15" w:type="dxa"/>
          <w:left w:w="15" w:type="dxa"/>
          <w:bottom w:w="15" w:type="dxa"/>
          <w:right w:w="15" w:type="dxa"/>
        </w:tblCellMar>
        <w:tblLook w:val="04A0" w:firstRow="1" w:lastRow="0" w:firstColumn="1" w:lastColumn="0" w:noHBand="0" w:noVBand="1"/>
      </w:tblPr>
      <w:tblGrid>
        <w:gridCol w:w="10125"/>
      </w:tblGrid>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Büntetés-végrehajtás Országos Parancsnokság</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jc w:val="both"/>
              <w:rPr>
                <w:rFonts w:ascii="Times New Roman" w:eastAsia="Times New Roman" w:hAnsi="Times New Roman"/>
                <w:sz w:val="24"/>
                <w:szCs w:val="24"/>
                <w:lang w:eastAsia="hu-HU"/>
              </w:rPr>
            </w:pPr>
            <w:r w:rsidRPr="00D04E53">
              <w:rPr>
                <w:rFonts w:ascii="Times New Roman" w:eastAsia="Times New Roman" w:hAnsi="Times New Roman"/>
                <w:sz w:val="24"/>
                <w:szCs w:val="24"/>
                <w:lang w:eastAsia="hu-HU"/>
              </w:rPr>
              <w:t xml:space="preserve">A </w:t>
            </w:r>
            <w:r>
              <w:rPr>
                <w:rFonts w:ascii="Times New Roman" w:eastAsia="Times New Roman" w:hAnsi="Times New Roman"/>
                <w:sz w:val="24"/>
                <w:szCs w:val="24"/>
                <w:lang w:eastAsia="hu-HU"/>
              </w:rPr>
              <w:t xml:space="preserve">Büntetés-végrehajtás Országos Parancsnoksága felhívja </w:t>
            </w:r>
            <w:r w:rsidRPr="00D04E53">
              <w:rPr>
                <w:rFonts w:ascii="Times New Roman" w:eastAsia="Times New Roman" w:hAnsi="Times New Roman"/>
                <w:sz w:val="24"/>
                <w:szCs w:val="24"/>
                <w:lang w:eastAsia="hu-HU"/>
              </w:rPr>
              <w:t>..................................................................................................... elítéltet (aki ....................................-n .......... évi ...................................... hó ................. napjá</w:t>
            </w:r>
            <w:r>
              <w:rPr>
                <w:rFonts w:ascii="Times New Roman" w:eastAsia="Times New Roman" w:hAnsi="Times New Roman"/>
                <w:sz w:val="24"/>
                <w:szCs w:val="24"/>
                <w:lang w:eastAsia="hu-HU"/>
              </w:rPr>
              <w:t>n született, anyja neve: …….</w:t>
            </w:r>
            <w:r w:rsidRPr="00D04E53">
              <w:rPr>
                <w:rFonts w:ascii="Times New Roman" w:eastAsia="Times New Roman" w:hAnsi="Times New Roman"/>
                <w:sz w:val="24"/>
                <w:szCs w:val="24"/>
                <w:lang w:eastAsia="hu-HU"/>
              </w:rPr>
              <w:t>.............</w:t>
            </w:r>
            <w:r>
              <w:rPr>
                <w:rFonts w:ascii="Times New Roman" w:eastAsia="Times New Roman" w:hAnsi="Times New Roman"/>
                <w:sz w:val="24"/>
                <w:szCs w:val="24"/>
                <w:lang w:eastAsia="hu-HU"/>
              </w:rPr>
              <w:t xml:space="preserve">... </w:t>
            </w:r>
            <w:r w:rsidRPr="00D04E53">
              <w:rPr>
                <w:rFonts w:ascii="Times New Roman" w:eastAsia="Times New Roman" w:hAnsi="Times New Roman"/>
                <w:sz w:val="24"/>
                <w:szCs w:val="24"/>
                <w:lang w:eastAsia="hu-HU"/>
              </w:rPr>
              <w:t xml:space="preserve">), hogy a ........................................... Járásbíróság/Törvényszék ................../20................/................ számú ítéletével, a .............................................. Törvényszék/Ítélőtábla mint másodfokú bíróság, </w:t>
            </w:r>
            <w:r>
              <w:rPr>
                <w:rFonts w:ascii="Times New Roman" w:eastAsia="Times New Roman" w:hAnsi="Times New Roman"/>
                <w:sz w:val="24"/>
                <w:szCs w:val="24"/>
                <w:lang w:eastAsia="hu-HU"/>
              </w:rPr>
              <w:t>és az Ítélőtábla/Kúria a …………………….</w:t>
            </w:r>
            <w:r w:rsidRPr="00D04E53">
              <w:rPr>
                <w:rFonts w:ascii="Times New Roman" w:eastAsia="Times New Roman" w:hAnsi="Times New Roman"/>
                <w:sz w:val="24"/>
                <w:szCs w:val="24"/>
                <w:lang w:eastAsia="hu-HU"/>
              </w:rPr>
              <w:t>........</w:t>
            </w:r>
            <w:r>
              <w:rPr>
                <w:rFonts w:ascii="Times New Roman" w:eastAsia="Times New Roman" w:hAnsi="Times New Roman"/>
                <w:sz w:val="24"/>
                <w:szCs w:val="24"/>
                <w:lang w:eastAsia="hu-HU"/>
              </w:rPr>
              <w:t>./20............./...........................................</w:t>
            </w:r>
            <w:r w:rsidRPr="00D04E53">
              <w:rPr>
                <w:rFonts w:ascii="Times New Roman" w:eastAsia="Times New Roman" w:hAnsi="Times New Roman"/>
                <w:sz w:val="24"/>
                <w:szCs w:val="24"/>
                <w:lang w:eastAsia="hu-HU"/>
              </w:rPr>
              <w:t>számú határozatával .................................................................... miatt jogerősen kiszabott ..................................................... szabadságvesztésének megkezdése végett ...................</w:t>
            </w:r>
            <w:r>
              <w:rPr>
                <w:rFonts w:ascii="Times New Roman" w:eastAsia="Times New Roman" w:hAnsi="Times New Roman"/>
                <w:sz w:val="24"/>
                <w:szCs w:val="24"/>
                <w:lang w:eastAsia="hu-HU"/>
              </w:rPr>
              <w:t>...........................................</w:t>
            </w:r>
            <w:r w:rsidRPr="00D04E53">
              <w:rPr>
                <w:rFonts w:ascii="Times New Roman" w:eastAsia="Times New Roman" w:hAnsi="Times New Roman"/>
                <w:sz w:val="24"/>
                <w:szCs w:val="24"/>
                <w:lang w:eastAsia="hu-HU"/>
              </w:rPr>
              <w:t>Büntetés-végrehajtási Intézetben - Országos Büntetés-végrehajtási Intézetben - Fegyház és Börtönben (........................................... település ................................ utca ............... szám .</w:t>
            </w:r>
            <w:r>
              <w:rPr>
                <w:rFonts w:ascii="Times New Roman" w:eastAsia="Times New Roman" w:hAnsi="Times New Roman"/>
                <w:sz w:val="24"/>
                <w:szCs w:val="24"/>
                <w:lang w:eastAsia="hu-HU"/>
              </w:rPr>
              <w:t xml:space="preserve">......... </w:t>
            </w:r>
            <w:r w:rsidRPr="00D04E53">
              <w:rPr>
                <w:rFonts w:ascii="Times New Roman" w:eastAsia="Times New Roman" w:hAnsi="Times New Roman"/>
                <w:sz w:val="24"/>
                <w:szCs w:val="24"/>
                <w:lang w:eastAsia="hu-HU"/>
              </w:rPr>
              <w:t>) 20........ évi ........................................ hó ........ napján ............ órakor jelentkezzék.</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jc w:val="both"/>
              <w:rPr>
                <w:rFonts w:ascii="Times New Roman" w:eastAsia="Times New Roman" w:hAnsi="Times New Roman"/>
                <w:sz w:val="24"/>
                <w:szCs w:val="24"/>
                <w:lang w:eastAsia="hu-HU"/>
              </w:rPr>
            </w:pPr>
            <w:r w:rsidRPr="00D04E53">
              <w:rPr>
                <w:rFonts w:ascii="Times New Roman" w:eastAsia="Times New Roman" w:hAnsi="Times New Roman"/>
                <w:sz w:val="24"/>
                <w:szCs w:val="24"/>
                <w:lang w:eastAsia="hu-HU"/>
              </w:rPr>
              <w:t xml:space="preserve">A jelentkezés elmulasztása esetén a </w:t>
            </w:r>
            <w:r>
              <w:rPr>
                <w:rFonts w:ascii="Times New Roman" w:eastAsia="Times New Roman" w:hAnsi="Times New Roman"/>
                <w:sz w:val="24"/>
                <w:szCs w:val="24"/>
                <w:lang w:eastAsia="hu-HU"/>
              </w:rPr>
              <w:t>bv. intézet</w:t>
            </w:r>
            <w:r w:rsidRPr="00D04E53">
              <w:rPr>
                <w:rFonts w:ascii="Times New Roman" w:eastAsia="Times New Roman" w:hAnsi="Times New Roman"/>
                <w:sz w:val="24"/>
                <w:szCs w:val="24"/>
                <w:lang w:eastAsia="hu-HU"/>
              </w:rPr>
              <w:t xml:space="preserve"> elővezetés</w:t>
            </w:r>
            <w:r>
              <w:rPr>
                <w:rFonts w:ascii="Times New Roman" w:eastAsia="Times New Roman" w:hAnsi="Times New Roman"/>
                <w:sz w:val="24"/>
                <w:szCs w:val="24"/>
                <w:lang w:eastAsia="hu-HU"/>
              </w:rPr>
              <w:t xml:space="preserve"> elrendelése </w:t>
            </w:r>
            <w:r w:rsidRPr="00D04E53">
              <w:rPr>
                <w:rFonts w:ascii="Times New Roman" w:eastAsia="Times New Roman" w:hAnsi="Times New Roman"/>
                <w:sz w:val="24"/>
                <w:szCs w:val="24"/>
                <w:lang w:eastAsia="hu-HU"/>
              </w:rPr>
              <w:t xml:space="preserve">iránt fog intézkedni. Elővezetés esetén a költségtérítés .................................................... Ft </w:t>
            </w:r>
            <w:r>
              <w:rPr>
                <w:rFonts w:ascii="Times New Roman" w:eastAsia="Times New Roman" w:hAnsi="Times New Roman"/>
                <w:sz w:val="24"/>
                <w:szCs w:val="24"/>
                <w:lang w:eastAsia="hu-HU"/>
              </w:rPr>
              <w:t xml:space="preserve">kilométerenként, de legkevesebb </w:t>
            </w:r>
            <w:r w:rsidRPr="00D04E53">
              <w:rPr>
                <w:rFonts w:ascii="Times New Roman" w:eastAsia="Times New Roman" w:hAnsi="Times New Roman"/>
                <w:sz w:val="24"/>
                <w:szCs w:val="24"/>
                <w:lang w:eastAsia="hu-HU"/>
              </w:rPr>
              <w:t>................................................ Ft.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sz w:val="24"/>
                <w:szCs w:val="24"/>
                <w:lang w:eastAsia="hu-HU"/>
              </w:rPr>
            </w:pPr>
            <w:r w:rsidRPr="00D04E53">
              <w:rPr>
                <w:rFonts w:ascii="Times New Roman" w:eastAsia="Times New Roman" w:hAnsi="Times New Roman"/>
                <w:sz w:val="24"/>
                <w:szCs w:val="24"/>
                <w:lang w:eastAsia="hu-HU"/>
              </w:rPr>
              <w:t>.................................., 20........ évi ..................... hó ....... napján.</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ind w:left="6040"/>
              <w:jc w:val="center"/>
              <w:rPr>
                <w:rFonts w:ascii="Times New Roman" w:eastAsia="Times New Roman" w:hAnsi="Times New Roman"/>
                <w:sz w:val="24"/>
                <w:szCs w:val="24"/>
                <w:lang w:eastAsia="hu-HU"/>
              </w:rPr>
            </w:pPr>
            <w:r w:rsidRPr="00D04E53">
              <w:rPr>
                <w:rFonts w:ascii="Times New Roman" w:eastAsia="Times New Roman" w:hAnsi="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6040"/>
              <w:jc w:val="center"/>
              <w:rPr>
                <w:rFonts w:ascii="Times New Roman" w:eastAsia="Times New Roman" w:hAnsi="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540" w:after="20" w:line="240" w:lineRule="auto"/>
              <w:rPr>
                <w:rFonts w:ascii="Times New Roman" w:eastAsia="Times New Roman" w:hAnsi="Times New Roman"/>
                <w:sz w:val="24"/>
                <w:szCs w:val="24"/>
                <w:lang w:eastAsia="hu-HU"/>
              </w:rPr>
            </w:pPr>
            <w:r w:rsidRPr="00D04E53">
              <w:rPr>
                <w:rFonts w:ascii="Times New Roman" w:eastAsia="Times New Roman" w:hAnsi="Times New Roman"/>
                <w:sz w:val="24"/>
                <w:szCs w:val="24"/>
                <w:lang w:eastAsia="hu-HU"/>
              </w:rPr>
              <w:t>Címzett: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sz w:val="24"/>
                <w:szCs w:val="24"/>
                <w:lang w:eastAsia="hu-HU"/>
              </w:rPr>
            </w:pPr>
            <w:r w:rsidRPr="00D04E53">
              <w:rPr>
                <w:rFonts w:ascii="Times New Roman" w:eastAsia="Times New Roman" w:hAnsi="Times New Roman"/>
                <w:sz w:val="24"/>
                <w:szCs w:val="24"/>
                <w:lang w:eastAsia="hu-HU"/>
              </w:rPr>
              <w:t>.........................................................</w:t>
            </w:r>
            <w:r>
              <w:rPr>
                <w:rFonts w:ascii="Times New Roman" w:eastAsia="Times New Roman" w:hAnsi="Times New Roman"/>
                <w:sz w:val="24"/>
                <w:szCs w:val="24"/>
                <w:lang w:eastAsia="hu-HU"/>
              </w:rPr>
              <w:t>..</w:t>
            </w:r>
          </w:p>
        </w:tc>
      </w:tr>
    </w:tbl>
    <w:p w:rsidR="00EC6233" w:rsidRPr="00FB7AB2" w:rsidRDefault="00EC6233" w:rsidP="00EC6233">
      <w:pPr>
        <w:spacing w:before="320" w:after="320" w:line="240" w:lineRule="auto"/>
        <w:jc w:val="center"/>
        <w:rPr>
          <w:rFonts w:ascii="Times New Roman" w:eastAsia="Times New Roman" w:hAnsi="Times New Roman"/>
          <w:sz w:val="24"/>
          <w:szCs w:val="24"/>
          <w:lang w:eastAsia="hu-HU"/>
        </w:rPr>
      </w:pPr>
      <w:r w:rsidRPr="00FB7AB2">
        <w:rPr>
          <w:rFonts w:ascii="Times New Roman" w:eastAsia="Times New Roman" w:hAnsi="Times New Roman"/>
          <w:sz w:val="24"/>
          <w:szCs w:val="24"/>
          <w:lang w:eastAsia="hu-HU"/>
        </w:rPr>
        <w:t>FIGYELMEZTETÉS</w:t>
      </w:r>
    </w:p>
    <w:p w:rsidR="00EC6233" w:rsidRPr="00FB7AB2" w:rsidRDefault="00EC6233" w:rsidP="00EC6233">
      <w:pPr>
        <w:spacing w:after="20" w:line="240" w:lineRule="auto"/>
        <w:ind w:firstLine="280"/>
        <w:jc w:val="both"/>
        <w:rPr>
          <w:rFonts w:ascii="Times New Roman" w:eastAsia="Times New Roman" w:hAnsi="Times New Roman"/>
          <w:sz w:val="24"/>
          <w:szCs w:val="24"/>
          <w:lang w:eastAsia="hu-HU"/>
        </w:rPr>
      </w:pPr>
      <w:r w:rsidRPr="00FB7AB2">
        <w:rPr>
          <w:rFonts w:ascii="Times New Roman" w:eastAsia="Times New Roman" w:hAnsi="Times New Roman"/>
          <w:sz w:val="24"/>
          <w:szCs w:val="24"/>
          <w:lang w:eastAsia="hu-HU"/>
        </w:rPr>
        <w:t>1. A szabadságvesztés megkezdésére nem jelenhet meg ittas vagy bódult állapotban.</w:t>
      </w:r>
    </w:p>
    <w:p w:rsidR="00EC6233" w:rsidRPr="00FB7AB2" w:rsidRDefault="00EC6233" w:rsidP="00EC6233">
      <w:pPr>
        <w:spacing w:after="20" w:line="240" w:lineRule="auto"/>
        <w:ind w:firstLine="280"/>
        <w:jc w:val="both"/>
        <w:rPr>
          <w:rFonts w:ascii="Times New Roman" w:eastAsia="Times New Roman" w:hAnsi="Times New Roman"/>
          <w:sz w:val="24"/>
          <w:szCs w:val="24"/>
          <w:lang w:eastAsia="hu-HU"/>
        </w:rPr>
      </w:pPr>
      <w:r w:rsidRPr="00FB7AB2">
        <w:rPr>
          <w:rFonts w:ascii="Times New Roman" w:eastAsia="Times New Roman" w:hAnsi="Times New Roman"/>
          <w:sz w:val="24"/>
          <w:szCs w:val="24"/>
          <w:lang w:eastAsia="hu-HU"/>
        </w:rPr>
        <w:t xml:space="preserve">2. Hozza magával a személyi igazolványát, útlevelét, az adóigazolványát, a TAJ számát tartalmazó hatósági bizonyítványát és a nyugdíjfolyósítási törzsszámát, </w:t>
      </w:r>
      <w:r>
        <w:rPr>
          <w:rFonts w:ascii="Times New Roman" w:eastAsia="Times New Roman" w:hAnsi="Times New Roman"/>
          <w:sz w:val="24"/>
          <w:szCs w:val="24"/>
          <w:lang w:eastAsia="hu-HU"/>
        </w:rPr>
        <w:t xml:space="preserve">közgyógyellátási igazolványát, </w:t>
      </w:r>
      <w:r w:rsidRPr="00FB7AB2">
        <w:rPr>
          <w:rFonts w:ascii="Times New Roman" w:eastAsia="Times New Roman" w:hAnsi="Times New Roman"/>
          <w:sz w:val="24"/>
          <w:szCs w:val="24"/>
          <w:lang w:eastAsia="hu-HU"/>
        </w:rPr>
        <w:t>továbbá a rendelkezésére álló iskolai végzettséget igazoló okmányainak másolatait, valamint a kábítószer-függőséget gyógyító kezelésben, kábítószer-használatot kezelő más ellátásban vagy megelőző-felvilágosító szolgáltatáson való részvételről szóló nyomozó hatósági tanúsítványt, az ügyészi határozatot, illetve a bírósági végzést.</w:t>
      </w:r>
    </w:p>
    <w:p w:rsidR="00EC6233" w:rsidRPr="00FB7AB2" w:rsidRDefault="00EC6233" w:rsidP="00EC6233">
      <w:pPr>
        <w:spacing w:after="20" w:line="240" w:lineRule="auto"/>
        <w:ind w:firstLine="280"/>
        <w:jc w:val="both"/>
        <w:rPr>
          <w:rFonts w:ascii="Times New Roman" w:eastAsia="Times New Roman" w:hAnsi="Times New Roman"/>
          <w:sz w:val="24"/>
          <w:szCs w:val="24"/>
          <w:lang w:eastAsia="hu-HU"/>
        </w:rPr>
      </w:pPr>
      <w:r w:rsidRPr="00FB7AB2">
        <w:rPr>
          <w:rFonts w:ascii="Times New Roman" w:eastAsia="Times New Roman" w:hAnsi="Times New Roman"/>
          <w:sz w:val="24"/>
          <w:szCs w:val="24"/>
          <w:lang w:eastAsia="hu-HU"/>
        </w:rPr>
        <w:t>3. A személyes használatára a következőket hozhatja magával: egy napi hideg élelem, önborotva, fogápoló szerek, mosdószappan és egészségügyi papír, készpénz, papír, írószer, hozzátartozójának küldhető felbélyegzett boríték, vallásgyakorlathoz szükséges kegytárgyak, elemmel működtethető zsebrádió, fülhallgató, orvosa által igazoltan engedélyezett gyógyszerek kizárólag eredeti csomagolásban.</w:t>
      </w:r>
    </w:p>
    <w:p w:rsidR="00EC6233" w:rsidRPr="00FB7AB2" w:rsidRDefault="00EC6233" w:rsidP="00EC6233">
      <w:pPr>
        <w:spacing w:after="20" w:line="240" w:lineRule="auto"/>
        <w:ind w:firstLine="280"/>
        <w:jc w:val="both"/>
        <w:rPr>
          <w:rFonts w:ascii="Times New Roman" w:eastAsia="Times New Roman" w:hAnsi="Times New Roman"/>
          <w:sz w:val="24"/>
          <w:szCs w:val="24"/>
          <w:lang w:eastAsia="hu-HU"/>
        </w:rPr>
      </w:pPr>
      <w:r w:rsidRPr="00FB7AB2">
        <w:rPr>
          <w:rFonts w:ascii="Times New Roman" w:eastAsia="Times New Roman" w:hAnsi="Times New Roman"/>
          <w:sz w:val="24"/>
          <w:szCs w:val="24"/>
          <w:lang w:eastAsia="hu-HU"/>
        </w:rPr>
        <w:t>A magánál nem tartható tárgyakat a büntetés-végrehajtási intézet vagy az elítélt letétjébe helyezi, vagy az elítélt költségére a megjelölt személynek elküldi, vagy jegyzőkönyv egyidejű felvétele mellett megsemmisíti.</w:t>
      </w:r>
    </w:p>
    <w:p w:rsidR="00EC6233" w:rsidRPr="003035B1" w:rsidRDefault="00EC6233" w:rsidP="00EC6233">
      <w:pPr>
        <w:spacing w:after="20" w:line="240" w:lineRule="auto"/>
        <w:ind w:firstLine="280"/>
        <w:jc w:val="both"/>
        <w:rPr>
          <w:rFonts w:ascii="Times New Roman" w:hAnsi="Times New Roman"/>
          <w:sz w:val="24"/>
          <w:szCs w:val="24"/>
          <w:lang w:eastAsia="hu-HU"/>
        </w:rPr>
      </w:pPr>
      <w:r w:rsidRPr="00FB7AB2">
        <w:rPr>
          <w:rFonts w:ascii="Times New Roman" w:eastAsia="Times New Roman" w:hAnsi="Times New Roman"/>
          <w:sz w:val="24"/>
          <w:szCs w:val="24"/>
          <w:lang w:eastAsia="hu-HU"/>
        </w:rPr>
        <w:t xml:space="preserve">4. </w:t>
      </w:r>
      <w:r w:rsidRPr="003035B1">
        <w:rPr>
          <w:rFonts w:ascii="Times New Roman" w:hAnsi="Times New Roman"/>
          <w:sz w:val="24"/>
          <w:szCs w:val="24"/>
          <w:lang w:eastAsia="hu-HU"/>
        </w:rPr>
        <w:t>Gondoskodjon kiskorú gyermeke, vagy az Ön által gondozott más személy elhelyezéséről, felügyeletéről, továbbá vagyonának, ingatlanának biztonságba helyezéséről.</w:t>
      </w:r>
      <w:r>
        <w:rPr>
          <w:rFonts w:ascii="Times New Roman" w:hAnsi="Times New Roman"/>
          <w:sz w:val="24"/>
          <w:szCs w:val="24"/>
          <w:lang w:eastAsia="hu-HU"/>
        </w:rPr>
        <w:t xml:space="preserve"> </w:t>
      </w:r>
      <w:r w:rsidRPr="00C860EC">
        <w:rPr>
          <w:rFonts w:ascii="Times New Roman" w:hAnsi="Times New Roman"/>
          <w:sz w:val="24"/>
          <w:szCs w:val="24"/>
          <w:lang w:eastAsia="hu-HU"/>
        </w:rPr>
        <w:t>Ha</w:t>
      </w:r>
      <w:r>
        <w:rPr>
          <w:rFonts w:ascii="Times New Roman" w:hAnsi="Times New Roman"/>
          <w:sz w:val="24"/>
          <w:szCs w:val="24"/>
          <w:lang w:eastAsia="hu-HU"/>
        </w:rPr>
        <w:t xml:space="preserve"> nem sikerül az </w:t>
      </w:r>
      <w:r>
        <w:rPr>
          <w:rFonts w:ascii="Times New Roman" w:hAnsi="Times New Roman"/>
          <w:sz w:val="24"/>
          <w:szCs w:val="24"/>
          <w:lang w:eastAsia="hu-HU"/>
        </w:rPr>
        <w:lastRenderedPageBreak/>
        <w:t>elhelyezésről, felügyeletről gondoskodni, és így</w:t>
      </w:r>
      <w:r w:rsidRPr="00C860EC">
        <w:rPr>
          <w:rFonts w:ascii="Times New Roman" w:hAnsi="Times New Roman"/>
          <w:sz w:val="24"/>
          <w:szCs w:val="24"/>
          <w:lang w:eastAsia="hu-HU"/>
        </w:rPr>
        <w:t xml:space="preserve"> kiskorú gyermeke, vagy más</w:t>
      </w:r>
      <w:r>
        <w:rPr>
          <w:rFonts w:ascii="Times New Roman" w:hAnsi="Times New Roman"/>
          <w:sz w:val="24"/>
          <w:szCs w:val="24"/>
          <w:lang w:eastAsia="hu-HU"/>
        </w:rPr>
        <w:t>,</w:t>
      </w:r>
      <w:r w:rsidRPr="00C860EC">
        <w:rPr>
          <w:rFonts w:ascii="Times New Roman" w:hAnsi="Times New Roman"/>
          <w:sz w:val="24"/>
          <w:szCs w:val="24"/>
          <w:lang w:eastAsia="hu-HU"/>
        </w:rPr>
        <w:t xml:space="preserve"> Ön által gondozott személy a szabadságvesztés végrehajtása alatt felügyelet nélkül maradna, ezt a körülményt a jelen felhívásra hivatkozva </w:t>
      </w:r>
      <w:r>
        <w:rPr>
          <w:rFonts w:ascii="Times New Roman" w:hAnsi="Times New Roman"/>
          <w:sz w:val="24"/>
          <w:szCs w:val="24"/>
          <w:lang w:eastAsia="hu-HU"/>
        </w:rPr>
        <w:t>–</w:t>
      </w:r>
      <w:r w:rsidRPr="00C860EC">
        <w:rPr>
          <w:rFonts w:ascii="Times New Roman" w:hAnsi="Times New Roman"/>
          <w:sz w:val="24"/>
          <w:szCs w:val="24"/>
          <w:lang w:eastAsia="hu-HU"/>
        </w:rPr>
        <w:t xml:space="preserve"> </w:t>
      </w:r>
      <w:r>
        <w:rPr>
          <w:rFonts w:ascii="Times New Roman" w:hAnsi="Times New Roman"/>
          <w:sz w:val="24"/>
          <w:szCs w:val="24"/>
          <w:lang w:eastAsia="hu-HU"/>
        </w:rPr>
        <w:t>a felügyelet nélkül maradó személy</w:t>
      </w:r>
      <w:r w:rsidRPr="00C860EC">
        <w:rPr>
          <w:rFonts w:ascii="Times New Roman" w:hAnsi="Times New Roman"/>
          <w:sz w:val="24"/>
          <w:szCs w:val="24"/>
          <w:lang w:eastAsia="hu-HU"/>
        </w:rPr>
        <w:t xml:space="preserve"> nevének, korának, lakó- vagy tartózkodási helyének megjelölésével</w:t>
      </w:r>
      <w:r>
        <w:rPr>
          <w:rFonts w:ascii="Times New Roman" w:hAnsi="Times New Roman"/>
          <w:sz w:val="24"/>
          <w:szCs w:val="24"/>
          <w:lang w:eastAsia="hu-HU"/>
        </w:rPr>
        <w:t xml:space="preserve"> –</w:t>
      </w:r>
      <w:r w:rsidRPr="00C860EC">
        <w:rPr>
          <w:rFonts w:ascii="Times New Roman" w:hAnsi="Times New Roman"/>
          <w:sz w:val="24"/>
          <w:szCs w:val="24"/>
          <w:lang w:eastAsia="hu-HU"/>
        </w:rPr>
        <w:t xml:space="preserve"> minél előbb jelentse </w:t>
      </w:r>
      <w:r w:rsidRPr="003035B1">
        <w:rPr>
          <w:rFonts w:ascii="Times New Roman" w:hAnsi="Times New Roman"/>
          <w:sz w:val="24"/>
          <w:szCs w:val="24"/>
          <w:lang w:eastAsia="hu-HU"/>
        </w:rPr>
        <w:t xml:space="preserve">a Büntetés-végrehajtás Országos Parancsnokságának. </w:t>
      </w:r>
    </w:p>
    <w:p w:rsidR="00EC6233" w:rsidRDefault="00EC6233" w:rsidP="00EC6233">
      <w:pPr>
        <w:spacing w:after="20" w:line="240" w:lineRule="auto"/>
        <w:ind w:firstLine="280"/>
        <w:jc w:val="both"/>
        <w:rPr>
          <w:rFonts w:ascii="Times New Roman" w:eastAsia="Times New Roman" w:hAnsi="Times New Roman"/>
          <w:sz w:val="24"/>
          <w:szCs w:val="24"/>
          <w:lang w:eastAsia="hu-HU"/>
        </w:rPr>
      </w:pPr>
      <w:r w:rsidRPr="00FB7AB2">
        <w:rPr>
          <w:rFonts w:ascii="Times New Roman" w:eastAsia="Times New Roman" w:hAnsi="Times New Roman"/>
          <w:sz w:val="24"/>
          <w:szCs w:val="24"/>
          <w:lang w:eastAsia="hu-HU"/>
        </w:rPr>
        <w:t xml:space="preserve">5. </w:t>
      </w:r>
      <w:r w:rsidRPr="009C1C14">
        <w:rPr>
          <w:rFonts w:ascii="Times New Roman" w:eastAsia="Times New Roman" w:hAnsi="Times New Roman"/>
          <w:b/>
          <w:sz w:val="24"/>
          <w:szCs w:val="24"/>
          <w:lang w:eastAsia="hu-HU"/>
        </w:rPr>
        <w:t>Nem bocsátható feltételes szabadságra, aki a szabadságvesztés letöltését önhibájából nem kezdte meg.</w:t>
      </w:r>
    </w:p>
    <w:p w:rsidR="00EC6233" w:rsidRPr="00176CDB" w:rsidRDefault="00EC6233" w:rsidP="00EC6233">
      <w:pPr>
        <w:spacing w:after="20" w:line="240" w:lineRule="auto"/>
        <w:ind w:firstLine="280"/>
        <w:jc w:val="both"/>
        <w:rPr>
          <w:rFonts w:ascii="Times" w:eastAsia="Times New Roman" w:hAnsi="Times" w:cs="Times"/>
          <w:sz w:val="24"/>
          <w:szCs w:val="24"/>
          <w:lang w:eastAsia="hu-HU"/>
        </w:rPr>
      </w:pPr>
      <w:r>
        <w:rPr>
          <w:rFonts w:ascii="Times New Roman" w:eastAsia="Times New Roman" w:hAnsi="Times New Roman"/>
          <w:sz w:val="24"/>
          <w:szCs w:val="24"/>
          <w:lang w:eastAsia="hu-HU"/>
        </w:rPr>
        <w:t xml:space="preserve">6. </w:t>
      </w:r>
      <w:r w:rsidRPr="00176CDB">
        <w:rPr>
          <w:rFonts w:ascii="Times" w:eastAsia="Times New Roman" w:hAnsi="Times" w:cs="Times"/>
          <w:sz w:val="24"/>
          <w:szCs w:val="24"/>
          <w:lang w:eastAsia="hu-HU"/>
        </w:rPr>
        <w:t>A Magyarországon élő elítélt köteles a lakóhelye vagy a tartózkodási helye címében (a továbbiakban: lakcím) bekövetkező változást a változás bekövetkeztétől számított három munkanapon belül a végrehajtásáért felelős szervnek, ha ez nem ismert, az érdemi határozatot hozó, első fokú bíróság székhelye szerint illetékes büntetés-végrehajtási bírónak bejelenteni.</w:t>
      </w:r>
    </w:p>
    <w:p w:rsidR="00EC6233" w:rsidRPr="00176CDB" w:rsidRDefault="00EC6233" w:rsidP="00EC6233">
      <w:pPr>
        <w:spacing w:after="20" w:line="240" w:lineRule="auto"/>
        <w:jc w:val="both"/>
        <w:rPr>
          <w:rFonts w:ascii="Times" w:eastAsia="Times New Roman" w:hAnsi="Times" w:cs="Times"/>
          <w:sz w:val="24"/>
          <w:szCs w:val="24"/>
          <w:lang w:eastAsia="hu-HU"/>
        </w:rPr>
      </w:pPr>
      <w:r>
        <w:rPr>
          <w:rFonts w:ascii="Times" w:eastAsia="Times New Roman" w:hAnsi="Times" w:cs="Times"/>
          <w:sz w:val="24"/>
          <w:szCs w:val="24"/>
          <w:lang w:eastAsia="hu-HU"/>
        </w:rPr>
        <w:t xml:space="preserve">A </w:t>
      </w:r>
      <w:r w:rsidRPr="00176CDB">
        <w:rPr>
          <w:rFonts w:ascii="Times" w:eastAsia="Times New Roman" w:hAnsi="Times" w:cs="Times"/>
          <w:sz w:val="24"/>
          <w:szCs w:val="24"/>
          <w:lang w:eastAsia="hu-HU"/>
        </w:rPr>
        <w:t xml:space="preserve">kötelezettség elmulasztása miatt a büntetés-végrehajtási bíró hivatalból vagy a végrehajtásért felelős szerv kezdeményezésére rendbírságot szab ki. </w:t>
      </w:r>
    </w:p>
    <w:p w:rsidR="00EC6233" w:rsidRDefault="00EC6233" w:rsidP="00EC6233">
      <w:pPr>
        <w:spacing w:after="0" w:line="240" w:lineRule="auto"/>
        <w:jc w:val="both"/>
        <w:rPr>
          <w:rFonts w:ascii="Times New Roman" w:eastAsia="Times New Roman" w:hAnsi="Times New Roman"/>
          <w:sz w:val="24"/>
          <w:szCs w:val="24"/>
          <w:lang w:eastAsia="hu-HU"/>
        </w:rPr>
      </w:pPr>
      <w:r w:rsidRPr="00176CDB">
        <w:rPr>
          <w:rFonts w:ascii="Times" w:eastAsia="Times New Roman" w:hAnsi="Times" w:cs="Times"/>
          <w:sz w:val="24"/>
          <w:szCs w:val="24"/>
          <w:lang w:eastAsia="hu-HU"/>
        </w:rPr>
        <w:t>A rendbírság kiszabására a Be. 161. § (1)–(4) bekezdését kell alkalmazni</w:t>
      </w:r>
    </w:p>
    <w:p w:rsidR="00EC6233" w:rsidRPr="00FB7AB2" w:rsidRDefault="00EC6233" w:rsidP="00EC6233">
      <w:pPr>
        <w:spacing w:after="0" w:line="240" w:lineRule="auto"/>
        <w:ind w:firstLine="280"/>
        <w:jc w:val="both"/>
        <w:rPr>
          <w:rFonts w:ascii="Times New Roman" w:eastAsia="Times New Roman" w:hAnsi="Times New Roman"/>
          <w:sz w:val="24"/>
          <w:szCs w:val="24"/>
          <w:lang w:eastAsia="hu-HU"/>
        </w:rPr>
      </w:pPr>
    </w:p>
    <w:tbl>
      <w:tblPr>
        <w:tblW w:w="9630" w:type="dxa"/>
        <w:tblCellMar>
          <w:top w:w="15" w:type="dxa"/>
          <w:left w:w="15" w:type="dxa"/>
          <w:bottom w:w="15" w:type="dxa"/>
          <w:right w:w="15" w:type="dxa"/>
        </w:tblCellMar>
        <w:tblLook w:val="04A0" w:firstRow="1" w:lastRow="0" w:firstColumn="1" w:lastColumn="0" w:noHBand="0" w:noVBand="1"/>
      </w:tblPr>
      <w:tblGrid>
        <w:gridCol w:w="939"/>
        <w:gridCol w:w="8691"/>
      </w:tblGrid>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jc w:val="center"/>
              <w:rPr>
                <w:rFonts w:ascii="Times New Roman" w:eastAsia="Times New Roman" w:hAnsi="Times New Roman"/>
                <w:sz w:val="24"/>
                <w:szCs w:val="24"/>
                <w:lang w:eastAsia="hu-HU"/>
              </w:rPr>
            </w:pPr>
            <w:r w:rsidRPr="00D04E53">
              <w:rPr>
                <w:rFonts w:ascii="Times New Roman" w:eastAsia="Times New Roman" w:hAnsi="Times New Roman"/>
                <w:sz w:val="24"/>
                <w:szCs w:val="24"/>
                <w:lang w:eastAsia="hu-HU"/>
              </w:rPr>
              <w:t>321.</w:t>
            </w:r>
          </w:p>
        </w:tc>
        <w:tc>
          <w:tcPr>
            <w:tcW w:w="0" w:type="auto"/>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Pr>
                <w:rFonts w:ascii="Times New Roman" w:eastAsia="Times New Roman" w:hAnsi="Times New Roman"/>
                <w:sz w:val="24"/>
                <w:szCs w:val="24"/>
                <w:lang w:eastAsia="hu-HU"/>
              </w:rPr>
            </w:pPr>
            <w:r w:rsidRPr="00D04E53">
              <w:rPr>
                <w:rFonts w:ascii="Times New Roman" w:eastAsia="Times New Roman" w:hAnsi="Times New Roman"/>
                <w:sz w:val="24"/>
                <w:szCs w:val="24"/>
                <w:lang w:eastAsia="hu-HU"/>
              </w:rPr>
              <w:t>Az elítélt felhívása a szabadságvesztés megkezdésére.</w:t>
            </w:r>
          </w:p>
        </w:tc>
      </w:tr>
    </w:tbl>
    <w:p w:rsidR="00EC6233" w:rsidRDefault="00EC6233" w:rsidP="00EC6233">
      <w:pPr>
        <w:spacing w:before="160" w:after="160" w:line="240" w:lineRule="auto"/>
        <w:ind w:firstLine="180"/>
        <w:jc w:val="both"/>
        <w:rPr>
          <w:rFonts w:ascii="Helvetica" w:eastAsia="Times New Roman" w:hAnsi="Helvetica" w:cs="Helvetica"/>
          <w:sz w:val="24"/>
          <w:szCs w:val="24"/>
          <w:lang w:eastAsia="hu-HU"/>
        </w:rPr>
      </w:pPr>
    </w:p>
    <w:p w:rsidR="00EC6233" w:rsidRPr="007346F2" w:rsidRDefault="007346F2" w:rsidP="007346F2">
      <w:pPr>
        <w:rPr>
          <w:rFonts w:ascii="Helvetica" w:eastAsia="Times New Roman" w:hAnsi="Helvetica" w:cs="Helvetica"/>
          <w:sz w:val="24"/>
          <w:szCs w:val="24"/>
          <w:lang w:eastAsia="hu-HU"/>
        </w:rPr>
      </w:pPr>
      <w:r>
        <w:rPr>
          <w:rFonts w:ascii="Helvetica" w:eastAsia="Times New Roman" w:hAnsi="Helvetica" w:cs="Helvetica"/>
          <w:sz w:val="24"/>
          <w:szCs w:val="24"/>
          <w:lang w:eastAsia="hu-HU"/>
        </w:rPr>
        <w:br w:type="page"/>
      </w:r>
    </w:p>
    <w:p w:rsidR="00EC6233" w:rsidRPr="00CE1AE6" w:rsidRDefault="00EC6233" w:rsidP="00EC6233">
      <w:pPr>
        <w:spacing w:before="160" w:after="160" w:line="240" w:lineRule="auto"/>
        <w:jc w:val="right"/>
        <w:rPr>
          <w:rFonts w:ascii="Times New Roman" w:hAnsi="Times New Roman"/>
          <w:i/>
          <w:iCs/>
          <w:sz w:val="24"/>
          <w:szCs w:val="24"/>
          <w:u w:val="single"/>
          <w:lang w:eastAsia="hu-HU"/>
        </w:rPr>
      </w:pPr>
      <w:r w:rsidRPr="00997C23">
        <w:rPr>
          <w:rFonts w:ascii="Times New Roman" w:hAnsi="Times New Roman"/>
          <w:i/>
          <w:iCs/>
          <w:sz w:val="24"/>
          <w:szCs w:val="24"/>
          <w:u w:val="single"/>
          <w:lang w:eastAsia="hu-HU"/>
        </w:rPr>
        <w:lastRenderedPageBreak/>
        <w:t>3</w:t>
      </w:r>
      <w:r>
        <w:rPr>
          <w:rFonts w:ascii="Times New Roman" w:hAnsi="Times New Roman"/>
          <w:i/>
          <w:iCs/>
          <w:sz w:val="24"/>
          <w:szCs w:val="24"/>
          <w:u w:val="single"/>
          <w:lang w:eastAsia="hu-HU"/>
        </w:rPr>
        <w:t>8</w:t>
      </w:r>
      <w:r w:rsidRPr="00997C23">
        <w:rPr>
          <w:rFonts w:ascii="Times New Roman" w:hAnsi="Times New Roman"/>
          <w:i/>
          <w:iCs/>
          <w:sz w:val="24"/>
          <w:szCs w:val="24"/>
          <w:u w:val="single"/>
          <w:lang w:eastAsia="hu-HU"/>
        </w:rPr>
        <w:t>. melléklet a  /2014 (</w:t>
      </w:r>
      <w:r>
        <w:rPr>
          <w:rFonts w:ascii="Times New Roman" w:hAnsi="Times New Roman"/>
          <w:i/>
          <w:iCs/>
          <w:sz w:val="24"/>
          <w:szCs w:val="24"/>
          <w:u w:val="single"/>
          <w:lang w:eastAsia="hu-HU"/>
        </w:rPr>
        <w:t xml:space="preserve">   </w:t>
      </w:r>
      <w:r w:rsidRPr="00997C23">
        <w:rPr>
          <w:rFonts w:ascii="Times New Roman" w:hAnsi="Times New Roman"/>
          <w:i/>
          <w:iCs/>
          <w:sz w:val="24"/>
          <w:szCs w:val="24"/>
          <w:u w:val="single"/>
          <w:lang w:eastAsia="hu-HU"/>
        </w:rPr>
        <w:t xml:space="preserve">. </w:t>
      </w:r>
      <w:r>
        <w:rPr>
          <w:rFonts w:ascii="Times New Roman" w:hAnsi="Times New Roman"/>
          <w:i/>
          <w:iCs/>
          <w:sz w:val="24"/>
          <w:szCs w:val="24"/>
          <w:u w:val="single"/>
          <w:lang w:eastAsia="hu-HU"/>
        </w:rPr>
        <w:t xml:space="preserve">  </w:t>
      </w:r>
      <w:r w:rsidRPr="00997C23">
        <w:rPr>
          <w:rFonts w:ascii="Times New Roman" w:hAnsi="Times New Roman"/>
          <w:i/>
          <w:iCs/>
          <w:sz w:val="24"/>
          <w:szCs w:val="24"/>
          <w:u w:val="single"/>
          <w:lang w:eastAsia="hu-HU"/>
        </w:rPr>
        <w:t>.) IM rendelethez</w:t>
      </w:r>
    </w:p>
    <w:p w:rsidR="00EC6233" w:rsidRPr="00CE1AE6" w:rsidRDefault="00EC6233" w:rsidP="00EC6233">
      <w:pPr>
        <w:spacing w:before="800" w:after="20" w:line="240" w:lineRule="auto"/>
        <w:rPr>
          <w:rFonts w:ascii="Times New Roman" w:hAnsi="Times New Roman"/>
          <w:sz w:val="28"/>
          <w:szCs w:val="28"/>
          <w:lang w:eastAsia="hu-HU"/>
        </w:rPr>
      </w:pPr>
      <w:r w:rsidRPr="00CE1AE6">
        <w:rPr>
          <w:rFonts w:ascii="Times New Roman" w:hAnsi="Times New Roman"/>
          <w:sz w:val="28"/>
          <w:szCs w:val="28"/>
          <w:lang w:eastAsia="hu-HU"/>
        </w:rPr>
        <w:t>Büntetés-végrehajtás Országos Parancsnoksága</w:t>
      </w:r>
    </w:p>
    <w:p w:rsidR="00EC6233" w:rsidRPr="00CE1AE6" w:rsidRDefault="00EC6233" w:rsidP="00EC6233">
      <w:pPr>
        <w:spacing w:after="20" w:line="240" w:lineRule="auto"/>
        <w:rPr>
          <w:rFonts w:ascii="Times New Roman" w:hAnsi="Times New Roman"/>
          <w:b/>
          <w:sz w:val="24"/>
          <w:szCs w:val="24"/>
          <w:lang w:eastAsia="hu-HU"/>
        </w:rPr>
      </w:pPr>
    </w:p>
    <w:p w:rsidR="00EC6233" w:rsidRPr="00CE1AE6" w:rsidRDefault="00EC6233" w:rsidP="00EC6233">
      <w:pPr>
        <w:spacing w:before="320" w:after="320" w:line="240" w:lineRule="auto"/>
        <w:jc w:val="center"/>
        <w:rPr>
          <w:rFonts w:ascii="Times New Roman" w:hAnsi="Times New Roman"/>
          <w:sz w:val="24"/>
          <w:szCs w:val="24"/>
          <w:lang w:eastAsia="hu-HU"/>
        </w:rPr>
      </w:pPr>
      <w:r w:rsidRPr="00CE1AE6">
        <w:rPr>
          <w:rFonts w:ascii="Times New Roman" w:hAnsi="Times New Roman"/>
          <w:b/>
          <w:bCs/>
          <w:i/>
          <w:iCs/>
          <w:sz w:val="28"/>
          <w:szCs w:val="28"/>
          <w:lang w:eastAsia="hu-HU"/>
        </w:rPr>
        <w:t>Jegyzék a szabadságvesztés végrehajtására behívott elítéltekről</w:t>
      </w:r>
    </w:p>
    <w:p w:rsidR="00EC6233" w:rsidRPr="00CE1AE6" w:rsidRDefault="00EC6233" w:rsidP="00EC6233">
      <w:pPr>
        <w:spacing w:after="320" w:line="240" w:lineRule="auto"/>
        <w:rPr>
          <w:rFonts w:ascii="Times New Roman" w:hAnsi="Times New Roman"/>
          <w:sz w:val="24"/>
          <w:szCs w:val="24"/>
          <w:lang w:eastAsia="hu-HU"/>
        </w:rPr>
      </w:pPr>
      <w:r w:rsidRPr="00CE1AE6">
        <w:rPr>
          <w:rFonts w:ascii="Times New Roman" w:hAnsi="Times New Roman"/>
          <w:sz w:val="24"/>
          <w:szCs w:val="24"/>
          <w:lang w:eastAsia="hu-HU"/>
        </w:rPr>
        <w:t>a szabadságvesztés végrehajtására 20..... év ...................... hó ....... napjáig behívott elítéltekről</w:t>
      </w:r>
    </w:p>
    <w:tbl>
      <w:tblPr>
        <w:tblW w:w="9786" w:type="dxa"/>
        <w:tblLayout w:type="fixed"/>
        <w:tblCellMar>
          <w:top w:w="15" w:type="dxa"/>
          <w:left w:w="15" w:type="dxa"/>
          <w:bottom w:w="15" w:type="dxa"/>
          <w:right w:w="15" w:type="dxa"/>
        </w:tblCellMar>
        <w:tblLook w:val="00A0" w:firstRow="1" w:lastRow="0" w:firstColumn="1" w:lastColumn="0" w:noHBand="0" w:noVBand="0"/>
      </w:tblPr>
      <w:tblGrid>
        <w:gridCol w:w="784"/>
        <w:gridCol w:w="1985"/>
        <w:gridCol w:w="1718"/>
        <w:gridCol w:w="1825"/>
        <w:gridCol w:w="2004"/>
        <w:gridCol w:w="1470"/>
      </w:tblGrid>
      <w:tr w:rsidR="00EC6233" w:rsidRPr="00CE1AE6" w:rsidTr="007371C1">
        <w:tc>
          <w:tcPr>
            <w:tcW w:w="78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before="800" w:after="20" w:line="240" w:lineRule="auto"/>
              <w:ind w:left="80" w:right="80"/>
              <w:jc w:val="center"/>
              <w:rPr>
                <w:rFonts w:ascii="Times New Roman" w:hAnsi="Times New Roman"/>
                <w:sz w:val="20"/>
                <w:szCs w:val="20"/>
                <w:lang w:eastAsia="hu-HU"/>
              </w:rPr>
            </w:pPr>
            <w:r w:rsidRPr="00CE1AE6">
              <w:rPr>
                <w:rFonts w:ascii="Times New Roman" w:hAnsi="Times New Roman"/>
                <w:sz w:val="20"/>
                <w:szCs w:val="20"/>
                <w:lang w:eastAsia="hu-HU"/>
              </w:rPr>
              <w:t>Sor-szám</w:t>
            </w:r>
          </w:p>
        </w:tc>
        <w:tc>
          <w:tcPr>
            <w:tcW w:w="198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EC6233" w:rsidRPr="00CE1AE6" w:rsidRDefault="00EC6233" w:rsidP="007371C1">
            <w:pPr>
              <w:spacing w:before="800" w:after="20" w:line="240" w:lineRule="auto"/>
              <w:ind w:left="80" w:right="80"/>
              <w:jc w:val="center"/>
              <w:rPr>
                <w:rFonts w:ascii="Times New Roman" w:hAnsi="Times New Roman"/>
                <w:sz w:val="20"/>
                <w:szCs w:val="20"/>
                <w:lang w:eastAsia="hu-HU"/>
              </w:rPr>
            </w:pPr>
            <w:r w:rsidRPr="00CE1AE6">
              <w:rPr>
                <w:rFonts w:ascii="Times New Roman" w:hAnsi="Times New Roman"/>
                <w:sz w:val="20"/>
                <w:szCs w:val="20"/>
                <w:lang w:eastAsia="hu-HU"/>
              </w:rPr>
              <w:t xml:space="preserve">Az elítélt családi és utóneve </w:t>
            </w:r>
            <w:r w:rsidRPr="00CE1AE6">
              <w:rPr>
                <w:rFonts w:ascii="Times New Roman" w:hAnsi="Times New Roman"/>
                <w:sz w:val="20"/>
                <w:szCs w:val="20"/>
                <w:lang w:eastAsia="hu-HU"/>
              </w:rPr>
              <w:br/>
              <w:t>(születési családi és utónév is)</w:t>
            </w:r>
          </w:p>
        </w:tc>
        <w:tc>
          <w:tcPr>
            <w:tcW w:w="17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EC6233" w:rsidRPr="00CE1AE6" w:rsidRDefault="00EC6233" w:rsidP="007371C1">
            <w:pPr>
              <w:spacing w:before="640" w:after="20" w:line="240" w:lineRule="auto"/>
              <w:ind w:left="80" w:right="80"/>
              <w:jc w:val="center"/>
              <w:rPr>
                <w:rFonts w:ascii="Times New Roman" w:hAnsi="Times New Roman"/>
                <w:sz w:val="20"/>
                <w:szCs w:val="20"/>
                <w:lang w:eastAsia="hu-HU"/>
              </w:rPr>
            </w:pPr>
            <w:r w:rsidRPr="00CE1AE6">
              <w:rPr>
                <w:rFonts w:ascii="Times New Roman" w:hAnsi="Times New Roman"/>
                <w:sz w:val="20"/>
                <w:szCs w:val="20"/>
                <w:lang w:eastAsia="hu-HU"/>
              </w:rPr>
              <w:t xml:space="preserve">Születési év, </w:t>
            </w:r>
            <w:r w:rsidRPr="00CE1AE6">
              <w:rPr>
                <w:rFonts w:ascii="Times New Roman" w:hAnsi="Times New Roman"/>
                <w:sz w:val="20"/>
                <w:szCs w:val="20"/>
                <w:lang w:eastAsia="hu-HU"/>
              </w:rPr>
              <w:br/>
              <w:t>hely, anyja neve</w:t>
            </w:r>
          </w:p>
        </w:tc>
        <w:tc>
          <w:tcPr>
            <w:tcW w:w="182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EC6233" w:rsidRPr="00CE1AE6" w:rsidRDefault="00EC6233" w:rsidP="007371C1">
            <w:pPr>
              <w:spacing w:before="640" w:after="20" w:line="240" w:lineRule="auto"/>
              <w:ind w:left="80" w:right="80"/>
              <w:jc w:val="center"/>
              <w:rPr>
                <w:rFonts w:ascii="Times New Roman" w:hAnsi="Times New Roman"/>
                <w:sz w:val="20"/>
                <w:szCs w:val="20"/>
                <w:lang w:eastAsia="hu-HU"/>
              </w:rPr>
            </w:pPr>
            <w:r w:rsidRPr="00CE1AE6">
              <w:rPr>
                <w:rFonts w:ascii="Times New Roman" w:hAnsi="Times New Roman"/>
                <w:sz w:val="20"/>
                <w:szCs w:val="20"/>
                <w:lang w:eastAsia="hu-HU"/>
              </w:rPr>
              <w:t xml:space="preserve">A szabadságvesztés </w:t>
            </w:r>
            <w:r w:rsidRPr="00CE1AE6">
              <w:rPr>
                <w:rFonts w:ascii="Times New Roman" w:hAnsi="Times New Roman"/>
                <w:sz w:val="20"/>
                <w:szCs w:val="20"/>
                <w:lang w:eastAsia="hu-HU"/>
              </w:rPr>
              <w:br/>
              <w:t>mértéke, fokozata és a bűncselekmény tárgya</w:t>
            </w:r>
            <w:r w:rsidRPr="00CE1AE6">
              <w:rPr>
                <w:rFonts w:ascii="Times New Roman" w:hAnsi="Times New Roman"/>
                <w:sz w:val="20"/>
                <w:szCs w:val="20"/>
                <w:lang w:eastAsia="hu-HU"/>
              </w:rPr>
              <w:br/>
            </w:r>
          </w:p>
        </w:tc>
        <w:tc>
          <w:tcPr>
            <w:tcW w:w="200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EC6233" w:rsidRPr="00CE1AE6" w:rsidRDefault="00EC6233" w:rsidP="007371C1">
            <w:pPr>
              <w:spacing w:after="20" w:line="240" w:lineRule="auto"/>
              <w:ind w:left="80" w:right="80"/>
              <w:jc w:val="center"/>
              <w:rPr>
                <w:rFonts w:ascii="Times New Roman" w:hAnsi="Times New Roman"/>
                <w:sz w:val="20"/>
                <w:szCs w:val="20"/>
                <w:lang w:eastAsia="hu-HU"/>
              </w:rPr>
            </w:pPr>
            <w:r w:rsidRPr="00CE1AE6">
              <w:rPr>
                <w:rFonts w:ascii="Times New Roman" w:hAnsi="Times New Roman"/>
                <w:sz w:val="20"/>
                <w:szCs w:val="20"/>
                <w:lang w:eastAsia="hu-HU"/>
              </w:rPr>
              <w:t>Az eljáró bíróság megnevezése és ügyszáma</w:t>
            </w:r>
          </w:p>
        </w:tc>
        <w:tc>
          <w:tcPr>
            <w:tcW w:w="147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before="800" w:after="20" w:line="240" w:lineRule="auto"/>
              <w:ind w:left="80" w:right="80"/>
              <w:jc w:val="center"/>
              <w:rPr>
                <w:rFonts w:ascii="Times New Roman" w:hAnsi="Times New Roman"/>
                <w:sz w:val="20"/>
                <w:szCs w:val="20"/>
                <w:lang w:eastAsia="hu-HU"/>
              </w:rPr>
            </w:pPr>
            <w:r w:rsidRPr="00CE1AE6">
              <w:rPr>
                <w:rFonts w:ascii="Times New Roman" w:hAnsi="Times New Roman"/>
                <w:sz w:val="20"/>
                <w:szCs w:val="20"/>
                <w:lang w:eastAsia="hu-HU"/>
              </w:rPr>
              <w:t>Megjegyzés</w:t>
            </w:r>
          </w:p>
          <w:p w:rsidR="00EC6233" w:rsidRPr="00CE1AE6" w:rsidRDefault="00EC6233" w:rsidP="007371C1">
            <w:pPr>
              <w:spacing w:before="800" w:after="20" w:line="240" w:lineRule="auto"/>
              <w:ind w:left="80" w:right="80"/>
              <w:jc w:val="center"/>
              <w:rPr>
                <w:rFonts w:ascii="Times New Roman" w:hAnsi="Times New Roman"/>
                <w:sz w:val="20"/>
                <w:szCs w:val="20"/>
                <w:lang w:eastAsia="hu-HU"/>
              </w:rPr>
            </w:pPr>
          </w:p>
        </w:tc>
      </w:tr>
      <w:tr w:rsidR="00EC6233" w:rsidRPr="00CE1AE6" w:rsidTr="007371C1">
        <w:tc>
          <w:tcPr>
            <w:tcW w:w="78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98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7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82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200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47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c>
          <w:tcPr>
            <w:tcW w:w="78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98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7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82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200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47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c>
          <w:tcPr>
            <w:tcW w:w="78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98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7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82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200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47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c>
          <w:tcPr>
            <w:tcW w:w="78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98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7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82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200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47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c>
          <w:tcPr>
            <w:tcW w:w="78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98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7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82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200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47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c>
          <w:tcPr>
            <w:tcW w:w="78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98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7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82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200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47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c>
          <w:tcPr>
            <w:tcW w:w="78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98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7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82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200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47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c>
          <w:tcPr>
            <w:tcW w:w="78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98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7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82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200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47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c>
          <w:tcPr>
            <w:tcW w:w="78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98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7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82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200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47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r>
      <w:tr w:rsidR="00EC6233" w:rsidRPr="00CE1AE6" w:rsidTr="007371C1">
        <w:tc>
          <w:tcPr>
            <w:tcW w:w="78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98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7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82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200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c>
          <w:tcPr>
            <w:tcW w:w="147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EC6233" w:rsidRPr="00CE1AE6" w:rsidRDefault="00EC6233" w:rsidP="007371C1">
            <w:pPr>
              <w:spacing w:after="0" w:line="240" w:lineRule="auto"/>
              <w:rPr>
                <w:rFonts w:ascii="Times New Roman" w:hAnsi="Times New Roman"/>
                <w:sz w:val="24"/>
                <w:szCs w:val="24"/>
                <w:lang w:eastAsia="hu-HU"/>
              </w:rPr>
            </w:pPr>
          </w:p>
        </w:tc>
      </w:tr>
    </w:tbl>
    <w:p w:rsidR="00EC6233" w:rsidRPr="00CE1AE6" w:rsidRDefault="00EC6233" w:rsidP="00EC6233">
      <w:pPr>
        <w:spacing w:before="320" w:after="20" w:line="240" w:lineRule="auto"/>
        <w:rPr>
          <w:rFonts w:ascii="Times New Roman" w:hAnsi="Times New Roman"/>
          <w:sz w:val="20"/>
          <w:szCs w:val="20"/>
          <w:lang w:eastAsia="hu-HU"/>
        </w:rPr>
      </w:pPr>
      <w:r w:rsidRPr="00CE1AE6">
        <w:rPr>
          <w:rFonts w:ascii="Times New Roman" w:hAnsi="Times New Roman"/>
          <w:b/>
          <w:i/>
          <w:sz w:val="20"/>
          <w:szCs w:val="20"/>
          <w:lang w:eastAsia="hu-HU"/>
        </w:rPr>
        <w:t>Kérem a fent felsoroltak befogadását</w:t>
      </w:r>
      <w:r w:rsidRPr="00CE1AE6">
        <w:rPr>
          <w:rFonts w:ascii="Times New Roman" w:hAnsi="Times New Roman"/>
          <w:sz w:val="20"/>
          <w:szCs w:val="20"/>
          <w:lang w:eastAsia="hu-HU"/>
        </w:rPr>
        <w:t>.</w:t>
      </w:r>
    </w:p>
    <w:p w:rsidR="00EC6233" w:rsidRPr="00CE1AE6" w:rsidRDefault="00EC6233" w:rsidP="00EC6233">
      <w:pPr>
        <w:spacing w:before="320" w:after="20" w:line="240" w:lineRule="auto"/>
        <w:rPr>
          <w:rFonts w:ascii="Times New Roman" w:hAnsi="Times New Roman"/>
          <w:sz w:val="24"/>
          <w:szCs w:val="24"/>
          <w:lang w:eastAsia="hu-HU"/>
        </w:rPr>
      </w:pPr>
      <w:r w:rsidRPr="00CE1AE6">
        <w:rPr>
          <w:rFonts w:ascii="Times New Roman" w:hAnsi="Times New Roman"/>
          <w:sz w:val="24"/>
          <w:szCs w:val="24"/>
          <w:lang w:eastAsia="hu-HU"/>
        </w:rPr>
        <w:t>Budapest, 20......... évi ........................... hó ....... nap.</w:t>
      </w:r>
    </w:p>
    <w:p w:rsidR="00EC6233" w:rsidRPr="00CE1AE6" w:rsidRDefault="00EC6233" w:rsidP="00EC6233">
      <w:pPr>
        <w:spacing w:before="320" w:after="20" w:line="240" w:lineRule="auto"/>
        <w:ind w:left="6480"/>
        <w:jc w:val="center"/>
        <w:rPr>
          <w:rFonts w:ascii="Times New Roman" w:hAnsi="Times New Roman"/>
          <w:sz w:val="24"/>
          <w:szCs w:val="24"/>
          <w:lang w:eastAsia="hu-HU"/>
        </w:rPr>
      </w:pPr>
      <w:r w:rsidRPr="00CE1AE6">
        <w:rPr>
          <w:rFonts w:ascii="Times New Roman" w:hAnsi="Times New Roman"/>
          <w:sz w:val="24"/>
          <w:szCs w:val="24"/>
          <w:lang w:eastAsia="hu-HU"/>
        </w:rPr>
        <w:t>......................................</w:t>
      </w:r>
    </w:p>
    <w:p w:rsidR="00EC6233" w:rsidRPr="00CE1AE6" w:rsidRDefault="00EC6233" w:rsidP="00EC6233">
      <w:pPr>
        <w:spacing w:after="20" w:line="240" w:lineRule="auto"/>
        <w:ind w:right="80"/>
        <w:rPr>
          <w:rFonts w:ascii="Times New Roman" w:hAnsi="Times New Roman"/>
          <w:sz w:val="24"/>
          <w:szCs w:val="24"/>
          <w:lang w:eastAsia="hu-HU"/>
        </w:rPr>
      </w:pPr>
      <w:bookmarkStart w:id="1" w:name="_GoBack"/>
      <w:bookmarkEnd w:id="1"/>
    </w:p>
    <w:p w:rsidR="00EC6233" w:rsidRPr="00CE1AE6" w:rsidRDefault="00EC6233" w:rsidP="00EC6233">
      <w:pPr>
        <w:spacing w:after="20" w:line="240" w:lineRule="auto"/>
        <w:ind w:right="80"/>
        <w:rPr>
          <w:rFonts w:ascii="Times New Roman" w:hAnsi="Times New Roman"/>
          <w:sz w:val="24"/>
          <w:szCs w:val="24"/>
          <w:lang w:eastAsia="hu-HU"/>
        </w:rPr>
      </w:pPr>
      <w:r w:rsidRPr="00CE1AE6">
        <w:rPr>
          <w:rFonts w:ascii="Times New Roman" w:hAnsi="Times New Roman"/>
          <w:sz w:val="24"/>
          <w:szCs w:val="24"/>
          <w:lang w:eastAsia="hu-HU"/>
        </w:rPr>
        <w:t>Jegyzék a szabadságvesztés végrehajtására behívott elítéltekről.</w:t>
      </w:r>
    </w:p>
    <w:p w:rsidR="00EC6233" w:rsidRPr="007346F2" w:rsidRDefault="007346F2" w:rsidP="007346F2">
      <w:pPr>
        <w:rPr>
          <w:rFonts w:ascii="Helvetica" w:eastAsia="Times New Roman" w:hAnsi="Helvetica" w:cs="Helvetica"/>
          <w:sz w:val="24"/>
          <w:szCs w:val="24"/>
          <w:lang w:eastAsia="hu-HU"/>
        </w:rPr>
      </w:pPr>
      <w:r>
        <w:rPr>
          <w:rFonts w:ascii="Helvetica" w:eastAsia="Times New Roman" w:hAnsi="Helvetica" w:cs="Helvetica"/>
          <w:sz w:val="24"/>
          <w:szCs w:val="24"/>
          <w:lang w:eastAsia="hu-HU"/>
        </w:rPr>
        <w:br w:type="page"/>
      </w:r>
    </w:p>
    <w:p w:rsidR="00EC6233" w:rsidRPr="00997C23" w:rsidRDefault="00EC6233" w:rsidP="00EC6233">
      <w:pPr>
        <w:spacing w:before="320" w:after="20" w:line="240" w:lineRule="auto"/>
        <w:jc w:val="right"/>
        <w:rPr>
          <w:rFonts w:ascii="Times New Roman" w:hAnsi="Times New Roman"/>
          <w:i/>
          <w:iCs/>
          <w:sz w:val="24"/>
          <w:szCs w:val="24"/>
          <w:u w:val="single"/>
          <w:lang w:eastAsia="hu-HU"/>
        </w:rPr>
      </w:pPr>
      <w:r w:rsidRPr="00997C23">
        <w:rPr>
          <w:rFonts w:ascii="Times New Roman" w:hAnsi="Times New Roman"/>
          <w:i/>
          <w:iCs/>
          <w:sz w:val="24"/>
          <w:szCs w:val="24"/>
          <w:u w:val="single"/>
          <w:lang w:eastAsia="hu-HU"/>
        </w:rPr>
        <w:lastRenderedPageBreak/>
        <w:t>39. melléklet a   /2014 (. .) IM rendelethez</w:t>
      </w:r>
    </w:p>
    <w:p w:rsidR="00EC6233" w:rsidRDefault="00EC6233" w:rsidP="00EC6233">
      <w:pPr>
        <w:spacing w:before="160" w:after="160" w:line="240" w:lineRule="auto"/>
        <w:ind w:firstLine="180"/>
        <w:jc w:val="both"/>
        <w:rPr>
          <w:rFonts w:ascii="Helvetica" w:eastAsia="Times New Roman" w:hAnsi="Helvetica" w:cs="Helvetica"/>
          <w:i/>
          <w:iCs/>
          <w:sz w:val="24"/>
          <w:szCs w:val="24"/>
          <w:highlight w:val="cyan"/>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highlight w:val="cyan"/>
          <w:u w:val="single"/>
          <w:lang w:eastAsia="hu-HU"/>
        </w:rPr>
      </w:pPr>
    </w:p>
    <w:p w:rsidR="00EC6233" w:rsidRDefault="00EC6233" w:rsidP="00EC6233">
      <w:pPr>
        <w:spacing w:before="160" w:after="160" w:line="240" w:lineRule="auto"/>
        <w:ind w:firstLine="180"/>
        <w:jc w:val="both"/>
        <w:rPr>
          <w:rFonts w:ascii="Helvetica" w:eastAsia="Times New Roman" w:hAnsi="Helvetica" w:cs="Helvetica"/>
          <w:i/>
          <w:iCs/>
          <w:sz w:val="24"/>
          <w:szCs w:val="24"/>
          <w:highlight w:val="cyan"/>
          <w:u w:val="single"/>
          <w:lang w:eastAsia="hu-HU"/>
        </w:rPr>
      </w:pPr>
    </w:p>
    <w:p w:rsidR="00EC6233" w:rsidRDefault="00891D06" w:rsidP="00F21441">
      <w:pPr>
        <w:spacing w:before="160" w:after="160" w:line="240" w:lineRule="auto"/>
        <w:ind w:right="567" w:firstLine="180"/>
        <w:jc w:val="both"/>
        <w:rPr>
          <w:rFonts w:ascii="Helvetica" w:eastAsia="Times New Roman" w:hAnsi="Helvetica" w:cs="Helvetica"/>
          <w:i/>
          <w:iCs/>
          <w:sz w:val="24"/>
          <w:szCs w:val="24"/>
          <w:highlight w:val="cyan"/>
          <w:u w:val="single"/>
          <w:lang w:eastAsia="hu-HU"/>
        </w:rPr>
      </w:pPr>
      <w:r w:rsidRPr="00CE1AE6">
        <w:rPr>
          <w:rFonts w:ascii="Times New Roman" w:eastAsia="Times New Roman" w:hAnsi="Times New Roman"/>
          <w:iCs/>
          <w:sz w:val="24"/>
          <w:szCs w:val="24"/>
          <w:lang w:eastAsia="hu-HU"/>
        </w:rPr>
        <w:object w:dxaOrig="12545" w:dyaOrig="58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0.25pt;height:302.25pt" o:ole="">
            <v:imagedata r:id="rId9" o:title=""/>
          </v:shape>
          <o:OLEObject Type="Embed" ProgID="Excel.Sheet.12" ShapeID="_x0000_i1025" DrawAspect="Content" ObjectID="_1474866578" r:id="rId10"/>
        </w:object>
      </w:r>
    </w:p>
    <w:p w:rsidR="00EC6233" w:rsidRDefault="00EC6233" w:rsidP="00EC6233">
      <w:pPr>
        <w:spacing w:before="160" w:after="160" w:line="240" w:lineRule="auto"/>
        <w:ind w:firstLine="180"/>
        <w:jc w:val="both"/>
        <w:rPr>
          <w:rFonts w:ascii="Helvetica" w:eastAsia="Times New Roman" w:hAnsi="Helvetica" w:cs="Helvetica"/>
          <w:i/>
          <w:iCs/>
          <w:sz w:val="24"/>
          <w:szCs w:val="24"/>
          <w:highlight w:val="cyan"/>
          <w:u w:val="single"/>
          <w:lang w:eastAsia="hu-HU"/>
        </w:rPr>
      </w:pPr>
    </w:p>
    <w:p w:rsidR="00EC6233" w:rsidRDefault="007346F2" w:rsidP="007346F2">
      <w:pPr>
        <w:rPr>
          <w:rFonts w:ascii="Helvetica" w:eastAsia="Times New Roman" w:hAnsi="Helvetica" w:cs="Helvetica"/>
          <w:i/>
          <w:iCs/>
          <w:sz w:val="24"/>
          <w:szCs w:val="24"/>
          <w:highlight w:val="cyan"/>
          <w:u w:val="single"/>
          <w:lang w:eastAsia="hu-HU"/>
        </w:rPr>
      </w:pPr>
      <w:r>
        <w:rPr>
          <w:rFonts w:ascii="Helvetica" w:eastAsia="Times New Roman" w:hAnsi="Helvetica" w:cs="Helvetica"/>
          <w:i/>
          <w:iCs/>
          <w:sz w:val="24"/>
          <w:szCs w:val="24"/>
          <w:highlight w:val="cyan"/>
          <w:u w:val="single"/>
          <w:lang w:eastAsia="hu-HU"/>
        </w:rPr>
        <w:br w:type="page"/>
      </w:r>
    </w:p>
    <w:p w:rsidR="00EC6233" w:rsidRPr="00CE0108"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CE0108">
        <w:rPr>
          <w:rFonts w:ascii="Times New Roman" w:eastAsia="Times New Roman" w:hAnsi="Times New Roman" w:cs="Times New Roman"/>
          <w:i/>
          <w:iCs/>
          <w:sz w:val="24"/>
          <w:szCs w:val="24"/>
          <w:u w:val="single"/>
          <w:lang w:eastAsia="hu-HU"/>
        </w:rPr>
        <w:lastRenderedPageBreak/>
        <w:t xml:space="preserve">40. melléklet a </w:t>
      </w:r>
      <w:r>
        <w:rPr>
          <w:rFonts w:ascii="Times New Roman" w:eastAsia="Times New Roman" w:hAnsi="Times New Roman" w:cs="Times New Roman"/>
          <w:i/>
          <w:iCs/>
          <w:sz w:val="24"/>
          <w:szCs w:val="24"/>
          <w:u w:val="single"/>
          <w:lang w:eastAsia="hu-HU"/>
        </w:rPr>
        <w:t xml:space="preserve">   </w:t>
      </w:r>
      <w:r w:rsidRPr="00CE0108">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CE0108">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CE0108">
        <w:rPr>
          <w:rFonts w:ascii="Times New Roman" w:eastAsia="Times New Roman" w:hAnsi="Times New Roman" w:cs="Times New Roman"/>
          <w:i/>
          <w:iCs/>
          <w:sz w:val="24"/>
          <w:szCs w:val="24"/>
          <w:u w:val="single"/>
          <w:lang w:eastAsia="hu-HU"/>
        </w:rPr>
        <w:t>.</w:t>
      </w:r>
      <w:r>
        <w:rPr>
          <w:rFonts w:ascii="Times New Roman" w:eastAsia="Times New Roman" w:hAnsi="Times New Roman" w:cs="Times New Roman"/>
          <w:i/>
          <w:iCs/>
          <w:sz w:val="24"/>
          <w:szCs w:val="24"/>
          <w:u w:val="single"/>
          <w:lang w:eastAsia="hu-HU"/>
        </w:rPr>
        <w:t xml:space="preserve">  </w:t>
      </w:r>
      <w:r w:rsidRPr="00CE0108">
        <w:rPr>
          <w:rFonts w:ascii="Times New Roman" w:eastAsia="Times New Roman" w:hAnsi="Times New Roman" w:cs="Times New Roman"/>
          <w:i/>
          <w:iCs/>
          <w:sz w:val="24"/>
          <w:szCs w:val="24"/>
          <w:u w:val="single"/>
          <w:lang w:eastAsia="hu-HU"/>
        </w:rPr>
        <w:t>.) IM rendelethez</w:t>
      </w:r>
    </w:p>
    <w:p w:rsidR="00EC6233" w:rsidRPr="001D6C3A" w:rsidRDefault="00EC6233" w:rsidP="00EC6233">
      <w:pPr>
        <w:spacing w:after="20" w:line="240" w:lineRule="auto"/>
        <w:jc w:val="center"/>
        <w:rPr>
          <w:rFonts w:ascii="Times New Roman" w:eastAsia="Times New Roman" w:hAnsi="Times New Roman" w:cs="Times New Roman"/>
          <w:i/>
          <w:sz w:val="24"/>
          <w:szCs w:val="24"/>
          <w:lang w:eastAsia="hu-HU"/>
        </w:rPr>
      </w:pPr>
      <w:r w:rsidRPr="001D6C3A">
        <w:rPr>
          <w:rFonts w:ascii="Times New Roman" w:eastAsia="Times New Roman" w:hAnsi="Times New Roman" w:cs="Times New Roman"/>
          <w:b/>
          <w:bCs/>
          <w:i/>
          <w:iCs/>
          <w:sz w:val="32"/>
          <w:szCs w:val="32"/>
          <w:lang w:eastAsia="hu-HU"/>
        </w:rPr>
        <w:t>Az elítélt felhívása az elzárás/közérdekű munka/pénzbüntetés helyébe lépő szabadságvesztés/szabálysértési elzárás megkezdésére</w:t>
      </w:r>
    </w:p>
    <w:tbl>
      <w:tblPr>
        <w:tblW w:w="10125" w:type="dxa"/>
        <w:tblCellMar>
          <w:top w:w="15" w:type="dxa"/>
          <w:left w:w="15" w:type="dxa"/>
          <w:bottom w:w="15" w:type="dxa"/>
          <w:right w:w="15" w:type="dxa"/>
        </w:tblCellMar>
        <w:tblLook w:val="04A0" w:firstRow="1" w:lastRow="0" w:firstColumn="1" w:lastColumn="0" w:noHBand="0" w:noVBand="1"/>
      </w:tblPr>
      <w:tblGrid>
        <w:gridCol w:w="10125"/>
      </w:tblGrid>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jc w:val="center"/>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A…………………………..………………………………Törvényszék Bv. csoportja felhívja </w:t>
            </w:r>
            <w:r w:rsidRPr="00D04E53">
              <w:rPr>
                <w:rFonts w:ascii="Times New Roman" w:eastAsia="Times New Roman" w:hAnsi="Times New Roman" w:cs="Times New Roman"/>
                <w:sz w:val="24"/>
                <w:szCs w:val="24"/>
                <w:lang w:eastAsia="hu-HU"/>
              </w:rPr>
              <w:t>..................................................................................................... elítéltet (aki ....................................-n 19.......... évi ...................................... hó ................. napjá</w:t>
            </w:r>
            <w:r>
              <w:rPr>
                <w:rFonts w:ascii="Times New Roman" w:eastAsia="Times New Roman" w:hAnsi="Times New Roman" w:cs="Times New Roman"/>
                <w:sz w:val="24"/>
                <w:szCs w:val="24"/>
                <w:lang w:eastAsia="hu-HU"/>
              </w:rPr>
              <w:t>n született, anyja neve: …….</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 xml:space="preserve">), hogy a ........................................... Járásbíróság/Törvényszék ................../20................/................ számú ítéletével, a .............................................. Törvényszék/Ítélőtábla mint másodfokú bíróság, </w:t>
            </w:r>
            <w:r>
              <w:rPr>
                <w:rFonts w:ascii="Times New Roman" w:eastAsia="Times New Roman" w:hAnsi="Times New Roman" w:cs="Times New Roman"/>
                <w:sz w:val="24"/>
                <w:szCs w:val="24"/>
                <w:lang w:eastAsia="hu-HU"/>
              </w:rPr>
              <w:t>és az Ítélőtábla/Kúria a…………………</w:t>
            </w: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.../20............./........</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számú határozatával .................................................................... miatt jogerősen kiszabott ..................................................... </w:t>
            </w:r>
            <w:r w:rsidRPr="002612AB">
              <w:rPr>
                <w:rFonts w:ascii="Times New Roman" w:eastAsia="Times New Roman" w:hAnsi="Times New Roman" w:cs="Times New Roman"/>
                <w:sz w:val="24"/>
                <w:szCs w:val="24"/>
                <w:lang w:eastAsia="hu-HU"/>
              </w:rPr>
              <w:t xml:space="preserve">elzárás/közérdekű munka/pénzbüntetés helyébe lépő szabadságvesztés/szabálysértési elzárás </w:t>
            </w:r>
            <w:r w:rsidRPr="00D04E53">
              <w:rPr>
                <w:rFonts w:ascii="Times New Roman" w:eastAsia="Times New Roman" w:hAnsi="Times New Roman" w:cs="Times New Roman"/>
                <w:sz w:val="24"/>
                <w:szCs w:val="24"/>
                <w:lang w:eastAsia="hu-HU"/>
              </w:rPr>
              <w:t>megkezdése végett ...................</w:t>
            </w:r>
            <w:r>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Büntetés-végrehajtási Intézetben - Országos Büntetés-végrehajtási Intézetben - Fegyház és Börtönben (........................................... település ................................ utca ............... szám .</w:t>
            </w:r>
            <w:r>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t>) 20........ évi ........................................ hó ........ napján ............ órakor jelentkezzék.</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jelentkezés elmulasztása esetén a </w:t>
            </w:r>
            <w:r>
              <w:rPr>
                <w:rFonts w:ascii="Times New Roman" w:eastAsia="Times New Roman" w:hAnsi="Times New Roman" w:cs="Times New Roman"/>
                <w:sz w:val="24"/>
                <w:szCs w:val="24"/>
                <w:lang w:eastAsia="hu-HU"/>
              </w:rPr>
              <w:t>bv. intézet</w:t>
            </w:r>
            <w:r w:rsidRPr="00D04E53">
              <w:rPr>
                <w:rFonts w:ascii="Times New Roman" w:eastAsia="Times New Roman" w:hAnsi="Times New Roman" w:cs="Times New Roman"/>
                <w:sz w:val="24"/>
                <w:szCs w:val="24"/>
                <w:lang w:eastAsia="hu-HU"/>
              </w:rPr>
              <w:t xml:space="preserve"> elővezetés</w:t>
            </w:r>
            <w:r>
              <w:rPr>
                <w:rFonts w:ascii="Times New Roman" w:eastAsia="Times New Roman" w:hAnsi="Times New Roman" w:cs="Times New Roman"/>
                <w:sz w:val="24"/>
                <w:szCs w:val="24"/>
                <w:lang w:eastAsia="hu-HU"/>
              </w:rPr>
              <w:t xml:space="preserve"> elrendelése </w:t>
            </w:r>
            <w:r w:rsidRPr="00D04E53">
              <w:rPr>
                <w:rFonts w:ascii="Times New Roman" w:eastAsia="Times New Roman" w:hAnsi="Times New Roman" w:cs="Times New Roman"/>
                <w:sz w:val="24"/>
                <w:szCs w:val="24"/>
                <w:lang w:eastAsia="hu-HU"/>
              </w:rPr>
              <w:t xml:space="preserve">iránt fog intézkedni. Elővezetés esetén a költségtérítés .................................................... Ft </w:t>
            </w:r>
            <w:r>
              <w:rPr>
                <w:rFonts w:ascii="Times New Roman" w:eastAsia="Times New Roman" w:hAnsi="Times New Roman" w:cs="Times New Roman"/>
                <w:sz w:val="24"/>
                <w:szCs w:val="24"/>
                <w:lang w:eastAsia="hu-HU"/>
              </w:rPr>
              <w:t xml:space="preserve">kilométerenként, de legkevesebb </w:t>
            </w:r>
            <w:r w:rsidRPr="00D04E53">
              <w:rPr>
                <w:rFonts w:ascii="Times New Roman" w:eastAsia="Times New Roman" w:hAnsi="Times New Roman" w:cs="Times New Roman"/>
                <w:sz w:val="24"/>
                <w:szCs w:val="24"/>
                <w:lang w:eastAsia="hu-HU"/>
              </w:rPr>
              <w:t>................................................ Ft.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20........ évi ..................... hó ....... napján.</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320" w:after="20" w:line="240" w:lineRule="auto"/>
              <w:ind w:left="604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ind w:left="6040"/>
              <w:jc w:val="center"/>
              <w:rPr>
                <w:rFonts w:ascii="Times New Roman" w:eastAsia="Times New Roman" w:hAnsi="Times New Roman" w:cs="Times New Roman"/>
                <w:sz w:val="24"/>
                <w:szCs w:val="24"/>
                <w:lang w:eastAsia="hu-HU"/>
              </w:rPr>
            </w:pP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before="540"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Címzett: ............................................</w:t>
            </w:r>
          </w:p>
        </w:tc>
      </w:tr>
      <w:tr w:rsidR="00EC6233" w:rsidRPr="00D04E53" w:rsidTr="007371C1">
        <w:tc>
          <w:tcPr>
            <w:tcW w:w="0" w:type="auto"/>
            <w:tcMar>
              <w:top w:w="15" w:type="dxa"/>
              <w:left w:w="75" w:type="dxa"/>
              <w:bottom w:w="15" w:type="dxa"/>
              <w:right w:w="75" w:type="dxa"/>
            </w:tcMar>
            <w:hideMark/>
          </w:tcPr>
          <w:p w:rsidR="00EC6233" w:rsidRPr="00D04E53" w:rsidRDefault="00EC6233" w:rsidP="007371C1">
            <w:pPr>
              <w:spacing w:after="20" w:line="240" w:lineRule="auto"/>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p>
        </w:tc>
      </w:tr>
    </w:tbl>
    <w:p w:rsidR="00EC6233" w:rsidRPr="00FB7AB2" w:rsidRDefault="00EC6233" w:rsidP="00EC6233">
      <w:pPr>
        <w:spacing w:before="320" w:after="320" w:line="240" w:lineRule="auto"/>
        <w:jc w:val="center"/>
        <w:rPr>
          <w:rFonts w:ascii="Times New Roman" w:eastAsia="Times New Roman" w:hAnsi="Times New Roman" w:cs="Times New Roman"/>
          <w:sz w:val="24"/>
          <w:szCs w:val="24"/>
          <w:lang w:eastAsia="hu-HU"/>
        </w:rPr>
      </w:pPr>
      <w:r w:rsidRPr="00FB7AB2">
        <w:rPr>
          <w:rFonts w:ascii="Times New Roman" w:eastAsia="Times New Roman" w:hAnsi="Times New Roman" w:cs="Times New Roman"/>
          <w:sz w:val="24"/>
          <w:szCs w:val="24"/>
          <w:lang w:eastAsia="hu-HU"/>
        </w:rPr>
        <w:t>FIGYELMEZTETÉS</w:t>
      </w:r>
    </w:p>
    <w:p w:rsidR="00EC6233" w:rsidRPr="00FB7AB2" w:rsidRDefault="00EC6233" w:rsidP="00EC6233">
      <w:pPr>
        <w:spacing w:after="20" w:line="240" w:lineRule="auto"/>
        <w:ind w:firstLine="280"/>
        <w:jc w:val="both"/>
        <w:rPr>
          <w:rFonts w:ascii="Times New Roman" w:eastAsia="Times New Roman" w:hAnsi="Times New Roman" w:cs="Times New Roman"/>
          <w:sz w:val="24"/>
          <w:szCs w:val="24"/>
          <w:lang w:eastAsia="hu-HU"/>
        </w:rPr>
      </w:pPr>
      <w:r w:rsidRPr="00FB7AB2">
        <w:rPr>
          <w:rFonts w:ascii="Times New Roman" w:eastAsia="Times New Roman" w:hAnsi="Times New Roman" w:cs="Times New Roman"/>
          <w:sz w:val="24"/>
          <w:szCs w:val="24"/>
          <w:lang w:eastAsia="hu-HU"/>
        </w:rPr>
        <w:t>1. A</w:t>
      </w:r>
      <w:r>
        <w:rPr>
          <w:rFonts w:ascii="Times New Roman" w:eastAsia="Times New Roman" w:hAnsi="Times New Roman" w:cs="Times New Roman"/>
          <w:sz w:val="24"/>
          <w:szCs w:val="24"/>
          <w:lang w:eastAsia="hu-HU"/>
        </w:rPr>
        <w:t>z</w:t>
      </w:r>
      <w:r w:rsidRPr="00FB7AB2">
        <w:rPr>
          <w:rFonts w:ascii="Times New Roman" w:eastAsia="Times New Roman" w:hAnsi="Times New Roman" w:cs="Times New Roman"/>
          <w:sz w:val="24"/>
          <w:szCs w:val="24"/>
          <w:lang w:eastAsia="hu-HU"/>
        </w:rPr>
        <w:t xml:space="preserve"> </w:t>
      </w:r>
      <w:r w:rsidRPr="002612AB">
        <w:rPr>
          <w:rFonts w:ascii="Times New Roman" w:eastAsia="Times New Roman" w:hAnsi="Times New Roman" w:cs="Times New Roman"/>
          <w:sz w:val="24"/>
          <w:szCs w:val="24"/>
          <w:lang w:eastAsia="hu-HU"/>
        </w:rPr>
        <w:t>elzárás/közérdekű munka/pénzbüntetés helyébe lépő szabadságvesztés/szabálysértési elzárás</w:t>
      </w:r>
      <w:r w:rsidRPr="00FB7AB2">
        <w:rPr>
          <w:rFonts w:ascii="Times New Roman" w:eastAsia="Times New Roman" w:hAnsi="Times New Roman" w:cs="Times New Roman"/>
          <w:sz w:val="24"/>
          <w:szCs w:val="24"/>
          <w:lang w:eastAsia="hu-HU"/>
        </w:rPr>
        <w:t xml:space="preserve"> megkezdésére nem jelenhet meg ittas vagy bódult állapotban.</w:t>
      </w:r>
    </w:p>
    <w:p w:rsidR="00EC6233" w:rsidRPr="00FB7AB2" w:rsidRDefault="00EC6233" w:rsidP="00EC6233">
      <w:pPr>
        <w:spacing w:after="20" w:line="240" w:lineRule="auto"/>
        <w:ind w:firstLine="280"/>
        <w:jc w:val="both"/>
        <w:rPr>
          <w:rFonts w:ascii="Times New Roman" w:eastAsia="Times New Roman" w:hAnsi="Times New Roman" w:cs="Times New Roman"/>
          <w:sz w:val="24"/>
          <w:szCs w:val="24"/>
          <w:lang w:eastAsia="hu-HU"/>
        </w:rPr>
      </w:pPr>
      <w:r w:rsidRPr="00FB7AB2">
        <w:rPr>
          <w:rFonts w:ascii="Times New Roman" w:eastAsia="Times New Roman" w:hAnsi="Times New Roman" w:cs="Times New Roman"/>
          <w:sz w:val="24"/>
          <w:szCs w:val="24"/>
          <w:lang w:eastAsia="hu-HU"/>
        </w:rPr>
        <w:t xml:space="preserve">2. Hozza magával a személyi igazolványát, útlevelét, az adóigazolványát, a TAJ számát tartalmazó hatósági bizonyítványát és a nyugdíjfolyósítási törzsszámát, </w:t>
      </w:r>
      <w:r>
        <w:rPr>
          <w:rFonts w:ascii="Times New Roman" w:eastAsia="Times New Roman" w:hAnsi="Times New Roman" w:cs="Times New Roman"/>
          <w:sz w:val="24"/>
          <w:szCs w:val="24"/>
          <w:lang w:eastAsia="hu-HU"/>
        </w:rPr>
        <w:t xml:space="preserve">közgyógyellátási igazolványát, </w:t>
      </w:r>
      <w:r w:rsidRPr="00FB7AB2">
        <w:rPr>
          <w:rFonts w:ascii="Times New Roman" w:eastAsia="Times New Roman" w:hAnsi="Times New Roman" w:cs="Times New Roman"/>
          <w:sz w:val="24"/>
          <w:szCs w:val="24"/>
          <w:lang w:eastAsia="hu-HU"/>
        </w:rPr>
        <w:t>továbbá a rendelkezésére álló iskolai végzettséget igazoló okmányainak másolatait, valamint a kábítószer-függőséget gyógyító kezelésben, kábítószer-használatot kezelő más ellátásban vagy megelőző-felvilágosító szolgáltatáson való részvételről szóló nyomozó hatósági tanúsítványt, az ügyészi határozatot, illetve a bírósági végzést.</w:t>
      </w:r>
    </w:p>
    <w:p w:rsidR="00EC6233" w:rsidRPr="00FB7AB2" w:rsidRDefault="00EC6233" w:rsidP="00EC6233">
      <w:pPr>
        <w:spacing w:after="20" w:line="240" w:lineRule="auto"/>
        <w:ind w:firstLine="280"/>
        <w:jc w:val="both"/>
        <w:rPr>
          <w:rFonts w:ascii="Times New Roman" w:eastAsia="Times New Roman" w:hAnsi="Times New Roman" w:cs="Times New Roman"/>
          <w:sz w:val="24"/>
          <w:szCs w:val="24"/>
          <w:lang w:eastAsia="hu-HU"/>
        </w:rPr>
      </w:pPr>
      <w:r w:rsidRPr="00FB7AB2">
        <w:rPr>
          <w:rFonts w:ascii="Times New Roman" w:eastAsia="Times New Roman" w:hAnsi="Times New Roman" w:cs="Times New Roman"/>
          <w:sz w:val="24"/>
          <w:szCs w:val="24"/>
          <w:lang w:eastAsia="hu-HU"/>
        </w:rPr>
        <w:t>3. A személyes használatára a következőket hozhatja magával: egy napi hideg élelem, önborotva, fogápoló szerek, mosdószappan és egészségügyi papír, készpénz, papír, írószer, hozzátartozójának küldhető felbélyegzett boríték, vallásgyakorlathoz szükséges kegytárgyak, elemmel működtethető zsebrádió, fülhallgató, orvosa által igazoltan engedélyezett gyógyszerek kizárólag eredeti csomagolásban.</w:t>
      </w:r>
    </w:p>
    <w:p w:rsidR="00EC6233" w:rsidRPr="00FB7AB2" w:rsidRDefault="00EC6233" w:rsidP="00EC6233">
      <w:pPr>
        <w:spacing w:after="20" w:line="240" w:lineRule="auto"/>
        <w:ind w:firstLine="280"/>
        <w:jc w:val="both"/>
        <w:rPr>
          <w:rFonts w:ascii="Times New Roman" w:eastAsia="Times New Roman" w:hAnsi="Times New Roman" w:cs="Times New Roman"/>
          <w:sz w:val="24"/>
          <w:szCs w:val="24"/>
          <w:lang w:eastAsia="hu-HU"/>
        </w:rPr>
      </w:pPr>
      <w:r w:rsidRPr="00FB7AB2">
        <w:rPr>
          <w:rFonts w:ascii="Times New Roman" w:eastAsia="Times New Roman" w:hAnsi="Times New Roman" w:cs="Times New Roman"/>
          <w:sz w:val="24"/>
          <w:szCs w:val="24"/>
          <w:lang w:eastAsia="hu-HU"/>
        </w:rPr>
        <w:lastRenderedPageBreak/>
        <w:t>A magánál nem tartható tárgyakat a büntetés-végrehajtási intézet vagy az elítélt letétjébe helyezi, vagy az elítélt költségére a megjelölt személynek elküldi, vagy jegyzőkönyv egyidejű felvétele mellett megsemmisíti.</w:t>
      </w:r>
    </w:p>
    <w:p w:rsidR="00EC6233" w:rsidRDefault="00EC6233" w:rsidP="00EC6233">
      <w:pPr>
        <w:spacing w:after="20" w:line="240" w:lineRule="auto"/>
        <w:ind w:firstLine="280"/>
        <w:jc w:val="both"/>
        <w:rPr>
          <w:rFonts w:ascii="Times New Roman" w:eastAsia="Times New Roman" w:hAnsi="Times New Roman" w:cs="Times New Roman"/>
          <w:sz w:val="24"/>
          <w:szCs w:val="24"/>
          <w:lang w:eastAsia="hu-HU"/>
        </w:rPr>
      </w:pPr>
      <w:r w:rsidRPr="00FB7AB2">
        <w:rPr>
          <w:rFonts w:ascii="Times New Roman" w:eastAsia="Times New Roman" w:hAnsi="Times New Roman" w:cs="Times New Roman"/>
          <w:sz w:val="24"/>
          <w:szCs w:val="24"/>
          <w:lang w:eastAsia="hu-HU"/>
        </w:rPr>
        <w:t xml:space="preserve">4. </w:t>
      </w:r>
      <w:r w:rsidRPr="00CE0108">
        <w:rPr>
          <w:rFonts w:ascii="Times New Roman" w:eastAsia="Times New Roman" w:hAnsi="Times New Roman" w:cs="Times New Roman"/>
          <w:sz w:val="24"/>
          <w:szCs w:val="24"/>
          <w:lang w:eastAsia="hu-HU"/>
        </w:rPr>
        <w:t xml:space="preserve">Gondoskodjon kiskorú gyermeke, vagy az Ön által gondozott más személy elhelyezéséről, felügyeletéről, továbbá vagyonának, ingatlanának biztonságba helyezéséről. Ha nem sikerül az elhelyezésről, felügyeletről gondoskodni, és így kiskorú gyermeke, vagy más, Ön által gondozott személy a szabadságvesztés végrehajtása alatt felügyelet nélkül maradna, ezt a körülményt a jelen felhívásra hivatkozva – a felügyelet nélkül maradó személy nevének, korának, lakó- vagy tartózkodási helyének megjelölésével – minél előbb jelentse a </w:t>
      </w:r>
      <w:r>
        <w:rPr>
          <w:rFonts w:ascii="Times New Roman" w:eastAsia="Times New Roman" w:hAnsi="Times New Roman" w:cs="Times New Roman"/>
          <w:sz w:val="24"/>
          <w:szCs w:val="24"/>
          <w:lang w:eastAsia="hu-HU"/>
        </w:rPr>
        <w:t>Törvényszék Bv. csoportjának</w:t>
      </w:r>
      <w:r w:rsidRPr="00CE0108">
        <w:rPr>
          <w:rFonts w:ascii="Times New Roman" w:eastAsia="Times New Roman" w:hAnsi="Times New Roman" w:cs="Times New Roman"/>
          <w:sz w:val="24"/>
          <w:szCs w:val="24"/>
          <w:lang w:eastAsia="hu-HU"/>
        </w:rPr>
        <w:t xml:space="preserve">. </w:t>
      </w:r>
    </w:p>
    <w:p w:rsidR="00EC6233" w:rsidRPr="00176CDB" w:rsidRDefault="00EC6233" w:rsidP="00EC6233">
      <w:pPr>
        <w:spacing w:after="20" w:line="240" w:lineRule="auto"/>
        <w:ind w:firstLine="280"/>
        <w:jc w:val="both"/>
        <w:rPr>
          <w:rFonts w:ascii="Times" w:eastAsia="Times New Roman" w:hAnsi="Times" w:cs="Times"/>
          <w:sz w:val="24"/>
          <w:szCs w:val="24"/>
          <w:lang w:eastAsia="hu-HU"/>
        </w:rPr>
      </w:pPr>
      <w:r>
        <w:rPr>
          <w:rFonts w:ascii="Times New Roman" w:eastAsia="Times New Roman" w:hAnsi="Times New Roman" w:cs="Times New Roman"/>
          <w:sz w:val="24"/>
          <w:szCs w:val="24"/>
          <w:lang w:eastAsia="hu-HU"/>
        </w:rPr>
        <w:t xml:space="preserve">5. </w:t>
      </w:r>
      <w:r w:rsidRPr="00176CDB">
        <w:rPr>
          <w:rFonts w:ascii="Times" w:eastAsia="Times New Roman" w:hAnsi="Times" w:cs="Times"/>
          <w:sz w:val="24"/>
          <w:szCs w:val="24"/>
          <w:lang w:eastAsia="hu-HU"/>
        </w:rPr>
        <w:t>A Magyarországon élő elítélt köteles a lakóhelye vagy a tartózkodási helye címében (a továbbiakban: lakcím) bekövetkező változást a változás bekövetkeztétől számított három munkanapon belül a végrehajtásáért felelős szervnek, ha ez nem ismert, az érdemi határozatot hozó, első fokú bíróság székhelye szerint illetékes büntetés-végrehajtási bírónak bejelenteni.</w:t>
      </w:r>
    </w:p>
    <w:p w:rsidR="00EC6233" w:rsidRPr="00176CDB" w:rsidRDefault="00EC6233" w:rsidP="00EC6233">
      <w:pPr>
        <w:spacing w:after="20" w:line="240" w:lineRule="auto"/>
        <w:jc w:val="both"/>
        <w:rPr>
          <w:rFonts w:ascii="Times" w:eastAsia="Times New Roman" w:hAnsi="Times" w:cs="Times"/>
          <w:sz w:val="24"/>
          <w:szCs w:val="24"/>
          <w:lang w:eastAsia="hu-HU"/>
        </w:rPr>
      </w:pPr>
      <w:r>
        <w:rPr>
          <w:rFonts w:ascii="Times" w:eastAsia="Times New Roman" w:hAnsi="Times" w:cs="Times"/>
          <w:sz w:val="24"/>
          <w:szCs w:val="24"/>
          <w:lang w:eastAsia="hu-HU"/>
        </w:rPr>
        <w:t xml:space="preserve">A </w:t>
      </w:r>
      <w:r w:rsidRPr="00176CDB">
        <w:rPr>
          <w:rFonts w:ascii="Times" w:eastAsia="Times New Roman" w:hAnsi="Times" w:cs="Times"/>
          <w:sz w:val="24"/>
          <w:szCs w:val="24"/>
          <w:lang w:eastAsia="hu-HU"/>
        </w:rPr>
        <w:t xml:space="preserve">kötelezettség elmulasztása miatt a büntetés-végrehajtási bíró hivatalból vagy a végrehajtásért felelős szerv kezdeményezésére rendbírságot szab ki. </w:t>
      </w:r>
    </w:p>
    <w:p w:rsidR="00EC6233" w:rsidRDefault="00EC6233" w:rsidP="00EC6233">
      <w:pPr>
        <w:spacing w:after="0" w:line="240" w:lineRule="auto"/>
        <w:jc w:val="both"/>
        <w:rPr>
          <w:rFonts w:ascii="Times" w:eastAsia="Times New Roman" w:hAnsi="Times" w:cs="Times"/>
          <w:sz w:val="24"/>
          <w:szCs w:val="24"/>
          <w:lang w:eastAsia="hu-HU"/>
        </w:rPr>
      </w:pPr>
      <w:r w:rsidRPr="00176CDB">
        <w:rPr>
          <w:rFonts w:ascii="Times" w:eastAsia="Times New Roman" w:hAnsi="Times" w:cs="Times"/>
          <w:sz w:val="24"/>
          <w:szCs w:val="24"/>
          <w:lang w:eastAsia="hu-HU"/>
        </w:rPr>
        <w:t>A rendbírság kiszabására a Be. 161. § (1)–(4) bekezdését kell alkalmazni</w:t>
      </w:r>
      <w:r>
        <w:rPr>
          <w:rFonts w:ascii="Times" w:eastAsia="Times New Roman" w:hAnsi="Times" w:cs="Times"/>
          <w:sz w:val="24"/>
          <w:szCs w:val="24"/>
          <w:lang w:eastAsia="hu-HU"/>
        </w:rPr>
        <w:t>.</w:t>
      </w:r>
    </w:p>
    <w:p w:rsidR="00EC6233" w:rsidRDefault="00EC6233" w:rsidP="00EC6233">
      <w:pPr>
        <w:spacing w:after="0" w:line="240" w:lineRule="auto"/>
        <w:jc w:val="both"/>
        <w:rPr>
          <w:rFonts w:ascii="Times New Roman" w:eastAsia="Times New Roman" w:hAnsi="Times New Roman" w:cs="Times New Roman"/>
          <w:sz w:val="24"/>
          <w:szCs w:val="24"/>
          <w:lang w:eastAsia="hu-HU"/>
        </w:rPr>
      </w:pPr>
    </w:p>
    <w:p w:rsidR="00EC6233" w:rsidRPr="00FB7AB2" w:rsidRDefault="00EC6233" w:rsidP="00EC6233">
      <w:pPr>
        <w:spacing w:after="0" w:line="240" w:lineRule="auto"/>
        <w:ind w:firstLine="280"/>
        <w:jc w:val="both"/>
        <w:rPr>
          <w:rFonts w:ascii="Times New Roman" w:eastAsia="Times New Roman" w:hAnsi="Times New Roman" w:cs="Times New Roman"/>
          <w:sz w:val="24"/>
          <w:szCs w:val="24"/>
          <w:lang w:eastAsia="hu-HU"/>
        </w:rPr>
      </w:pPr>
    </w:p>
    <w:tbl>
      <w:tblPr>
        <w:tblW w:w="9474" w:type="dxa"/>
        <w:tblInd w:w="-67" w:type="dxa"/>
        <w:tblCellMar>
          <w:top w:w="15" w:type="dxa"/>
          <w:left w:w="15" w:type="dxa"/>
          <w:bottom w:w="15" w:type="dxa"/>
          <w:right w:w="15" w:type="dxa"/>
        </w:tblCellMar>
        <w:tblLook w:val="04A0" w:firstRow="1" w:lastRow="0" w:firstColumn="1" w:lastColumn="0" w:noHBand="0" w:noVBand="1"/>
      </w:tblPr>
      <w:tblGrid>
        <w:gridCol w:w="9474"/>
      </w:tblGrid>
      <w:tr w:rsidR="00EC6233" w:rsidRPr="00D04E53" w:rsidTr="007371C1">
        <w:tc>
          <w:tcPr>
            <w:tcW w:w="0" w:type="auto"/>
            <w:tcBorders>
              <w:lef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elítélt felhívása a</w:t>
            </w:r>
            <w:r>
              <w:rPr>
                <w:rFonts w:ascii="Times New Roman" w:eastAsia="Times New Roman" w:hAnsi="Times New Roman" w:cs="Times New Roman"/>
                <w:sz w:val="24"/>
                <w:szCs w:val="24"/>
                <w:lang w:eastAsia="hu-HU"/>
              </w:rPr>
              <w:t>z</w:t>
            </w:r>
            <w:r w:rsidRPr="00D04E53">
              <w:rPr>
                <w:rFonts w:ascii="Times New Roman" w:eastAsia="Times New Roman" w:hAnsi="Times New Roman" w:cs="Times New Roman"/>
                <w:sz w:val="24"/>
                <w:szCs w:val="24"/>
                <w:lang w:eastAsia="hu-HU"/>
              </w:rPr>
              <w:t xml:space="preserve"> </w:t>
            </w:r>
            <w:r w:rsidRPr="007146C9">
              <w:rPr>
                <w:rFonts w:ascii="Times New Roman" w:eastAsia="Times New Roman" w:hAnsi="Times New Roman" w:cs="Times New Roman"/>
                <w:sz w:val="24"/>
                <w:szCs w:val="24"/>
                <w:lang w:eastAsia="hu-HU"/>
              </w:rPr>
              <w:t xml:space="preserve">elzárás/közérdekű </w:t>
            </w:r>
            <w:r>
              <w:rPr>
                <w:rFonts w:ascii="Times New Roman" w:eastAsia="Times New Roman" w:hAnsi="Times New Roman" w:cs="Times New Roman"/>
                <w:sz w:val="24"/>
                <w:szCs w:val="24"/>
                <w:lang w:eastAsia="hu-HU"/>
              </w:rPr>
              <w:t xml:space="preserve">munka/pénzbüntetés helyébe lépő </w:t>
            </w:r>
            <w:r w:rsidRPr="007146C9">
              <w:rPr>
                <w:rFonts w:ascii="Times New Roman" w:eastAsia="Times New Roman" w:hAnsi="Times New Roman" w:cs="Times New Roman"/>
                <w:sz w:val="24"/>
                <w:szCs w:val="24"/>
                <w:lang w:eastAsia="hu-HU"/>
              </w:rPr>
              <w:t>szabadságvesztés/szabálysértési elzárás</w:t>
            </w:r>
            <w:r w:rsidRPr="00D04E53">
              <w:rPr>
                <w:rFonts w:ascii="Times New Roman" w:eastAsia="Times New Roman" w:hAnsi="Times New Roman" w:cs="Times New Roman"/>
                <w:sz w:val="24"/>
                <w:szCs w:val="24"/>
                <w:lang w:eastAsia="hu-HU"/>
              </w:rPr>
              <w:t xml:space="preserve"> megkezdésére.</w:t>
            </w:r>
          </w:p>
        </w:tc>
      </w:tr>
    </w:tbl>
    <w:p w:rsidR="00EC6233" w:rsidRDefault="00EC6233" w:rsidP="00EC6233">
      <w:pPr>
        <w:spacing w:before="160" w:after="160" w:line="240" w:lineRule="auto"/>
        <w:ind w:firstLine="180"/>
        <w:jc w:val="both"/>
        <w:rPr>
          <w:rFonts w:ascii="Helvetica" w:eastAsia="Times New Roman" w:hAnsi="Helvetica" w:cs="Helvetica"/>
          <w:sz w:val="24"/>
          <w:szCs w:val="24"/>
          <w:lang w:eastAsia="hu-HU"/>
        </w:rPr>
      </w:pPr>
    </w:p>
    <w:p w:rsidR="00EC6233" w:rsidRPr="00D04E53" w:rsidRDefault="00EC6233" w:rsidP="00EC6233">
      <w:pPr>
        <w:spacing w:before="320" w:after="20" w:line="240" w:lineRule="auto"/>
        <w:ind w:left="6480"/>
        <w:jc w:val="center"/>
        <w:rPr>
          <w:rFonts w:ascii="Helvetica" w:eastAsia="Times New Roman" w:hAnsi="Helvetica" w:cs="Helvetica"/>
          <w:sz w:val="24"/>
          <w:szCs w:val="24"/>
          <w:lang w:eastAsia="hu-HU"/>
        </w:rPr>
      </w:pPr>
      <w:r w:rsidRPr="00D04E53">
        <w:rPr>
          <w:rFonts w:ascii="Helvetica" w:eastAsia="Times New Roman" w:hAnsi="Helvetica" w:cs="Helvetica"/>
          <w:sz w:val="24"/>
          <w:szCs w:val="24"/>
          <w:lang w:eastAsia="hu-HU"/>
        </w:rPr>
        <w:t>.....................</w:t>
      </w:r>
      <w:r>
        <w:rPr>
          <w:rFonts w:ascii="Helvetica" w:eastAsia="Times New Roman" w:hAnsi="Helvetica" w:cs="Helvetica"/>
          <w:sz w:val="24"/>
          <w:szCs w:val="24"/>
          <w:lang w:eastAsia="hu-HU"/>
        </w:rPr>
        <w:t>....................</w:t>
      </w:r>
    </w:p>
    <w:tbl>
      <w:tblPr>
        <w:tblW w:w="8616" w:type="dxa"/>
        <w:tblInd w:w="-67" w:type="dxa"/>
        <w:tblCellMar>
          <w:top w:w="15" w:type="dxa"/>
          <w:left w:w="15" w:type="dxa"/>
          <w:bottom w:w="15" w:type="dxa"/>
          <w:right w:w="15" w:type="dxa"/>
        </w:tblCellMar>
        <w:tblLook w:val="04A0" w:firstRow="1" w:lastRow="0" w:firstColumn="1" w:lastColumn="0" w:noHBand="0" w:noVBand="1"/>
      </w:tblPr>
      <w:tblGrid>
        <w:gridCol w:w="8616"/>
      </w:tblGrid>
      <w:tr w:rsidR="00EC6233" w:rsidRPr="00D04E53" w:rsidTr="007371C1">
        <w:tc>
          <w:tcPr>
            <w:tcW w:w="0" w:type="auto"/>
            <w:tcBorders>
              <w:left w:val="single" w:sz="6" w:space="0" w:color="000000"/>
            </w:tcBorders>
            <w:tcMar>
              <w:top w:w="15" w:type="dxa"/>
              <w:left w:w="0" w:type="dxa"/>
              <w:bottom w:w="15" w:type="dxa"/>
              <w:right w:w="0" w:type="dxa"/>
            </w:tcMar>
          </w:tcPr>
          <w:p w:rsidR="00EC6233" w:rsidRPr="00D04E53" w:rsidRDefault="00EC6233" w:rsidP="007371C1">
            <w:pPr>
              <w:spacing w:after="20" w:line="240" w:lineRule="auto"/>
              <w:ind w:right="80"/>
              <w:rPr>
                <w:rFonts w:ascii="Times New Roman" w:eastAsia="Times New Roman" w:hAnsi="Times New Roman" w:cs="Times New Roman"/>
                <w:sz w:val="24"/>
                <w:szCs w:val="24"/>
                <w:lang w:eastAsia="hu-HU"/>
              </w:rPr>
            </w:pPr>
          </w:p>
        </w:tc>
      </w:tr>
    </w:tbl>
    <w:p w:rsidR="00EC6233" w:rsidRDefault="00EC6233" w:rsidP="00EC6233">
      <w:pPr>
        <w:spacing w:before="160" w:after="160" w:line="240" w:lineRule="auto"/>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jc w:val="both"/>
        <w:rPr>
          <w:rFonts w:ascii="Helvetica" w:eastAsia="Times New Roman" w:hAnsi="Helvetica" w:cs="Helvetica"/>
          <w:i/>
          <w:iCs/>
          <w:sz w:val="24"/>
          <w:szCs w:val="24"/>
          <w:u w:val="single"/>
          <w:lang w:eastAsia="hu-HU"/>
        </w:rPr>
      </w:pPr>
    </w:p>
    <w:p w:rsidR="00EC6233" w:rsidRDefault="00EC6233" w:rsidP="00EC6233">
      <w:pPr>
        <w:spacing w:before="160" w:after="160" w:line="240" w:lineRule="auto"/>
        <w:jc w:val="both"/>
        <w:rPr>
          <w:rFonts w:ascii="Helvetica" w:eastAsia="Times New Roman" w:hAnsi="Helvetica" w:cs="Helvetica"/>
          <w:i/>
          <w:iCs/>
          <w:sz w:val="24"/>
          <w:szCs w:val="24"/>
          <w:u w:val="single"/>
          <w:lang w:eastAsia="hu-HU"/>
        </w:rPr>
        <w:sectPr w:rsidR="00EC6233" w:rsidSect="00EC6233">
          <w:headerReference w:type="default" r:id="rId11"/>
          <w:footerReference w:type="default" r:id="rId12"/>
          <w:pgSz w:w="11906" w:h="16838"/>
          <w:pgMar w:top="1418" w:right="1274" w:bottom="1418" w:left="1418" w:header="709" w:footer="120" w:gutter="0"/>
          <w:cols w:space="708"/>
          <w:docGrid w:linePitch="360"/>
        </w:sectPr>
      </w:pPr>
    </w:p>
    <w:p w:rsidR="00EC6233" w:rsidRPr="00272F55" w:rsidRDefault="00EC6233" w:rsidP="00EC6233">
      <w:pPr>
        <w:spacing w:before="160" w:after="160" w:line="240" w:lineRule="auto"/>
        <w:jc w:val="right"/>
        <w:rPr>
          <w:rFonts w:ascii="Times New Roman" w:eastAsia="Times New Roman" w:hAnsi="Times New Roman" w:cs="Times New Roman"/>
          <w:i/>
          <w:iCs/>
          <w:sz w:val="24"/>
          <w:szCs w:val="24"/>
          <w:u w:val="single"/>
          <w:vertAlign w:val="superscript"/>
          <w:lang w:eastAsia="hu-HU"/>
        </w:rPr>
      </w:pPr>
      <w:r>
        <w:rPr>
          <w:rFonts w:ascii="Times New Roman" w:eastAsia="Times New Roman" w:hAnsi="Times New Roman" w:cs="Times New Roman"/>
          <w:i/>
          <w:iCs/>
          <w:sz w:val="24"/>
          <w:szCs w:val="24"/>
          <w:u w:val="single"/>
          <w:lang w:eastAsia="hu-HU"/>
        </w:rPr>
        <w:lastRenderedPageBreak/>
        <w:t xml:space="preserve">41. melléklet a   </w:t>
      </w:r>
      <w:r w:rsidRPr="00272F55">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272F55">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   </w:t>
      </w:r>
      <w:r w:rsidRPr="00272F55">
        <w:rPr>
          <w:rFonts w:ascii="Times New Roman" w:eastAsia="Times New Roman" w:hAnsi="Times New Roman" w:cs="Times New Roman"/>
          <w:i/>
          <w:iCs/>
          <w:sz w:val="24"/>
          <w:szCs w:val="24"/>
          <w:u w:val="single"/>
          <w:lang w:eastAsia="hu-HU"/>
        </w:rPr>
        <w:t>.) IM rendelethez</w:t>
      </w:r>
    </w:p>
    <w:p w:rsidR="00EC6233" w:rsidRPr="00D04E53" w:rsidRDefault="00EC6233" w:rsidP="00EC6233">
      <w:pPr>
        <w:spacing w:before="160" w:after="160" w:line="240" w:lineRule="auto"/>
        <w:jc w:val="both"/>
        <w:rPr>
          <w:rFonts w:ascii="Helvetica" w:eastAsia="Times New Roman" w:hAnsi="Helvetica" w:cs="Helvetica"/>
          <w:i/>
          <w:iCs/>
          <w:sz w:val="24"/>
          <w:szCs w:val="24"/>
          <w:u w:val="single"/>
          <w:lang w:eastAsia="hu-HU"/>
        </w:rPr>
      </w:pPr>
    </w:p>
    <w:p w:rsidR="00EC6233" w:rsidRPr="00D04E53" w:rsidRDefault="00EC6233" w:rsidP="00EC6233">
      <w:pPr>
        <w:spacing w:after="20" w:line="240" w:lineRule="auto"/>
        <w:jc w:val="center"/>
        <w:rPr>
          <w:rFonts w:ascii="Helvetica" w:eastAsia="Times New Roman" w:hAnsi="Helvetica" w:cs="Helvetica"/>
          <w:sz w:val="24"/>
          <w:szCs w:val="24"/>
          <w:lang w:eastAsia="hu-HU"/>
        </w:rPr>
      </w:pPr>
      <w:r w:rsidRPr="00D04E53">
        <w:rPr>
          <w:rFonts w:ascii="Helvetica" w:eastAsia="Times New Roman" w:hAnsi="Helvetica" w:cs="Helvetica"/>
          <w:b/>
          <w:bCs/>
          <w:i/>
          <w:iCs/>
          <w:sz w:val="28"/>
          <w:szCs w:val="28"/>
          <w:lang w:eastAsia="hu-HU"/>
        </w:rPr>
        <w:t>A pártfogó felügyelet alá helyezettek ügykönyve</w:t>
      </w:r>
    </w:p>
    <w:tbl>
      <w:tblPr>
        <w:tblW w:w="13609" w:type="dxa"/>
        <w:tblInd w:w="-276" w:type="dxa"/>
        <w:tblLayout w:type="fixed"/>
        <w:tblCellMar>
          <w:top w:w="15" w:type="dxa"/>
          <w:left w:w="15" w:type="dxa"/>
          <w:bottom w:w="15" w:type="dxa"/>
          <w:right w:w="15" w:type="dxa"/>
        </w:tblCellMar>
        <w:tblLook w:val="04A0" w:firstRow="1" w:lastRow="0" w:firstColumn="1" w:lastColumn="0" w:noHBand="0" w:noVBand="1"/>
      </w:tblPr>
      <w:tblGrid>
        <w:gridCol w:w="710"/>
        <w:gridCol w:w="567"/>
        <w:gridCol w:w="709"/>
        <w:gridCol w:w="498"/>
        <w:gridCol w:w="561"/>
        <w:gridCol w:w="783"/>
        <w:gridCol w:w="541"/>
        <w:gridCol w:w="642"/>
        <w:gridCol w:w="518"/>
        <w:gridCol w:w="378"/>
        <w:gridCol w:w="378"/>
        <w:gridCol w:w="378"/>
        <w:gridCol w:w="378"/>
        <w:gridCol w:w="378"/>
        <w:gridCol w:w="513"/>
        <w:gridCol w:w="567"/>
        <w:gridCol w:w="533"/>
        <w:gridCol w:w="564"/>
        <w:gridCol w:w="681"/>
        <w:gridCol w:w="497"/>
        <w:gridCol w:w="664"/>
        <w:gridCol w:w="646"/>
        <w:gridCol w:w="674"/>
        <w:gridCol w:w="851"/>
      </w:tblGrid>
      <w:tr w:rsidR="00EC6233" w:rsidRPr="00D04E53" w:rsidTr="007371C1">
        <w:tc>
          <w:tcPr>
            <w:tcW w:w="710"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7"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09"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025"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A pártfogó felügyelet kezdő és lejárati napja</w:t>
            </w:r>
          </w:p>
        </w:tc>
        <w:tc>
          <w:tcPr>
            <w:tcW w:w="518"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1890"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Az eljáró pártfogó neve</w:t>
            </w:r>
          </w:p>
        </w:tc>
        <w:tc>
          <w:tcPr>
            <w:tcW w:w="513"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7"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33"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4"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162" w:type="dxa"/>
            <w:gridSpan w:val="5"/>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A pártfogó felügyelet befejezésének ideje</w:t>
            </w:r>
          </w:p>
        </w:tc>
        <w:tc>
          <w:tcPr>
            <w:tcW w:w="851"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710"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 xml:space="preserve">Az érkezés </w:t>
            </w:r>
            <w:r w:rsidRPr="00D04E53">
              <w:rPr>
                <w:rFonts w:ascii="Times New Roman" w:eastAsia="Times New Roman" w:hAnsi="Times New Roman" w:cs="Times New Roman"/>
                <w:sz w:val="16"/>
                <w:szCs w:val="16"/>
                <w:lang w:eastAsia="hu-HU"/>
              </w:rPr>
              <w:br/>
              <w:t>ideje (hó, nap)</w:t>
            </w:r>
          </w:p>
        </w:tc>
        <w:tc>
          <w:tcPr>
            <w:tcW w:w="567"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282"/>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16"/>
                <w:szCs w:val="16"/>
                <w:lang w:eastAsia="hu-HU"/>
              </w:rPr>
              <w:t xml:space="preserve">        </w:t>
            </w:r>
            <w:r w:rsidRPr="00D04E53">
              <w:rPr>
                <w:rFonts w:ascii="Times New Roman" w:eastAsia="Times New Roman" w:hAnsi="Times New Roman" w:cs="Times New Roman"/>
                <w:sz w:val="16"/>
                <w:szCs w:val="16"/>
                <w:lang w:eastAsia="hu-HU"/>
              </w:rPr>
              <w:t xml:space="preserve">Ügy- </w:t>
            </w:r>
            <w:r w:rsidRPr="00D04E53">
              <w:rPr>
                <w:rFonts w:ascii="Times New Roman" w:eastAsia="Times New Roman" w:hAnsi="Times New Roman" w:cs="Times New Roman"/>
                <w:sz w:val="16"/>
                <w:szCs w:val="16"/>
                <w:lang w:eastAsia="hu-HU"/>
              </w:rPr>
              <w:br/>
            </w:r>
            <w:r>
              <w:rPr>
                <w:rFonts w:ascii="Times New Roman" w:eastAsia="Times New Roman" w:hAnsi="Times New Roman" w:cs="Times New Roman"/>
                <w:sz w:val="16"/>
                <w:szCs w:val="16"/>
                <w:lang w:eastAsia="hu-HU"/>
              </w:rPr>
              <w:t xml:space="preserve">        </w:t>
            </w:r>
            <w:r w:rsidRPr="00D04E53">
              <w:rPr>
                <w:rFonts w:ascii="Times New Roman" w:eastAsia="Times New Roman" w:hAnsi="Times New Roman" w:cs="Times New Roman"/>
                <w:sz w:val="16"/>
                <w:szCs w:val="16"/>
                <w:lang w:eastAsia="hu-HU"/>
              </w:rPr>
              <w:t>szám</w:t>
            </w:r>
          </w:p>
        </w:tc>
        <w:tc>
          <w:tcPr>
            <w:tcW w:w="709"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A párt-</w:t>
            </w:r>
            <w:r w:rsidRPr="00D04E53">
              <w:rPr>
                <w:rFonts w:ascii="Times New Roman" w:eastAsia="Times New Roman" w:hAnsi="Times New Roman" w:cs="Times New Roman"/>
                <w:sz w:val="16"/>
                <w:szCs w:val="16"/>
                <w:lang w:eastAsia="hu-HU"/>
              </w:rPr>
              <w:br/>
              <w:t xml:space="preserve">fogolt </w:t>
            </w:r>
            <w:r w:rsidRPr="00D04E53">
              <w:rPr>
                <w:rFonts w:ascii="Times New Roman" w:eastAsia="Times New Roman" w:hAnsi="Times New Roman" w:cs="Times New Roman"/>
                <w:sz w:val="16"/>
                <w:szCs w:val="16"/>
                <w:lang w:eastAsia="hu-HU"/>
              </w:rPr>
              <w:br/>
              <w:t>neve (szüle-</w:t>
            </w:r>
            <w:r w:rsidRPr="00D04E53">
              <w:rPr>
                <w:rFonts w:ascii="Times New Roman" w:eastAsia="Times New Roman" w:hAnsi="Times New Roman" w:cs="Times New Roman"/>
                <w:sz w:val="16"/>
                <w:szCs w:val="16"/>
                <w:lang w:eastAsia="hu-HU"/>
              </w:rPr>
              <w:br/>
              <w:t xml:space="preserve">tési </w:t>
            </w:r>
            <w:r w:rsidRPr="00D04E53">
              <w:rPr>
                <w:rFonts w:ascii="Times New Roman" w:eastAsia="Times New Roman" w:hAnsi="Times New Roman" w:cs="Times New Roman"/>
                <w:sz w:val="16"/>
                <w:szCs w:val="16"/>
                <w:lang w:eastAsia="hu-HU"/>
              </w:rPr>
              <w:br/>
              <w:t xml:space="preserve">név is) szüle- </w:t>
            </w:r>
            <w:r w:rsidRPr="00D04E53">
              <w:rPr>
                <w:rFonts w:ascii="Times New Roman" w:eastAsia="Times New Roman" w:hAnsi="Times New Roman" w:cs="Times New Roman"/>
                <w:sz w:val="16"/>
                <w:szCs w:val="16"/>
                <w:lang w:eastAsia="hu-HU"/>
              </w:rPr>
              <w:br/>
              <w:t xml:space="preserve">tési éve, anyja </w:t>
            </w:r>
            <w:r w:rsidRPr="00D04E53">
              <w:rPr>
                <w:rFonts w:ascii="Times New Roman" w:eastAsia="Times New Roman" w:hAnsi="Times New Roman" w:cs="Times New Roman"/>
                <w:sz w:val="16"/>
                <w:szCs w:val="16"/>
                <w:lang w:eastAsia="hu-HU"/>
              </w:rPr>
              <w:br/>
              <w:t>neve</w:t>
            </w:r>
          </w:p>
        </w:tc>
        <w:tc>
          <w:tcPr>
            <w:tcW w:w="49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Pró-</w:t>
            </w:r>
            <w:r w:rsidRPr="00D04E53">
              <w:rPr>
                <w:rFonts w:ascii="Times New Roman" w:eastAsia="Times New Roman" w:hAnsi="Times New Roman" w:cs="Times New Roman"/>
                <w:sz w:val="16"/>
                <w:szCs w:val="16"/>
                <w:lang w:eastAsia="hu-HU"/>
              </w:rPr>
              <w:br/>
              <w:t xml:space="preserve">bá- </w:t>
            </w:r>
            <w:r w:rsidRPr="00D04E53">
              <w:rPr>
                <w:rFonts w:ascii="Times New Roman" w:eastAsia="Times New Roman" w:hAnsi="Times New Roman" w:cs="Times New Roman"/>
                <w:sz w:val="16"/>
                <w:szCs w:val="16"/>
                <w:lang w:eastAsia="hu-HU"/>
              </w:rPr>
              <w:br/>
              <w:t xml:space="preserve">ra </w:t>
            </w:r>
            <w:r w:rsidRPr="00D04E53">
              <w:rPr>
                <w:rFonts w:ascii="Times New Roman" w:eastAsia="Times New Roman" w:hAnsi="Times New Roman" w:cs="Times New Roman"/>
                <w:sz w:val="16"/>
                <w:szCs w:val="16"/>
                <w:lang w:eastAsia="hu-HU"/>
              </w:rPr>
              <w:br/>
              <w:t>bo-</w:t>
            </w:r>
            <w:r w:rsidRPr="00D04E53">
              <w:rPr>
                <w:rFonts w:ascii="Times New Roman" w:eastAsia="Times New Roman" w:hAnsi="Times New Roman" w:cs="Times New Roman"/>
                <w:sz w:val="16"/>
                <w:szCs w:val="16"/>
                <w:lang w:eastAsia="hu-HU"/>
              </w:rPr>
              <w:br/>
              <w:t>csá-</w:t>
            </w:r>
            <w:r w:rsidRPr="00D04E53">
              <w:rPr>
                <w:rFonts w:ascii="Times New Roman" w:eastAsia="Times New Roman" w:hAnsi="Times New Roman" w:cs="Times New Roman"/>
                <w:sz w:val="16"/>
                <w:szCs w:val="16"/>
                <w:lang w:eastAsia="hu-HU"/>
              </w:rPr>
              <w:br/>
              <w:t>tott</w:t>
            </w:r>
          </w:p>
        </w:tc>
        <w:tc>
          <w:tcPr>
            <w:tcW w:w="5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Fel-</w:t>
            </w:r>
            <w:r w:rsidRPr="00D04E53">
              <w:rPr>
                <w:rFonts w:ascii="Times New Roman" w:eastAsia="Times New Roman" w:hAnsi="Times New Roman" w:cs="Times New Roman"/>
                <w:sz w:val="16"/>
                <w:szCs w:val="16"/>
                <w:lang w:eastAsia="hu-HU"/>
              </w:rPr>
              <w:br/>
              <w:t xml:space="preserve">füg- </w:t>
            </w:r>
            <w:r w:rsidRPr="00D04E53">
              <w:rPr>
                <w:rFonts w:ascii="Times New Roman" w:eastAsia="Times New Roman" w:hAnsi="Times New Roman" w:cs="Times New Roman"/>
                <w:sz w:val="16"/>
                <w:szCs w:val="16"/>
                <w:lang w:eastAsia="hu-HU"/>
              </w:rPr>
              <w:br/>
              <w:t>gesz-</w:t>
            </w:r>
            <w:r w:rsidRPr="00D04E53">
              <w:rPr>
                <w:rFonts w:ascii="Times New Roman" w:eastAsia="Times New Roman" w:hAnsi="Times New Roman" w:cs="Times New Roman"/>
                <w:sz w:val="16"/>
                <w:szCs w:val="16"/>
                <w:lang w:eastAsia="hu-HU"/>
              </w:rPr>
              <w:br/>
              <w:t xml:space="preserve">tett </w:t>
            </w:r>
            <w:r w:rsidRPr="00D04E53">
              <w:rPr>
                <w:rFonts w:ascii="Times New Roman" w:eastAsia="Times New Roman" w:hAnsi="Times New Roman" w:cs="Times New Roman"/>
                <w:sz w:val="16"/>
                <w:szCs w:val="16"/>
                <w:lang w:eastAsia="hu-HU"/>
              </w:rPr>
              <w:br/>
              <w:t>sza-</w:t>
            </w:r>
            <w:r w:rsidRPr="00D04E53">
              <w:rPr>
                <w:rFonts w:ascii="Times New Roman" w:eastAsia="Times New Roman" w:hAnsi="Times New Roman" w:cs="Times New Roman"/>
                <w:sz w:val="16"/>
                <w:szCs w:val="16"/>
                <w:lang w:eastAsia="hu-HU"/>
              </w:rPr>
              <w:br/>
              <w:t>bad-</w:t>
            </w:r>
            <w:r w:rsidRPr="00D04E53">
              <w:rPr>
                <w:rFonts w:ascii="Times New Roman" w:eastAsia="Times New Roman" w:hAnsi="Times New Roman" w:cs="Times New Roman"/>
                <w:sz w:val="16"/>
                <w:szCs w:val="16"/>
                <w:lang w:eastAsia="hu-HU"/>
              </w:rPr>
              <w:br/>
              <w:t>ság-</w:t>
            </w:r>
            <w:r w:rsidRPr="00D04E53">
              <w:rPr>
                <w:rFonts w:ascii="Times New Roman" w:eastAsia="Times New Roman" w:hAnsi="Times New Roman" w:cs="Times New Roman"/>
                <w:sz w:val="16"/>
                <w:szCs w:val="16"/>
                <w:lang w:eastAsia="hu-HU"/>
              </w:rPr>
              <w:br/>
              <w:t>vesz-</w:t>
            </w:r>
            <w:r w:rsidRPr="00D04E53">
              <w:rPr>
                <w:rFonts w:ascii="Times New Roman" w:eastAsia="Times New Roman" w:hAnsi="Times New Roman" w:cs="Times New Roman"/>
                <w:sz w:val="16"/>
                <w:szCs w:val="16"/>
                <w:lang w:eastAsia="hu-HU"/>
              </w:rPr>
              <w:br/>
              <w:t xml:space="preserve">tésre </w:t>
            </w:r>
            <w:r w:rsidRPr="00D04E53">
              <w:rPr>
                <w:rFonts w:ascii="Times New Roman" w:eastAsia="Times New Roman" w:hAnsi="Times New Roman" w:cs="Times New Roman"/>
                <w:sz w:val="16"/>
                <w:szCs w:val="16"/>
                <w:lang w:eastAsia="hu-HU"/>
              </w:rPr>
              <w:br/>
              <w:t>ítélt</w:t>
            </w:r>
          </w:p>
        </w:tc>
        <w:tc>
          <w:tcPr>
            <w:tcW w:w="78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Rész-</w:t>
            </w:r>
            <w:r w:rsidRPr="00D04E53">
              <w:rPr>
                <w:rFonts w:ascii="Times New Roman" w:eastAsia="Times New Roman" w:hAnsi="Times New Roman" w:cs="Times New Roman"/>
                <w:sz w:val="16"/>
                <w:szCs w:val="16"/>
                <w:lang w:eastAsia="hu-HU"/>
              </w:rPr>
              <w:br/>
              <w:t xml:space="preserve">ben felfüg- </w:t>
            </w:r>
            <w:r w:rsidRPr="00D04E53">
              <w:rPr>
                <w:rFonts w:ascii="Times New Roman" w:eastAsia="Times New Roman" w:hAnsi="Times New Roman" w:cs="Times New Roman"/>
                <w:sz w:val="16"/>
                <w:szCs w:val="16"/>
                <w:lang w:eastAsia="hu-HU"/>
              </w:rPr>
              <w:br/>
              <w:t>gesz-</w:t>
            </w:r>
            <w:r w:rsidRPr="00D04E53">
              <w:rPr>
                <w:rFonts w:ascii="Times New Roman" w:eastAsia="Times New Roman" w:hAnsi="Times New Roman" w:cs="Times New Roman"/>
                <w:sz w:val="16"/>
                <w:szCs w:val="16"/>
                <w:lang w:eastAsia="hu-HU"/>
              </w:rPr>
              <w:br/>
              <w:t xml:space="preserve">tett </w:t>
            </w:r>
            <w:r w:rsidRPr="00D04E53">
              <w:rPr>
                <w:rFonts w:ascii="Times New Roman" w:eastAsia="Times New Roman" w:hAnsi="Times New Roman" w:cs="Times New Roman"/>
                <w:sz w:val="16"/>
                <w:szCs w:val="16"/>
                <w:lang w:eastAsia="hu-HU"/>
              </w:rPr>
              <w:br/>
              <w:t>sza-</w:t>
            </w:r>
            <w:r w:rsidRPr="00D04E53">
              <w:rPr>
                <w:rFonts w:ascii="Times New Roman" w:eastAsia="Times New Roman" w:hAnsi="Times New Roman" w:cs="Times New Roman"/>
                <w:sz w:val="16"/>
                <w:szCs w:val="16"/>
                <w:lang w:eastAsia="hu-HU"/>
              </w:rPr>
              <w:br/>
              <w:t>bad-</w:t>
            </w:r>
            <w:r w:rsidRPr="00D04E53">
              <w:rPr>
                <w:rFonts w:ascii="Times New Roman" w:eastAsia="Times New Roman" w:hAnsi="Times New Roman" w:cs="Times New Roman"/>
                <w:sz w:val="16"/>
                <w:szCs w:val="16"/>
                <w:lang w:eastAsia="hu-HU"/>
              </w:rPr>
              <w:br/>
              <w:t>ság-</w:t>
            </w:r>
            <w:r w:rsidRPr="00D04E53">
              <w:rPr>
                <w:rFonts w:ascii="Times New Roman" w:eastAsia="Times New Roman" w:hAnsi="Times New Roman" w:cs="Times New Roman"/>
                <w:sz w:val="16"/>
                <w:szCs w:val="16"/>
                <w:lang w:eastAsia="hu-HU"/>
              </w:rPr>
              <w:br/>
              <w:t>vesz-</w:t>
            </w:r>
            <w:r w:rsidRPr="00D04E53">
              <w:rPr>
                <w:rFonts w:ascii="Times New Roman" w:eastAsia="Times New Roman" w:hAnsi="Times New Roman" w:cs="Times New Roman"/>
                <w:sz w:val="16"/>
                <w:szCs w:val="16"/>
                <w:lang w:eastAsia="hu-HU"/>
              </w:rPr>
              <w:br/>
              <w:t xml:space="preserve">tésre </w:t>
            </w:r>
            <w:r w:rsidRPr="00D04E53">
              <w:rPr>
                <w:rFonts w:ascii="Times New Roman" w:eastAsia="Times New Roman" w:hAnsi="Times New Roman" w:cs="Times New Roman"/>
                <w:sz w:val="16"/>
                <w:szCs w:val="16"/>
                <w:lang w:eastAsia="hu-HU"/>
              </w:rPr>
              <w:br/>
              <w:t>ítélt</w:t>
            </w:r>
          </w:p>
        </w:tc>
        <w:tc>
          <w:tcPr>
            <w:tcW w:w="54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Vád-</w:t>
            </w:r>
            <w:r w:rsidRPr="00D04E53">
              <w:rPr>
                <w:rFonts w:ascii="Times New Roman" w:eastAsia="Times New Roman" w:hAnsi="Times New Roman" w:cs="Times New Roman"/>
                <w:sz w:val="16"/>
                <w:szCs w:val="16"/>
                <w:lang w:eastAsia="hu-HU"/>
              </w:rPr>
              <w:br/>
              <w:t>ha-</w:t>
            </w:r>
            <w:r w:rsidRPr="00D04E53">
              <w:rPr>
                <w:rFonts w:ascii="Times New Roman" w:eastAsia="Times New Roman" w:hAnsi="Times New Roman" w:cs="Times New Roman"/>
                <w:sz w:val="16"/>
                <w:szCs w:val="16"/>
                <w:lang w:eastAsia="hu-HU"/>
              </w:rPr>
              <w:br/>
              <w:t>lasz-</w:t>
            </w:r>
            <w:r w:rsidRPr="00D04E53">
              <w:rPr>
                <w:rFonts w:ascii="Times New Roman" w:eastAsia="Times New Roman" w:hAnsi="Times New Roman" w:cs="Times New Roman"/>
                <w:sz w:val="16"/>
                <w:szCs w:val="16"/>
                <w:lang w:eastAsia="hu-HU"/>
              </w:rPr>
              <w:br/>
              <w:t>tás</w:t>
            </w:r>
          </w:p>
        </w:tc>
        <w:tc>
          <w:tcPr>
            <w:tcW w:w="64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Felté-</w:t>
            </w:r>
            <w:r w:rsidRPr="00D04E53">
              <w:rPr>
                <w:rFonts w:ascii="Times New Roman" w:eastAsia="Times New Roman" w:hAnsi="Times New Roman" w:cs="Times New Roman"/>
                <w:sz w:val="16"/>
                <w:szCs w:val="16"/>
                <w:lang w:eastAsia="hu-HU"/>
              </w:rPr>
              <w:br/>
              <w:t xml:space="preserve">teles </w:t>
            </w:r>
            <w:r w:rsidRPr="00D04E53">
              <w:rPr>
                <w:rFonts w:ascii="Times New Roman" w:eastAsia="Times New Roman" w:hAnsi="Times New Roman" w:cs="Times New Roman"/>
                <w:sz w:val="16"/>
                <w:szCs w:val="16"/>
                <w:lang w:eastAsia="hu-HU"/>
              </w:rPr>
              <w:br/>
              <w:t>sza-</w:t>
            </w:r>
            <w:r w:rsidRPr="00D04E53">
              <w:rPr>
                <w:rFonts w:ascii="Times New Roman" w:eastAsia="Times New Roman" w:hAnsi="Times New Roman" w:cs="Times New Roman"/>
                <w:sz w:val="16"/>
                <w:szCs w:val="16"/>
                <w:lang w:eastAsia="hu-HU"/>
              </w:rPr>
              <w:br/>
              <w:t>bad-</w:t>
            </w:r>
            <w:r w:rsidRPr="00D04E53">
              <w:rPr>
                <w:rFonts w:ascii="Times New Roman" w:eastAsia="Times New Roman" w:hAnsi="Times New Roman" w:cs="Times New Roman"/>
                <w:sz w:val="16"/>
                <w:szCs w:val="16"/>
                <w:lang w:eastAsia="hu-HU"/>
              </w:rPr>
              <w:br/>
              <w:t xml:space="preserve">ságra </w:t>
            </w:r>
            <w:r w:rsidRPr="00D04E53">
              <w:rPr>
                <w:rFonts w:ascii="Times New Roman" w:eastAsia="Times New Roman" w:hAnsi="Times New Roman" w:cs="Times New Roman"/>
                <w:sz w:val="16"/>
                <w:szCs w:val="16"/>
                <w:lang w:eastAsia="hu-HU"/>
              </w:rPr>
              <w:br/>
              <w:t>bocsá-</w:t>
            </w:r>
            <w:r w:rsidRPr="00D04E53">
              <w:rPr>
                <w:rFonts w:ascii="Times New Roman" w:eastAsia="Times New Roman" w:hAnsi="Times New Roman" w:cs="Times New Roman"/>
                <w:sz w:val="16"/>
                <w:szCs w:val="16"/>
                <w:lang w:eastAsia="hu-HU"/>
              </w:rPr>
              <w:br/>
              <w:t>tott</w:t>
            </w:r>
          </w:p>
        </w:tc>
        <w:tc>
          <w:tcPr>
            <w:tcW w:w="518"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Sza-</w:t>
            </w:r>
            <w:r w:rsidRPr="00D04E53">
              <w:rPr>
                <w:rFonts w:ascii="Times New Roman" w:eastAsia="Times New Roman" w:hAnsi="Times New Roman" w:cs="Times New Roman"/>
                <w:sz w:val="16"/>
                <w:szCs w:val="16"/>
                <w:lang w:eastAsia="hu-HU"/>
              </w:rPr>
              <w:br/>
              <w:t>bad-</w:t>
            </w:r>
            <w:r w:rsidRPr="00D04E53">
              <w:rPr>
                <w:rFonts w:ascii="Times New Roman" w:eastAsia="Times New Roman" w:hAnsi="Times New Roman" w:cs="Times New Roman"/>
                <w:sz w:val="16"/>
                <w:szCs w:val="16"/>
                <w:lang w:eastAsia="hu-HU"/>
              </w:rPr>
              <w:br/>
              <w:t>ság-</w:t>
            </w:r>
            <w:r w:rsidRPr="00D04E53">
              <w:rPr>
                <w:rFonts w:ascii="Times New Roman" w:eastAsia="Times New Roman" w:hAnsi="Times New Roman" w:cs="Times New Roman"/>
                <w:sz w:val="16"/>
                <w:szCs w:val="16"/>
                <w:lang w:eastAsia="hu-HU"/>
              </w:rPr>
              <w:br/>
              <w:t>vesz-</w:t>
            </w:r>
            <w:r w:rsidRPr="00D04E53">
              <w:rPr>
                <w:rFonts w:ascii="Times New Roman" w:eastAsia="Times New Roman" w:hAnsi="Times New Roman" w:cs="Times New Roman"/>
                <w:sz w:val="16"/>
                <w:szCs w:val="16"/>
                <w:lang w:eastAsia="hu-HU"/>
              </w:rPr>
              <w:br/>
              <w:t>tés</w:t>
            </w:r>
            <w:r w:rsidRPr="00D04E53">
              <w:rPr>
                <w:rFonts w:ascii="Times New Roman" w:eastAsia="Times New Roman" w:hAnsi="Times New Roman" w:cs="Times New Roman"/>
                <w:sz w:val="16"/>
                <w:szCs w:val="16"/>
                <w:lang w:eastAsia="hu-HU"/>
              </w:rPr>
              <w:br/>
              <w:t>kitöl-</w:t>
            </w:r>
            <w:r w:rsidRPr="00D04E53">
              <w:rPr>
                <w:rFonts w:ascii="Times New Roman" w:eastAsia="Times New Roman" w:hAnsi="Times New Roman" w:cs="Times New Roman"/>
                <w:sz w:val="16"/>
                <w:szCs w:val="16"/>
                <w:lang w:eastAsia="hu-HU"/>
              </w:rPr>
              <w:br/>
              <w:t>tése után</w:t>
            </w: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13"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 xml:space="preserve">Utó- </w:t>
            </w:r>
            <w:r w:rsidRPr="00D04E53">
              <w:rPr>
                <w:rFonts w:ascii="Times New Roman" w:eastAsia="Times New Roman" w:hAnsi="Times New Roman" w:cs="Times New Roman"/>
                <w:sz w:val="16"/>
                <w:szCs w:val="16"/>
                <w:lang w:eastAsia="hu-HU"/>
              </w:rPr>
              <w:br/>
              <w:t xml:space="preserve">iratok </w:t>
            </w:r>
            <w:r w:rsidRPr="00D04E53">
              <w:rPr>
                <w:rFonts w:ascii="Times New Roman" w:eastAsia="Times New Roman" w:hAnsi="Times New Roman" w:cs="Times New Roman"/>
                <w:sz w:val="16"/>
                <w:szCs w:val="16"/>
                <w:lang w:eastAsia="hu-HU"/>
              </w:rPr>
              <w:br/>
              <w:t xml:space="preserve">feltün- </w:t>
            </w:r>
            <w:r w:rsidRPr="00D04E53">
              <w:rPr>
                <w:rFonts w:ascii="Times New Roman" w:eastAsia="Times New Roman" w:hAnsi="Times New Roman" w:cs="Times New Roman"/>
                <w:sz w:val="16"/>
                <w:szCs w:val="16"/>
                <w:lang w:eastAsia="hu-HU"/>
              </w:rPr>
              <w:br/>
              <w:t>tetése</w:t>
            </w:r>
          </w:p>
        </w:tc>
        <w:tc>
          <w:tcPr>
            <w:tcW w:w="567"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 xml:space="preserve">Sza- </w:t>
            </w:r>
            <w:r w:rsidRPr="00D04E53">
              <w:rPr>
                <w:rFonts w:ascii="Times New Roman" w:eastAsia="Times New Roman" w:hAnsi="Times New Roman" w:cs="Times New Roman"/>
                <w:sz w:val="16"/>
                <w:szCs w:val="16"/>
                <w:lang w:eastAsia="hu-HU"/>
              </w:rPr>
              <w:br/>
              <w:t xml:space="preserve">bály- </w:t>
            </w:r>
            <w:r w:rsidRPr="00D04E53">
              <w:rPr>
                <w:rFonts w:ascii="Times New Roman" w:eastAsia="Times New Roman" w:hAnsi="Times New Roman" w:cs="Times New Roman"/>
                <w:sz w:val="16"/>
                <w:szCs w:val="16"/>
                <w:lang w:eastAsia="hu-HU"/>
              </w:rPr>
              <w:br/>
              <w:t xml:space="preserve">sértés </w:t>
            </w:r>
            <w:r w:rsidRPr="00D04E53">
              <w:rPr>
                <w:rFonts w:ascii="Times New Roman" w:eastAsia="Times New Roman" w:hAnsi="Times New Roman" w:cs="Times New Roman"/>
                <w:sz w:val="16"/>
                <w:szCs w:val="16"/>
                <w:lang w:eastAsia="hu-HU"/>
              </w:rPr>
              <w:br/>
              <w:t xml:space="preserve">kezde- </w:t>
            </w:r>
            <w:r w:rsidRPr="00D04E53">
              <w:rPr>
                <w:rFonts w:ascii="Times New Roman" w:eastAsia="Times New Roman" w:hAnsi="Times New Roman" w:cs="Times New Roman"/>
                <w:sz w:val="16"/>
                <w:szCs w:val="16"/>
                <w:lang w:eastAsia="hu-HU"/>
              </w:rPr>
              <w:br/>
              <w:t>ménye-</w:t>
            </w:r>
            <w:r w:rsidRPr="00D04E53">
              <w:rPr>
                <w:rFonts w:ascii="Times New Roman" w:eastAsia="Times New Roman" w:hAnsi="Times New Roman" w:cs="Times New Roman"/>
                <w:sz w:val="16"/>
                <w:szCs w:val="16"/>
                <w:lang w:eastAsia="hu-HU"/>
              </w:rPr>
              <w:br/>
              <w:t xml:space="preserve">zésére </w:t>
            </w:r>
            <w:r w:rsidRPr="00D04E53">
              <w:rPr>
                <w:rFonts w:ascii="Times New Roman" w:eastAsia="Times New Roman" w:hAnsi="Times New Roman" w:cs="Times New Roman"/>
                <w:sz w:val="16"/>
                <w:szCs w:val="16"/>
                <w:lang w:eastAsia="hu-HU"/>
              </w:rPr>
              <w:br/>
              <w:t xml:space="preserve">vonat- </w:t>
            </w:r>
            <w:r w:rsidRPr="00D04E53">
              <w:rPr>
                <w:rFonts w:ascii="Times New Roman" w:eastAsia="Times New Roman" w:hAnsi="Times New Roman" w:cs="Times New Roman"/>
                <w:sz w:val="16"/>
                <w:szCs w:val="16"/>
                <w:lang w:eastAsia="hu-HU"/>
              </w:rPr>
              <w:br/>
              <w:t xml:space="preserve">kozó </w:t>
            </w:r>
            <w:r w:rsidRPr="00D04E53">
              <w:rPr>
                <w:rFonts w:ascii="Times New Roman" w:eastAsia="Times New Roman" w:hAnsi="Times New Roman" w:cs="Times New Roman"/>
                <w:sz w:val="16"/>
                <w:szCs w:val="16"/>
                <w:lang w:eastAsia="hu-HU"/>
              </w:rPr>
              <w:br/>
              <w:t>adatok</w:t>
            </w:r>
          </w:p>
        </w:tc>
        <w:tc>
          <w:tcPr>
            <w:tcW w:w="533"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 xml:space="preserve">A párt- </w:t>
            </w:r>
            <w:r w:rsidRPr="00D04E53">
              <w:rPr>
                <w:rFonts w:ascii="Times New Roman" w:eastAsia="Times New Roman" w:hAnsi="Times New Roman" w:cs="Times New Roman"/>
                <w:sz w:val="16"/>
                <w:szCs w:val="16"/>
                <w:lang w:eastAsia="hu-HU"/>
              </w:rPr>
              <w:br/>
              <w:t xml:space="preserve">fogó </w:t>
            </w:r>
            <w:r w:rsidRPr="00D04E53">
              <w:rPr>
                <w:rFonts w:ascii="Times New Roman" w:eastAsia="Times New Roman" w:hAnsi="Times New Roman" w:cs="Times New Roman"/>
                <w:sz w:val="16"/>
                <w:szCs w:val="16"/>
                <w:lang w:eastAsia="hu-HU"/>
              </w:rPr>
              <w:br/>
              <w:t xml:space="preserve">felü- </w:t>
            </w:r>
            <w:r w:rsidRPr="00D04E53">
              <w:rPr>
                <w:rFonts w:ascii="Times New Roman" w:eastAsia="Times New Roman" w:hAnsi="Times New Roman" w:cs="Times New Roman"/>
                <w:sz w:val="16"/>
                <w:szCs w:val="16"/>
                <w:lang w:eastAsia="hu-HU"/>
              </w:rPr>
              <w:br/>
              <w:t xml:space="preserve">gyelet </w:t>
            </w:r>
            <w:r w:rsidRPr="00D04E53">
              <w:rPr>
                <w:rFonts w:ascii="Times New Roman" w:eastAsia="Times New Roman" w:hAnsi="Times New Roman" w:cs="Times New Roman"/>
                <w:sz w:val="16"/>
                <w:szCs w:val="16"/>
                <w:lang w:eastAsia="hu-HU"/>
              </w:rPr>
              <w:br/>
              <w:t xml:space="preserve">tarta- </w:t>
            </w:r>
            <w:r w:rsidRPr="00D04E53">
              <w:rPr>
                <w:rFonts w:ascii="Times New Roman" w:eastAsia="Times New Roman" w:hAnsi="Times New Roman" w:cs="Times New Roman"/>
                <w:sz w:val="16"/>
                <w:szCs w:val="16"/>
                <w:lang w:eastAsia="hu-HU"/>
              </w:rPr>
              <w:br/>
              <w:t xml:space="preserve">mának </w:t>
            </w:r>
            <w:r w:rsidRPr="00D04E53">
              <w:rPr>
                <w:rFonts w:ascii="Times New Roman" w:eastAsia="Times New Roman" w:hAnsi="Times New Roman" w:cs="Times New Roman"/>
                <w:sz w:val="16"/>
                <w:szCs w:val="16"/>
                <w:lang w:eastAsia="hu-HU"/>
              </w:rPr>
              <w:br/>
              <w:t xml:space="preserve">meg- </w:t>
            </w:r>
            <w:r w:rsidRPr="00D04E53">
              <w:rPr>
                <w:rFonts w:ascii="Times New Roman" w:eastAsia="Times New Roman" w:hAnsi="Times New Roman" w:cs="Times New Roman"/>
                <w:sz w:val="16"/>
                <w:szCs w:val="16"/>
                <w:lang w:eastAsia="hu-HU"/>
              </w:rPr>
              <w:br/>
              <w:t xml:space="preserve">hosz- </w:t>
            </w:r>
            <w:r w:rsidRPr="00D04E53">
              <w:rPr>
                <w:rFonts w:ascii="Times New Roman" w:eastAsia="Times New Roman" w:hAnsi="Times New Roman" w:cs="Times New Roman"/>
                <w:sz w:val="16"/>
                <w:szCs w:val="16"/>
                <w:lang w:eastAsia="hu-HU"/>
              </w:rPr>
              <w:br/>
              <w:t xml:space="preserve">szab- </w:t>
            </w:r>
            <w:r w:rsidRPr="00D04E53">
              <w:rPr>
                <w:rFonts w:ascii="Times New Roman" w:eastAsia="Times New Roman" w:hAnsi="Times New Roman" w:cs="Times New Roman"/>
                <w:sz w:val="16"/>
                <w:szCs w:val="16"/>
                <w:lang w:eastAsia="hu-HU"/>
              </w:rPr>
              <w:br/>
              <w:t>bítása</w:t>
            </w:r>
          </w:p>
        </w:tc>
        <w:tc>
          <w:tcPr>
            <w:tcW w:w="564"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 xml:space="preserve">Az </w:t>
            </w:r>
            <w:r w:rsidRPr="00D04E53">
              <w:rPr>
                <w:rFonts w:ascii="Times New Roman" w:eastAsia="Times New Roman" w:hAnsi="Times New Roman" w:cs="Times New Roman"/>
                <w:sz w:val="16"/>
                <w:szCs w:val="16"/>
                <w:lang w:eastAsia="hu-HU"/>
              </w:rPr>
              <w:br/>
              <w:t xml:space="preserve">iratok </w:t>
            </w:r>
            <w:r w:rsidRPr="00D04E53">
              <w:rPr>
                <w:rFonts w:ascii="Times New Roman" w:eastAsia="Times New Roman" w:hAnsi="Times New Roman" w:cs="Times New Roman"/>
                <w:sz w:val="16"/>
                <w:szCs w:val="16"/>
                <w:lang w:eastAsia="hu-HU"/>
              </w:rPr>
              <w:br/>
              <w:t>hollété-</w:t>
            </w:r>
            <w:r w:rsidRPr="00D04E53">
              <w:rPr>
                <w:rFonts w:ascii="Times New Roman" w:eastAsia="Times New Roman" w:hAnsi="Times New Roman" w:cs="Times New Roman"/>
                <w:sz w:val="16"/>
                <w:szCs w:val="16"/>
                <w:lang w:eastAsia="hu-HU"/>
              </w:rPr>
              <w:br/>
              <w:t xml:space="preserve">re vo- </w:t>
            </w:r>
            <w:r w:rsidRPr="00D04E53">
              <w:rPr>
                <w:rFonts w:ascii="Times New Roman" w:eastAsia="Times New Roman" w:hAnsi="Times New Roman" w:cs="Times New Roman"/>
                <w:sz w:val="16"/>
                <w:szCs w:val="16"/>
                <w:lang w:eastAsia="hu-HU"/>
              </w:rPr>
              <w:br/>
              <w:t xml:space="preserve">natko- </w:t>
            </w:r>
            <w:r w:rsidRPr="00D04E53">
              <w:rPr>
                <w:rFonts w:ascii="Times New Roman" w:eastAsia="Times New Roman" w:hAnsi="Times New Roman" w:cs="Times New Roman"/>
                <w:sz w:val="16"/>
                <w:szCs w:val="16"/>
                <w:lang w:eastAsia="hu-HU"/>
              </w:rPr>
              <w:br/>
              <w:t xml:space="preserve">zó be- </w:t>
            </w:r>
            <w:r w:rsidRPr="00D04E53">
              <w:rPr>
                <w:rFonts w:ascii="Times New Roman" w:eastAsia="Times New Roman" w:hAnsi="Times New Roman" w:cs="Times New Roman"/>
                <w:sz w:val="16"/>
                <w:szCs w:val="16"/>
                <w:lang w:eastAsia="hu-HU"/>
              </w:rPr>
              <w:br/>
              <w:t xml:space="preserve">jegyzé- </w:t>
            </w:r>
            <w:r w:rsidRPr="00D04E53">
              <w:rPr>
                <w:rFonts w:ascii="Times New Roman" w:eastAsia="Times New Roman" w:hAnsi="Times New Roman" w:cs="Times New Roman"/>
                <w:sz w:val="16"/>
                <w:szCs w:val="16"/>
                <w:lang w:eastAsia="hu-HU"/>
              </w:rPr>
              <w:br/>
              <w:t>sek</w:t>
            </w:r>
          </w:p>
        </w:tc>
        <w:tc>
          <w:tcPr>
            <w:tcW w:w="68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 xml:space="preserve">A </w:t>
            </w:r>
            <w:r w:rsidRPr="00D04E53">
              <w:rPr>
                <w:rFonts w:ascii="Times New Roman" w:eastAsia="Times New Roman" w:hAnsi="Times New Roman" w:cs="Times New Roman"/>
                <w:sz w:val="16"/>
                <w:szCs w:val="16"/>
                <w:lang w:eastAsia="hu-HU"/>
              </w:rPr>
              <w:br/>
              <w:t xml:space="preserve">párt- </w:t>
            </w:r>
            <w:r w:rsidRPr="00D04E53">
              <w:rPr>
                <w:rFonts w:ascii="Times New Roman" w:eastAsia="Times New Roman" w:hAnsi="Times New Roman" w:cs="Times New Roman"/>
                <w:sz w:val="16"/>
                <w:szCs w:val="16"/>
                <w:lang w:eastAsia="hu-HU"/>
              </w:rPr>
              <w:br/>
              <w:t xml:space="preserve">fogó </w:t>
            </w:r>
            <w:r w:rsidRPr="00D04E53">
              <w:rPr>
                <w:rFonts w:ascii="Times New Roman" w:eastAsia="Times New Roman" w:hAnsi="Times New Roman" w:cs="Times New Roman"/>
                <w:sz w:val="16"/>
                <w:szCs w:val="16"/>
                <w:lang w:eastAsia="hu-HU"/>
              </w:rPr>
              <w:br/>
              <w:t xml:space="preserve">fel- </w:t>
            </w:r>
            <w:r w:rsidRPr="00D04E53">
              <w:rPr>
                <w:rFonts w:ascii="Times New Roman" w:eastAsia="Times New Roman" w:hAnsi="Times New Roman" w:cs="Times New Roman"/>
                <w:sz w:val="16"/>
                <w:szCs w:val="16"/>
                <w:lang w:eastAsia="hu-HU"/>
              </w:rPr>
              <w:br/>
              <w:t xml:space="preserve">ügyelet </w:t>
            </w:r>
            <w:r w:rsidRPr="00D04E53">
              <w:rPr>
                <w:rFonts w:ascii="Times New Roman" w:eastAsia="Times New Roman" w:hAnsi="Times New Roman" w:cs="Times New Roman"/>
                <w:sz w:val="16"/>
                <w:szCs w:val="16"/>
                <w:lang w:eastAsia="hu-HU"/>
              </w:rPr>
              <w:br/>
              <w:t xml:space="preserve">ered- </w:t>
            </w:r>
            <w:r w:rsidRPr="00D04E53">
              <w:rPr>
                <w:rFonts w:ascii="Times New Roman" w:eastAsia="Times New Roman" w:hAnsi="Times New Roman" w:cs="Times New Roman"/>
                <w:sz w:val="16"/>
                <w:szCs w:val="16"/>
                <w:lang w:eastAsia="hu-HU"/>
              </w:rPr>
              <w:br/>
              <w:t xml:space="preserve">mé- </w:t>
            </w:r>
            <w:r w:rsidRPr="00D04E53">
              <w:rPr>
                <w:rFonts w:ascii="Times New Roman" w:eastAsia="Times New Roman" w:hAnsi="Times New Roman" w:cs="Times New Roman"/>
                <w:sz w:val="16"/>
                <w:szCs w:val="16"/>
                <w:lang w:eastAsia="hu-HU"/>
              </w:rPr>
              <w:br/>
              <w:t xml:space="preserve">nyesen </w:t>
            </w:r>
            <w:r w:rsidRPr="00D04E53">
              <w:rPr>
                <w:rFonts w:ascii="Times New Roman" w:eastAsia="Times New Roman" w:hAnsi="Times New Roman" w:cs="Times New Roman"/>
                <w:sz w:val="16"/>
                <w:szCs w:val="16"/>
                <w:lang w:eastAsia="hu-HU"/>
              </w:rPr>
              <w:br/>
              <w:t>eltelt</w:t>
            </w:r>
          </w:p>
        </w:tc>
        <w:tc>
          <w:tcPr>
            <w:tcW w:w="49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Áttétel</w:t>
            </w:r>
          </w:p>
        </w:tc>
        <w:tc>
          <w:tcPr>
            <w:tcW w:w="66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 xml:space="preserve">Újabb </w:t>
            </w:r>
            <w:r w:rsidRPr="00D04E53">
              <w:rPr>
                <w:rFonts w:ascii="Times New Roman" w:eastAsia="Times New Roman" w:hAnsi="Times New Roman" w:cs="Times New Roman"/>
                <w:sz w:val="16"/>
                <w:szCs w:val="16"/>
                <w:lang w:eastAsia="hu-HU"/>
              </w:rPr>
              <w:br/>
              <w:t xml:space="preserve">bűn- </w:t>
            </w:r>
            <w:r w:rsidRPr="00D04E53">
              <w:rPr>
                <w:rFonts w:ascii="Times New Roman" w:eastAsia="Times New Roman" w:hAnsi="Times New Roman" w:cs="Times New Roman"/>
                <w:sz w:val="16"/>
                <w:szCs w:val="16"/>
                <w:lang w:eastAsia="hu-HU"/>
              </w:rPr>
              <w:br/>
              <w:t xml:space="preserve">cselek- </w:t>
            </w:r>
            <w:r w:rsidRPr="00D04E53">
              <w:rPr>
                <w:rFonts w:ascii="Times New Roman" w:eastAsia="Times New Roman" w:hAnsi="Times New Roman" w:cs="Times New Roman"/>
                <w:sz w:val="16"/>
                <w:szCs w:val="16"/>
                <w:lang w:eastAsia="hu-HU"/>
              </w:rPr>
              <w:br/>
              <w:t xml:space="preserve">mény </w:t>
            </w:r>
            <w:r w:rsidRPr="00D04E53">
              <w:rPr>
                <w:rFonts w:ascii="Times New Roman" w:eastAsia="Times New Roman" w:hAnsi="Times New Roman" w:cs="Times New Roman"/>
                <w:sz w:val="16"/>
                <w:szCs w:val="16"/>
                <w:lang w:eastAsia="hu-HU"/>
              </w:rPr>
              <w:br/>
              <w:t xml:space="preserve">elkö- </w:t>
            </w:r>
            <w:r w:rsidRPr="00D04E53">
              <w:rPr>
                <w:rFonts w:ascii="Times New Roman" w:eastAsia="Times New Roman" w:hAnsi="Times New Roman" w:cs="Times New Roman"/>
                <w:sz w:val="16"/>
                <w:szCs w:val="16"/>
                <w:lang w:eastAsia="hu-HU"/>
              </w:rPr>
              <w:br/>
              <w:t xml:space="preserve">vetése </w:t>
            </w:r>
            <w:r w:rsidRPr="00D04E53">
              <w:rPr>
                <w:rFonts w:ascii="Times New Roman" w:eastAsia="Times New Roman" w:hAnsi="Times New Roman" w:cs="Times New Roman"/>
                <w:sz w:val="16"/>
                <w:szCs w:val="16"/>
                <w:lang w:eastAsia="hu-HU"/>
              </w:rPr>
              <w:br/>
              <w:t>miatt</w:t>
            </w:r>
          </w:p>
        </w:tc>
        <w:tc>
          <w:tcPr>
            <w:tcW w:w="646"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 xml:space="preserve">Maga- </w:t>
            </w:r>
            <w:r w:rsidRPr="00D04E53">
              <w:rPr>
                <w:rFonts w:ascii="Times New Roman" w:eastAsia="Times New Roman" w:hAnsi="Times New Roman" w:cs="Times New Roman"/>
                <w:sz w:val="16"/>
                <w:szCs w:val="16"/>
                <w:lang w:eastAsia="hu-HU"/>
              </w:rPr>
              <w:br/>
              <w:t xml:space="preserve">tartási </w:t>
            </w:r>
            <w:r w:rsidRPr="00D04E53">
              <w:rPr>
                <w:rFonts w:ascii="Times New Roman" w:eastAsia="Times New Roman" w:hAnsi="Times New Roman" w:cs="Times New Roman"/>
                <w:sz w:val="16"/>
                <w:szCs w:val="16"/>
                <w:lang w:eastAsia="hu-HU"/>
              </w:rPr>
              <w:br/>
              <w:t xml:space="preserve">szabá- </w:t>
            </w:r>
            <w:r w:rsidRPr="00D04E53">
              <w:rPr>
                <w:rFonts w:ascii="Times New Roman" w:eastAsia="Times New Roman" w:hAnsi="Times New Roman" w:cs="Times New Roman"/>
                <w:sz w:val="16"/>
                <w:szCs w:val="16"/>
                <w:lang w:eastAsia="hu-HU"/>
              </w:rPr>
              <w:br/>
              <w:t xml:space="preserve">lyok </w:t>
            </w:r>
            <w:r w:rsidRPr="00D04E53">
              <w:rPr>
                <w:rFonts w:ascii="Times New Roman" w:eastAsia="Times New Roman" w:hAnsi="Times New Roman" w:cs="Times New Roman"/>
                <w:sz w:val="16"/>
                <w:szCs w:val="16"/>
                <w:lang w:eastAsia="hu-HU"/>
              </w:rPr>
              <w:br/>
              <w:t xml:space="preserve">meg- </w:t>
            </w:r>
            <w:r w:rsidRPr="00D04E53">
              <w:rPr>
                <w:rFonts w:ascii="Times New Roman" w:eastAsia="Times New Roman" w:hAnsi="Times New Roman" w:cs="Times New Roman"/>
                <w:sz w:val="16"/>
                <w:szCs w:val="16"/>
                <w:lang w:eastAsia="hu-HU"/>
              </w:rPr>
              <w:br/>
              <w:t xml:space="preserve">sértése </w:t>
            </w:r>
            <w:r w:rsidRPr="00D04E53">
              <w:rPr>
                <w:rFonts w:ascii="Times New Roman" w:eastAsia="Times New Roman" w:hAnsi="Times New Roman" w:cs="Times New Roman"/>
                <w:sz w:val="16"/>
                <w:szCs w:val="16"/>
                <w:lang w:eastAsia="hu-HU"/>
              </w:rPr>
              <w:br/>
              <w:t>miatt</w:t>
            </w:r>
          </w:p>
        </w:tc>
        <w:tc>
          <w:tcPr>
            <w:tcW w:w="67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Egyéb</w:t>
            </w:r>
          </w:p>
        </w:tc>
        <w:tc>
          <w:tcPr>
            <w:tcW w:w="851"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 xml:space="preserve">Meg- </w:t>
            </w:r>
            <w:r w:rsidRPr="00D04E53">
              <w:rPr>
                <w:rFonts w:ascii="Times New Roman" w:eastAsia="Times New Roman" w:hAnsi="Times New Roman" w:cs="Times New Roman"/>
                <w:sz w:val="16"/>
                <w:szCs w:val="16"/>
                <w:lang w:eastAsia="hu-HU"/>
              </w:rPr>
              <w:br/>
              <w:t>jegyzés</w:t>
            </w:r>
          </w:p>
        </w:tc>
      </w:tr>
      <w:tr w:rsidR="00EC6233" w:rsidRPr="00D04E53" w:rsidTr="007371C1">
        <w:trPr>
          <w:trHeight w:val="567"/>
        </w:trPr>
        <w:tc>
          <w:tcPr>
            <w:tcW w:w="71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1</w:t>
            </w:r>
          </w:p>
        </w:tc>
        <w:tc>
          <w:tcPr>
            <w:tcW w:w="56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3</w:t>
            </w:r>
          </w:p>
        </w:tc>
        <w:tc>
          <w:tcPr>
            <w:tcW w:w="49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4</w:t>
            </w:r>
          </w:p>
        </w:tc>
        <w:tc>
          <w:tcPr>
            <w:tcW w:w="5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5</w:t>
            </w:r>
          </w:p>
        </w:tc>
        <w:tc>
          <w:tcPr>
            <w:tcW w:w="78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6</w:t>
            </w:r>
          </w:p>
        </w:tc>
        <w:tc>
          <w:tcPr>
            <w:tcW w:w="54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7</w:t>
            </w:r>
          </w:p>
        </w:tc>
        <w:tc>
          <w:tcPr>
            <w:tcW w:w="64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8</w:t>
            </w:r>
          </w:p>
        </w:tc>
        <w:tc>
          <w:tcPr>
            <w:tcW w:w="5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9</w:t>
            </w: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10</w:t>
            </w: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11</w:t>
            </w: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12</w:t>
            </w: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13</w:t>
            </w: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14</w:t>
            </w:r>
          </w:p>
        </w:tc>
        <w:tc>
          <w:tcPr>
            <w:tcW w:w="51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15</w:t>
            </w:r>
          </w:p>
        </w:tc>
        <w:tc>
          <w:tcPr>
            <w:tcW w:w="56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16</w:t>
            </w:r>
          </w:p>
        </w:tc>
        <w:tc>
          <w:tcPr>
            <w:tcW w:w="5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17</w:t>
            </w:r>
          </w:p>
        </w:tc>
        <w:tc>
          <w:tcPr>
            <w:tcW w:w="56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18</w:t>
            </w:r>
          </w:p>
        </w:tc>
        <w:tc>
          <w:tcPr>
            <w:tcW w:w="68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19</w:t>
            </w:r>
          </w:p>
        </w:tc>
        <w:tc>
          <w:tcPr>
            <w:tcW w:w="49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20</w:t>
            </w:r>
          </w:p>
        </w:tc>
        <w:tc>
          <w:tcPr>
            <w:tcW w:w="66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21</w:t>
            </w:r>
          </w:p>
        </w:tc>
        <w:tc>
          <w:tcPr>
            <w:tcW w:w="646"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22</w:t>
            </w:r>
          </w:p>
        </w:tc>
        <w:tc>
          <w:tcPr>
            <w:tcW w:w="67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23</w:t>
            </w:r>
          </w:p>
        </w:tc>
        <w:tc>
          <w:tcPr>
            <w:tcW w:w="85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24</w:t>
            </w:r>
          </w:p>
        </w:tc>
      </w:tr>
      <w:tr w:rsidR="00EC6233" w:rsidRPr="00D04E53" w:rsidTr="007371C1">
        <w:trPr>
          <w:trHeight w:val="567"/>
        </w:trPr>
        <w:tc>
          <w:tcPr>
            <w:tcW w:w="710" w:type="dxa"/>
            <w:vMerge w:val="restart"/>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7" w:type="dxa"/>
            <w:vMerge w:val="restart"/>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09" w:type="dxa"/>
            <w:vMerge w:val="restart"/>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6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16"/>
                <w:szCs w:val="16"/>
                <w:lang w:eastAsia="hu-HU"/>
              </w:rPr>
              <w:t>Áthozat</w:t>
            </w:r>
          </w:p>
        </w:tc>
        <w:tc>
          <w:tcPr>
            <w:tcW w:w="49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8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4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4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13"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7"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33"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4"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81"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97"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64"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46"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74"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851"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710" w:type="dxa"/>
            <w:vMerge/>
            <w:tcBorders>
              <w:top w:val="single" w:sz="6" w:space="0" w:color="000000"/>
              <w:left w:val="single" w:sz="6" w:space="0" w:color="000000"/>
              <w:right w:val="single" w:sz="6" w:space="0" w:color="000000"/>
            </w:tcBorders>
            <w:vAlign w:val="cente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7" w:type="dxa"/>
            <w:vMerge/>
            <w:tcBorders>
              <w:top w:val="single" w:sz="6" w:space="0" w:color="000000"/>
              <w:left w:val="single" w:sz="6" w:space="0" w:color="000000"/>
              <w:right w:val="single" w:sz="6" w:space="0" w:color="000000"/>
            </w:tcBorders>
            <w:vAlign w:val="cente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09" w:type="dxa"/>
            <w:vMerge/>
            <w:tcBorders>
              <w:top w:val="single" w:sz="6" w:space="0" w:color="000000"/>
              <w:left w:val="single" w:sz="6" w:space="0" w:color="000000"/>
              <w:right w:val="single" w:sz="6" w:space="0" w:color="000000"/>
            </w:tcBorders>
            <w:vAlign w:val="cente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9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8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4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4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13"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7"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33"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4"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81"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97"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64"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46"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74"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851"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71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0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9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8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4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4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1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8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9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6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46"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7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85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71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0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9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8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4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4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1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8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9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6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46"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7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85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rPr>
          <w:trHeight w:val="567"/>
        </w:trPr>
        <w:tc>
          <w:tcPr>
            <w:tcW w:w="710" w:type="dxa"/>
            <w:tcBorders>
              <w:top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right="-75"/>
              <w:rPr>
                <w:rFonts w:ascii="Times New Roman" w:eastAsia="Times New Roman" w:hAnsi="Times New Roman" w:cs="Times New Roman"/>
                <w:sz w:val="24"/>
                <w:szCs w:val="24"/>
                <w:lang w:eastAsia="hu-HU"/>
              </w:rPr>
            </w:pPr>
            <w:r>
              <w:rPr>
                <w:rFonts w:ascii="Times New Roman" w:eastAsia="Times New Roman" w:hAnsi="Times New Roman" w:cs="Times New Roman"/>
                <w:sz w:val="16"/>
                <w:szCs w:val="16"/>
                <w:lang w:eastAsia="hu-HU"/>
              </w:rPr>
              <w:t>Össze</w:t>
            </w:r>
            <w:r w:rsidRPr="00D04E53">
              <w:rPr>
                <w:rFonts w:ascii="Times New Roman" w:eastAsia="Times New Roman" w:hAnsi="Times New Roman" w:cs="Times New Roman"/>
                <w:sz w:val="16"/>
                <w:szCs w:val="16"/>
                <w:lang w:eastAsia="hu-HU"/>
              </w:rPr>
              <w:t>sen</w:t>
            </w:r>
          </w:p>
        </w:tc>
        <w:tc>
          <w:tcPr>
            <w:tcW w:w="709"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9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8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4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42"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1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37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1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3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6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8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497"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6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46"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67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85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r>
      <w:tr w:rsidR="00EC6233" w:rsidRPr="00D04E53" w:rsidTr="007371C1">
        <w:tc>
          <w:tcPr>
            <w:tcW w:w="710" w:type="dxa"/>
            <w:tcBorders>
              <w:bottom w:val="single" w:sz="6" w:space="0" w:color="000000"/>
            </w:tcBorders>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7789" w:type="dxa"/>
            <w:gridSpan w:val="15"/>
            <w:tcMar>
              <w:top w:w="15" w:type="dxa"/>
              <w:left w:w="0" w:type="dxa"/>
              <w:bottom w:w="15" w:type="dxa"/>
              <w:right w:w="0" w:type="dxa"/>
            </w:tcMar>
            <w:hideMark/>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p>
        </w:tc>
        <w:tc>
          <w:tcPr>
            <w:tcW w:w="533"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564"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681"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497"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664"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646"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674"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851"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r w:rsidR="00EC6233" w:rsidRPr="00D04E53" w:rsidTr="007371C1">
        <w:tc>
          <w:tcPr>
            <w:tcW w:w="710"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351.</w:t>
            </w:r>
          </w:p>
        </w:tc>
        <w:tc>
          <w:tcPr>
            <w:tcW w:w="7789" w:type="dxa"/>
            <w:gridSpan w:val="15"/>
            <w:tcBorders>
              <w:left w:val="single" w:sz="6" w:space="0" w:color="000000"/>
            </w:tcBorders>
            <w:tcMar>
              <w:top w:w="15" w:type="dxa"/>
              <w:left w:w="0" w:type="dxa"/>
              <w:bottom w:w="15" w:type="dxa"/>
              <w:right w:w="0" w:type="dxa"/>
            </w:tcMar>
            <w:hideMark/>
          </w:tcPr>
          <w:p w:rsidR="00EC6233" w:rsidRPr="00D04E53" w:rsidRDefault="00EC6233" w:rsidP="007371C1">
            <w:pPr>
              <w:spacing w:before="60" w:after="20" w:line="240" w:lineRule="auto"/>
              <w:ind w:left="6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pártfogó felügyelet alá helyezettek ügykönyve.</w:t>
            </w:r>
          </w:p>
        </w:tc>
        <w:tc>
          <w:tcPr>
            <w:tcW w:w="533"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564"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681"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497"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664"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646"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674"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c>
          <w:tcPr>
            <w:tcW w:w="851" w:type="dxa"/>
            <w:vAlign w:val="center"/>
            <w:hideMark/>
          </w:tcPr>
          <w:p w:rsidR="00EC6233" w:rsidRPr="00D04E53" w:rsidRDefault="00EC6233" w:rsidP="007371C1">
            <w:pPr>
              <w:spacing w:after="0" w:line="240" w:lineRule="auto"/>
              <w:rPr>
                <w:rFonts w:ascii="Times New Roman" w:eastAsia="Times New Roman" w:hAnsi="Times New Roman" w:cs="Times New Roman"/>
                <w:sz w:val="20"/>
                <w:szCs w:val="20"/>
                <w:lang w:eastAsia="hu-HU"/>
              </w:rPr>
            </w:pPr>
          </w:p>
        </w:tc>
      </w:tr>
    </w:tbl>
    <w:p w:rsidR="00EC6233" w:rsidRDefault="00EC6233" w:rsidP="00EC6233">
      <w:pPr>
        <w:spacing w:before="160" w:after="160" w:line="240" w:lineRule="auto"/>
        <w:jc w:val="both"/>
        <w:rPr>
          <w:rFonts w:ascii="Helvetica" w:eastAsia="Times New Roman" w:hAnsi="Helvetica" w:cs="Helvetica"/>
          <w:i/>
          <w:iCs/>
          <w:sz w:val="24"/>
          <w:szCs w:val="24"/>
          <w:u w:val="single"/>
          <w:lang w:eastAsia="hu-HU"/>
        </w:rPr>
        <w:sectPr w:rsidR="00EC6233" w:rsidSect="007371C1">
          <w:pgSz w:w="16838" w:h="11906" w:orient="landscape"/>
          <w:pgMar w:top="1418" w:right="1418" w:bottom="1274" w:left="1418" w:header="709" w:footer="709" w:gutter="0"/>
          <w:cols w:space="708"/>
          <w:docGrid w:linePitch="360"/>
        </w:sectPr>
      </w:pPr>
    </w:p>
    <w:p w:rsidR="00EC6233" w:rsidRPr="00B972B9" w:rsidRDefault="00EC6233" w:rsidP="00EC6233">
      <w:pPr>
        <w:spacing w:before="160" w:after="160" w:line="240" w:lineRule="auto"/>
        <w:jc w:val="right"/>
        <w:rPr>
          <w:rFonts w:ascii="Times New Roman" w:eastAsia="Times New Roman" w:hAnsi="Times New Roman" w:cs="Times New Roman"/>
          <w:i/>
          <w:iCs/>
          <w:sz w:val="24"/>
          <w:szCs w:val="24"/>
          <w:u w:val="single"/>
          <w:lang w:eastAsia="hu-HU"/>
        </w:rPr>
      </w:pPr>
      <w:r w:rsidRPr="00B972B9">
        <w:rPr>
          <w:rFonts w:ascii="Times New Roman" w:eastAsia="Times New Roman" w:hAnsi="Times New Roman" w:cs="Times New Roman"/>
          <w:i/>
          <w:iCs/>
          <w:sz w:val="24"/>
          <w:szCs w:val="24"/>
          <w:u w:val="single"/>
          <w:lang w:eastAsia="hu-HU"/>
        </w:rPr>
        <w:lastRenderedPageBreak/>
        <w:t>42.</w:t>
      </w:r>
      <w:r>
        <w:rPr>
          <w:rFonts w:ascii="Times New Roman" w:eastAsia="Times New Roman" w:hAnsi="Times New Roman" w:cs="Times New Roman"/>
          <w:i/>
          <w:iCs/>
          <w:sz w:val="24"/>
          <w:szCs w:val="24"/>
          <w:u w:val="single"/>
          <w:lang w:eastAsia="hu-HU"/>
        </w:rPr>
        <w:t xml:space="preserve"> melléklet a   </w:t>
      </w:r>
      <w:r w:rsidRPr="00B972B9">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14.</w:t>
      </w:r>
      <w:r w:rsidRPr="00B972B9">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B972B9">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B972B9">
        <w:rPr>
          <w:rFonts w:ascii="Times New Roman" w:eastAsia="Times New Roman" w:hAnsi="Times New Roman" w:cs="Times New Roman"/>
          <w:i/>
          <w:iCs/>
          <w:sz w:val="24"/>
          <w:szCs w:val="24"/>
          <w:u w:val="single"/>
          <w:lang w:eastAsia="hu-HU"/>
        </w:rPr>
        <w:t>.) IM rendelethez</w:t>
      </w:r>
    </w:p>
    <w:p w:rsidR="00EC6233" w:rsidRPr="00D04E53" w:rsidRDefault="00EC6233" w:rsidP="00EC6233">
      <w:pPr>
        <w:spacing w:before="320" w:after="320" w:line="240" w:lineRule="auto"/>
        <w:jc w:val="center"/>
        <w:rPr>
          <w:rFonts w:ascii="Helvetica" w:eastAsia="Times New Roman" w:hAnsi="Helvetica" w:cs="Helvetica"/>
          <w:sz w:val="24"/>
          <w:szCs w:val="24"/>
          <w:lang w:eastAsia="hu-HU"/>
        </w:rPr>
      </w:pPr>
      <w:r w:rsidRPr="00D04E53">
        <w:rPr>
          <w:rFonts w:ascii="Helvetica" w:eastAsia="Times New Roman" w:hAnsi="Helvetica" w:cs="Helvetica"/>
          <w:b/>
          <w:bCs/>
          <w:i/>
          <w:iCs/>
          <w:sz w:val="24"/>
          <w:szCs w:val="24"/>
          <w:lang w:eastAsia="hu-HU"/>
        </w:rPr>
        <w:t xml:space="preserve">ÉRTESÍTÉS </w:t>
      </w:r>
      <w:r w:rsidRPr="00D04E53">
        <w:rPr>
          <w:rFonts w:ascii="Helvetica" w:eastAsia="Times New Roman" w:hAnsi="Helvetica" w:cs="Helvetica"/>
          <w:b/>
          <w:bCs/>
          <w:i/>
          <w:iCs/>
          <w:sz w:val="24"/>
          <w:szCs w:val="24"/>
          <w:lang w:eastAsia="hu-HU"/>
        </w:rPr>
        <w:br/>
        <w:t>az elektronikus adathoz való hozzáférés ideiglenes megakadályozásának és a hozzáférés újbóli biztosításának elrendeléséről a vádirat benyújtása előtt</w:t>
      </w:r>
    </w:p>
    <w:tbl>
      <w:tblPr>
        <w:tblW w:w="9515" w:type="dxa"/>
        <w:tblInd w:w="-134" w:type="dxa"/>
        <w:tblCellMar>
          <w:top w:w="15" w:type="dxa"/>
          <w:left w:w="15" w:type="dxa"/>
          <w:bottom w:w="15" w:type="dxa"/>
          <w:right w:w="15" w:type="dxa"/>
        </w:tblCellMar>
        <w:tblLook w:val="04A0" w:firstRow="1" w:lastRow="0" w:firstColumn="1" w:lastColumn="0" w:noHBand="0" w:noVBand="1"/>
      </w:tblPr>
      <w:tblGrid>
        <w:gridCol w:w="21"/>
        <w:gridCol w:w="9474"/>
        <w:gridCol w:w="20"/>
      </w:tblGrid>
      <w:tr w:rsidR="00EC6233" w:rsidRPr="00D04E53" w:rsidTr="007371C1">
        <w:trPr>
          <w:gridAfter w:val="1"/>
          <w:wAfter w:w="20" w:type="dxa"/>
        </w:trPr>
        <w:tc>
          <w:tcPr>
            <w:tcW w:w="9495" w:type="dxa"/>
            <w:gridSpan w:val="2"/>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 határozatának száma és kelte:</w:t>
            </w:r>
          </w:p>
        </w:tc>
      </w:tr>
      <w:tr w:rsidR="00EC6233" w:rsidRPr="00D04E53" w:rsidTr="007371C1">
        <w:trPr>
          <w:gridAfter w:val="1"/>
          <w:wAfter w:w="20" w:type="dxa"/>
        </w:trPr>
        <w:tc>
          <w:tcPr>
            <w:tcW w:w="9495"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76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Bíróság </w:t>
            </w:r>
            <w:r w:rsidRPr="00D04E53">
              <w:rPr>
                <w:rFonts w:ascii="Times New Roman" w:eastAsia="Times New Roman" w:hAnsi="Times New Roman" w:cs="Times New Roman"/>
                <w:sz w:val="24"/>
                <w:szCs w:val="24"/>
                <w:lang w:eastAsia="hu-HU"/>
              </w:rPr>
              <w:br/>
              <w:t>......................./20......../...........számú végzése</w:t>
            </w:r>
          </w:p>
        </w:tc>
      </w:tr>
      <w:tr w:rsidR="00EC6233" w:rsidRPr="00D04E53" w:rsidTr="007371C1">
        <w:trPr>
          <w:gridAfter w:val="1"/>
          <w:wAfter w:w="20" w:type="dxa"/>
        </w:trPr>
        <w:tc>
          <w:tcPr>
            <w:tcW w:w="9495"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76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 .................................................... hó ......... nap</w:t>
            </w:r>
          </w:p>
        </w:tc>
      </w:tr>
      <w:tr w:rsidR="00EC6233" w:rsidRPr="00D04E53" w:rsidTr="007371C1">
        <w:trPr>
          <w:gridAfter w:val="1"/>
          <w:wAfter w:w="20" w:type="dxa"/>
        </w:trPr>
        <w:tc>
          <w:tcPr>
            <w:tcW w:w="9495"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76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Törvényszék, mint másodfokú bíróság</w:t>
            </w:r>
            <w:r w:rsidRPr="00D04E53">
              <w:rPr>
                <w:rFonts w:ascii="Times New Roman" w:eastAsia="Times New Roman" w:hAnsi="Times New Roman" w:cs="Times New Roman"/>
                <w:sz w:val="24"/>
                <w:szCs w:val="24"/>
                <w:lang w:eastAsia="hu-HU"/>
              </w:rPr>
              <w:br/>
              <w:t xml:space="preserve">...................../20......../........... számú végzése </w:t>
            </w:r>
          </w:p>
        </w:tc>
      </w:tr>
      <w:tr w:rsidR="00EC6233" w:rsidRPr="00D04E53" w:rsidTr="007371C1">
        <w:trPr>
          <w:gridAfter w:val="1"/>
          <w:wAfter w:w="20" w:type="dxa"/>
        </w:trPr>
        <w:tc>
          <w:tcPr>
            <w:tcW w:w="9495" w:type="dxa"/>
            <w:gridSpan w:val="2"/>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76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 .................................................... hó ......... nap</w:t>
            </w:r>
          </w:p>
        </w:tc>
      </w:tr>
      <w:tr w:rsidR="00EC6233" w:rsidRPr="00D04E53" w:rsidTr="007371C1">
        <w:trPr>
          <w:gridAfter w:val="1"/>
          <w:wAfter w:w="20" w:type="dxa"/>
        </w:trPr>
        <w:tc>
          <w:tcPr>
            <w:tcW w:w="949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bíróság rendelkezése:</w:t>
            </w:r>
            <w:r w:rsidRPr="00D04E53">
              <w:rPr>
                <w:rFonts w:ascii="Times New Roman" w:eastAsia="Times New Roman" w:hAnsi="Times New Roman" w:cs="Times New Roman"/>
                <w:sz w:val="24"/>
                <w:szCs w:val="24"/>
                <w:lang w:eastAsia="hu-HU"/>
              </w:rPr>
              <w:br/>
              <w:t xml:space="preserve">- </w:t>
            </w:r>
            <w:r w:rsidRPr="00D04E53">
              <w:rPr>
                <w:rFonts w:ascii="Wingdings" w:eastAsia="Times New Roman" w:hAnsi="Wingdings" w:cs="Times New Roman"/>
                <w:sz w:val="24"/>
                <w:szCs w:val="24"/>
                <w:lang w:eastAsia="hu-HU"/>
              </w:rPr>
              <w:t></w:t>
            </w:r>
            <w:r w:rsidRPr="00D04E53">
              <w:rPr>
                <w:rFonts w:ascii="Times New Roman" w:eastAsia="Times New Roman" w:hAnsi="Times New Roman" w:cs="Times New Roman"/>
                <w:sz w:val="24"/>
                <w:szCs w:val="24"/>
                <w:lang w:eastAsia="hu-HU"/>
              </w:rPr>
              <w:t xml:space="preserve"> az elektronikus adathoz való hozzáférés ideiglenes megakadályozásának elrendelése</w:t>
            </w:r>
            <w:r w:rsidRPr="00D04E53">
              <w:rPr>
                <w:rFonts w:ascii="Times New Roman" w:eastAsia="Times New Roman" w:hAnsi="Times New Roman" w:cs="Times New Roman"/>
                <w:sz w:val="24"/>
                <w:szCs w:val="24"/>
                <w:lang w:eastAsia="hu-HU"/>
              </w:rPr>
              <w:br/>
              <w:t xml:space="preserve">- </w:t>
            </w:r>
            <w:r w:rsidRPr="00D04E53">
              <w:rPr>
                <w:rFonts w:ascii="Wingdings" w:eastAsia="Times New Roman" w:hAnsi="Wingdings" w:cs="Times New Roman"/>
                <w:sz w:val="24"/>
                <w:szCs w:val="24"/>
                <w:lang w:eastAsia="hu-HU"/>
              </w:rPr>
              <w:t></w:t>
            </w:r>
            <w:r w:rsidRPr="00D04E53">
              <w:rPr>
                <w:rFonts w:ascii="Times New Roman" w:eastAsia="Times New Roman" w:hAnsi="Times New Roman" w:cs="Times New Roman"/>
                <w:sz w:val="24"/>
                <w:szCs w:val="24"/>
                <w:lang w:eastAsia="hu-HU"/>
              </w:rPr>
              <w:t xml:space="preserve"> az elektronikus adathoz való hozzáférés ideiglenes megakadályozásának mellőzése és a hozzáférés újbóli biztosításának elrendelése</w:t>
            </w:r>
            <w:r w:rsidRPr="00D04E53">
              <w:rPr>
                <w:rFonts w:ascii="Times New Roman" w:eastAsia="Times New Roman" w:hAnsi="Times New Roman" w:cs="Times New Roman"/>
                <w:sz w:val="24"/>
                <w:szCs w:val="24"/>
                <w:lang w:eastAsia="hu-HU"/>
              </w:rPr>
              <w:br/>
              <w:t xml:space="preserve">- </w:t>
            </w:r>
            <w:r w:rsidRPr="00D04E53">
              <w:rPr>
                <w:rFonts w:ascii="Wingdings" w:eastAsia="Times New Roman" w:hAnsi="Wingdings" w:cs="Times New Roman"/>
                <w:sz w:val="24"/>
                <w:szCs w:val="24"/>
                <w:lang w:eastAsia="hu-HU"/>
              </w:rPr>
              <w:t></w:t>
            </w:r>
            <w:r w:rsidRPr="00D04E53">
              <w:rPr>
                <w:rFonts w:ascii="Times New Roman" w:eastAsia="Times New Roman" w:hAnsi="Times New Roman" w:cs="Times New Roman"/>
                <w:sz w:val="24"/>
                <w:szCs w:val="24"/>
                <w:lang w:eastAsia="hu-HU"/>
              </w:rPr>
              <w:t xml:space="preserve"> az elektronikus adathoz való hozzáférés ideiglenes megakadályozásának mellőzése a tárhelyszolgáltató teljesítésére figyelemmel</w:t>
            </w:r>
            <w:r w:rsidRPr="00D04E53">
              <w:rPr>
                <w:rFonts w:ascii="Times New Roman" w:eastAsia="Times New Roman" w:hAnsi="Times New Roman" w:cs="Times New Roman"/>
                <w:sz w:val="24"/>
                <w:szCs w:val="24"/>
                <w:lang w:eastAsia="hu-HU"/>
              </w:rPr>
              <w:br/>
              <w:t xml:space="preserve">- </w:t>
            </w:r>
            <w:r w:rsidRPr="00D04E53">
              <w:rPr>
                <w:rFonts w:ascii="Wingdings" w:eastAsia="Times New Roman" w:hAnsi="Wingdings" w:cs="Times New Roman"/>
                <w:sz w:val="24"/>
                <w:szCs w:val="24"/>
                <w:lang w:eastAsia="hu-HU"/>
              </w:rPr>
              <w:t></w:t>
            </w:r>
            <w:r w:rsidRPr="00D04E53">
              <w:rPr>
                <w:rFonts w:ascii="Times New Roman" w:eastAsia="Times New Roman" w:hAnsi="Times New Roman" w:cs="Times New Roman"/>
                <w:sz w:val="24"/>
                <w:szCs w:val="24"/>
                <w:lang w:eastAsia="hu-HU"/>
              </w:rPr>
              <w:t xml:space="preserve"> az elektronikus adathoz való hozzáférés ideiglenes megakadályozásának megszüntetése a tárhelyszolgáltató teljesítésére figyelemmel</w:t>
            </w:r>
            <w:r w:rsidRPr="00D04E53">
              <w:rPr>
                <w:rFonts w:ascii="Times New Roman" w:eastAsia="Times New Roman" w:hAnsi="Times New Roman" w:cs="Times New Roman"/>
                <w:sz w:val="24"/>
                <w:szCs w:val="24"/>
                <w:lang w:eastAsia="hu-HU"/>
              </w:rPr>
              <w:br/>
              <w:t xml:space="preserve">- </w:t>
            </w:r>
            <w:r w:rsidRPr="00D04E53">
              <w:rPr>
                <w:rFonts w:ascii="Wingdings" w:eastAsia="Times New Roman" w:hAnsi="Wingdings" w:cs="Times New Roman"/>
                <w:sz w:val="24"/>
                <w:szCs w:val="24"/>
                <w:lang w:eastAsia="hu-HU"/>
              </w:rPr>
              <w:t></w:t>
            </w:r>
            <w:r w:rsidRPr="00D04E53">
              <w:rPr>
                <w:rFonts w:ascii="Times New Roman" w:eastAsia="Times New Roman" w:hAnsi="Times New Roman" w:cs="Times New Roman"/>
                <w:sz w:val="24"/>
                <w:szCs w:val="24"/>
                <w:lang w:eastAsia="hu-HU"/>
              </w:rPr>
              <w:t xml:space="preserve"> az elektronikus adathoz való hozzáférés ideiglenes megakadályozásának megszüntetése és a hozzáférés újbóli biztosításának elrendelése.</w:t>
            </w:r>
          </w:p>
        </w:tc>
      </w:tr>
      <w:tr w:rsidR="00EC6233" w:rsidRPr="00D04E53" w:rsidTr="007371C1">
        <w:trPr>
          <w:gridAfter w:val="1"/>
          <w:wAfter w:w="20" w:type="dxa"/>
        </w:trPr>
        <w:tc>
          <w:tcPr>
            <w:tcW w:w="949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elektronikus adat azonosítására és elérésére vonatkozó adatok: </w:t>
            </w:r>
            <w:r w:rsidRPr="00D04E53">
              <w:rPr>
                <w:rFonts w:ascii="Times New Roman" w:eastAsia="Times New Roman" w:hAnsi="Times New Roman" w:cs="Times New Roman"/>
                <w:sz w:val="24"/>
                <w:szCs w:val="24"/>
                <w:lang w:eastAsia="hu-HU"/>
              </w:rPr>
              <w:br/>
              <w:t>- egyedi hálózati azonosító (IP cím ipv4 vagy ipv6): ……………………………………..</w:t>
            </w:r>
            <w:r w:rsidRPr="00D04E53">
              <w:rPr>
                <w:rFonts w:ascii="Times New Roman" w:eastAsia="Times New Roman" w:hAnsi="Times New Roman" w:cs="Times New Roman"/>
                <w:sz w:val="24"/>
                <w:szCs w:val="24"/>
                <w:lang w:eastAsia="hu-HU"/>
              </w:rPr>
              <w:br/>
              <w:t>- alhálózati maszk: …………………………………</w:t>
            </w:r>
            <w:r w:rsidR="00276DD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br/>
              <w:t>- tartománynév (domain név): …………………………………</w:t>
            </w:r>
            <w:r w:rsidR="00276DD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egységes erőforrás azonosító (URL): …………………………………</w:t>
            </w:r>
            <w:r w:rsidR="00276DD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 hálózati port szám (numerikusan):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p>
        </w:tc>
      </w:tr>
      <w:tr w:rsidR="00EC6233" w:rsidRPr="00D04E53" w:rsidTr="007371C1">
        <w:trPr>
          <w:gridAfter w:val="1"/>
          <w:wAfter w:w="20" w:type="dxa"/>
        </w:trPr>
        <w:tc>
          <w:tcPr>
            <w:tcW w:w="949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eljárás típusa: új eljárás – fellebbezési eljárás – rendkívüli jogorvoslat</w:t>
            </w:r>
          </w:p>
        </w:tc>
      </w:tr>
      <w:tr w:rsidR="00EC6233" w:rsidRPr="00D04E53" w:rsidTr="007371C1">
        <w:trPr>
          <w:gridAfter w:val="1"/>
          <w:wAfter w:w="20" w:type="dxa"/>
        </w:trPr>
        <w:tc>
          <w:tcPr>
            <w:tcW w:w="949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jogorvoslat eredménye:</w:t>
            </w:r>
          </w:p>
        </w:tc>
      </w:tr>
      <w:tr w:rsidR="00EC6233" w:rsidRPr="00D04E53" w:rsidTr="007371C1">
        <w:trPr>
          <w:gridAfter w:val="1"/>
          <w:wAfter w:w="20" w:type="dxa"/>
        </w:trPr>
        <w:tc>
          <w:tcPr>
            <w:tcW w:w="949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hozzáférés ideiglenes megakadályozása teljesítésével az elektronikus adattartalom helyén a hozzáférést biztosító elektronikus hírközlési szolgáltatók által megjelenítendő tájékoztatás szövege:</w:t>
            </w:r>
          </w:p>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p>
        </w:tc>
      </w:tr>
      <w:tr w:rsidR="00EC6233" w:rsidRPr="00D04E53" w:rsidTr="007371C1">
        <w:trPr>
          <w:gridAfter w:val="1"/>
          <w:wAfter w:w="20" w:type="dxa"/>
        </w:trPr>
        <w:tc>
          <w:tcPr>
            <w:tcW w:w="949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végrehajtás kezdő időpontja az elektronikus hírközlési szolgáltatóknak a határozatról küldött értesítés kézbesítésének [Be. </w:t>
            </w:r>
            <w:r w:rsidR="008D0341">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 bekezdés] a napjától számított egy munkanap.</w:t>
            </w:r>
          </w:p>
        </w:tc>
      </w:tr>
      <w:tr w:rsidR="00EC6233" w:rsidRPr="00D04E53" w:rsidTr="007371C1">
        <w:trPr>
          <w:gridAfter w:val="1"/>
          <w:wAfter w:w="20" w:type="dxa"/>
        </w:trPr>
        <w:tc>
          <w:tcPr>
            <w:tcW w:w="949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elektronikus adathoz való hozzáférés ideiglenes megakadályozására vagy a hozzáférés újbóli biztosítására vonatkozó kötelezettség megszegéséről a ............................/20............/................ számra hivatkozással az első fokon eljárt bíróságot kell haladéktalanul értesíteni. </w:t>
            </w:r>
          </w:p>
        </w:tc>
      </w:tr>
      <w:tr w:rsidR="00EC6233" w:rsidRPr="00D04E53" w:rsidTr="007371C1">
        <w:trPr>
          <w:gridAfter w:val="1"/>
          <w:wAfter w:w="20" w:type="dxa"/>
        </w:trPr>
        <w:tc>
          <w:tcPr>
            <w:tcW w:w="949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eljáró bíró, a tanács elnökének neve:…………………………………………………………………</w:t>
            </w:r>
            <w:r w:rsidR="00276DDF">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telefonszáma: …………………………………</w:t>
            </w:r>
            <w:r w:rsidRPr="00D04E53">
              <w:rPr>
                <w:rFonts w:ascii="Times New Roman" w:eastAsia="Times New Roman" w:hAnsi="Times New Roman" w:cs="Times New Roman"/>
                <w:sz w:val="24"/>
                <w:szCs w:val="24"/>
                <w:lang w:eastAsia="hu-HU"/>
              </w:rPr>
              <w:t>e-mail címe: ………………………………..</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ügyintéző neve: </w:t>
            </w:r>
            <w:r w:rsidR="00276DDF">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tele</w:t>
            </w:r>
            <w:r>
              <w:rPr>
                <w:rFonts w:ascii="Times New Roman" w:eastAsia="Times New Roman" w:hAnsi="Times New Roman" w:cs="Times New Roman"/>
                <w:sz w:val="24"/>
                <w:szCs w:val="24"/>
                <w:lang w:eastAsia="hu-HU"/>
              </w:rPr>
              <w:t>fonszáma: …………………………………..e-mail címe:……………………</w:t>
            </w:r>
            <w:r w:rsidRPr="00D04E53">
              <w:rPr>
                <w:rFonts w:ascii="Times New Roman" w:eastAsia="Times New Roman" w:hAnsi="Times New Roman" w:cs="Times New Roman"/>
                <w:sz w:val="24"/>
                <w:szCs w:val="24"/>
                <w:lang w:eastAsia="hu-HU"/>
              </w:rPr>
              <w:t>…………</w:t>
            </w:r>
          </w:p>
        </w:tc>
      </w:tr>
      <w:tr w:rsidR="00EC6233" w:rsidRPr="00D04E53" w:rsidTr="007371C1">
        <w:trPr>
          <w:gridAfter w:val="1"/>
          <w:wAfter w:w="20" w:type="dxa"/>
        </w:trPr>
        <w:tc>
          <w:tcPr>
            <w:tcW w:w="949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A csatolt határozat megjelölése a rendelkezés s</w:t>
            </w:r>
            <w:r>
              <w:rPr>
                <w:rFonts w:ascii="Times New Roman" w:eastAsia="Times New Roman" w:hAnsi="Times New Roman" w:cs="Times New Roman"/>
                <w:sz w:val="24"/>
                <w:szCs w:val="24"/>
                <w:lang w:eastAsia="hu-HU"/>
              </w:rPr>
              <w:t>zerint: elrendelés – mellőzés –</w:t>
            </w:r>
            <w:r w:rsidRPr="00D04E53">
              <w:rPr>
                <w:rFonts w:ascii="Times New Roman" w:eastAsia="Times New Roman" w:hAnsi="Times New Roman" w:cs="Times New Roman"/>
                <w:sz w:val="24"/>
                <w:szCs w:val="24"/>
                <w:lang w:eastAsia="hu-HU"/>
              </w:rPr>
              <w:t xml:space="preserve"> mellőzés és hozzáférés újbóli biztosítása - megszüntetés - kijavítás</w:t>
            </w:r>
          </w:p>
        </w:tc>
      </w:tr>
      <w:tr w:rsidR="00EC6233" w:rsidRPr="00D04E53" w:rsidTr="007371C1">
        <w:trPr>
          <w:gridAfter w:val="1"/>
          <w:wAfter w:w="20" w:type="dxa"/>
        </w:trPr>
        <w:tc>
          <w:tcPr>
            <w:tcW w:w="9495"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tc>
      </w:tr>
      <w:tr w:rsidR="00EC6233" w:rsidRPr="00D04E53" w:rsidTr="007371C1">
        <w:trPr>
          <w:gridAfter w:val="1"/>
          <w:wAfter w:w="20" w:type="dxa"/>
        </w:trPr>
        <w:tc>
          <w:tcPr>
            <w:tcW w:w="9495" w:type="dxa"/>
            <w:gridSpan w:val="2"/>
            <w:tcBorders>
              <w:top w:val="single" w:sz="6" w:space="0" w:color="000000"/>
              <w:left w:val="single" w:sz="6" w:space="0" w:color="000000"/>
              <w:right w:val="single" w:sz="6" w:space="0" w:color="000000"/>
            </w:tcBorders>
            <w:tcMar>
              <w:top w:w="15" w:type="dxa"/>
              <w:left w:w="0" w:type="dxa"/>
              <w:bottom w:w="15" w:type="dxa"/>
              <w:right w:w="0" w:type="dxa"/>
            </w:tcMar>
          </w:tcPr>
          <w:p w:rsidR="00EC6233" w:rsidRPr="00286B8F" w:rsidRDefault="00EC6233" w:rsidP="007371C1">
            <w:pPr>
              <w:spacing w:before="320" w:after="20" w:line="240" w:lineRule="auto"/>
              <w:ind w:right="80"/>
              <w:rPr>
                <w:rFonts w:ascii="Times New Roman" w:eastAsia="Times New Roman" w:hAnsi="Times New Roman" w:cs="Times New Roman"/>
                <w:sz w:val="24"/>
                <w:szCs w:val="24"/>
                <w:lang w:eastAsia="hu-HU"/>
              </w:rPr>
            </w:pPr>
            <w:r w:rsidRPr="00286B8F">
              <w:rPr>
                <w:rFonts w:ascii="Times New Roman" w:eastAsia="Times New Roman" w:hAnsi="Times New Roman" w:cs="Times New Roman"/>
                <w:sz w:val="24"/>
                <w:szCs w:val="24"/>
                <w:lang w:eastAsia="hu-HU"/>
              </w:rPr>
              <w:t xml:space="preserve">......................................, 20........ évi .......................... hó ......... napján. </w:t>
            </w:r>
          </w:p>
          <w:p w:rsidR="00EC6233" w:rsidRDefault="00EC6233" w:rsidP="007371C1">
            <w:pPr>
              <w:spacing w:before="320" w:after="20" w:line="240" w:lineRule="auto"/>
              <w:ind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t xml:space="preserve">                        </w:t>
            </w:r>
            <w:r w:rsidR="00DD2867">
              <w:rPr>
                <w:rFonts w:ascii="Times New Roman" w:eastAsia="Times New Roman" w:hAnsi="Times New Roman" w:cs="Times New Roman"/>
                <w:sz w:val="24"/>
                <w:szCs w:val="24"/>
                <w:lang w:eastAsia="hu-HU"/>
              </w:rPr>
              <w:t xml:space="preserve">                                          </w:t>
            </w:r>
            <w:r w:rsidRPr="00286B8F">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p>
          <w:p w:rsidR="00EC6233" w:rsidRPr="00D04E53" w:rsidRDefault="00DD2867" w:rsidP="007371C1">
            <w:pPr>
              <w:spacing w:before="320" w:after="20" w:line="240" w:lineRule="auto"/>
              <w:ind w:right="80"/>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EC6233" w:rsidRPr="00286B8F">
              <w:rPr>
                <w:rFonts w:ascii="Times New Roman" w:eastAsia="Times New Roman" w:hAnsi="Times New Roman" w:cs="Times New Roman"/>
                <w:sz w:val="24"/>
                <w:szCs w:val="24"/>
                <w:lang w:eastAsia="hu-HU"/>
              </w:rPr>
              <w:t>a tanács elnöke- bíró</w:t>
            </w:r>
          </w:p>
        </w:tc>
      </w:tr>
      <w:tr w:rsidR="00EC6233" w:rsidRPr="00D04E53" w:rsidTr="007371C1">
        <w:tc>
          <w:tcPr>
            <w:tcW w:w="21" w:type="dxa"/>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D04E53" w:rsidRDefault="00EC6233" w:rsidP="007371C1">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p>
        </w:tc>
        <w:tc>
          <w:tcPr>
            <w:tcW w:w="9494" w:type="dxa"/>
            <w:gridSpan w:val="2"/>
            <w:tcBorders>
              <w:left w:val="single" w:sz="6" w:space="0" w:color="000000"/>
              <w:bottom w:val="single" w:sz="6" w:space="0" w:color="000000"/>
              <w:right w:val="single" w:sz="6" w:space="0" w:color="000000"/>
            </w:tcBorders>
            <w:tcMar>
              <w:top w:w="15" w:type="dxa"/>
              <w:left w:w="0" w:type="dxa"/>
              <w:bottom w:w="15" w:type="dxa"/>
              <w:right w:w="0" w:type="dxa"/>
            </w:tcMar>
          </w:tcPr>
          <w:p w:rsidR="00EC6233" w:rsidRPr="00D04E53" w:rsidRDefault="00EC6233" w:rsidP="007371C1">
            <w:pPr>
              <w:spacing w:before="320" w:after="20" w:line="240" w:lineRule="auto"/>
              <w:ind w:left="-142" w:right="80"/>
              <w:jc w:val="center"/>
              <w:rPr>
                <w:rFonts w:ascii="Times New Roman" w:eastAsia="Times New Roman" w:hAnsi="Times New Roman" w:cs="Times New Roman"/>
                <w:sz w:val="24"/>
                <w:szCs w:val="24"/>
                <w:lang w:eastAsia="hu-HU"/>
              </w:rPr>
            </w:pPr>
          </w:p>
        </w:tc>
      </w:tr>
    </w:tbl>
    <w:p w:rsidR="00EC6233" w:rsidRPr="00D04E53" w:rsidRDefault="00EC6233" w:rsidP="00EC6233">
      <w:pPr>
        <w:spacing w:after="0" w:line="240" w:lineRule="auto"/>
        <w:rPr>
          <w:rFonts w:ascii="Helvetica" w:eastAsia="Times New Roman" w:hAnsi="Helvetica" w:cs="Helvetica"/>
          <w:vanish/>
          <w:sz w:val="24"/>
          <w:szCs w:val="24"/>
          <w:lang w:eastAsia="hu-HU"/>
        </w:rPr>
      </w:pPr>
    </w:p>
    <w:tbl>
      <w:tblPr>
        <w:tblW w:w="9645" w:type="dxa"/>
        <w:tblCellMar>
          <w:top w:w="15" w:type="dxa"/>
          <w:left w:w="15" w:type="dxa"/>
          <w:bottom w:w="15" w:type="dxa"/>
          <w:right w:w="15" w:type="dxa"/>
        </w:tblCellMar>
        <w:tblLook w:val="04A0" w:firstRow="1" w:lastRow="0" w:firstColumn="1" w:lastColumn="0" w:noHBand="0" w:noVBand="1"/>
      </w:tblPr>
      <w:tblGrid>
        <w:gridCol w:w="864"/>
        <w:gridCol w:w="8781"/>
      </w:tblGrid>
      <w:tr w:rsidR="00EC6233" w:rsidRPr="00D04E53" w:rsidTr="007371C1">
        <w:trPr>
          <w:trHeight w:val="567"/>
        </w:trPr>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20" w:after="20" w:line="240" w:lineRule="auto"/>
              <w:ind w:left="60" w:righ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905/c.</w:t>
            </w:r>
          </w:p>
        </w:tc>
        <w:tc>
          <w:tcPr>
            <w:tcW w:w="0" w:type="auto"/>
            <w:tcBorders>
              <w:left w:val="single" w:sz="6" w:space="0" w:color="000000"/>
            </w:tcBorders>
            <w:tcMar>
              <w:top w:w="15" w:type="dxa"/>
              <w:left w:w="0" w:type="dxa"/>
              <w:bottom w:w="15" w:type="dxa"/>
              <w:right w:w="0" w:type="dxa"/>
            </w:tcMar>
            <w:hideMark/>
          </w:tcPr>
          <w:p w:rsidR="00EC6233" w:rsidRPr="00D04E53" w:rsidRDefault="00EC6233" w:rsidP="007371C1">
            <w:pPr>
              <w:spacing w:before="20" w:after="20" w:line="240" w:lineRule="auto"/>
              <w:ind w:left="360" w:right="60"/>
              <w:jc w:val="both"/>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elektronikus adat hoz való hozzáférés ideiglenes megakadályozásának elrendeléséről, megszüntetéséről a vádirat benyújtása előtt.</w:t>
            </w:r>
          </w:p>
        </w:tc>
      </w:tr>
    </w:tbl>
    <w:p w:rsidR="007346F2" w:rsidRDefault="007346F2"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Pr="007346F2" w:rsidRDefault="007346F2" w:rsidP="007346F2">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Pr="00EB50ED"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sidRPr="00EB50ED">
        <w:rPr>
          <w:rFonts w:ascii="Times New Roman" w:eastAsia="Times New Roman" w:hAnsi="Times New Roman" w:cs="Times New Roman"/>
          <w:i/>
          <w:iCs/>
          <w:sz w:val="24"/>
          <w:szCs w:val="24"/>
          <w:u w:val="single"/>
          <w:lang w:eastAsia="hu-HU"/>
        </w:rPr>
        <w:lastRenderedPageBreak/>
        <w:t>43. melléklet a    /2014. (   .   .) IM rendelethez</w:t>
      </w:r>
    </w:p>
    <w:p w:rsidR="00EC6233" w:rsidRPr="007346F2" w:rsidRDefault="00EC6233" w:rsidP="00EC6233">
      <w:pPr>
        <w:spacing w:after="20" w:line="240" w:lineRule="auto"/>
        <w:jc w:val="center"/>
        <w:rPr>
          <w:rFonts w:ascii="Times New Roman" w:eastAsia="Times New Roman" w:hAnsi="Times New Roman" w:cs="Times New Roman"/>
          <w:sz w:val="24"/>
          <w:szCs w:val="24"/>
          <w:lang w:eastAsia="hu-HU"/>
        </w:rPr>
      </w:pPr>
      <w:r w:rsidRPr="007346F2">
        <w:rPr>
          <w:rFonts w:ascii="Times New Roman" w:eastAsia="Times New Roman" w:hAnsi="Times New Roman" w:cs="Times New Roman"/>
          <w:b/>
          <w:bCs/>
          <w:i/>
          <w:iCs/>
          <w:sz w:val="24"/>
          <w:szCs w:val="24"/>
          <w:lang w:eastAsia="hu-HU"/>
        </w:rPr>
        <w:t xml:space="preserve">ÉRTESÍTÉS </w:t>
      </w:r>
      <w:r w:rsidRPr="007346F2">
        <w:rPr>
          <w:rFonts w:ascii="Times New Roman" w:eastAsia="Times New Roman" w:hAnsi="Times New Roman" w:cs="Times New Roman"/>
          <w:b/>
          <w:bCs/>
          <w:i/>
          <w:iCs/>
          <w:sz w:val="24"/>
          <w:szCs w:val="24"/>
          <w:lang w:eastAsia="hu-HU"/>
        </w:rPr>
        <w:br/>
        <w:t>az elektronikus adathoz való hozzáférés ideiglenes megakadályozásának és a hozzáférés újbóli biztosításának elrendeléséről</w:t>
      </w:r>
    </w:p>
    <w:tbl>
      <w:tblPr>
        <w:tblW w:w="9645" w:type="dxa"/>
        <w:tblCellMar>
          <w:top w:w="15" w:type="dxa"/>
          <w:left w:w="15" w:type="dxa"/>
          <w:bottom w:w="15" w:type="dxa"/>
          <w:right w:w="15" w:type="dxa"/>
        </w:tblCellMar>
        <w:tblLook w:val="04A0" w:firstRow="1" w:lastRow="0" w:firstColumn="1" w:lastColumn="0" w:noHBand="0" w:noVBand="1"/>
      </w:tblPr>
      <w:tblGrid>
        <w:gridCol w:w="9645"/>
      </w:tblGrid>
      <w:tr w:rsidR="00EC6233" w:rsidRPr="00D04E53" w:rsidTr="007371C1">
        <w:tc>
          <w:tcPr>
            <w:tcW w:w="0" w:type="auto"/>
            <w:tcBorders>
              <w:top w:val="single" w:sz="6" w:space="0" w:color="000000"/>
              <w:left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 határozatának száma és kelte:</w:t>
            </w:r>
          </w:p>
        </w:tc>
      </w:tr>
      <w:tr w:rsidR="00EC6233" w:rsidRPr="00D04E53" w:rsidTr="007371C1">
        <w:tc>
          <w:tcPr>
            <w:tcW w:w="0" w:type="auto"/>
            <w:tcBorders>
              <w:left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76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Bíróság/Törvényszék </w:t>
            </w:r>
            <w:r w:rsidRPr="00D04E53">
              <w:rPr>
                <w:rFonts w:ascii="Times New Roman" w:eastAsia="Times New Roman" w:hAnsi="Times New Roman" w:cs="Times New Roman"/>
                <w:sz w:val="24"/>
                <w:szCs w:val="24"/>
                <w:lang w:eastAsia="hu-HU"/>
              </w:rPr>
              <w:br/>
              <w:t>......................./20......../...........számú végzése</w:t>
            </w:r>
          </w:p>
        </w:tc>
      </w:tr>
      <w:tr w:rsidR="00EC6233" w:rsidRPr="00D04E53" w:rsidTr="007371C1">
        <w:tc>
          <w:tcPr>
            <w:tcW w:w="0" w:type="auto"/>
            <w:tcBorders>
              <w:left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76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 .................................................... hó ......... nap</w:t>
            </w:r>
          </w:p>
        </w:tc>
      </w:tr>
      <w:tr w:rsidR="00EC6233" w:rsidRPr="00D04E53" w:rsidTr="007371C1">
        <w:tc>
          <w:tcPr>
            <w:tcW w:w="0" w:type="auto"/>
            <w:tcBorders>
              <w:left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76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Törvényszék/Ítélőtábla, mint másodfokú bíróság</w:t>
            </w:r>
            <w:r w:rsidRPr="00D04E53">
              <w:rPr>
                <w:rFonts w:ascii="Times New Roman" w:eastAsia="Times New Roman" w:hAnsi="Times New Roman" w:cs="Times New Roman"/>
                <w:sz w:val="24"/>
                <w:szCs w:val="24"/>
                <w:lang w:eastAsia="hu-HU"/>
              </w:rPr>
              <w:br/>
              <w:t xml:space="preserve">...................../20......../........... számú végzése </w:t>
            </w:r>
          </w:p>
        </w:tc>
      </w:tr>
      <w:tr w:rsidR="00EC6233" w:rsidRPr="00D04E53" w:rsidTr="007371C1">
        <w:tc>
          <w:tcPr>
            <w:tcW w:w="0" w:type="auto"/>
            <w:tcBorders>
              <w:left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76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 .................................................... hó ......... nap</w:t>
            </w:r>
          </w:p>
        </w:tc>
      </w:tr>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bíróság rendelkezése:</w:t>
            </w:r>
            <w:r w:rsidRPr="00D04E53">
              <w:rPr>
                <w:rFonts w:ascii="Times New Roman" w:eastAsia="Times New Roman" w:hAnsi="Times New Roman" w:cs="Times New Roman"/>
                <w:sz w:val="24"/>
                <w:szCs w:val="24"/>
                <w:lang w:eastAsia="hu-HU"/>
              </w:rPr>
              <w:b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az elektronikus adathoz való hozzáférés ideiglenes megakadályozásának elrendelése</w:t>
            </w:r>
            <w:r w:rsidRPr="00D04E53">
              <w:rPr>
                <w:rFonts w:ascii="Times New Roman" w:eastAsia="Times New Roman" w:hAnsi="Times New Roman" w:cs="Times New Roman"/>
                <w:sz w:val="24"/>
                <w:szCs w:val="24"/>
                <w:lang w:eastAsia="hu-HU"/>
              </w:rPr>
              <w:b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az elektronikus adathoz való hozzáférés ideiglenes megakadályozásának mellőzése és a hozzáférés újbóli biztosításának elrendelése</w:t>
            </w:r>
            <w:r w:rsidRPr="00D04E53">
              <w:rPr>
                <w:rFonts w:ascii="Times New Roman" w:eastAsia="Times New Roman" w:hAnsi="Times New Roman" w:cs="Times New Roman"/>
                <w:sz w:val="24"/>
                <w:szCs w:val="24"/>
                <w:lang w:eastAsia="hu-HU"/>
              </w:rPr>
              <w:b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az elektronikus adathoz való hozzáférés ideiglenes megakadályozásának mellőzése a tárhelyszolgáltató teljesítésére figyelemmel</w:t>
            </w:r>
            <w:r w:rsidRPr="00D04E53">
              <w:rPr>
                <w:rFonts w:ascii="Times New Roman" w:eastAsia="Times New Roman" w:hAnsi="Times New Roman" w:cs="Times New Roman"/>
                <w:sz w:val="24"/>
                <w:szCs w:val="24"/>
                <w:lang w:eastAsia="hu-HU"/>
              </w:rPr>
              <w:b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az elektronikus adathoz való hozzáférés ideiglenes megakadályozásának megszüntetése és a hozzáférés újbóli biztosításának elrendelése</w:t>
            </w:r>
            <w:r w:rsidRPr="00D04E53">
              <w:rPr>
                <w:rFonts w:ascii="Times New Roman" w:eastAsia="Times New Roman" w:hAnsi="Times New Roman" w:cs="Times New Roman"/>
                <w:sz w:val="24"/>
                <w:szCs w:val="24"/>
                <w:lang w:eastAsia="hu-HU"/>
              </w:rPr>
              <w:b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az elektronikus adathoz való hozzáférés ideiglenes megakadályozásának megszüntetése a tárhelyszolgáltató teljesítésére figyelemmel.</w:t>
            </w:r>
          </w:p>
        </w:tc>
      </w:tr>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elektronikus adat azonosítására és elérésére vonatkozó adatok: </w:t>
            </w:r>
            <w:r w:rsidRPr="00D04E53">
              <w:rPr>
                <w:rFonts w:ascii="Times New Roman" w:eastAsia="Times New Roman" w:hAnsi="Times New Roman" w:cs="Times New Roman"/>
                <w:sz w:val="24"/>
                <w:szCs w:val="24"/>
                <w:lang w:eastAsia="hu-HU"/>
              </w:rPr>
              <w:br/>
              <w:t>- IP cím ipv4 vagy ipv6 megadásával): ……………………………………</w:t>
            </w:r>
            <w:r w:rsidR="00276DD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alhálózati maszk: …………………………………</w:t>
            </w:r>
            <w:r w:rsidR="00276DD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br/>
              <w:t>- domain név: …………………………………</w:t>
            </w:r>
            <w:r w:rsidR="00276DD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URL cím: …………………………………</w:t>
            </w:r>
            <w:r w:rsidR="00276DDF">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 portszám: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p>
        </w:tc>
      </w:tr>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eljárás típusa: új eljárás – fellebbezési eljárás – rendkívüli jogorvoslat</w:t>
            </w:r>
          </w:p>
        </w:tc>
      </w:tr>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jogorvoslat eredménye:</w:t>
            </w:r>
          </w:p>
        </w:tc>
      </w:tr>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hozzáférés ideiglenes megakadályozása teljesítésével az elektronikus adattartalom helyén a hozzáférést biztosító elektronikus hírközlési szolgáltatók által megjelenítendő tájékoztatás szövege:</w:t>
            </w:r>
          </w:p>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p>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p>
        </w:tc>
      </w:tr>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 végrehajtás kezdő időpontja az elektronikus hírközlési szolgáltatóknak a határozatról küldött értesítés kézbesítésének [Be. </w:t>
            </w:r>
            <w:r w:rsidR="008D0341">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 bekezdés] a napjától számított egy munkanap.</w:t>
            </w:r>
          </w:p>
        </w:tc>
      </w:tr>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elektronikus adathoz való hozzáférés ideiglenes megakadályozására vagy a hozzáférés újbóli biztosítására vonatkozó kötelezettség megszegéséről a ............................/20............/................ számra hivatkozással az első fokon eljárt bíróságot kell haladéktalanul értesíteni. </w:t>
            </w:r>
          </w:p>
        </w:tc>
      </w:tr>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eljáró bíró, a tanács elnökének neve:…………………………………………………………………</w:t>
            </w:r>
            <w:r w:rsidR="00276DDF">
              <w:rPr>
                <w:rFonts w:ascii="Times New Roman" w:eastAsia="Times New Roman" w:hAnsi="Times New Roman" w:cs="Times New Roman"/>
                <w:sz w:val="24"/>
                <w:szCs w:val="24"/>
                <w:lang w:eastAsia="hu-HU"/>
              </w:rPr>
              <w:t>………………………..</w:t>
            </w:r>
          </w:p>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telefonszáma: ………………………………</w:t>
            </w:r>
            <w:r w:rsidR="00276DDF">
              <w:rPr>
                <w:rFonts w:ascii="Times New Roman" w:eastAsia="Times New Roman" w:hAnsi="Times New Roman" w:cs="Times New Roman"/>
                <w:sz w:val="24"/>
                <w:szCs w:val="24"/>
                <w:lang w:eastAsia="hu-HU"/>
              </w:rPr>
              <w:t>e-mail címe: ………………………………….</w:t>
            </w:r>
          </w:p>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Az ügyintéző neve: …</w:t>
            </w:r>
            <w:r w:rsidR="00276DDF">
              <w:rPr>
                <w:rFonts w:ascii="Times New Roman" w:eastAsia="Times New Roman" w:hAnsi="Times New Roman" w:cs="Times New Roman"/>
                <w:sz w:val="24"/>
                <w:szCs w:val="24"/>
                <w:lang w:eastAsia="hu-HU"/>
              </w:rPr>
              <w:t>…………………………………………………………………………….</w:t>
            </w:r>
          </w:p>
          <w:p w:rsidR="00EC6233" w:rsidRPr="00D04E53" w:rsidRDefault="00EC6233" w:rsidP="007371C1">
            <w:pPr>
              <w:spacing w:before="60" w:after="20" w:line="240" w:lineRule="auto"/>
              <w:ind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telefonszáma: ………………………………</w:t>
            </w:r>
            <w:r w:rsidRPr="00D04E53">
              <w:rPr>
                <w:rFonts w:ascii="Times New Roman" w:eastAsia="Times New Roman" w:hAnsi="Times New Roman" w:cs="Times New Roman"/>
                <w:sz w:val="24"/>
                <w:szCs w:val="24"/>
                <w:lang w:eastAsia="hu-HU"/>
              </w:rPr>
              <w:t>..e-mail címe:………………………………………</w:t>
            </w:r>
          </w:p>
        </w:tc>
      </w:tr>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A csatolt határozat megjelölése a rendelkezés szerint: elrendelés – mellőzés –- mellőzés és hozzáférés újbóli biztosítása - megszüntetés - megszüntetés és hozzáférés újbóli biztosítása - kijavítás</w:t>
            </w:r>
          </w:p>
        </w:tc>
      </w:tr>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Default="00EC6233" w:rsidP="007371C1">
            <w:pPr>
              <w:spacing w:before="60"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p w:rsidR="00276DDF" w:rsidRPr="00D04E53" w:rsidRDefault="00276DDF" w:rsidP="007371C1">
            <w:pPr>
              <w:spacing w:before="60" w:after="20" w:line="240" w:lineRule="auto"/>
              <w:ind w:left="80" w:right="80"/>
              <w:rPr>
                <w:rFonts w:ascii="Times New Roman" w:eastAsia="Times New Roman" w:hAnsi="Times New Roman" w:cs="Times New Roman"/>
                <w:sz w:val="24"/>
                <w:szCs w:val="24"/>
                <w:lang w:eastAsia="hu-HU"/>
              </w:rPr>
            </w:pPr>
          </w:p>
        </w:tc>
      </w:tr>
      <w:tr w:rsidR="00EC6233" w:rsidRPr="00D04E53" w:rsidTr="007371C1">
        <w:tc>
          <w:tcPr>
            <w:tcW w:w="0" w:type="auto"/>
            <w:tcBorders>
              <w:top w:val="single" w:sz="6" w:space="0" w:color="000000"/>
              <w:left w:val="single" w:sz="6" w:space="0" w:color="000000"/>
              <w:right w:val="single" w:sz="6" w:space="0" w:color="000000"/>
            </w:tcBorders>
            <w:tcMar>
              <w:top w:w="15" w:type="dxa"/>
              <w:left w:w="75" w:type="dxa"/>
              <w:bottom w:w="15" w:type="dxa"/>
              <w:right w:w="75" w:type="dxa"/>
            </w:tcMar>
          </w:tcPr>
          <w:p w:rsidR="00EC6233" w:rsidRPr="007A06CA" w:rsidRDefault="00EC6233" w:rsidP="007371C1">
            <w:pPr>
              <w:spacing w:before="60" w:after="20" w:line="240" w:lineRule="auto"/>
              <w:ind w:left="-142" w:right="80"/>
              <w:rPr>
                <w:rFonts w:ascii="Times New Roman" w:eastAsia="Times New Roman" w:hAnsi="Times New Roman" w:cs="Times New Roman"/>
                <w:sz w:val="24"/>
                <w:szCs w:val="24"/>
                <w:lang w:eastAsia="hu-HU"/>
              </w:rPr>
            </w:pPr>
            <w:r w:rsidRPr="007A06CA">
              <w:rPr>
                <w:rFonts w:ascii="Times New Roman" w:eastAsia="Times New Roman" w:hAnsi="Times New Roman" w:cs="Times New Roman"/>
                <w:sz w:val="24"/>
                <w:szCs w:val="24"/>
                <w:lang w:eastAsia="hu-HU"/>
              </w:rPr>
              <w:t xml:space="preserve">......................................, 20........ évi .......................... hó ......... napján. </w:t>
            </w:r>
          </w:p>
          <w:p w:rsidR="00EC6233" w:rsidRPr="007A06CA" w:rsidRDefault="00EC6233" w:rsidP="007371C1">
            <w:pPr>
              <w:spacing w:before="60" w:after="20" w:line="240" w:lineRule="auto"/>
              <w:ind w:left="-142" w:right="80"/>
              <w:rPr>
                <w:rFonts w:ascii="Times New Roman" w:eastAsia="Times New Roman" w:hAnsi="Times New Roman" w:cs="Times New Roman"/>
                <w:sz w:val="24"/>
                <w:szCs w:val="24"/>
                <w:lang w:eastAsia="hu-HU"/>
              </w:rPr>
            </w:pPr>
            <w:r w:rsidRPr="007A06CA">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r w:rsidR="00DD2867">
              <w:rPr>
                <w:rFonts w:ascii="Times New Roman" w:eastAsia="Times New Roman" w:hAnsi="Times New Roman" w:cs="Times New Roman"/>
                <w:sz w:val="24"/>
                <w:szCs w:val="24"/>
                <w:lang w:eastAsia="hu-HU"/>
              </w:rPr>
              <w:t xml:space="preserve">                                                 </w:t>
            </w:r>
            <w:r w:rsidRPr="007A06CA">
              <w:rPr>
                <w:rFonts w:ascii="Times New Roman" w:eastAsia="Times New Roman" w:hAnsi="Times New Roman" w:cs="Times New Roman"/>
                <w:sz w:val="24"/>
                <w:szCs w:val="24"/>
                <w:lang w:eastAsia="hu-HU"/>
              </w:rPr>
              <w:t>...........................................................................</w:t>
            </w:r>
          </w:p>
          <w:p w:rsidR="00EC6233" w:rsidRPr="00D04E53" w:rsidRDefault="00EC6233" w:rsidP="007371C1">
            <w:pPr>
              <w:spacing w:before="60" w:after="20" w:line="240" w:lineRule="auto"/>
              <w:ind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DD2867">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 </w:t>
            </w:r>
            <w:r w:rsidRPr="007A06CA">
              <w:rPr>
                <w:rFonts w:ascii="Times New Roman" w:eastAsia="Times New Roman" w:hAnsi="Times New Roman" w:cs="Times New Roman"/>
                <w:sz w:val="24"/>
                <w:szCs w:val="24"/>
                <w:lang w:eastAsia="hu-HU"/>
              </w:rPr>
              <w:t>a tanács elnöke - bíró</w:t>
            </w:r>
          </w:p>
        </w:tc>
      </w:tr>
      <w:tr w:rsidR="00EC6233" w:rsidRPr="00D04E53" w:rsidTr="007371C1">
        <w:tc>
          <w:tcPr>
            <w:tcW w:w="9645" w:type="dxa"/>
            <w:tcBorders>
              <w:left w:val="single" w:sz="6" w:space="0" w:color="000000"/>
              <w:bottom w:val="single" w:sz="6" w:space="0" w:color="000000"/>
              <w:right w:val="single" w:sz="6" w:space="0" w:color="000000"/>
            </w:tcBorders>
            <w:tcMar>
              <w:top w:w="15" w:type="dxa"/>
              <w:left w:w="75" w:type="dxa"/>
              <w:bottom w:w="15" w:type="dxa"/>
              <w:right w:w="75" w:type="dxa"/>
            </w:tcMar>
          </w:tcPr>
          <w:p w:rsidR="00EC6233" w:rsidRPr="00D04E53" w:rsidRDefault="00EC6233" w:rsidP="007371C1">
            <w:pPr>
              <w:spacing w:before="60" w:after="20" w:line="240" w:lineRule="auto"/>
              <w:ind w:right="80"/>
              <w:rPr>
                <w:rFonts w:ascii="Times New Roman" w:eastAsia="Times New Roman" w:hAnsi="Times New Roman" w:cs="Times New Roman"/>
                <w:sz w:val="24"/>
                <w:szCs w:val="24"/>
                <w:lang w:eastAsia="hu-HU"/>
              </w:rPr>
            </w:pPr>
          </w:p>
        </w:tc>
      </w:tr>
    </w:tbl>
    <w:p w:rsidR="00EC6233" w:rsidRPr="00D04E53" w:rsidRDefault="00EC6233" w:rsidP="00EC6233">
      <w:pPr>
        <w:spacing w:after="0" w:line="240" w:lineRule="auto"/>
        <w:rPr>
          <w:rFonts w:ascii="Helvetica" w:eastAsia="Times New Roman" w:hAnsi="Helvetica" w:cs="Helvetica"/>
          <w:vanish/>
          <w:sz w:val="24"/>
          <w:szCs w:val="24"/>
          <w:lang w:eastAsia="hu-HU"/>
        </w:rPr>
      </w:pPr>
    </w:p>
    <w:tbl>
      <w:tblPr>
        <w:tblW w:w="9645" w:type="dxa"/>
        <w:tblCellMar>
          <w:top w:w="15" w:type="dxa"/>
          <w:left w:w="15" w:type="dxa"/>
          <w:bottom w:w="15" w:type="dxa"/>
          <w:right w:w="15" w:type="dxa"/>
        </w:tblCellMar>
        <w:tblLook w:val="04A0" w:firstRow="1" w:lastRow="0" w:firstColumn="1" w:lastColumn="0" w:noHBand="0" w:noVBand="1"/>
      </w:tblPr>
      <w:tblGrid>
        <w:gridCol w:w="690"/>
        <w:gridCol w:w="8955"/>
      </w:tblGrid>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20" w:after="20" w:line="240" w:lineRule="auto"/>
              <w:ind w:left="60" w:righ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207.</w:t>
            </w:r>
          </w:p>
        </w:tc>
        <w:tc>
          <w:tcPr>
            <w:tcW w:w="0" w:type="auto"/>
            <w:tcBorders>
              <w:left w:val="single" w:sz="6" w:space="0" w:color="000000"/>
            </w:tcBorders>
            <w:tcMar>
              <w:top w:w="15" w:type="dxa"/>
              <w:left w:w="0" w:type="dxa"/>
              <w:bottom w:w="15" w:type="dxa"/>
              <w:right w:w="0" w:type="dxa"/>
            </w:tcMar>
            <w:hideMark/>
          </w:tcPr>
          <w:p w:rsidR="00EC6233" w:rsidRPr="00D04E53" w:rsidRDefault="00EC6233" w:rsidP="007371C1">
            <w:pPr>
              <w:spacing w:before="20" w:after="20" w:line="240" w:lineRule="auto"/>
              <w:ind w:left="360" w:right="6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elektronikus adat hoz való hozzáférés ideiglenes megakadályozásának elrendeléséről, megszüntetéséről.</w:t>
            </w:r>
          </w:p>
        </w:tc>
      </w:tr>
    </w:tbl>
    <w:p w:rsidR="00EC6233" w:rsidRDefault="00EC6233" w:rsidP="00EC6233">
      <w:pPr>
        <w:spacing w:before="160" w:after="160" w:line="240" w:lineRule="auto"/>
        <w:ind w:firstLine="180"/>
        <w:jc w:val="both"/>
        <w:rPr>
          <w:rFonts w:ascii="Helvetica" w:eastAsia="Times New Roman" w:hAnsi="Helvetica" w:cs="Helvetica"/>
          <w:i/>
          <w:iCs/>
          <w:sz w:val="24"/>
          <w:szCs w:val="24"/>
          <w:u w:val="single"/>
          <w:lang w:eastAsia="hu-HU"/>
        </w:rPr>
      </w:pPr>
    </w:p>
    <w:p w:rsidR="00EC6233" w:rsidRDefault="007346F2" w:rsidP="007346F2">
      <w:pPr>
        <w:rPr>
          <w:rFonts w:ascii="Helvetica" w:eastAsia="Times New Roman" w:hAnsi="Helvetica" w:cs="Helvetica"/>
          <w:i/>
          <w:iCs/>
          <w:sz w:val="24"/>
          <w:szCs w:val="24"/>
          <w:u w:val="single"/>
          <w:lang w:eastAsia="hu-HU"/>
        </w:rPr>
      </w:pPr>
      <w:r>
        <w:rPr>
          <w:rFonts w:ascii="Helvetica" w:eastAsia="Times New Roman" w:hAnsi="Helvetica" w:cs="Helvetica"/>
          <w:i/>
          <w:iCs/>
          <w:sz w:val="24"/>
          <w:szCs w:val="24"/>
          <w:u w:val="single"/>
          <w:lang w:eastAsia="hu-HU"/>
        </w:rPr>
        <w:br w:type="page"/>
      </w:r>
    </w:p>
    <w:p w:rsidR="00EC6233" w:rsidRPr="007A06CA" w:rsidRDefault="00EC6233" w:rsidP="00EC6233">
      <w:pPr>
        <w:spacing w:before="160" w:after="160" w:line="240" w:lineRule="auto"/>
        <w:ind w:firstLine="180"/>
        <w:jc w:val="right"/>
        <w:rPr>
          <w:rFonts w:ascii="Times New Roman" w:eastAsia="Times New Roman" w:hAnsi="Times New Roman" w:cs="Times New Roman"/>
          <w:i/>
          <w:iCs/>
          <w:sz w:val="24"/>
          <w:szCs w:val="24"/>
          <w:u w:val="single"/>
          <w:lang w:eastAsia="hu-HU"/>
        </w:rPr>
      </w:pPr>
      <w:r>
        <w:rPr>
          <w:rFonts w:ascii="Times New Roman" w:eastAsia="Times New Roman" w:hAnsi="Times New Roman" w:cs="Times New Roman"/>
          <w:i/>
          <w:iCs/>
          <w:sz w:val="24"/>
          <w:szCs w:val="24"/>
          <w:u w:val="single"/>
          <w:lang w:eastAsia="hu-HU"/>
        </w:rPr>
        <w:lastRenderedPageBreak/>
        <w:t xml:space="preserve">44. melléklet a   </w:t>
      </w:r>
      <w:r w:rsidRPr="007A06CA">
        <w:rPr>
          <w:rFonts w:ascii="Times New Roman" w:eastAsia="Times New Roman" w:hAnsi="Times New Roman" w:cs="Times New Roman"/>
          <w:i/>
          <w:iCs/>
          <w:sz w:val="24"/>
          <w:szCs w:val="24"/>
          <w:u w:val="single"/>
          <w:lang w:eastAsia="hu-HU"/>
        </w:rPr>
        <w:t>/20</w:t>
      </w:r>
      <w:r>
        <w:rPr>
          <w:rFonts w:ascii="Times New Roman" w:eastAsia="Times New Roman" w:hAnsi="Times New Roman" w:cs="Times New Roman"/>
          <w:i/>
          <w:iCs/>
          <w:sz w:val="24"/>
          <w:szCs w:val="24"/>
          <w:u w:val="single"/>
          <w:lang w:eastAsia="hu-HU"/>
        </w:rPr>
        <w:t xml:space="preserve">    </w:t>
      </w:r>
      <w:r w:rsidRPr="007A06CA">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7A06CA">
        <w:rPr>
          <w:rFonts w:ascii="Times New Roman" w:eastAsia="Times New Roman" w:hAnsi="Times New Roman" w:cs="Times New Roman"/>
          <w:i/>
          <w:iCs/>
          <w:sz w:val="24"/>
          <w:szCs w:val="24"/>
          <w:u w:val="single"/>
          <w:lang w:eastAsia="hu-HU"/>
        </w:rPr>
        <w:t xml:space="preserve">. </w:t>
      </w:r>
      <w:r>
        <w:rPr>
          <w:rFonts w:ascii="Times New Roman" w:eastAsia="Times New Roman" w:hAnsi="Times New Roman" w:cs="Times New Roman"/>
          <w:i/>
          <w:iCs/>
          <w:sz w:val="24"/>
          <w:szCs w:val="24"/>
          <w:u w:val="single"/>
          <w:lang w:eastAsia="hu-HU"/>
        </w:rPr>
        <w:t xml:space="preserve">   </w:t>
      </w:r>
      <w:r w:rsidRPr="007A06CA">
        <w:rPr>
          <w:rFonts w:ascii="Times New Roman" w:eastAsia="Times New Roman" w:hAnsi="Times New Roman" w:cs="Times New Roman"/>
          <w:i/>
          <w:iCs/>
          <w:sz w:val="24"/>
          <w:szCs w:val="24"/>
          <w:u w:val="single"/>
          <w:lang w:eastAsia="hu-HU"/>
        </w:rPr>
        <w:t>.) IM rendelethez</w:t>
      </w:r>
    </w:p>
    <w:p w:rsidR="00EC6233" w:rsidRPr="00E44945" w:rsidRDefault="00EC6233" w:rsidP="00EC6233">
      <w:pPr>
        <w:spacing w:before="320" w:after="320" w:line="240" w:lineRule="auto"/>
        <w:ind w:left="-284"/>
        <w:jc w:val="center"/>
        <w:rPr>
          <w:rFonts w:ascii="Times New Roman" w:eastAsia="Times New Roman" w:hAnsi="Times New Roman" w:cs="Times New Roman"/>
          <w:sz w:val="24"/>
          <w:szCs w:val="24"/>
          <w:lang w:eastAsia="hu-HU"/>
        </w:rPr>
      </w:pPr>
      <w:r w:rsidRPr="00E44945">
        <w:rPr>
          <w:rFonts w:ascii="Times New Roman" w:eastAsia="Times New Roman" w:hAnsi="Times New Roman" w:cs="Times New Roman"/>
          <w:b/>
          <w:bCs/>
          <w:i/>
          <w:iCs/>
          <w:sz w:val="24"/>
          <w:szCs w:val="24"/>
          <w:lang w:eastAsia="hu-HU"/>
        </w:rPr>
        <w:t xml:space="preserve">ÉRTESÍTÉS </w:t>
      </w:r>
      <w:r w:rsidRPr="00E44945">
        <w:rPr>
          <w:rFonts w:ascii="Times New Roman" w:eastAsia="Times New Roman" w:hAnsi="Times New Roman" w:cs="Times New Roman"/>
          <w:b/>
          <w:bCs/>
          <w:i/>
          <w:iCs/>
          <w:sz w:val="24"/>
          <w:szCs w:val="24"/>
          <w:lang w:eastAsia="hu-HU"/>
        </w:rPr>
        <w:br/>
        <w:t>az elektronikus adathoz való hozzáférés végleges megakadályozásának és a hozzáférés újbóli biztosításának elrendeléséről</w:t>
      </w:r>
    </w:p>
    <w:tbl>
      <w:tblPr>
        <w:tblW w:w="9645" w:type="dxa"/>
        <w:tblCellMar>
          <w:top w:w="15" w:type="dxa"/>
          <w:left w:w="15" w:type="dxa"/>
          <w:bottom w:w="15" w:type="dxa"/>
          <w:right w:w="15" w:type="dxa"/>
        </w:tblCellMar>
        <w:tblLook w:val="04A0" w:firstRow="1" w:lastRow="0" w:firstColumn="1" w:lastColumn="0" w:noHBand="0" w:noVBand="1"/>
      </w:tblPr>
      <w:tblGrid>
        <w:gridCol w:w="9645"/>
      </w:tblGrid>
      <w:tr w:rsidR="00EC6233" w:rsidRPr="00D04E53" w:rsidTr="007371C1">
        <w:tc>
          <w:tcPr>
            <w:tcW w:w="9645" w:type="dxa"/>
            <w:tcBorders>
              <w:top w:val="single" w:sz="6" w:space="0" w:color="000000"/>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ügyben eljárt bíróság megnevezése, határozatának száma és kelte:</w:t>
            </w:r>
          </w:p>
        </w:tc>
      </w:tr>
      <w:tr w:rsidR="00EC6233" w:rsidRPr="00D04E53" w:rsidTr="007371C1">
        <w:tc>
          <w:tcPr>
            <w:tcW w:w="9645"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76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Bíróság/Törvényszék </w:t>
            </w:r>
            <w:r w:rsidRPr="00D04E53">
              <w:rPr>
                <w:rFonts w:ascii="Times New Roman" w:eastAsia="Times New Roman" w:hAnsi="Times New Roman" w:cs="Times New Roman"/>
                <w:sz w:val="24"/>
                <w:szCs w:val="24"/>
                <w:lang w:eastAsia="hu-HU"/>
              </w:rPr>
              <w:br/>
              <w:t>......................./20......../...........számú végzése</w:t>
            </w:r>
          </w:p>
        </w:tc>
      </w:tr>
      <w:tr w:rsidR="00EC6233" w:rsidRPr="00D04E53" w:rsidTr="007371C1">
        <w:tc>
          <w:tcPr>
            <w:tcW w:w="9645"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76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 .................................................... hó ......... nap</w:t>
            </w:r>
          </w:p>
        </w:tc>
      </w:tr>
      <w:tr w:rsidR="00EC6233" w:rsidRPr="00D04E53" w:rsidTr="007371C1">
        <w:tc>
          <w:tcPr>
            <w:tcW w:w="9645"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76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Törvényszék/Ítélőtábla, mint másodfokú bíróság</w:t>
            </w:r>
            <w:r w:rsidRPr="00D04E53">
              <w:rPr>
                <w:rFonts w:ascii="Times New Roman" w:eastAsia="Times New Roman" w:hAnsi="Times New Roman" w:cs="Times New Roman"/>
                <w:sz w:val="24"/>
                <w:szCs w:val="24"/>
                <w:lang w:eastAsia="hu-HU"/>
              </w:rPr>
              <w:br/>
              <w:t xml:space="preserve">...................../20......../........... számú végzése </w:t>
            </w:r>
          </w:p>
        </w:tc>
      </w:tr>
      <w:tr w:rsidR="00EC6233" w:rsidRPr="00D04E53" w:rsidTr="007371C1">
        <w:tc>
          <w:tcPr>
            <w:tcW w:w="9645" w:type="dxa"/>
            <w:tcBorders>
              <w:left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after="20" w:line="240" w:lineRule="auto"/>
              <w:ind w:left="76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20... év .................................................... hó ......... nap</w:t>
            </w:r>
          </w:p>
        </w:tc>
      </w:tr>
      <w:tr w:rsidR="00EC6233" w:rsidRPr="00D04E53" w:rsidTr="007371C1">
        <w:tc>
          <w:tcPr>
            <w:tcW w:w="964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bíróság rendelkezése:</w:t>
            </w:r>
            <w:r w:rsidRPr="00D04E53">
              <w:rPr>
                <w:rFonts w:ascii="Times New Roman" w:eastAsia="Times New Roman" w:hAnsi="Times New Roman" w:cs="Times New Roman"/>
                <w:sz w:val="24"/>
                <w:szCs w:val="24"/>
                <w:lang w:eastAsia="hu-HU"/>
              </w:rPr>
              <w:b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az elektronikus adathoz való hozzáférés ideiglenes megakadályozásának megszűnése és a végleges megakadályozás elrendelése </w:t>
            </w:r>
            <w:r w:rsidRPr="00D04E53">
              <w:rPr>
                <w:rFonts w:ascii="Times New Roman" w:eastAsia="Times New Roman" w:hAnsi="Times New Roman" w:cs="Times New Roman"/>
                <w:sz w:val="24"/>
                <w:szCs w:val="24"/>
                <w:lang w:eastAsia="hu-HU"/>
              </w:rPr>
              <w:b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az elektronikus adathoz való hozzáférés végleges megakadályozásának elrendelése</w:t>
            </w:r>
            <w:r w:rsidRPr="00D04E53">
              <w:rPr>
                <w:rFonts w:ascii="Times New Roman" w:eastAsia="Times New Roman" w:hAnsi="Times New Roman" w:cs="Times New Roman"/>
                <w:sz w:val="24"/>
                <w:szCs w:val="24"/>
                <w:lang w:eastAsia="hu-HU"/>
              </w:rPr>
              <w:b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az elektronikus adathoz való hozzáférés végleges megakadályozásának mellőzése és a hozzáférés újbóli biztosításának elrendelése</w:t>
            </w:r>
            <w:r w:rsidRPr="00D04E53">
              <w:rPr>
                <w:rFonts w:ascii="Times New Roman" w:eastAsia="Times New Roman" w:hAnsi="Times New Roman" w:cs="Times New Roman"/>
                <w:sz w:val="24"/>
                <w:szCs w:val="24"/>
                <w:lang w:eastAsia="hu-HU"/>
              </w:rPr>
              <w:b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az elektronikus adathoz való hozzáférés ideiglenes megakadályozásának mellőzése a tárhelyszolgáltató teljesítésére figyelemmel</w:t>
            </w:r>
            <w:r w:rsidRPr="00D04E53">
              <w:rPr>
                <w:rFonts w:ascii="Times New Roman" w:eastAsia="Times New Roman" w:hAnsi="Times New Roman" w:cs="Times New Roman"/>
                <w:sz w:val="24"/>
                <w:szCs w:val="24"/>
                <w:lang w:eastAsia="hu-HU"/>
              </w:rPr>
              <w:b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az elektronikus adathoz való hozzáférés végleges megakadályozásának megszüntetése a tárhelyszolgáltató teljesítésére figyelemmel.</w:t>
            </w:r>
          </w:p>
        </w:tc>
      </w:tr>
      <w:tr w:rsidR="00EC6233" w:rsidRPr="00D04E53" w:rsidTr="007371C1">
        <w:tc>
          <w:tcPr>
            <w:tcW w:w="964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Az elektronikus adat azonosítására és elérésére vonatkozó adatok: </w:t>
            </w:r>
            <w:r w:rsidRPr="00D04E53">
              <w:rPr>
                <w:rFonts w:ascii="Times New Roman" w:eastAsia="Times New Roman" w:hAnsi="Times New Roman" w:cs="Times New Roman"/>
                <w:sz w:val="24"/>
                <w:szCs w:val="24"/>
                <w:lang w:eastAsia="hu-HU"/>
              </w:rPr>
              <w:br/>
              <w:t>- IP cím ipv4 vagy ipv6 megadásával: ……………………………………</w:t>
            </w:r>
            <w:r w:rsidR="00FA0A5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alhálózati maszk: …………………………………</w:t>
            </w:r>
            <w:r w:rsidR="00FA0A5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Times New Roman" w:eastAsia="Times New Roman" w:hAnsi="Times New Roman" w:cs="Times New Roman"/>
                <w:sz w:val="24"/>
                <w:szCs w:val="24"/>
                <w:lang w:eastAsia="hu-HU"/>
              </w:rPr>
              <w:br/>
              <w:t>- domain név: …………………………………</w:t>
            </w:r>
            <w:r w:rsidR="00FA0A5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URL cím: …………………………………</w:t>
            </w:r>
            <w:r w:rsidR="00FA0A5A">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br/>
              <w:t xml:space="preserve">- portszám :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r w:rsidRPr="00D04E53">
              <w:rPr>
                <w:rFonts w:ascii="Times New Roman" w:eastAsia="Times New Roman" w:hAnsi="Times New Roman" w:cs="Times New Roman"/>
                <w:sz w:val="24"/>
                <w:szCs w:val="24"/>
                <w:lang w:eastAsia="hu-HU"/>
              </w:rPr>
              <w:t xml:space="preserve"> </w:t>
            </w:r>
            <w:r w:rsidRPr="00D04E53">
              <w:rPr>
                <w:rFonts w:ascii="Webdings" w:eastAsia="Times New Roman" w:hAnsi="Webdings" w:cs="Times New Roman"/>
                <w:sz w:val="24"/>
                <w:szCs w:val="24"/>
                <w:lang w:eastAsia="hu-HU"/>
              </w:rPr>
              <w:t></w:t>
            </w:r>
          </w:p>
        </w:tc>
      </w:tr>
      <w:tr w:rsidR="00EC6233" w:rsidRPr="00D04E53" w:rsidTr="007371C1">
        <w:tc>
          <w:tcPr>
            <w:tcW w:w="964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Az eljárás típusa: új eljárás – fellebbezési eljárás – rendkívüli jogorvoslat</w:t>
            </w:r>
          </w:p>
        </w:tc>
      </w:tr>
      <w:tr w:rsidR="00EC6233" w:rsidRPr="00D04E53" w:rsidTr="007371C1">
        <w:tc>
          <w:tcPr>
            <w:tcW w:w="964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jogorvoslat eredménye:</w:t>
            </w:r>
          </w:p>
        </w:tc>
      </w:tr>
      <w:tr w:rsidR="00EC6233" w:rsidRPr="00D04E53" w:rsidTr="007371C1">
        <w:tc>
          <w:tcPr>
            <w:tcW w:w="964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hozzáférés végleges megakadályozása teljesítésével az elektronikus adattartalom helyén a hozzáférést biztosító elektronikus hírközlési szolgáltatók által megjelenítendő tájékoztatás szövege:</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w:t>
            </w:r>
          </w:p>
        </w:tc>
      </w:tr>
      <w:tr w:rsidR="00EC6233" w:rsidRPr="00D04E53" w:rsidTr="007371C1">
        <w:tc>
          <w:tcPr>
            <w:tcW w:w="964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A végrehajtás kezdő időpontja az elektronikus hírközlési szolgáltatóknak a határozatról küldött értesítés kézbesítésének [Be. ,</w:t>
            </w:r>
            <w:r w:rsidR="008D0341">
              <w:rPr>
                <w:rFonts w:ascii="Times New Roman" w:eastAsia="Times New Roman" w:hAnsi="Times New Roman" w:cs="Times New Roman"/>
                <w:sz w:val="24"/>
                <w:szCs w:val="24"/>
                <w:lang w:eastAsia="hu-HU"/>
              </w:rPr>
              <w:t>..</w:t>
            </w:r>
            <w:r w:rsidRPr="00D04E53">
              <w:rPr>
                <w:rFonts w:ascii="Times New Roman" w:eastAsia="Times New Roman" w:hAnsi="Times New Roman" w:cs="Times New Roman"/>
                <w:sz w:val="24"/>
                <w:szCs w:val="24"/>
                <w:lang w:eastAsia="hu-HU"/>
              </w:rPr>
              <w:t>. § bekezdés] a napjától számított egy munkanap.</w:t>
            </w:r>
          </w:p>
        </w:tc>
      </w:tr>
      <w:tr w:rsidR="00EC6233" w:rsidRPr="00D04E53" w:rsidTr="007371C1">
        <w:tc>
          <w:tcPr>
            <w:tcW w:w="964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Hivatkozás korábbi ügyszámra: Ha az ügyben az elektronikus adathoz való hozzáférés ideiglenes megakadályozását elrendelték, az eljárt bíróság megnevezése, határozatának száma és kelte.</w:t>
            </w:r>
          </w:p>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 xml:space="preserve">................................................................................... Bíróság/Törvényszék </w:t>
            </w:r>
            <w:r w:rsidRPr="00D04E53">
              <w:rPr>
                <w:rFonts w:ascii="Times New Roman" w:eastAsia="Times New Roman" w:hAnsi="Times New Roman" w:cs="Times New Roman"/>
                <w:sz w:val="24"/>
                <w:szCs w:val="24"/>
                <w:lang w:eastAsia="hu-HU"/>
              </w:rPr>
              <w:br/>
              <w:t>......................../20......../...........számú végzése</w:t>
            </w:r>
            <w:r w:rsidRPr="00D04E53">
              <w:rPr>
                <w:rFonts w:ascii="Times New Roman" w:eastAsia="Times New Roman" w:hAnsi="Times New Roman" w:cs="Times New Roman"/>
                <w:sz w:val="24"/>
                <w:szCs w:val="24"/>
                <w:lang w:eastAsia="hu-HU"/>
              </w:rPr>
              <w:br/>
              <w:t>20….. év .................................................... hó ......... nap</w:t>
            </w:r>
            <w:r w:rsidRPr="00D04E53">
              <w:rPr>
                <w:rFonts w:ascii="Times New Roman" w:eastAsia="Times New Roman" w:hAnsi="Times New Roman" w:cs="Times New Roman"/>
                <w:sz w:val="24"/>
                <w:szCs w:val="24"/>
                <w:lang w:eastAsia="hu-HU"/>
              </w:rPr>
              <w:br/>
              <w:t>...................................... Törvényszék/Ítélőtábla, mint másodfokú bíróság</w:t>
            </w:r>
            <w:r w:rsidRPr="00D04E53">
              <w:rPr>
                <w:rFonts w:ascii="Times New Roman" w:eastAsia="Times New Roman" w:hAnsi="Times New Roman" w:cs="Times New Roman"/>
                <w:sz w:val="24"/>
                <w:szCs w:val="24"/>
                <w:lang w:eastAsia="hu-HU"/>
              </w:rPr>
              <w:br/>
              <w:t>....................../20......../........... számú végzése</w:t>
            </w:r>
            <w:r w:rsidRPr="00D04E53">
              <w:rPr>
                <w:rFonts w:ascii="Times New Roman" w:eastAsia="Times New Roman" w:hAnsi="Times New Roman" w:cs="Times New Roman"/>
                <w:sz w:val="24"/>
                <w:szCs w:val="24"/>
                <w:lang w:eastAsia="hu-HU"/>
              </w:rPr>
              <w:br/>
            </w:r>
            <w:r w:rsidRPr="00D04E53">
              <w:rPr>
                <w:rFonts w:ascii="Times New Roman" w:eastAsia="Times New Roman" w:hAnsi="Times New Roman" w:cs="Times New Roman"/>
                <w:sz w:val="24"/>
                <w:szCs w:val="24"/>
                <w:lang w:eastAsia="hu-HU"/>
              </w:rPr>
              <w:lastRenderedPageBreak/>
              <w:t>20..... év .................................................... hó ......... nap</w:t>
            </w:r>
          </w:p>
        </w:tc>
      </w:tr>
      <w:tr w:rsidR="00EC6233" w:rsidRPr="00D04E53" w:rsidTr="007371C1">
        <w:tc>
          <w:tcPr>
            <w:tcW w:w="964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lastRenderedPageBreak/>
              <w:t xml:space="preserve">Az elektronikus adathoz való hozzáférés végleges megakadályozására vagy a hozzáférés újbóli biztosítására vonatkozó kötelezettség megszegéséről a ............................/20............/................ számra hivatkozással az első fokon eljárt bíróságot kell haladéktalanul értesíteni. </w:t>
            </w:r>
          </w:p>
        </w:tc>
      </w:tr>
      <w:tr w:rsidR="00EC6233" w:rsidRPr="00D04E53" w:rsidTr="007371C1">
        <w:tc>
          <w:tcPr>
            <w:tcW w:w="964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after="20" w:line="240" w:lineRule="auto"/>
              <w:ind w:left="80" w:right="8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Megjegyzés:</w:t>
            </w:r>
          </w:p>
        </w:tc>
      </w:tr>
      <w:tr w:rsidR="00EC6233" w:rsidRPr="00D04E53" w:rsidTr="007371C1">
        <w:trPr>
          <w:trHeight w:val="1003"/>
        </w:trPr>
        <w:tc>
          <w:tcPr>
            <w:tcW w:w="9645" w:type="dxa"/>
            <w:tcBorders>
              <w:top w:val="single" w:sz="6" w:space="0" w:color="000000"/>
              <w:left w:val="single" w:sz="6" w:space="0" w:color="000000"/>
              <w:right w:val="single" w:sz="6" w:space="0" w:color="000000"/>
            </w:tcBorders>
            <w:tcMar>
              <w:top w:w="15" w:type="dxa"/>
              <w:left w:w="0" w:type="dxa"/>
              <w:bottom w:w="15" w:type="dxa"/>
              <w:right w:w="0" w:type="dxa"/>
            </w:tcMar>
          </w:tcPr>
          <w:p w:rsidR="00EC6233" w:rsidRPr="007A06CA" w:rsidRDefault="00EC6233" w:rsidP="007371C1">
            <w:pPr>
              <w:spacing w:before="320" w:after="20" w:line="240" w:lineRule="auto"/>
              <w:ind w:left="80" w:right="80"/>
              <w:rPr>
                <w:rFonts w:ascii="Times New Roman" w:eastAsia="Times New Roman" w:hAnsi="Times New Roman" w:cs="Times New Roman"/>
                <w:sz w:val="24"/>
                <w:szCs w:val="24"/>
                <w:lang w:eastAsia="hu-HU"/>
              </w:rPr>
            </w:pPr>
            <w:r w:rsidRPr="007A06CA">
              <w:rPr>
                <w:rFonts w:ascii="Times New Roman" w:eastAsia="Times New Roman" w:hAnsi="Times New Roman" w:cs="Times New Roman"/>
                <w:sz w:val="24"/>
                <w:szCs w:val="24"/>
                <w:lang w:eastAsia="hu-HU"/>
              </w:rPr>
              <w:t xml:space="preserve">......................................, 20........ évi .......................... hó ......... napján. </w:t>
            </w:r>
          </w:p>
          <w:p w:rsidR="00EC6233" w:rsidRPr="007A06CA" w:rsidRDefault="00EC6233" w:rsidP="007371C1">
            <w:pPr>
              <w:spacing w:before="320"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DD2867">
              <w:rPr>
                <w:rFonts w:ascii="Times New Roman" w:eastAsia="Times New Roman" w:hAnsi="Times New Roman" w:cs="Times New Roman"/>
                <w:sz w:val="24"/>
                <w:szCs w:val="24"/>
                <w:lang w:eastAsia="hu-HU"/>
              </w:rPr>
              <w:t xml:space="preserve">                                             </w:t>
            </w:r>
            <w:r w:rsidRPr="007A06CA">
              <w:rPr>
                <w:rFonts w:ascii="Times New Roman" w:eastAsia="Times New Roman" w:hAnsi="Times New Roman" w:cs="Times New Roman"/>
                <w:sz w:val="24"/>
                <w:szCs w:val="24"/>
                <w:lang w:eastAsia="hu-HU"/>
              </w:rPr>
              <w:t>............................................................................</w:t>
            </w:r>
          </w:p>
          <w:p w:rsidR="00EC6233" w:rsidRDefault="00EC6233" w:rsidP="007371C1">
            <w:pPr>
              <w:spacing w:before="320" w:after="20" w:line="240" w:lineRule="auto"/>
              <w:ind w:left="80" w:right="8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DD2867">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  </w:t>
            </w:r>
            <w:r w:rsidRPr="007A06CA">
              <w:rPr>
                <w:rFonts w:ascii="Times New Roman" w:eastAsia="Times New Roman" w:hAnsi="Times New Roman" w:cs="Times New Roman"/>
                <w:sz w:val="24"/>
                <w:szCs w:val="24"/>
                <w:lang w:eastAsia="hu-HU"/>
              </w:rPr>
              <w:t>a tanács elnöke - bíró</w:t>
            </w:r>
          </w:p>
          <w:p w:rsidR="00EC6233" w:rsidRPr="00D04E53" w:rsidRDefault="00EC6233" w:rsidP="007371C1">
            <w:pPr>
              <w:spacing w:before="320" w:after="20" w:line="240" w:lineRule="auto"/>
              <w:ind w:left="80" w:right="80"/>
              <w:rPr>
                <w:rFonts w:ascii="Times New Roman" w:eastAsia="Times New Roman" w:hAnsi="Times New Roman" w:cs="Times New Roman"/>
                <w:sz w:val="24"/>
                <w:szCs w:val="24"/>
                <w:lang w:eastAsia="hu-HU"/>
              </w:rPr>
            </w:pPr>
          </w:p>
        </w:tc>
      </w:tr>
      <w:tr w:rsidR="00EC6233" w:rsidRPr="00D04E53" w:rsidTr="007371C1">
        <w:tc>
          <w:tcPr>
            <w:tcW w:w="9645" w:type="dxa"/>
            <w:tcBorders>
              <w:left w:val="single" w:sz="6" w:space="0" w:color="000000"/>
              <w:bottom w:val="single" w:sz="6" w:space="0" w:color="000000"/>
              <w:right w:val="single" w:sz="6" w:space="0" w:color="000000"/>
            </w:tcBorders>
            <w:tcMar>
              <w:top w:w="15" w:type="dxa"/>
              <w:left w:w="0" w:type="dxa"/>
              <w:bottom w:w="15" w:type="dxa"/>
              <w:right w:w="0" w:type="dxa"/>
            </w:tcMar>
            <w:hideMark/>
          </w:tcPr>
          <w:p w:rsidR="00EC6233" w:rsidRPr="00D04E53" w:rsidRDefault="00EC6233" w:rsidP="007371C1">
            <w:pPr>
              <w:spacing w:before="320" w:after="20" w:line="240" w:lineRule="auto"/>
              <w:ind w:right="80"/>
              <w:jc w:val="center"/>
              <w:rPr>
                <w:rFonts w:ascii="Times New Roman" w:eastAsia="Times New Roman" w:hAnsi="Times New Roman" w:cs="Times New Roman"/>
                <w:sz w:val="24"/>
                <w:szCs w:val="24"/>
                <w:lang w:eastAsia="hu-HU"/>
              </w:rPr>
            </w:pPr>
          </w:p>
        </w:tc>
      </w:tr>
    </w:tbl>
    <w:p w:rsidR="00EC6233" w:rsidRPr="00D04E53" w:rsidRDefault="00EC6233" w:rsidP="00EC6233">
      <w:pPr>
        <w:spacing w:after="0" w:line="240" w:lineRule="auto"/>
        <w:rPr>
          <w:rFonts w:ascii="Helvetica" w:eastAsia="Times New Roman" w:hAnsi="Helvetica" w:cs="Helvetica"/>
          <w:vanish/>
          <w:sz w:val="24"/>
          <w:szCs w:val="24"/>
          <w:lang w:eastAsia="hu-HU"/>
        </w:rPr>
      </w:pPr>
    </w:p>
    <w:tbl>
      <w:tblPr>
        <w:tblW w:w="9645" w:type="dxa"/>
        <w:tblCellMar>
          <w:top w:w="15" w:type="dxa"/>
          <w:left w:w="15" w:type="dxa"/>
          <w:bottom w:w="15" w:type="dxa"/>
          <w:right w:w="15" w:type="dxa"/>
        </w:tblCellMar>
        <w:tblLook w:val="04A0" w:firstRow="1" w:lastRow="0" w:firstColumn="1" w:lastColumn="0" w:noHBand="0" w:noVBand="1"/>
      </w:tblPr>
      <w:tblGrid>
        <w:gridCol w:w="630"/>
        <w:gridCol w:w="9015"/>
      </w:tblGrid>
      <w:tr w:rsidR="00EC6233" w:rsidRPr="00D04E53" w:rsidTr="007371C1">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C6233" w:rsidRPr="00D04E53" w:rsidRDefault="00EC6233" w:rsidP="007371C1">
            <w:pPr>
              <w:spacing w:before="20" w:after="20" w:line="240" w:lineRule="auto"/>
              <w:ind w:left="60" w:right="60"/>
              <w:jc w:val="center"/>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341</w:t>
            </w:r>
          </w:p>
        </w:tc>
        <w:tc>
          <w:tcPr>
            <w:tcW w:w="0" w:type="auto"/>
            <w:tcBorders>
              <w:left w:val="single" w:sz="6" w:space="0" w:color="000000"/>
            </w:tcBorders>
            <w:tcMar>
              <w:top w:w="15" w:type="dxa"/>
              <w:left w:w="0" w:type="dxa"/>
              <w:bottom w:w="15" w:type="dxa"/>
              <w:right w:w="0" w:type="dxa"/>
            </w:tcMar>
            <w:hideMark/>
          </w:tcPr>
          <w:p w:rsidR="00EC6233" w:rsidRPr="00D04E53" w:rsidRDefault="00EC6233" w:rsidP="007371C1">
            <w:pPr>
              <w:spacing w:before="20" w:after="20" w:line="240" w:lineRule="auto"/>
              <w:ind w:left="360" w:right="60"/>
              <w:rPr>
                <w:rFonts w:ascii="Times New Roman" w:eastAsia="Times New Roman" w:hAnsi="Times New Roman" w:cs="Times New Roman"/>
                <w:sz w:val="24"/>
                <w:szCs w:val="24"/>
                <w:lang w:eastAsia="hu-HU"/>
              </w:rPr>
            </w:pPr>
            <w:r w:rsidRPr="00D04E53">
              <w:rPr>
                <w:rFonts w:ascii="Times New Roman" w:eastAsia="Times New Roman" w:hAnsi="Times New Roman" w:cs="Times New Roman"/>
                <w:sz w:val="24"/>
                <w:szCs w:val="24"/>
                <w:lang w:eastAsia="hu-HU"/>
              </w:rPr>
              <w:t>Értesítés elektronikus adathoz való hozzáférés végleges megakadályozásának elrendeléséről, megszüntetéséről.</w:t>
            </w:r>
          </w:p>
        </w:tc>
      </w:tr>
    </w:tbl>
    <w:p w:rsidR="00EC6233" w:rsidRPr="00015659" w:rsidRDefault="00EC6233" w:rsidP="00EC6233">
      <w:pPr>
        <w:spacing w:after="20" w:line="240" w:lineRule="auto"/>
        <w:jc w:val="both"/>
        <w:rPr>
          <w:rFonts w:ascii="Times New Roman" w:eastAsia="Times New Roman" w:hAnsi="Times New Roman" w:cs="Times New Roman"/>
          <w:b/>
          <w:bCs/>
          <w:color w:val="969696"/>
          <w:sz w:val="17"/>
          <w:szCs w:val="17"/>
          <w:lang w:eastAsia="hu-HU"/>
        </w:rPr>
      </w:pPr>
    </w:p>
    <w:p w:rsidR="00EC6233" w:rsidRDefault="00EC6233" w:rsidP="00EC6233">
      <w:pPr>
        <w:jc w:val="both"/>
        <w:rPr>
          <w:rFonts w:ascii="Times New Roman" w:eastAsia="Times New Roman" w:hAnsi="Times New Roman"/>
          <w:iCs/>
          <w:sz w:val="24"/>
          <w:szCs w:val="24"/>
          <w:lang w:eastAsia="hu-HU"/>
        </w:rPr>
      </w:pPr>
    </w:p>
    <w:p w:rsidR="00EC6233" w:rsidRDefault="00E44945" w:rsidP="00E44945">
      <w:pPr>
        <w:rPr>
          <w:rFonts w:ascii="Times New Roman" w:eastAsia="Times New Roman" w:hAnsi="Times New Roman"/>
          <w:iCs/>
          <w:sz w:val="24"/>
          <w:szCs w:val="24"/>
          <w:lang w:eastAsia="hu-HU"/>
        </w:rPr>
      </w:pPr>
      <w:r>
        <w:rPr>
          <w:rFonts w:ascii="Times New Roman" w:eastAsia="Times New Roman" w:hAnsi="Times New Roman"/>
          <w:iCs/>
          <w:sz w:val="24"/>
          <w:szCs w:val="24"/>
          <w:lang w:eastAsia="hu-HU"/>
        </w:rPr>
        <w:br w:type="page"/>
      </w:r>
    </w:p>
    <w:p w:rsidR="00EC6233" w:rsidRPr="007A71E6" w:rsidRDefault="00EC6233" w:rsidP="00EC6233">
      <w:pPr>
        <w:jc w:val="right"/>
        <w:rPr>
          <w:rFonts w:ascii="Times New Roman" w:eastAsia="Times New Roman" w:hAnsi="Times New Roman"/>
          <w:i/>
          <w:iCs/>
          <w:sz w:val="24"/>
          <w:szCs w:val="24"/>
          <w:lang w:eastAsia="hu-HU"/>
        </w:rPr>
      </w:pPr>
      <w:r>
        <w:rPr>
          <w:rFonts w:ascii="Times New Roman" w:eastAsia="Times New Roman" w:hAnsi="Times New Roman"/>
          <w:i/>
          <w:iCs/>
          <w:sz w:val="24"/>
          <w:szCs w:val="24"/>
          <w:lang w:eastAsia="hu-HU"/>
        </w:rPr>
        <w:lastRenderedPageBreak/>
        <w:t>45. melléklet a …/2014. (…….) IM rendelethez</w:t>
      </w:r>
    </w:p>
    <w:p w:rsidR="00EC6233" w:rsidRDefault="00EC6233" w:rsidP="00EC6233">
      <w:pPr>
        <w:jc w:val="both"/>
        <w:rPr>
          <w:rFonts w:ascii="Times New Roman" w:eastAsia="Times New Roman" w:hAnsi="Times New Roman"/>
          <w:iCs/>
          <w:sz w:val="24"/>
          <w:szCs w:val="24"/>
          <w:lang w:eastAsia="hu-HU"/>
        </w:rPr>
      </w:pPr>
    </w:p>
    <w:p w:rsidR="00EC6233" w:rsidRPr="00997C23" w:rsidRDefault="00A802A5" w:rsidP="00EC6233">
      <w:pPr>
        <w:jc w:val="both"/>
        <w:rPr>
          <w:rFonts w:ascii="Times New Roman" w:eastAsia="Times New Roman" w:hAnsi="Times New Roman"/>
          <w:iCs/>
          <w:sz w:val="24"/>
          <w:szCs w:val="24"/>
          <w:lang w:eastAsia="hu-HU"/>
        </w:rPr>
      </w:pPr>
      <w:r w:rsidRPr="00997C23">
        <w:rPr>
          <w:rFonts w:ascii="Times New Roman" w:eastAsia="Times New Roman" w:hAnsi="Times New Roman"/>
          <w:iCs/>
          <w:sz w:val="24"/>
          <w:szCs w:val="24"/>
          <w:lang w:eastAsia="hu-HU"/>
        </w:rPr>
        <w:object w:dxaOrig="12545" w:dyaOrig="6126">
          <v:shape id="_x0000_i1026" type="#_x0000_t75" style="width:514.5pt;height:248.25pt" o:ole="">
            <v:imagedata r:id="rId13" o:title=""/>
          </v:shape>
          <o:OLEObject Type="Embed" ProgID="Excel.Sheet.12" ShapeID="_x0000_i1026" DrawAspect="Content" ObjectID="_1474866579" r:id="rId14"/>
        </w:object>
      </w:r>
    </w:p>
    <w:p w:rsidR="00EC6233" w:rsidRDefault="00EC6233" w:rsidP="00EC6233">
      <w:pPr>
        <w:jc w:val="both"/>
        <w:rPr>
          <w:rFonts w:ascii="Times New Roman" w:hAnsi="Times New Roman" w:cs="Times New Roman"/>
          <w:sz w:val="24"/>
          <w:szCs w:val="24"/>
        </w:rPr>
      </w:pPr>
    </w:p>
    <w:p w:rsidR="00E44945" w:rsidRDefault="00E44945">
      <w:pPr>
        <w:rPr>
          <w:rFonts w:ascii="Times New Roman" w:hAnsi="Times New Roman" w:cs="Times New Roman"/>
          <w:sz w:val="24"/>
          <w:szCs w:val="24"/>
        </w:rPr>
      </w:pPr>
      <w:r>
        <w:rPr>
          <w:rFonts w:ascii="Times New Roman" w:hAnsi="Times New Roman" w:cs="Times New Roman"/>
          <w:sz w:val="24"/>
          <w:szCs w:val="24"/>
        </w:rPr>
        <w:br w:type="page"/>
      </w:r>
    </w:p>
    <w:p w:rsidR="00EC6233" w:rsidRDefault="00EC6233" w:rsidP="00E44945">
      <w:pPr>
        <w:spacing w:after="0"/>
        <w:jc w:val="both"/>
        <w:rPr>
          <w:rFonts w:ascii="Times New Roman" w:hAnsi="Times New Roman" w:cs="Times New Roman"/>
          <w:sz w:val="24"/>
          <w:szCs w:val="24"/>
        </w:rPr>
      </w:pPr>
    </w:p>
    <w:p w:rsidR="00EC6233" w:rsidRPr="005A7298" w:rsidRDefault="00EC6233" w:rsidP="00EC6233">
      <w:pPr>
        <w:spacing w:after="0" w:line="240" w:lineRule="auto"/>
        <w:jc w:val="center"/>
        <w:rPr>
          <w:rFonts w:ascii="Times New Roman" w:eastAsia="Calibri" w:hAnsi="Times New Roman" w:cs="Times New Roman"/>
          <w:b/>
          <w:sz w:val="24"/>
          <w:szCs w:val="24"/>
        </w:rPr>
      </w:pPr>
      <w:r w:rsidRPr="005A7298">
        <w:rPr>
          <w:rFonts w:ascii="Times New Roman" w:eastAsia="Calibri" w:hAnsi="Times New Roman" w:cs="Times New Roman"/>
          <w:b/>
          <w:sz w:val="24"/>
          <w:szCs w:val="24"/>
        </w:rPr>
        <w:t>ÁLTALÁNOS INDOKOLÁS</w:t>
      </w:r>
    </w:p>
    <w:p w:rsidR="00EC6233" w:rsidRDefault="00EC6233" w:rsidP="00EC6233">
      <w:pPr>
        <w:spacing w:after="0" w:line="240" w:lineRule="auto"/>
        <w:jc w:val="center"/>
        <w:rPr>
          <w:rFonts w:ascii="Times New Roman" w:eastAsia="Calibri" w:hAnsi="Times New Roman" w:cs="Times New Roman"/>
          <w:b/>
          <w:sz w:val="24"/>
          <w:szCs w:val="24"/>
        </w:rPr>
      </w:pPr>
    </w:p>
    <w:p w:rsidR="003471AF" w:rsidRPr="003D374C" w:rsidRDefault="008F3F7B" w:rsidP="003D374C">
      <w:pPr>
        <w:jc w:val="both"/>
        <w:rPr>
          <w:rFonts w:ascii="Times New Roman" w:eastAsia="Times New Roman" w:hAnsi="Times New Roman" w:cs="Times New Roman"/>
          <w:bCs/>
          <w:sz w:val="24"/>
          <w:szCs w:val="24"/>
          <w:lang w:eastAsia="hu-HU"/>
        </w:rPr>
      </w:pPr>
      <w:r w:rsidRPr="003D374C">
        <w:rPr>
          <w:rFonts w:ascii="Times New Roman" w:eastAsia="Times New Roman" w:hAnsi="Times New Roman" w:cs="Times New Roman"/>
          <w:bCs/>
          <w:sz w:val="24"/>
          <w:szCs w:val="24"/>
          <w:lang w:eastAsia="hu-HU"/>
        </w:rPr>
        <w:t xml:space="preserve">Az Bv. törvény 2015. január 1-jével történő hatályba lépéséhez igazodva szükséges a törvényhez kapcsolódóan a büntetőügyekben hozott határozatok végrehajtása során a bíróságokra és egyéb szervekre háruló feladatokról szóló 9/2002. (IV.9.) IM rendelet (a továbbiakban 9/2002. (IV.9.) IM rendelet) újraszabályozása, ennek révén a zökkenőmentes végrehajtás, valamint a törvénnyel koherens egységes eljárási rend és jogalkalmazói gyakorlat biztosítása. </w:t>
      </w:r>
    </w:p>
    <w:p w:rsidR="003471AF" w:rsidRPr="003D374C" w:rsidRDefault="008F3F7B" w:rsidP="003D374C">
      <w:pPr>
        <w:jc w:val="both"/>
        <w:rPr>
          <w:rFonts w:ascii="Times New Roman" w:eastAsia="Times New Roman" w:hAnsi="Times New Roman" w:cs="Times New Roman"/>
          <w:bCs/>
          <w:sz w:val="24"/>
          <w:szCs w:val="24"/>
          <w:lang w:eastAsia="hu-HU"/>
        </w:rPr>
      </w:pPr>
      <w:r w:rsidRPr="003D374C">
        <w:rPr>
          <w:rFonts w:ascii="Times New Roman" w:eastAsia="Times New Roman" w:hAnsi="Times New Roman" w:cs="Times New Roman"/>
          <w:bCs/>
          <w:sz w:val="24"/>
          <w:szCs w:val="24"/>
          <w:lang w:eastAsia="hu-HU"/>
        </w:rPr>
        <w:t>A Bv. törvénynek a 9/2002.</w:t>
      </w:r>
      <w:r w:rsidR="00611260" w:rsidRPr="003D374C">
        <w:rPr>
          <w:rFonts w:ascii="Times New Roman" w:eastAsia="Times New Roman" w:hAnsi="Times New Roman" w:cs="Times New Roman"/>
          <w:bCs/>
          <w:sz w:val="24"/>
          <w:szCs w:val="24"/>
          <w:lang w:eastAsia="hu-HU"/>
        </w:rPr>
        <w:t xml:space="preserve"> </w:t>
      </w:r>
      <w:r w:rsidRPr="003D374C">
        <w:rPr>
          <w:rFonts w:ascii="Times New Roman" w:eastAsia="Times New Roman" w:hAnsi="Times New Roman" w:cs="Times New Roman"/>
          <w:bCs/>
          <w:sz w:val="24"/>
          <w:szCs w:val="24"/>
          <w:lang w:eastAsia="hu-HU"/>
        </w:rPr>
        <w:t>(IV.9.) IM rendeletet érintő legfontosabb újítása, hogy a szabadságvesztésre ítéltek behívását nem a bv</w:t>
      </w:r>
      <w:r w:rsidR="00D83279" w:rsidRPr="003D374C">
        <w:rPr>
          <w:rFonts w:ascii="Times New Roman" w:eastAsia="Times New Roman" w:hAnsi="Times New Roman" w:cs="Times New Roman"/>
          <w:bCs/>
          <w:sz w:val="24"/>
          <w:szCs w:val="24"/>
          <w:lang w:eastAsia="hu-HU"/>
        </w:rPr>
        <w:t>. csoport, hanem a BVOP végzi, a</w:t>
      </w:r>
      <w:r w:rsidRPr="003D374C">
        <w:rPr>
          <w:rFonts w:ascii="Times New Roman" w:eastAsia="Times New Roman" w:hAnsi="Times New Roman" w:cs="Times New Roman"/>
          <w:bCs/>
          <w:sz w:val="24"/>
          <w:szCs w:val="24"/>
          <w:lang w:eastAsia="hu-HU"/>
        </w:rPr>
        <w:t xml:space="preserve"> bv. csoport ilyen esetekben csak kontroll szerepet lát el a jövőben. Az elzárásra ítéltek behívását továbbra is a bv. csoport végzi. </w:t>
      </w:r>
      <w:r w:rsidR="004D5C55" w:rsidRPr="003D374C">
        <w:rPr>
          <w:rFonts w:ascii="Times New Roman" w:eastAsia="Times New Roman" w:hAnsi="Times New Roman" w:cs="Times New Roman"/>
          <w:bCs/>
          <w:sz w:val="24"/>
          <w:szCs w:val="24"/>
          <w:lang w:eastAsia="hu-HU"/>
        </w:rPr>
        <w:t>A rendelet ezen részei teljesen új szabályozást indokoltak.</w:t>
      </w:r>
    </w:p>
    <w:p w:rsidR="004D5C55" w:rsidRPr="003D374C" w:rsidRDefault="003471AF" w:rsidP="003D374C">
      <w:pPr>
        <w:jc w:val="both"/>
        <w:rPr>
          <w:rFonts w:ascii="Times New Roman" w:eastAsia="Times New Roman" w:hAnsi="Times New Roman" w:cs="Times New Roman"/>
          <w:bCs/>
          <w:sz w:val="24"/>
          <w:szCs w:val="24"/>
          <w:lang w:eastAsia="hu-HU"/>
        </w:rPr>
      </w:pPr>
      <w:r w:rsidRPr="003D374C">
        <w:rPr>
          <w:rFonts w:ascii="Times New Roman" w:eastAsia="Times New Roman" w:hAnsi="Times New Roman" w:cs="Times New Roman"/>
          <w:bCs/>
          <w:sz w:val="24"/>
          <w:szCs w:val="24"/>
          <w:lang w:eastAsia="hu-HU"/>
        </w:rPr>
        <w:t>Ezen kívül s</w:t>
      </w:r>
      <w:r w:rsidR="004D5C55" w:rsidRPr="003D374C">
        <w:rPr>
          <w:rFonts w:ascii="Times New Roman" w:eastAsia="Times New Roman" w:hAnsi="Times New Roman" w:cs="Times New Roman"/>
          <w:bCs/>
          <w:sz w:val="24"/>
          <w:szCs w:val="24"/>
          <w:lang w:eastAsia="hu-HU"/>
        </w:rPr>
        <w:t>zámos esetben elegendőnek bizonyult</w:t>
      </w:r>
      <w:r w:rsidRPr="003D374C">
        <w:rPr>
          <w:rFonts w:ascii="Times New Roman" w:eastAsia="Times New Roman" w:hAnsi="Times New Roman" w:cs="Times New Roman"/>
          <w:bCs/>
          <w:sz w:val="24"/>
          <w:szCs w:val="24"/>
          <w:lang w:eastAsia="hu-HU"/>
        </w:rPr>
        <w:t xml:space="preserve"> a 9/2002. (IV.9.) IM rendelet szövegéhez képest a jogszabályi hivatkozásokat pontosítani, illetve a jogszabályszerkesztésről szóló 61/2009. (XII. 14.) IRM rendelet (a továbbiakban: Jszr.) rendelkezéseinek megfelelő szabályozást alkalmazni. </w:t>
      </w:r>
      <w:r w:rsidR="004D5C55" w:rsidRPr="003D374C">
        <w:rPr>
          <w:rFonts w:ascii="Times New Roman" w:eastAsia="Times New Roman" w:hAnsi="Times New Roman" w:cs="Times New Roman"/>
          <w:bCs/>
          <w:sz w:val="24"/>
          <w:szCs w:val="24"/>
          <w:lang w:eastAsia="hu-HU"/>
        </w:rPr>
        <w:t>Ezért többek közt a szabadságvesztés és az elzárás végrehajtásának kivételével a büntetések és intézkedések végrehajtása vonatkozásában a 9/2002. (IV.9.) IM rendelet szövege lényegében változatlanul került át a rendelet szövegébe.</w:t>
      </w:r>
    </w:p>
    <w:p w:rsidR="008F3F7B" w:rsidRPr="003D374C" w:rsidRDefault="003471AF" w:rsidP="003D374C">
      <w:pPr>
        <w:jc w:val="both"/>
        <w:rPr>
          <w:rFonts w:ascii="Times New Roman" w:eastAsia="Times New Roman" w:hAnsi="Times New Roman" w:cs="Times New Roman"/>
          <w:bCs/>
          <w:sz w:val="24"/>
          <w:szCs w:val="24"/>
          <w:lang w:eastAsia="hu-HU"/>
        </w:rPr>
      </w:pPr>
      <w:r w:rsidRPr="003D374C">
        <w:rPr>
          <w:rFonts w:ascii="Times New Roman" w:eastAsia="Times New Roman" w:hAnsi="Times New Roman" w:cs="Times New Roman"/>
          <w:bCs/>
          <w:sz w:val="24"/>
          <w:szCs w:val="24"/>
          <w:lang w:eastAsia="hu-HU"/>
        </w:rPr>
        <w:t>Mindezek alapján</w:t>
      </w:r>
      <w:r w:rsidR="008F3F7B" w:rsidRPr="003D374C">
        <w:rPr>
          <w:rFonts w:ascii="Times New Roman" w:eastAsia="Times New Roman" w:hAnsi="Times New Roman" w:cs="Times New Roman"/>
          <w:bCs/>
          <w:sz w:val="24"/>
          <w:szCs w:val="24"/>
          <w:lang w:eastAsia="hu-HU"/>
        </w:rPr>
        <w:t xml:space="preserve"> az új rendelet megfelelően szabályozza </w:t>
      </w:r>
      <w:r w:rsidR="00D83279" w:rsidRPr="003D374C">
        <w:rPr>
          <w:rFonts w:ascii="Times New Roman" w:eastAsia="Times New Roman" w:hAnsi="Times New Roman" w:cs="Times New Roman"/>
          <w:bCs/>
          <w:sz w:val="24"/>
          <w:szCs w:val="24"/>
          <w:lang w:eastAsia="hu-HU"/>
        </w:rPr>
        <w:t>a bíróságokra és egyéb szervekre háruló feladatokat</w:t>
      </w:r>
      <w:r w:rsidR="00AB186E" w:rsidRPr="003D374C">
        <w:rPr>
          <w:rFonts w:ascii="Times New Roman" w:eastAsia="Times New Roman" w:hAnsi="Times New Roman" w:cs="Times New Roman"/>
          <w:bCs/>
          <w:sz w:val="24"/>
          <w:szCs w:val="24"/>
          <w:lang w:eastAsia="hu-HU"/>
        </w:rPr>
        <w:t xml:space="preserve"> a gördülékeny végrehajtás érdekében</w:t>
      </w:r>
      <w:r w:rsidR="00D83279" w:rsidRPr="003D374C">
        <w:rPr>
          <w:rFonts w:ascii="Times New Roman" w:eastAsia="Times New Roman" w:hAnsi="Times New Roman" w:cs="Times New Roman"/>
          <w:bCs/>
          <w:sz w:val="24"/>
          <w:szCs w:val="24"/>
          <w:lang w:eastAsia="hu-HU"/>
        </w:rPr>
        <w:t>.</w:t>
      </w:r>
    </w:p>
    <w:p w:rsidR="00EC6233" w:rsidRPr="005A7298" w:rsidRDefault="00EC6233" w:rsidP="00EC6233">
      <w:pPr>
        <w:spacing w:after="0" w:line="240" w:lineRule="auto"/>
        <w:jc w:val="center"/>
        <w:rPr>
          <w:rFonts w:ascii="Times New Roman" w:eastAsia="Calibri" w:hAnsi="Times New Roman" w:cs="Times New Roman"/>
          <w:b/>
          <w:sz w:val="24"/>
          <w:szCs w:val="24"/>
        </w:rPr>
      </w:pPr>
    </w:p>
    <w:p w:rsidR="00EC6233" w:rsidRPr="005A7298" w:rsidRDefault="00EC6233" w:rsidP="00EC6233">
      <w:pPr>
        <w:spacing w:after="0" w:line="240" w:lineRule="auto"/>
        <w:jc w:val="center"/>
        <w:rPr>
          <w:rFonts w:ascii="Times New Roman" w:eastAsia="Calibri" w:hAnsi="Times New Roman" w:cs="Times New Roman"/>
          <w:b/>
          <w:sz w:val="24"/>
          <w:szCs w:val="24"/>
        </w:rPr>
      </w:pPr>
      <w:r w:rsidRPr="005A7298">
        <w:rPr>
          <w:rFonts w:ascii="Times New Roman" w:eastAsia="Calibri" w:hAnsi="Times New Roman" w:cs="Times New Roman"/>
          <w:b/>
          <w:sz w:val="24"/>
          <w:szCs w:val="24"/>
        </w:rPr>
        <w:t>RÉSZLETES INDOKOLÁS</w:t>
      </w:r>
    </w:p>
    <w:p w:rsidR="00EC6233" w:rsidRPr="005A7298" w:rsidRDefault="00EC6233" w:rsidP="00EC6233">
      <w:pPr>
        <w:spacing w:after="0" w:line="240" w:lineRule="auto"/>
        <w:ind w:left="2832" w:firstLine="708"/>
        <w:jc w:val="both"/>
        <w:rPr>
          <w:rFonts w:ascii="Times New Roman" w:eastAsia="Calibri" w:hAnsi="Times New Roman" w:cs="Times New Roman"/>
          <w:sz w:val="24"/>
          <w:szCs w:val="24"/>
        </w:rPr>
      </w:pPr>
    </w:p>
    <w:p w:rsidR="00EC6233" w:rsidRPr="005A7298" w:rsidRDefault="00EC6233" w:rsidP="00EC6233">
      <w:pPr>
        <w:spacing w:after="0" w:line="240" w:lineRule="auto"/>
        <w:jc w:val="center"/>
        <w:rPr>
          <w:rFonts w:ascii="Times New Roman" w:eastAsia="Calibri" w:hAnsi="Times New Roman" w:cs="Times New Roman"/>
          <w:i/>
          <w:sz w:val="24"/>
          <w:szCs w:val="24"/>
        </w:rPr>
      </w:pPr>
      <w:r w:rsidRPr="005A7298">
        <w:rPr>
          <w:rFonts w:ascii="Times New Roman" w:eastAsia="Calibri" w:hAnsi="Times New Roman" w:cs="Times New Roman"/>
          <w:i/>
          <w:sz w:val="24"/>
          <w:szCs w:val="24"/>
        </w:rPr>
        <w:t>Az 1. §-hoz</w:t>
      </w:r>
    </w:p>
    <w:p w:rsidR="00EC6233" w:rsidRPr="005A7298" w:rsidRDefault="00EC6233" w:rsidP="00EC6233">
      <w:pPr>
        <w:spacing w:after="0" w:line="240" w:lineRule="auto"/>
        <w:jc w:val="both"/>
        <w:rPr>
          <w:rFonts w:ascii="Times New Roman" w:eastAsia="Calibri" w:hAnsi="Times New Roman" w:cs="Times New Roman"/>
          <w:sz w:val="24"/>
          <w:szCs w:val="24"/>
        </w:rPr>
      </w:pP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A bíróság általános feladatait határozza meg, továbbá rendezi azt a helyzetet, amikor a fogva lévő terheltet több eljárás kapcsán egy időpontra idézték. Annak érdekében, hogy a bv. intézet minél hamarabb értesüljön arról, hogy a fogvatartottat mikor és hova kell előállítani, továbbá az idézés vagy értesítés a bv. intézet nyilvántartásában megfelelően regisztrálásra kerüljön, és elkerülhetőek legyenek az előállítás elmaradások és adminisztratív hibák, célszerű a tárgyalás végén az új határnapról előállító utasítást vagy idézést kiállítani és azt az előállítónak átadni.</w:t>
      </w:r>
    </w:p>
    <w:p w:rsidR="00EC6233" w:rsidRPr="005A7298" w:rsidRDefault="004B2DD4" w:rsidP="00EC6233">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t>A 2–</w:t>
      </w:r>
      <w:r w:rsidR="00EC6233" w:rsidRPr="005A7298">
        <w:rPr>
          <w:rFonts w:ascii="Times New Roman" w:eastAsia="Times New Roman" w:hAnsi="Times New Roman" w:cs="Times New Roman"/>
          <w:bCs/>
          <w:i/>
          <w:sz w:val="24"/>
          <w:szCs w:val="24"/>
          <w:lang w:eastAsia="hu-HU"/>
        </w:rPr>
        <w:t>3.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A bíróság egyik legfontosabb feladata a határozat jogerőre emelkedését követően az értesítőlapok haladéktalan kiállítása, hiszen az értesítőlap alapján történik a végrehajtás, továbbá a bűnügyi nyilvántartásba is az értesítőlapok alapján kerülnek be az adatok. A 3. § tartalmazza, hogy az értesítőlapokra milyen adatokat kell felvezetni.</w:t>
      </w:r>
    </w:p>
    <w:p w:rsidR="00A802A5" w:rsidRDefault="00A802A5" w:rsidP="00EC6233">
      <w:pPr>
        <w:jc w:val="center"/>
        <w:rPr>
          <w:rFonts w:ascii="Times New Roman" w:eastAsia="Times New Roman" w:hAnsi="Times New Roman" w:cs="Times New Roman"/>
          <w:bCs/>
          <w:i/>
          <w:sz w:val="24"/>
          <w:szCs w:val="24"/>
          <w:lang w:eastAsia="hu-HU"/>
        </w:rPr>
      </w:pP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4.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lastRenderedPageBreak/>
        <w:t>Rendelkezések arra az esetre, ha az értesítőlap hibásan vagy hiányos került kitöltésre, illetve ha a bíróság valamely kérdésben nem, vagy nem a törvénynek megfelelően, továbbá ha különleges eljárás keretében vagy rendkívüli jogorvoslat folytán rendelkezett. A javításokkal kapcsolatos feladatok és kötelezettségek maradéktalan végrehajtásához, valamint a jogellenes fogvatartás és a korábbi szabadítás elkerülése érdekében szükséges szabályozni, hogy a javítást 3 napon belül eszközölni kell az értesítőlapon, ha pedig az nem indokolt, a bíróságnak ennek okáról átiratban kell tájékoztatnia a bv. intézetet.</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Az 5</w:t>
      </w:r>
      <w:r w:rsidR="004B3B76">
        <w:rPr>
          <w:rFonts w:ascii="Times New Roman" w:eastAsia="Times New Roman" w:hAnsi="Times New Roman" w:cs="Times New Roman"/>
          <w:bCs/>
          <w:i/>
          <w:sz w:val="24"/>
          <w:szCs w:val="24"/>
          <w:lang w:eastAsia="hu-HU"/>
        </w:rPr>
        <w:t>–</w:t>
      </w:r>
      <w:r w:rsidRPr="005A7298">
        <w:rPr>
          <w:rFonts w:ascii="Times New Roman" w:eastAsia="Times New Roman" w:hAnsi="Times New Roman" w:cs="Times New Roman"/>
          <w:bCs/>
          <w:i/>
          <w:sz w:val="24"/>
          <w:szCs w:val="24"/>
          <w:lang w:eastAsia="hu-HU"/>
        </w:rPr>
        <w:t>6.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A bv. csoport feladatait általánosságban sorolja fel. Annak ellenére, hogy a behívást a Bv. tv. szerint a BVOP végzi, a bv. csoportnak számos ügyviteli feladata marad, és a bv. bírói kontroll továbbra is érvényesül a határozatok végrehajtása során.</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7.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A Bírósági Gazdasági Hivatalok általános feladatait rendezi.</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8</w:t>
      </w:r>
      <w:r w:rsidR="004B3B76">
        <w:rPr>
          <w:rFonts w:ascii="Times New Roman" w:eastAsia="Times New Roman" w:hAnsi="Times New Roman" w:cs="Times New Roman"/>
          <w:bCs/>
          <w:i/>
          <w:sz w:val="24"/>
          <w:szCs w:val="24"/>
          <w:lang w:eastAsia="hu-HU"/>
        </w:rPr>
        <w:t>–</w:t>
      </w:r>
      <w:r w:rsidRPr="005A7298">
        <w:rPr>
          <w:rFonts w:ascii="Times New Roman" w:eastAsia="Times New Roman" w:hAnsi="Times New Roman" w:cs="Times New Roman"/>
          <w:bCs/>
          <w:i/>
          <w:sz w:val="24"/>
          <w:szCs w:val="24"/>
          <w:lang w:eastAsia="hu-HU"/>
        </w:rPr>
        <w:t>9.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Mivel az értesítőlap alapján történik a szabadságvesztés végrehajtása, ezért annak kiállítása, illetve a bírói rendelvény felvezetése előtt meg kell vizsgálni, hogy a végrehajtásnak van-e valamilyen akadálya. A szabadságvesztés végrehajtására vonatkozó értesítőlap adataira, kitöltésére tartalmaz rendelkezéseket a 9. §.</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10</w:t>
      </w:r>
      <w:r w:rsidR="004B3B76">
        <w:rPr>
          <w:rFonts w:ascii="Times New Roman" w:eastAsia="Times New Roman" w:hAnsi="Times New Roman" w:cs="Times New Roman"/>
          <w:bCs/>
          <w:i/>
          <w:sz w:val="24"/>
          <w:szCs w:val="24"/>
          <w:lang w:eastAsia="hu-HU"/>
        </w:rPr>
        <w:t>–</w:t>
      </w:r>
      <w:r w:rsidRPr="005A7298">
        <w:rPr>
          <w:rFonts w:ascii="Times New Roman" w:eastAsia="Times New Roman" w:hAnsi="Times New Roman" w:cs="Times New Roman"/>
          <w:bCs/>
          <w:i/>
          <w:sz w:val="24"/>
          <w:szCs w:val="24"/>
          <w:lang w:eastAsia="hu-HU"/>
        </w:rPr>
        <w:t>12.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Ha járásbíróságon emelkedik jogerőre a végrehajtandó szabadságvesztést kiszabó ítélet, és az elítélt szabadlábon van, akkor a szabadságvesztésről kiállított értesítőlap először a bíróság kezelőirodájához kerül, amely azokat összegyűjti és gyűjtőjegyzékkel továbbítja a bv. csoportnak. Annak érdekében, hogy ez minél hamarabb megtörténjen, elegendő csupán a határozat rendelkező részét csatolni az értesítőlaphoz, hiszen abban minden fontos adat megtalálható. Így a határozatot hozó bírónak rendelkezésre áll a Be.-ben megállapított határidő a határozat írásba</w:t>
      </w:r>
      <w:r w:rsidR="00C12945">
        <w:rPr>
          <w:rFonts w:ascii="Times New Roman" w:eastAsia="Times New Roman" w:hAnsi="Times New Roman" w:cs="Times New Roman"/>
          <w:bCs/>
          <w:sz w:val="24"/>
          <w:szCs w:val="24"/>
          <w:lang w:eastAsia="hu-HU"/>
        </w:rPr>
        <w:t xml:space="preserve"> </w:t>
      </w:r>
      <w:r w:rsidRPr="005A7298">
        <w:rPr>
          <w:rFonts w:ascii="Times New Roman" w:eastAsia="Times New Roman" w:hAnsi="Times New Roman" w:cs="Times New Roman"/>
          <w:bCs/>
          <w:sz w:val="24"/>
          <w:szCs w:val="24"/>
          <w:lang w:eastAsia="hu-HU"/>
        </w:rPr>
        <w:t>foglalására, viszont az értesítőlapok kiállítása és a végrehajtás iránti intézkedés nem csúszik, és tartható az erre megszabott 3 napos határidő. Amint a határozat írásba</w:t>
      </w:r>
      <w:r w:rsidR="00C12945">
        <w:rPr>
          <w:rFonts w:ascii="Times New Roman" w:eastAsia="Times New Roman" w:hAnsi="Times New Roman" w:cs="Times New Roman"/>
          <w:bCs/>
          <w:sz w:val="24"/>
          <w:szCs w:val="24"/>
          <w:lang w:eastAsia="hu-HU"/>
        </w:rPr>
        <w:t xml:space="preserve"> </w:t>
      </w:r>
      <w:r w:rsidRPr="005A7298">
        <w:rPr>
          <w:rFonts w:ascii="Times New Roman" w:eastAsia="Times New Roman" w:hAnsi="Times New Roman" w:cs="Times New Roman"/>
          <w:bCs/>
          <w:sz w:val="24"/>
          <w:szCs w:val="24"/>
          <w:lang w:eastAsia="hu-HU"/>
        </w:rPr>
        <w:t>foglalása megtörtént, azt haladéktalanul pótlólag meg kell küldeni a bv. csoport részére.</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A bv. csoport egyezteti a gyűjtőjegyzéket, a bv. bíró pedig ellenőrzi az értesítőlapokat, hogy azok megfelelően lettek-e kitöltve.</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13</w:t>
      </w:r>
      <w:r w:rsidR="004B3B76">
        <w:rPr>
          <w:rFonts w:ascii="Times New Roman" w:eastAsia="Times New Roman" w:hAnsi="Times New Roman" w:cs="Times New Roman"/>
          <w:bCs/>
          <w:i/>
          <w:sz w:val="24"/>
          <w:szCs w:val="24"/>
          <w:lang w:eastAsia="hu-HU"/>
        </w:rPr>
        <w:t>–</w:t>
      </w:r>
      <w:r w:rsidRPr="005A7298">
        <w:rPr>
          <w:rFonts w:ascii="Times New Roman" w:eastAsia="Times New Roman" w:hAnsi="Times New Roman" w:cs="Times New Roman"/>
          <w:bCs/>
          <w:i/>
          <w:sz w:val="24"/>
          <w:szCs w:val="24"/>
          <w:lang w:eastAsia="hu-HU"/>
        </w:rPr>
        <w:t>15.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A jogszabály korábban nem írta elő gyűjtő</w:t>
      </w:r>
      <w:r w:rsidR="005D7BC1">
        <w:rPr>
          <w:rFonts w:ascii="Times New Roman" w:eastAsia="Times New Roman" w:hAnsi="Times New Roman" w:cs="Times New Roman"/>
          <w:bCs/>
          <w:sz w:val="24"/>
          <w:szCs w:val="24"/>
          <w:lang w:eastAsia="hu-HU"/>
        </w:rPr>
        <w:t>jegyzék használatát</w:t>
      </w:r>
      <w:r w:rsidRPr="005A7298">
        <w:rPr>
          <w:rFonts w:ascii="Times New Roman" w:eastAsia="Times New Roman" w:hAnsi="Times New Roman" w:cs="Times New Roman"/>
          <w:bCs/>
          <w:sz w:val="24"/>
          <w:szCs w:val="24"/>
          <w:lang w:eastAsia="hu-HU"/>
        </w:rPr>
        <w:t xml:space="preserve"> ítélőtábla vagy Kúria előtt jogerőre emelkedett végrehajtandó szabadságvesztést kiszabó határozat esetére, ez azonban az adminisztratív hibák elkerülése érdekében gyakorlati szempontból indokolttá vált.</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lastRenderedPageBreak/>
        <w:t>A 16.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Rendelkezések arra az esetre, ha végrehajtandó szabadságvesztést kiszabó ítélet jogerőre emelkedik, és a terhelt fogva van. Ebben az esetben az értesítőlapot rögtön ki kell tölteni, arra rendelvényt kell vezetnie a tanács elnökének, és ezt kell átadni a terheltet előállító személynek, aki azonnal gondoskodik a terhelt bv. intézetbe szállításáról.</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17.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Rendelkezések arra az esetre, amikor a szabadlábon lévő terhelttel szemben a bíróság a jogerősen kiszabott szabadságvesztés azonnali végrehajtását rendeli el.</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18.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Részletes rendelkezések a különleges eljárások során hozott határozatok esetén az értesítőlapok kiállításáról és a bv. csoport részére megküldendő iratokról.</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19.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Az értesítőlap kitöltésére vonatkozó szabályok arra az esetre, ha az életfogytig tartó szabadságvesztésre ítéltet újabb szabadságvesztésre ítélik.</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20.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A halasztásra vonatkozó kérelem elbírálásával kapcsolatos rendelkezések, továbbá teendők a Bv. tv. 39. § (5) bekezdésében foglaltak bekövetkezése esetén.</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21</w:t>
      </w:r>
      <w:r w:rsidR="004B3B76">
        <w:rPr>
          <w:rFonts w:ascii="Times New Roman" w:eastAsia="Times New Roman" w:hAnsi="Times New Roman" w:cs="Times New Roman"/>
          <w:bCs/>
          <w:i/>
          <w:sz w:val="24"/>
          <w:szCs w:val="24"/>
          <w:lang w:eastAsia="hu-HU"/>
        </w:rPr>
        <w:t>–</w:t>
      </w:r>
      <w:r w:rsidRPr="005A7298">
        <w:rPr>
          <w:rFonts w:ascii="Times New Roman" w:eastAsia="Times New Roman" w:hAnsi="Times New Roman" w:cs="Times New Roman"/>
          <w:bCs/>
          <w:i/>
          <w:sz w:val="24"/>
          <w:szCs w:val="24"/>
          <w:lang w:eastAsia="hu-HU"/>
        </w:rPr>
        <w:t>36.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Annak részlete</w:t>
      </w:r>
      <w:r w:rsidR="005D7BC1">
        <w:rPr>
          <w:rFonts w:ascii="Times New Roman" w:eastAsia="Times New Roman" w:hAnsi="Times New Roman" w:cs="Times New Roman"/>
          <w:bCs/>
          <w:sz w:val="24"/>
          <w:szCs w:val="24"/>
          <w:lang w:eastAsia="hu-HU"/>
        </w:rPr>
        <w:t>s szabályozása, milyen</w:t>
      </w:r>
      <w:r w:rsidRPr="005A7298">
        <w:rPr>
          <w:rFonts w:ascii="Times New Roman" w:eastAsia="Times New Roman" w:hAnsi="Times New Roman" w:cs="Times New Roman"/>
          <w:bCs/>
          <w:sz w:val="24"/>
          <w:szCs w:val="24"/>
          <w:lang w:eastAsia="hu-HU"/>
        </w:rPr>
        <w:t xml:space="preserve"> intézkedéseket kell tenni a szabadságvesztés végrehajtása érdekében. A bíróság által megküldött értesítőlapot a bv. előadó megvizsgálja, hogy megfelelően lett-e kiküldve. Az értesítőlap és a megküldött iratok alapján a bv. bíró többek közt megvizsgálja, hogy van-e akadálya a végrehajtásnak. Ha valamilyen akadály felmerül, a bv. bírónak intézkednie kell, és erről tájékoztatnia kell a BVOP-t. Ha végrehajtási akadály nincs, a bv. bíró az értesítőlapra rendelvényt vezet, és tájékoztatja a BVOP-t, hogy intézkedhet a szabadságvesztés végrehajtása érdekében. A BVOP kijelöli a végrehajtásra kijelölt bv. intézetet, felhívja az elítéltet a szabadságvesztés megkezdésére, majd erről tájékoztatja a bv. csoportot. Ha az elítélt nem jelenik meg a kijelölt bv. intézetben a megfelelő időben, elővezetését rendelheti el a BVOP, illetve intézkedhet az elítélt tartózkodási helyének felkutatása iránt. Ezek eredménytelensége esetén értesíti a bv. bírót, aki elfogatóparancsot bocsát ki.</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Az összbüntetésbe foglalt büntetések végrehajtására vonatkozóan is részletes rendelkezéseket tartalmaz a jogszabály, mivel ilyenkor több bv. csoport is érintett lehet, és munkájukat össze kell hangolni.</w:t>
      </w:r>
    </w:p>
    <w:p w:rsidR="00A802A5" w:rsidRDefault="00A802A5" w:rsidP="00EC6233">
      <w:pPr>
        <w:jc w:val="center"/>
        <w:rPr>
          <w:rFonts w:ascii="Times New Roman" w:eastAsia="Times New Roman" w:hAnsi="Times New Roman" w:cs="Times New Roman"/>
          <w:bCs/>
          <w:i/>
          <w:sz w:val="24"/>
          <w:szCs w:val="24"/>
          <w:lang w:eastAsia="hu-HU"/>
        </w:rPr>
      </w:pP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lastRenderedPageBreak/>
        <w:t>A 37.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Amennyiben a pénzbüntetést szabadságvesztésre változtatják át, a szabadságvesztés végrehajtásának szabályai csupán annyiban változnak, hogy az átváltoztató végzés egy példánya a BVOP-hoz kerül, kivéve ha az elítélt bv. intézetben tartózkodik, mert abban az esetben értelemszerűen a bv. intézethez kell küldeni az iratokat. A bv. bíró a rendelvény felvezetése során figyelemmel van arra is, hogy a szabadságvesztés megkezdése előtt a pénzbüntetést részben megfizették-e.</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38.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A feltételes szabadságra bocsátás elbírálása a bv. bíró egyik legfontosabb feladata, ezért részletes szabályozás szükséges az ezzel kapcsolatos teendőkről.</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39</w:t>
      </w:r>
      <w:r w:rsidR="004B3B76">
        <w:rPr>
          <w:rFonts w:ascii="Times New Roman" w:eastAsia="Times New Roman" w:hAnsi="Times New Roman" w:cs="Times New Roman"/>
          <w:bCs/>
          <w:i/>
          <w:sz w:val="24"/>
          <w:szCs w:val="24"/>
          <w:lang w:eastAsia="hu-HU"/>
        </w:rPr>
        <w:t>–</w:t>
      </w:r>
      <w:r w:rsidRPr="005A7298">
        <w:rPr>
          <w:rFonts w:ascii="Times New Roman" w:eastAsia="Times New Roman" w:hAnsi="Times New Roman" w:cs="Times New Roman"/>
          <w:bCs/>
          <w:i/>
          <w:sz w:val="24"/>
          <w:szCs w:val="24"/>
          <w:lang w:eastAsia="hu-HU"/>
        </w:rPr>
        <w:t>46.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A feltételes szabadság megszüntetésére irányuló eljárás részletes szabályozása, a bv. bíró feladatai, eljárása. A feltételes szabadság megszüntetésének tárgyában a bv. bíró meghallgatást tart, majd a meghallgatás eredményeként született döntéstől függően további intézkedések megtételére köteles.</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47</w:t>
      </w:r>
      <w:r w:rsidR="004B3B76">
        <w:rPr>
          <w:rFonts w:ascii="Times New Roman" w:eastAsia="Times New Roman" w:hAnsi="Times New Roman" w:cs="Times New Roman"/>
          <w:bCs/>
          <w:i/>
          <w:sz w:val="24"/>
          <w:szCs w:val="24"/>
          <w:lang w:eastAsia="hu-HU"/>
        </w:rPr>
        <w:t>–</w:t>
      </w:r>
      <w:r w:rsidRPr="005A7298">
        <w:rPr>
          <w:rFonts w:ascii="Times New Roman" w:eastAsia="Times New Roman" w:hAnsi="Times New Roman" w:cs="Times New Roman"/>
          <w:bCs/>
          <w:i/>
          <w:sz w:val="24"/>
          <w:szCs w:val="24"/>
          <w:lang w:eastAsia="hu-HU"/>
        </w:rPr>
        <w:t>48.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Azon bv. bírói teendők, amelyek a szabadságvesztés végrehajtási fokozatának megváltoztatása, valamint a huszonegyedik életévét betöltött fiatalkorú szabadságvesztése végrehajtási fokozatának meghatározása esetén szükségesek.</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49.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Ha enyhébb végrehajtási szabályok alkalmazására vagy ezek megszüntetésére tesznek indítványt, a bv. bíró meghallgatást tart.</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Az 50. §-hoz</w:t>
      </w:r>
    </w:p>
    <w:p w:rsidR="00EC6233" w:rsidRPr="005A7298" w:rsidRDefault="00EC6233" w:rsidP="00EC6233">
      <w:pPr>
        <w:jc w:val="both"/>
        <w:rPr>
          <w:rFonts w:ascii="Times New Roman" w:eastAsia="Times New Roman" w:hAnsi="Times New Roman" w:cs="Times New Roman"/>
          <w:bCs/>
          <w:sz w:val="24"/>
          <w:szCs w:val="24"/>
          <w:lang w:eastAsia="hu-HU"/>
        </w:rPr>
      </w:pPr>
      <w:r w:rsidRPr="005A7298">
        <w:rPr>
          <w:rFonts w:ascii="Times New Roman" w:eastAsia="Times New Roman" w:hAnsi="Times New Roman" w:cs="Times New Roman"/>
          <w:bCs/>
          <w:sz w:val="24"/>
          <w:szCs w:val="24"/>
          <w:lang w:eastAsia="hu-HU"/>
        </w:rPr>
        <w:t>A magánelzárást kiszabó határozat elleni fellebbezést a bv. bíró meghallgatáson bírálja el, melynek időpontját úgy kell kitűzni, hogy a fellebbezés elbírálására 5 napon belül sor kerülhessen.</w:t>
      </w:r>
    </w:p>
    <w:p w:rsidR="00EC6233" w:rsidRPr="005A7298" w:rsidRDefault="00BE72C9" w:rsidP="00EC6233">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t>Az 51</w:t>
      </w:r>
      <w:r w:rsidR="004B3B76">
        <w:rPr>
          <w:rFonts w:ascii="Times New Roman" w:eastAsia="Times New Roman" w:hAnsi="Times New Roman" w:cs="Times New Roman"/>
          <w:bCs/>
          <w:i/>
          <w:sz w:val="24"/>
          <w:szCs w:val="24"/>
          <w:lang w:eastAsia="hu-HU"/>
        </w:rPr>
        <w:t>–</w:t>
      </w:r>
      <w:r>
        <w:rPr>
          <w:rFonts w:ascii="Times New Roman" w:eastAsia="Times New Roman" w:hAnsi="Times New Roman" w:cs="Times New Roman"/>
          <w:bCs/>
          <w:i/>
          <w:sz w:val="24"/>
          <w:szCs w:val="24"/>
          <w:lang w:eastAsia="hu-HU"/>
        </w:rPr>
        <w:t>56</w:t>
      </w:r>
      <w:r w:rsidR="00EC6233" w:rsidRPr="005A7298">
        <w:rPr>
          <w:rFonts w:ascii="Times New Roman" w:eastAsia="Times New Roman" w:hAnsi="Times New Roman" w:cs="Times New Roman"/>
          <w:bCs/>
          <w:i/>
          <w:sz w:val="24"/>
          <w:szCs w:val="24"/>
          <w:lang w:eastAsia="hu-HU"/>
        </w:rPr>
        <w:t>. §-hoz</w:t>
      </w:r>
    </w:p>
    <w:p w:rsidR="00BE72C9" w:rsidRDefault="00BE72C9" w:rsidP="00BE72C9">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 xml:space="preserve">Az elzárás végrehajtása iránti intézkedések továbbra is a bv. csoport és a bv. bíró feladatai közé tartoznak, ebben a folyamatban a BVOP nem vesz részt. Az elzárást kiszabó bíróság feladata </w:t>
      </w:r>
      <w:r w:rsidR="00925131">
        <w:rPr>
          <w:rFonts w:ascii="Times New Roman" w:eastAsia="Times New Roman" w:hAnsi="Times New Roman" w:cs="Times New Roman"/>
          <w:bCs/>
          <w:sz w:val="24"/>
          <w:szCs w:val="24"/>
          <w:lang w:eastAsia="hu-HU"/>
        </w:rPr>
        <w:t xml:space="preserve">az értesítőlap kitöltése és </w:t>
      </w:r>
      <w:r>
        <w:rPr>
          <w:rFonts w:ascii="Times New Roman" w:eastAsia="Times New Roman" w:hAnsi="Times New Roman" w:cs="Times New Roman"/>
          <w:bCs/>
          <w:sz w:val="24"/>
          <w:szCs w:val="24"/>
          <w:lang w:eastAsia="hu-HU"/>
        </w:rPr>
        <w:t xml:space="preserve">annak vizsgálata, hogy van-e valami akadálya az elzárás végrehajtásának. </w:t>
      </w:r>
      <w:r w:rsidR="00925131">
        <w:rPr>
          <w:rFonts w:ascii="Times New Roman" w:eastAsia="Times New Roman" w:hAnsi="Times New Roman" w:cs="Times New Roman"/>
          <w:bCs/>
          <w:sz w:val="24"/>
          <w:szCs w:val="24"/>
          <w:lang w:eastAsia="hu-HU"/>
        </w:rPr>
        <w:t xml:space="preserve">Csupán akkor vezet a perbíróság rendelvényt az értesítőlapra, ha az elítélt az ítélet jogerőre emelkedésekor fogva van. </w:t>
      </w:r>
      <w:r>
        <w:rPr>
          <w:rFonts w:ascii="Times New Roman" w:eastAsia="Times New Roman" w:hAnsi="Times New Roman" w:cs="Times New Roman"/>
          <w:bCs/>
          <w:sz w:val="24"/>
          <w:szCs w:val="24"/>
          <w:lang w:eastAsia="hu-HU"/>
        </w:rPr>
        <w:t xml:space="preserve">Az értesítőlapot minden esetben ki kell tölteni, melynek részletes szabályait rögzíti a rendelet. Arra az esetre is speciális rendelkezések vonatkoznak, ha az elzárásra </w:t>
      </w:r>
      <w:r w:rsidR="00925131">
        <w:rPr>
          <w:rFonts w:ascii="Times New Roman" w:eastAsia="Times New Roman" w:hAnsi="Times New Roman" w:cs="Times New Roman"/>
          <w:bCs/>
          <w:sz w:val="24"/>
          <w:szCs w:val="24"/>
          <w:lang w:eastAsia="hu-HU"/>
        </w:rPr>
        <w:t>ítélt fiatalkorú, illetve javítóintézetben foganatosított előzetes letartóztatásban van.</w:t>
      </w:r>
    </w:p>
    <w:p w:rsidR="00925131" w:rsidRDefault="00925131" w:rsidP="00BE72C9">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lastRenderedPageBreak/>
        <w:t xml:space="preserve">Az értesítőlap és az egyéb iratok alapján a bv. bíró is megvizsgálja, hogy van-e akadálya az elzárás végrehajtásának, </w:t>
      </w:r>
      <w:r w:rsidR="00030D21">
        <w:rPr>
          <w:rFonts w:ascii="Times New Roman" w:eastAsia="Times New Roman" w:hAnsi="Times New Roman" w:cs="Times New Roman"/>
          <w:bCs/>
          <w:sz w:val="24"/>
          <w:szCs w:val="24"/>
          <w:lang w:eastAsia="hu-HU"/>
        </w:rPr>
        <w:t xml:space="preserve">és ha nincs akadálya, rendelvényt vezet az értesítőlapra, </w:t>
      </w:r>
      <w:r>
        <w:rPr>
          <w:rFonts w:ascii="Times New Roman" w:eastAsia="Times New Roman" w:hAnsi="Times New Roman" w:cs="Times New Roman"/>
          <w:bCs/>
          <w:sz w:val="24"/>
          <w:szCs w:val="24"/>
          <w:lang w:eastAsia="hu-HU"/>
        </w:rPr>
        <w:t>majd felhívja az elítéltet az elzárás végrehajtásának megkezdésére. Ha ez eredménytelen</w:t>
      </w:r>
      <w:r w:rsidR="00030D21">
        <w:rPr>
          <w:rFonts w:ascii="Times New Roman" w:eastAsia="Times New Roman" w:hAnsi="Times New Roman" w:cs="Times New Roman"/>
          <w:bCs/>
          <w:sz w:val="24"/>
          <w:szCs w:val="24"/>
          <w:lang w:eastAsia="hu-HU"/>
        </w:rPr>
        <w:t xml:space="preserve"> vagy az elítélt nem jelenik meg a felhívásra, a bv. bíró intézkedik az elítélt felkutatása iránt, végül elfogatóparancsot is kibocsáthat. </w:t>
      </w:r>
    </w:p>
    <w:p w:rsidR="00BE72C9" w:rsidRDefault="00030D21" w:rsidP="00030D21">
      <w:pPr>
        <w:jc w:val="both"/>
        <w:rPr>
          <w:rFonts w:ascii="Times New Roman" w:eastAsia="Times New Roman" w:hAnsi="Times New Roman" w:cs="Times New Roman"/>
          <w:bCs/>
          <w:i/>
          <w:sz w:val="24"/>
          <w:szCs w:val="24"/>
          <w:lang w:eastAsia="hu-HU"/>
        </w:rPr>
      </w:pPr>
      <w:r>
        <w:rPr>
          <w:rFonts w:ascii="Times New Roman" w:eastAsia="Times New Roman" w:hAnsi="Times New Roman" w:cs="Times New Roman"/>
          <w:bCs/>
          <w:sz w:val="24"/>
          <w:szCs w:val="24"/>
          <w:lang w:eastAsia="hu-HU"/>
        </w:rPr>
        <w:t>Az elzárás végrehajtásának sorrendjét is részletesen szabályozni szükséges.</w:t>
      </w:r>
    </w:p>
    <w:p w:rsidR="00EC6233" w:rsidRDefault="00C20516" w:rsidP="00EC6233">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t>Az 57</w:t>
      </w:r>
      <w:r w:rsidR="004B3B76">
        <w:rPr>
          <w:rFonts w:ascii="Times New Roman" w:eastAsia="Times New Roman" w:hAnsi="Times New Roman" w:cs="Times New Roman"/>
          <w:bCs/>
          <w:i/>
          <w:sz w:val="24"/>
          <w:szCs w:val="24"/>
          <w:lang w:eastAsia="hu-HU"/>
        </w:rPr>
        <w:t>–</w:t>
      </w:r>
      <w:r>
        <w:rPr>
          <w:rFonts w:ascii="Times New Roman" w:eastAsia="Times New Roman" w:hAnsi="Times New Roman" w:cs="Times New Roman"/>
          <w:bCs/>
          <w:i/>
          <w:sz w:val="24"/>
          <w:szCs w:val="24"/>
          <w:lang w:eastAsia="hu-HU"/>
        </w:rPr>
        <w:t>72</w:t>
      </w:r>
      <w:r w:rsidR="00EC6233" w:rsidRPr="005A7298">
        <w:rPr>
          <w:rFonts w:ascii="Times New Roman" w:eastAsia="Times New Roman" w:hAnsi="Times New Roman" w:cs="Times New Roman"/>
          <w:bCs/>
          <w:i/>
          <w:sz w:val="24"/>
          <w:szCs w:val="24"/>
          <w:lang w:eastAsia="hu-HU"/>
        </w:rPr>
        <w:t>. §-hoz</w:t>
      </w:r>
    </w:p>
    <w:p w:rsidR="00030D21" w:rsidRPr="005A7298" w:rsidRDefault="00030D21" w:rsidP="00C20516">
      <w:pPr>
        <w:jc w:val="both"/>
        <w:rPr>
          <w:rFonts w:ascii="Times New Roman" w:eastAsia="Times New Roman" w:hAnsi="Times New Roman" w:cs="Times New Roman"/>
          <w:bCs/>
          <w:i/>
          <w:sz w:val="24"/>
          <w:szCs w:val="24"/>
          <w:lang w:eastAsia="hu-HU"/>
        </w:rPr>
      </w:pPr>
      <w:r>
        <w:rPr>
          <w:rFonts w:ascii="Times New Roman" w:eastAsia="Times New Roman" w:hAnsi="Times New Roman" w:cs="Times New Roman"/>
          <w:bCs/>
          <w:sz w:val="24"/>
          <w:szCs w:val="24"/>
          <w:lang w:eastAsia="hu-HU"/>
        </w:rPr>
        <w:t xml:space="preserve">A közérdekű munka </w:t>
      </w:r>
      <w:r w:rsidR="00C20516">
        <w:rPr>
          <w:rFonts w:ascii="Times New Roman" w:eastAsia="Times New Roman" w:hAnsi="Times New Roman" w:cs="Times New Roman"/>
          <w:bCs/>
          <w:sz w:val="24"/>
          <w:szCs w:val="24"/>
          <w:lang w:eastAsia="hu-HU"/>
        </w:rPr>
        <w:t>végrehajtására vonatkozó rendelkezéseket nem érinti a Bv. tv., ezért a szabályozás szövege megfelel a 9/2002.</w:t>
      </w:r>
      <w:r w:rsidR="00611260">
        <w:rPr>
          <w:rFonts w:ascii="Times New Roman" w:eastAsia="Times New Roman" w:hAnsi="Times New Roman" w:cs="Times New Roman"/>
          <w:bCs/>
          <w:sz w:val="24"/>
          <w:szCs w:val="24"/>
          <w:lang w:eastAsia="hu-HU"/>
        </w:rPr>
        <w:t xml:space="preserve"> </w:t>
      </w:r>
      <w:r w:rsidR="00C20516">
        <w:rPr>
          <w:rFonts w:ascii="Times New Roman" w:eastAsia="Times New Roman" w:hAnsi="Times New Roman" w:cs="Times New Roman"/>
          <w:bCs/>
          <w:sz w:val="24"/>
          <w:szCs w:val="24"/>
          <w:lang w:eastAsia="hu-HU"/>
        </w:rPr>
        <w:t>(IV.9.) IM rendelet 53-68. §-ok tartalmának.</w:t>
      </w:r>
    </w:p>
    <w:p w:rsidR="00EC6233" w:rsidRDefault="00B7103D" w:rsidP="00EC6233">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t>A 73</w:t>
      </w:r>
      <w:r w:rsidR="004B3B76">
        <w:rPr>
          <w:rFonts w:ascii="Times New Roman" w:eastAsia="Times New Roman" w:hAnsi="Times New Roman" w:cs="Times New Roman"/>
          <w:bCs/>
          <w:i/>
          <w:sz w:val="24"/>
          <w:szCs w:val="24"/>
          <w:lang w:eastAsia="hu-HU"/>
        </w:rPr>
        <w:t>–</w:t>
      </w:r>
      <w:r>
        <w:rPr>
          <w:rFonts w:ascii="Times New Roman" w:eastAsia="Times New Roman" w:hAnsi="Times New Roman" w:cs="Times New Roman"/>
          <w:bCs/>
          <w:i/>
          <w:sz w:val="24"/>
          <w:szCs w:val="24"/>
          <w:lang w:eastAsia="hu-HU"/>
        </w:rPr>
        <w:t>81</w:t>
      </w:r>
      <w:r w:rsidR="00EC6233" w:rsidRPr="005A7298">
        <w:rPr>
          <w:rFonts w:ascii="Times New Roman" w:eastAsia="Times New Roman" w:hAnsi="Times New Roman" w:cs="Times New Roman"/>
          <w:bCs/>
          <w:i/>
          <w:sz w:val="24"/>
          <w:szCs w:val="24"/>
          <w:lang w:eastAsia="hu-HU"/>
        </w:rPr>
        <w:t>. §-hoz</w:t>
      </w:r>
    </w:p>
    <w:p w:rsidR="00B7103D" w:rsidRPr="00B7103D" w:rsidRDefault="00B7103D" w:rsidP="00B7103D">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A pénzbüntetés végrehajtására vonatkozó szabályok módosítását szintén nem indokolja a Bv. tv. hatálybalépése, ezért azok lényegi változtatás nélkül – a Jszr. szabályainak figyelembe vétele mellett – átvezetésre kerültek a 9/2002.</w:t>
      </w:r>
      <w:r w:rsidR="00611260">
        <w:rPr>
          <w:rFonts w:ascii="Times New Roman" w:eastAsia="Times New Roman" w:hAnsi="Times New Roman" w:cs="Times New Roman"/>
          <w:bCs/>
          <w:sz w:val="24"/>
          <w:szCs w:val="24"/>
          <w:lang w:eastAsia="hu-HU"/>
        </w:rPr>
        <w:t xml:space="preserve"> </w:t>
      </w:r>
      <w:r>
        <w:rPr>
          <w:rFonts w:ascii="Times New Roman" w:eastAsia="Times New Roman" w:hAnsi="Times New Roman" w:cs="Times New Roman"/>
          <w:bCs/>
          <w:sz w:val="24"/>
          <w:szCs w:val="24"/>
          <w:lang w:eastAsia="hu-HU"/>
        </w:rPr>
        <w:t>(IV.9.) IM rendelet 73-81. §</w:t>
      </w:r>
      <w:r w:rsidR="001257DA">
        <w:rPr>
          <w:rFonts w:ascii="Times New Roman" w:eastAsia="Times New Roman" w:hAnsi="Times New Roman" w:cs="Times New Roman"/>
          <w:bCs/>
          <w:sz w:val="24"/>
          <w:szCs w:val="24"/>
          <w:lang w:eastAsia="hu-HU"/>
        </w:rPr>
        <w:t>-ok</w:t>
      </w:r>
      <w:r>
        <w:rPr>
          <w:rFonts w:ascii="Times New Roman" w:eastAsia="Times New Roman" w:hAnsi="Times New Roman" w:cs="Times New Roman"/>
          <w:bCs/>
          <w:sz w:val="24"/>
          <w:szCs w:val="24"/>
          <w:lang w:eastAsia="hu-HU"/>
        </w:rPr>
        <w:t xml:space="preserve"> szerint.</w:t>
      </w:r>
    </w:p>
    <w:p w:rsidR="00EC6233"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82. §-hoz</w:t>
      </w:r>
    </w:p>
    <w:p w:rsidR="00B7103D" w:rsidRPr="00B7103D" w:rsidRDefault="006415F9" w:rsidP="00B7103D">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Az előírt pénzbüntetés törlése tekintetében a 2013. július 1-jét megelőző szabályozás visszaállítása indokolt, mivel a tört összeg behajtására nincs eszköz, így annak nyilvántartása aránytalan adminisztratív terhet jelent</w:t>
      </w:r>
      <w:r w:rsidR="001257DA">
        <w:rPr>
          <w:rFonts w:ascii="Times New Roman" w:eastAsia="Times New Roman" w:hAnsi="Times New Roman" w:cs="Times New Roman"/>
          <w:bCs/>
          <w:sz w:val="24"/>
          <w:szCs w:val="24"/>
          <w:lang w:eastAsia="hu-HU"/>
        </w:rPr>
        <w:t xml:space="preserve"> a bírósági gazdasági hivatalok számára</w:t>
      </w:r>
      <w:r>
        <w:rPr>
          <w:rFonts w:ascii="Times New Roman" w:eastAsia="Times New Roman" w:hAnsi="Times New Roman" w:cs="Times New Roman"/>
          <w:bCs/>
          <w:sz w:val="24"/>
          <w:szCs w:val="24"/>
          <w:lang w:eastAsia="hu-HU"/>
        </w:rPr>
        <w:t>.</w:t>
      </w:r>
    </w:p>
    <w:p w:rsidR="00EC6233" w:rsidRPr="005A7298"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83</w:t>
      </w:r>
      <w:r w:rsidR="004B3B76">
        <w:rPr>
          <w:rFonts w:ascii="Times New Roman" w:eastAsia="Times New Roman" w:hAnsi="Times New Roman" w:cs="Times New Roman"/>
          <w:bCs/>
          <w:i/>
          <w:sz w:val="24"/>
          <w:szCs w:val="24"/>
          <w:lang w:eastAsia="hu-HU"/>
        </w:rPr>
        <w:t>–</w:t>
      </w:r>
      <w:r w:rsidR="001257DA">
        <w:rPr>
          <w:rFonts w:ascii="Times New Roman" w:eastAsia="Times New Roman" w:hAnsi="Times New Roman" w:cs="Times New Roman"/>
          <w:bCs/>
          <w:i/>
          <w:sz w:val="24"/>
          <w:szCs w:val="24"/>
          <w:lang w:eastAsia="hu-HU"/>
        </w:rPr>
        <w:t>87</w:t>
      </w:r>
      <w:r w:rsidRPr="005A7298">
        <w:rPr>
          <w:rFonts w:ascii="Times New Roman" w:eastAsia="Times New Roman" w:hAnsi="Times New Roman" w:cs="Times New Roman"/>
          <w:bCs/>
          <w:i/>
          <w:sz w:val="24"/>
          <w:szCs w:val="24"/>
          <w:lang w:eastAsia="hu-HU"/>
        </w:rPr>
        <w:t>. §-hoz</w:t>
      </w:r>
    </w:p>
    <w:p w:rsidR="001257DA" w:rsidRDefault="001257DA" w:rsidP="001257DA">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 xml:space="preserve">A vagyonelkobzás és a bűnügyi költség végrehajtására vonatkozó szabályok. </w:t>
      </w:r>
    </w:p>
    <w:p w:rsidR="001257DA" w:rsidRPr="004641F1" w:rsidRDefault="001257DA" w:rsidP="004641F1">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A gyakorlatban felmerült problémák kezelése érdekében szükségessé vált a bűnügyi költség végrehajtása esetében egy 10.000,- forintos küszöbérték meghatározása, mivel egyrészt megyénként eltérő a gyakorlat, másrészt a végrehajtás költségei sokszor meghaladják a végrehajtandó tartozás összegét. Ezt rendezi a 85. §, továbbá ugyanez kell hogy érvényesüljön az egyetemleges kötelezettség esetében is.</w:t>
      </w:r>
    </w:p>
    <w:p w:rsidR="00EC6233"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88</w:t>
      </w:r>
      <w:r w:rsidR="004B3B76">
        <w:rPr>
          <w:rFonts w:ascii="Times New Roman" w:eastAsia="Times New Roman" w:hAnsi="Times New Roman" w:cs="Times New Roman"/>
          <w:bCs/>
          <w:i/>
          <w:sz w:val="24"/>
          <w:szCs w:val="24"/>
          <w:lang w:eastAsia="hu-HU"/>
        </w:rPr>
        <w:t>–</w:t>
      </w:r>
      <w:r w:rsidRPr="005A7298">
        <w:rPr>
          <w:rFonts w:ascii="Times New Roman" w:eastAsia="Times New Roman" w:hAnsi="Times New Roman" w:cs="Times New Roman"/>
          <w:bCs/>
          <w:i/>
          <w:sz w:val="24"/>
          <w:szCs w:val="24"/>
          <w:lang w:eastAsia="hu-HU"/>
        </w:rPr>
        <w:t>90. §-hoz</w:t>
      </w:r>
    </w:p>
    <w:p w:rsidR="004641F1" w:rsidRPr="005A7298" w:rsidRDefault="004641F1" w:rsidP="004641F1">
      <w:pPr>
        <w:jc w:val="both"/>
        <w:rPr>
          <w:rFonts w:ascii="Times New Roman" w:eastAsia="Times New Roman" w:hAnsi="Times New Roman" w:cs="Times New Roman"/>
          <w:bCs/>
          <w:i/>
          <w:sz w:val="24"/>
          <w:szCs w:val="24"/>
          <w:lang w:eastAsia="hu-HU"/>
        </w:rPr>
      </w:pPr>
      <w:r>
        <w:rPr>
          <w:rFonts w:ascii="Times New Roman" w:eastAsia="Times New Roman" w:hAnsi="Times New Roman" w:cs="Times New Roman"/>
          <w:bCs/>
          <w:sz w:val="24"/>
          <w:szCs w:val="24"/>
          <w:lang w:eastAsia="hu-HU"/>
        </w:rPr>
        <w:t>A biztosíték kezelésére vonatkozó szabályok szintén változatlanul – apró pontosításokkal – kerültek át a korábbi 9/2002.(IV.9.) IM rendeletből.</w:t>
      </w:r>
    </w:p>
    <w:p w:rsidR="00EC6233" w:rsidRDefault="00EC6233" w:rsidP="00EC6233">
      <w:pPr>
        <w:jc w:val="center"/>
        <w:rPr>
          <w:rFonts w:ascii="Times New Roman" w:eastAsia="Times New Roman" w:hAnsi="Times New Roman" w:cs="Times New Roman"/>
          <w:bCs/>
          <w:i/>
          <w:sz w:val="24"/>
          <w:szCs w:val="24"/>
          <w:lang w:eastAsia="hu-HU"/>
        </w:rPr>
      </w:pPr>
      <w:r w:rsidRPr="005A7298">
        <w:rPr>
          <w:rFonts w:ascii="Times New Roman" w:eastAsia="Times New Roman" w:hAnsi="Times New Roman" w:cs="Times New Roman"/>
          <w:bCs/>
          <w:i/>
          <w:sz w:val="24"/>
          <w:szCs w:val="24"/>
          <w:lang w:eastAsia="hu-HU"/>
        </w:rPr>
        <w:t>A 91</w:t>
      </w:r>
      <w:r w:rsidR="004B3B76">
        <w:rPr>
          <w:rFonts w:ascii="Times New Roman" w:eastAsia="Times New Roman" w:hAnsi="Times New Roman" w:cs="Times New Roman"/>
          <w:bCs/>
          <w:i/>
          <w:sz w:val="24"/>
          <w:szCs w:val="24"/>
          <w:lang w:eastAsia="hu-HU"/>
        </w:rPr>
        <w:t>–</w:t>
      </w:r>
      <w:r w:rsidR="004641F1">
        <w:rPr>
          <w:rFonts w:ascii="Times New Roman" w:eastAsia="Times New Roman" w:hAnsi="Times New Roman" w:cs="Times New Roman"/>
          <w:bCs/>
          <w:i/>
          <w:sz w:val="24"/>
          <w:szCs w:val="24"/>
          <w:lang w:eastAsia="hu-HU"/>
        </w:rPr>
        <w:t>95</w:t>
      </w:r>
      <w:r w:rsidRPr="005A7298">
        <w:rPr>
          <w:rFonts w:ascii="Times New Roman" w:eastAsia="Times New Roman" w:hAnsi="Times New Roman" w:cs="Times New Roman"/>
          <w:bCs/>
          <w:i/>
          <w:sz w:val="24"/>
          <w:szCs w:val="24"/>
          <w:lang w:eastAsia="hu-HU"/>
        </w:rPr>
        <w:t>. §-hoz</w:t>
      </w:r>
    </w:p>
    <w:p w:rsidR="00FA2E32" w:rsidRDefault="00FA2E32" w:rsidP="00FA2E32">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Részletszabályok az egyéb költségek, a rendbírság, a pénzbírság, és az elővezetés költsége végrehajtásának vonatkozásában, továbbá a halasztás és részletfizetés engedélyezése rendbírság és bűnügyi költség esetében.</w:t>
      </w:r>
    </w:p>
    <w:p w:rsidR="00A802A5" w:rsidRDefault="00A802A5" w:rsidP="00FA2E32">
      <w:pPr>
        <w:jc w:val="center"/>
        <w:rPr>
          <w:rFonts w:ascii="Times New Roman" w:eastAsia="Times New Roman" w:hAnsi="Times New Roman" w:cs="Times New Roman"/>
          <w:bCs/>
          <w:i/>
          <w:sz w:val="24"/>
          <w:szCs w:val="24"/>
          <w:lang w:eastAsia="hu-HU"/>
        </w:rPr>
      </w:pPr>
    </w:p>
    <w:p w:rsidR="00A802A5" w:rsidRDefault="00A802A5" w:rsidP="00FA2E32">
      <w:pPr>
        <w:jc w:val="center"/>
        <w:rPr>
          <w:rFonts w:ascii="Times New Roman" w:eastAsia="Times New Roman" w:hAnsi="Times New Roman" w:cs="Times New Roman"/>
          <w:bCs/>
          <w:i/>
          <w:sz w:val="24"/>
          <w:szCs w:val="24"/>
          <w:lang w:eastAsia="hu-HU"/>
        </w:rPr>
      </w:pPr>
    </w:p>
    <w:p w:rsidR="00FA2E32" w:rsidRDefault="00FA2E32" w:rsidP="00FA2E32">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lastRenderedPageBreak/>
        <w:t>A 96</w:t>
      </w:r>
      <w:r w:rsidR="004B3B76">
        <w:rPr>
          <w:rFonts w:ascii="Times New Roman" w:eastAsia="Times New Roman" w:hAnsi="Times New Roman" w:cs="Times New Roman"/>
          <w:bCs/>
          <w:i/>
          <w:sz w:val="24"/>
          <w:szCs w:val="24"/>
          <w:lang w:eastAsia="hu-HU"/>
        </w:rPr>
        <w:t>–</w:t>
      </w:r>
      <w:r>
        <w:rPr>
          <w:rFonts w:ascii="Times New Roman" w:eastAsia="Times New Roman" w:hAnsi="Times New Roman" w:cs="Times New Roman"/>
          <w:bCs/>
          <w:i/>
          <w:sz w:val="24"/>
          <w:szCs w:val="24"/>
          <w:lang w:eastAsia="hu-HU"/>
        </w:rPr>
        <w:t>103. §-hoz</w:t>
      </w:r>
    </w:p>
    <w:p w:rsidR="00FA2E32" w:rsidRDefault="00FA2E32" w:rsidP="00FA2E32">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A foglalkozástól eltiltás és a járművezetéstől eltiltás végrehajtásának részletszabályait szintén nem érinti a Bv. tv. hatálybalépése, ezért a 9/2002.</w:t>
      </w:r>
      <w:r w:rsidR="00611260">
        <w:rPr>
          <w:rFonts w:ascii="Times New Roman" w:eastAsia="Times New Roman" w:hAnsi="Times New Roman" w:cs="Times New Roman"/>
          <w:bCs/>
          <w:sz w:val="24"/>
          <w:szCs w:val="24"/>
          <w:lang w:eastAsia="hu-HU"/>
        </w:rPr>
        <w:t xml:space="preserve"> </w:t>
      </w:r>
      <w:r w:rsidR="007B5EEB">
        <w:rPr>
          <w:rFonts w:ascii="Times New Roman" w:eastAsia="Times New Roman" w:hAnsi="Times New Roman" w:cs="Times New Roman"/>
          <w:bCs/>
          <w:sz w:val="24"/>
          <w:szCs w:val="24"/>
          <w:lang w:eastAsia="hu-HU"/>
        </w:rPr>
        <w:t>(IV.9.) IM rendelet 93/A</w:t>
      </w:r>
      <w:r>
        <w:rPr>
          <w:rFonts w:ascii="Times New Roman" w:eastAsia="Times New Roman" w:hAnsi="Times New Roman" w:cs="Times New Roman"/>
          <w:bCs/>
          <w:sz w:val="24"/>
          <w:szCs w:val="24"/>
          <w:lang w:eastAsia="hu-HU"/>
        </w:rPr>
        <w:t xml:space="preserve">-93/H. § </w:t>
      </w:r>
      <w:r w:rsidR="00611260">
        <w:rPr>
          <w:rFonts w:ascii="Times New Roman" w:eastAsia="Times New Roman" w:hAnsi="Times New Roman" w:cs="Times New Roman"/>
          <w:bCs/>
          <w:sz w:val="24"/>
          <w:szCs w:val="24"/>
          <w:lang w:eastAsia="hu-HU"/>
        </w:rPr>
        <w:t xml:space="preserve">szövege </w:t>
      </w:r>
      <w:r>
        <w:rPr>
          <w:rFonts w:ascii="Times New Roman" w:eastAsia="Times New Roman" w:hAnsi="Times New Roman" w:cs="Times New Roman"/>
          <w:bCs/>
          <w:sz w:val="24"/>
          <w:szCs w:val="24"/>
          <w:lang w:eastAsia="hu-HU"/>
        </w:rPr>
        <w:t xml:space="preserve">– a szükséges pontosítások mellett – átvezetésre </w:t>
      </w:r>
      <w:r w:rsidR="00611260">
        <w:rPr>
          <w:rFonts w:ascii="Times New Roman" w:eastAsia="Times New Roman" w:hAnsi="Times New Roman" w:cs="Times New Roman"/>
          <w:bCs/>
          <w:sz w:val="24"/>
          <w:szCs w:val="24"/>
          <w:lang w:eastAsia="hu-HU"/>
        </w:rPr>
        <w:t>került</w:t>
      </w:r>
      <w:r>
        <w:rPr>
          <w:rFonts w:ascii="Times New Roman" w:eastAsia="Times New Roman" w:hAnsi="Times New Roman" w:cs="Times New Roman"/>
          <w:bCs/>
          <w:sz w:val="24"/>
          <w:szCs w:val="24"/>
          <w:lang w:eastAsia="hu-HU"/>
        </w:rPr>
        <w:t xml:space="preserve"> a rendeletbe.</w:t>
      </w:r>
    </w:p>
    <w:p w:rsidR="00096B5F" w:rsidRDefault="00096B5F" w:rsidP="00096B5F">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t>A 104</w:t>
      </w:r>
      <w:r w:rsidR="004B3B76">
        <w:rPr>
          <w:rFonts w:ascii="Times New Roman" w:eastAsia="Times New Roman" w:hAnsi="Times New Roman" w:cs="Times New Roman"/>
          <w:bCs/>
          <w:i/>
          <w:sz w:val="24"/>
          <w:szCs w:val="24"/>
          <w:lang w:eastAsia="hu-HU"/>
        </w:rPr>
        <w:t>–</w:t>
      </w:r>
      <w:r>
        <w:rPr>
          <w:rFonts w:ascii="Times New Roman" w:eastAsia="Times New Roman" w:hAnsi="Times New Roman" w:cs="Times New Roman"/>
          <w:bCs/>
          <w:i/>
          <w:sz w:val="24"/>
          <w:szCs w:val="24"/>
          <w:lang w:eastAsia="hu-HU"/>
        </w:rPr>
        <w:t>111. §-hoz</w:t>
      </w:r>
    </w:p>
    <w:p w:rsidR="00611260" w:rsidRPr="00611260" w:rsidRDefault="007B5EEB" w:rsidP="00611260">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A kiutasítás végrehajtására</w:t>
      </w:r>
      <w:r w:rsidRPr="007B5EEB">
        <w:rPr>
          <w:rFonts w:ascii="Times New Roman" w:eastAsia="Times New Roman" w:hAnsi="Times New Roman" w:cs="Times New Roman"/>
          <w:bCs/>
          <w:sz w:val="24"/>
          <w:szCs w:val="24"/>
          <w:lang w:eastAsia="hu-HU"/>
        </w:rPr>
        <w:t xml:space="preserve"> vonatkozó szabályok szintén változatlanul – apró pontosításokkal – kerültek át a korábbi 9/2002.(IV.9.) IM rendeletből</w:t>
      </w:r>
      <w:r>
        <w:rPr>
          <w:rFonts w:ascii="Times New Roman" w:eastAsia="Times New Roman" w:hAnsi="Times New Roman" w:cs="Times New Roman"/>
          <w:bCs/>
          <w:sz w:val="24"/>
          <w:szCs w:val="24"/>
          <w:lang w:eastAsia="hu-HU"/>
        </w:rPr>
        <w:t xml:space="preserve"> (93/I</w:t>
      </w:r>
      <w:r w:rsidR="00C12945">
        <w:rPr>
          <w:rFonts w:ascii="Times New Roman" w:eastAsia="Times New Roman" w:hAnsi="Times New Roman" w:cs="Times New Roman"/>
          <w:bCs/>
          <w:sz w:val="24"/>
          <w:szCs w:val="24"/>
          <w:lang w:eastAsia="hu-HU"/>
        </w:rPr>
        <w:t>–</w:t>
      </w:r>
      <w:r>
        <w:rPr>
          <w:rFonts w:ascii="Times New Roman" w:eastAsia="Times New Roman" w:hAnsi="Times New Roman" w:cs="Times New Roman"/>
          <w:bCs/>
          <w:sz w:val="24"/>
          <w:szCs w:val="24"/>
          <w:lang w:eastAsia="hu-HU"/>
        </w:rPr>
        <w:t>93/P. §-ok).</w:t>
      </w:r>
    </w:p>
    <w:p w:rsidR="00096B5F" w:rsidRDefault="00096B5F" w:rsidP="00096B5F">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t>A 112</w:t>
      </w:r>
      <w:r w:rsidR="004B3B76">
        <w:rPr>
          <w:rFonts w:ascii="Times New Roman" w:eastAsia="Times New Roman" w:hAnsi="Times New Roman" w:cs="Times New Roman"/>
          <w:bCs/>
          <w:i/>
          <w:sz w:val="24"/>
          <w:szCs w:val="24"/>
          <w:lang w:eastAsia="hu-HU"/>
        </w:rPr>
        <w:t>–</w:t>
      </w:r>
      <w:r>
        <w:rPr>
          <w:rFonts w:ascii="Times New Roman" w:eastAsia="Times New Roman" w:hAnsi="Times New Roman" w:cs="Times New Roman"/>
          <w:bCs/>
          <w:i/>
          <w:sz w:val="24"/>
          <w:szCs w:val="24"/>
          <w:lang w:eastAsia="hu-HU"/>
        </w:rPr>
        <w:t>117. §-hoz</w:t>
      </w:r>
    </w:p>
    <w:p w:rsidR="007B5EEB" w:rsidRPr="007B5EEB" w:rsidRDefault="007B5EEB" w:rsidP="007B5EEB">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A kitiltás és a sportrendezvények látogatásától való eltiltás végrehajtásának részletes szabályozása, amely megegyezik a 9/2002. (IV.9.) IM rendelet 93/Q</w:t>
      </w:r>
      <w:r w:rsidR="00C12945">
        <w:rPr>
          <w:rFonts w:ascii="Times New Roman" w:eastAsia="Times New Roman" w:hAnsi="Times New Roman" w:cs="Times New Roman"/>
          <w:bCs/>
          <w:sz w:val="24"/>
          <w:szCs w:val="24"/>
          <w:lang w:eastAsia="hu-HU"/>
        </w:rPr>
        <w:t>–</w:t>
      </w:r>
      <w:r>
        <w:rPr>
          <w:rFonts w:ascii="Times New Roman" w:eastAsia="Times New Roman" w:hAnsi="Times New Roman" w:cs="Times New Roman"/>
          <w:bCs/>
          <w:sz w:val="24"/>
          <w:szCs w:val="24"/>
          <w:lang w:eastAsia="hu-HU"/>
        </w:rPr>
        <w:t>93/V. §-ok szövegezésével.</w:t>
      </w:r>
    </w:p>
    <w:p w:rsidR="00096B5F" w:rsidRDefault="00096B5F" w:rsidP="00096B5F">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t>A 118</w:t>
      </w:r>
      <w:r w:rsidR="004B3B76">
        <w:rPr>
          <w:rFonts w:ascii="Times New Roman" w:eastAsia="Times New Roman" w:hAnsi="Times New Roman" w:cs="Times New Roman"/>
          <w:bCs/>
          <w:i/>
          <w:sz w:val="24"/>
          <w:szCs w:val="24"/>
          <w:lang w:eastAsia="hu-HU"/>
        </w:rPr>
        <w:t>–</w:t>
      </w:r>
      <w:r>
        <w:rPr>
          <w:rFonts w:ascii="Times New Roman" w:eastAsia="Times New Roman" w:hAnsi="Times New Roman" w:cs="Times New Roman"/>
          <w:bCs/>
          <w:i/>
          <w:sz w:val="24"/>
          <w:szCs w:val="24"/>
          <w:lang w:eastAsia="hu-HU"/>
        </w:rPr>
        <w:t>122. §-hoz</w:t>
      </w:r>
    </w:p>
    <w:p w:rsidR="007B5EEB" w:rsidRPr="007B5EEB" w:rsidRDefault="007B5EEB" w:rsidP="007B5EEB">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A közügyektől eltiltás végrehajtásának részletes szabályai, melyeket szintén nem érint az új Bv. tv. hatálybalépése.</w:t>
      </w:r>
    </w:p>
    <w:p w:rsidR="00096B5F" w:rsidRDefault="00096B5F" w:rsidP="00096B5F">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t>A 123</w:t>
      </w:r>
      <w:r w:rsidR="004B3B76">
        <w:rPr>
          <w:rFonts w:ascii="Times New Roman" w:eastAsia="Times New Roman" w:hAnsi="Times New Roman" w:cs="Times New Roman"/>
          <w:bCs/>
          <w:i/>
          <w:sz w:val="24"/>
          <w:szCs w:val="24"/>
          <w:lang w:eastAsia="hu-HU"/>
        </w:rPr>
        <w:t>–</w:t>
      </w:r>
      <w:r>
        <w:rPr>
          <w:rFonts w:ascii="Times New Roman" w:eastAsia="Times New Roman" w:hAnsi="Times New Roman" w:cs="Times New Roman"/>
          <w:bCs/>
          <w:i/>
          <w:sz w:val="24"/>
          <w:szCs w:val="24"/>
          <w:lang w:eastAsia="hu-HU"/>
        </w:rPr>
        <w:t>128. §-hoz</w:t>
      </w:r>
    </w:p>
    <w:p w:rsidR="007B5EEB" w:rsidRPr="007B5EEB" w:rsidRDefault="007B5EEB" w:rsidP="007B5EEB">
      <w:pPr>
        <w:jc w:val="both"/>
        <w:rPr>
          <w:rFonts w:ascii="Times New Roman" w:eastAsia="Times New Roman" w:hAnsi="Times New Roman" w:cs="Times New Roman"/>
          <w:bCs/>
          <w:sz w:val="24"/>
          <w:szCs w:val="24"/>
          <w:lang w:eastAsia="hu-HU"/>
        </w:rPr>
      </w:pPr>
      <w:r w:rsidRPr="007B5EEB">
        <w:rPr>
          <w:rFonts w:ascii="Times New Roman" w:eastAsia="Times New Roman" w:hAnsi="Times New Roman" w:cs="Times New Roman"/>
          <w:bCs/>
          <w:sz w:val="24"/>
          <w:szCs w:val="24"/>
          <w:lang w:eastAsia="hu-HU"/>
        </w:rPr>
        <w:t>A kegyelmi kérelmek elbírálására vonatkozó eljárás részletes szabályozása, amely a 9/2002. (IV.9.) IM rendelet 105-109. §-ok szövegét veszi át.</w:t>
      </w:r>
    </w:p>
    <w:p w:rsidR="00096B5F" w:rsidRDefault="00096B5F" w:rsidP="00096B5F">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t>A 129</w:t>
      </w:r>
      <w:r w:rsidR="004B3B76">
        <w:rPr>
          <w:rFonts w:ascii="Times New Roman" w:eastAsia="Times New Roman" w:hAnsi="Times New Roman" w:cs="Times New Roman"/>
          <w:bCs/>
          <w:i/>
          <w:sz w:val="24"/>
          <w:szCs w:val="24"/>
          <w:lang w:eastAsia="hu-HU"/>
        </w:rPr>
        <w:t>–</w:t>
      </w:r>
      <w:r>
        <w:rPr>
          <w:rFonts w:ascii="Times New Roman" w:eastAsia="Times New Roman" w:hAnsi="Times New Roman" w:cs="Times New Roman"/>
          <w:bCs/>
          <w:i/>
          <w:sz w:val="24"/>
          <w:szCs w:val="24"/>
          <w:lang w:eastAsia="hu-HU"/>
        </w:rPr>
        <w:t>141. §-hoz</w:t>
      </w:r>
    </w:p>
    <w:p w:rsidR="00CD1A44" w:rsidRPr="00CD1A44" w:rsidRDefault="00CD1A44" w:rsidP="00CD1A44">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Az intézkedések végrehajtására vonatkozó szabályozás lényegében változatlan maradt a 9/2002. (IV.9.) IM rendelet szövegezéséhez képest (110</w:t>
      </w:r>
      <w:r w:rsidR="00C12945">
        <w:rPr>
          <w:rFonts w:ascii="Times New Roman" w:eastAsia="Times New Roman" w:hAnsi="Times New Roman" w:cs="Times New Roman"/>
          <w:bCs/>
          <w:sz w:val="24"/>
          <w:szCs w:val="24"/>
          <w:lang w:eastAsia="hu-HU"/>
        </w:rPr>
        <w:t>–</w:t>
      </w:r>
      <w:r>
        <w:rPr>
          <w:rFonts w:ascii="Times New Roman" w:eastAsia="Times New Roman" w:hAnsi="Times New Roman" w:cs="Times New Roman"/>
          <w:bCs/>
          <w:sz w:val="24"/>
          <w:szCs w:val="24"/>
          <w:lang w:eastAsia="hu-HU"/>
        </w:rPr>
        <w:t xml:space="preserve">127. §-ok). </w:t>
      </w:r>
    </w:p>
    <w:p w:rsidR="00096B5F" w:rsidRDefault="00096B5F" w:rsidP="00CD1A44">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t>A 142</w:t>
      </w:r>
      <w:r w:rsidR="004B3B76">
        <w:rPr>
          <w:rFonts w:ascii="Times New Roman" w:eastAsia="Times New Roman" w:hAnsi="Times New Roman" w:cs="Times New Roman"/>
          <w:bCs/>
          <w:i/>
          <w:sz w:val="24"/>
          <w:szCs w:val="24"/>
          <w:lang w:eastAsia="hu-HU"/>
        </w:rPr>
        <w:t>–</w:t>
      </w:r>
      <w:r>
        <w:rPr>
          <w:rFonts w:ascii="Times New Roman" w:eastAsia="Times New Roman" w:hAnsi="Times New Roman" w:cs="Times New Roman"/>
          <w:bCs/>
          <w:i/>
          <w:sz w:val="24"/>
          <w:szCs w:val="24"/>
          <w:lang w:eastAsia="hu-HU"/>
        </w:rPr>
        <w:t>152. §-hoz</w:t>
      </w:r>
    </w:p>
    <w:p w:rsidR="00CD1A44" w:rsidRPr="00CD1A44" w:rsidRDefault="00CD1A44" w:rsidP="00CD1A44">
      <w:pPr>
        <w:jc w:val="both"/>
        <w:rPr>
          <w:rFonts w:ascii="Times New Roman" w:eastAsia="Times New Roman" w:hAnsi="Times New Roman" w:cs="Times New Roman"/>
          <w:b/>
          <w:bCs/>
          <w:i/>
          <w:sz w:val="24"/>
          <w:szCs w:val="24"/>
          <w:lang w:eastAsia="hu-HU"/>
        </w:rPr>
      </w:pPr>
      <w:r>
        <w:rPr>
          <w:rFonts w:ascii="Times New Roman" w:eastAsia="Times New Roman" w:hAnsi="Times New Roman" w:cs="Times New Roman"/>
          <w:bCs/>
          <w:sz w:val="24"/>
          <w:szCs w:val="24"/>
          <w:lang w:eastAsia="hu-HU"/>
        </w:rPr>
        <w:t>Az elektronikus adat végleges hozzáférhetetlenné tételének végrehajtására és a javítóintézeti nevelés végrehajtására vonatkozó szabályozás</w:t>
      </w:r>
      <w:r w:rsidR="00F76010">
        <w:rPr>
          <w:rFonts w:ascii="Times New Roman" w:eastAsia="Times New Roman" w:hAnsi="Times New Roman" w:cs="Times New Roman"/>
          <w:bCs/>
          <w:sz w:val="24"/>
          <w:szCs w:val="24"/>
          <w:lang w:eastAsia="hu-HU"/>
        </w:rPr>
        <w:t xml:space="preserve"> érdemben nem változik a 9/2002. (IV.9.) IM rendelet szövegéhez képest. </w:t>
      </w:r>
      <w:r>
        <w:rPr>
          <w:rFonts w:ascii="Times New Roman" w:eastAsia="Times New Roman" w:hAnsi="Times New Roman" w:cs="Times New Roman"/>
          <w:bCs/>
          <w:sz w:val="24"/>
          <w:szCs w:val="24"/>
          <w:lang w:eastAsia="hu-HU"/>
        </w:rPr>
        <w:t xml:space="preserve">Az egyetlen lényeges változás, hogy a „haladéktalanul” kifejezés </w:t>
      </w:r>
      <w:r w:rsidR="00F76010">
        <w:rPr>
          <w:rFonts w:ascii="Times New Roman" w:eastAsia="Times New Roman" w:hAnsi="Times New Roman" w:cs="Times New Roman"/>
          <w:bCs/>
          <w:sz w:val="24"/>
          <w:szCs w:val="24"/>
          <w:lang w:eastAsia="hu-HU"/>
        </w:rPr>
        <w:t xml:space="preserve">helyett - annak </w:t>
      </w:r>
      <w:r>
        <w:rPr>
          <w:rFonts w:ascii="Times New Roman" w:eastAsia="Times New Roman" w:hAnsi="Times New Roman" w:cs="Times New Roman"/>
          <w:bCs/>
          <w:sz w:val="24"/>
          <w:szCs w:val="24"/>
          <w:lang w:eastAsia="hu-HU"/>
        </w:rPr>
        <w:t>eltérő értelmezése miatt</w:t>
      </w:r>
      <w:r w:rsidR="00F76010">
        <w:rPr>
          <w:rFonts w:ascii="Times New Roman" w:eastAsia="Times New Roman" w:hAnsi="Times New Roman" w:cs="Times New Roman"/>
          <w:bCs/>
          <w:sz w:val="24"/>
          <w:szCs w:val="24"/>
          <w:lang w:eastAsia="hu-HU"/>
        </w:rPr>
        <w:t xml:space="preserve"> -</w:t>
      </w:r>
      <w:r>
        <w:rPr>
          <w:rFonts w:ascii="Times New Roman" w:eastAsia="Times New Roman" w:hAnsi="Times New Roman" w:cs="Times New Roman"/>
          <w:bCs/>
          <w:sz w:val="24"/>
          <w:szCs w:val="24"/>
          <w:lang w:eastAsia="hu-HU"/>
        </w:rPr>
        <w:t xml:space="preserve"> a rende</w:t>
      </w:r>
      <w:r w:rsidR="00F76010">
        <w:rPr>
          <w:rFonts w:ascii="Times New Roman" w:eastAsia="Times New Roman" w:hAnsi="Times New Roman" w:cs="Times New Roman"/>
          <w:bCs/>
          <w:sz w:val="24"/>
          <w:szCs w:val="24"/>
          <w:lang w:eastAsia="hu-HU"/>
        </w:rPr>
        <w:t>let szövegébe</w:t>
      </w:r>
      <w:r>
        <w:rPr>
          <w:rFonts w:ascii="Times New Roman" w:eastAsia="Times New Roman" w:hAnsi="Times New Roman" w:cs="Times New Roman"/>
          <w:bCs/>
          <w:sz w:val="24"/>
          <w:szCs w:val="24"/>
          <w:lang w:eastAsia="hu-HU"/>
        </w:rPr>
        <w:t xml:space="preserve"> az intézkedés </w:t>
      </w:r>
      <w:r w:rsidR="00F76010">
        <w:rPr>
          <w:rFonts w:ascii="Times New Roman" w:eastAsia="Times New Roman" w:hAnsi="Times New Roman" w:cs="Times New Roman"/>
          <w:bCs/>
          <w:sz w:val="24"/>
          <w:szCs w:val="24"/>
          <w:lang w:eastAsia="hu-HU"/>
        </w:rPr>
        <w:t xml:space="preserve">szükségességének </w:t>
      </w:r>
      <w:r>
        <w:rPr>
          <w:rFonts w:ascii="Times New Roman" w:eastAsia="Times New Roman" w:hAnsi="Times New Roman" w:cs="Times New Roman"/>
          <w:bCs/>
          <w:sz w:val="24"/>
          <w:szCs w:val="24"/>
          <w:lang w:eastAsia="hu-HU"/>
        </w:rPr>
        <w:t>sürgősségéhez képest vagy „három</w:t>
      </w:r>
      <w:r w:rsidR="00072B99">
        <w:rPr>
          <w:rFonts w:ascii="Times New Roman" w:eastAsia="Times New Roman" w:hAnsi="Times New Roman" w:cs="Times New Roman"/>
          <w:bCs/>
          <w:sz w:val="24"/>
          <w:szCs w:val="24"/>
          <w:lang w:eastAsia="hu-HU"/>
        </w:rPr>
        <w:t xml:space="preserve"> napon belül” szövegrész, vagy -</w:t>
      </w:r>
      <w:r>
        <w:rPr>
          <w:rFonts w:ascii="Times New Roman" w:eastAsia="Times New Roman" w:hAnsi="Times New Roman" w:cs="Times New Roman"/>
          <w:bCs/>
          <w:sz w:val="24"/>
          <w:szCs w:val="24"/>
          <w:lang w:eastAsia="hu-HU"/>
        </w:rPr>
        <w:t xml:space="preserve"> késedelmet nem tűrő esetekben -  az „azonnal” kifejezés került.</w:t>
      </w:r>
    </w:p>
    <w:p w:rsidR="00096B5F" w:rsidRDefault="00096B5F" w:rsidP="00096B5F">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t>A 153</w:t>
      </w:r>
      <w:r w:rsidR="004B3B76">
        <w:rPr>
          <w:rFonts w:ascii="Times New Roman" w:eastAsia="Times New Roman" w:hAnsi="Times New Roman" w:cs="Times New Roman"/>
          <w:bCs/>
          <w:i/>
          <w:sz w:val="24"/>
          <w:szCs w:val="24"/>
          <w:lang w:eastAsia="hu-HU"/>
        </w:rPr>
        <w:t>–</w:t>
      </w:r>
      <w:r>
        <w:rPr>
          <w:rFonts w:ascii="Times New Roman" w:eastAsia="Times New Roman" w:hAnsi="Times New Roman" w:cs="Times New Roman"/>
          <w:bCs/>
          <w:i/>
          <w:sz w:val="24"/>
          <w:szCs w:val="24"/>
          <w:lang w:eastAsia="hu-HU"/>
        </w:rPr>
        <w:t>178. §-hoz</w:t>
      </w:r>
    </w:p>
    <w:p w:rsidR="00CF78A9" w:rsidRPr="00CF78A9" w:rsidRDefault="00072B99" w:rsidP="00CF78A9">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A kényszerintézkedések végrehajtására vonatkozó szabályozás esetében is csupán technikai jellegű pontosításokkal került átvezetésre a 9/2002. (IV.9.) IM rendelet szövege (134-151/D. §-ok).</w:t>
      </w:r>
    </w:p>
    <w:p w:rsidR="00A802A5" w:rsidRDefault="00A802A5" w:rsidP="00096B5F">
      <w:pPr>
        <w:jc w:val="center"/>
        <w:rPr>
          <w:rFonts w:ascii="Times New Roman" w:eastAsia="Times New Roman" w:hAnsi="Times New Roman" w:cs="Times New Roman"/>
          <w:bCs/>
          <w:i/>
          <w:sz w:val="24"/>
          <w:szCs w:val="24"/>
          <w:lang w:eastAsia="hu-HU"/>
        </w:rPr>
      </w:pPr>
    </w:p>
    <w:p w:rsidR="00096B5F" w:rsidRDefault="00096B5F" w:rsidP="00096B5F">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lastRenderedPageBreak/>
        <w:t>A 179</w:t>
      </w:r>
      <w:r w:rsidR="004B3B76">
        <w:rPr>
          <w:rFonts w:ascii="Times New Roman" w:eastAsia="Times New Roman" w:hAnsi="Times New Roman" w:cs="Times New Roman"/>
          <w:bCs/>
          <w:i/>
          <w:sz w:val="24"/>
          <w:szCs w:val="24"/>
          <w:lang w:eastAsia="hu-HU"/>
        </w:rPr>
        <w:t>–</w:t>
      </w:r>
      <w:r>
        <w:rPr>
          <w:rFonts w:ascii="Times New Roman" w:eastAsia="Times New Roman" w:hAnsi="Times New Roman" w:cs="Times New Roman"/>
          <w:bCs/>
          <w:i/>
          <w:sz w:val="24"/>
          <w:szCs w:val="24"/>
          <w:lang w:eastAsia="hu-HU"/>
        </w:rPr>
        <w:t>183. §-hoz</w:t>
      </w:r>
    </w:p>
    <w:p w:rsidR="00CF78A9" w:rsidRPr="00CF78A9" w:rsidRDefault="00CF78A9" w:rsidP="00CF78A9">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A katonákra vonatkozó speciális rendelkezések.</w:t>
      </w:r>
    </w:p>
    <w:p w:rsidR="00096B5F" w:rsidRDefault="00096B5F" w:rsidP="00096B5F">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t>A 184. §-hoz</w:t>
      </w:r>
    </w:p>
    <w:p w:rsidR="00EB0D6B" w:rsidRPr="00EB0D6B" w:rsidRDefault="00EB0D6B" w:rsidP="00EB0D6B">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A rendelet hatálybalépésének igazodnia kell a Bv. tv. hatálybalépéséhez, ezért annak dátuma 2015. január 1. napja.</w:t>
      </w:r>
    </w:p>
    <w:p w:rsidR="00096B5F" w:rsidRDefault="00096B5F" w:rsidP="00096B5F">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t>A 185. §-hoz</w:t>
      </w:r>
    </w:p>
    <w:p w:rsidR="00EB0D6B" w:rsidRPr="00EB0D6B" w:rsidRDefault="00EB0D6B" w:rsidP="00EB0D6B">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Az új rendelet hatálybalépésével értelemszerűen hatályt veszti a 9/2002.</w:t>
      </w:r>
      <w:r w:rsidR="00611260">
        <w:rPr>
          <w:rFonts w:ascii="Times New Roman" w:eastAsia="Times New Roman" w:hAnsi="Times New Roman" w:cs="Times New Roman"/>
          <w:bCs/>
          <w:sz w:val="24"/>
          <w:szCs w:val="24"/>
          <w:lang w:eastAsia="hu-HU"/>
        </w:rPr>
        <w:t xml:space="preserve"> </w:t>
      </w:r>
      <w:r>
        <w:rPr>
          <w:rFonts w:ascii="Times New Roman" w:eastAsia="Times New Roman" w:hAnsi="Times New Roman" w:cs="Times New Roman"/>
          <w:bCs/>
          <w:sz w:val="24"/>
          <w:szCs w:val="24"/>
          <w:lang w:eastAsia="hu-HU"/>
        </w:rPr>
        <w:t>(IV.9.) IM rendelet.</w:t>
      </w:r>
    </w:p>
    <w:p w:rsidR="00096B5F" w:rsidRPr="00096B5F" w:rsidRDefault="00096B5F" w:rsidP="00096B5F">
      <w:pPr>
        <w:jc w:val="center"/>
        <w:rPr>
          <w:rFonts w:ascii="Times New Roman" w:eastAsia="Times New Roman" w:hAnsi="Times New Roman" w:cs="Times New Roman"/>
          <w:bCs/>
          <w:i/>
          <w:sz w:val="24"/>
          <w:szCs w:val="24"/>
          <w:lang w:eastAsia="hu-HU"/>
        </w:rPr>
      </w:pPr>
      <w:r>
        <w:rPr>
          <w:rFonts w:ascii="Times New Roman" w:eastAsia="Times New Roman" w:hAnsi="Times New Roman" w:cs="Times New Roman"/>
          <w:bCs/>
          <w:i/>
          <w:sz w:val="24"/>
          <w:szCs w:val="24"/>
          <w:lang w:eastAsia="hu-HU"/>
        </w:rPr>
        <w:t>A 186. §-hoz</w:t>
      </w:r>
    </w:p>
    <w:p w:rsidR="00EC6233" w:rsidRPr="00EB0D6B" w:rsidRDefault="00EB0D6B" w:rsidP="00EB0D6B">
      <w:pPr>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Átmeneti rendelkezés azért szükséges, mert a szabadságvesztés végrehajtására vonatkozó behívást 2015. január 1-től a BVOP végzi, azonban az ezt az időpontot megelőzően kiadott felhívásokra még a korábbi rendelkezéseket kell alkalmazni.</w:t>
      </w:r>
    </w:p>
    <w:p w:rsidR="00EC6233" w:rsidRPr="005A7298" w:rsidRDefault="00EC6233" w:rsidP="00EC6233">
      <w:pPr>
        <w:jc w:val="both"/>
        <w:rPr>
          <w:rFonts w:ascii="Times New Roman" w:eastAsia="Times New Roman" w:hAnsi="Times New Roman" w:cs="Times New Roman"/>
          <w:bCs/>
          <w:sz w:val="24"/>
          <w:szCs w:val="24"/>
          <w:lang w:eastAsia="hu-HU"/>
        </w:rPr>
      </w:pPr>
    </w:p>
    <w:p w:rsidR="00EC6233" w:rsidRPr="005A7298" w:rsidRDefault="00EC6233" w:rsidP="00EC6233">
      <w:pPr>
        <w:jc w:val="center"/>
        <w:rPr>
          <w:rFonts w:ascii="Times New Roman" w:eastAsia="Times New Roman" w:hAnsi="Times New Roman" w:cs="Times New Roman"/>
          <w:bCs/>
          <w:i/>
          <w:sz w:val="24"/>
          <w:szCs w:val="24"/>
          <w:lang w:eastAsia="hu-HU"/>
        </w:rPr>
      </w:pPr>
    </w:p>
    <w:p w:rsidR="00EC6233" w:rsidRPr="005A7298" w:rsidRDefault="00EC6233" w:rsidP="00EC6233">
      <w:pPr>
        <w:spacing w:after="0" w:line="240" w:lineRule="auto"/>
        <w:jc w:val="both"/>
        <w:rPr>
          <w:rFonts w:ascii="Times New Roman" w:eastAsia="Times New Roman" w:hAnsi="Times New Roman" w:cs="Times New Roman"/>
          <w:bCs/>
          <w:sz w:val="24"/>
          <w:szCs w:val="24"/>
          <w:lang w:eastAsia="hu-HU"/>
        </w:rPr>
      </w:pPr>
    </w:p>
    <w:p w:rsidR="00EC6233" w:rsidRPr="005A7298" w:rsidRDefault="00EC6233" w:rsidP="00EC6233">
      <w:pPr>
        <w:spacing w:after="0" w:line="240" w:lineRule="auto"/>
        <w:jc w:val="both"/>
        <w:rPr>
          <w:rFonts w:ascii="Times New Roman" w:eastAsia="Times New Roman" w:hAnsi="Times New Roman" w:cs="Times New Roman"/>
          <w:bCs/>
          <w:sz w:val="24"/>
          <w:szCs w:val="24"/>
          <w:lang w:eastAsia="hu-HU"/>
        </w:rPr>
      </w:pPr>
    </w:p>
    <w:p w:rsidR="00EC6233" w:rsidRPr="005A7298" w:rsidRDefault="00EC6233" w:rsidP="00EC6233">
      <w:pPr>
        <w:spacing w:after="0" w:line="240" w:lineRule="auto"/>
        <w:jc w:val="both"/>
        <w:rPr>
          <w:rFonts w:ascii="Times New Roman" w:eastAsia="Times New Roman" w:hAnsi="Times New Roman" w:cs="Times New Roman"/>
          <w:bCs/>
          <w:sz w:val="24"/>
          <w:szCs w:val="24"/>
          <w:lang w:eastAsia="hu-HU"/>
        </w:rPr>
      </w:pPr>
    </w:p>
    <w:p w:rsidR="00EC6233" w:rsidRPr="005A7298" w:rsidRDefault="00EC6233" w:rsidP="00EC6233">
      <w:pPr>
        <w:spacing w:after="0" w:line="240" w:lineRule="auto"/>
        <w:jc w:val="both"/>
        <w:rPr>
          <w:rFonts w:ascii="Times New Roman" w:eastAsia="Times New Roman" w:hAnsi="Times New Roman" w:cs="Times New Roman"/>
          <w:bCs/>
          <w:sz w:val="24"/>
          <w:szCs w:val="24"/>
          <w:lang w:eastAsia="hu-HU"/>
        </w:rPr>
      </w:pPr>
    </w:p>
    <w:p w:rsidR="00EC6233" w:rsidRPr="005A7298" w:rsidRDefault="00EC6233" w:rsidP="00EC6233">
      <w:pPr>
        <w:spacing w:after="0" w:line="240" w:lineRule="auto"/>
        <w:jc w:val="both"/>
        <w:rPr>
          <w:rFonts w:ascii="Times New Roman" w:eastAsia="Times New Roman" w:hAnsi="Times New Roman" w:cs="Times New Roman"/>
          <w:bCs/>
          <w:sz w:val="24"/>
          <w:szCs w:val="24"/>
          <w:lang w:eastAsia="hu-HU"/>
        </w:rPr>
      </w:pPr>
    </w:p>
    <w:p w:rsidR="00EC6233" w:rsidRPr="005A7298" w:rsidRDefault="00EC6233" w:rsidP="00EC6233">
      <w:pPr>
        <w:spacing w:after="0" w:line="240" w:lineRule="auto"/>
        <w:jc w:val="both"/>
        <w:rPr>
          <w:rFonts w:ascii="Times New Roman" w:eastAsia="Times New Roman" w:hAnsi="Times New Roman" w:cs="Times New Roman"/>
          <w:bCs/>
          <w:sz w:val="24"/>
          <w:szCs w:val="24"/>
          <w:lang w:eastAsia="hu-HU"/>
        </w:rPr>
      </w:pPr>
    </w:p>
    <w:p w:rsidR="00EC6233" w:rsidRPr="005A7298" w:rsidRDefault="00EC6233" w:rsidP="00EC6233">
      <w:pPr>
        <w:spacing w:after="0" w:line="240" w:lineRule="auto"/>
        <w:jc w:val="both"/>
        <w:rPr>
          <w:rFonts w:ascii="Times New Roman" w:eastAsia="Times New Roman" w:hAnsi="Times New Roman" w:cs="Times New Roman"/>
          <w:bCs/>
          <w:sz w:val="24"/>
          <w:szCs w:val="24"/>
          <w:lang w:eastAsia="hu-HU"/>
        </w:rPr>
      </w:pPr>
    </w:p>
    <w:p w:rsidR="00EC6233" w:rsidRPr="005A7298" w:rsidRDefault="00EC6233" w:rsidP="00EC6233">
      <w:pPr>
        <w:spacing w:after="0" w:line="240" w:lineRule="auto"/>
        <w:jc w:val="both"/>
        <w:rPr>
          <w:rFonts w:ascii="Times New Roman" w:eastAsia="Times New Roman" w:hAnsi="Times New Roman" w:cs="Times New Roman"/>
          <w:bCs/>
          <w:sz w:val="24"/>
          <w:szCs w:val="24"/>
          <w:lang w:eastAsia="hu-HU"/>
        </w:rPr>
      </w:pPr>
    </w:p>
    <w:p w:rsidR="00EC6233" w:rsidRPr="00015659" w:rsidRDefault="00EC6233" w:rsidP="00EC6233">
      <w:pPr>
        <w:jc w:val="both"/>
        <w:rPr>
          <w:rFonts w:ascii="Times New Roman" w:hAnsi="Times New Roman" w:cs="Times New Roman"/>
          <w:sz w:val="24"/>
          <w:szCs w:val="24"/>
        </w:rPr>
      </w:pPr>
    </w:p>
    <w:p w:rsidR="00EC6233" w:rsidRDefault="00EC6233" w:rsidP="00226B95">
      <w:pPr>
        <w:spacing w:after="0" w:line="240" w:lineRule="auto"/>
        <w:ind w:firstLine="180"/>
        <w:jc w:val="center"/>
        <w:rPr>
          <w:rFonts w:ascii="Times" w:eastAsia="Times New Roman" w:hAnsi="Times" w:cs="Times"/>
          <w:b/>
          <w:bCs/>
          <w:sz w:val="24"/>
          <w:szCs w:val="24"/>
          <w:lang w:eastAsia="hu-HU"/>
        </w:rPr>
      </w:pPr>
    </w:p>
    <w:sectPr w:rsidR="00EC6233">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1A0" w:rsidRDefault="00EE41A0">
      <w:pPr>
        <w:spacing w:after="0" w:line="240" w:lineRule="auto"/>
      </w:pPr>
      <w:r>
        <w:separator/>
      </w:r>
    </w:p>
  </w:endnote>
  <w:endnote w:type="continuationSeparator" w:id="0">
    <w:p w:rsidR="00EE41A0" w:rsidRDefault="00EE4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Helvetica">
    <w:panose1 w:val="020B0604020202020204"/>
    <w:charset w:val="EE"/>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564994"/>
      <w:docPartObj>
        <w:docPartGallery w:val="Page Numbers (Bottom of Page)"/>
        <w:docPartUnique/>
      </w:docPartObj>
    </w:sdtPr>
    <w:sdtContent>
      <w:p w:rsidR="001D6C3A" w:rsidRDefault="001D6C3A">
        <w:pPr>
          <w:pStyle w:val="llb"/>
          <w:jc w:val="center"/>
        </w:pPr>
        <w:r>
          <w:fldChar w:fldCharType="begin"/>
        </w:r>
        <w:r>
          <w:instrText>PAGE   \* MERGEFORMAT</w:instrText>
        </w:r>
        <w:r>
          <w:fldChar w:fldCharType="separate"/>
        </w:r>
        <w:r>
          <w:rPr>
            <w:noProof/>
          </w:rPr>
          <w:t>64</w:t>
        </w:r>
        <w:r>
          <w:fldChar w:fldCharType="end"/>
        </w:r>
      </w:p>
    </w:sdtContent>
  </w:sdt>
  <w:p w:rsidR="00EE41A0" w:rsidRDefault="00EE41A0" w:rsidP="003A7B56">
    <w:pPr>
      <w:pStyle w:val="llb"/>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3095"/>
      <w:gridCol w:w="3096"/>
      <w:gridCol w:w="3097"/>
    </w:tblGrid>
    <w:tr w:rsidR="00EE41A0" w:rsidRPr="008B79AF" w:rsidTr="003A7B56">
      <w:tc>
        <w:tcPr>
          <w:tcW w:w="3259" w:type="dxa"/>
        </w:tcPr>
        <w:p w:rsidR="00EE41A0" w:rsidRPr="008B79AF" w:rsidRDefault="00EE41A0" w:rsidP="003A7B56">
          <w:pPr>
            <w:pStyle w:val="llb"/>
            <w:jc w:val="center"/>
            <w:rPr>
              <w:sz w:val="20"/>
            </w:rPr>
          </w:pPr>
        </w:p>
      </w:tc>
      <w:tc>
        <w:tcPr>
          <w:tcW w:w="3259" w:type="dxa"/>
        </w:tcPr>
        <w:p w:rsidR="00EE41A0" w:rsidRPr="008B79AF" w:rsidRDefault="00EE41A0" w:rsidP="003A7B56">
          <w:pPr>
            <w:pStyle w:val="llb"/>
            <w:jc w:val="center"/>
            <w:rPr>
              <w:sz w:val="20"/>
            </w:rPr>
          </w:pPr>
        </w:p>
      </w:tc>
      <w:tc>
        <w:tcPr>
          <w:tcW w:w="3260" w:type="dxa"/>
        </w:tcPr>
        <w:p w:rsidR="00EE41A0" w:rsidRPr="008B79AF" w:rsidRDefault="00EE41A0" w:rsidP="003A7B56">
          <w:pPr>
            <w:pStyle w:val="llb"/>
            <w:jc w:val="center"/>
            <w:rPr>
              <w:sz w:val="20"/>
            </w:rPr>
          </w:pPr>
        </w:p>
      </w:tc>
    </w:tr>
    <w:tr w:rsidR="00EE41A0" w:rsidRPr="008B79AF" w:rsidTr="003A7B56">
      <w:tc>
        <w:tcPr>
          <w:tcW w:w="3259" w:type="dxa"/>
          <w:vAlign w:val="center"/>
        </w:tcPr>
        <w:p w:rsidR="00EE41A0" w:rsidRPr="008B79AF" w:rsidRDefault="00EE41A0" w:rsidP="003A7B56">
          <w:pPr>
            <w:pStyle w:val="llb"/>
            <w:jc w:val="center"/>
            <w:rPr>
              <w:sz w:val="20"/>
            </w:rPr>
          </w:pPr>
        </w:p>
      </w:tc>
      <w:tc>
        <w:tcPr>
          <w:tcW w:w="3259" w:type="dxa"/>
          <w:vAlign w:val="center"/>
        </w:tcPr>
        <w:p w:rsidR="00EE41A0" w:rsidRPr="008B79AF" w:rsidRDefault="00EE41A0" w:rsidP="003A7B56">
          <w:pPr>
            <w:pStyle w:val="llb"/>
            <w:jc w:val="center"/>
            <w:rPr>
              <w:sz w:val="20"/>
            </w:rPr>
          </w:pPr>
        </w:p>
      </w:tc>
      <w:tc>
        <w:tcPr>
          <w:tcW w:w="3260" w:type="dxa"/>
          <w:vAlign w:val="center"/>
        </w:tcPr>
        <w:p w:rsidR="00EE41A0" w:rsidRPr="008B79AF" w:rsidRDefault="00EE41A0" w:rsidP="003A7B56">
          <w:pPr>
            <w:pStyle w:val="llb"/>
            <w:jc w:val="center"/>
            <w:rPr>
              <w:sz w:val="20"/>
            </w:rPr>
          </w:pPr>
        </w:p>
      </w:tc>
    </w:tr>
  </w:tbl>
  <w:p w:rsidR="00EE41A0" w:rsidRDefault="00EE41A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1A0" w:rsidRDefault="00EE41A0">
      <w:pPr>
        <w:spacing w:after="0" w:line="240" w:lineRule="auto"/>
      </w:pPr>
      <w:r>
        <w:separator/>
      </w:r>
    </w:p>
  </w:footnote>
  <w:footnote w:type="continuationSeparator" w:id="0">
    <w:p w:rsidR="00EE41A0" w:rsidRDefault="00EE41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C3A" w:rsidRPr="001D6C3A" w:rsidRDefault="001D6C3A" w:rsidP="001D6C3A">
    <w:pPr>
      <w:pStyle w:val="lfej"/>
      <w:jc w:val="center"/>
      <w:rPr>
        <w:sz w:val="20"/>
      </w:rPr>
    </w:pPr>
    <w:r w:rsidRPr="0011517C">
      <w:rPr>
        <w:sz w:val="20"/>
      </w:rPr>
      <w:t>Az előterjesztést a Kormány nem tárgyalta meg, ezért az nem tekinthető a Kormány álláspontjának.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1A0" w:rsidRDefault="00EE41A0" w:rsidP="003A7B56">
    <w:pPr>
      <w:pStyle w:val="lfej"/>
      <w:jc w:val="center"/>
      <w:rPr>
        <w:sz w:val="20"/>
      </w:rPr>
    </w:pPr>
    <w:r w:rsidRPr="0011517C">
      <w:rPr>
        <w:sz w:val="20"/>
      </w:rPr>
      <w:t>Az előterjesztést a Kormány nem tárgyalta meg, ezért az nem tekinthető a Kormány álláspontjának.</w:t>
    </w:r>
  </w:p>
  <w:p w:rsidR="00EE41A0" w:rsidRDefault="00EE41A0" w:rsidP="003A7B56">
    <w:pPr>
      <w:pStyle w:val="lfej"/>
      <w:jc w:val="center"/>
      <w:rPr>
        <w:sz w:val="20"/>
      </w:rPr>
    </w:pPr>
  </w:p>
  <w:p w:rsidR="00EE41A0" w:rsidRPr="00A906C3" w:rsidRDefault="00EE41A0" w:rsidP="003A7B56">
    <w:pPr>
      <w:pStyle w:val="lfej"/>
      <w:jc w:val="center"/>
      <w:rPr>
        <w:sz w:val="20"/>
        <w:szCs w:val="20"/>
      </w:rPr>
    </w:pPr>
    <w:r w:rsidRPr="00A906C3">
      <w:rPr>
        <w:rStyle w:val="Oldalszm"/>
        <w:sz w:val="20"/>
        <w:szCs w:val="20"/>
      </w:rPr>
      <w:fldChar w:fldCharType="begin"/>
    </w:r>
    <w:r w:rsidRPr="00A906C3">
      <w:rPr>
        <w:rStyle w:val="Oldalszm"/>
        <w:sz w:val="20"/>
        <w:szCs w:val="20"/>
      </w:rPr>
      <w:instrText xml:space="preserve"> PAGE </w:instrText>
    </w:r>
    <w:r w:rsidRPr="00A906C3">
      <w:rPr>
        <w:rStyle w:val="Oldalszm"/>
        <w:sz w:val="20"/>
        <w:szCs w:val="20"/>
      </w:rPr>
      <w:fldChar w:fldCharType="separate"/>
    </w:r>
    <w:r w:rsidR="001D6C3A">
      <w:rPr>
        <w:rStyle w:val="Oldalszm"/>
        <w:noProof/>
        <w:sz w:val="20"/>
        <w:szCs w:val="20"/>
      </w:rPr>
      <w:t>144</w:t>
    </w:r>
    <w:r w:rsidRPr="00A906C3">
      <w:rPr>
        <w:rStyle w:val="Oldalszm"/>
        <w:sz w:val="20"/>
        <w:szCs w:val="20"/>
      </w:rPr>
      <w:fldChar w:fldCharType="end"/>
    </w:r>
  </w:p>
  <w:p w:rsidR="00EE41A0" w:rsidRPr="00A906C3" w:rsidRDefault="00EE41A0" w:rsidP="003A7B56">
    <w:pPr>
      <w:pStyle w:val="lfej"/>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2877"/>
    <w:multiLevelType w:val="hybridMultilevel"/>
    <w:tmpl w:val="25C67F0C"/>
    <w:lvl w:ilvl="0" w:tplc="89725BAA">
      <w:start w:val="4"/>
      <w:numFmt w:val="lowerLetter"/>
      <w:lvlText w:val="%1)"/>
      <w:lvlJc w:val="left"/>
      <w:pPr>
        <w:ind w:left="1069" w:hanging="360"/>
      </w:pPr>
      <w:rPr>
        <w:rFonts w:hint="default"/>
        <w:i/>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
    <w:nsid w:val="1F286E9B"/>
    <w:multiLevelType w:val="hybridMultilevel"/>
    <w:tmpl w:val="1D20C830"/>
    <w:lvl w:ilvl="0" w:tplc="ADEE227A">
      <w:start w:val="4"/>
      <w:numFmt w:val="lowerLetter"/>
      <w:lvlText w:val="%1)"/>
      <w:lvlJc w:val="left"/>
      <w:pPr>
        <w:ind w:left="1080" w:hanging="360"/>
      </w:pPr>
      <w:rPr>
        <w:rFonts w:hint="default"/>
        <w:i/>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nsid w:val="4F262199"/>
    <w:multiLevelType w:val="hybridMultilevel"/>
    <w:tmpl w:val="3FD4FA00"/>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71C020DF"/>
    <w:multiLevelType w:val="hybridMultilevel"/>
    <w:tmpl w:val="EA5A1776"/>
    <w:lvl w:ilvl="0" w:tplc="6CD6A58E">
      <w:start w:val="1"/>
      <w:numFmt w:val="lowerLetter"/>
      <w:lvlText w:val="%1)"/>
      <w:lvlJc w:val="left"/>
      <w:pPr>
        <w:ind w:left="540" w:hanging="360"/>
      </w:pPr>
      <w:rPr>
        <w:rFonts w:hint="default"/>
        <w:i/>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B95"/>
    <w:rsid w:val="00030D21"/>
    <w:rsid w:val="00052FD8"/>
    <w:rsid w:val="00072B99"/>
    <w:rsid w:val="0008313B"/>
    <w:rsid w:val="00096B5F"/>
    <w:rsid w:val="000B2C4E"/>
    <w:rsid w:val="00105F46"/>
    <w:rsid w:val="001257DA"/>
    <w:rsid w:val="00157CFA"/>
    <w:rsid w:val="00180803"/>
    <w:rsid w:val="001B7F13"/>
    <w:rsid w:val="001C00B3"/>
    <w:rsid w:val="001C10BF"/>
    <w:rsid w:val="001D4CE2"/>
    <w:rsid w:val="001D6C3A"/>
    <w:rsid w:val="001E74C7"/>
    <w:rsid w:val="00205AE0"/>
    <w:rsid w:val="00226B95"/>
    <w:rsid w:val="00274989"/>
    <w:rsid w:val="00275870"/>
    <w:rsid w:val="00276DDF"/>
    <w:rsid w:val="0028569C"/>
    <w:rsid w:val="002C69C6"/>
    <w:rsid w:val="002E7FE8"/>
    <w:rsid w:val="002F02FC"/>
    <w:rsid w:val="002F4836"/>
    <w:rsid w:val="003327CC"/>
    <w:rsid w:val="00336D35"/>
    <w:rsid w:val="003471AF"/>
    <w:rsid w:val="003929D8"/>
    <w:rsid w:val="00396A1E"/>
    <w:rsid w:val="003A7B56"/>
    <w:rsid w:val="003D06B0"/>
    <w:rsid w:val="003D374C"/>
    <w:rsid w:val="003E2246"/>
    <w:rsid w:val="00423357"/>
    <w:rsid w:val="00424EDE"/>
    <w:rsid w:val="0042525E"/>
    <w:rsid w:val="00427567"/>
    <w:rsid w:val="0045018D"/>
    <w:rsid w:val="00463D59"/>
    <w:rsid w:val="004641F1"/>
    <w:rsid w:val="00482E2C"/>
    <w:rsid w:val="0048617F"/>
    <w:rsid w:val="004B2DD4"/>
    <w:rsid w:val="004B3B76"/>
    <w:rsid w:val="004D17FC"/>
    <w:rsid w:val="004D5C55"/>
    <w:rsid w:val="004D7214"/>
    <w:rsid w:val="0050053A"/>
    <w:rsid w:val="005821CF"/>
    <w:rsid w:val="005968E2"/>
    <w:rsid w:val="005A4FEA"/>
    <w:rsid w:val="005A6BEB"/>
    <w:rsid w:val="005D7BC1"/>
    <w:rsid w:val="0060308D"/>
    <w:rsid w:val="00611260"/>
    <w:rsid w:val="006114A6"/>
    <w:rsid w:val="006140FF"/>
    <w:rsid w:val="00617CCE"/>
    <w:rsid w:val="0063057D"/>
    <w:rsid w:val="006415F9"/>
    <w:rsid w:val="0064183A"/>
    <w:rsid w:val="00682DFF"/>
    <w:rsid w:val="006A05D8"/>
    <w:rsid w:val="006B5065"/>
    <w:rsid w:val="006C302C"/>
    <w:rsid w:val="006C6250"/>
    <w:rsid w:val="006D31FB"/>
    <w:rsid w:val="006F0259"/>
    <w:rsid w:val="00713D65"/>
    <w:rsid w:val="00715217"/>
    <w:rsid w:val="007254CC"/>
    <w:rsid w:val="007346F2"/>
    <w:rsid w:val="007371C1"/>
    <w:rsid w:val="00743523"/>
    <w:rsid w:val="007572B7"/>
    <w:rsid w:val="00773550"/>
    <w:rsid w:val="007B4896"/>
    <w:rsid w:val="007B5EEB"/>
    <w:rsid w:val="007E010A"/>
    <w:rsid w:val="007E37C5"/>
    <w:rsid w:val="007E3DA1"/>
    <w:rsid w:val="00806769"/>
    <w:rsid w:val="00811D78"/>
    <w:rsid w:val="00891D06"/>
    <w:rsid w:val="008A73FE"/>
    <w:rsid w:val="008D0341"/>
    <w:rsid w:val="008F0BB9"/>
    <w:rsid w:val="008F1304"/>
    <w:rsid w:val="008F3114"/>
    <w:rsid w:val="008F3F7B"/>
    <w:rsid w:val="00924201"/>
    <w:rsid w:val="00924784"/>
    <w:rsid w:val="00925131"/>
    <w:rsid w:val="009675B3"/>
    <w:rsid w:val="009A43F5"/>
    <w:rsid w:val="00A00832"/>
    <w:rsid w:val="00A7314B"/>
    <w:rsid w:val="00A73704"/>
    <w:rsid w:val="00A802A5"/>
    <w:rsid w:val="00A9721E"/>
    <w:rsid w:val="00AA28F0"/>
    <w:rsid w:val="00AB186E"/>
    <w:rsid w:val="00AC2D99"/>
    <w:rsid w:val="00AD3BF3"/>
    <w:rsid w:val="00AE05CA"/>
    <w:rsid w:val="00B11234"/>
    <w:rsid w:val="00B2671D"/>
    <w:rsid w:val="00B35FF0"/>
    <w:rsid w:val="00B41BA0"/>
    <w:rsid w:val="00B523A4"/>
    <w:rsid w:val="00B7103D"/>
    <w:rsid w:val="00B7592F"/>
    <w:rsid w:val="00B83CA0"/>
    <w:rsid w:val="00B91214"/>
    <w:rsid w:val="00B92493"/>
    <w:rsid w:val="00B938FE"/>
    <w:rsid w:val="00BC3098"/>
    <w:rsid w:val="00BD1F88"/>
    <w:rsid w:val="00BD4B36"/>
    <w:rsid w:val="00BD583D"/>
    <w:rsid w:val="00BD7D28"/>
    <w:rsid w:val="00BE72C9"/>
    <w:rsid w:val="00C04F23"/>
    <w:rsid w:val="00C12945"/>
    <w:rsid w:val="00C20516"/>
    <w:rsid w:val="00C339E4"/>
    <w:rsid w:val="00C53BF8"/>
    <w:rsid w:val="00C705CC"/>
    <w:rsid w:val="00CD1A44"/>
    <w:rsid w:val="00CF6E39"/>
    <w:rsid w:val="00CF78A9"/>
    <w:rsid w:val="00D111E9"/>
    <w:rsid w:val="00D342D8"/>
    <w:rsid w:val="00D662AB"/>
    <w:rsid w:val="00D83279"/>
    <w:rsid w:val="00D8537A"/>
    <w:rsid w:val="00D94FF3"/>
    <w:rsid w:val="00DB5666"/>
    <w:rsid w:val="00DD2867"/>
    <w:rsid w:val="00E05016"/>
    <w:rsid w:val="00E24CE3"/>
    <w:rsid w:val="00E44945"/>
    <w:rsid w:val="00E449D8"/>
    <w:rsid w:val="00E756DC"/>
    <w:rsid w:val="00E90679"/>
    <w:rsid w:val="00EB0D6B"/>
    <w:rsid w:val="00EB6D16"/>
    <w:rsid w:val="00EC6233"/>
    <w:rsid w:val="00EE41A0"/>
    <w:rsid w:val="00EE5F20"/>
    <w:rsid w:val="00F1400B"/>
    <w:rsid w:val="00F16C7C"/>
    <w:rsid w:val="00F21441"/>
    <w:rsid w:val="00F32F1F"/>
    <w:rsid w:val="00F76010"/>
    <w:rsid w:val="00F910C8"/>
    <w:rsid w:val="00F93EA9"/>
    <w:rsid w:val="00FA0A5A"/>
    <w:rsid w:val="00FA2E32"/>
    <w:rsid w:val="00FC1C1F"/>
    <w:rsid w:val="00FC2B16"/>
    <w:rsid w:val="00FE3C9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26B95"/>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uiPriority w:val="99"/>
    <w:rsid w:val="00226B95"/>
    <w:rPr>
      <w:rFonts w:ascii="Times New Roman" w:eastAsia="Times New Roman" w:hAnsi="Times New Roman" w:cs="Times New Roman"/>
      <w:sz w:val="24"/>
      <w:szCs w:val="24"/>
      <w:lang w:eastAsia="hu-HU"/>
    </w:rPr>
  </w:style>
  <w:style w:type="paragraph" w:styleId="llb">
    <w:name w:val="footer"/>
    <w:basedOn w:val="Norml"/>
    <w:link w:val="llbChar"/>
    <w:uiPriority w:val="99"/>
    <w:rsid w:val="00226B95"/>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226B95"/>
    <w:rPr>
      <w:rFonts w:ascii="Times New Roman" w:eastAsia="Times New Roman" w:hAnsi="Times New Roman" w:cs="Times New Roman"/>
      <w:sz w:val="24"/>
      <w:szCs w:val="24"/>
      <w:lang w:eastAsia="hu-HU"/>
    </w:rPr>
  </w:style>
  <w:style w:type="character" w:styleId="Oldalszm">
    <w:name w:val="page number"/>
    <w:basedOn w:val="Bekezdsalapbettpusa"/>
    <w:uiPriority w:val="99"/>
    <w:rsid w:val="00226B95"/>
    <w:rPr>
      <w:rFonts w:cs="Times New Roman"/>
    </w:rPr>
  </w:style>
  <w:style w:type="character" w:styleId="Hiperhivatkozs">
    <w:name w:val="Hyperlink"/>
    <w:basedOn w:val="Bekezdsalapbettpusa"/>
    <w:uiPriority w:val="99"/>
    <w:unhideWhenUsed/>
    <w:rsid w:val="003A7B56"/>
    <w:rPr>
      <w:color w:val="0000FF" w:themeColor="hyperlink"/>
      <w:u w:val="single"/>
    </w:rPr>
  </w:style>
  <w:style w:type="numbering" w:customStyle="1" w:styleId="Nemlista1">
    <w:name w:val="Nem lista1"/>
    <w:next w:val="Nemlista"/>
    <w:uiPriority w:val="99"/>
    <w:semiHidden/>
    <w:unhideWhenUsed/>
    <w:rsid w:val="00EC6233"/>
  </w:style>
  <w:style w:type="character" w:styleId="Mrltotthiperhivatkozs">
    <w:name w:val="FollowedHyperlink"/>
    <w:basedOn w:val="Bekezdsalapbettpusa"/>
    <w:uiPriority w:val="99"/>
    <w:semiHidden/>
    <w:unhideWhenUsed/>
    <w:rsid w:val="00EC6233"/>
    <w:rPr>
      <w:color w:val="800080"/>
      <w:u w:val="single"/>
    </w:rPr>
  </w:style>
  <w:style w:type="paragraph" w:styleId="NormlWeb">
    <w:name w:val="Normal (Web)"/>
    <w:basedOn w:val="Norml"/>
    <w:uiPriority w:val="99"/>
    <w:unhideWhenUsed/>
    <w:rsid w:val="00EC6233"/>
    <w:pPr>
      <w:spacing w:after="20" w:line="240" w:lineRule="auto"/>
      <w:ind w:firstLine="180"/>
      <w:jc w:val="both"/>
    </w:pPr>
    <w:rPr>
      <w:rFonts w:ascii="Times New Roman" w:eastAsia="Times New Roman" w:hAnsi="Times New Roman" w:cs="Times New Roman"/>
      <w:sz w:val="24"/>
      <w:szCs w:val="24"/>
      <w:lang w:eastAsia="hu-HU"/>
    </w:rPr>
  </w:style>
  <w:style w:type="paragraph" w:customStyle="1" w:styleId="uj">
    <w:name w:val="uj"/>
    <w:basedOn w:val="Norml"/>
    <w:rsid w:val="00EC6233"/>
    <w:pPr>
      <w:pBdr>
        <w:left w:val="single" w:sz="36" w:space="3" w:color="FF0000"/>
      </w:pBdr>
      <w:spacing w:after="20" w:line="240" w:lineRule="auto"/>
      <w:ind w:firstLine="180"/>
      <w:jc w:val="both"/>
    </w:pPr>
    <w:rPr>
      <w:rFonts w:ascii="Times New Roman" w:eastAsia="Times New Roman" w:hAnsi="Times New Roman" w:cs="Times New Roman"/>
      <w:sz w:val="24"/>
      <w:szCs w:val="24"/>
      <w:lang w:eastAsia="hu-HU"/>
    </w:rPr>
  </w:style>
  <w:style w:type="paragraph" w:customStyle="1" w:styleId="ujt">
    <w:name w:val="ujt"/>
    <w:basedOn w:val="Norml"/>
    <w:rsid w:val="00EC6233"/>
    <w:pPr>
      <w:shd w:val="clear" w:color="auto" w:fill="FF9966"/>
      <w:spacing w:after="20" w:line="240" w:lineRule="auto"/>
      <w:ind w:firstLine="180"/>
      <w:jc w:val="both"/>
    </w:pPr>
    <w:rPr>
      <w:rFonts w:ascii="Times New Roman" w:eastAsia="Times New Roman" w:hAnsi="Times New Roman" w:cs="Times New Roman"/>
      <w:sz w:val="24"/>
      <w:szCs w:val="24"/>
      <w:lang w:eastAsia="hu-HU"/>
    </w:rPr>
  </w:style>
  <w:style w:type="paragraph" w:customStyle="1" w:styleId="np">
    <w:name w:val="np"/>
    <w:basedOn w:val="Norml"/>
    <w:rsid w:val="00EC6233"/>
    <w:pPr>
      <w:spacing w:after="20" w:line="240" w:lineRule="auto"/>
      <w:jc w:val="both"/>
    </w:pPr>
    <w:rPr>
      <w:rFonts w:ascii="Times New Roman" w:eastAsia="Times New Roman" w:hAnsi="Times New Roman" w:cs="Times New Roman"/>
      <w:sz w:val="24"/>
      <w:szCs w:val="24"/>
      <w:lang w:eastAsia="hu-HU"/>
    </w:rPr>
  </w:style>
  <w:style w:type="paragraph" w:customStyle="1" w:styleId="seltext">
    <w:name w:val="seltext"/>
    <w:basedOn w:val="Norml"/>
    <w:rsid w:val="00EC6233"/>
    <w:pPr>
      <w:shd w:val="clear" w:color="auto" w:fill="0066FF"/>
      <w:spacing w:after="20" w:line="240" w:lineRule="auto"/>
      <w:ind w:firstLine="180"/>
      <w:jc w:val="both"/>
    </w:pPr>
    <w:rPr>
      <w:rFonts w:ascii="Times New Roman" w:eastAsia="Times New Roman" w:hAnsi="Times New Roman" w:cs="Times New Roman"/>
      <w:color w:val="FFFFFF"/>
      <w:sz w:val="24"/>
      <w:szCs w:val="24"/>
      <w:lang w:eastAsia="hu-HU"/>
    </w:rPr>
  </w:style>
  <w:style w:type="paragraph" w:customStyle="1" w:styleId="rdata">
    <w:name w:val="rdata"/>
    <w:basedOn w:val="Norml"/>
    <w:rsid w:val="00EC6233"/>
    <w:pPr>
      <w:spacing w:after="20" w:line="240" w:lineRule="auto"/>
      <w:ind w:firstLine="180"/>
      <w:jc w:val="both"/>
    </w:pPr>
    <w:rPr>
      <w:rFonts w:ascii="Times New Roman" w:eastAsia="Times New Roman" w:hAnsi="Times New Roman" w:cs="Times New Roman"/>
      <w:vanish/>
      <w:sz w:val="24"/>
      <w:szCs w:val="24"/>
      <w:lang w:eastAsia="hu-HU"/>
    </w:rPr>
  </w:style>
  <w:style w:type="paragraph" w:styleId="Buborkszveg">
    <w:name w:val="Balloon Text"/>
    <w:basedOn w:val="Norml"/>
    <w:link w:val="BuborkszvegChar"/>
    <w:uiPriority w:val="99"/>
    <w:semiHidden/>
    <w:unhideWhenUsed/>
    <w:rsid w:val="00EC623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C6233"/>
    <w:rPr>
      <w:rFonts w:ascii="Tahoma" w:hAnsi="Tahoma" w:cs="Tahoma"/>
      <w:sz w:val="16"/>
      <w:szCs w:val="16"/>
    </w:rPr>
  </w:style>
  <w:style w:type="paragraph" w:styleId="Listaszerbekezds">
    <w:name w:val="List Paragraph"/>
    <w:basedOn w:val="Norml"/>
    <w:uiPriority w:val="34"/>
    <w:qFormat/>
    <w:rsid w:val="00EC6233"/>
    <w:pPr>
      <w:ind w:left="720"/>
      <w:contextualSpacing/>
    </w:pPr>
  </w:style>
  <w:style w:type="character" w:styleId="Jegyzethivatkozs">
    <w:name w:val="annotation reference"/>
    <w:basedOn w:val="Bekezdsalapbettpusa"/>
    <w:uiPriority w:val="99"/>
    <w:semiHidden/>
    <w:unhideWhenUsed/>
    <w:rsid w:val="00EC6233"/>
    <w:rPr>
      <w:sz w:val="16"/>
      <w:szCs w:val="16"/>
    </w:rPr>
  </w:style>
  <w:style w:type="paragraph" w:styleId="Jegyzetszveg">
    <w:name w:val="annotation text"/>
    <w:basedOn w:val="Norml"/>
    <w:link w:val="JegyzetszvegChar"/>
    <w:uiPriority w:val="99"/>
    <w:semiHidden/>
    <w:unhideWhenUsed/>
    <w:rsid w:val="00EC6233"/>
    <w:pPr>
      <w:spacing w:line="240" w:lineRule="auto"/>
    </w:pPr>
    <w:rPr>
      <w:sz w:val="20"/>
      <w:szCs w:val="20"/>
    </w:rPr>
  </w:style>
  <w:style w:type="character" w:customStyle="1" w:styleId="JegyzetszvegChar">
    <w:name w:val="Jegyzetszöveg Char"/>
    <w:basedOn w:val="Bekezdsalapbettpusa"/>
    <w:link w:val="Jegyzetszveg"/>
    <w:uiPriority w:val="99"/>
    <w:semiHidden/>
    <w:rsid w:val="00EC6233"/>
    <w:rPr>
      <w:sz w:val="20"/>
      <w:szCs w:val="20"/>
    </w:rPr>
  </w:style>
  <w:style w:type="paragraph" w:styleId="Megjegyzstrgya">
    <w:name w:val="annotation subject"/>
    <w:basedOn w:val="Jegyzetszveg"/>
    <w:next w:val="Jegyzetszveg"/>
    <w:link w:val="MegjegyzstrgyaChar"/>
    <w:uiPriority w:val="99"/>
    <w:semiHidden/>
    <w:unhideWhenUsed/>
    <w:rsid w:val="00EC6233"/>
    <w:rPr>
      <w:b/>
      <w:bCs/>
    </w:rPr>
  </w:style>
  <w:style w:type="character" w:customStyle="1" w:styleId="MegjegyzstrgyaChar">
    <w:name w:val="Megjegyzés tárgya Char"/>
    <w:basedOn w:val="JegyzetszvegChar"/>
    <w:link w:val="Megjegyzstrgya"/>
    <w:uiPriority w:val="99"/>
    <w:semiHidden/>
    <w:rsid w:val="00EC6233"/>
    <w:rPr>
      <w:b/>
      <w:bCs/>
      <w:sz w:val="20"/>
      <w:szCs w:val="20"/>
    </w:rPr>
  </w:style>
  <w:style w:type="paragraph" w:styleId="Vltozat">
    <w:name w:val="Revision"/>
    <w:hidden/>
    <w:uiPriority w:val="99"/>
    <w:semiHidden/>
    <w:rsid w:val="00EC623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26B95"/>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uiPriority w:val="99"/>
    <w:rsid w:val="00226B95"/>
    <w:rPr>
      <w:rFonts w:ascii="Times New Roman" w:eastAsia="Times New Roman" w:hAnsi="Times New Roman" w:cs="Times New Roman"/>
      <w:sz w:val="24"/>
      <w:szCs w:val="24"/>
      <w:lang w:eastAsia="hu-HU"/>
    </w:rPr>
  </w:style>
  <w:style w:type="paragraph" w:styleId="llb">
    <w:name w:val="footer"/>
    <w:basedOn w:val="Norml"/>
    <w:link w:val="llbChar"/>
    <w:uiPriority w:val="99"/>
    <w:rsid w:val="00226B95"/>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226B95"/>
    <w:rPr>
      <w:rFonts w:ascii="Times New Roman" w:eastAsia="Times New Roman" w:hAnsi="Times New Roman" w:cs="Times New Roman"/>
      <w:sz w:val="24"/>
      <w:szCs w:val="24"/>
      <w:lang w:eastAsia="hu-HU"/>
    </w:rPr>
  </w:style>
  <w:style w:type="character" w:styleId="Oldalszm">
    <w:name w:val="page number"/>
    <w:basedOn w:val="Bekezdsalapbettpusa"/>
    <w:uiPriority w:val="99"/>
    <w:rsid w:val="00226B95"/>
    <w:rPr>
      <w:rFonts w:cs="Times New Roman"/>
    </w:rPr>
  </w:style>
  <w:style w:type="character" w:styleId="Hiperhivatkozs">
    <w:name w:val="Hyperlink"/>
    <w:basedOn w:val="Bekezdsalapbettpusa"/>
    <w:uiPriority w:val="99"/>
    <w:unhideWhenUsed/>
    <w:rsid w:val="003A7B56"/>
    <w:rPr>
      <w:color w:val="0000FF" w:themeColor="hyperlink"/>
      <w:u w:val="single"/>
    </w:rPr>
  </w:style>
  <w:style w:type="numbering" w:customStyle="1" w:styleId="Nemlista1">
    <w:name w:val="Nem lista1"/>
    <w:next w:val="Nemlista"/>
    <w:uiPriority w:val="99"/>
    <w:semiHidden/>
    <w:unhideWhenUsed/>
    <w:rsid w:val="00EC6233"/>
  </w:style>
  <w:style w:type="character" w:styleId="Mrltotthiperhivatkozs">
    <w:name w:val="FollowedHyperlink"/>
    <w:basedOn w:val="Bekezdsalapbettpusa"/>
    <w:uiPriority w:val="99"/>
    <w:semiHidden/>
    <w:unhideWhenUsed/>
    <w:rsid w:val="00EC6233"/>
    <w:rPr>
      <w:color w:val="800080"/>
      <w:u w:val="single"/>
    </w:rPr>
  </w:style>
  <w:style w:type="paragraph" w:styleId="NormlWeb">
    <w:name w:val="Normal (Web)"/>
    <w:basedOn w:val="Norml"/>
    <w:uiPriority w:val="99"/>
    <w:unhideWhenUsed/>
    <w:rsid w:val="00EC6233"/>
    <w:pPr>
      <w:spacing w:after="20" w:line="240" w:lineRule="auto"/>
      <w:ind w:firstLine="180"/>
      <w:jc w:val="both"/>
    </w:pPr>
    <w:rPr>
      <w:rFonts w:ascii="Times New Roman" w:eastAsia="Times New Roman" w:hAnsi="Times New Roman" w:cs="Times New Roman"/>
      <w:sz w:val="24"/>
      <w:szCs w:val="24"/>
      <w:lang w:eastAsia="hu-HU"/>
    </w:rPr>
  </w:style>
  <w:style w:type="paragraph" w:customStyle="1" w:styleId="uj">
    <w:name w:val="uj"/>
    <w:basedOn w:val="Norml"/>
    <w:rsid w:val="00EC6233"/>
    <w:pPr>
      <w:pBdr>
        <w:left w:val="single" w:sz="36" w:space="3" w:color="FF0000"/>
      </w:pBdr>
      <w:spacing w:after="20" w:line="240" w:lineRule="auto"/>
      <w:ind w:firstLine="180"/>
      <w:jc w:val="both"/>
    </w:pPr>
    <w:rPr>
      <w:rFonts w:ascii="Times New Roman" w:eastAsia="Times New Roman" w:hAnsi="Times New Roman" w:cs="Times New Roman"/>
      <w:sz w:val="24"/>
      <w:szCs w:val="24"/>
      <w:lang w:eastAsia="hu-HU"/>
    </w:rPr>
  </w:style>
  <w:style w:type="paragraph" w:customStyle="1" w:styleId="ujt">
    <w:name w:val="ujt"/>
    <w:basedOn w:val="Norml"/>
    <w:rsid w:val="00EC6233"/>
    <w:pPr>
      <w:shd w:val="clear" w:color="auto" w:fill="FF9966"/>
      <w:spacing w:after="20" w:line="240" w:lineRule="auto"/>
      <w:ind w:firstLine="180"/>
      <w:jc w:val="both"/>
    </w:pPr>
    <w:rPr>
      <w:rFonts w:ascii="Times New Roman" w:eastAsia="Times New Roman" w:hAnsi="Times New Roman" w:cs="Times New Roman"/>
      <w:sz w:val="24"/>
      <w:szCs w:val="24"/>
      <w:lang w:eastAsia="hu-HU"/>
    </w:rPr>
  </w:style>
  <w:style w:type="paragraph" w:customStyle="1" w:styleId="np">
    <w:name w:val="np"/>
    <w:basedOn w:val="Norml"/>
    <w:rsid w:val="00EC6233"/>
    <w:pPr>
      <w:spacing w:after="20" w:line="240" w:lineRule="auto"/>
      <w:jc w:val="both"/>
    </w:pPr>
    <w:rPr>
      <w:rFonts w:ascii="Times New Roman" w:eastAsia="Times New Roman" w:hAnsi="Times New Roman" w:cs="Times New Roman"/>
      <w:sz w:val="24"/>
      <w:szCs w:val="24"/>
      <w:lang w:eastAsia="hu-HU"/>
    </w:rPr>
  </w:style>
  <w:style w:type="paragraph" w:customStyle="1" w:styleId="seltext">
    <w:name w:val="seltext"/>
    <w:basedOn w:val="Norml"/>
    <w:rsid w:val="00EC6233"/>
    <w:pPr>
      <w:shd w:val="clear" w:color="auto" w:fill="0066FF"/>
      <w:spacing w:after="20" w:line="240" w:lineRule="auto"/>
      <w:ind w:firstLine="180"/>
      <w:jc w:val="both"/>
    </w:pPr>
    <w:rPr>
      <w:rFonts w:ascii="Times New Roman" w:eastAsia="Times New Roman" w:hAnsi="Times New Roman" w:cs="Times New Roman"/>
      <w:color w:val="FFFFFF"/>
      <w:sz w:val="24"/>
      <w:szCs w:val="24"/>
      <w:lang w:eastAsia="hu-HU"/>
    </w:rPr>
  </w:style>
  <w:style w:type="paragraph" w:customStyle="1" w:styleId="rdata">
    <w:name w:val="rdata"/>
    <w:basedOn w:val="Norml"/>
    <w:rsid w:val="00EC6233"/>
    <w:pPr>
      <w:spacing w:after="20" w:line="240" w:lineRule="auto"/>
      <w:ind w:firstLine="180"/>
      <w:jc w:val="both"/>
    </w:pPr>
    <w:rPr>
      <w:rFonts w:ascii="Times New Roman" w:eastAsia="Times New Roman" w:hAnsi="Times New Roman" w:cs="Times New Roman"/>
      <w:vanish/>
      <w:sz w:val="24"/>
      <w:szCs w:val="24"/>
      <w:lang w:eastAsia="hu-HU"/>
    </w:rPr>
  </w:style>
  <w:style w:type="paragraph" w:styleId="Buborkszveg">
    <w:name w:val="Balloon Text"/>
    <w:basedOn w:val="Norml"/>
    <w:link w:val="BuborkszvegChar"/>
    <w:uiPriority w:val="99"/>
    <w:semiHidden/>
    <w:unhideWhenUsed/>
    <w:rsid w:val="00EC623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C6233"/>
    <w:rPr>
      <w:rFonts w:ascii="Tahoma" w:hAnsi="Tahoma" w:cs="Tahoma"/>
      <w:sz w:val="16"/>
      <w:szCs w:val="16"/>
    </w:rPr>
  </w:style>
  <w:style w:type="paragraph" w:styleId="Listaszerbekezds">
    <w:name w:val="List Paragraph"/>
    <w:basedOn w:val="Norml"/>
    <w:uiPriority w:val="34"/>
    <w:qFormat/>
    <w:rsid w:val="00EC6233"/>
    <w:pPr>
      <w:ind w:left="720"/>
      <w:contextualSpacing/>
    </w:pPr>
  </w:style>
  <w:style w:type="character" w:styleId="Jegyzethivatkozs">
    <w:name w:val="annotation reference"/>
    <w:basedOn w:val="Bekezdsalapbettpusa"/>
    <w:uiPriority w:val="99"/>
    <w:semiHidden/>
    <w:unhideWhenUsed/>
    <w:rsid w:val="00EC6233"/>
    <w:rPr>
      <w:sz w:val="16"/>
      <w:szCs w:val="16"/>
    </w:rPr>
  </w:style>
  <w:style w:type="paragraph" w:styleId="Jegyzetszveg">
    <w:name w:val="annotation text"/>
    <w:basedOn w:val="Norml"/>
    <w:link w:val="JegyzetszvegChar"/>
    <w:uiPriority w:val="99"/>
    <w:semiHidden/>
    <w:unhideWhenUsed/>
    <w:rsid w:val="00EC6233"/>
    <w:pPr>
      <w:spacing w:line="240" w:lineRule="auto"/>
    </w:pPr>
    <w:rPr>
      <w:sz w:val="20"/>
      <w:szCs w:val="20"/>
    </w:rPr>
  </w:style>
  <w:style w:type="character" w:customStyle="1" w:styleId="JegyzetszvegChar">
    <w:name w:val="Jegyzetszöveg Char"/>
    <w:basedOn w:val="Bekezdsalapbettpusa"/>
    <w:link w:val="Jegyzetszveg"/>
    <w:uiPriority w:val="99"/>
    <w:semiHidden/>
    <w:rsid w:val="00EC6233"/>
    <w:rPr>
      <w:sz w:val="20"/>
      <w:szCs w:val="20"/>
    </w:rPr>
  </w:style>
  <w:style w:type="paragraph" w:styleId="Megjegyzstrgya">
    <w:name w:val="annotation subject"/>
    <w:basedOn w:val="Jegyzetszveg"/>
    <w:next w:val="Jegyzetszveg"/>
    <w:link w:val="MegjegyzstrgyaChar"/>
    <w:uiPriority w:val="99"/>
    <w:semiHidden/>
    <w:unhideWhenUsed/>
    <w:rsid w:val="00EC6233"/>
    <w:rPr>
      <w:b/>
      <w:bCs/>
    </w:rPr>
  </w:style>
  <w:style w:type="character" w:customStyle="1" w:styleId="MegjegyzstrgyaChar">
    <w:name w:val="Megjegyzés tárgya Char"/>
    <w:basedOn w:val="JegyzetszvegChar"/>
    <w:link w:val="Megjegyzstrgya"/>
    <w:uiPriority w:val="99"/>
    <w:semiHidden/>
    <w:rsid w:val="00EC6233"/>
    <w:rPr>
      <w:b/>
      <w:bCs/>
      <w:sz w:val="20"/>
      <w:szCs w:val="20"/>
    </w:rPr>
  </w:style>
  <w:style w:type="paragraph" w:styleId="Vltozat">
    <w:name w:val="Revision"/>
    <w:hidden/>
    <w:uiPriority w:val="99"/>
    <w:semiHidden/>
    <w:rsid w:val="00EC62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99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package" Target="embeddings/Microsoft_Excel_Worksheet2.xlsx"/></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E28C6-70BD-4786-A20B-6C8795470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156</Pages>
  <Words>50289</Words>
  <Characters>346997</Characters>
  <Application>Microsoft Office Word</Application>
  <DocSecurity>0</DocSecurity>
  <Lines>2891</Lines>
  <Paragraphs>792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396494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Berzétei Dóra dr.</dc:creator>
  <cp:lastModifiedBy>Berzétei Dóra dr.</cp:lastModifiedBy>
  <cp:revision>3</cp:revision>
  <dcterms:created xsi:type="dcterms:W3CDTF">2014-10-15T06:15:00Z</dcterms:created>
  <dcterms:modified xsi:type="dcterms:W3CDTF">2014-10-15T06:23:00Z</dcterms:modified>
</cp:coreProperties>
</file>