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C03250" w:rsidRDefault="00121ABB" w:rsidP="00121ABB">
      <w:pPr>
        <w:spacing w:before="567"/>
        <w:jc w:val="center"/>
        <w:rPr>
          <w:b/>
          <w:bCs/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 xml:space="preserve">A </w:t>
      </w:r>
      <w:r w:rsidR="00A906CA" w:rsidRPr="00C03250">
        <w:rPr>
          <w:b/>
          <w:bCs/>
          <w:color w:val="000000" w:themeColor="text1"/>
          <w:sz w:val="22"/>
          <w:szCs w:val="22"/>
        </w:rPr>
        <w:t>Belügyminisztérium Informatikai Helyettes Államtitkárság</w:t>
      </w:r>
    </w:p>
    <w:p w:rsidR="00AA53E4" w:rsidRPr="00C03250" w:rsidRDefault="00A906CA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Elektronikus Közszolgáltatásokat Támogató Főosztály</w:t>
      </w:r>
    </w:p>
    <w:p w:rsidR="00A906CA" w:rsidRPr="00C03250" w:rsidRDefault="00A906CA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Szolgáltatás</w:t>
      </w:r>
      <w:r w:rsidR="008B6D98" w:rsidRPr="00C03250">
        <w:rPr>
          <w:b/>
          <w:bCs/>
          <w:color w:val="000000" w:themeColor="text1"/>
          <w:sz w:val="22"/>
          <w:szCs w:val="22"/>
        </w:rPr>
        <w:t>menedzsment</w:t>
      </w:r>
      <w:r w:rsidRPr="00C03250">
        <w:rPr>
          <w:b/>
          <w:bCs/>
          <w:color w:val="000000" w:themeColor="text1"/>
          <w:sz w:val="22"/>
          <w:szCs w:val="22"/>
        </w:rPr>
        <w:t xml:space="preserve"> Osztálya</w:t>
      </w:r>
    </w:p>
    <w:p w:rsidR="00121ABB" w:rsidRPr="00C03250" w:rsidRDefault="00121ABB" w:rsidP="00121ABB">
      <w:pPr>
        <w:jc w:val="center"/>
        <w:outlineLvl w:val="0"/>
        <w:rPr>
          <w:color w:val="000000" w:themeColor="text1"/>
          <w:sz w:val="22"/>
          <w:szCs w:val="22"/>
        </w:rPr>
      </w:pPr>
    </w:p>
    <w:p w:rsidR="00E21C56" w:rsidRPr="00C03250" w:rsidRDefault="00121ABB" w:rsidP="00E21C56">
      <w:pPr>
        <w:jc w:val="center"/>
        <w:rPr>
          <w:color w:val="000000" w:themeColor="text1"/>
          <w:sz w:val="22"/>
          <w:szCs w:val="22"/>
        </w:rPr>
      </w:pPr>
      <w:proofErr w:type="gramStart"/>
      <w:r w:rsidRPr="00C03250">
        <w:rPr>
          <w:color w:val="000000" w:themeColor="text1"/>
          <w:sz w:val="22"/>
          <w:szCs w:val="22"/>
        </w:rPr>
        <w:t>a</w:t>
      </w:r>
      <w:proofErr w:type="gramEnd"/>
      <w:r w:rsidRPr="00C03250">
        <w:rPr>
          <w:color w:val="000000" w:themeColor="text1"/>
          <w:sz w:val="22"/>
          <w:szCs w:val="22"/>
        </w:rPr>
        <w:t xml:space="preserve"> </w:t>
      </w:r>
      <w:r w:rsidR="00E21C56" w:rsidRPr="00C03250">
        <w:rPr>
          <w:color w:val="000000" w:themeColor="text1"/>
          <w:sz w:val="22"/>
          <w:szCs w:val="22"/>
        </w:rPr>
        <w:t>kormányzati igazgatásról szóló 2018. évi CXXV. törvény</w:t>
      </w:r>
    </w:p>
    <w:p w:rsidR="009C3E12" w:rsidRPr="00C03250" w:rsidRDefault="00E21C56" w:rsidP="00E21C56">
      <w:pPr>
        <w:jc w:val="center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 xml:space="preserve"> 83</w:t>
      </w:r>
      <w:r w:rsidR="009C3E12" w:rsidRPr="00C03250">
        <w:rPr>
          <w:color w:val="000000" w:themeColor="text1"/>
          <w:sz w:val="22"/>
          <w:szCs w:val="22"/>
        </w:rPr>
        <w:t xml:space="preserve">. § (1) bekezdése alapján </w:t>
      </w:r>
    </w:p>
    <w:p w:rsidR="00121ABB" w:rsidRPr="00C03250" w:rsidRDefault="009C3E12" w:rsidP="009C3E12">
      <w:pPr>
        <w:jc w:val="center"/>
        <w:rPr>
          <w:color w:val="000000" w:themeColor="text1"/>
          <w:sz w:val="22"/>
          <w:szCs w:val="22"/>
        </w:rPr>
      </w:pPr>
      <w:proofErr w:type="gramStart"/>
      <w:r w:rsidRPr="00C03250">
        <w:rPr>
          <w:color w:val="000000" w:themeColor="text1"/>
          <w:sz w:val="22"/>
          <w:szCs w:val="22"/>
        </w:rPr>
        <w:t>pályázatot</w:t>
      </w:r>
      <w:proofErr w:type="gramEnd"/>
      <w:r w:rsidRPr="00C03250">
        <w:rPr>
          <w:color w:val="000000" w:themeColor="text1"/>
          <w:sz w:val="22"/>
          <w:szCs w:val="22"/>
        </w:rPr>
        <w:t xml:space="preserve"> hirdet</w:t>
      </w:r>
    </w:p>
    <w:p w:rsidR="001438EA" w:rsidRPr="00C03250" w:rsidRDefault="00353BB3" w:rsidP="00121ABB">
      <w:pPr>
        <w:spacing w:before="284"/>
        <w:jc w:val="center"/>
        <w:outlineLvl w:val="0"/>
        <w:rPr>
          <w:b/>
          <w:bCs/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IT fejlesztési menedzser</w:t>
      </w:r>
      <w:r w:rsidR="001438EA" w:rsidRPr="00C03250">
        <w:rPr>
          <w:b/>
          <w:bCs/>
          <w:color w:val="000000" w:themeColor="text1"/>
          <w:sz w:val="22"/>
          <w:szCs w:val="22"/>
        </w:rPr>
        <w:t xml:space="preserve"> </w:t>
      </w:r>
    </w:p>
    <w:p w:rsidR="00121ABB" w:rsidRPr="00C03250" w:rsidRDefault="001438EA" w:rsidP="001438EA">
      <w:pPr>
        <w:jc w:val="center"/>
        <w:outlineLvl w:val="0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(</w:t>
      </w:r>
      <w:r w:rsidR="00353BB3" w:rsidRPr="00C03250">
        <w:rPr>
          <w:b/>
          <w:bCs/>
          <w:color w:val="000000" w:themeColor="text1"/>
          <w:sz w:val="22"/>
          <w:szCs w:val="22"/>
        </w:rPr>
        <w:t>vezető-kormánytanácsos</w:t>
      </w:r>
      <w:r w:rsidRPr="00C03250">
        <w:rPr>
          <w:b/>
          <w:bCs/>
          <w:color w:val="000000" w:themeColor="text1"/>
          <w:sz w:val="22"/>
          <w:szCs w:val="22"/>
        </w:rPr>
        <w:t>)</w:t>
      </w:r>
    </w:p>
    <w:p w:rsidR="00121ABB" w:rsidRPr="00C03250" w:rsidRDefault="00121ABB" w:rsidP="00121ABB">
      <w:pPr>
        <w:spacing w:before="284"/>
        <w:jc w:val="center"/>
        <w:rPr>
          <w:color w:val="000000" w:themeColor="text1"/>
          <w:sz w:val="22"/>
          <w:szCs w:val="22"/>
        </w:rPr>
      </w:pPr>
      <w:proofErr w:type="gramStart"/>
      <w:r w:rsidRPr="00C03250">
        <w:rPr>
          <w:bCs/>
          <w:color w:val="000000" w:themeColor="text1"/>
          <w:sz w:val="22"/>
          <w:szCs w:val="22"/>
        </w:rPr>
        <w:t>munkakör</w:t>
      </w:r>
      <w:proofErr w:type="gramEnd"/>
      <w:r w:rsidRPr="00C03250">
        <w:rPr>
          <w:bCs/>
          <w:color w:val="000000" w:themeColor="text1"/>
          <w:sz w:val="22"/>
          <w:szCs w:val="22"/>
        </w:rPr>
        <w:t xml:space="preserve"> betöltésére </w:t>
      </w:r>
    </w:p>
    <w:p w:rsidR="00C03250" w:rsidRDefault="00C03250" w:rsidP="00C03250">
      <w:pPr>
        <w:jc w:val="both"/>
        <w:rPr>
          <w:b/>
          <w:bCs/>
          <w:color w:val="000000" w:themeColor="text1"/>
          <w:sz w:val="22"/>
          <w:szCs w:val="22"/>
        </w:rPr>
      </w:pPr>
    </w:p>
    <w:p w:rsidR="00121ABB" w:rsidRPr="00C03250" w:rsidRDefault="00121ABB" w:rsidP="00C03250">
      <w:pPr>
        <w:jc w:val="both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A kormány</w:t>
      </w:r>
      <w:r w:rsidR="009C3E12" w:rsidRPr="00C03250">
        <w:rPr>
          <w:b/>
          <w:bCs/>
          <w:color w:val="000000" w:themeColor="text1"/>
          <w:sz w:val="22"/>
          <w:szCs w:val="22"/>
        </w:rPr>
        <w:t>zat</w:t>
      </w:r>
      <w:r w:rsidRPr="00C03250">
        <w:rPr>
          <w:b/>
          <w:bCs/>
          <w:color w:val="000000" w:themeColor="text1"/>
          <w:sz w:val="22"/>
          <w:szCs w:val="22"/>
        </w:rPr>
        <w:t>i</w:t>
      </w:r>
      <w:r w:rsidR="009C3E12" w:rsidRPr="00C03250">
        <w:rPr>
          <w:b/>
          <w:bCs/>
          <w:color w:val="000000" w:themeColor="text1"/>
          <w:sz w:val="22"/>
          <w:szCs w:val="22"/>
        </w:rPr>
        <w:t xml:space="preserve"> szolgálati </w:t>
      </w:r>
      <w:r w:rsidRPr="00C03250">
        <w:rPr>
          <w:b/>
          <w:bCs/>
          <w:color w:val="000000" w:themeColor="text1"/>
          <w:sz w:val="22"/>
          <w:szCs w:val="22"/>
        </w:rPr>
        <w:t>jogviszony időtartama:</w:t>
      </w:r>
    </w:p>
    <w:p w:rsidR="00121ABB" w:rsidRPr="00C03250" w:rsidRDefault="00A42AFA" w:rsidP="00C03250">
      <w:pPr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Határozatlan idejű</w:t>
      </w:r>
      <w:r w:rsidR="005E7E40" w:rsidRPr="00C03250">
        <w:rPr>
          <w:color w:val="000000" w:themeColor="text1"/>
          <w:sz w:val="22"/>
          <w:szCs w:val="22"/>
        </w:rPr>
        <w:t xml:space="preserve"> </w:t>
      </w:r>
      <w:r w:rsidR="00121ABB" w:rsidRPr="00C03250">
        <w:rPr>
          <w:color w:val="000000" w:themeColor="text1"/>
          <w:sz w:val="22"/>
          <w:szCs w:val="22"/>
        </w:rPr>
        <w:t>kormány</w:t>
      </w:r>
      <w:r w:rsidR="00C86246" w:rsidRPr="00C03250">
        <w:rPr>
          <w:color w:val="000000" w:themeColor="text1"/>
          <w:sz w:val="22"/>
          <w:szCs w:val="22"/>
        </w:rPr>
        <w:t>zati szolgálati</w:t>
      </w:r>
      <w:r w:rsidR="00121ABB" w:rsidRPr="00C03250">
        <w:rPr>
          <w:color w:val="000000" w:themeColor="text1"/>
          <w:sz w:val="22"/>
          <w:szCs w:val="22"/>
        </w:rPr>
        <w:t xml:space="preserve"> jogviszony</w:t>
      </w:r>
      <w:r w:rsidR="008B6155" w:rsidRPr="00C03250">
        <w:rPr>
          <w:color w:val="000000" w:themeColor="text1"/>
          <w:sz w:val="22"/>
          <w:szCs w:val="22"/>
        </w:rPr>
        <w:t xml:space="preserve"> (6 hónap próbaidő kikötése)</w:t>
      </w:r>
    </w:p>
    <w:p w:rsidR="00121ABB" w:rsidRPr="00C03250" w:rsidRDefault="00121ABB" w:rsidP="00121ABB">
      <w:pPr>
        <w:jc w:val="both"/>
        <w:rPr>
          <w:color w:val="000000" w:themeColor="text1"/>
          <w:sz w:val="22"/>
          <w:szCs w:val="22"/>
        </w:rPr>
      </w:pPr>
    </w:p>
    <w:p w:rsidR="00121ABB" w:rsidRPr="00C03250" w:rsidRDefault="00121ABB" w:rsidP="00C03250">
      <w:pPr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 xml:space="preserve">Foglalkoztatás jellege: </w:t>
      </w:r>
    </w:p>
    <w:p w:rsidR="00A0532D" w:rsidRDefault="00F622DA" w:rsidP="00C03250">
      <w:pPr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T</w:t>
      </w:r>
      <w:r w:rsidR="00121ABB" w:rsidRPr="00C03250">
        <w:rPr>
          <w:color w:val="000000" w:themeColor="text1"/>
          <w:sz w:val="22"/>
          <w:szCs w:val="22"/>
        </w:rPr>
        <w:t>eljes munkaidő</w:t>
      </w:r>
    </w:p>
    <w:p w:rsidR="00C03250" w:rsidRPr="00C03250" w:rsidRDefault="00C03250" w:rsidP="00C03250">
      <w:pPr>
        <w:jc w:val="both"/>
        <w:rPr>
          <w:color w:val="000000" w:themeColor="text1"/>
          <w:sz w:val="22"/>
          <w:szCs w:val="22"/>
        </w:rPr>
      </w:pPr>
    </w:p>
    <w:p w:rsidR="00121ABB" w:rsidRPr="00C03250" w:rsidRDefault="00121ABB" w:rsidP="00C03250">
      <w:pPr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>A munkavégzés helye:</w:t>
      </w:r>
    </w:p>
    <w:p w:rsidR="00644FAD" w:rsidRPr="00C03250" w:rsidRDefault="0092589F" w:rsidP="00C03250">
      <w:pPr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1051</w:t>
      </w:r>
      <w:r w:rsidR="00644FAD" w:rsidRPr="00C03250">
        <w:rPr>
          <w:color w:val="000000" w:themeColor="text1"/>
          <w:sz w:val="22"/>
          <w:szCs w:val="22"/>
        </w:rPr>
        <w:t xml:space="preserve"> Budapest, </w:t>
      </w:r>
      <w:r w:rsidRPr="00C03250">
        <w:rPr>
          <w:color w:val="000000" w:themeColor="text1"/>
          <w:sz w:val="22"/>
          <w:szCs w:val="22"/>
        </w:rPr>
        <w:t>József Attila utca 2-4.</w:t>
      </w:r>
    </w:p>
    <w:p w:rsidR="00B97B27" w:rsidRPr="00C03250" w:rsidRDefault="00121ABB" w:rsidP="00121ABB">
      <w:pPr>
        <w:spacing w:before="284"/>
        <w:jc w:val="both"/>
        <w:rPr>
          <w:b/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>Ellátandó feladatok: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az Elektronikus Közszolgáltatásokat Támogató Főosztály szakmai képviselete a hatáskörébe eső belső és külső fejlesztésekben, projektekben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az állami nyilvántartásokhoz, e-közigazgatáshoz kapcsolódó informatikai fejlesztések koordinációja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az informatikai fejlesztésekben, projektekben közreműködő szervezeti egységek, beszállítók tevékenységének összehangolása, a folyamatos információáramlás biztosítása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az állami nyilvántartásokhoz kapcsolódó jogszabálytervezetek felülvizsgálata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új fejlesztések megrendelése, kapcsolódó egyeztetések szervezése</w:t>
      </w:r>
      <w:r w:rsidR="00615AD2" w:rsidRPr="00C03250">
        <w:rPr>
          <w:color w:val="000000" w:themeColor="text1"/>
          <w:sz w:val="22"/>
          <w:szCs w:val="22"/>
        </w:rPr>
        <w:t>, dokumentálása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 xml:space="preserve">a teljesítések részeként átadott eredménytermékek szakmai kontrollja, érintett területek által történő véleményeztetése 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 fejlesztésekhez, projektekhez kapcsolódó határidők nyomon követése, prioritáskezelés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 fejlesztésekhez kapcsolódó erőforrásbecslések elkészíttetése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fejlesztéseket, kapcsolódó feladatokat tartalmazó nyilvántartások, kimutatások elkészítése, naprakészen tartása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tájékoztató levelek, vezetői státuszjelentések készítése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egyeztetések összehívása, emlékeztetők készítése</w:t>
      </w:r>
    </w:p>
    <w:p w:rsidR="00121ABB" w:rsidRPr="00C03250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>A munkakörhöz tartozó főbb tevékenységi körök:</w:t>
      </w:r>
    </w:p>
    <w:p w:rsidR="00432C44" w:rsidRPr="00C03250" w:rsidRDefault="00432C44" w:rsidP="00EF1F15">
      <w:pPr>
        <w:spacing w:after="120"/>
        <w:jc w:val="both"/>
        <w:rPr>
          <w:color w:val="000000" w:themeColor="text1"/>
          <w:sz w:val="22"/>
          <w:szCs w:val="22"/>
        </w:rPr>
      </w:pPr>
    </w:p>
    <w:p w:rsidR="008B6D98" w:rsidRPr="00C03250" w:rsidRDefault="008B6D98" w:rsidP="001438EA">
      <w:pPr>
        <w:spacing w:after="120"/>
        <w:jc w:val="both"/>
        <w:rPr>
          <w:sz w:val="22"/>
          <w:szCs w:val="22"/>
        </w:rPr>
      </w:pPr>
      <w:r w:rsidRPr="00C03250">
        <w:rPr>
          <w:sz w:val="22"/>
          <w:szCs w:val="22"/>
        </w:rPr>
        <w:t xml:space="preserve">A </w:t>
      </w:r>
      <w:r w:rsidR="005A3D07" w:rsidRPr="00C03250">
        <w:rPr>
          <w:sz w:val="22"/>
          <w:szCs w:val="22"/>
        </w:rPr>
        <w:t xml:space="preserve">központosított informatikai és elektronikus hírközlési szolgáltatásokról szóló 309/2011. (XII. 23.) Korm. rendelet 3. mellékletében szereplő elektronikus információs rendszerekhez kapcsolódó elektronikus szolgáltatások </w:t>
      </w:r>
      <w:r w:rsidRPr="00C03250">
        <w:rPr>
          <w:sz w:val="22"/>
          <w:szCs w:val="22"/>
        </w:rPr>
        <w:t>elektronizálásához, fejlesztéséhez, továbbfejlesztéséhez szükséges szakmai támogatás</w:t>
      </w:r>
      <w:r w:rsidR="00262D7F" w:rsidRPr="00C03250">
        <w:rPr>
          <w:sz w:val="22"/>
          <w:szCs w:val="22"/>
        </w:rPr>
        <w:t>.</w:t>
      </w:r>
    </w:p>
    <w:p w:rsidR="00121ABB" w:rsidRPr="00C03250" w:rsidRDefault="00121ABB" w:rsidP="00121ABB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lastRenderedPageBreak/>
        <w:t>Jogállás, illetmény és juttatások:</w:t>
      </w:r>
    </w:p>
    <w:p w:rsidR="009C3E12" w:rsidRPr="00C03250" w:rsidRDefault="001438EA" w:rsidP="009C3E12">
      <w:pPr>
        <w:spacing w:before="284"/>
        <w:jc w:val="both"/>
        <w:rPr>
          <w:color w:val="FF0000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 xml:space="preserve">A jogállásra, az illetmény megállapítására és a juttatásokra a kormányzati igazgatásról szóló 2018. évi CXXV. törvény rendelkezései, </w:t>
      </w:r>
      <w:r w:rsidR="009C3E12" w:rsidRPr="00C03250">
        <w:rPr>
          <w:color w:val="000000" w:themeColor="text1"/>
          <w:sz w:val="22"/>
          <w:szCs w:val="22"/>
        </w:rPr>
        <w:t xml:space="preserve">valamint a </w:t>
      </w:r>
      <w:r w:rsidR="00AE20AE" w:rsidRPr="00C03250">
        <w:rPr>
          <w:color w:val="000000" w:themeColor="text1"/>
          <w:sz w:val="22"/>
          <w:szCs w:val="22"/>
        </w:rPr>
        <w:t>Belügyminisztérium</w:t>
      </w:r>
      <w:r w:rsidR="009C3E12" w:rsidRPr="00C03250">
        <w:rPr>
          <w:color w:val="000000" w:themeColor="text1"/>
          <w:sz w:val="22"/>
          <w:szCs w:val="22"/>
        </w:rPr>
        <w:t xml:space="preserve"> Közszolgálati Szabályzatának</w:t>
      </w:r>
      <w:r w:rsidR="00AE20AE" w:rsidRPr="00C03250">
        <w:rPr>
          <w:color w:val="000000" w:themeColor="text1"/>
          <w:sz w:val="22"/>
          <w:szCs w:val="22"/>
        </w:rPr>
        <w:t>,</w:t>
      </w:r>
      <w:r w:rsidR="009C3E12" w:rsidRPr="00C03250">
        <w:rPr>
          <w:color w:val="000000" w:themeColor="text1"/>
          <w:sz w:val="22"/>
          <w:szCs w:val="22"/>
        </w:rPr>
        <w:t xml:space="preserve"> </w:t>
      </w:r>
      <w:r w:rsidR="00C86246" w:rsidRPr="00C03250">
        <w:rPr>
          <w:color w:val="000000" w:themeColor="text1"/>
          <w:sz w:val="22"/>
          <w:szCs w:val="22"/>
        </w:rPr>
        <w:t>valamint egyéb szabályzatainak</w:t>
      </w:r>
      <w:r w:rsidR="009C3E12" w:rsidRPr="00C03250">
        <w:rPr>
          <w:color w:val="000000" w:themeColor="text1"/>
          <w:sz w:val="22"/>
          <w:szCs w:val="22"/>
        </w:rPr>
        <w:t xml:space="preserve"> rendelkezései az irányadók. </w:t>
      </w:r>
    </w:p>
    <w:p w:rsidR="00121ABB" w:rsidRPr="00C03250" w:rsidRDefault="00121ABB" w:rsidP="00121ABB">
      <w:pPr>
        <w:jc w:val="both"/>
        <w:rPr>
          <w:b/>
          <w:bCs/>
          <w:color w:val="FF0000"/>
          <w:sz w:val="22"/>
          <w:szCs w:val="22"/>
        </w:rPr>
      </w:pPr>
    </w:p>
    <w:p w:rsidR="00121ABB" w:rsidRPr="00C03250" w:rsidRDefault="00121ABB" w:rsidP="00BC5F24">
      <w:pPr>
        <w:jc w:val="both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Pályázati feltételek:</w:t>
      </w:r>
    </w:p>
    <w:p w:rsidR="00121ABB" w:rsidRPr="00C0325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Magyar állampolgárság,</w:t>
      </w:r>
    </w:p>
    <w:p w:rsidR="00121ABB" w:rsidRPr="00C0325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Cselekvőképesség,</w:t>
      </w:r>
    </w:p>
    <w:p w:rsidR="00121ABB" w:rsidRPr="00C03250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Büntetlen előélet,</w:t>
      </w:r>
    </w:p>
    <w:p w:rsidR="00B97B27" w:rsidRPr="00C03250" w:rsidRDefault="00B97B27" w:rsidP="00B97B27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Felsőfokú (preferáltan informatikai vagy igazgatásszervezői) végzettség,</w:t>
      </w:r>
    </w:p>
    <w:p w:rsidR="00B97B27" w:rsidRPr="00C03250" w:rsidRDefault="00B97B27" w:rsidP="00B97B27">
      <w:pPr>
        <w:pStyle w:val="Listaszerbekezds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Felhasználói szintű számítógépes ismeretek, gyakorlat az MS Office (irodai alkalmazások) használatában.</w:t>
      </w:r>
    </w:p>
    <w:p w:rsidR="00B97B27" w:rsidRPr="00C03250" w:rsidRDefault="00B97B27" w:rsidP="00B97B27">
      <w:pPr>
        <w:tabs>
          <w:tab w:val="left" w:pos="360"/>
        </w:tabs>
        <w:ind w:left="720"/>
        <w:rPr>
          <w:color w:val="000000" w:themeColor="text1"/>
          <w:sz w:val="22"/>
          <w:szCs w:val="22"/>
        </w:rPr>
      </w:pPr>
    </w:p>
    <w:p w:rsidR="00270762" w:rsidRPr="00C03250" w:rsidRDefault="00270762" w:rsidP="00B36290">
      <w:pPr>
        <w:tabs>
          <w:tab w:val="left" w:pos="360"/>
        </w:tabs>
        <w:jc w:val="both"/>
        <w:rPr>
          <w:b/>
          <w:bCs/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Elvárt kompetenciák:</w:t>
      </w:r>
    </w:p>
    <w:p w:rsidR="00270762" w:rsidRPr="00C03250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Terhelhetőség,</w:t>
      </w:r>
    </w:p>
    <w:p w:rsidR="00B97B27" w:rsidRPr="00C03250" w:rsidRDefault="00270762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Szakmai igényesség,</w:t>
      </w:r>
    </w:p>
    <w:p w:rsidR="00B97B27" w:rsidRPr="00C03250" w:rsidRDefault="00B97B27" w:rsidP="00B97B27">
      <w:pPr>
        <w:pStyle w:val="Listaszerbekezds1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C03250">
        <w:rPr>
          <w:rFonts w:ascii="Times New Roman" w:hAnsi="Times New Roman" w:cs="Times New Roman"/>
          <w:sz w:val="22"/>
          <w:szCs w:val="22"/>
          <w:lang w:eastAsia="hu-HU"/>
        </w:rPr>
        <w:t>Proaktív gondolkodásmód,</w:t>
      </w:r>
    </w:p>
    <w:p w:rsidR="00B97B27" w:rsidRPr="00C03250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Kiemelkedő menedzseri kompetenciák,</w:t>
      </w:r>
    </w:p>
    <w:p w:rsidR="00270762" w:rsidRPr="00C03250" w:rsidRDefault="005647D0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 xml:space="preserve">Kiváló </w:t>
      </w:r>
      <w:r w:rsidR="00270762" w:rsidRPr="00C03250">
        <w:rPr>
          <w:bCs/>
          <w:color w:val="000000" w:themeColor="text1"/>
          <w:sz w:val="22"/>
          <w:szCs w:val="22"/>
        </w:rPr>
        <w:t xml:space="preserve">kommunikációs készség </w:t>
      </w:r>
      <w:r w:rsidR="00270762" w:rsidRPr="00C03250">
        <w:rPr>
          <w:color w:val="000000" w:themeColor="text1"/>
          <w:sz w:val="22"/>
          <w:szCs w:val="22"/>
        </w:rPr>
        <w:t>szóban és írásban egyaránt</w:t>
      </w:r>
      <w:r w:rsidR="00270762" w:rsidRPr="00C03250">
        <w:rPr>
          <w:bCs/>
          <w:color w:val="000000" w:themeColor="text1"/>
          <w:sz w:val="22"/>
          <w:szCs w:val="22"/>
        </w:rPr>
        <w:t>,</w:t>
      </w:r>
    </w:p>
    <w:p w:rsidR="00270762" w:rsidRPr="00C03250" w:rsidRDefault="00270762" w:rsidP="00270762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Átlag feletti precizitás,</w:t>
      </w:r>
    </w:p>
    <w:p w:rsidR="00270762" w:rsidRPr="00C03250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 xml:space="preserve">Önálló </w:t>
      </w:r>
      <w:r w:rsidR="004219F8" w:rsidRPr="00C03250">
        <w:rPr>
          <w:color w:val="000000" w:themeColor="text1"/>
          <w:sz w:val="22"/>
          <w:szCs w:val="22"/>
        </w:rPr>
        <w:t xml:space="preserve">és pontos </w:t>
      </w:r>
      <w:r w:rsidRPr="00C03250">
        <w:rPr>
          <w:color w:val="000000" w:themeColor="text1"/>
          <w:sz w:val="22"/>
          <w:szCs w:val="22"/>
        </w:rPr>
        <w:t>munkavégzés</w:t>
      </w:r>
      <w:r w:rsidR="00E14B68" w:rsidRPr="00C03250">
        <w:rPr>
          <w:color w:val="000000" w:themeColor="text1"/>
          <w:sz w:val="22"/>
          <w:szCs w:val="22"/>
        </w:rPr>
        <w:t>,</w:t>
      </w:r>
    </w:p>
    <w:p w:rsidR="004219F8" w:rsidRPr="00C03250" w:rsidRDefault="004219F8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Elhivatottság,</w:t>
      </w:r>
    </w:p>
    <w:p w:rsidR="00B97B27" w:rsidRPr="00C03250" w:rsidRDefault="00B97B27" w:rsidP="00B97B27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Kiváló problémamegoldó képesség,</w:t>
      </w:r>
    </w:p>
    <w:p w:rsidR="00B97B27" w:rsidRPr="00C03250" w:rsidRDefault="00B97B27" w:rsidP="00B97B27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Teljesítmény orientáltság,</w:t>
      </w:r>
    </w:p>
    <w:p w:rsidR="00121ABB" w:rsidRPr="00C03250" w:rsidRDefault="00121ABB" w:rsidP="00121ABB">
      <w:pPr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A pályáz</w:t>
      </w:r>
      <w:r w:rsidR="00C03250">
        <w:rPr>
          <w:b/>
          <w:bCs/>
          <w:color w:val="000000" w:themeColor="text1"/>
          <w:sz w:val="22"/>
          <w:szCs w:val="22"/>
        </w:rPr>
        <w:t>a</w:t>
      </w:r>
      <w:r w:rsidRPr="00C03250">
        <w:rPr>
          <w:b/>
          <w:bCs/>
          <w:color w:val="000000" w:themeColor="text1"/>
          <w:sz w:val="22"/>
          <w:szCs w:val="22"/>
        </w:rPr>
        <w:t xml:space="preserve">t elbírálásánál </w:t>
      </w:r>
      <w:r w:rsidRPr="00C03250">
        <w:rPr>
          <w:b/>
          <w:bCs/>
          <w:color w:val="000000" w:themeColor="text1"/>
          <w:sz w:val="22"/>
          <w:szCs w:val="22"/>
          <w:u w:val="single"/>
        </w:rPr>
        <w:t>előnyt</w:t>
      </w:r>
      <w:r w:rsidRPr="00C03250">
        <w:rPr>
          <w:b/>
          <w:bCs/>
          <w:color w:val="000000" w:themeColor="text1"/>
          <w:sz w:val="22"/>
          <w:szCs w:val="22"/>
        </w:rPr>
        <w:t xml:space="preserve"> jelent:</w:t>
      </w:r>
    </w:p>
    <w:p w:rsidR="00A608D9" w:rsidRPr="00C03250" w:rsidRDefault="00A608D9" w:rsidP="008B6D98">
      <w:pPr>
        <w:pStyle w:val="Listaszerbekezds"/>
        <w:jc w:val="both"/>
        <w:rPr>
          <w:bCs/>
          <w:color w:val="000000" w:themeColor="text1"/>
          <w:sz w:val="22"/>
          <w:szCs w:val="22"/>
        </w:rPr>
      </w:pPr>
    </w:p>
    <w:p w:rsidR="00B97B27" w:rsidRPr="00C03250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Közigazgatásban, informatikai fejlesztések menedzselésében szerzett szakmai tapasztalat,</w:t>
      </w:r>
    </w:p>
    <w:p w:rsidR="00B97B27" w:rsidRPr="00C03250" w:rsidRDefault="00B97B27" w:rsidP="00B97B27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Európai Uniós társfinanszírozású projektek végrehajtásában szerzett szakmai tapasztalat,</w:t>
      </w:r>
    </w:p>
    <w:p w:rsidR="008B6D98" w:rsidRPr="00C03250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Közigazgatási szakvizsga megléte,</w:t>
      </w:r>
    </w:p>
    <w:p w:rsidR="008B6D98" w:rsidRPr="00C03250" w:rsidRDefault="008B6D98" w:rsidP="0092589F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Elektronikus közigazgatás területén szerzett szakmai tapasztalat,</w:t>
      </w:r>
    </w:p>
    <w:p w:rsidR="001438EA" w:rsidRPr="00C03250" w:rsidRDefault="008B6D98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Innovatív szemlélet,</w:t>
      </w:r>
      <w:r w:rsidR="001438EA" w:rsidRPr="00C03250">
        <w:rPr>
          <w:bCs/>
          <w:color w:val="000000" w:themeColor="text1"/>
          <w:sz w:val="22"/>
          <w:szCs w:val="22"/>
        </w:rPr>
        <w:t xml:space="preserve"> </w:t>
      </w:r>
    </w:p>
    <w:p w:rsidR="0092589F" w:rsidRPr="00C03250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Stratégiai gondolkodás,</w:t>
      </w:r>
    </w:p>
    <w:p w:rsidR="008B6D98" w:rsidRPr="00C03250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C03250">
        <w:rPr>
          <w:bCs/>
          <w:color w:val="000000" w:themeColor="text1"/>
          <w:sz w:val="22"/>
          <w:szCs w:val="22"/>
        </w:rPr>
        <w:t>Középszintű aktív angol nyelvtudás.</w:t>
      </w:r>
    </w:p>
    <w:p w:rsidR="00121ABB" w:rsidRPr="00C03250" w:rsidRDefault="00121ABB" w:rsidP="00121ABB">
      <w:pPr>
        <w:tabs>
          <w:tab w:val="left" w:pos="360"/>
        </w:tabs>
        <w:spacing w:before="284" w:after="284"/>
        <w:jc w:val="both"/>
        <w:outlineLvl w:val="0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A pályázat részeként benyújtandó iratok, igazolások: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Fényképe</w:t>
      </w:r>
      <w:r w:rsidR="00B36290" w:rsidRPr="00C03250">
        <w:rPr>
          <w:color w:val="000000" w:themeColor="text1"/>
          <w:sz w:val="22"/>
          <w:szCs w:val="22"/>
        </w:rPr>
        <w:t>s, részletes szakmai önéletrajz,</w:t>
      </w:r>
    </w:p>
    <w:p w:rsidR="00A0532D" w:rsidRPr="00C03250" w:rsidRDefault="00B97B27" w:rsidP="008B6D98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Motivációs levél</w:t>
      </w:r>
      <w:r w:rsidR="008B6D98" w:rsidRPr="00C03250">
        <w:rPr>
          <w:color w:val="000000" w:themeColor="text1"/>
          <w:sz w:val="22"/>
          <w:szCs w:val="22"/>
        </w:rPr>
        <w:t>, maximum 1-1,5 oldal terjedelemben,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Iskolai végzettséget, nyelvvizsgát, közigazgatási</w:t>
      </w:r>
      <w:r w:rsidR="00AE20AE" w:rsidRPr="00C03250">
        <w:rPr>
          <w:color w:val="000000" w:themeColor="text1"/>
          <w:sz w:val="22"/>
          <w:szCs w:val="22"/>
        </w:rPr>
        <w:t xml:space="preserve"> vizsgá</w:t>
      </w:r>
      <w:r w:rsidRPr="00C03250">
        <w:rPr>
          <w:color w:val="000000" w:themeColor="text1"/>
          <w:sz w:val="22"/>
          <w:szCs w:val="22"/>
        </w:rPr>
        <w:t>t igazoló bizonyítványok másolata,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3 hónapnál nem régebbi hatósági erkölcsi bizonyítvány (mely a pályázatnak nem, csak az állás betöltésének feltétele),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Nyilatkozat, hogy a kinevezést megelőző egészségügyi alkalmasságát igazoló orvosi vizsgálatnak aláveti magát</w:t>
      </w:r>
      <w:r w:rsidR="007112A5" w:rsidRPr="00C03250">
        <w:rPr>
          <w:color w:val="000000" w:themeColor="text1"/>
          <w:sz w:val="22"/>
          <w:szCs w:val="22"/>
        </w:rPr>
        <w:t>,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Nyilatkozat, hogy a pályázatát az elbírálásban rés</w:t>
      </w:r>
      <w:r w:rsidR="007112A5" w:rsidRPr="00C03250">
        <w:rPr>
          <w:color w:val="000000" w:themeColor="text1"/>
          <w:sz w:val="22"/>
          <w:szCs w:val="22"/>
        </w:rPr>
        <w:t>zt vevő személyek megismerhetik,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Nyilatkozat, hogy az állás betöltésénél összeférhetetlenséget eredményező körülmény nem áll fenn, illetve azokat a kinevezé</w:t>
      </w:r>
      <w:r w:rsidR="007112A5" w:rsidRPr="00C03250">
        <w:rPr>
          <w:color w:val="000000" w:themeColor="text1"/>
          <w:sz w:val="22"/>
          <w:szCs w:val="22"/>
        </w:rPr>
        <w:t>se időpontjáig megszünteti,</w:t>
      </w:r>
    </w:p>
    <w:p w:rsidR="00A608D9" w:rsidRPr="00C03250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 xml:space="preserve">A pályázat tárgyában kérjük feltüntetni a </w:t>
      </w:r>
      <w:proofErr w:type="gramStart"/>
      <w:r w:rsidR="0092589F" w:rsidRPr="00C03250">
        <w:rPr>
          <w:color w:val="000000" w:themeColor="text1"/>
          <w:sz w:val="22"/>
          <w:szCs w:val="22"/>
        </w:rPr>
        <w:t>„közszolgáltatás</w:t>
      </w:r>
      <w:proofErr w:type="gramEnd"/>
      <w:r w:rsidR="008B6D98" w:rsidRPr="00C03250">
        <w:rPr>
          <w:color w:val="000000" w:themeColor="text1"/>
          <w:sz w:val="22"/>
          <w:szCs w:val="22"/>
        </w:rPr>
        <w:t xml:space="preserve"> fejlesztési </w:t>
      </w:r>
      <w:r w:rsidR="00644FAD" w:rsidRPr="00C03250">
        <w:rPr>
          <w:color w:val="000000" w:themeColor="text1"/>
          <w:sz w:val="22"/>
          <w:szCs w:val="22"/>
        </w:rPr>
        <w:t>referens</w:t>
      </w:r>
      <w:r w:rsidR="0092589F" w:rsidRPr="00C03250">
        <w:rPr>
          <w:color w:val="000000" w:themeColor="text1"/>
          <w:sz w:val="22"/>
          <w:szCs w:val="22"/>
        </w:rPr>
        <w:t>”</w:t>
      </w:r>
      <w:r w:rsidRPr="00C03250">
        <w:rPr>
          <w:color w:val="000000" w:themeColor="text1"/>
          <w:sz w:val="22"/>
          <w:szCs w:val="22"/>
        </w:rPr>
        <w:t xml:space="preserve"> munkaköri azonosítót!</w:t>
      </w:r>
    </w:p>
    <w:p w:rsidR="00121ABB" w:rsidRPr="00C03250" w:rsidRDefault="00121ABB" w:rsidP="00C03250">
      <w:pPr>
        <w:widowControl w:val="0"/>
        <w:tabs>
          <w:tab w:val="left" w:pos="360"/>
        </w:tabs>
        <w:overflowPunct w:val="0"/>
        <w:adjustRightInd w:val="0"/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lastRenderedPageBreak/>
        <w:t>A munkakör betölthetőségének időpontja:</w:t>
      </w:r>
    </w:p>
    <w:p w:rsidR="00A608D9" w:rsidRPr="00C03250" w:rsidRDefault="00A608D9" w:rsidP="00C03250">
      <w:pPr>
        <w:tabs>
          <w:tab w:val="left" w:pos="360"/>
        </w:tabs>
        <w:jc w:val="both"/>
        <w:outlineLvl w:val="0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 xml:space="preserve">A munkakör </w:t>
      </w:r>
      <w:r w:rsidR="00A42AFA" w:rsidRPr="00C03250">
        <w:rPr>
          <w:color w:val="000000" w:themeColor="text1"/>
          <w:sz w:val="22"/>
          <w:szCs w:val="22"/>
        </w:rPr>
        <w:t>a pályázati eljárást követően azonnal betölthető</w:t>
      </w:r>
      <w:r w:rsidR="00AE20AE" w:rsidRPr="00C03250">
        <w:rPr>
          <w:color w:val="000000" w:themeColor="text1"/>
          <w:sz w:val="22"/>
          <w:szCs w:val="22"/>
        </w:rPr>
        <w:t>.</w:t>
      </w:r>
      <w:r w:rsidRPr="00C03250">
        <w:rPr>
          <w:color w:val="000000" w:themeColor="text1"/>
          <w:sz w:val="22"/>
          <w:szCs w:val="22"/>
        </w:rPr>
        <w:t xml:space="preserve"> </w:t>
      </w:r>
    </w:p>
    <w:p w:rsidR="00121ABB" w:rsidRPr="00C03250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FF0000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>A pályázat benyújtásának határideje:</w:t>
      </w:r>
      <w:r w:rsidR="00A608D9" w:rsidRPr="00C03250">
        <w:rPr>
          <w:color w:val="000000" w:themeColor="text1"/>
          <w:sz w:val="22"/>
          <w:szCs w:val="22"/>
        </w:rPr>
        <w:t xml:space="preserve"> </w:t>
      </w:r>
      <w:r w:rsidR="0092589F" w:rsidRPr="00C03250">
        <w:rPr>
          <w:color w:val="000000" w:themeColor="text1"/>
          <w:sz w:val="22"/>
          <w:szCs w:val="22"/>
        </w:rPr>
        <w:t>2020. április 15.</w:t>
      </w:r>
    </w:p>
    <w:p w:rsidR="00121ABB" w:rsidRPr="00C03250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 xml:space="preserve">A pályázatok benyújtásának módja: </w:t>
      </w:r>
    </w:p>
    <w:p w:rsidR="00C300B6" w:rsidRPr="00C03250" w:rsidRDefault="00C300B6" w:rsidP="00C300B6">
      <w:pPr>
        <w:numPr>
          <w:ilvl w:val="0"/>
          <w:numId w:val="8"/>
        </w:numPr>
        <w:tabs>
          <w:tab w:val="left" w:pos="360"/>
          <w:tab w:val="num" w:pos="1080"/>
        </w:tabs>
        <w:spacing w:before="284"/>
        <w:jc w:val="both"/>
        <w:outlineLvl w:val="0"/>
        <w:rPr>
          <w:sz w:val="22"/>
          <w:szCs w:val="22"/>
        </w:rPr>
      </w:pPr>
      <w:r w:rsidRPr="00C03250">
        <w:rPr>
          <w:sz w:val="22"/>
          <w:szCs w:val="22"/>
        </w:rPr>
        <w:t xml:space="preserve">Elektronikus úton az </w:t>
      </w:r>
      <w:r w:rsidRPr="00C03250">
        <w:rPr>
          <w:bCs/>
          <w:sz w:val="22"/>
          <w:szCs w:val="22"/>
        </w:rPr>
        <w:t>Elektronikus Közszolgáltatásokat Támogató Főosztály</w:t>
      </w:r>
      <w:r w:rsidRPr="00C03250">
        <w:rPr>
          <w:sz w:val="22"/>
          <w:szCs w:val="22"/>
        </w:rPr>
        <w:t xml:space="preserve"> részére az </w:t>
      </w:r>
      <w:r w:rsidR="00B770EC" w:rsidRPr="00C03250">
        <w:rPr>
          <w:sz w:val="22"/>
          <w:szCs w:val="22"/>
        </w:rPr>
        <w:t>ektfo</w:t>
      </w:r>
      <w:r w:rsidRPr="00C03250">
        <w:rPr>
          <w:sz w:val="22"/>
          <w:szCs w:val="22"/>
        </w:rPr>
        <w:t>@bm.gov.hu e-mail címen keresztül</w:t>
      </w:r>
    </w:p>
    <w:p w:rsidR="00121ABB" w:rsidRPr="00C03250" w:rsidRDefault="00121ABB" w:rsidP="00AE20AE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C03250">
        <w:rPr>
          <w:b/>
          <w:bCs/>
          <w:color w:val="000000" w:themeColor="text1"/>
          <w:sz w:val="22"/>
          <w:szCs w:val="22"/>
        </w:rPr>
        <w:t>A pályázati eljárás, a pályázat elbírálásának módja, rendje:</w:t>
      </w:r>
    </w:p>
    <w:p w:rsidR="002D71F1" w:rsidRPr="00C03250" w:rsidRDefault="002D71F1" w:rsidP="002D71F1">
      <w:pPr>
        <w:tabs>
          <w:tab w:val="left" w:pos="360"/>
        </w:tabs>
        <w:spacing w:before="284"/>
        <w:jc w:val="both"/>
        <w:outlineLvl w:val="0"/>
        <w:rPr>
          <w:sz w:val="22"/>
          <w:szCs w:val="22"/>
        </w:rPr>
      </w:pPr>
      <w:r w:rsidRPr="00C03250">
        <w:rPr>
          <w:sz w:val="22"/>
          <w:szCs w:val="22"/>
        </w:rPr>
        <w:t xml:space="preserve">A beérkezett pályázatokat a Belügyminisztérium erre kijelölt vezetői értékelik, valamint javaslatot tesznek a munkáltatói jogkört gyakorló közigazgatási államtitkár felé a személyzeti intézkedés meghozatalára. A pályázatok alapján kiválasztott jelentkezőkkel személyes (szakmai tapasztalatra is kiterjedő), két körös interjú lefolytatására kerül sor. </w:t>
      </w:r>
    </w:p>
    <w:p w:rsidR="00121ABB" w:rsidRPr="00C03250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>A pályázat elbírálásának határideje:</w:t>
      </w:r>
      <w:r w:rsidRPr="00C03250">
        <w:rPr>
          <w:color w:val="000000" w:themeColor="text1"/>
          <w:sz w:val="22"/>
          <w:szCs w:val="22"/>
        </w:rPr>
        <w:t xml:space="preserve"> </w:t>
      </w:r>
      <w:r w:rsidR="0092589F" w:rsidRPr="00C03250">
        <w:rPr>
          <w:color w:val="000000" w:themeColor="text1"/>
          <w:sz w:val="22"/>
          <w:szCs w:val="22"/>
        </w:rPr>
        <w:t>2020. április 30.</w:t>
      </w:r>
      <w:r w:rsidRPr="00C03250">
        <w:rPr>
          <w:color w:val="000000" w:themeColor="text1"/>
          <w:sz w:val="22"/>
          <w:szCs w:val="22"/>
        </w:rPr>
        <w:t xml:space="preserve"> </w:t>
      </w:r>
    </w:p>
    <w:p w:rsidR="00121ABB" w:rsidRPr="00C03250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C03250">
        <w:rPr>
          <w:b/>
          <w:color w:val="000000" w:themeColor="text1"/>
          <w:sz w:val="22"/>
          <w:szCs w:val="22"/>
        </w:rPr>
        <w:t xml:space="preserve">A pályázati kiírás további közzétételének helye: </w:t>
      </w:r>
    </w:p>
    <w:p w:rsidR="00121ABB" w:rsidRPr="00C03250" w:rsidRDefault="00376764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hyperlink r:id="rId6" w:history="1">
        <w:r w:rsidR="00E01A4F" w:rsidRPr="00C03250">
          <w:rPr>
            <w:rStyle w:val="Hiperhivatkozs"/>
            <w:color w:val="000000" w:themeColor="text1"/>
            <w:sz w:val="22"/>
            <w:szCs w:val="22"/>
            <w:u w:val="none"/>
          </w:rPr>
          <w:t>www.kozigallas.gov.hu</w:t>
        </w:r>
      </w:hyperlink>
    </w:p>
    <w:p w:rsidR="00E01A4F" w:rsidRPr="00C03250" w:rsidRDefault="00376764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hyperlink r:id="rId7" w:history="1">
        <w:r w:rsidR="00A906CA" w:rsidRPr="00C03250">
          <w:rPr>
            <w:rStyle w:val="Hiperhivatkozs"/>
            <w:color w:val="000000" w:themeColor="text1"/>
            <w:sz w:val="22"/>
            <w:szCs w:val="22"/>
            <w:u w:val="none"/>
          </w:rPr>
          <w:t>www.kormany.hu</w:t>
        </w:r>
      </w:hyperlink>
    </w:p>
    <w:p w:rsidR="00121ABB" w:rsidRPr="00C03250" w:rsidRDefault="008B6155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C03250">
        <w:rPr>
          <w:color w:val="000000" w:themeColor="text1"/>
          <w:sz w:val="22"/>
          <w:szCs w:val="22"/>
        </w:rPr>
        <w:t>A munkáltatóval kapcsolatban további információt a www.kormany.hu/hu/belugyminiszterium honlapon szerezhet.</w:t>
      </w:r>
      <w:r w:rsidR="00121ABB" w:rsidRPr="00C03250">
        <w:rPr>
          <w:color w:val="000000" w:themeColor="text1"/>
          <w:sz w:val="22"/>
          <w:szCs w:val="22"/>
        </w:rPr>
        <w:t xml:space="preserve"> </w:t>
      </w:r>
    </w:p>
    <w:p w:rsidR="008B6155" w:rsidRPr="00C03250" w:rsidRDefault="008B6155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</w:p>
    <w:p w:rsidR="008B6155" w:rsidRPr="00C03250" w:rsidRDefault="008B6155" w:rsidP="00C03250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8B6155" w:rsidRPr="00C03250" w:rsidSect="00BC5F24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F0B"/>
    <w:multiLevelType w:val="multilevel"/>
    <w:tmpl w:val="07A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005E9"/>
    <w:multiLevelType w:val="multilevel"/>
    <w:tmpl w:val="D66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C4FA8"/>
    <w:multiLevelType w:val="multilevel"/>
    <w:tmpl w:val="33F8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77D56"/>
    <w:rsid w:val="0008368C"/>
    <w:rsid w:val="000B467D"/>
    <w:rsid w:val="00121ABB"/>
    <w:rsid w:val="00130C18"/>
    <w:rsid w:val="001438EA"/>
    <w:rsid w:val="001A08C9"/>
    <w:rsid w:val="00224E97"/>
    <w:rsid w:val="00262D7F"/>
    <w:rsid w:val="00270762"/>
    <w:rsid w:val="002B62F3"/>
    <w:rsid w:val="002D71F1"/>
    <w:rsid w:val="00353BB3"/>
    <w:rsid w:val="00376764"/>
    <w:rsid w:val="004219F8"/>
    <w:rsid w:val="00432C44"/>
    <w:rsid w:val="00450157"/>
    <w:rsid w:val="00460F87"/>
    <w:rsid w:val="00495637"/>
    <w:rsid w:val="00501014"/>
    <w:rsid w:val="005207FF"/>
    <w:rsid w:val="005647D0"/>
    <w:rsid w:val="00595FE2"/>
    <w:rsid w:val="005A3D07"/>
    <w:rsid w:val="005D0D91"/>
    <w:rsid w:val="005E7E40"/>
    <w:rsid w:val="00615AD2"/>
    <w:rsid w:val="00644FAD"/>
    <w:rsid w:val="006A6D5D"/>
    <w:rsid w:val="006A7EFD"/>
    <w:rsid w:val="006F4672"/>
    <w:rsid w:val="006F7CFA"/>
    <w:rsid w:val="007112A5"/>
    <w:rsid w:val="0078627E"/>
    <w:rsid w:val="00794925"/>
    <w:rsid w:val="007D75DF"/>
    <w:rsid w:val="007F716D"/>
    <w:rsid w:val="00834277"/>
    <w:rsid w:val="0086355E"/>
    <w:rsid w:val="008836AD"/>
    <w:rsid w:val="008B6155"/>
    <w:rsid w:val="008B67BA"/>
    <w:rsid w:val="008B6D98"/>
    <w:rsid w:val="008E012A"/>
    <w:rsid w:val="00907991"/>
    <w:rsid w:val="0092589F"/>
    <w:rsid w:val="00932815"/>
    <w:rsid w:val="00937891"/>
    <w:rsid w:val="00952C0A"/>
    <w:rsid w:val="00960308"/>
    <w:rsid w:val="00976829"/>
    <w:rsid w:val="009810B8"/>
    <w:rsid w:val="009A7E07"/>
    <w:rsid w:val="009C3E12"/>
    <w:rsid w:val="00A0532D"/>
    <w:rsid w:val="00A22940"/>
    <w:rsid w:val="00A42AFA"/>
    <w:rsid w:val="00A5053C"/>
    <w:rsid w:val="00A523C7"/>
    <w:rsid w:val="00A608D9"/>
    <w:rsid w:val="00A65CAC"/>
    <w:rsid w:val="00A73AE8"/>
    <w:rsid w:val="00A906CA"/>
    <w:rsid w:val="00AA53E4"/>
    <w:rsid w:val="00AE20AE"/>
    <w:rsid w:val="00B07C34"/>
    <w:rsid w:val="00B36290"/>
    <w:rsid w:val="00B6396F"/>
    <w:rsid w:val="00B770EC"/>
    <w:rsid w:val="00B97B27"/>
    <w:rsid w:val="00BB1A55"/>
    <w:rsid w:val="00BC5F24"/>
    <w:rsid w:val="00C03250"/>
    <w:rsid w:val="00C300B6"/>
    <w:rsid w:val="00C86246"/>
    <w:rsid w:val="00CA74B1"/>
    <w:rsid w:val="00CC13D6"/>
    <w:rsid w:val="00D02D76"/>
    <w:rsid w:val="00D674FB"/>
    <w:rsid w:val="00D76998"/>
    <w:rsid w:val="00D8439D"/>
    <w:rsid w:val="00D92DDF"/>
    <w:rsid w:val="00DA42DA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1F15"/>
    <w:rsid w:val="00F0040A"/>
    <w:rsid w:val="00F05930"/>
    <w:rsid w:val="00F622D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B97B27"/>
    <w:pPr>
      <w:spacing w:line="360" w:lineRule="auto"/>
      <w:ind w:left="720"/>
      <w:contextualSpacing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B97B27"/>
    <w:pPr>
      <w:spacing w:line="360" w:lineRule="auto"/>
      <w:ind w:left="720"/>
      <w:contextualSpacing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m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6</cp:revision>
  <cp:lastPrinted>2020-03-20T15:58:00Z</cp:lastPrinted>
  <dcterms:created xsi:type="dcterms:W3CDTF">2020-03-20T15:45:00Z</dcterms:created>
  <dcterms:modified xsi:type="dcterms:W3CDTF">2020-03-25T11:18:00Z</dcterms:modified>
</cp:coreProperties>
</file>