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C7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Közlemény </w:t>
      </w:r>
    </w:p>
    <w:p w:rsidR="00A357C7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proofErr w:type="gramStart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</w:t>
      </w:r>
      <w:proofErr w:type="gramEnd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szociális igazgatásról és szociális ellátásokról szóló 1993. évi III. törvén</w:t>
      </w:r>
      <w:r w:rsidR="00A357C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y (Szt.) 58/A. § (2f) bekezdése 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szerint</w:t>
      </w:r>
      <w:r w:rsidR="00A357C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i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</w:p>
    <w:p w:rsidR="006757BF" w:rsidRPr="006757BF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proofErr w:type="gramStart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egyed</w:t>
      </w:r>
      <w:r w:rsidR="00A357C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i</w:t>
      </w:r>
      <w:proofErr w:type="gramEnd"/>
      <w:r w:rsidR="00A357C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befogadási kérelmek elbírálásának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időpontjáról</w:t>
      </w:r>
    </w:p>
    <w:p w:rsidR="006757BF" w:rsidRPr="006757BF" w:rsidRDefault="006757BF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Az Szt. 58/</w:t>
      </w:r>
      <w:proofErr w:type="gramStart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(2f) bekezdése szerint a szociál- és nyugdíjpolitikáért felelős miniszter az államháztartásért felelős miniszter egyetértésével indokolt esetben -</w:t>
      </w:r>
      <w:r w:rsidRPr="006757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évente két közzétett időpontban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- dönthet a szolgáltató, intézmény, ellátotti létszám, férőhelyszám, illetve feladatmutató befogadásának szükségességéről a (2c) és a (2d) bekezdésben foglaltakra tekintet nélkül, a költségvetési források, a területi lefedettség, a szükségletek és a szolgáltatói nyilvántartásból törölt kapacitások figyelembevételével. Indokolt eset különösen a megszűnt intézmény ellátottairól való gondoskodás, a területileg hiányzó szolgáltatás pótlása, valamint a máshol nem ellátható személyek ellátásának biz</w:t>
      </w:r>
      <w:r w:rsidR="007A41E8">
        <w:rPr>
          <w:rFonts w:ascii="Times New Roman" w:eastAsia="Times New Roman" w:hAnsi="Times New Roman" w:cs="Times New Roman"/>
          <w:sz w:val="24"/>
          <w:szCs w:val="24"/>
          <w:lang w:eastAsia="hu-HU"/>
        </w:rPr>
        <w:t>tosítása. A szociál- és nyugdíj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politikáért felelős miniszter az államháztartásért felelős miniszter egyetértése nélkül dönt, ha a befogadást fenntartóváltásra tekintettel kérik, és a fenntartóváltás költségvetési többletkiadással nem jár. Ebben az esetben a döntést a közzétett évi két döntési időpontra tekintet nélkül kell meghozni.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757BF" w:rsidRPr="006757BF" w:rsidRDefault="00E11529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>zociális, gyermekjóléti és gyermekvédelmi szolgáltatók, 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mények és hálózatok</w:t>
      </w:r>
      <w:r w:rsidR="006757BF"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hatósági nyilvántartásáról és ellenőrzéséről szóló 369/2013. (X. 24.) Korm. rendelet </w:t>
      </w:r>
      <w:r w:rsidR="006757BF"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19/</w:t>
      </w:r>
      <w:proofErr w:type="gramStart"/>
      <w:r w:rsidR="006757BF"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6757BF"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(5) bekezdése alapján az Szt. 58/</w:t>
      </w:r>
      <w:proofErr w:type="gramStart"/>
      <w:r w:rsidR="006757BF"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6757BF"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(2f) bekezdése szerinti </w:t>
      </w:r>
      <w:r w:rsidR="006757BF" w:rsidRPr="006757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két döntési időpontot a Szociális Ágazati Portálon és a minisztérium honlapján kell közzétenni.</w:t>
      </w:r>
      <w:r w:rsidR="006757BF"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miniszter a döntést megelőzően a támogatásra javasolt kérelmeket ellátásszervezési szempontok szerint rangsorolva, egyszerre küldi meg az államháztartásért felelős miniszternek.</w:t>
      </w:r>
    </w:p>
    <w:p w:rsidR="006757BF" w:rsidRPr="006757BF" w:rsidRDefault="006757BF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szociál- és nyugdíjpolitikáért felelős miniszternek és az államháztartásért felelős miniszternek az Szt. 58/</w:t>
      </w:r>
      <w:proofErr w:type="gramStart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(2f) bekezdésében biztosított jogkörében hozott döntése alapján a szociál- és nyugdíjpolitikáért felelős miniszter adja ki a befogadásról szó</w:t>
      </w:r>
      <w:r w:rsidR="00AD4C63">
        <w:rPr>
          <w:rFonts w:ascii="Times New Roman" w:eastAsia="Times New Roman" w:hAnsi="Times New Roman" w:cs="Times New Roman"/>
          <w:sz w:val="24"/>
          <w:szCs w:val="24"/>
          <w:lang w:eastAsia="hu-HU"/>
        </w:rPr>
        <w:t>ló előzetes szakhatósági állásfoglalást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egyedi elbírálásra irányuló kérelmek esetében a 2017. évben az első döntési időpont: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F4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068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2017. má</w:t>
      </w:r>
      <w:r w:rsidR="00C0683C" w:rsidRPr="00C068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</w:t>
      </w:r>
      <w:r w:rsidRPr="00C068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us 31.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7B94" w:rsidRPr="006757BF" w:rsidRDefault="00B67B94" w:rsidP="00B6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egyedi elbírálásra irányuló kérelmek esetében a 2017. évben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második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döntési időpont:</w:t>
      </w:r>
    </w:p>
    <w:p w:rsidR="00B67B94" w:rsidRPr="006757BF" w:rsidRDefault="00B67B94" w:rsidP="00B6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7B94" w:rsidRPr="006757BF" w:rsidRDefault="00B67B94" w:rsidP="00F4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068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2017.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szeptember 29</w:t>
      </w:r>
      <w:r w:rsidRPr="00C068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</w:p>
    <w:p w:rsidR="00B67B94" w:rsidRDefault="00B67B94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kérelmeket</w:t>
      </w:r>
      <w:r w:rsidRPr="006757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elektronikus úton, aláírt formában </w:t>
      </w:r>
      <w:proofErr w:type="spellStart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szkennelve</w:t>
      </w:r>
      <w:proofErr w:type="spellEnd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, Czibere Károly szociális ügyekért és társadalmi felzárkózásért felelő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államtitkár részére címezve, a </w:t>
      </w:r>
      <w:hyperlink r:id="rId8" w:history="1">
        <w:r w:rsidR="00361F3A" w:rsidRPr="00661F1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befogadas2017@emmi.gov.hu</w:t>
        </w:r>
      </w:hyperlink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címre lehet benyújta</w:t>
      </w:r>
      <w:r w:rsidR="00B67B94">
        <w:rPr>
          <w:rFonts w:ascii="Times New Roman" w:eastAsia="Times New Roman" w:hAnsi="Times New Roman" w:cs="Times New Roman"/>
          <w:sz w:val="24"/>
          <w:szCs w:val="24"/>
          <w:lang w:eastAsia="hu-HU"/>
        </w:rPr>
        <w:t>ni, az első döntésre vonatkozó kérelmek esetében 2017. április 30. napjáig, a második döntésre vonatkozó kérelmek esetében 2017. augusztus 15. napjáig.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61F3A" w:rsidRDefault="008E6789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kérelemben az alábbi adatokat kell feltüntetni</w:t>
      </w:r>
      <w:r w:rsidR="00B976F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61F3A" w:rsidRDefault="00361F3A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1F3A" w:rsidRPr="006B1BF1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61F3A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fenntartó 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 megnevezése és címe;</w:t>
      </w:r>
    </w:p>
    <w:p w:rsidR="00B976F2" w:rsidRPr="006B1BF1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engedélyes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neve, címe,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ha van, ágazati azonosítója, ahol a fenntartó a befogadni kért szolgáltatást nyújtani kívánja;</w:t>
      </w:r>
    </w:p>
    <w:p w:rsidR="007A41E8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befogadni kért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szol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gáltatás</w:t>
      </w:r>
      <w:r w:rsidR="007A4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:rsidR="00B976F2" w:rsidRPr="006B1BF1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befogadni kért 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>férőhely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/ellátotti létszám/feladatmutató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8E6789" w:rsidRPr="008E6789" w:rsidRDefault="006757BF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llátási terület megjelölése (</w:t>
      </w:r>
      <w:r w:rsidR="00547737" w:rsidRPr="006B1BF1">
        <w:rPr>
          <w:rFonts w:ascii="Times New Roman" w:hAnsi="Times New Roman" w:cs="Times New Roman"/>
          <w:sz w:val="24"/>
          <w:szCs w:val="24"/>
        </w:rPr>
        <w:t>falugondnoki szolgáltatás esetén a település, tanyagondnoki szolgáltatás esetén a településrész vagy az önkormányzati rendeletben meghatározott ellátási körzet megnevezésével; szociális étkeztetés, házi segítsé</w:t>
      </w:r>
      <w:r w:rsidR="007A41E8">
        <w:rPr>
          <w:rFonts w:ascii="Times New Roman" w:hAnsi="Times New Roman" w:cs="Times New Roman"/>
          <w:sz w:val="24"/>
          <w:szCs w:val="24"/>
        </w:rPr>
        <w:t>gnyújtás, támogató szolgáltatás és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közösségi ell</w:t>
      </w:r>
      <w:r w:rsidR="007A41E8">
        <w:rPr>
          <w:rFonts w:ascii="Times New Roman" w:hAnsi="Times New Roman" w:cs="Times New Roman"/>
          <w:sz w:val="24"/>
          <w:szCs w:val="24"/>
        </w:rPr>
        <w:t>átások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esetén település, fővárosi kerület, a fővárosi önkormányzat által közvetlenül igazgatott terület vagy járás megnevezésével; egyéb szolgáltatás esetén település, fővárosi kerület, a fővárosi önkormányzat által közvetlenül igazgatott terület, járás, megye, régió megnevezésével vagy annak feltüntetésével,</w:t>
      </w:r>
      <w:proofErr w:type="gramEnd"/>
      <w:r w:rsidR="00547737" w:rsidRPr="006B1BF1">
        <w:rPr>
          <w:rFonts w:ascii="Times New Roman" w:hAnsi="Times New Roman" w:cs="Times New Roman"/>
          <w:sz w:val="24"/>
          <w:szCs w:val="24"/>
        </w:rPr>
        <w:t xml:space="preserve"> hogy az ellátási terület az ország egész területe);</w:t>
      </w:r>
    </w:p>
    <w:p w:rsidR="008E6789" w:rsidRPr="008E6789" w:rsidRDefault="008E6789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789">
        <w:rPr>
          <w:rFonts w:ascii="Times New Roman" w:hAnsi="Times New Roman" w:cs="Times New Roman"/>
          <w:sz w:val="24"/>
          <w:szCs w:val="24"/>
        </w:rPr>
        <w:t xml:space="preserve"> </w:t>
      </w:r>
      <w:r w:rsidR="007A41E8">
        <w:rPr>
          <w:rFonts w:ascii="Times New Roman" w:hAnsi="Times New Roman" w:cs="Times New Roman"/>
          <w:sz w:val="24"/>
          <w:szCs w:val="24"/>
        </w:rPr>
        <w:t xml:space="preserve">a </w:t>
      </w:r>
      <w:r w:rsidRPr="008E6789">
        <w:rPr>
          <w:rFonts w:ascii="Times New Roman" w:hAnsi="Times New Roman" w:cs="Times New Roman"/>
          <w:sz w:val="24"/>
          <w:szCs w:val="24"/>
        </w:rPr>
        <w:t>kérelem indoka</w:t>
      </w:r>
      <w:r>
        <w:rPr>
          <w:rFonts w:ascii="Times New Roman" w:hAnsi="Times New Roman" w:cs="Times New Roman"/>
          <w:sz w:val="24"/>
          <w:szCs w:val="24"/>
        </w:rPr>
        <w:t>inak kifejtése.</w:t>
      </w:r>
    </w:p>
    <w:p w:rsidR="008E6789" w:rsidRDefault="008E6789" w:rsidP="008E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8E6789" w:rsidRDefault="008E6789" w:rsidP="008E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kérelemben továbbá </w:t>
      </w:r>
      <w:r w:rsidR="00B43889" w:rsidRPr="008E6789"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nak nyilatkoznia szükséges</w:t>
      </w:r>
      <w:r w:rsidR="007A4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az abban</w:t>
      </w:r>
      <w:r w:rsidR="00B43889" w:rsidRPr="008E67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foglaltakkal</w:t>
      </w:r>
      <w:r w:rsidR="00547737" w:rsidRPr="008E67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</w:t>
      </w:r>
      <w:r w:rsidR="00B43889" w:rsidRPr="008E67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egyező döntés esetén kéri </w:t>
      </w:r>
      <w:r w:rsidR="00547737" w:rsidRPr="008E67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finanszírozási rendszerbe történő befogadásra irányuló </w:t>
      </w:r>
      <w:r w:rsidR="00B43889" w:rsidRPr="008E67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előzetes szakhatósági </w:t>
      </w:r>
      <w:r w:rsidR="00547737" w:rsidRPr="008E67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eljárás lefolytatását. </w:t>
      </w:r>
    </w:p>
    <w:p w:rsidR="006757BF" w:rsidRPr="006757BF" w:rsidRDefault="006757BF" w:rsidP="006B1BF1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57BF" w:rsidRPr="006B1BF1" w:rsidRDefault="006B1BF1" w:rsidP="006B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Fenntartóvált</w:t>
      </w:r>
      <w:r w:rsidR="00C0683C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 esetén a kérelemben a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érintett fenntartó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nak közösen kell nyil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atkozniuk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fenntartóvált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ás</w:t>
      </w:r>
      <w:r w:rsidR="00AD4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ról. </w:t>
      </w:r>
    </w:p>
    <w:p w:rsidR="006B1BF1" w:rsidRPr="006B1BF1" w:rsidRDefault="006B1BF1" w:rsidP="006B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BF1" w:rsidRPr="00C0683C" w:rsidRDefault="00C0683C" w:rsidP="00C06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683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közlemény közzétételét megelőzően benyújtott kérelmek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C068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abban az esetben nem szükséges ismételten benyújtani, ha a fentiekben megjelölt valamennyi ada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C0683C">
        <w:rPr>
          <w:rFonts w:ascii="Times New Roman" w:eastAsia="Times New Roman" w:hAnsi="Times New Roman" w:cs="Times New Roman"/>
          <w:sz w:val="24"/>
          <w:szCs w:val="24"/>
          <w:lang w:eastAsia="hu-HU"/>
        </w:rPr>
        <w:t>ot tartalmazzák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az arra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 fenntartó nyújtotta be</w:t>
      </w:r>
      <w:r w:rsidRPr="00C068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0683C" w:rsidRPr="006757BF" w:rsidRDefault="00C0683C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57BF" w:rsidRPr="00AB03C5" w:rsidRDefault="006757BF" w:rsidP="0067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2017. á</w:t>
      </w:r>
      <w:r w:rsidR="000A0B0B" w:rsidRP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8F50A1">
        <w:rPr>
          <w:rFonts w:ascii="Times New Roman" w:eastAsia="Times New Roman" w:hAnsi="Times New Roman" w:cs="Times New Roman"/>
          <w:sz w:val="24"/>
          <w:szCs w:val="24"/>
          <w:lang w:eastAsia="hu-HU"/>
        </w:rPr>
        <w:t>ilis</w:t>
      </w:r>
      <w:r w:rsidR="00AD4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18.</w:t>
      </w:r>
    </w:p>
    <w:p w:rsidR="00F92249" w:rsidRDefault="00F92249"/>
    <w:sectPr w:rsidR="00F92249" w:rsidSect="00A0555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02" w:rsidRDefault="00E34702" w:rsidP="00547737">
      <w:pPr>
        <w:spacing w:after="0" w:line="240" w:lineRule="auto"/>
      </w:pPr>
      <w:r>
        <w:separator/>
      </w:r>
    </w:p>
  </w:endnote>
  <w:endnote w:type="continuationSeparator" w:id="0">
    <w:p w:rsidR="00E34702" w:rsidRDefault="00E34702" w:rsidP="0054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5" w:rsidRDefault="0015255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AD4C63">
      <w:rPr>
        <w:noProof/>
      </w:rPr>
      <w:t>2</w:t>
    </w:r>
    <w:r>
      <w:fldChar w:fldCharType="end"/>
    </w:r>
  </w:p>
  <w:p w:rsidR="00782875" w:rsidRDefault="00AD4C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02" w:rsidRDefault="00E34702" w:rsidP="00547737">
      <w:pPr>
        <w:spacing w:after="0" w:line="240" w:lineRule="auto"/>
      </w:pPr>
      <w:r>
        <w:separator/>
      </w:r>
    </w:p>
  </w:footnote>
  <w:footnote w:type="continuationSeparator" w:id="0">
    <w:p w:rsidR="00E34702" w:rsidRDefault="00E34702" w:rsidP="0054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B3C"/>
    <w:multiLevelType w:val="hybridMultilevel"/>
    <w:tmpl w:val="1542024A"/>
    <w:lvl w:ilvl="0" w:tplc="C46E51F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15B7"/>
    <w:multiLevelType w:val="hybridMultilevel"/>
    <w:tmpl w:val="93521C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BF"/>
    <w:rsid w:val="000A0B0B"/>
    <w:rsid w:val="00152557"/>
    <w:rsid w:val="00361F3A"/>
    <w:rsid w:val="003F2900"/>
    <w:rsid w:val="00547737"/>
    <w:rsid w:val="006757BF"/>
    <w:rsid w:val="006B1BF1"/>
    <w:rsid w:val="006E6087"/>
    <w:rsid w:val="0073390E"/>
    <w:rsid w:val="007A41E8"/>
    <w:rsid w:val="0085647E"/>
    <w:rsid w:val="008E6789"/>
    <w:rsid w:val="008F50A1"/>
    <w:rsid w:val="009A1D20"/>
    <w:rsid w:val="00A357C7"/>
    <w:rsid w:val="00AB03C5"/>
    <w:rsid w:val="00AD4C63"/>
    <w:rsid w:val="00B43889"/>
    <w:rsid w:val="00B67B94"/>
    <w:rsid w:val="00B976F2"/>
    <w:rsid w:val="00C0683C"/>
    <w:rsid w:val="00D06280"/>
    <w:rsid w:val="00D31DA5"/>
    <w:rsid w:val="00DA583B"/>
    <w:rsid w:val="00E11529"/>
    <w:rsid w:val="00E34702"/>
    <w:rsid w:val="00E91372"/>
    <w:rsid w:val="00F4255A"/>
    <w:rsid w:val="00F64765"/>
    <w:rsid w:val="00F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fogadas2017@emmi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Zóra Dr.</dc:creator>
  <cp:lastModifiedBy>Maretta Zóra Dr.</cp:lastModifiedBy>
  <cp:revision>3</cp:revision>
  <cp:lastPrinted>2017-04-12T09:15:00Z</cp:lastPrinted>
  <dcterms:created xsi:type="dcterms:W3CDTF">2017-04-18T12:34:00Z</dcterms:created>
  <dcterms:modified xsi:type="dcterms:W3CDTF">2017-04-18T12:49:00Z</dcterms:modified>
</cp:coreProperties>
</file>