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B4A" w:rsidRPr="00A4730B" w:rsidRDefault="00FB1B4A" w:rsidP="00FB1B4A">
      <w:pPr>
        <w:rPr>
          <w:u w:val="single"/>
        </w:rPr>
      </w:pPr>
    </w:p>
    <w:p w:rsidR="00385AB4" w:rsidRPr="002210E5" w:rsidRDefault="00385AB4" w:rsidP="00385AB4">
      <w:pPr>
        <w:jc w:val="center"/>
        <w:rPr>
          <w:b/>
          <w:bCs/>
          <w:sz w:val="24"/>
          <w:szCs w:val="24"/>
        </w:rPr>
      </w:pPr>
      <w:r w:rsidRPr="002210E5">
        <w:rPr>
          <w:b/>
          <w:bCs/>
          <w:sz w:val="24"/>
          <w:szCs w:val="24"/>
        </w:rPr>
        <w:t>A nemzeti fejlesztési miniszter</w:t>
      </w:r>
    </w:p>
    <w:p w:rsidR="00385AB4" w:rsidRPr="002210E5" w:rsidRDefault="00385AB4" w:rsidP="00385AB4">
      <w:pPr>
        <w:spacing w:before="120" w:after="120"/>
        <w:jc w:val="center"/>
        <w:rPr>
          <w:b/>
          <w:bCs/>
          <w:sz w:val="24"/>
          <w:szCs w:val="24"/>
        </w:rPr>
      </w:pPr>
      <w:r w:rsidRPr="002210E5">
        <w:rPr>
          <w:b/>
          <w:bCs/>
          <w:sz w:val="24"/>
          <w:szCs w:val="24"/>
        </w:rPr>
        <w:t>…/201</w:t>
      </w:r>
      <w:r w:rsidR="00C75BE8">
        <w:rPr>
          <w:b/>
          <w:bCs/>
          <w:sz w:val="24"/>
          <w:szCs w:val="24"/>
        </w:rPr>
        <w:t>6</w:t>
      </w:r>
      <w:r w:rsidRPr="002210E5">
        <w:rPr>
          <w:b/>
          <w:bCs/>
          <w:sz w:val="24"/>
          <w:szCs w:val="24"/>
        </w:rPr>
        <w:t>. (… …) NFM rendelete</w:t>
      </w:r>
    </w:p>
    <w:p w:rsidR="00FB1B4A" w:rsidRPr="002210E5" w:rsidRDefault="00FB1B4A" w:rsidP="00385AB4">
      <w:pPr>
        <w:jc w:val="center"/>
        <w:rPr>
          <w:b/>
          <w:sz w:val="24"/>
          <w:szCs w:val="24"/>
        </w:rPr>
      </w:pPr>
      <w:r w:rsidRPr="002210E5">
        <w:rPr>
          <w:b/>
          <w:sz w:val="24"/>
          <w:szCs w:val="24"/>
        </w:rPr>
        <w:t xml:space="preserve">a Magyarország légterében és repülőterein történő repülések végrehajtásának szabályairól </w:t>
      </w:r>
    </w:p>
    <w:p w:rsidR="00FB1B4A" w:rsidRPr="002210E5" w:rsidRDefault="00FB1B4A" w:rsidP="00FB1B4A"/>
    <w:p w:rsidR="00FB1B4A" w:rsidRPr="002210E5" w:rsidRDefault="00FB1B4A" w:rsidP="00FB1B4A">
      <w:r w:rsidRPr="002210E5">
        <w:t xml:space="preserve">A légiközlekedésről szóló 1995. évi XCVII. törvény 74. § (2) bekezdés </w:t>
      </w:r>
      <w:r w:rsidRPr="002210E5">
        <w:rPr>
          <w:i/>
        </w:rPr>
        <w:t>u)</w:t>
      </w:r>
      <w:r w:rsidRPr="002210E5">
        <w:t xml:space="preserve"> pontjában kapott felhatalmazás alapján,</w:t>
      </w:r>
      <w:r w:rsidR="00385AB4" w:rsidRPr="002210E5">
        <w:t xml:space="preserve"> </w:t>
      </w:r>
      <w:r w:rsidRPr="002210E5">
        <w:t xml:space="preserve">a Kormány tagjainak feladat- és hatásköréről szóló 152/2014. (VI. 6.) Korm. rendelet 109. § </w:t>
      </w:r>
      <w:r w:rsidRPr="002210E5">
        <w:rPr>
          <w:iCs/>
        </w:rPr>
        <w:t>13.</w:t>
      </w:r>
      <w:r w:rsidRPr="002210E5">
        <w:rPr>
          <w:i/>
          <w:iCs/>
        </w:rPr>
        <w:t xml:space="preserve"> </w:t>
      </w:r>
      <w:r w:rsidRPr="002210E5">
        <w:t>pontjában meghatározott feladatkörömben eljárva,</w:t>
      </w:r>
      <w:r w:rsidR="00385AB4" w:rsidRPr="002210E5">
        <w:t xml:space="preserve"> </w:t>
      </w:r>
      <w:r w:rsidRPr="002210E5">
        <w:t>a</w:t>
      </w:r>
      <w:r w:rsidRPr="002210E5">
        <w:rPr>
          <w:bCs/>
        </w:rPr>
        <w:t xml:space="preserve"> Kormány tagjainak feladat- és hatásköréről szóló 152/2014. (VI. 6.) Korm. rendelet 77. §-ában </w:t>
      </w:r>
      <w:r w:rsidRPr="002210E5">
        <w:t>meghatározott feladatkörében eljáró honvédelmi miniszterrel egyetértésben,</w:t>
      </w:r>
      <w:r w:rsidR="00385AB4" w:rsidRPr="002210E5">
        <w:t xml:space="preserve"> </w:t>
      </w:r>
      <w:r w:rsidRPr="002210E5">
        <w:t>a következőket rendelem el:</w:t>
      </w:r>
    </w:p>
    <w:p w:rsidR="00FB1B4A" w:rsidRPr="002210E5" w:rsidRDefault="00FB1B4A" w:rsidP="00FB1B4A">
      <w:pPr>
        <w:pStyle w:val="Cm"/>
      </w:pPr>
      <w:bookmarkStart w:id="0" w:name="_Toc423002574"/>
      <w:r w:rsidRPr="002210E5">
        <w:t>Első rész</w:t>
      </w:r>
      <w:r w:rsidRPr="002210E5">
        <w:br/>
        <w:t>Általános rendelkezések</w:t>
      </w:r>
      <w:bookmarkEnd w:id="0"/>
    </w:p>
    <w:p w:rsidR="000344F3" w:rsidRPr="007F16AC" w:rsidRDefault="007F16AC" w:rsidP="007F16AC">
      <w:pPr>
        <w:pStyle w:val="Cmsor3"/>
      </w:pPr>
      <w:r>
        <w:t xml:space="preserve">1. </w:t>
      </w:r>
      <w:r w:rsidR="000344F3" w:rsidRPr="000344F3">
        <w:t>A rendelet hatálya</w:t>
      </w:r>
    </w:p>
    <w:p w:rsidR="00FB1B4A" w:rsidRPr="002210E5" w:rsidRDefault="00FB1B4A" w:rsidP="00FB1B4A">
      <w:pPr>
        <w:pStyle w:val="a"/>
      </w:pPr>
      <w:r w:rsidRPr="002210E5">
        <w:t>1. §</w:t>
      </w:r>
    </w:p>
    <w:p w:rsidR="00FB1B4A" w:rsidRPr="002210E5" w:rsidRDefault="00FB1B4A" w:rsidP="00FB1B4A">
      <w:r w:rsidRPr="002210E5">
        <w:t>(1) E rendeletet</w:t>
      </w:r>
    </w:p>
    <w:p w:rsidR="00FB1B4A" w:rsidRPr="002210E5" w:rsidRDefault="00FB1B4A" w:rsidP="00FB1B4A">
      <w:r w:rsidRPr="002210E5">
        <w:rPr>
          <w:i/>
        </w:rPr>
        <w:t>a)</w:t>
      </w:r>
      <w:r w:rsidRPr="002210E5">
        <w:t xml:space="preserve"> </w:t>
      </w:r>
      <w:r w:rsidR="009B1DF3" w:rsidRPr="002210E5">
        <w:t xml:space="preserve">a </w:t>
      </w:r>
      <w:r w:rsidRPr="002210E5">
        <w:t xml:space="preserve">Budapest repüléstájékoztató körzet légiforgalmi légtereiben és repülőterein a repülések végrehajtására, valamint </w:t>
      </w:r>
    </w:p>
    <w:p w:rsidR="00FB1B4A" w:rsidRPr="002210E5" w:rsidRDefault="00FB1B4A" w:rsidP="00FB1B4A">
      <w:r w:rsidRPr="002210E5">
        <w:rPr>
          <w:i/>
        </w:rPr>
        <w:t xml:space="preserve">b) </w:t>
      </w:r>
      <w:r w:rsidRPr="002210E5">
        <w:t>az időszakosan korlátozott légterek polgári légijárművel történő átrepülésére</w:t>
      </w:r>
    </w:p>
    <w:p w:rsidR="00FB1B4A" w:rsidRPr="002210E5" w:rsidRDefault="00FB1B4A" w:rsidP="00FB1B4A">
      <w:pPr>
        <w:rPr>
          <w:i/>
        </w:rPr>
      </w:pPr>
      <w:r w:rsidRPr="002210E5">
        <w:t>kell alkalmazni.</w:t>
      </w:r>
    </w:p>
    <w:p w:rsidR="00C75BE8" w:rsidRDefault="00FB1B4A" w:rsidP="00FB1B4A">
      <w:r w:rsidRPr="002210E5">
        <w:t xml:space="preserve">(2) </w:t>
      </w:r>
      <w:r w:rsidR="00C75BE8">
        <w:t>E rendeletben foglaltaktól</w:t>
      </w:r>
      <w:r w:rsidR="00C75BE8" w:rsidRPr="00C75BE8">
        <w:t xml:space="preserve"> </w:t>
      </w:r>
      <w:r w:rsidR="00C75BE8">
        <w:t xml:space="preserve">az </w:t>
      </w:r>
      <w:r w:rsidR="00C75BE8" w:rsidRPr="002210E5">
        <w:t>állami repülések céljára kijelölt légterekben végrehajtott repülések</w:t>
      </w:r>
      <w:r w:rsidR="00C75BE8">
        <w:t xml:space="preserve"> szabályairól szóló rendeletben foglaltak alapján</w:t>
      </w:r>
      <w:r w:rsidR="00C75BE8" w:rsidRPr="00C75BE8">
        <w:t xml:space="preserve"> </w:t>
      </w:r>
      <w:r w:rsidR="00C75BE8">
        <w:t>eltérhet</w:t>
      </w:r>
    </w:p>
    <w:p w:rsidR="00C75BE8" w:rsidRDefault="00C75BE8" w:rsidP="00C75BE8">
      <w:r w:rsidRPr="00C75BE8">
        <w:rPr>
          <w:i/>
        </w:rPr>
        <w:t xml:space="preserve">a) </w:t>
      </w:r>
      <w:r>
        <w:t>a</w:t>
      </w:r>
      <w:r w:rsidRPr="002210E5">
        <w:t xml:space="preserve"> légiforgalmi légterek katonai körzeteiben</w:t>
      </w:r>
      <w:r>
        <w:t xml:space="preserve"> üzemeltetett állami légijármű,</w:t>
      </w:r>
    </w:p>
    <w:p w:rsidR="00C75BE8" w:rsidRDefault="00C75BE8" w:rsidP="00C75BE8">
      <w:r w:rsidRPr="00C75BE8">
        <w:rPr>
          <w:i/>
        </w:rPr>
        <w:t>b)</w:t>
      </w:r>
      <w:r>
        <w:t xml:space="preserve"> az </w:t>
      </w:r>
      <w:r w:rsidRPr="002210E5">
        <w:t xml:space="preserve">állami repülések céljára szolgáló repülőtereken üzemeltetett </w:t>
      </w:r>
      <w:r>
        <w:t xml:space="preserve">állami </w:t>
      </w:r>
      <w:r w:rsidRPr="002210E5">
        <w:t>légijármű</w:t>
      </w:r>
      <w:r>
        <w:t>, valamint</w:t>
      </w:r>
    </w:p>
    <w:p w:rsidR="00FB1B4A" w:rsidRPr="002210E5" w:rsidRDefault="00C75BE8" w:rsidP="00FB1B4A">
      <w:r w:rsidRPr="00C75BE8">
        <w:rPr>
          <w:i/>
        </w:rPr>
        <w:t xml:space="preserve">c) </w:t>
      </w:r>
      <w:r>
        <w:t xml:space="preserve">a közös felhasználású repülőtereken üzemeltetett állami légijármű. </w:t>
      </w:r>
    </w:p>
    <w:p w:rsidR="00FB1B4A" w:rsidRPr="002210E5" w:rsidRDefault="00FB1B4A" w:rsidP="00FB1B4A">
      <w:pPr>
        <w:pStyle w:val="a"/>
      </w:pPr>
      <w:r w:rsidRPr="002210E5">
        <w:t>2. §</w:t>
      </w:r>
    </w:p>
    <w:p w:rsidR="00254B37" w:rsidRPr="002210E5" w:rsidRDefault="000A08CA" w:rsidP="00FB1B4A">
      <w:r w:rsidRPr="002210E5">
        <w:t>E rendele</w:t>
      </w:r>
      <w:r w:rsidR="00254B37" w:rsidRPr="002210E5">
        <w:t xml:space="preserve">t rendelkezéseit </w:t>
      </w:r>
      <w:r w:rsidRPr="002210E5">
        <w:t xml:space="preserve">a légiforgalom irányításának szabályairól szóló </w:t>
      </w:r>
      <w:r w:rsidR="00F2089F" w:rsidRPr="002210E5">
        <w:t xml:space="preserve">miniszteri </w:t>
      </w:r>
      <w:r w:rsidRPr="002210E5">
        <w:t>rendelet</w:t>
      </w:r>
      <w:r w:rsidR="00254B37" w:rsidRPr="002210E5">
        <w:t>tel</w:t>
      </w:r>
      <w:r w:rsidRPr="002210E5">
        <w:t xml:space="preserve"> (a továbbiakban: légiforgalmi szolgálati rendelet)</w:t>
      </w:r>
      <w:r w:rsidR="00563BB1" w:rsidRPr="002210E5">
        <w:t xml:space="preserve">, </w:t>
      </w:r>
      <w:r w:rsidR="00CD45BA" w:rsidRPr="002210E5">
        <w:t>valamint</w:t>
      </w:r>
      <w:r w:rsidR="00563BB1" w:rsidRPr="002210E5">
        <w:t xml:space="preserve"> a közös repülési szabályok és a léginavigációs szolgáltatásokra és eljárásokra vonatkozó működési rendelkezések meghatározásáról, valamint az 1035/2011/EU végrehajtási rendelet és az 1265/2007/EK, az 1794/2006/EK, a 730/2006/EK, az 1033/2006/EK és a 255/2010/EU rendelet módosításáról szóló 2012. szeptember 26-i, 923/2012/EU bizottsági végrehajtási rendelet</w:t>
      </w:r>
      <w:r w:rsidR="00254B37" w:rsidRPr="002210E5">
        <w:t>tel</w:t>
      </w:r>
      <w:r w:rsidR="00563BB1" w:rsidRPr="002210E5">
        <w:t xml:space="preserve"> (a továbbiakban: SERA rendelet)</w:t>
      </w:r>
      <w:r w:rsidR="00CD45BA" w:rsidRPr="002210E5">
        <w:t xml:space="preserve"> </w:t>
      </w:r>
      <w:r w:rsidR="00254B37" w:rsidRPr="002210E5">
        <w:t>összhangban kell alkalmazni.</w:t>
      </w:r>
    </w:p>
    <w:p w:rsidR="00FB1B4A" w:rsidRPr="002210E5" w:rsidRDefault="00FB1B4A" w:rsidP="00FB1B4A"/>
    <w:p w:rsidR="00E66700" w:rsidRPr="002210E5" w:rsidRDefault="000344F3" w:rsidP="007F16AC">
      <w:pPr>
        <w:pStyle w:val="Cmsor3"/>
      </w:pPr>
      <w:bookmarkStart w:id="1" w:name="_Toc423002575"/>
      <w:r>
        <w:t>2</w:t>
      </w:r>
      <w:r w:rsidR="006925AA" w:rsidRPr="002210E5">
        <w:t xml:space="preserve">. </w:t>
      </w:r>
      <w:r w:rsidR="00E66700" w:rsidRPr="002210E5">
        <w:t>Értelmező</w:t>
      </w:r>
      <w:r w:rsidR="006925AA" w:rsidRPr="002210E5">
        <w:t xml:space="preserve"> rendelkezések</w:t>
      </w:r>
      <w:bookmarkEnd w:id="1"/>
    </w:p>
    <w:p w:rsidR="009B1DF3" w:rsidRPr="002210E5" w:rsidRDefault="009B1DF3" w:rsidP="009B1DF3">
      <w:pPr>
        <w:pStyle w:val="a"/>
      </w:pPr>
      <w:r w:rsidRPr="002210E5">
        <w:t>3. §</w:t>
      </w:r>
    </w:p>
    <w:p w:rsidR="009B1DF3" w:rsidRPr="002210E5" w:rsidRDefault="009B1DF3" w:rsidP="009B1DF3">
      <w:r w:rsidRPr="002210E5">
        <w:t>E rendelet alkalmazásában:</w:t>
      </w:r>
    </w:p>
    <w:p w:rsidR="0013467C" w:rsidRPr="002210E5" w:rsidRDefault="0013467C" w:rsidP="001E5450">
      <w:pPr>
        <w:pStyle w:val="Listaszerbekezds"/>
        <w:numPr>
          <w:ilvl w:val="0"/>
          <w:numId w:val="38"/>
        </w:numPr>
        <w:tabs>
          <w:tab w:val="left" w:pos="567"/>
        </w:tabs>
        <w:spacing w:after="120"/>
        <w:ind w:left="567" w:hanging="567"/>
      </w:pPr>
      <w:r w:rsidRPr="002210E5">
        <w:t>ACAS:</w:t>
      </w:r>
      <w:r w:rsidR="00893B2B" w:rsidRPr="002210E5">
        <w:t xml:space="preserve"> </w:t>
      </w:r>
      <w:r w:rsidR="00F37837" w:rsidRPr="002210E5">
        <w:t>a</w:t>
      </w:r>
      <w:r w:rsidRPr="002210E5">
        <w:t xml:space="preserve"> SERA rendelet 2. cikk 17. pontjában meghatározott </w:t>
      </w:r>
      <w:r w:rsidR="00F37837" w:rsidRPr="002210E5">
        <w:t>összeütközési veszélyt jelző fedélzeti rendszer</w:t>
      </w:r>
      <w:r w:rsidR="00CD45BA" w:rsidRPr="002210E5">
        <w:t xml:space="preserve"> (Airborne collision avoidance system)</w:t>
      </w:r>
      <w:r w:rsidR="00E56374"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AFIL</w:t>
      </w:r>
      <w:r w:rsidR="0036718A" w:rsidRPr="002210E5">
        <w:t xml:space="preserve">: </w:t>
      </w:r>
      <w:r w:rsidR="006925AA" w:rsidRPr="002210E5">
        <w:t>l</w:t>
      </w:r>
      <w:r w:rsidRPr="002210E5">
        <w:t>eve</w:t>
      </w:r>
      <w:r w:rsidR="0036718A" w:rsidRPr="002210E5">
        <w:t>gőből benyújtott repülési terv</w:t>
      </w:r>
      <w:r w:rsidR="006925AA" w:rsidRPr="002210E5">
        <w:t xml:space="preserve"> (Air Filed Flight Plan)</w:t>
      </w:r>
      <w:r w:rsidR="0036718A" w:rsidRPr="002210E5">
        <w:t xml:space="preserve">. </w:t>
      </w:r>
      <w:r w:rsidRPr="002210E5">
        <w:t xml:space="preserve">A légijármű által repülés közben valamely </w:t>
      </w:r>
      <w:r w:rsidR="00F66CF3" w:rsidRPr="002210E5">
        <w:t>ATS</w:t>
      </w:r>
      <w:r w:rsidRPr="002210E5">
        <w:t xml:space="preserve"> egységnek rádión leadott repülési terv</w:t>
      </w:r>
      <w:r w:rsidR="00A775AE" w:rsidRPr="002210E5">
        <w:t>;</w:t>
      </w:r>
    </w:p>
    <w:p w:rsidR="002100BA" w:rsidRPr="002210E5" w:rsidRDefault="009B1DF3" w:rsidP="001E5450">
      <w:pPr>
        <w:pStyle w:val="Listaszerbekezds"/>
        <w:numPr>
          <w:ilvl w:val="0"/>
          <w:numId w:val="38"/>
        </w:numPr>
        <w:tabs>
          <w:tab w:val="left" w:pos="567"/>
        </w:tabs>
        <w:spacing w:after="120"/>
        <w:ind w:left="567" w:hanging="567"/>
      </w:pPr>
      <w:r w:rsidRPr="002210E5">
        <w:t>AFIS</w:t>
      </w:r>
      <w:r w:rsidR="0036718A" w:rsidRPr="002210E5">
        <w:t xml:space="preserve">: </w:t>
      </w:r>
      <w:r w:rsidR="006925AA" w:rsidRPr="002210E5">
        <w:t>r</w:t>
      </w:r>
      <w:r w:rsidRPr="002210E5">
        <w:t>epülőtér</w:t>
      </w:r>
      <w:r w:rsidR="0036718A" w:rsidRPr="002210E5">
        <w:t>i repüléstájékoztató szolgálat</w:t>
      </w:r>
      <w:r w:rsidR="006925AA" w:rsidRPr="002210E5">
        <w:t xml:space="preserve"> (Aerodrome Flight Information Service)</w:t>
      </w:r>
      <w:r w:rsidR="00FD45CF" w:rsidRPr="002210E5">
        <w:t>.</w:t>
      </w:r>
      <w:r w:rsidR="002100BA" w:rsidRPr="002210E5">
        <w:t xml:space="preserve"> Repülőtéri forgalom részére nyújtott repüléstájékoztató szolgálat</w:t>
      </w:r>
      <w:r w:rsidR="00CE4A3D">
        <w:t>;</w:t>
      </w:r>
    </w:p>
    <w:p w:rsidR="00012D6B" w:rsidRPr="002210E5" w:rsidRDefault="00012D6B" w:rsidP="001E5450">
      <w:pPr>
        <w:pStyle w:val="Listaszerbekezds"/>
        <w:numPr>
          <w:ilvl w:val="0"/>
          <w:numId w:val="38"/>
        </w:numPr>
        <w:tabs>
          <w:tab w:val="left" w:pos="567"/>
        </w:tabs>
        <w:spacing w:after="120"/>
        <w:ind w:left="567" w:hanging="567"/>
      </w:pPr>
      <w:r w:rsidRPr="002210E5">
        <w:t>AFTN: légiforgalmi állandóhelyű távközlési hálózat (Aeronautical Fixed Telecommunication Network). A légiforgalmi állandóhelyű áramkörök világméretű rendszere, amelyet a légiforgalmi állandóhelyű szolgálat részeként közlemények, és digitális adatok olyan állandóhelyű légiforgalmi állomások közötti cseréje érdekében hoztak létre, amely állomások azonos, vagy összeegyeztethető távközlési jellemzőkkel rendelkeznek</w:t>
      </w:r>
      <w:r w:rsidR="00A775AE"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AIP</w:t>
      </w:r>
      <w:r w:rsidR="0036718A" w:rsidRPr="002210E5">
        <w:t xml:space="preserve">: </w:t>
      </w:r>
      <w:r w:rsidR="00F37837" w:rsidRPr="002210E5">
        <w:t>a</w:t>
      </w:r>
      <w:r w:rsidRPr="002210E5">
        <w:t xml:space="preserve"> SERA rendelet 2. cikk 13. pontjában meghatározott </w:t>
      </w:r>
      <w:r w:rsidR="00592F3F" w:rsidRPr="002210E5">
        <w:t>légiforgalmi tájékoztató kiadvány</w:t>
      </w:r>
      <w:r w:rsidR="00CD45BA" w:rsidRPr="002210E5">
        <w:t xml:space="preserve"> (Aeronautical Information Publication)</w:t>
      </w:r>
      <w:r w:rsidR="00A775AE"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lastRenderedPageBreak/>
        <w:t>AMSL</w:t>
      </w:r>
      <w:r w:rsidR="00A01AEE" w:rsidRPr="002210E5">
        <w:t xml:space="preserve">: </w:t>
      </w:r>
      <w:r w:rsidR="00A775AE" w:rsidRPr="002210E5">
        <w:t>k</w:t>
      </w:r>
      <w:r w:rsidRPr="002210E5">
        <w:t>özepe</w:t>
      </w:r>
      <w:r w:rsidR="00A01AEE" w:rsidRPr="002210E5">
        <w:t>s tengerszint feletti magasság</w:t>
      </w:r>
      <w:r w:rsidRPr="002210E5">
        <w:t xml:space="preserve"> </w:t>
      </w:r>
      <w:r w:rsidR="006925AA" w:rsidRPr="002210E5">
        <w:t>(Above Mean Sea Level)</w:t>
      </w:r>
      <w:r w:rsidRPr="002210E5">
        <w:t>. Magyarországon a Balti-tenger közepes tengerszintje feletti magasság.</w:t>
      </w:r>
    </w:p>
    <w:p w:rsidR="009B1DF3" w:rsidRPr="002210E5" w:rsidRDefault="009B1DF3" w:rsidP="001E5450">
      <w:pPr>
        <w:pStyle w:val="Listaszerbekezds"/>
        <w:numPr>
          <w:ilvl w:val="0"/>
          <w:numId w:val="38"/>
        </w:numPr>
        <w:tabs>
          <w:tab w:val="left" w:pos="567"/>
        </w:tabs>
        <w:spacing w:after="120"/>
        <w:ind w:left="567" w:hanging="567"/>
      </w:pPr>
      <w:r w:rsidRPr="002210E5">
        <w:t>ATC</w:t>
      </w:r>
      <w:r w:rsidR="00A01AEE" w:rsidRPr="002210E5">
        <w:t>:</w:t>
      </w:r>
      <w:r w:rsidR="006925AA" w:rsidRPr="002210E5">
        <w:t xml:space="preserve"> l</w:t>
      </w:r>
      <w:r w:rsidR="00A01AEE" w:rsidRPr="002210E5">
        <w:t>égiforgalmi irányítás</w:t>
      </w:r>
      <w:r w:rsidR="006925AA" w:rsidRPr="002210E5">
        <w:t xml:space="preserve"> (Air Traffic Control)</w:t>
      </w:r>
      <w:r w:rsidR="00477CE1" w:rsidRPr="002210E5">
        <w:t>. Gyűjtőfogalom, amely jelenthet légiforgalmi irányító szolgálatot vagy légiforgalmi irányító egységet</w:t>
      </w:r>
      <w:r w:rsidR="0002212D" w:rsidRPr="002210E5">
        <w:t>;</w:t>
      </w:r>
    </w:p>
    <w:p w:rsidR="00F66CF3" w:rsidRPr="002210E5" w:rsidRDefault="009B1DF3" w:rsidP="001E5450">
      <w:pPr>
        <w:pStyle w:val="Listaszerbekezds"/>
        <w:numPr>
          <w:ilvl w:val="0"/>
          <w:numId w:val="38"/>
        </w:numPr>
        <w:tabs>
          <w:tab w:val="left" w:pos="567"/>
        </w:tabs>
        <w:spacing w:after="120"/>
        <w:ind w:left="567" w:hanging="567"/>
      </w:pPr>
      <w:r w:rsidRPr="002210E5">
        <w:t>ATS egység</w:t>
      </w:r>
      <w:r w:rsidR="00A01AEE" w:rsidRPr="002210E5">
        <w:t xml:space="preserve">: </w:t>
      </w:r>
      <w:r w:rsidR="00F37837" w:rsidRPr="002210E5">
        <w:t>a</w:t>
      </w:r>
      <w:r w:rsidR="00F66CF3" w:rsidRPr="002210E5">
        <w:t xml:space="preserve"> SERA rendelet 2. cikk 35. pontjában meghatározott </w:t>
      </w:r>
      <w:r w:rsidR="00F37837" w:rsidRPr="002210E5">
        <w:t>légiforgalmi szolgálati egység</w:t>
      </w:r>
      <w:r w:rsidR="00CD45BA" w:rsidRPr="002210E5">
        <w:t xml:space="preserve"> (ATS unit)</w:t>
      </w:r>
      <w:r w:rsidR="0002212D"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ATS útvonal</w:t>
      </w:r>
      <w:r w:rsidR="00BC0C33" w:rsidRPr="002210E5">
        <w:t xml:space="preserve">: </w:t>
      </w:r>
      <w:r w:rsidR="00F37837" w:rsidRPr="002210E5">
        <w:t>a</w:t>
      </w:r>
      <w:r w:rsidRPr="002210E5">
        <w:t xml:space="preserve"> SERA rendelet 2. cikk 46. pontjában meghatározott </w:t>
      </w:r>
      <w:r w:rsidR="00F37837" w:rsidRPr="002210E5">
        <w:t>légiforgalmi útvonal</w:t>
      </w:r>
      <w:r w:rsidR="00520431" w:rsidRPr="002210E5">
        <w:t xml:space="preserve"> (ATS route)</w:t>
      </w:r>
      <w:r w:rsidR="0002212D" w:rsidRPr="002210E5">
        <w:t>;</w:t>
      </w:r>
    </w:p>
    <w:p w:rsidR="00A648C7" w:rsidRPr="002210E5" w:rsidRDefault="009B1DF3" w:rsidP="001E5450">
      <w:pPr>
        <w:pStyle w:val="Listaszerbekezds"/>
        <w:numPr>
          <w:ilvl w:val="0"/>
          <w:numId w:val="38"/>
        </w:numPr>
        <w:tabs>
          <w:tab w:val="left" w:pos="567"/>
        </w:tabs>
        <w:spacing w:after="120"/>
        <w:ind w:left="567" w:hanging="567"/>
      </w:pPr>
      <w:r w:rsidRPr="002210E5">
        <w:t>ATZ</w:t>
      </w:r>
      <w:r w:rsidR="00BC0C33" w:rsidRPr="002210E5">
        <w:t xml:space="preserve">: </w:t>
      </w:r>
      <w:r w:rsidR="00F37837" w:rsidRPr="002210E5">
        <w:t>a</w:t>
      </w:r>
      <w:r w:rsidR="00A648C7" w:rsidRPr="002210E5">
        <w:t xml:space="preserve"> SERA rendelet 2. cikk 11. pontjában meghatározott </w:t>
      </w:r>
      <w:r w:rsidR="00F37837" w:rsidRPr="002210E5">
        <w:t>repülőtéri forgalmi körzet</w:t>
      </w:r>
      <w:r w:rsidR="00520431" w:rsidRPr="002210E5">
        <w:t xml:space="preserve"> (Aerodrome Traffic Zone)</w:t>
      </w:r>
      <w:r w:rsidR="0002212D" w:rsidRPr="002210E5">
        <w:t>;</w:t>
      </w:r>
    </w:p>
    <w:p w:rsidR="009B1DF3" w:rsidRPr="002210E5" w:rsidRDefault="00A775AE" w:rsidP="001E5450">
      <w:pPr>
        <w:pStyle w:val="Listaszerbekezds"/>
        <w:numPr>
          <w:ilvl w:val="0"/>
          <w:numId w:val="38"/>
        </w:numPr>
        <w:tabs>
          <w:tab w:val="left" w:pos="567"/>
        </w:tabs>
        <w:spacing w:after="120"/>
        <w:ind w:left="567" w:hanging="567"/>
      </w:pPr>
      <w:r w:rsidRPr="002210E5">
        <w:t>á</w:t>
      </w:r>
      <w:r w:rsidR="009B1DF3" w:rsidRPr="002210E5">
        <w:t>ltalános célú repülés</w:t>
      </w:r>
      <w:r w:rsidR="00BC0C33" w:rsidRPr="002210E5">
        <w:t>: g</w:t>
      </w:r>
      <w:r w:rsidR="009B1DF3" w:rsidRPr="002210E5">
        <w:t>azdasági célú légiközlekedés és munkarepülések körébe nem tartozó polgá</w:t>
      </w:r>
      <w:r w:rsidR="006925AA" w:rsidRPr="002210E5">
        <w:t>ri légijárművel végzett repülés (General aviation)</w:t>
      </w:r>
      <w:r w:rsidR="0002212D" w:rsidRPr="002210E5">
        <w:t>;</w:t>
      </w:r>
    </w:p>
    <w:p w:rsidR="009B1DF3" w:rsidRPr="002210E5" w:rsidRDefault="00A775AE" w:rsidP="001E5450">
      <w:pPr>
        <w:pStyle w:val="Listaszerbekezds"/>
        <w:numPr>
          <w:ilvl w:val="0"/>
          <w:numId w:val="38"/>
        </w:numPr>
        <w:tabs>
          <w:tab w:val="left" w:pos="567"/>
        </w:tabs>
        <w:spacing w:after="120"/>
        <w:ind w:left="567" w:hanging="567"/>
      </w:pPr>
      <w:r w:rsidRPr="002210E5">
        <w:t>b</w:t>
      </w:r>
      <w:r w:rsidR="009B1DF3" w:rsidRPr="002210E5">
        <w:t>elépő pont</w:t>
      </w:r>
      <w:r w:rsidR="00BC0C33" w:rsidRPr="002210E5">
        <w:t xml:space="preserve">: </w:t>
      </w:r>
      <w:r w:rsidR="006925AA" w:rsidRPr="002210E5">
        <w:t>n</w:t>
      </w:r>
      <w:r w:rsidR="009B1DF3" w:rsidRPr="002210E5">
        <w:t>avigációs berendezéssel vagy fontos ponttal meghatározott első jelentőpont, amely fölött a légijármű átrepül, vagy várható, hogy át fog repülni valamely repüléstájékoztató vagy irányítói körzetbe történő belépésekor</w:t>
      </w:r>
      <w:r w:rsidR="006925AA" w:rsidRPr="002210E5">
        <w:t xml:space="preserve"> (Entry point)</w:t>
      </w:r>
      <w:r w:rsidR="0002212D" w:rsidRPr="002210E5">
        <w:t>;</w:t>
      </w:r>
    </w:p>
    <w:p w:rsidR="009B1DF3" w:rsidRPr="002210E5" w:rsidRDefault="00A775AE" w:rsidP="001E5450">
      <w:pPr>
        <w:pStyle w:val="Listaszerbekezds"/>
        <w:numPr>
          <w:ilvl w:val="0"/>
          <w:numId w:val="38"/>
        </w:numPr>
        <w:tabs>
          <w:tab w:val="left" w:pos="567"/>
        </w:tabs>
        <w:spacing w:after="120"/>
        <w:ind w:left="567" w:hanging="567"/>
      </w:pPr>
      <w:r w:rsidRPr="002210E5">
        <w:t>b</w:t>
      </w:r>
      <w:r w:rsidR="009B1DF3" w:rsidRPr="002210E5">
        <w:t>elföldi repülés</w:t>
      </w:r>
      <w:r w:rsidR="006925AA" w:rsidRPr="002210E5">
        <w:t xml:space="preserve">: </w:t>
      </w:r>
      <w:r w:rsidR="0002212D" w:rsidRPr="002210E5">
        <w:t>á</w:t>
      </w:r>
      <w:r w:rsidR="006925AA" w:rsidRPr="002210E5">
        <w:t xml:space="preserve">llamhatárt nem keresztező repülés </w:t>
      </w:r>
      <w:r w:rsidR="009B1DF3" w:rsidRPr="002210E5">
        <w:t>(Domestic flight)</w:t>
      </w:r>
      <w:r w:rsidR="0002212D"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Budapest FIR</w:t>
      </w:r>
      <w:r w:rsidR="00396AAC" w:rsidRPr="002210E5">
        <w:t xml:space="preserve">: </w:t>
      </w:r>
      <w:r w:rsidRPr="002210E5">
        <w:t>Magyarország államhatára által kör</w:t>
      </w:r>
      <w:r w:rsidR="00CA3C5A" w:rsidRPr="002210E5">
        <w:t>ül</w:t>
      </w:r>
      <w:r w:rsidRPr="002210E5">
        <w:t>zárt terület feletti légtér, ahol a légiközlekedés számára FL660 (20</w:t>
      </w:r>
      <w:r w:rsidR="00396AAC" w:rsidRPr="002210E5">
        <w:t> </w:t>
      </w:r>
      <w:r w:rsidRPr="002210E5">
        <w:t>100 m STD) magasságig légiforgalmi szolgálatot biztosítanak</w:t>
      </w:r>
      <w:r w:rsidR="0002212D" w:rsidRPr="002210E5">
        <w:t>;</w:t>
      </w:r>
    </w:p>
    <w:p w:rsidR="00012D6B" w:rsidRPr="002210E5" w:rsidRDefault="00012D6B" w:rsidP="0002212D">
      <w:pPr>
        <w:pStyle w:val="Listaszerbekezds"/>
        <w:numPr>
          <w:ilvl w:val="0"/>
          <w:numId w:val="38"/>
        </w:numPr>
        <w:tabs>
          <w:tab w:val="left" w:pos="567"/>
        </w:tabs>
        <w:spacing w:after="120"/>
        <w:ind w:left="567" w:hanging="567"/>
      </w:pPr>
      <w:r w:rsidRPr="002210E5">
        <w:t xml:space="preserve">CFMU: Központi Áramlás Szervező Egység (Central Flow Management Unit). Az EUROCONTROL által működtetett egység, amely felelős az európai légiforgalmi áramlásszervezés </w:t>
      </w:r>
      <w:r w:rsidR="0002212D" w:rsidRPr="002210E5">
        <w:t>–</w:t>
      </w:r>
      <w:r w:rsidRPr="002210E5">
        <w:t xml:space="preserve"> beleértve a stratégiai, előtaktikai és taktikai áramlásszervezési intézkedéseket is </w:t>
      </w:r>
      <w:r w:rsidR="0002212D" w:rsidRPr="002210E5">
        <w:t>–</w:t>
      </w:r>
      <w:r w:rsidRPr="002210E5">
        <w:t xml:space="preserve"> végrehajtásáért</w:t>
      </w:r>
      <w:r w:rsidR="0002212D" w:rsidRPr="002210E5">
        <w:t>;</w:t>
      </w:r>
    </w:p>
    <w:p w:rsidR="004A212E" w:rsidRPr="002210E5" w:rsidRDefault="004A212E" w:rsidP="001E5450">
      <w:pPr>
        <w:pStyle w:val="Listaszerbekezds"/>
        <w:numPr>
          <w:ilvl w:val="0"/>
          <w:numId w:val="38"/>
        </w:numPr>
        <w:tabs>
          <w:tab w:val="left" w:pos="567"/>
        </w:tabs>
        <w:spacing w:after="120"/>
        <w:ind w:left="567" w:hanging="567"/>
      </w:pPr>
      <w:r w:rsidRPr="002210E5">
        <w:t>CNL: törlő közlemény (cancellation message). Repülési terv törlésének céljából továbbítandó közlemény</w:t>
      </w:r>
      <w:r w:rsidR="0002212D" w:rsidRPr="002210E5">
        <w:t>;</w:t>
      </w:r>
    </w:p>
    <w:p w:rsidR="009B1DF3" w:rsidRPr="002210E5" w:rsidRDefault="00396AAC" w:rsidP="001E5450">
      <w:pPr>
        <w:pStyle w:val="Listaszerbekezds"/>
        <w:numPr>
          <w:ilvl w:val="0"/>
          <w:numId w:val="38"/>
        </w:numPr>
        <w:tabs>
          <w:tab w:val="left" w:pos="567"/>
        </w:tabs>
        <w:spacing w:after="120"/>
        <w:ind w:left="567" w:hanging="567"/>
      </w:pPr>
      <w:r w:rsidRPr="002210E5">
        <w:t xml:space="preserve">CPDLC: </w:t>
      </w:r>
      <w:r w:rsidR="00F37837" w:rsidRPr="002210E5">
        <w:t>a</w:t>
      </w:r>
      <w:r w:rsidR="009B1DF3" w:rsidRPr="002210E5">
        <w:t xml:space="preserve"> SERA rendelet 2.</w:t>
      </w:r>
      <w:r w:rsidR="0002212D" w:rsidRPr="002210E5">
        <w:t xml:space="preserve"> </w:t>
      </w:r>
      <w:r w:rsidR="009B1DF3" w:rsidRPr="002210E5">
        <w:t xml:space="preserve">cikk 60. pontjában meghatározott </w:t>
      </w:r>
      <w:r w:rsidR="00592F3F" w:rsidRPr="002210E5">
        <w:t>irányító-pilóta adatkapcsol</w:t>
      </w:r>
      <w:r w:rsidR="00687AB0" w:rsidRPr="002210E5">
        <w:t>a</w:t>
      </w:r>
      <w:r w:rsidR="00592F3F" w:rsidRPr="002210E5">
        <w:t>ti kommunikáció</w:t>
      </w:r>
      <w:r w:rsidR="00C0609D" w:rsidRPr="002210E5">
        <w:t xml:space="preserve"> (Controller-pilot data link communications)</w:t>
      </w:r>
      <w:r w:rsidR="0002212D" w:rsidRPr="002210E5">
        <w:t>;</w:t>
      </w:r>
    </w:p>
    <w:p w:rsidR="007D5D3C" w:rsidRPr="002210E5" w:rsidRDefault="007D5D3C" w:rsidP="001E5450">
      <w:pPr>
        <w:pStyle w:val="Listaszerbekezds"/>
        <w:numPr>
          <w:ilvl w:val="0"/>
          <w:numId w:val="38"/>
        </w:numPr>
        <w:tabs>
          <w:tab w:val="left" w:pos="567"/>
        </w:tabs>
        <w:spacing w:after="120"/>
        <w:ind w:left="567" w:hanging="567"/>
      </w:pPr>
      <w:r w:rsidRPr="002210E5">
        <w:t xml:space="preserve">CTA: </w:t>
      </w:r>
      <w:r w:rsidR="00F37837" w:rsidRPr="002210E5">
        <w:t>a</w:t>
      </w:r>
      <w:r w:rsidRPr="002210E5">
        <w:t xml:space="preserve"> SERA rendelet 2. cikk 56. pontjában meghatározott </w:t>
      </w:r>
      <w:r w:rsidR="00F37837" w:rsidRPr="002210E5">
        <w:t>irányító körzet</w:t>
      </w:r>
      <w:r w:rsidR="00C0609D" w:rsidRPr="002210E5">
        <w:t xml:space="preserve"> (Control Area)</w:t>
      </w:r>
      <w:r w:rsidR="0002212D" w:rsidRPr="002210E5">
        <w:t>;</w:t>
      </w:r>
    </w:p>
    <w:p w:rsidR="00A648C7" w:rsidRPr="002210E5" w:rsidRDefault="00396AAC" w:rsidP="001E5450">
      <w:pPr>
        <w:pStyle w:val="Listaszerbekezds"/>
        <w:numPr>
          <w:ilvl w:val="0"/>
          <w:numId w:val="38"/>
        </w:numPr>
        <w:tabs>
          <w:tab w:val="left" w:pos="567"/>
        </w:tabs>
        <w:spacing w:after="120"/>
        <w:ind w:left="567" w:hanging="567"/>
      </w:pPr>
      <w:r w:rsidRPr="002210E5">
        <w:t xml:space="preserve">CTR: </w:t>
      </w:r>
      <w:r w:rsidR="00B20933" w:rsidRPr="002210E5">
        <w:t>r</w:t>
      </w:r>
      <w:r w:rsidR="009B1DF3" w:rsidRPr="002210E5">
        <w:t>epülőtéri irányító körzet (</w:t>
      </w:r>
      <w:r w:rsidR="007D5D3C" w:rsidRPr="002210E5">
        <w:t xml:space="preserve">Aerodrome </w:t>
      </w:r>
      <w:r w:rsidR="009B1DF3" w:rsidRPr="002210E5">
        <w:t>Control Zone)</w:t>
      </w:r>
      <w:r w:rsidR="00A648C7" w:rsidRPr="002210E5">
        <w:t xml:space="preserve">. </w:t>
      </w:r>
      <w:r w:rsidR="00B20933" w:rsidRPr="002210E5">
        <w:t>Repülőtér körül elhelyezkedő irányítói zóna</w:t>
      </w:r>
      <w:r w:rsidR="0002212D" w:rsidRPr="002210E5">
        <w:t>;</w:t>
      </w:r>
    </w:p>
    <w:p w:rsidR="009B1DF3" w:rsidRPr="002210E5" w:rsidRDefault="00CD2C3A" w:rsidP="001E5450">
      <w:pPr>
        <w:pStyle w:val="Listaszerbekezds"/>
        <w:numPr>
          <w:ilvl w:val="0"/>
          <w:numId w:val="38"/>
        </w:numPr>
        <w:tabs>
          <w:tab w:val="left" w:pos="567"/>
        </w:tabs>
        <w:spacing w:after="120"/>
        <w:ind w:left="567" w:hanging="567"/>
      </w:pPr>
      <w:r w:rsidRPr="002210E5">
        <w:t>e</w:t>
      </w:r>
      <w:r w:rsidR="009B1DF3" w:rsidRPr="002210E5">
        <w:t>ljárás elkülönítés</w:t>
      </w:r>
      <w:r w:rsidR="00396AAC" w:rsidRPr="002210E5">
        <w:t>:</w:t>
      </w:r>
      <w:r w:rsidR="00C0609D" w:rsidRPr="002210E5">
        <w:t xml:space="preserve"> légijárművek elkülönítése</w:t>
      </w:r>
      <w:r w:rsidR="00396AAC" w:rsidRPr="002210E5">
        <w:t xml:space="preserve"> eljárás irányítás nyújtás</w:t>
      </w:r>
      <w:r w:rsidR="00C0609D" w:rsidRPr="002210E5">
        <w:t>ával</w:t>
      </w:r>
      <w:r w:rsidR="00396AAC" w:rsidRPr="002210E5">
        <w:t xml:space="preserve"> </w:t>
      </w:r>
      <w:r w:rsidR="009B1DF3" w:rsidRPr="002210E5">
        <w:t>(Procedural separation)</w:t>
      </w:r>
      <w:r w:rsidR="001C291F" w:rsidRPr="002210E5">
        <w:t>;</w:t>
      </w:r>
    </w:p>
    <w:p w:rsidR="009B1DF3" w:rsidRPr="002210E5" w:rsidRDefault="00CD2C3A" w:rsidP="001E5450">
      <w:pPr>
        <w:pStyle w:val="Listaszerbekezds"/>
        <w:numPr>
          <w:ilvl w:val="0"/>
          <w:numId w:val="38"/>
        </w:numPr>
        <w:tabs>
          <w:tab w:val="left" w:pos="567"/>
        </w:tabs>
        <w:spacing w:after="120"/>
        <w:ind w:left="567" w:hanging="567"/>
      </w:pPr>
      <w:r w:rsidRPr="002210E5">
        <w:t>e</w:t>
      </w:r>
      <w:r w:rsidR="009B1DF3" w:rsidRPr="002210E5">
        <w:t>ljárás irányítás</w:t>
      </w:r>
      <w:r w:rsidR="00396AAC" w:rsidRPr="002210E5">
        <w:t>:</w:t>
      </w:r>
      <w:r w:rsidR="009B1DF3" w:rsidRPr="002210E5">
        <w:t xml:space="preserve"> </w:t>
      </w:r>
      <w:r w:rsidR="00396AAC" w:rsidRPr="002210E5">
        <w:t>légiforgalmi irányít</w:t>
      </w:r>
      <w:r w:rsidR="00C0609D" w:rsidRPr="002210E5">
        <w:t>ás</w:t>
      </w:r>
      <w:r w:rsidR="00396AAC" w:rsidRPr="002210E5">
        <w:t xml:space="preserve"> az ATS felderítő rendszertől származó tájékoztatás </w:t>
      </w:r>
      <w:r w:rsidR="004B2C0D" w:rsidRPr="002210E5">
        <w:t>hiányában</w:t>
      </w:r>
      <w:r w:rsidR="00396AAC" w:rsidRPr="002210E5">
        <w:t xml:space="preserve"> </w:t>
      </w:r>
      <w:r w:rsidR="009B1DF3" w:rsidRPr="002210E5">
        <w:t>(Procedural control)</w:t>
      </w:r>
      <w:r w:rsidRPr="002210E5">
        <w:t>;</w:t>
      </w:r>
    </w:p>
    <w:p w:rsidR="009B1DF3" w:rsidRPr="002210E5" w:rsidRDefault="00CD2C3A" w:rsidP="001E5450">
      <w:pPr>
        <w:pStyle w:val="Listaszerbekezds"/>
        <w:numPr>
          <w:ilvl w:val="0"/>
          <w:numId w:val="38"/>
        </w:numPr>
        <w:tabs>
          <w:tab w:val="left" w:pos="567"/>
        </w:tabs>
        <w:spacing w:after="120"/>
        <w:ind w:left="567" w:hanging="567"/>
      </w:pPr>
      <w:r w:rsidRPr="002210E5">
        <w:t>e</w:t>
      </w:r>
      <w:r w:rsidR="009B1DF3" w:rsidRPr="002210E5">
        <w:t>lkülönítés</w:t>
      </w:r>
      <w:r w:rsidR="00396AAC" w:rsidRPr="002210E5">
        <w:t>:</w:t>
      </w:r>
      <w:r w:rsidR="009B1DF3" w:rsidRPr="002210E5">
        <w:t xml:space="preserve"> </w:t>
      </w:r>
      <w:r w:rsidR="00396AAC" w:rsidRPr="002210E5">
        <w:t xml:space="preserve">előírt legkisebb vízszintes vagy függőleges távolság a légijárművek között, időegységben vagy távolságértékben kifejezve </w:t>
      </w:r>
      <w:r w:rsidR="009B1DF3" w:rsidRPr="002210E5">
        <w:t>(Separation)</w:t>
      </w:r>
      <w:r w:rsidRPr="002210E5">
        <w:t>;</w:t>
      </w:r>
    </w:p>
    <w:p w:rsidR="009B1DF3" w:rsidRPr="002210E5" w:rsidRDefault="00CD2C3A" w:rsidP="001E5450">
      <w:pPr>
        <w:pStyle w:val="Listaszerbekezds"/>
        <w:numPr>
          <w:ilvl w:val="0"/>
          <w:numId w:val="38"/>
        </w:numPr>
        <w:tabs>
          <w:tab w:val="left" w:pos="567"/>
        </w:tabs>
        <w:spacing w:after="120"/>
        <w:ind w:left="567" w:hanging="567"/>
      </w:pPr>
      <w:r w:rsidRPr="002210E5">
        <w:t>e</w:t>
      </w:r>
      <w:r w:rsidR="009B1DF3" w:rsidRPr="002210E5">
        <w:t>llenőrzött légtér</w:t>
      </w:r>
      <w:r w:rsidR="00396AAC" w:rsidRPr="002210E5">
        <w:t>:</w:t>
      </w:r>
      <w:r w:rsidR="009B1DF3" w:rsidRPr="002210E5">
        <w:t xml:space="preserve"> </w:t>
      </w:r>
      <w:r w:rsidR="00B07EF7" w:rsidRPr="002210E5">
        <w:t>a</w:t>
      </w:r>
      <w:r w:rsidR="00396AAC" w:rsidRPr="002210E5">
        <w:t xml:space="preserve"> SERA rendelet 2. cikk 58. pontjában meghatározott fogalom </w:t>
      </w:r>
      <w:r w:rsidR="009B1DF3" w:rsidRPr="002210E5">
        <w:t>(Controlled airspace)</w:t>
      </w:r>
      <w:r w:rsidRPr="002210E5">
        <w:t>;</w:t>
      </w:r>
    </w:p>
    <w:p w:rsidR="009B1DF3" w:rsidRPr="002210E5" w:rsidRDefault="00CD2C3A" w:rsidP="001E5450">
      <w:pPr>
        <w:pStyle w:val="Listaszerbekezds"/>
        <w:numPr>
          <w:ilvl w:val="0"/>
          <w:numId w:val="38"/>
        </w:numPr>
        <w:tabs>
          <w:tab w:val="left" w:pos="567"/>
        </w:tabs>
        <w:spacing w:after="120"/>
        <w:ind w:left="567" w:hanging="567"/>
      </w:pPr>
      <w:r w:rsidRPr="002210E5">
        <w:t>e</w:t>
      </w:r>
      <w:r w:rsidR="009B1DF3" w:rsidRPr="002210E5">
        <w:t>llenőrzött repülés</w:t>
      </w:r>
      <w:r w:rsidR="00B07EF7" w:rsidRPr="002210E5">
        <w:t>:</w:t>
      </w:r>
      <w:r w:rsidR="009B1DF3" w:rsidRPr="002210E5">
        <w:t xml:space="preserve"> </w:t>
      </w:r>
      <w:r w:rsidR="00B07EF7" w:rsidRPr="002210E5">
        <w:t xml:space="preserve">a SERA rendelet 2. cikk 59. pontjában meghatározott fogalom </w:t>
      </w:r>
      <w:r w:rsidR="009B1DF3" w:rsidRPr="002210E5">
        <w:t>(Controlled flight)</w:t>
      </w:r>
      <w:r w:rsidR="00743551" w:rsidRPr="002210E5">
        <w:t>;</w:t>
      </w:r>
    </w:p>
    <w:p w:rsidR="009B1DF3" w:rsidRPr="002210E5" w:rsidRDefault="00CD2C3A" w:rsidP="001E5450">
      <w:pPr>
        <w:pStyle w:val="Listaszerbekezds"/>
        <w:numPr>
          <w:ilvl w:val="0"/>
          <w:numId w:val="38"/>
        </w:numPr>
        <w:tabs>
          <w:tab w:val="left" w:pos="567"/>
        </w:tabs>
        <w:spacing w:after="120"/>
        <w:ind w:left="567" w:hanging="567"/>
      </w:pPr>
      <w:r w:rsidRPr="002210E5">
        <w:t>e</w:t>
      </w:r>
      <w:r w:rsidR="009B1DF3" w:rsidRPr="002210E5">
        <w:t>llenőrzött repülőtér</w:t>
      </w:r>
      <w:r w:rsidR="00B07EF7" w:rsidRPr="002210E5">
        <w:t>:</w:t>
      </w:r>
      <w:r w:rsidR="009B1DF3" w:rsidRPr="002210E5">
        <w:t xml:space="preserve"> </w:t>
      </w:r>
      <w:r w:rsidR="00B07EF7" w:rsidRPr="002210E5">
        <w:t xml:space="preserve">a SERA rendelet 2. cikk 57. pontjában meghatározott fogalom </w:t>
      </w:r>
      <w:r w:rsidR="009B1DF3" w:rsidRPr="002210E5">
        <w:t>(Controlled aerodrome)</w:t>
      </w:r>
      <w:r w:rsidRPr="002210E5">
        <w:t>;</w:t>
      </w:r>
    </w:p>
    <w:p w:rsidR="009B1DF3" w:rsidRPr="002210E5" w:rsidRDefault="00CD2C3A" w:rsidP="001E5450">
      <w:pPr>
        <w:pStyle w:val="Listaszerbekezds"/>
        <w:numPr>
          <w:ilvl w:val="0"/>
          <w:numId w:val="38"/>
        </w:numPr>
        <w:tabs>
          <w:tab w:val="left" w:pos="567"/>
        </w:tabs>
        <w:spacing w:after="120"/>
        <w:ind w:left="567" w:hanging="567"/>
      </w:pPr>
      <w:r w:rsidRPr="002210E5">
        <w:t>e</w:t>
      </w:r>
      <w:r w:rsidR="009B1DF3" w:rsidRPr="002210E5">
        <w:t>lőtér</w:t>
      </w:r>
      <w:r w:rsidR="00B07EF7" w:rsidRPr="002210E5">
        <w:t>: a</w:t>
      </w:r>
      <w:r w:rsidR="009B1DF3" w:rsidRPr="002210E5">
        <w:t xml:space="preserve"> </w:t>
      </w:r>
      <w:r w:rsidR="00B07EF7" w:rsidRPr="002210E5">
        <w:t xml:space="preserve">SERA rendelet 2. cikk 42. pontjában meghatározott fogalom </w:t>
      </w:r>
      <w:r w:rsidR="009B1DF3" w:rsidRPr="002210E5">
        <w:t>(Apron)</w:t>
      </w:r>
      <w:r w:rsidR="00C0609D" w:rsidRPr="002210E5">
        <w:t>;</w:t>
      </w:r>
    </w:p>
    <w:p w:rsidR="009B1DF3" w:rsidRPr="002210E5" w:rsidRDefault="00CD2C3A" w:rsidP="001E5450">
      <w:pPr>
        <w:pStyle w:val="Listaszerbekezds"/>
        <w:numPr>
          <w:ilvl w:val="0"/>
          <w:numId w:val="38"/>
        </w:numPr>
        <w:tabs>
          <w:tab w:val="left" w:pos="567"/>
        </w:tabs>
        <w:spacing w:after="120"/>
        <w:ind w:left="567" w:hanging="567"/>
      </w:pPr>
      <w:r w:rsidRPr="002210E5">
        <w:t>e</w:t>
      </w:r>
      <w:r w:rsidR="009B1DF3" w:rsidRPr="002210E5">
        <w:t>ngedélyhatár</w:t>
      </w:r>
      <w:r w:rsidR="00B07EF7" w:rsidRPr="002210E5">
        <w:t>: a</w:t>
      </w:r>
      <w:r w:rsidR="009B1DF3" w:rsidRPr="002210E5">
        <w:t xml:space="preserve"> </w:t>
      </w:r>
      <w:r w:rsidR="00B07EF7" w:rsidRPr="002210E5">
        <w:t xml:space="preserve">SERA rendelet 2. cikk 52. pontjában meghatározott fogalom </w:t>
      </w:r>
      <w:r w:rsidR="009B1DF3" w:rsidRPr="002210E5">
        <w:t>(Clearance limit)</w:t>
      </w:r>
      <w:r w:rsidR="00C0609D" w:rsidRPr="002210E5">
        <w:t>;</w:t>
      </w:r>
    </w:p>
    <w:p w:rsidR="00252532" w:rsidRPr="002210E5" w:rsidRDefault="009B1DF3" w:rsidP="001E5450">
      <w:pPr>
        <w:pStyle w:val="Listaszerbekezds"/>
        <w:numPr>
          <w:ilvl w:val="0"/>
          <w:numId w:val="38"/>
        </w:numPr>
        <w:tabs>
          <w:tab w:val="left" w:pos="567"/>
        </w:tabs>
        <w:spacing w:after="120"/>
        <w:ind w:left="567" w:hanging="567"/>
      </w:pPr>
      <w:r w:rsidRPr="002210E5">
        <w:t>EOBT</w:t>
      </w:r>
      <w:r w:rsidR="00C23821" w:rsidRPr="002210E5">
        <w:t xml:space="preserve">: </w:t>
      </w:r>
      <w:r w:rsidR="00592F3F" w:rsidRPr="002210E5">
        <w:t>a</w:t>
      </w:r>
      <w:r w:rsidR="00252532" w:rsidRPr="002210E5">
        <w:t xml:space="preserve"> SERA rendelet 2. cikk 70. pontjában meghatározott </w:t>
      </w:r>
      <w:r w:rsidR="00592F3F" w:rsidRPr="002210E5">
        <w:t>számított fékoldási idő</w:t>
      </w:r>
      <w:r w:rsidR="00C0609D" w:rsidRPr="002210E5">
        <w:t xml:space="preserve"> (Estimated Off-Block Time)</w:t>
      </w:r>
      <w:r w:rsidR="00CD2C3A" w:rsidRPr="002210E5">
        <w:t>;</w:t>
      </w:r>
    </w:p>
    <w:p w:rsidR="002100BA" w:rsidRPr="002210E5" w:rsidRDefault="002100BA" w:rsidP="001E5450">
      <w:pPr>
        <w:pStyle w:val="Listaszerbekezds"/>
        <w:numPr>
          <w:ilvl w:val="0"/>
          <w:numId w:val="38"/>
        </w:numPr>
        <w:tabs>
          <w:tab w:val="left" w:pos="567"/>
        </w:tabs>
        <w:spacing w:after="120"/>
        <w:ind w:left="567" w:hanging="567"/>
      </w:pPr>
      <w:r w:rsidRPr="002210E5">
        <w:t xml:space="preserve">ETA: </w:t>
      </w:r>
      <w:r w:rsidR="00687AB0" w:rsidRPr="002210E5">
        <w:t>a</w:t>
      </w:r>
      <w:r w:rsidRPr="002210E5">
        <w:t xml:space="preserve"> SERA rendelet 2. cikk 71. pontjában meghatározott </w:t>
      </w:r>
      <w:r w:rsidR="00592F3F" w:rsidRPr="002210E5">
        <w:t>számított érkezési idő</w:t>
      </w:r>
      <w:r w:rsidR="00C0609D" w:rsidRPr="002210E5">
        <w:t xml:space="preserve"> (Estimated time of arrival)</w:t>
      </w:r>
      <w:r w:rsidR="00CD2C3A" w:rsidRPr="002210E5">
        <w:t>;</w:t>
      </w:r>
    </w:p>
    <w:p w:rsidR="00C16C4A" w:rsidRPr="002210E5" w:rsidRDefault="009B1DF3" w:rsidP="001E5450">
      <w:pPr>
        <w:pStyle w:val="Listaszerbekezds"/>
        <w:numPr>
          <w:ilvl w:val="0"/>
          <w:numId w:val="38"/>
        </w:numPr>
        <w:tabs>
          <w:tab w:val="left" w:pos="567"/>
        </w:tabs>
        <w:spacing w:after="120"/>
        <w:ind w:left="567" w:hanging="567"/>
      </w:pPr>
      <w:r w:rsidRPr="002210E5">
        <w:t>EUR RVSM légtér</w:t>
      </w:r>
      <w:r w:rsidR="00C16C4A" w:rsidRPr="002210E5">
        <w:t xml:space="preserve">: </w:t>
      </w:r>
      <w:r w:rsidR="00CD2C3A" w:rsidRPr="002210E5">
        <w:t>e</w:t>
      </w:r>
      <w:r w:rsidR="00C16C4A" w:rsidRPr="002210E5">
        <w:t xml:space="preserve">urópai csökkentett függőleges elkülönítési minimum légtér (EUR RVSM airspace). Az ICAO EUR körzetben az a </w:t>
      </w:r>
      <w:r w:rsidR="00BC513E" w:rsidRPr="002210E5">
        <w:t xml:space="preserve">FL290 - FL410 közötti </w:t>
      </w:r>
      <w:r w:rsidR="00C16C4A" w:rsidRPr="002210E5">
        <w:t>légtér, ahol 1000 lábas (300 m) függőleges elkülönítési minimumot alkalmaznak</w:t>
      </w:r>
      <w:r w:rsidR="00CD2C3A" w:rsidRPr="002210E5">
        <w:t>;</w:t>
      </w:r>
    </w:p>
    <w:p w:rsidR="009B1DF3" w:rsidRPr="002210E5" w:rsidRDefault="00CD2C3A" w:rsidP="001E5450">
      <w:pPr>
        <w:pStyle w:val="Listaszerbekezds"/>
        <w:numPr>
          <w:ilvl w:val="0"/>
          <w:numId w:val="38"/>
        </w:numPr>
        <w:tabs>
          <w:tab w:val="left" w:pos="567"/>
        </w:tabs>
        <w:spacing w:after="120"/>
        <w:ind w:left="567" w:hanging="567"/>
      </w:pPr>
      <w:r w:rsidRPr="002210E5">
        <w:t>é</w:t>
      </w:r>
      <w:r w:rsidR="009B1DF3" w:rsidRPr="002210E5">
        <w:t>jszakai VFR</w:t>
      </w:r>
      <w:r w:rsidR="00C16C4A" w:rsidRPr="002210E5">
        <w:t>:</w:t>
      </w:r>
      <w:r w:rsidR="009B1DF3" w:rsidRPr="002210E5">
        <w:t xml:space="preserve"> </w:t>
      </w:r>
      <w:r w:rsidR="002B1C9A">
        <w:t>A</w:t>
      </w:r>
      <w:r w:rsidR="002B1C9A" w:rsidRPr="00F16E27">
        <w:t>z AIP-ben közzétett napnyugta és napkelte táblázat alapján az esti szürkület vége és reggeli pirkadat kezdete között végrehajtott VFR repülés</w:t>
      </w:r>
      <w:r w:rsidR="00C16C4A" w:rsidRPr="002210E5">
        <w:t xml:space="preserve"> </w:t>
      </w:r>
      <w:r w:rsidR="009B1DF3" w:rsidRPr="002210E5">
        <w:t>(Night VFR)</w:t>
      </w:r>
      <w:r w:rsidR="00E56374" w:rsidRPr="002210E5">
        <w:t>;</w:t>
      </w:r>
    </w:p>
    <w:p w:rsidR="009B1DF3" w:rsidRPr="002210E5" w:rsidRDefault="00E56374" w:rsidP="001E5450">
      <w:pPr>
        <w:pStyle w:val="Listaszerbekezds"/>
        <w:numPr>
          <w:ilvl w:val="0"/>
          <w:numId w:val="38"/>
        </w:numPr>
        <w:tabs>
          <w:tab w:val="left" w:pos="567"/>
        </w:tabs>
        <w:spacing w:after="120"/>
        <w:ind w:left="567" w:hanging="567"/>
      </w:pPr>
      <w:r w:rsidRPr="002210E5">
        <w:t>é</w:t>
      </w:r>
      <w:r w:rsidR="009B1DF3" w:rsidRPr="002210E5">
        <w:t>rvényes repülési terv</w:t>
      </w:r>
      <w:r w:rsidR="00C16C4A" w:rsidRPr="002210E5">
        <w:t xml:space="preserve">: a SERA rendelet 2. cikk 64. pontjában meghatározott fogalom </w:t>
      </w:r>
      <w:r w:rsidR="009B1DF3" w:rsidRPr="002210E5">
        <w:t>(Current flight plan)</w:t>
      </w:r>
      <w:r w:rsidRPr="002210E5">
        <w:t>;</w:t>
      </w:r>
    </w:p>
    <w:p w:rsidR="009B1DF3" w:rsidRPr="002210E5" w:rsidRDefault="00E56374" w:rsidP="001E5450">
      <w:pPr>
        <w:pStyle w:val="Listaszerbekezds"/>
        <w:numPr>
          <w:ilvl w:val="0"/>
          <w:numId w:val="38"/>
        </w:numPr>
        <w:tabs>
          <w:tab w:val="left" w:pos="567"/>
        </w:tabs>
        <w:spacing w:after="120"/>
        <w:ind w:left="567" w:hanging="567"/>
      </w:pPr>
      <w:r w:rsidRPr="002210E5">
        <w:t>f</w:t>
      </w:r>
      <w:r w:rsidR="009B1DF3" w:rsidRPr="002210E5">
        <w:t>elderítő radar</w:t>
      </w:r>
      <w:r w:rsidR="00415D44" w:rsidRPr="002210E5">
        <w:t xml:space="preserve">: </w:t>
      </w:r>
      <w:r w:rsidRPr="002210E5">
        <w:t xml:space="preserve">a </w:t>
      </w:r>
      <w:r w:rsidR="00415D44" w:rsidRPr="002210E5">
        <w:t xml:space="preserve">SERA rendelet 2. cikk 124. pontjában meghatározott fogalom </w:t>
      </w:r>
      <w:r w:rsidR="009B1DF3" w:rsidRPr="002210E5">
        <w:t>(Surveillance radar)</w:t>
      </w:r>
      <w:r w:rsidR="00F37837" w:rsidRPr="002210E5">
        <w:t>;</w:t>
      </w:r>
    </w:p>
    <w:p w:rsidR="00972F30" w:rsidRPr="002210E5" w:rsidRDefault="009B1DF3" w:rsidP="001E5450">
      <w:pPr>
        <w:pStyle w:val="Listaszerbekezds"/>
        <w:numPr>
          <w:ilvl w:val="0"/>
          <w:numId w:val="38"/>
        </w:numPr>
        <w:tabs>
          <w:tab w:val="left" w:pos="567"/>
        </w:tabs>
        <w:spacing w:after="120"/>
        <w:ind w:left="567" w:hanging="567"/>
      </w:pPr>
      <w:r w:rsidRPr="002210E5">
        <w:lastRenderedPageBreak/>
        <w:t>FIR</w:t>
      </w:r>
      <w:r w:rsidR="00415D44" w:rsidRPr="002210E5">
        <w:t xml:space="preserve">: </w:t>
      </w:r>
      <w:r w:rsidR="0071265C" w:rsidRPr="002210E5">
        <w:t xml:space="preserve">a </w:t>
      </w:r>
      <w:r w:rsidR="00972F30" w:rsidRPr="002210E5">
        <w:t xml:space="preserve">SERA rendelet 2. cikk 76. </w:t>
      </w:r>
      <w:r w:rsidR="00311459" w:rsidRPr="002210E5">
        <w:t xml:space="preserve">pontjában meghatározott </w:t>
      </w:r>
      <w:r w:rsidR="00592F3F" w:rsidRPr="002210E5">
        <w:t>repüléstájékoztató körzet</w:t>
      </w:r>
      <w:r w:rsidR="00C0609D" w:rsidRPr="002210E5">
        <w:t xml:space="preserve"> (Flight information region)</w:t>
      </w:r>
      <w:r w:rsidR="00F37837" w:rsidRPr="002210E5">
        <w:t>;</w:t>
      </w:r>
    </w:p>
    <w:p w:rsidR="00311459" w:rsidRPr="002210E5" w:rsidRDefault="00311459" w:rsidP="001E5450">
      <w:pPr>
        <w:pStyle w:val="Listaszerbekezds"/>
        <w:numPr>
          <w:ilvl w:val="0"/>
          <w:numId w:val="38"/>
        </w:numPr>
        <w:tabs>
          <w:tab w:val="left" w:pos="567"/>
        </w:tabs>
        <w:spacing w:after="120"/>
        <w:ind w:left="567" w:hanging="567"/>
      </w:pPr>
      <w:r w:rsidRPr="002210E5">
        <w:t xml:space="preserve">FIC: </w:t>
      </w:r>
      <w:r w:rsidR="00592F3F" w:rsidRPr="002210E5">
        <w:t>a</w:t>
      </w:r>
      <w:r w:rsidRPr="002210E5">
        <w:t xml:space="preserve"> SERA rendelet 2. cikk 75. pontjában meghatározott </w:t>
      </w:r>
      <w:r w:rsidR="00592F3F" w:rsidRPr="002210E5">
        <w:t>körzeti repüléstájékoztató egység</w:t>
      </w:r>
      <w:r w:rsidR="00C0609D" w:rsidRPr="002210E5">
        <w:t xml:space="preserve"> (Flight information service)</w:t>
      </w:r>
      <w:r w:rsidR="00592F3F"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FL</w:t>
      </w:r>
      <w:r w:rsidR="00415D44" w:rsidRPr="002210E5">
        <w:t xml:space="preserve">: </w:t>
      </w:r>
      <w:r w:rsidR="00592F3F" w:rsidRPr="002210E5">
        <w:t>a</w:t>
      </w:r>
      <w:r w:rsidR="00415D44" w:rsidRPr="002210E5">
        <w:t xml:space="preserve"> SERA rendelet 2. cikk 78. pont</w:t>
      </w:r>
      <w:r w:rsidR="002100BA" w:rsidRPr="002210E5">
        <w:t xml:space="preserve">jában meghatározott </w:t>
      </w:r>
      <w:r w:rsidR="00592F3F" w:rsidRPr="002210E5">
        <w:t>repülési szint</w:t>
      </w:r>
      <w:r w:rsidR="00C0609D" w:rsidRPr="002210E5">
        <w:t xml:space="preserve"> (Flight level)</w:t>
      </w:r>
      <w:r w:rsidR="00592F3F" w:rsidRPr="002210E5">
        <w:t xml:space="preserve">; </w:t>
      </w:r>
    </w:p>
    <w:p w:rsidR="00AD741A" w:rsidRPr="002210E5" w:rsidRDefault="00AD741A" w:rsidP="001E5450">
      <w:pPr>
        <w:pStyle w:val="Listaszerbekezds"/>
        <w:numPr>
          <w:ilvl w:val="0"/>
          <w:numId w:val="38"/>
        </w:numPr>
        <w:tabs>
          <w:tab w:val="left" w:pos="567"/>
        </w:tabs>
        <w:spacing w:after="120"/>
        <w:ind w:left="567" w:hanging="567"/>
      </w:pPr>
      <w:r w:rsidRPr="002210E5">
        <w:t xml:space="preserve">FPL: </w:t>
      </w:r>
      <w:r w:rsidR="00592F3F" w:rsidRPr="002210E5">
        <w:t>a</w:t>
      </w:r>
      <w:r w:rsidRPr="002210E5">
        <w:t xml:space="preserve"> SERA rendelet 2. cikk 73. </w:t>
      </w:r>
      <w:r w:rsidR="00311459" w:rsidRPr="002210E5">
        <w:t xml:space="preserve">pontjában meghatározott </w:t>
      </w:r>
      <w:r w:rsidR="00592F3F" w:rsidRPr="002210E5">
        <w:t>benyújtott repülési terv</w:t>
      </w:r>
      <w:r w:rsidR="00C0609D" w:rsidRPr="002210E5">
        <w:t xml:space="preserve"> (Filed flight plan)</w:t>
      </w:r>
      <w:r w:rsidR="00F37837" w:rsidRPr="002210E5">
        <w:t>;</w:t>
      </w:r>
    </w:p>
    <w:p w:rsidR="009B1DF3" w:rsidRPr="002210E5" w:rsidRDefault="00F37837" w:rsidP="001E5450">
      <w:pPr>
        <w:pStyle w:val="Listaszerbekezds"/>
        <w:numPr>
          <w:ilvl w:val="0"/>
          <w:numId w:val="38"/>
        </w:numPr>
        <w:tabs>
          <w:tab w:val="left" w:pos="567"/>
        </w:tabs>
        <w:spacing w:after="120"/>
        <w:ind w:left="567" w:hanging="567"/>
      </w:pPr>
      <w:r w:rsidRPr="002210E5">
        <w:t>f</w:t>
      </w:r>
      <w:r w:rsidR="009B1DF3" w:rsidRPr="002210E5">
        <w:t>ontos pont</w:t>
      </w:r>
      <w:r w:rsidRPr="002210E5">
        <w:t xml:space="preserve">: </w:t>
      </w:r>
      <w:r w:rsidR="00415D44" w:rsidRPr="002210E5">
        <w:t>a</w:t>
      </w:r>
      <w:r w:rsidR="009B1DF3" w:rsidRPr="002210E5">
        <w:t xml:space="preserve"> </w:t>
      </w:r>
      <w:r w:rsidR="00415D44" w:rsidRPr="002210E5">
        <w:t xml:space="preserve">SERA rendelet 2. cikk 121. pontjában meghatározott fogalom </w:t>
      </w:r>
      <w:r w:rsidR="009B1DF3" w:rsidRPr="002210E5">
        <w:t>(Significant point)</w:t>
      </w:r>
      <w:r w:rsidR="00C0609D" w:rsidRPr="002210E5">
        <w:t>;</w:t>
      </w:r>
    </w:p>
    <w:p w:rsidR="009B1DF3" w:rsidRPr="002210E5" w:rsidRDefault="00592F3F" w:rsidP="001E5450">
      <w:pPr>
        <w:pStyle w:val="Listaszerbekezds"/>
        <w:numPr>
          <w:ilvl w:val="0"/>
          <w:numId w:val="38"/>
        </w:numPr>
        <w:tabs>
          <w:tab w:val="left" w:pos="567"/>
        </w:tabs>
        <w:spacing w:after="120"/>
        <w:ind w:left="567" w:hanging="567"/>
      </w:pPr>
      <w:r w:rsidRPr="002210E5">
        <w:t>f</w:t>
      </w:r>
      <w:r w:rsidR="009B1DF3" w:rsidRPr="002210E5">
        <w:t>orgalmi tájékoztatás</w:t>
      </w:r>
      <w:r w:rsidR="00415D44" w:rsidRPr="002210E5">
        <w:t>: a</w:t>
      </w:r>
      <w:r w:rsidR="009B1DF3" w:rsidRPr="002210E5">
        <w:t xml:space="preserve"> </w:t>
      </w:r>
      <w:r w:rsidR="00415D44" w:rsidRPr="002210E5">
        <w:t xml:space="preserve">SERA rendelet 2. cikk 132. pontjában meghatározott fogalom </w:t>
      </w:r>
      <w:r w:rsidR="009B1DF3" w:rsidRPr="002210E5">
        <w:t>(Traffic information)</w:t>
      </w:r>
      <w:r w:rsidR="00C0609D" w:rsidRPr="002210E5">
        <w:t>;</w:t>
      </w:r>
    </w:p>
    <w:p w:rsidR="00415D44" w:rsidRPr="002210E5" w:rsidRDefault="00592F3F" w:rsidP="001E5450">
      <w:pPr>
        <w:pStyle w:val="Listaszerbekezds"/>
        <w:numPr>
          <w:ilvl w:val="0"/>
          <w:numId w:val="38"/>
        </w:numPr>
        <w:tabs>
          <w:tab w:val="left" w:pos="567"/>
        </w:tabs>
        <w:spacing w:after="120"/>
        <w:ind w:left="567" w:hanging="567"/>
      </w:pPr>
      <w:r w:rsidRPr="002210E5">
        <w:t>f</w:t>
      </w:r>
      <w:r w:rsidR="009B1DF3" w:rsidRPr="002210E5">
        <w:t>utópálya</w:t>
      </w:r>
      <w:r w:rsidR="00415D44" w:rsidRPr="002210E5">
        <w:t>: a</w:t>
      </w:r>
      <w:r w:rsidR="009B1DF3" w:rsidRPr="002210E5">
        <w:t xml:space="preserve"> </w:t>
      </w:r>
      <w:r w:rsidR="00415D44" w:rsidRPr="002210E5">
        <w:t xml:space="preserve">SERA rendelet 2. cikk 113. pontjában meghatározott fogalom </w:t>
      </w:r>
      <w:r w:rsidR="009B1DF3" w:rsidRPr="002210E5">
        <w:t>(Runway</w:t>
      </w:r>
      <w:r w:rsidR="00415D44" w:rsidRPr="002210E5">
        <w:t>,</w:t>
      </w:r>
      <w:r w:rsidR="009B1DF3" w:rsidRPr="002210E5">
        <w:t xml:space="preserve"> RWY)</w:t>
      </w:r>
      <w:r w:rsidRPr="002210E5">
        <w:t>;</w:t>
      </w:r>
    </w:p>
    <w:p w:rsidR="009B1DF3" w:rsidRPr="002210E5" w:rsidRDefault="00592F3F" w:rsidP="001E5450">
      <w:pPr>
        <w:pStyle w:val="Listaszerbekezds"/>
        <w:numPr>
          <w:ilvl w:val="0"/>
          <w:numId w:val="38"/>
        </w:numPr>
        <w:tabs>
          <w:tab w:val="left" w:pos="567"/>
        </w:tabs>
        <w:spacing w:after="120"/>
        <w:ind w:left="567" w:hanging="567"/>
      </w:pPr>
      <w:r w:rsidRPr="002210E5">
        <w:t>f</w:t>
      </w:r>
      <w:r w:rsidR="009B1DF3" w:rsidRPr="002210E5">
        <w:t>utópálya menti látástávolság</w:t>
      </w:r>
      <w:r w:rsidR="00602A08" w:rsidRPr="002210E5">
        <w:t>: a</w:t>
      </w:r>
      <w:r w:rsidR="009B1DF3" w:rsidRPr="002210E5">
        <w:t xml:space="preserve"> </w:t>
      </w:r>
      <w:r w:rsidR="00602A08" w:rsidRPr="002210E5">
        <w:t>SERA rendelet 2. cikk 115. pontjában meghatározott fogalom (</w:t>
      </w:r>
      <w:r w:rsidR="009B1DF3" w:rsidRPr="002210E5">
        <w:t>Runway visual range</w:t>
      </w:r>
      <w:r w:rsidR="00602A08" w:rsidRPr="002210E5">
        <w:t>,</w:t>
      </w:r>
      <w:r w:rsidR="009B1DF3" w:rsidRPr="002210E5">
        <w:t xml:space="preserve"> RVR)</w:t>
      </w:r>
      <w:r w:rsidR="00C0609D" w:rsidRPr="002210E5">
        <w:t>;</w:t>
      </w:r>
    </w:p>
    <w:p w:rsidR="009B1DF3" w:rsidRPr="002210E5" w:rsidRDefault="00592F3F" w:rsidP="001E5450">
      <w:pPr>
        <w:pStyle w:val="Listaszerbekezds"/>
        <w:numPr>
          <w:ilvl w:val="0"/>
          <w:numId w:val="38"/>
        </w:numPr>
        <w:tabs>
          <w:tab w:val="left" w:pos="567"/>
        </w:tabs>
        <w:spacing w:after="120"/>
        <w:ind w:left="567" w:hanging="567"/>
      </w:pPr>
      <w:r w:rsidRPr="002210E5">
        <w:t>f</w:t>
      </w:r>
      <w:r w:rsidR="009B1DF3" w:rsidRPr="002210E5">
        <w:t>utópályasértés</w:t>
      </w:r>
      <w:r w:rsidR="00602A08" w:rsidRPr="002210E5">
        <w:t>: a</w:t>
      </w:r>
      <w:r w:rsidR="009B1DF3" w:rsidRPr="002210E5">
        <w:t xml:space="preserve"> </w:t>
      </w:r>
      <w:r w:rsidR="00602A08" w:rsidRPr="002210E5">
        <w:t xml:space="preserve">repülőtéren a légijármű le- és felszállására kijelölt, védett területen belül légijármű, jármű vagy személy szabálytalan jelenléte </w:t>
      </w:r>
      <w:r w:rsidR="009B1DF3" w:rsidRPr="002210E5">
        <w:t>(Runway incursion)</w:t>
      </w:r>
      <w:r w:rsidRPr="002210E5">
        <w:t>;</w:t>
      </w:r>
    </w:p>
    <w:p w:rsidR="009B1DF3" w:rsidRPr="002210E5" w:rsidRDefault="00592F3F" w:rsidP="001E5450">
      <w:pPr>
        <w:pStyle w:val="Listaszerbekezds"/>
        <w:numPr>
          <w:ilvl w:val="0"/>
          <w:numId w:val="38"/>
        </w:numPr>
        <w:tabs>
          <w:tab w:val="left" w:pos="567"/>
        </w:tabs>
        <w:spacing w:after="120"/>
        <w:ind w:left="567" w:hanging="567"/>
      </w:pPr>
      <w:r w:rsidRPr="002210E5">
        <w:t>f</w:t>
      </w:r>
      <w:r w:rsidR="009B1DF3" w:rsidRPr="002210E5">
        <w:t>üggőleges elkülönítés</w:t>
      </w:r>
      <w:r w:rsidR="003A1431" w:rsidRPr="002210E5">
        <w:t xml:space="preserve">: légijárművek közötti elkülönítés függőleges távolságban kifejezve </w:t>
      </w:r>
      <w:r w:rsidR="009B1DF3" w:rsidRPr="002210E5">
        <w:t>(Vertical separation)</w:t>
      </w:r>
      <w:r w:rsidRPr="002210E5">
        <w:t>;</w:t>
      </w:r>
    </w:p>
    <w:p w:rsidR="00AD741A" w:rsidRPr="002210E5" w:rsidRDefault="00AD741A" w:rsidP="001E5450">
      <w:pPr>
        <w:pStyle w:val="Listaszerbekezds"/>
        <w:numPr>
          <w:ilvl w:val="0"/>
          <w:numId w:val="38"/>
        </w:numPr>
        <w:tabs>
          <w:tab w:val="left" w:pos="567"/>
        </w:tabs>
        <w:spacing w:after="120"/>
        <w:ind w:left="567" w:hanging="567"/>
      </w:pPr>
      <w:r w:rsidRPr="002210E5">
        <w:t>GAT: általános légiforgalom (General air traffic). A polgári légijárművek</w:t>
      </w:r>
      <w:r w:rsidR="00730A36">
        <w:t>,</w:t>
      </w:r>
      <w:r w:rsidRPr="002210E5">
        <w:t xml:space="preserve"> valamint az állami légijárművek mozgásának összessége, amelyeket az ICAO szabványaival összhangban a</w:t>
      </w:r>
      <w:r w:rsidR="00730A36">
        <w:t>z e</w:t>
      </w:r>
      <w:r w:rsidRPr="002210E5">
        <w:t xml:space="preserve"> </w:t>
      </w:r>
      <w:r w:rsidR="00730A36">
        <w:t>r</w:t>
      </w:r>
      <w:r w:rsidRPr="002210E5">
        <w:t>endeletben meghatározottaknak megfelelően hajtanak végre</w:t>
      </w:r>
      <w:r w:rsidR="00592F3F" w:rsidRPr="002210E5">
        <w:t>;</w:t>
      </w:r>
    </w:p>
    <w:p w:rsidR="009B1DF3" w:rsidRPr="002210E5" w:rsidRDefault="00592F3F" w:rsidP="001E5450">
      <w:pPr>
        <w:pStyle w:val="Listaszerbekezds"/>
        <w:numPr>
          <w:ilvl w:val="0"/>
          <w:numId w:val="38"/>
        </w:numPr>
        <w:tabs>
          <w:tab w:val="left" w:pos="567"/>
        </w:tabs>
        <w:spacing w:after="120"/>
        <w:ind w:left="567" w:hanging="567"/>
      </w:pPr>
      <w:r w:rsidRPr="002210E5">
        <w:t>g</w:t>
      </w:r>
      <w:r w:rsidR="009B1DF3" w:rsidRPr="002210E5">
        <w:t>urulás</w:t>
      </w:r>
      <w:r w:rsidR="003A1431" w:rsidRPr="002210E5">
        <w:t>: a</w:t>
      </w:r>
      <w:r w:rsidR="009B1DF3" w:rsidRPr="002210E5">
        <w:t xml:space="preserve"> </w:t>
      </w:r>
      <w:r w:rsidR="003A1431" w:rsidRPr="002210E5">
        <w:t xml:space="preserve">SERA rendelet 2. cikk 125. pontjában meghatározott fogalom </w:t>
      </w:r>
      <w:r w:rsidR="009B1DF3" w:rsidRPr="002210E5">
        <w:t>(Taxiing)</w:t>
      </w:r>
      <w:r w:rsidRPr="002210E5">
        <w:t>;</w:t>
      </w:r>
    </w:p>
    <w:p w:rsidR="009B1DF3" w:rsidRPr="002210E5" w:rsidRDefault="00592F3F" w:rsidP="001E5450">
      <w:pPr>
        <w:pStyle w:val="Listaszerbekezds"/>
        <w:numPr>
          <w:ilvl w:val="0"/>
          <w:numId w:val="38"/>
        </w:numPr>
        <w:tabs>
          <w:tab w:val="left" w:pos="567"/>
        </w:tabs>
        <w:spacing w:after="120"/>
        <w:ind w:left="567" w:hanging="567"/>
      </w:pPr>
      <w:r w:rsidRPr="002210E5">
        <w:t>h</w:t>
      </w:r>
      <w:r w:rsidR="009B1DF3" w:rsidRPr="002210E5">
        <w:t>ajózó személyzet tagja</w:t>
      </w:r>
      <w:r w:rsidR="003A1431" w:rsidRPr="002210E5">
        <w:t>: a</w:t>
      </w:r>
      <w:r w:rsidR="009B1DF3" w:rsidRPr="002210E5">
        <w:t xml:space="preserve"> </w:t>
      </w:r>
      <w:r w:rsidR="003A1431" w:rsidRPr="002210E5">
        <w:t xml:space="preserve">SERA rendelet 2. cikk 74. pontjában meghatározott fogalom </w:t>
      </w:r>
      <w:r w:rsidR="009B1DF3" w:rsidRPr="002210E5">
        <w:t>(Flight crew member)</w:t>
      </w:r>
      <w:r w:rsidR="00C0609D" w:rsidRPr="002210E5">
        <w:t>;</w:t>
      </w:r>
    </w:p>
    <w:p w:rsidR="009B1DF3" w:rsidRPr="002210E5" w:rsidRDefault="00592F3F" w:rsidP="001E5450">
      <w:pPr>
        <w:pStyle w:val="Listaszerbekezds"/>
        <w:numPr>
          <w:ilvl w:val="0"/>
          <w:numId w:val="38"/>
        </w:numPr>
        <w:tabs>
          <w:tab w:val="left" w:pos="567"/>
        </w:tabs>
        <w:spacing w:after="120"/>
        <w:ind w:left="567" w:hanging="567"/>
      </w:pPr>
      <w:r w:rsidRPr="002210E5">
        <w:t>h</w:t>
      </w:r>
      <w:r w:rsidR="009B1DF3" w:rsidRPr="002210E5">
        <w:t>osszirányú elkülönítés</w:t>
      </w:r>
      <w:r w:rsidR="003A1431" w:rsidRPr="002210E5">
        <w:t>: a</w:t>
      </w:r>
      <w:r w:rsidR="009B1DF3" w:rsidRPr="002210E5">
        <w:t xml:space="preserve"> </w:t>
      </w:r>
      <w:r w:rsidR="003A1431" w:rsidRPr="002210E5">
        <w:t xml:space="preserve">légijárművek közötti elkülönítés időben vagy útirányon mért távolságban kifejezve </w:t>
      </w:r>
      <w:r w:rsidR="009B1DF3" w:rsidRPr="002210E5">
        <w:t>(Longitudinal separation)</w:t>
      </w:r>
      <w:r w:rsidRPr="002210E5">
        <w:t>;</w:t>
      </w:r>
    </w:p>
    <w:p w:rsidR="003A1431" w:rsidRPr="002210E5" w:rsidRDefault="009B1DF3" w:rsidP="001E5450">
      <w:pPr>
        <w:pStyle w:val="Listaszerbekezds"/>
        <w:numPr>
          <w:ilvl w:val="0"/>
          <w:numId w:val="38"/>
        </w:numPr>
        <w:tabs>
          <w:tab w:val="left" w:pos="567"/>
        </w:tabs>
        <w:spacing w:after="120"/>
        <w:ind w:left="567" w:hanging="567"/>
      </w:pPr>
      <w:r w:rsidRPr="002210E5">
        <w:t>ICAO</w:t>
      </w:r>
      <w:r w:rsidR="003A1431" w:rsidRPr="002210E5">
        <w:t xml:space="preserve">: </w:t>
      </w:r>
      <w:r w:rsidRPr="002210E5">
        <w:t>Nemzetközi Polgári Repülési Szervezet (Internation</w:t>
      </w:r>
      <w:r w:rsidR="003A1431" w:rsidRPr="002210E5">
        <w:t>al Civil Aviation Organisation)</w:t>
      </w:r>
      <w:r w:rsidR="00592F3F" w:rsidRPr="002210E5">
        <w:t>;</w:t>
      </w:r>
    </w:p>
    <w:p w:rsidR="00CD5970" w:rsidRPr="002210E5" w:rsidRDefault="00CD5970" w:rsidP="001E5450">
      <w:pPr>
        <w:pStyle w:val="Listaszerbekezds"/>
        <w:numPr>
          <w:ilvl w:val="0"/>
          <w:numId w:val="38"/>
        </w:numPr>
        <w:tabs>
          <w:tab w:val="left" w:pos="567"/>
        </w:tabs>
        <w:spacing w:after="120"/>
        <w:ind w:left="567" w:hanging="567"/>
      </w:pPr>
      <w:r w:rsidRPr="002210E5">
        <w:t>ICAO Egyezményes Légkör: az ICAO Manual of the ICAO Standard Atmosphere (Doc 7488-CD) dokumentumában meghatározott elméleti modell</w:t>
      </w:r>
      <w:r w:rsidR="006A28B6" w:rsidRPr="002210E5">
        <w:t>, amely</w:t>
      </w:r>
      <w:r w:rsidRPr="002210E5">
        <w:t xml:space="preserve"> </w:t>
      </w:r>
      <w:r w:rsidR="006A28B6" w:rsidRPr="002210E5">
        <w:t>egységes beállítási lehetőséget biztosít bizonyos magasságokhoz történő</w:t>
      </w:r>
      <w:r w:rsidRPr="002210E5">
        <w:t xml:space="preserve"> légköri hőmérséklet, nyomás és sűrűség értékek</w:t>
      </w:r>
      <w:r w:rsidR="006A28B6" w:rsidRPr="002210E5">
        <w:t xml:space="preserve"> hozzárendelésével</w:t>
      </w:r>
      <w:r w:rsidR="00592F3F" w:rsidRPr="002210E5">
        <w:t>;</w:t>
      </w:r>
    </w:p>
    <w:p w:rsidR="009C075A" w:rsidRPr="002210E5" w:rsidRDefault="009C075A" w:rsidP="001E5450">
      <w:pPr>
        <w:pStyle w:val="Listaszerbekezds"/>
        <w:numPr>
          <w:ilvl w:val="0"/>
          <w:numId w:val="38"/>
        </w:numPr>
        <w:tabs>
          <w:tab w:val="left" w:pos="567"/>
        </w:tabs>
        <w:spacing w:after="120"/>
        <w:ind w:left="567" w:hanging="567"/>
      </w:pPr>
      <w:r w:rsidRPr="002210E5">
        <w:t>IFPS: Integrált Előzetes Repülési Terv Feldolgozó Rendszer (Integrated Initial Flight Plan Processing System). Az IFR repülések repülési terveinek gyűjtésére és szétosztására kijelölt nemzetközi szolgálat</w:t>
      </w:r>
      <w:r w:rsidR="00592F3F"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IFR</w:t>
      </w:r>
      <w:r w:rsidR="003A1431" w:rsidRPr="002210E5">
        <w:t xml:space="preserve">: </w:t>
      </w:r>
      <w:r w:rsidR="00592F3F" w:rsidRPr="002210E5">
        <w:t xml:space="preserve">a </w:t>
      </w:r>
      <w:r w:rsidR="003A1431" w:rsidRPr="002210E5">
        <w:t>SERA rendelet 2. cikk 87. pontjában meghatározott fogalom (Instrument Flight Rules)</w:t>
      </w:r>
      <w:r w:rsidR="00592F3F"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IFR repülés</w:t>
      </w:r>
      <w:r w:rsidR="003A1431" w:rsidRPr="002210E5">
        <w:t>: a</w:t>
      </w:r>
      <w:r w:rsidRPr="002210E5">
        <w:t xml:space="preserve"> </w:t>
      </w:r>
      <w:r w:rsidR="003A1431" w:rsidRPr="002210E5">
        <w:t xml:space="preserve">SERA rendelet 2. cikk 88. pontjában meghatározott fogalom </w:t>
      </w:r>
      <w:r w:rsidRPr="002210E5">
        <w:t>(IFR flight)</w:t>
      </w:r>
      <w:r w:rsidR="00592F3F" w:rsidRPr="002210E5">
        <w:t>;</w:t>
      </w:r>
    </w:p>
    <w:p w:rsidR="009B1DF3" w:rsidRPr="002210E5" w:rsidRDefault="00592F3F" w:rsidP="001E5450">
      <w:pPr>
        <w:pStyle w:val="Listaszerbekezds"/>
        <w:numPr>
          <w:ilvl w:val="0"/>
          <w:numId w:val="38"/>
        </w:numPr>
        <w:tabs>
          <w:tab w:val="left" w:pos="567"/>
        </w:tabs>
        <w:spacing w:after="120"/>
        <w:ind w:left="567" w:hanging="567"/>
      </w:pPr>
      <w:r w:rsidRPr="002210E5">
        <w:t>i</w:t>
      </w:r>
      <w:r w:rsidR="009B1DF3" w:rsidRPr="002210E5">
        <w:t>lletékes ATS egység</w:t>
      </w:r>
      <w:r w:rsidR="003A1431" w:rsidRPr="002210E5">
        <w:t>: kijelölt</w:t>
      </w:r>
      <w:r w:rsidR="009B1DF3" w:rsidRPr="002210E5">
        <w:t xml:space="preserve"> </w:t>
      </w:r>
      <w:r w:rsidR="003A1431" w:rsidRPr="002210E5">
        <w:t xml:space="preserve">légtérben légiforgalmi szolgálatok nyújtásáért felelős egység </w:t>
      </w:r>
      <w:r w:rsidR="009B1DF3" w:rsidRPr="002210E5">
        <w:t>(Appropriate ATS unit)</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i</w:t>
      </w:r>
      <w:r w:rsidR="009B1DF3" w:rsidRPr="002210E5">
        <w:t>ndulási repülőtér</w:t>
      </w:r>
      <w:r w:rsidR="003A1431" w:rsidRPr="002210E5">
        <w:t xml:space="preserve">: </w:t>
      </w:r>
      <w:r w:rsidRPr="002210E5">
        <w:t>az a</w:t>
      </w:r>
      <w:r w:rsidR="009B1DF3" w:rsidRPr="002210E5">
        <w:t xml:space="preserve"> </w:t>
      </w:r>
      <w:r w:rsidR="003A1431" w:rsidRPr="002210E5">
        <w:t xml:space="preserve">repülőtér, ahonnan a felszállás történik </w:t>
      </w:r>
      <w:r w:rsidR="009B1DF3" w:rsidRPr="002210E5">
        <w:t xml:space="preserve">(Departure </w:t>
      </w:r>
      <w:r w:rsidR="003A1431" w:rsidRPr="002210E5">
        <w:t>A</w:t>
      </w:r>
      <w:r w:rsidR="009B1DF3" w:rsidRPr="002210E5">
        <w:t>erodrome)</w:t>
      </w:r>
      <w:r w:rsidRPr="002210E5">
        <w:t>;</w:t>
      </w:r>
    </w:p>
    <w:p w:rsidR="00B20933" w:rsidRPr="002210E5" w:rsidRDefault="000C1848" w:rsidP="001E5450">
      <w:pPr>
        <w:pStyle w:val="Listaszerbekezds"/>
        <w:numPr>
          <w:ilvl w:val="0"/>
          <w:numId w:val="38"/>
        </w:numPr>
        <w:tabs>
          <w:tab w:val="left" w:pos="567"/>
        </w:tabs>
        <w:spacing w:after="120"/>
        <w:ind w:left="567" w:hanging="567"/>
      </w:pPr>
      <w:r w:rsidRPr="002210E5">
        <w:t>i</w:t>
      </w:r>
      <w:r w:rsidR="00B20933" w:rsidRPr="002210E5">
        <w:t>rányítói zóna: a SERA rendelet 2. cikk 61. pontjában meghatározott fogalom (Control Zone)</w:t>
      </w:r>
      <w:r w:rsidRPr="002210E5">
        <w:t>;</w:t>
      </w:r>
    </w:p>
    <w:p w:rsidR="009B1DF3" w:rsidRPr="002210E5" w:rsidRDefault="00687AB0" w:rsidP="001E5450">
      <w:pPr>
        <w:pStyle w:val="Listaszerbekezds"/>
        <w:numPr>
          <w:ilvl w:val="0"/>
          <w:numId w:val="38"/>
        </w:numPr>
        <w:tabs>
          <w:tab w:val="left" w:pos="567"/>
        </w:tabs>
        <w:spacing w:after="120"/>
        <w:ind w:left="567" w:hanging="567"/>
      </w:pPr>
      <w:r w:rsidRPr="002210E5">
        <w:t>i</w:t>
      </w:r>
      <w:r w:rsidR="009B1DF3" w:rsidRPr="002210E5">
        <w:t>smert forgalom</w:t>
      </w:r>
      <w:r w:rsidR="002F0AB7" w:rsidRPr="002210E5">
        <w:t xml:space="preserve">: adott légtérben üzemeltetett légijármű, amelynek tényleges repülési adatai és szándéka ismert az érintett </w:t>
      </w:r>
      <w:r w:rsidR="00F66CF3" w:rsidRPr="002210E5">
        <w:t>ATS</w:t>
      </w:r>
      <w:r w:rsidR="002F0AB7" w:rsidRPr="002210E5">
        <w:t xml:space="preserve"> egység számára közvetlen összeköttetés vagy </w:t>
      </w:r>
      <w:r w:rsidR="002F0AB7" w:rsidRPr="002210E5">
        <w:rPr>
          <w:color w:val="000000"/>
        </w:rPr>
        <w:t>koordináció révén</w:t>
      </w:r>
      <w:r w:rsidR="002F0AB7" w:rsidRPr="002210E5">
        <w:t xml:space="preserve"> </w:t>
      </w:r>
      <w:r w:rsidR="009B1DF3" w:rsidRPr="002210E5">
        <w:t>(Known traffic)</w:t>
      </w:r>
      <w:r w:rsidR="000C1848" w:rsidRPr="002210E5">
        <w:t>;</w:t>
      </w:r>
    </w:p>
    <w:p w:rsidR="009B1DF3" w:rsidRPr="002210E5" w:rsidRDefault="00687AB0" w:rsidP="001E5450">
      <w:pPr>
        <w:pStyle w:val="Listaszerbekezds"/>
        <w:numPr>
          <w:ilvl w:val="0"/>
          <w:numId w:val="38"/>
        </w:numPr>
        <w:tabs>
          <w:tab w:val="left" w:pos="567"/>
        </w:tabs>
        <w:spacing w:after="120"/>
        <w:ind w:left="567" w:hanging="567"/>
      </w:pPr>
      <w:r w:rsidRPr="002210E5">
        <w:t>j</w:t>
      </w:r>
      <w:r w:rsidR="009B1DF3" w:rsidRPr="002210E5">
        <w:t>elentőpont</w:t>
      </w:r>
      <w:r w:rsidR="002F0AB7" w:rsidRPr="002210E5">
        <w:t>: a</w:t>
      </w:r>
      <w:r w:rsidR="009B1DF3" w:rsidRPr="002210E5">
        <w:t xml:space="preserve"> </w:t>
      </w:r>
      <w:r w:rsidR="002F0AB7" w:rsidRPr="002210E5">
        <w:t xml:space="preserve">SERA rendelet 2. cikk 110. pontjában meghatározott fogalom </w:t>
      </w:r>
      <w:r w:rsidR="009B1DF3" w:rsidRPr="002210E5">
        <w:t>(Reporting point)</w:t>
      </w:r>
      <w:r w:rsidR="000C1848"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k</w:t>
      </w:r>
      <w:r w:rsidR="009B1DF3" w:rsidRPr="002210E5">
        <w:t>ereskedelmi repülés</w:t>
      </w:r>
      <w:r w:rsidR="002F0AB7" w:rsidRPr="002210E5">
        <w:t>: a</w:t>
      </w:r>
      <w:r w:rsidR="00687AB0" w:rsidRPr="002210E5">
        <w:t xml:space="preserve"> légiközlekedésről szóló törvény szerinti </w:t>
      </w:r>
      <w:r w:rsidR="002F0AB7" w:rsidRPr="002210E5">
        <w:t xml:space="preserve">gazdasági célú légiközlekedési tevékenység </w:t>
      </w:r>
      <w:r w:rsidR="009B1DF3" w:rsidRPr="002210E5">
        <w:t>(Commercial flight)</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k</w:t>
      </w:r>
      <w:r w:rsidR="009B1DF3" w:rsidRPr="002210E5">
        <w:t>ilép</w:t>
      </w:r>
      <w:r w:rsidR="006B59CC" w:rsidRPr="002210E5">
        <w:t>ő</w:t>
      </w:r>
      <w:r w:rsidR="009B1DF3" w:rsidRPr="002210E5">
        <w:t xml:space="preserve"> pont</w:t>
      </w:r>
      <w:r w:rsidR="002F0AB7" w:rsidRPr="002210E5">
        <w:t xml:space="preserve">: navigációs berendezéssel vagy fontos ponttal meghatározott utolsó jelentőpont, amely fölött a légijármű átrepül vagy várható, hogy át fog repülni valamely repüléstájékoztató vagy irányítói körzetből történő kilépésekor </w:t>
      </w:r>
      <w:r w:rsidR="009B1DF3" w:rsidRPr="002210E5">
        <w:t>(Exit point)</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k</w:t>
      </w:r>
      <w:r w:rsidR="009B1DF3" w:rsidRPr="002210E5">
        <w:t>itérő repülőtér</w:t>
      </w:r>
      <w:r w:rsidR="002F0AB7" w:rsidRPr="002210E5">
        <w:t>: a</w:t>
      </w:r>
      <w:r w:rsidR="009B1DF3" w:rsidRPr="002210E5">
        <w:t xml:space="preserve"> </w:t>
      </w:r>
      <w:r w:rsidR="002F0AB7" w:rsidRPr="002210E5">
        <w:t xml:space="preserve">SERA rendelet 2. cikk 38. pontjában meghatározott fogalom </w:t>
      </w:r>
      <w:r w:rsidR="009B1DF3" w:rsidRPr="002210E5">
        <w:t>(Alternate aerodrome)</w:t>
      </w:r>
      <w:r w:rsidR="00372215"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k</w:t>
      </w:r>
      <w:r w:rsidR="009B1DF3" w:rsidRPr="002210E5">
        <w:t>özlemény</w:t>
      </w:r>
      <w:r w:rsidR="002F0AB7" w:rsidRPr="002210E5">
        <w:t xml:space="preserve">: egyik egység által a másiknak küldött, és az adott közleményre előírt számú rovatot tartalmazó közlés </w:t>
      </w:r>
      <w:r w:rsidR="009B1DF3" w:rsidRPr="002210E5">
        <w:t>(Message)</w:t>
      </w:r>
      <w:r w:rsidRPr="002210E5">
        <w:t>;</w:t>
      </w:r>
    </w:p>
    <w:p w:rsidR="009B1DF3" w:rsidRPr="002210E5" w:rsidRDefault="000C1848" w:rsidP="001E5450">
      <w:pPr>
        <w:pStyle w:val="Listaszerbekezds"/>
        <w:numPr>
          <w:ilvl w:val="0"/>
          <w:numId w:val="38"/>
        </w:numPr>
        <w:tabs>
          <w:tab w:val="left" w:pos="567"/>
        </w:tabs>
        <w:spacing w:after="120"/>
        <w:ind w:left="567" w:hanging="567"/>
        <w:rPr>
          <w:b/>
          <w:bCs/>
        </w:rPr>
      </w:pPr>
      <w:r w:rsidRPr="002210E5">
        <w:t>k</w:t>
      </w:r>
      <w:r w:rsidR="009B1DF3" w:rsidRPr="002210E5">
        <w:t>özös jel</w:t>
      </w:r>
      <w:r w:rsidR="00DB7BCF" w:rsidRPr="002210E5">
        <w:t>: az</w:t>
      </w:r>
      <w:r w:rsidR="009B1DF3" w:rsidRPr="002210E5">
        <w:t xml:space="preserve"> </w:t>
      </w:r>
      <w:r w:rsidR="00DB7BCF" w:rsidRPr="002210E5">
        <w:t>ICAO által a közös jelet nyilvántartó hatóság számára meghatározott jelölés, amely nem nemzeti alapon veszi lajstromba egy nemzetközi üzemeltető</w:t>
      </w:r>
      <w:r w:rsidR="00DB7BCF" w:rsidRPr="002210E5">
        <w:rPr>
          <w:rFonts w:eastAsia="TimesNewRoman"/>
        </w:rPr>
        <w:t xml:space="preserve"> </w:t>
      </w:r>
      <w:r w:rsidR="00DB7BCF" w:rsidRPr="002210E5">
        <w:t xml:space="preserve">szervezet légijárműveit </w:t>
      </w:r>
      <w:r w:rsidR="009B1DF3" w:rsidRPr="002210E5">
        <w:t>(Common mark)</w:t>
      </w:r>
      <w:r w:rsidRPr="002210E5">
        <w:rPr>
          <w:b/>
        </w:rPr>
        <w:t>;</w:t>
      </w:r>
    </w:p>
    <w:p w:rsidR="009B1DF3" w:rsidRPr="002210E5" w:rsidRDefault="000C1848" w:rsidP="001E5450">
      <w:pPr>
        <w:pStyle w:val="Listaszerbekezds"/>
        <w:numPr>
          <w:ilvl w:val="0"/>
          <w:numId w:val="38"/>
        </w:numPr>
        <w:tabs>
          <w:tab w:val="left" w:pos="567"/>
        </w:tabs>
        <w:spacing w:after="120"/>
        <w:ind w:left="567" w:hanging="567"/>
      </w:pPr>
      <w:r w:rsidRPr="002210E5">
        <w:t>k</w:t>
      </w:r>
      <w:r w:rsidR="009B1DF3" w:rsidRPr="002210E5">
        <w:t>özzététel</w:t>
      </w:r>
      <w:r w:rsidR="00DB7BCF" w:rsidRPr="002210E5">
        <w:t>: légi</w:t>
      </w:r>
      <w:r w:rsidR="00012D6B" w:rsidRPr="002210E5">
        <w:t>forgalmi tájékoztatások AIP-ben</w:t>
      </w:r>
      <w:r w:rsidR="00DB7BCF" w:rsidRPr="002210E5">
        <w:t xml:space="preserve"> vagy NOTAM-okban történő kiadása</w:t>
      </w:r>
      <w:r w:rsidR="009B1DF3" w:rsidRPr="002210E5">
        <w:t xml:space="preserve"> (Publication)</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átástávolság</w:t>
      </w:r>
      <w:r w:rsidR="005336EF" w:rsidRPr="002210E5">
        <w:t>: a</w:t>
      </w:r>
      <w:r w:rsidR="009B1DF3" w:rsidRPr="002210E5">
        <w:t xml:space="preserve"> </w:t>
      </w:r>
      <w:r w:rsidR="005336EF" w:rsidRPr="002210E5">
        <w:t xml:space="preserve">SERA rendelet 2. cikk 141. pontjában meghatározott fogalom </w:t>
      </w:r>
      <w:r w:rsidR="009B1DF3" w:rsidRPr="002210E5">
        <w:t>(Visibility)</w:t>
      </w:r>
      <w:r w:rsidRPr="002210E5">
        <w:t>;</w:t>
      </w:r>
    </w:p>
    <w:p w:rsidR="00E13B01" w:rsidRPr="002210E5" w:rsidRDefault="000C1848" w:rsidP="001E5450">
      <w:pPr>
        <w:pStyle w:val="Listaszerbekezds"/>
        <w:numPr>
          <w:ilvl w:val="0"/>
          <w:numId w:val="38"/>
        </w:numPr>
        <w:tabs>
          <w:tab w:val="left" w:pos="567"/>
        </w:tabs>
        <w:spacing w:after="120"/>
        <w:ind w:left="567" w:hanging="567"/>
      </w:pPr>
      <w:r w:rsidRPr="002210E5">
        <w:lastRenderedPageBreak/>
        <w:t>l</w:t>
      </w:r>
      <w:r w:rsidR="00E13B01" w:rsidRPr="002210E5">
        <w:t>égiforgalmi irányítói engedély: a SERA rendelet 2. cikk 28. pontjában meghatározott fogalom</w:t>
      </w:r>
      <w:r w:rsidR="00B6767B"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eszállási terület</w:t>
      </w:r>
      <w:r w:rsidR="005336EF" w:rsidRPr="002210E5">
        <w:t>: a</w:t>
      </w:r>
      <w:r w:rsidR="009B1DF3" w:rsidRPr="002210E5">
        <w:t xml:space="preserve"> </w:t>
      </w:r>
      <w:r w:rsidR="005336EF" w:rsidRPr="002210E5">
        <w:t xml:space="preserve">mozgási területnek a légijármű le- vagy felszállása céljára kijelölt része </w:t>
      </w:r>
      <w:r w:rsidR="009B1DF3" w:rsidRPr="002210E5">
        <w:t>(Landing area)</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evegő-föld összeköttetés</w:t>
      </w:r>
      <w:r w:rsidR="005336EF" w:rsidRPr="002210E5">
        <w:t>: a</w:t>
      </w:r>
      <w:r w:rsidR="009B1DF3" w:rsidRPr="002210E5">
        <w:t xml:space="preserve"> </w:t>
      </w:r>
      <w:r w:rsidR="005336EF" w:rsidRPr="002210E5">
        <w:t xml:space="preserve">SERA rendelet 2. cikk 22. pontjában meghatározott fogalom </w:t>
      </w:r>
      <w:r w:rsidR="009B1DF3" w:rsidRPr="002210E5">
        <w:t>(Air-ground communication)</w:t>
      </w:r>
      <w:r w:rsidRPr="002210E5">
        <w:t>;</w:t>
      </w:r>
    </w:p>
    <w:p w:rsidR="009B1DF3" w:rsidRPr="002210E5" w:rsidRDefault="00AA7D39" w:rsidP="001E5450">
      <w:pPr>
        <w:pStyle w:val="Listaszerbekezds"/>
        <w:numPr>
          <w:ilvl w:val="0"/>
          <w:numId w:val="38"/>
        </w:numPr>
        <w:tabs>
          <w:tab w:val="left" w:pos="567"/>
        </w:tabs>
        <w:spacing w:after="120"/>
        <w:ind w:left="567" w:hanging="567"/>
      </w:pPr>
      <w:r w:rsidRPr="002210E5">
        <w:t>A</w:t>
      </w:r>
      <w:r w:rsidR="0003563B" w:rsidRPr="002210E5">
        <w:t>TF</w:t>
      </w:r>
      <w:r w:rsidR="000E0543">
        <w:t>C</w:t>
      </w:r>
      <w:r w:rsidR="0003563B" w:rsidRPr="002210E5">
        <w:t>M: l</w:t>
      </w:r>
      <w:r w:rsidR="009B1DF3" w:rsidRPr="002210E5">
        <w:t>égiforgalmi áramlásszervezés</w:t>
      </w:r>
      <w:r w:rsidR="0003563B" w:rsidRPr="002210E5">
        <w:t xml:space="preserve"> (Air Traffic Flow </w:t>
      </w:r>
      <w:r w:rsidR="000E0543" w:rsidRPr="00D11D70">
        <w:t xml:space="preserve">and Capacity </w:t>
      </w:r>
      <w:r w:rsidR="0003563B" w:rsidRPr="002210E5">
        <w:t>Management).</w:t>
      </w:r>
      <w:r w:rsidR="005336EF" w:rsidRPr="002210E5">
        <w:t xml:space="preserve"> </w:t>
      </w:r>
      <w:r w:rsidR="0003563B" w:rsidRPr="002210E5">
        <w:t>A</w:t>
      </w:r>
      <w:r w:rsidR="005336EF" w:rsidRPr="002210E5">
        <w:t xml:space="preserve"> légiforgalom biztonságos, rendszeres és gyors áramlásának elősegítésére létesített szolgálat, amely biztosítja az ATC kapacitás legnagyobb mértékű kihasználását, valamint azt, hogy a forgalom mennyisége összeegyeztethető legyen az illetékes ATS egység által</w:t>
      </w:r>
      <w:r w:rsidR="0003563B" w:rsidRPr="002210E5">
        <w:t xml:space="preserve"> közzétett kapacitás értékekkel</w:t>
      </w:r>
      <w:r w:rsidR="000C1848"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égiforgalmi irányító</w:t>
      </w:r>
      <w:r w:rsidR="005336EF" w:rsidRPr="002210E5">
        <w:t>:</w:t>
      </w:r>
      <w:r w:rsidR="009B1DF3" w:rsidRPr="002210E5">
        <w:t xml:space="preserve"> </w:t>
      </w:r>
      <w:r w:rsidR="005336EF" w:rsidRPr="002210E5">
        <w:t xml:space="preserve">légiforgalmi irányító szolgálat ellátására feljogosított személy </w:t>
      </w:r>
      <w:r w:rsidR="009B1DF3" w:rsidRPr="002210E5">
        <w:t>(Air Traffic Controller)</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égiforgalmi irányító egység</w:t>
      </w:r>
      <w:r w:rsidR="00F005CE" w:rsidRPr="002210E5">
        <w:t>: a</w:t>
      </w:r>
      <w:r w:rsidR="009B1DF3" w:rsidRPr="002210E5">
        <w:t xml:space="preserve"> </w:t>
      </w:r>
      <w:r w:rsidR="00F005CE" w:rsidRPr="002210E5">
        <w:t xml:space="preserve">SERA rendelet 2. cikk 31. pontjában meghatározott fogalom </w:t>
      </w:r>
      <w:r w:rsidR="009B1DF3" w:rsidRPr="002210E5">
        <w:t xml:space="preserve">(Air </w:t>
      </w:r>
      <w:r w:rsidR="00F005CE" w:rsidRPr="002210E5">
        <w:t>T</w:t>
      </w:r>
      <w:r w:rsidR="009B1DF3" w:rsidRPr="002210E5">
        <w:t xml:space="preserve">raffic </w:t>
      </w:r>
      <w:r w:rsidR="00F005CE" w:rsidRPr="002210E5">
        <w:t>C</w:t>
      </w:r>
      <w:r w:rsidR="009B1DF3" w:rsidRPr="002210E5">
        <w:t xml:space="preserve">ontrol </w:t>
      </w:r>
      <w:r w:rsidR="00F005CE" w:rsidRPr="002210E5">
        <w:t>U</w:t>
      </w:r>
      <w:r w:rsidR="009B1DF3" w:rsidRPr="002210E5">
        <w:t>nit)</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égiforgalmi irányítói engedély</w:t>
      </w:r>
      <w:r w:rsidR="00F005CE" w:rsidRPr="002210E5">
        <w:t>: a</w:t>
      </w:r>
      <w:r w:rsidR="009B1DF3" w:rsidRPr="002210E5">
        <w:t xml:space="preserve"> </w:t>
      </w:r>
      <w:r w:rsidR="00F005CE" w:rsidRPr="002210E5">
        <w:t xml:space="preserve">SERA rendelet 2. cikk 28. pontjában meghatározott fogalom </w:t>
      </w:r>
      <w:r w:rsidR="009B1DF3" w:rsidRPr="002210E5">
        <w:t>(</w:t>
      </w:r>
      <w:r w:rsidR="00F005CE" w:rsidRPr="002210E5">
        <w:t>Air Traffic Control</w:t>
      </w:r>
      <w:r w:rsidR="009B1DF3" w:rsidRPr="002210E5">
        <w:t xml:space="preserve"> </w:t>
      </w:r>
      <w:r w:rsidR="00F005CE" w:rsidRPr="002210E5">
        <w:t>C</w:t>
      </w:r>
      <w:r w:rsidR="009B1DF3" w:rsidRPr="002210E5">
        <w:t>learance)</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égiforgalmi irányító szolgálat</w:t>
      </w:r>
      <w:r w:rsidR="00F005CE" w:rsidRPr="002210E5">
        <w:t>: a</w:t>
      </w:r>
      <w:r w:rsidR="009B1DF3" w:rsidRPr="002210E5">
        <w:t xml:space="preserve"> </w:t>
      </w:r>
      <w:r w:rsidR="00F005CE" w:rsidRPr="002210E5">
        <w:t xml:space="preserve">SERA rendelet 2. cikk 30. pontjában meghatározott fogalom </w:t>
      </w:r>
      <w:r w:rsidR="009B1DF3" w:rsidRPr="002210E5">
        <w:t>(</w:t>
      </w:r>
      <w:r w:rsidR="00F005CE" w:rsidRPr="002210E5">
        <w:t>Air Traffic Control S</w:t>
      </w:r>
      <w:r w:rsidR="009B1DF3" w:rsidRPr="002210E5">
        <w:t>ervice)</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égiforgalmi szolgálat</w:t>
      </w:r>
      <w:r w:rsidR="00F005CE" w:rsidRPr="002210E5">
        <w:t>: a</w:t>
      </w:r>
      <w:r w:rsidR="009B1DF3" w:rsidRPr="002210E5">
        <w:t xml:space="preserve"> </w:t>
      </w:r>
      <w:r w:rsidR="00F005CE" w:rsidRPr="002210E5">
        <w:t>SERA rendelet 2. cikk 32. pontjában meghatározott fogalom (Air Traffic Service, ATS)</w:t>
      </w:r>
      <w:r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 xml:space="preserve">Légiforgalmi </w:t>
      </w:r>
      <w:r w:rsidR="00DF5F48" w:rsidRPr="002210E5">
        <w:t>Szolgálatok Bejelentő Irodája</w:t>
      </w:r>
      <w:r w:rsidR="00F005CE" w:rsidRPr="002210E5">
        <w:t>:</w:t>
      </w:r>
      <w:r w:rsidRPr="002210E5">
        <w:t xml:space="preserve"> </w:t>
      </w:r>
      <w:r w:rsidR="00F005CE" w:rsidRPr="002210E5">
        <w:t xml:space="preserve">a SERA rendelet 2. cikk 34. pontjában meghatározott fogalom </w:t>
      </w:r>
      <w:r w:rsidRPr="002210E5">
        <w:t xml:space="preserve">(Air </w:t>
      </w:r>
      <w:r w:rsidR="00DF5F48" w:rsidRPr="002210E5">
        <w:t>Traffic Services Reporting Office</w:t>
      </w:r>
      <w:r w:rsidRPr="002210E5">
        <w:t>)</w:t>
      </w:r>
      <w:r w:rsidR="00372215"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égiforgalmi tanácsadó szolgálat</w:t>
      </w:r>
      <w:r w:rsidR="00F005CE" w:rsidRPr="002210E5">
        <w:t>: a</w:t>
      </w:r>
      <w:r w:rsidR="009B1DF3" w:rsidRPr="002210E5">
        <w:t xml:space="preserve"> </w:t>
      </w:r>
      <w:r w:rsidR="00F005CE" w:rsidRPr="002210E5">
        <w:t xml:space="preserve">SERA rendelet 2. cikk 27. pontjában meghatározott </w:t>
      </w:r>
      <w:r w:rsidR="008272CC" w:rsidRPr="002210E5">
        <w:t xml:space="preserve">légiforgalmi tanácsadó szolgáltatást nyújtó szolgálat </w:t>
      </w:r>
      <w:r w:rsidR="009B1DF3" w:rsidRPr="002210E5">
        <w:t>(Air traffic advisory service)</w:t>
      </w:r>
      <w:r w:rsidR="00730A36">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égiforgalom</w:t>
      </w:r>
      <w:r w:rsidR="00BF6972" w:rsidRPr="002210E5">
        <w:t>: a</w:t>
      </w:r>
      <w:r w:rsidR="009B1DF3" w:rsidRPr="002210E5">
        <w:t xml:space="preserve"> </w:t>
      </w:r>
      <w:r w:rsidR="00BF6972" w:rsidRPr="002210E5">
        <w:t xml:space="preserve">SERA rendelet 2. cikk 26. pontjában meghatározott fogalom </w:t>
      </w:r>
      <w:r w:rsidR="009B1DF3" w:rsidRPr="002210E5">
        <w:t>(Air traffic)</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égijárat</w:t>
      </w:r>
      <w:r w:rsidR="00BF6972" w:rsidRPr="002210E5">
        <w:t>: a</w:t>
      </w:r>
      <w:r w:rsidR="009B1DF3" w:rsidRPr="002210E5">
        <w:t xml:space="preserve"> </w:t>
      </w:r>
      <w:r w:rsidR="00E61C27" w:rsidRPr="002210E5">
        <w:rPr>
          <w:bCs/>
        </w:rPr>
        <w:t>255/2010/EU bizottsági rendelet</w:t>
      </w:r>
      <w:r w:rsidR="009B1DF3" w:rsidRPr="002210E5">
        <w:rPr>
          <w:bCs/>
        </w:rPr>
        <w:t xml:space="preserve"> 2. cikk 15. pontjában meghatározott fogalom</w:t>
      </w:r>
      <w:r w:rsidRPr="002210E5">
        <w:rPr>
          <w:bCs/>
        </w:rPr>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égijármű</w:t>
      </w:r>
      <w:r w:rsidR="00BF6972" w:rsidRPr="002210E5">
        <w:t xml:space="preserve">: </w:t>
      </w:r>
      <w:r w:rsidR="000D25F9" w:rsidRPr="002210E5">
        <w:t>Gyűjtőfogalom, amely jelentheti</w:t>
      </w:r>
      <w:r w:rsidR="00C5399B" w:rsidRPr="002210E5">
        <w:t xml:space="preserve"> </w:t>
      </w:r>
      <w:r w:rsidR="00BF6972" w:rsidRPr="002210E5">
        <w:t xml:space="preserve">a SERA rendelet 2. cikk 18. pontjában meghatározott </w:t>
      </w:r>
      <w:r w:rsidR="000D25F9" w:rsidRPr="002210E5">
        <w:t>légijárművet</w:t>
      </w:r>
      <w:r w:rsidR="00BF6972" w:rsidRPr="002210E5">
        <w:t xml:space="preserve">, vagy </w:t>
      </w:r>
      <w:r w:rsidR="00DB4848" w:rsidRPr="002210E5">
        <w:t>a hajózó személyzet</w:t>
      </w:r>
      <w:r w:rsidR="00BF6972" w:rsidRPr="002210E5">
        <w:t xml:space="preserve"> tag</w:t>
      </w:r>
      <w:r w:rsidR="00DB4848" w:rsidRPr="002210E5">
        <w:t>já</w:t>
      </w:r>
      <w:r w:rsidR="00BF6972" w:rsidRPr="002210E5">
        <w:t>t</w:t>
      </w:r>
      <w:r w:rsidR="000D25F9" w:rsidRPr="002210E5">
        <w:t>.</w:t>
      </w:r>
      <w:r w:rsidR="00BF6972" w:rsidRPr="002210E5">
        <w:t xml:space="preserve"> </w:t>
      </w:r>
      <w:r w:rsidR="009B1DF3" w:rsidRPr="002210E5">
        <w:t>(Aircraft)</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 xml:space="preserve">légijármű </w:t>
      </w:r>
      <w:r w:rsidR="009B1DF3" w:rsidRPr="002210E5">
        <w:t>azonosító jele</w:t>
      </w:r>
      <w:r w:rsidR="00D601B5" w:rsidRPr="002210E5">
        <w:t xml:space="preserve">: betűkből, számjegyekből, vagy ezek kombinációjából álló jelcsoport, amely azonos a levegő-föld összeköttetéseknél használandó légijármű hívójellel vagy annak egyenértékű kódolt változatával, amelyet a légijármű azonosítására használnak a légiforgalmi szolgálatok föld-föld közötti összeköttetéseinél </w:t>
      </w:r>
      <w:r w:rsidR="009B1DF3" w:rsidRPr="002210E5">
        <w:t>(Aircraft identification)</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égijármű hívójel</w:t>
      </w:r>
      <w:r w:rsidR="00D601B5" w:rsidRPr="002210E5">
        <w:t>: a</w:t>
      </w:r>
      <w:r w:rsidR="009B1DF3" w:rsidRPr="002210E5">
        <w:t xml:space="preserve"> </w:t>
      </w:r>
      <w:r w:rsidR="00D601B5" w:rsidRPr="002210E5">
        <w:t xml:space="preserve">levegő-föld összeköttetésnél a légijármű azonosítására használatos alfanumerikus karaktercsoport </w:t>
      </w:r>
      <w:r w:rsidR="009B1DF3" w:rsidRPr="002210E5">
        <w:t>(Aircraft callsign)</w:t>
      </w:r>
      <w:r w:rsidRPr="002210E5">
        <w:t>;</w:t>
      </w:r>
    </w:p>
    <w:p w:rsidR="009B1DF3" w:rsidRPr="002210E5" w:rsidRDefault="000C1848" w:rsidP="001E5450">
      <w:pPr>
        <w:pStyle w:val="Listaszerbekezds"/>
        <w:numPr>
          <w:ilvl w:val="0"/>
          <w:numId w:val="38"/>
        </w:numPr>
        <w:tabs>
          <w:tab w:val="left" w:pos="567"/>
        </w:tabs>
        <w:spacing w:after="120"/>
        <w:ind w:left="567" w:hanging="567"/>
      </w:pPr>
      <w:r w:rsidRPr="002210E5">
        <w:t>l</w:t>
      </w:r>
      <w:r w:rsidR="009B1DF3" w:rsidRPr="002210E5">
        <w:t>égijármű parancsnoka</w:t>
      </w:r>
      <w:r w:rsidR="00D601B5" w:rsidRPr="002210E5">
        <w:t>: a</w:t>
      </w:r>
      <w:r w:rsidR="009B1DF3" w:rsidRPr="002210E5">
        <w:t xml:space="preserve"> </w:t>
      </w:r>
      <w:r w:rsidR="00D601B5" w:rsidRPr="002210E5">
        <w:t xml:space="preserve">SERA rendelet 2. cikk 100. pontjában meghatározott fogalom </w:t>
      </w:r>
      <w:r w:rsidR="009B1DF3" w:rsidRPr="002210E5">
        <w:t>(Pilot-in-command)</w:t>
      </w:r>
      <w:r w:rsidR="0023111C" w:rsidRPr="002210E5">
        <w:t>;</w:t>
      </w:r>
    </w:p>
    <w:p w:rsidR="009B1DF3" w:rsidRPr="002210E5" w:rsidRDefault="006D7C26" w:rsidP="001E5450">
      <w:pPr>
        <w:pStyle w:val="Listaszerbekezds"/>
        <w:numPr>
          <w:ilvl w:val="0"/>
          <w:numId w:val="38"/>
        </w:numPr>
        <w:tabs>
          <w:tab w:val="left" w:pos="567"/>
        </w:tabs>
        <w:spacing w:after="120"/>
        <w:ind w:left="567" w:hanging="567"/>
      </w:pPr>
      <w:r w:rsidRPr="002210E5">
        <w:t>l</w:t>
      </w:r>
      <w:r w:rsidR="009B1DF3" w:rsidRPr="002210E5">
        <w:t>égijármű típus jelölés</w:t>
      </w:r>
      <w:r w:rsidR="00D601B5" w:rsidRPr="002210E5">
        <w:t>: a</w:t>
      </w:r>
      <w:r w:rsidR="009B1DF3" w:rsidRPr="002210E5">
        <w:t xml:space="preserve"> </w:t>
      </w:r>
      <w:r w:rsidR="00D601B5" w:rsidRPr="002210E5">
        <w:t xml:space="preserve">légijármű típusának rövidített formában való azonosítására használt alfanumerikus karaktercsoport </w:t>
      </w:r>
      <w:r w:rsidR="009B1DF3" w:rsidRPr="002210E5">
        <w:t>(Aircraft type designator)</w:t>
      </w:r>
      <w:r w:rsidRPr="002210E5">
        <w:t>;</w:t>
      </w:r>
    </w:p>
    <w:p w:rsidR="009B1DF3" w:rsidRPr="002210E5" w:rsidRDefault="006D7C26" w:rsidP="001E5450">
      <w:pPr>
        <w:pStyle w:val="Listaszerbekezds"/>
        <w:numPr>
          <w:ilvl w:val="0"/>
          <w:numId w:val="38"/>
        </w:numPr>
        <w:tabs>
          <w:tab w:val="left" w:pos="567"/>
        </w:tabs>
        <w:spacing w:after="120"/>
        <w:ind w:left="567" w:hanging="567"/>
      </w:pPr>
      <w:r w:rsidRPr="002210E5">
        <w:t>l</w:t>
      </w:r>
      <w:r w:rsidR="009B1DF3" w:rsidRPr="002210E5">
        <w:t>égijármű üzemben tartója</w:t>
      </w:r>
      <w:r w:rsidR="00D601B5" w:rsidRPr="002210E5">
        <w:t>: a</w:t>
      </w:r>
      <w:r w:rsidR="009B1DF3" w:rsidRPr="002210E5">
        <w:t xml:space="preserve"> </w:t>
      </w:r>
      <w:r w:rsidR="00D601B5" w:rsidRPr="002210E5">
        <w:t>légijármű működését – beleértve a távvezérelt légijármű működését is – szervező, fenntartó felelős természetes vagy jogi személy (</w:t>
      </w:r>
      <w:r w:rsidR="009B1DF3" w:rsidRPr="002210E5">
        <w:t xml:space="preserve">Aircraft </w:t>
      </w:r>
      <w:r w:rsidR="00D601B5" w:rsidRPr="002210E5">
        <w:t>Operator</w:t>
      </w:r>
      <w:r w:rsidR="009B1DF3" w:rsidRPr="002210E5">
        <w:t>)</w:t>
      </w:r>
      <w:r w:rsidRPr="002210E5">
        <w:t>;</w:t>
      </w:r>
    </w:p>
    <w:p w:rsidR="009B1DF3" w:rsidRPr="002210E5" w:rsidRDefault="006D7C26" w:rsidP="001E5450">
      <w:pPr>
        <w:pStyle w:val="Listaszerbekezds"/>
        <w:numPr>
          <w:ilvl w:val="0"/>
          <w:numId w:val="38"/>
        </w:numPr>
        <w:tabs>
          <w:tab w:val="left" w:pos="567"/>
        </w:tabs>
        <w:spacing w:after="120"/>
        <w:ind w:left="567" w:hanging="567"/>
      </w:pPr>
      <w:r w:rsidRPr="002210E5">
        <w:t>m</w:t>
      </w:r>
      <w:r w:rsidR="009B1DF3" w:rsidRPr="002210E5">
        <w:t>agasság</w:t>
      </w:r>
      <w:r w:rsidR="00D601B5" w:rsidRPr="002210E5">
        <w:t xml:space="preserve">: gyűjtőfogalom, amely levegőben lévő légijárműnek, pontnak vagy pontként értelmezett tárgynak meghatározott vonatkozási alaptól mért függőleges távolságát jelzi. Jelenthet rádiómagasságot, repülőtér feletti magasságot, repülési szintet és tengerszint feletti magasságot </w:t>
      </w:r>
      <w:r w:rsidR="009B1DF3" w:rsidRPr="002210E5">
        <w:t>(Level)</w:t>
      </w:r>
      <w:r w:rsidRPr="002210E5">
        <w:t>;</w:t>
      </w:r>
    </w:p>
    <w:p w:rsidR="00A648C7" w:rsidRPr="002210E5" w:rsidRDefault="00396AAC" w:rsidP="001E5450">
      <w:pPr>
        <w:pStyle w:val="Listaszerbekezds"/>
        <w:numPr>
          <w:ilvl w:val="0"/>
          <w:numId w:val="38"/>
        </w:numPr>
        <w:tabs>
          <w:tab w:val="left" w:pos="567"/>
        </w:tabs>
        <w:spacing w:after="120"/>
        <w:ind w:left="567" w:hanging="567"/>
      </w:pPr>
      <w:r w:rsidRPr="002210E5">
        <w:t xml:space="preserve">MCTR: </w:t>
      </w:r>
      <w:r w:rsidR="006D7C26" w:rsidRPr="002210E5">
        <w:t>katonai repülőtéri irányító körzet</w:t>
      </w:r>
      <w:r w:rsidR="00923890" w:rsidRPr="002210E5">
        <w:t xml:space="preserve"> (Military Control Zone)</w:t>
      </w:r>
      <w:r w:rsidR="006D7C26" w:rsidRPr="002210E5">
        <w:t>;</w:t>
      </w:r>
    </w:p>
    <w:p w:rsidR="009B1DF3" w:rsidRPr="002210E5" w:rsidRDefault="006D7C26" w:rsidP="001E5450">
      <w:pPr>
        <w:pStyle w:val="Listaszerbekezds"/>
        <w:numPr>
          <w:ilvl w:val="0"/>
          <w:numId w:val="38"/>
        </w:numPr>
        <w:tabs>
          <w:tab w:val="left" w:pos="567"/>
        </w:tabs>
        <w:spacing w:after="120"/>
        <w:ind w:left="567" w:hanging="567"/>
      </w:pPr>
      <w:r w:rsidRPr="002210E5">
        <w:t>m</w:t>
      </w:r>
      <w:r w:rsidR="009B1DF3" w:rsidRPr="002210E5">
        <w:t>eteorológiai tájékoztatás</w:t>
      </w:r>
      <w:r w:rsidR="00090886" w:rsidRPr="002210E5">
        <w:t>: a</w:t>
      </w:r>
      <w:r w:rsidR="009B1DF3" w:rsidRPr="002210E5">
        <w:t xml:space="preserve"> </w:t>
      </w:r>
      <w:r w:rsidR="00090886" w:rsidRPr="002210E5">
        <w:t xml:space="preserve">tényleges vagy várható meteorológiai körülményekre vonatkozó jelentés, időjárás elemzés, előrejelzés és bármely hasonló jellegű megállapítás </w:t>
      </w:r>
      <w:r w:rsidR="009B1DF3" w:rsidRPr="002210E5">
        <w:t>(Meteorological information)</w:t>
      </w:r>
      <w:r w:rsidRPr="002210E5">
        <w:t>;</w:t>
      </w:r>
    </w:p>
    <w:p w:rsidR="009B1DF3" w:rsidRPr="002210E5" w:rsidRDefault="006D7C26" w:rsidP="001E5450">
      <w:pPr>
        <w:pStyle w:val="Listaszerbekezds"/>
        <w:numPr>
          <w:ilvl w:val="0"/>
          <w:numId w:val="38"/>
        </w:numPr>
        <w:tabs>
          <w:tab w:val="left" w:pos="567"/>
        </w:tabs>
        <w:spacing w:after="120"/>
        <w:ind w:left="567" w:hanging="567"/>
      </w:pPr>
      <w:r w:rsidRPr="002210E5">
        <w:t>m</w:t>
      </w:r>
      <w:r w:rsidR="009B1DF3" w:rsidRPr="002210E5">
        <w:t>ozgási terület</w:t>
      </w:r>
      <w:r w:rsidR="00090886" w:rsidRPr="002210E5">
        <w:t xml:space="preserve">: a SERA rendelet 2. cikk 96. pontjában meghatározott fogalom </w:t>
      </w:r>
      <w:r w:rsidR="009B1DF3" w:rsidRPr="002210E5">
        <w:t>(Movement area)</w:t>
      </w:r>
      <w:r w:rsidRPr="002210E5">
        <w:t>;</w:t>
      </w:r>
    </w:p>
    <w:p w:rsidR="00660175" w:rsidRPr="002210E5" w:rsidRDefault="00660175" w:rsidP="001E5450">
      <w:pPr>
        <w:pStyle w:val="Listaszerbekezds"/>
        <w:numPr>
          <w:ilvl w:val="0"/>
          <w:numId w:val="38"/>
        </w:numPr>
        <w:tabs>
          <w:tab w:val="left" w:pos="567"/>
        </w:tabs>
        <w:spacing w:after="120"/>
        <w:ind w:left="567" w:hanging="567"/>
      </w:pPr>
      <w:r w:rsidRPr="002210E5">
        <w:t>MTMA: katonai közelkörzeti irányítói körzet (Military Terminal Manoeuvring Area). Egy vagy több állami repülések céljára szolgáló repülőtér közelében létesített irányítói körzet</w:t>
      </w:r>
      <w:r w:rsidR="006D7C26" w:rsidRPr="002210E5">
        <w:t>;</w:t>
      </w:r>
    </w:p>
    <w:p w:rsidR="009B1DF3" w:rsidRPr="002210E5" w:rsidRDefault="006D7C26" w:rsidP="001E5450">
      <w:pPr>
        <w:pStyle w:val="Listaszerbekezds"/>
        <w:numPr>
          <w:ilvl w:val="0"/>
          <w:numId w:val="38"/>
        </w:numPr>
        <w:tabs>
          <w:tab w:val="left" w:pos="567"/>
        </w:tabs>
        <w:spacing w:after="120"/>
        <w:ind w:left="567" w:hanging="567"/>
      </w:pPr>
      <w:r w:rsidRPr="002210E5">
        <w:t>m</w:t>
      </w:r>
      <w:r w:rsidR="009B1DF3" w:rsidRPr="002210E5">
        <w:t>unkarepülés</w:t>
      </w:r>
      <w:r w:rsidR="00090886" w:rsidRPr="002210E5">
        <w:t>: a</w:t>
      </w:r>
      <w:r w:rsidR="009B1DF3" w:rsidRPr="002210E5">
        <w:t xml:space="preserve"> </w:t>
      </w:r>
      <w:r w:rsidR="00090886" w:rsidRPr="002210E5">
        <w:t xml:space="preserve">SERA rendelet 2. cikk 12. pontjában meghatározott fogalom </w:t>
      </w:r>
      <w:r w:rsidR="009B1DF3" w:rsidRPr="002210E5">
        <w:t>(Aerial work)</w:t>
      </w:r>
      <w:r w:rsidRPr="002210E5">
        <w:t>;</w:t>
      </w:r>
    </w:p>
    <w:p w:rsidR="009B1DF3" w:rsidRPr="002210E5" w:rsidRDefault="006D7C26" w:rsidP="001E5450">
      <w:pPr>
        <w:pStyle w:val="Listaszerbekezds"/>
        <w:numPr>
          <w:ilvl w:val="0"/>
          <w:numId w:val="38"/>
        </w:numPr>
        <w:tabs>
          <w:tab w:val="left" w:pos="567"/>
        </w:tabs>
        <w:spacing w:after="120"/>
        <w:ind w:left="567" w:hanging="567"/>
      </w:pPr>
      <w:r w:rsidRPr="002210E5">
        <w:t>m</w:t>
      </w:r>
      <w:r w:rsidR="009B1DF3" w:rsidRPr="002210E5">
        <w:t>unkaterület</w:t>
      </w:r>
      <w:r w:rsidR="00090886" w:rsidRPr="002210E5">
        <w:t>:</w:t>
      </w:r>
      <w:r w:rsidR="009B1DF3" w:rsidRPr="002210E5">
        <w:t xml:space="preserve"> </w:t>
      </w:r>
      <w:r w:rsidR="00090886" w:rsidRPr="002210E5">
        <w:t xml:space="preserve">egy repülőtérnek a légijárművek fel- és leszállására, valamint gurulására használandó része, az előterek kivételével </w:t>
      </w:r>
      <w:r w:rsidR="009B1DF3" w:rsidRPr="002210E5">
        <w:t>(Manoeuvring area)</w:t>
      </w:r>
      <w:r w:rsidRPr="002210E5">
        <w:t>;</w:t>
      </w:r>
    </w:p>
    <w:p w:rsidR="009B1DF3" w:rsidRPr="002210E5" w:rsidRDefault="006D7C26" w:rsidP="001E5450">
      <w:pPr>
        <w:pStyle w:val="Listaszerbekezds"/>
        <w:numPr>
          <w:ilvl w:val="0"/>
          <w:numId w:val="38"/>
        </w:numPr>
        <w:tabs>
          <w:tab w:val="left" w:pos="567"/>
        </w:tabs>
        <w:spacing w:after="120"/>
        <w:ind w:left="567" w:hanging="567"/>
      </w:pPr>
      <w:r w:rsidRPr="002210E5">
        <w:lastRenderedPageBreak/>
        <w:t>m</w:t>
      </w:r>
      <w:r w:rsidR="009B1DF3" w:rsidRPr="002210E5">
        <w:t>űrepülés</w:t>
      </w:r>
      <w:r w:rsidR="00090886" w:rsidRPr="002210E5">
        <w:t>: a</w:t>
      </w:r>
      <w:r w:rsidR="009B1DF3" w:rsidRPr="002210E5">
        <w:t xml:space="preserve"> </w:t>
      </w:r>
      <w:r w:rsidR="00090886" w:rsidRPr="002210E5">
        <w:t xml:space="preserve">SERA rendelet 2. cikk 5. pontjában meghatározott fogalom </w:t>
      </w:r>
      <w:r w:rsidR="009B1DF3" w:rsidRPr="002210E5">
        <w:t>(Acrobatic flight)</w:t>
      </w:r>
      <w:r w:rsidR="00C01ECC" w:rsidRPr="002210E5">
        <w:t>;</w:t>
      </w:r>
    </w:p>
    <w:p w:rsidR="009B1DF3" w:rsidRPr="002210E5" w:rsidRDefault="006D7C26" w:rsidP="00730A36">
      <w:pPr>
        <w:pStyle w:val="Listaszerbekezds"/>
        <w:numPr>
          <w:ilvl w:val="0"/>
          <w:numId w:val="38"/>
        </w:numPr>
        <w:tabs>
          <w:tab w:val="left" w:pos="567"/>
        </w:tabs>
        <w:spacing w:after="120"/>
        <w:ind w:left="567" w:hanging="567"/>
      </w:pPr>
      <w:r w:rsidRPr="002210E5">
        <w:t>m</w:t>
      </w:r>
      <w:r w:rsidR="009B1DF3" w:rsidRPr="002210E5">
        <w:t>űszer szerinti megközelítési eljárás</w:t>
      </w:r>
      <w:r w:rsidR="00090886" w:rsidRPr="002210E5">
        <w:t>: a</w:t>
      </w:r>
      <w:r w:rsidR="009B1DF3" w:rsidRPr="002210E5">
        <w:t xml:space="preserve"> </w:t>
      </w:r>
      <w:r w:rsidR="00090886" w:rsidRPr="002210E5">
        <w:t xml:space="preserve">műszer szerint végrehajtott repülés előre meghatározott manővereinek sorozata meghatározott akadálymentességgel, amely a kezdeti megközelítési ponttól vagy </w:t>
      </w:r>
      <w:r w:rsidR="00730A36">
        <w:t xml:space="preserve">– </w:t>
      </w:r>
      <w:r w:rsidR="00090886" w:rsidRPr="002210E5">
        <w:t>ahol alkalmazható</w:t>
      </w:r>
      <w:r w:rsidR="00730A36">
        <w:t xml:space="preserve"> – </w:t>
      </w:r>
      <w:r w:rsidR="00090886" w:rsidRPr="002210E5">
        <w:t>az előírt érkezési útvonal kezdetétől addig a pontig tart, ahonnan a leszállást végre lehet hajtani, vagy ha a leszállást nem hajtották végre, addig a pontig folytatódik, ahonnan várakozási vagy útvonal akadálymentességi kritériumok alkalmazandók (</w:t>
      </w:r>
      <w:r w:rsidR="009B1DF3" w:rsidRPr="002210E5">
        <w:t xml:space="preserve">Instrument </w:t>
      </w:r>
      <w:r w:rsidR="003E5E1D" w:rsidRPr="002210E5">
        <w:t>A</w:t>
      </w:r>
      <w:r w:rsidR="009B1DF3" w:rsidRPr="002210E5">
        <w:t xml:space="preserve">pproach </w:t>
      </w:r>
      <w:r w:rsidR="003E5E1D" w:rsidRPr="002210E5">
        <w:t>P</w:t>
      </w:r>
      <w:r w:rsidR="009B1DF3" w:rsidRPr="002210E5">
        <w:t>rocedure</w:t>
      </w:r>
      <w:r w:rsidR="00090886" w:rsidRPr="002210E5">
        <w:t>,</w:t>
      </w:r>
      <w:r w:rsidR="009B1DF3" w:rsidRPr="002210E5">
        <w:t xml:space="preserve"> IA</w:t>
      </w:r>
      <w:r w:rsidR="00090886" w:rsidRPr="002210E5">
        <w:t>P)</w:t>
      </w:r>
      <w:r w:rsidRPr="002210E5">
        <w:t>;</w:t>
      </w:r>
    </w:p>
    <w:p w:rsidR="009B1DF3" w:rsidRPr="002210E5" w:rsidRDefault="003E5E1D" w:rsidP="001E5450">
      <w:pPr>
        <w:pStyle w:val="Listaszerbekezds"/>
        <w:numPr>
          <w:ilvl w:val="0"/>
          <w:numId w:val="38"/>
        </w:numPr>
        <w:tabs>
          <w:tab w:val="left" w:pos="567"/>
        </w:tabs>
        <w:spacing w:after="120"/>
        <w:ind w:left="567" w:hanging="567"/>
      </w:pPr>
      <w:r w:rsidRPr="002210E5">
        <w:t xml:space="preserve">OAT: </w:t>
      </w:r>
      <w:r w:rsidR="009B1DF3" w:rsidRPr="002210E5">
        <w:t>Műveleti légiforgalom</w:t>
      </w:r>
      <w:r w:rsidR="00F40F9A" w:rsidRPr="002210E5">
        <w:t xml:space="preserve"> (Operational Air Traffic). A</w:t>
      </w:r>
      <w:r w:rsidRPr="002210E5">
        <w:t xml:space="preserve">zon repülések, amelyeket nem az ICAO GAT eljárásainak megfelelően hajtanak végre. Ezek a repülések rendszerint a katonai légiforgalmi vagy légvédelmi szolgálat irányítása vagy fennhatósága alatt működnek </w:t>
      </w:r>
    </w:p>
    <w:p w:rsidR="003E5E1D" w:rsidRPr="002210E5" w:rsidRDefault="00C01ECC" w:rsidP="001E5450">
      <w:pPr>
        <w:pStyle w:val="Listaszerbekezds"/>
        <w:numPr>
          <w:ilvl w:val="0"/>
          <w:numId w:val="38"/>
        </w:numPr>
        <w:tabs>
          <w:tab w:val="left" w:pos="567"/>
        </w:tabs>
        <w:spacing w:after="120"/>
        <w:ind w:left="567" w:hanging="567"/>
      </w:pPr>
      <w:r w:rsidRPr="002210E5">
        <w:t>n</w:t>
      </w:r>
      <w:r w:rsidR="009B1DF3" w:rsidRPr="002210E5">
        <w:t>avigációs követelmény</w:t>
      </w:r>
      <w:r w:rsidR="003E5E1D" w:rsidRPr="002210E5">
        <w:t xml:space="preserve">: </w:t>
      </w:r>
      <w:r w:rsidRPr="002210E5">
        <w:t>a</w:t>
      </w:r>
      <w:r w:rsidR="009B1DF3" w:rsidRPr="002210E5">
        <w:t xml:space="preserve"> légijárműre és a hajózó személyzetre vonatkozó előírások gyűjteménye, amely az adott légtérben a teljesítmény-alapú navigációs (PBN) műveletek támogatásához szükséges. Kétféle navigációs követelmény van:</w:t>
      </w:r>
      <w:r w:rsidR="003E5E1D" w:rsidRPr="002210E5">
        <w:t xml:space="preserve"> előírt navigációs teljesítmény (RNP) követelmény és területi navigációs (RNAV) követelmény</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n</w:t>
      </w:r>
      <w:r w:rsidR="009B1DF3" w:rsidRPr="002210E5">
        <w:t>em ellenőrzött légtér</w:t>
      </w:r>
      <w:r w:rsidR="007172FF" w:rsidRPr="002210E5">
        <w:t>:</w:t>
      </w:r>
      <w:r w:rsidR="009B1DF3" w:rsidRPr="002210E5">
        <w:t xml:space="preserve"> </w:t>
      </w:r>
      <w:r w:rsidR="007172FF" w:rsidRPr="002210E5">
        <w:t xml:space="preserve">mindazon légtér, amelyben légiforgalmi irányító szolgálatot nem nyújtanak </w:t>
      </w:r>
      <w:r w:rsidR="009B1DF3" w:rsidRPr="002210E5">
        <w:t>(Uncontrolled airspace)</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n</w:t>
      </w:r>
      <w:r w:rsidR="009B1DF3" w:rsidRPr="002210E5">
        <w:t>em ellenőrzött repülőtér</w:t>
      </w:r>
      <w:r w:rsidR="007172FF" w:rsidRPr="002210E5">
        <w:t>:</w:t>
      </w:r>
      <w:r w:rsidR="009B1DF3" w:rsidRPr="002210E5">
        <w:t xml:space="preserve"> </w:t>
      </w:r>
      <w:r w:rsidR="007172FF" w:rsidRPr="002210E5">
        <w:t xml:space="preserve">olyan repülőtér, ahol légiforgalmi irányító szolgálatot nem nyújtanak </w:t>
      </w:r>
      <w:r w:rsidR="009B1DF3" w:rsidRPr="002210E5">
        <w:t>(Uncontrolled aerodrome)</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n</w:t>
      </w:r>
      <w:r w:rsidR="009B1DF3" w:rsidRPr="002210E5">
        <w:t>emzetközi repülés</w:t>
      </w:r>
      <w:r w:rsidR="007172FF" w:rsidRPr="002210E5">
        <w:t>:</w:t>
      </w:r>
      <w:r w:rsidR="009B1DF3" w:rsidRPr="002210E5">
        <w:t xml:space="preserve"> </w:t>
      </w:r>
      <w:r w:rsidR="007172FF" w:rsidRPr="002210E5">
        <w:t xml:space="preserve">államhatárt keresztező repülés </w:t>
      </w:r>
      <w:r w:rsidR="009B1DF3" w:rsidRPr="002210E5">
        <w:t>(International flight)</w:t>
      </w:r>
      <w:r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NOTAM</w:t>
      </w:r>
      <w:r w:rsidR="007172FF" w:rsidRPr="002210E5">
        <w:t xml:space="preserve">: közlemény a légiközlekedésben érintettek számára (Notice to Airmen). </w:t>
      </w:r>
      <w:r w:rsidRPr="002210E5">
        <w:t>Bármely légiforgalmi berendezés, szolgálat, eljárás létesítéséről, állapotáról, változásáról vagy veszély fennállásáról szóló értesítés, amelynek idejében való ismerete elengedhetetlenül szükséges a repülésben érdekelt személyzet részére. Az értesítés szétosztása távközlési eszközökkel történik</w:t>
      </w:r>
      <w:r w:rsidR="00C01ECC"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n</w:t>
      </w:r>
      <w:r w:rsidR="009B1DF3" w:rsidRPr="002210E5">
        <w:t>yomásmagasság</w:t>
      </w:r>
      <w:r w:rsidR="007172FF" w:rsidRPr="002210E5">
        <w:t>:</w:t>
      </w:r>
      <w:r w:rsidR="009B1DF3" w:rsidRPr="002210E5">
        <w:t xml:space="preserve"> </w:t>
      </w:r>
      <w:r w:rsidR="0040366C" w:rsidRPr="002210E5">
        <w:t xml:space="preserve">a SERA rendelet 2. cikk 101. pontjában meghatározott fogalom </w:t>
      </w:r>
      <w:r w:rsidR="009B1DF3" w:rsidRPr="002210E5">
        <w:t>(Pressure altitude)</w:t>
      </w:r>
      <w:r w:rsidR="00893B2B"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o</w:t>
      </w:r>
      <w:r w:rsidR="009B1DF3" w:rsidRPr="002210E5">
        <w:t>ldalirányú elkülönítés</w:t>
      </w:r>
      <w:r w:rsidR="00F40F9A" w:rsidRPr="002210E5">
        <w:t>:</w:t>
      </w:r>
      <w:r w:rsidR="009B1DF3" w:rsidRPr="002210E5">
        <w:t xml:space="preserve"> </w:t>
      </w:r>
      <w:r w:rsidR="00F40F9A" w:rsidRPr="002210E5">
        <w:t xml:space="preserve">légijárművek közötti elkülönítés repülési útirányuk vagy útvonaluk távolságában, vagy útirányuk vagy útvonaluk közötti szögeltérésben kifejezve </w:t>
      </w:r>
      <w:r w:rsidR="009B1DF3" w:rsidRPr="002210E5">
        <w:t>(Lateral separation)</w:t>
      </w:r>
      <w:r w:rsidRPr="002210E5">
        <w:t>;</w:t>
      </w:r>
    </w:p>
    <w:p w:rsidR="00045954" w:rsidRPr="00A05A0E" w:rsidRDefault="00045954" w:rsidP="00A05A0E">
      <w:pPr>
        <w:pStyle w:val="Listaszerbekezds"/>
        <w:numPr>
          <w:ilvl w:val="0"/>
          <w:numId w:val="38"/>
        </w:numPr>
        <w:tabs>
          <w:tab w:val="left" w:pos="567"/>
        </w:tabs>
        <w:spacing w:after="120"/>
        <w:ind w:left="567" w:hanging="567"/>
        <w:rPr>
          <w:bCs/>
        </w:rPr>
      </w:pPr>
      <w:r w:rsidRPr="002210E5">
        <w:t xml:space="preserve">PBN: teljesítmény-alapú navigáció (Performance-based Navigation). </w:t>
      </w:r>
      <w:r w:rsidRPr="002210E5">
        <w:rPr>
          <w:lang w:eastAsia="en-US"/>
        </w:rPr>
        <w:t>ATS útvonalat</w:t>
      </w:r>
      <w:r w:rsidR="00B6767B" w:rsidRPr="002210E5">
        <w:rPr>
          <w:lang w:eastAsia="en-US"/>
        </w:rPr>
        <w:t xml:space="preserve"> – </w:t>
      </w:r>
      <w:r w:rsidRPr="002210E5">
        <w:rPr>
          <w:lang w:eastAsia="en-US"/>
        </w:rPr>
        <w:t xml:space="preserve">beleértve a műszer szerinti megközelítési eljárást – követő, vagy meghatározott légtérben üzemeltetett légijárműre előírt navigációs teljesítményen alapuló területi navigáció. A teljesítményre vonatkozó előírások navigációs követelmények </w:t>
      </w:r>
      <w:r w:rsidR="00A05A0E">
        <w:rPr>
          <w:lang w:eastAsia="en-US"/>
        </w:rPr>
        <w:t>–</w:t>
      </w:r>
      <w:r w:rsidRPr="002210E5">
        <w:rPr>
          <w:lang w:eastAsia="en-US"/>
        </w:rPr>
        <w:t xml:space="preserve"> RNAV követelmények, RNP követelmények</w:t>
      </w:r>
      <w:r w:rsidR="00B6767B" w:rsidRPr="002210E5">
        <w:rPr>
          <w:lang w:eastAsia="en-US"/>
        </w:rPr>
        <w:t xml:space="preserve"> – </w:t>
      </w:r>
      <w:r w:rsidRPr="002210E5">
        <w:rPr>
          <w:lang w:eastAsia="en-US"/>
        </w:rPr>
        <w:t>formájában kerülnek meghatározásra. Az egyes navigációs követelmények az adott légtérben javasolt működéshez szükséges pontossági, integritási, folytonossági, rendelkezésre állási és funkcionális jellemzőket tartalmaznak</w:t>
      </w:r>
      <w:r w:rsidR="00C01ECC" w:rsidRPr="002210E5">
        <w:rPr>
          <w:lang w:eastAsia="en-US"/>
        </w:rPr>
        <w:t>;</w:t>
      </w:r>
    </w:p>
    <w:p w:rsidR="00B8049A" w:rsidRPr="002210E5" w:rsidRDefault="00B8049A" w:rsidP="00B8049A">
      <w:pPr>
        <w:pStyle w:val="Listaszerbekezds"/>
        <w:numPr>
          <w:ilvl w:val="0"/>
          <w:numId w:val="38"/>
        </w:numPr>
        <w:tabs>
          <w:tab w:val="left" w:pos="567"/>
        </w:tabs>
        <w:spacing w:after="120"/>
        <w:ind w:left="567" w:hanging="567"/>
      </w:pPr>
      <w:r w:rsidRPr="002210E5">
        <w:t>QFE: a repülőtér meghatározott helyén észlelt légnyomás jelzésére használatos kódszó;</w:t>
      </w:r>
    </w:p>
    <w:p w:rsidR="000D0BB5" w:rsidRPr="002210E5" w:rsidRDefault="00B8049A" w:rsidP="001E5450">
      <w:pPr>
        <w:pStyle w:val="Listaszerbekezds"/>
        <w:numPr>
          <w:ilvl w:val="0"/>
          <w:numId w:val="38"/>
        </w:numPr>
        <w:tabs>
          <w:tab w:val="left" w:pos="567"/>
        </w:tabs>
        <w:spacing w:after="120"/>
        <w:ind w:left="567" w:hanging="567"/>
        <w:rPr>
          <w:bCs/>
        </w:rPr>
      </w:pPr>
      <w:r w:rsidRPr="002210E5">
        <w:t xml:space="preserve">QNH: </w:t>
      </w:r>
      <w:r w:rsidR="000D0BB5" w:rsidRPr="002210E5">
        <w:t xml:space="preserve">a SERA rendelet 2. cikk 39. pontja szerinti </w:t>
      </w:r>
      <w:r w:rsidRPr="002210E5">
        <w:t>tengerszintre átszámított légnyomás jelzésére használatos kódszó</w:t>
      </w:r>
      <w:r w:rsidR="000D0BB5" w:rsidRPr="002210E5">
        <w:t>;</w:t>
      </w:r>
    </w:p>
    <w:p w:rsidR="0013467C" w:rsidRPr="002210E5" w:rsidRDefault="0013467C" w:rsidP="001E5450">
      <w:pPr>
        <w:pStyle w:val="Listaszerbekezds"/>
        <w:numPr>
          <w:ilvl w:val="0"/>
          <w:numId w:val="38"/>
        </w:numPr>
        <w:tabs>
          <w:tab w:val="left" w:pos="567"/>
        </w:tabs>
        <w:spacing w:after="120"/>
        <w:ind w:left="567" w:hanging="567"/>
      </w:pPr>
      <w:r w:rsidRPr="002210E5">
        <w:t>RCP: előírt összeköttetési teljesítmény (Required communication performance). Meghatározott ATM funkciók támogatásához szükséges, operatív összeköttetés teljesítmény-követelménye</w:t>
      </w:r>
      <w:r w:rsidR="00C01ECC" w:rsidRPr="002210E5">
        <w:t>;</w:t>
      </w:r>
    </w:p>
    <w:p w:rsidR="0013467C" w:rsidRPr="002210E5" w:rsidRDefault="0013467C" w:rsidP="001E5450">
      <w:pPr>
        <w:pStyle w:val="Listaszerbekezds"/>
        <w:numPr>
          <w:ilvl w:val="0"/>
          <w:numId w:val="38"/>
        </w:numPr>
        <w:tabs>
          <w:tab w:val="left" w:pos="567"/>
        </w:tabs>
        <w:spacing w:after="120"/>
        <w:ind w:left="567" w:hanging="567"/>
      </w:pPr>
      <w:r w:rsidRPr="002210E5">
        <w:t xml:space="preserve">RNAV: </w:t>
      </w:r>
      <w:r w:rsidR="00C01ECC" w:rsidRPr="002210E5">
        <w:t>a</w:t>
      </w:r>
      <w:r w:rsidR="00904F24" w:rsidRPr="002210E5">
        <w:t xml:space="preserve"> SERA rendelet 2. cikk 45. pontjában meghatározott </w:t>
      </w:r>
      <w:r w:rsidR="00C01ECC" w:rsidRPr="002210E5">
        <w:t>területi navigáció</w:t>
      </w:r>
      <w:r w:rsidR="00F72D79" w:rsidRPr="002210E5">
        <w:t xml:space="preserve"> (Area Navigation)</w:t>
      </w:r>
      <w:r w:rsidR="00C01ECC" w:rsidRPr="002210E5">
        <w:t>;</w:t>
      </w:r>
    </w:p>
    <w:p w:rsidR="0013467C" w:rsidRPr="002210E5" w:rsidRDefault="0013467C" w:rsidP="001E5450">
      <w:pPr>
        <w:pStyle w:val="Listaszerbekezds"/>
        <w:numPr>
          <w:ilvl w:val="0"/>
          <w:numId w:val="38"/>
        </w:numPr>
        <w:tabs>
          <w:tab w:val="left" w:pos="567"/>
        </w:tabs>
        <w:spacing w:after="120"/>
        <w:ind w:left="567" w:hanging="567"/>
      </w:pPr>
      <w:r w:rsidRPr="002210E5">
        <w:t>RNAV követelmény: területi navigációs követelmény (Area Navigation). Olyan területi navigáción alapuló – az ICAO Performance-Based Navigation Manual (DOC 9613), II. kötetben meghatározott – navigációs követelmény, amely nem tartalmazza a teljesítmény ellenőrzést és riasztást. Az ilyen navigációs követelmények jelölése RNAV-val kezdődik.</w:t>
      </w:r>
    </w:p>
    <w:p w:rsidR="00967810" w:rsidRPr="002210E5" w:rsidRDefault="00967810" w:rsidP="001E5450">
      <w:pPr>
        <w:pStyle w:val="Listaszerbekezds"/>
        <w:numPr>
          <w:ilvl w:val="0"/>
          <w:numId w:val="38"/>
        </w:numPr>
        <w:tabs>
          <w:tab w:val="left" w:pos="567"/>
        </w:tabs>
        <w:spacing w:after="120"/>
        <w:ind w:left="567" w:hanging="567"/>
      </w:pPr>
      <w:r w:rsidRPr="002210E5">
        <w:t>RNAV útvonal: területi navigációs útvonal (Area navigation route). Területi-navigációs képességgel rendelkező légijárművek általi használatra létesített ATS útvonal</w:t>
      </w:r>
      <w:r w:rsidR="00C01ECC" w:rsidRPr="002210E5">
        <w:t>;</w:t>
      </w:r>
    </w:p>
    <w:p w:rsidR="0013467C" w:rsidRPr="002210E5" w:rsidRDefault="0013467C" w:rsidP="001E5450">
      <w:pPr>
        <w:pStyle w:val="Listaszerbekezds"/>
        <w:numPr>
          <w:ilvl w:val="0"/>
          <w:numId w:val="38"/>
        </w:numPr>
        <w:tabs>
          <w:tab w:val="left" w:pos="567"/>
        </w:tabs>
        <w:spacing w:after="120"/>
        <w:ind w:left="567" w:hanging="567"/>
      </w:pPr>
      <w:r w:rsidRPr="002210E5">
        <w:t>RNP követelmény: előírt navigációs teljesítmény követelmény (Required Navigation Performance). Olyan területi navigáción alapuló – az ICAO Performance-Based Navigation Manual (DOC 9613), II. kötetben meghatározott – navigációs követelmény, amely tartalmazza a teljesítmény ellenőrzést és riasztást. Az ilyen navigációs követelmények jelölése RNP-vel kezdődik</w:t>
      </w:r>
      <w:r w:rsidR="00C01ECC" w:rsidRPr="002210E5">
        <w:t>;</w:t>
      </w:r>
    </w:p>
    <w:p w:rsidR="0013467C" w:rsidRPr="002210E5" w:rsidRDefault="0013467C" w:rsidP="001E5450">
      <w:pPr>
        <w:pStyle w:val="Listaszerbekezds"/>
        <w:numPr>
          <w:ilvl w:val="0"/>
          <w:numId w:val="38"/>
        </w:numPr>
        <w:tabs>
          <w:tab w:val="left" w:pos="567"/>
        </w:tabs>
        <w:spacing w:after="120"/>
        <w:ind w:left="567" w:hanging="567"/>
      </w:pPr>
      <w:r w:rsidRPr="002210E5">
        <w:t xml:space="preserve">RPL: </w:t>
      </w:r>
      <w:r w:rsidR="00C01ECC" w:rsidRPr="002210E5">
        <w:t>a</w:t>
      </w:r>
      <w:r w:rsidRPr="002210E5">
        <w:t xml:space="preserve"> SERA rendelet 2. cikk 109. pontjában meghatározott </w:t>
      </w:r>
      <w:r w:rsidR="00C01ECC" w:rsidRPr="002210E5">
        <w:t>ismétlődő repülési terv;</w:t>
      </w:r>
    </w:p>
    <w:p w:rsidR="009B1DF3" w:rsidRPr="002210E5" w:rsidRDefault="00C01ECC" w:rsidP="001E5450">
      <w:pPr>
        <w:pStyle w:val="Listaszerbekezds"/>
        <w:numPr>
          <w:ilvl w:val="0"/>
          <w:numId w:val="38"/>
        </w:numPr>
        <w:tabs>
          <w:tab w:val="left" w:pos="567"/>
        </w:tabs>
        <w:spacing w:after="120"/>
        <w:ind w:left="567" w:hanging="567"/>
      </w:pPr>
      <w:r w:rsidRPr="002210E5">
        <w:t>r</w:t>
      </w:r>
      <w:r w:rsidR="009B1DF3" w:rsidRPr="002210E5">
        <w:t>adar</w:t>
      </w:r>
      <w:r w:rsidR="00F40F9A" w:rsidRPr="002210E5">
        <w:t>: a</w:t>
      </w:r>
      <w:r w:rsidR="009B1DF3" w:rsidRPr="002210E5">
        <w:t xml:space="preserve"> SERA rendelet 2. cikk 105. pontjában meghatározott fogalom</w:t>
      </w:r>
      <w:r w:rsidR="003D6AB9">
        <w:t>;</w:t>
      </w:r>
    </w:p>
    <w:p w:rsidR="00BC63FD" w:rsidRPr="002210E5" w:rsidRDefault="00C01ECC" w:rsidP="001E5450">
      <w:pPr>
        <w:pStyle w:val="Listaszerbekezds"/>
        <w:numPr>
          <w:ilvl w:val="0"/>
          <w:numId w:val="38"/>
        </w:numPr>
        <w:tabs>
          <w:tab w:val="left" w:pos="567"/>
        </w:tabs>
        <w:spacing w:after="120"/>
        <w:ind w:left="567" w:hanging="567"/>
      </w:pPr>
      <w:r w:rsidRPr="002210E5">
        <w:t>r</w:t>
      </w:r>
      <w:r w:rsidR="009B1DF3" w:rsidRPr="002210E5">
        <w:t>endeltetési repülőtér</w:t>
      </w:r>
      <w:r w:rsidR="00F40F9A" w:rsidRPr="002210E5">
        <w:t>: az</w:t>
      </w:r>
      <w:r w:rsidR="009B1DF3" w:rsidRPr="002210E5">
        <w:t xml:space="preserve"> </w:t>
      </w:r>
      <w:r w:rsidR="00F40F9A" w:rsidRPr="002210E5">
        <w:t xml:space="preserve">a repülőtér, ahol a légijármű a repülés végrehajtása során első leszállását tervezi </w:t>
      </w:r>
      <w:r w:rsidR="009B1DF3" w:rsidRPr="002210E5">
        <w:t>(Destination aerodrome)</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lastRenderedPageBreak/>
        <w:t>r</w:t>
      </w:r>
      <w:r w:rsidR="009B1DF3" w:rsidRPr="002210E5">
        <w:t>epülési adatok</w:t>
      </w:r>
      <w:r w:rsidR="006067AB" w:rsidRPr="002210E5">
        <w:t>: a</w:t>
      </w:r>
      <w:r w:rsidR="009B1DF3" w:rsidRPr="002210E5">
        <w:t xml:space="preserve"> </w:t>
      </w:r>
      <w:r w:rsidR="006067AB" w:rsidRPr="002210E5">
        <w:t xml:space="preserve">légijármű tényleges vagy tervezett mozgására vonatkozó adatok, amelyeket rendszerint kódolt vagy rövidített formában tüntetnek fel </w:t>
      </w:r>
      <w:r w:rsidR="009B1DF3" w:rsidRPr="002210E5">
        <w:t>(Flight data)</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r</w:t>
      </w:r>
      <w:r w:rsidR="009B1DF3" w:rsidRPr="002210E5">
        <w:t>epülési tervadatok</w:t>
      </w:r>
      <w:r w:rsidR="006067AB" w:rsidRPr="002210E5">
        <w:t>: a</w:t>
      </w:r>
      <w:r w:rsidR="009B1DF3" w:rsidRPr="002210E5">
        <w:t xml:space="preserve"> </w:t>
      </w:r>
      <w:r w:rsidR="006067AB" w:rsidRPr="002210E5">
        <w:t xml:space="preserve">repülési tervből feldolgozás, megjelenítés, vagy továbbítás céljából kiválasztott adatok </w:t>
      </w:r>
      <w:r w:rsidR="009B1DF3" w:rsidRPr="002210E5">
        <w:t>(Flight plan data)</w:t>
      </w:r>
      <w:r w:rsidRPr="002210E5">
        <w:t>;</w:t>
      </w:r>
    </w:p>
    <w:p w:rsidR="006067AB" w:rsidRPr="002210E5" w:rsidRDefault="00C01ECC" w:rsidP="001E5450">
      <w:pPr>
        <w:pStyle w:val="Listaszerbekezds"/>
        <w:numPr>
          <w:ilvl w:val="0"/>
          <w:numId w:val="38"/>
        </w:numPr>
        <w:tabs>
          <w:tab w:val="left" w:pos="567"/>
        </w:tabs>
        <w:spacing w:after="120"/>
        <w:ind w:left="567" w:hanging="567"/>
        <w:rPr>
          <w:b/>
        </w:rPr>
      </w:pPr>
      <w:r w:rsidRPr="002210E5">
        <w:t>r</w:t>
      </w:r>
      <w:r w:rsidR="009B1DF3" w:rsidRPr="002210E5">
        <w:t>epülési terv felfüggesztése</w:t>
      </w:r>
      <w:r w:rsidR="006067AB" w:rsidRPr="002210E5">
        <w:t>: a</w:t>
      </w:r>
      <w:r w:rsidR="009B1DF3" w:rsidRPr="002210E5">
        <w:t xml:space="preserve"> 255/2010/EU bizottsági rendelet 2. cikk 14. pontjában meghatározott fogalom</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r</w:t>
      </w:r>
      <w:r w:rsidR="009B1DF3" w:rsidRPr="002210E5">
        <w:t>epülőterek légterei</w:t>
      </w:r>
      <w:r w:rsidR="00A648C7" w:rsidRPr="002210E5">
        <w:t>: a r</w:t>
      </w:r>
      <w:r w:rsidR="009B1DF3" w:rsidRPr="002210E5">
        <w:t>epülőterek körül, a repülőtéri forgalom védelme érdekében kijelölt légterek összessége</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r</w:t>
      </w:r>
      <w:r w:rsidR="009B1DF3" w:rsidRPr="002210E5">
        <w:t>epülőtér</w:t>
      </w:r>
      <w:r w:rsidR="00A648C7" w:rsidRPr="002210E5">
        <w:t>: a</w:t>
      </w:r>
      <w:r w:rsidR="009B1DF3" w:rsidRPr="002210E5">
        <w:t xml:space="preserve"> </w:t>
      </w:r>
      <w:r w:rsidR="00A648C7" w:rsidRPr="002210E5">
        <w:t xml:space="preserve">SERA rendelet 2. cikk 6. pontjában meghatározott fogalom </w:t>
      </w:r>
      <w:r w:rsidR="009B1DF3" w:rsidRPr="002210E5">
        <w:t>(Aerodrome)</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r</w:t>
      </w:r>
      <w:r w:rsidR="009B1DF3" w:rsidRPr="002210E5">
        <w:t>epülőtér forgalmi köre</w:t>
      </w:r>
      <w:r w:rsidR="00A648C7" w:rsidRPr="002210E5">
        <w:t>: a</w:t>
      </w:r>
      <w:r w:rsidR="009B1DF3" w:rsidRPr="002210E5">
        <w:t xml:space="preserve"> </w:t>
      </w:r>
      <w:r w:rsidR="00A648C7" w:rsidRPr="002210E5">
        <w:t xml:space="preserve">SERA rendelet 2. cikk 10. pontjában meghatározott fogalom </w:t>
      </w:r>
      <w:r w:rsidR="009B1DF3" w:rsidRPr="002210E5">
        <w:t>(Aerodrome traffic circuit)</w:t>
      </w:r>
      <w:r w:rsidRPr="002210E5">
        <w:t>;</w:t>
      </w:r>
    </w:p>
    <w:p w:rsidR="002100BA" w:rsidRPr="002210E5" w:rsidRDefault="00C01ECC" w:rsidP="001E5450">
      <w:pPr>
        <w:pStyle w:val="Listaszerbekezds"/>
        <w:numPr>
          <w:ilvl w:val="0"/>
          <w:numId w:val="38"/>
        </w:numPr>
        <w:tabs>
          <w:tab w:val="left" w:pos="567"/>
        </w:tabs>
        <w:spacing w:after="120"/>
        <w:ind w:left="567" w:hanging="567"/>
      </w:pPr>
      <w:r w:rsidRPr="002210E5">
        <w:t>r</w:t>
      </w:r>
      <w:r w:rsidR="002100BA" w:rsidRPr="002210E5">
        <w:t>epülőtér feletti magasság: Levegőben lévő légijárműnek QFE, a repülőtéri légnyomáshoz viszonyított nyomásmagassága (Height above aerodrome level)</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r</w:t>
      </w:r>
      <w:r w:rsidR="009B1DF3" w:rsidRPr="002210E5">
        <w:t>epülőtéri forgalom</w:t>
      </w:r>
      <w:r w:rsidR="00A648C7" w:rsidRPr="002210E5">
        <w:t>: a</w:t>
      </w:r>
      <w:r w:rsidR="009B1DF3" w:rsidRPr="002210E5">
        <w:t xml:space="preserve"> </w:t>
      </w:r>
      <w:r w:rsidR="00A648C7" w:rsidRPr="002210E5">
        <w:t xml:space="preserve">SERA rendelet 2. cikk 9. pontjában meghatározott fogalom </w:t>
      </w:r>
      <w:r w:rsidR="009B1DF3" w:rsidRPr="002210E5">
        <w:t>(Aerodrome traffic)</w:t>
      </w:r>
      <w:r w:rsidR="00036263"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r</w:t>
      </w:r>
      <w:r w:rsidR="009B1DF3" w:rsidRPr="002210E5">
        <w:t>epülőtéri irányító szolgálat</w:t>
      </w:r>
      <w:r w:rsidR="00A648C7" w:rsidRPr="002210E5">
        <w:t>: a</w:t>
      </w:r>
      <w:r w:rsidR="009B1DF3" w:rsidRPr="002210E5">
        <w:t xml:space="preserve"> </w:t>
      </w:r>
      <w:r w:rsidR="00A648C7" w:rsidRPr="002210E5">
        <w:t xml:space="preserve">SERA rendelet 2. cikk 7. pontjában meghatározott fogalom </w:t>
      </w:r>
      <w:r w:rsidR="009B1DF3" w:rsidRPr="002210E5">
        <w:t>(Aerodrome control service)</w:t>
      </w:r>
      <w:r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r</w:t>
      </w:r>
      <w:r w:rsidR="009B1DF3" w:rsidRPr="002210E5">
        <w:t>epülőtéri repüléstájékoztató egység</w:t>
      </w:r>
      <w:r w:rsidR="006A6CFF" w:rsidRPr="002210E5">
        <w:t>: repülőtéri repüléstájékoztató és riasztó</w:t>
      </w:r>
      <w:r w:rsidR="00EB6E40">
        <w:t xml:space="preserve"> </w:t>
      </w:r>
      <w:r w:rsidR="006A6CFF" w:rsidRPr="002210E5">
        <w:t xml:space="preserve">szolgálat ellátására létesített egység </w:t>
      </w:r>
      <w:r w:rsidR="009B1DF3" w:rsidRPr="002210E5">
        <w:t>(Aerodrome flight information services unit)</w:t>
      </w:r>
      <w:r w:rsidRPr="002210E5">
        <w:t>;</w:t>
      </w:r>
    </w:p>
    <w:p w:rsidR="009B1DF3" w:rsidRPr="002210E5" w:rsidRDefault="00C01ECC" w:rsidP="001E5450">
      <w:pPr>
        <w:pStyle w:val="Listaszerbekezds"/>
        <w:numPr>
          <w:ilvl w:val="0"/>
          <w:numId w:val="38"/>
        </w:numPr>
        <w:tabs>
          <w:tab w:val="left" w:pos="567"/>
        </w:tabs>
        <w:spacing w:after="120"/>
        <w:ind w:left="567" w:hanging="567"/>
        <w:rPr>
          <w:b/>
        </w:rPr>
      </w:pPr>
      <w:r w:rsidRPr="002210E5">
        <w:t>r</w:t>
      </w:r>
      <w:r w:rsidR="009B1DF3" w:rsidRPr="002210E5">
        <w:t>ésidő</w:t>
      </w:r>
      <w:r w:rsidR="006A6CFF" w:rsidRPr="002210E5">
        <w:t>: a</w:t>
      </w:r>
      <w:r w:rsidR="009B1DF3" w:rsidRPr="002210E5">
        <w:t xml:space="preserve"> 255/2010/EU bizottsági rendelet 2. cikk 7. pontjában meghatározott fogalom</w:t>
      </w:r>
      <w:r w:rsidR="00B6767B" w:rsidRPr="002210E5">
        <w:t>;</w:t>
      </w:r>
    </w:p>
    <w:p w:rsidR="009B1DF3" w:rsidRPr="002210E5" w:rsidRDefault="00C01ECC" w:rsidP="001E5450">
      <w:pPr>
        <w:pStyle w:val="Listaszerbekezds"/>
        <w:numPr>
          <w:ilvl w:val="0"/>
          <w:numId w:val="38"/>
        </w:numPr>
        <w:tabs>
          <w:tab w:val="left" w:pos="567"/>
        </w:tabs>
        <w:spacing w:after="120"/>
        <w:ind w:left="567" w:hanging="567"/>
      </w:pPr>
      <w:r w:rsidRPr="002210E5">
        <w:t>r</w:t>
      </w:r>
      <w:r w:rsidR="009B1DF3" w:rsidRPr="002210E5">
        <w:t>iasztó</w:t>
      </w:r>
      <w:r w:rsidR="00EB6E40">
        <w:t xml:space="preserve"> </w:t>
      </w:r>
      <w:r w:rsidR="009B1DF3" w:rsidRPr="002210E5">
        <w:t>szolgálat</w:t>
      </w:r>
      <w:r w:rsidR="006A6CFF" w:rsidRPr="002210E5">
        <w:t>: a</w:t>
      </w:r>
      <w:r w:rsidR="009B1DF3" w:rsidRPr="002210E5">
        <w:t xml:space="preserve"> </w:t>
      </w:r>
      <w:r w:rsidR="006A6CFF" w:rsidRPr="002210E5">
        <w:t xml:space="preserve">SERA rendelet 2. cikk 37. pontjában meghatározott fogalom </w:t>
      </w:r>
      <w:r w:rsidR="009B1DF3" w:rsidRPr="002210E5">
        <w:t>(Alerting service)</w:t>
      </w:r>
      <w:r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SID</w:t>
      </w:r>
      <w:r w:rsidR="000738AF" w:rsidRPr="002210E5">
        <w:t>: s</w:t>
      </w:r>
      <w:r w:rsidRPr="002210E5">
        <w:t>zabvány műszeres indulási útvonal (Standard instrument departure)</w:t>
      </w:r>
      <w:r w:rsidR="00E47F12" w:rsidRPr="002210E5">
        <w:t>. A repülőtérhez vagy a repülőtér egy meghatározott futópályájához kapcsolódó IFR indulási útvonal, amely általában addig az ATS útvonalon lévő meghatározott fontos pontig tart, ahonnan a repülés útvonal szakasza kezdődik</w:t>
      </w:r>
      <w:r w:rsidR="00704517" w:rsidRPr="002210E5">
        <w:t>;</w:t>
      </w:r>
    </w:p>
    <w:p w:rsidR="0013467C" w:rsidRPr="002210E5" w:rsidRDefault="0013467C" w:rsidP="001E5450">
      <w:pPr>
        <w:pStyle w:val="Listaszerbekezds"/>
        <w:numPr>
          <w:ilvl w:val="0"/>
          <w:numId w:val="38"/>
        </w:numPr>
        <w:tabs>
          <w:tab w:val="left" w:pos="567"/>
        </w:tabs>
        <w:spacing w:after="120"/>
        <w:ind w:left="567" w:hanging="567"/>
      </w:pPr>
      <w:r w:rsidRPr="002210E5">
        <w:t>SITA: Nemzetközi Repülési Távközlési Társaság (Societe Internationale de Telecommunications Aeronautiques). A légitársaságok által használt világméretű távközlési és adatátviteli rendszer, amelyet többek között a repülőtéri kiszolgálás, helyfoglalás, jegykiállítás és teljes repülőtéri utasfelvétel adatcseréjére használnak</w:t>
      </w:r>
      <w:r w:rsidR="003D6AB9">
        <w:t>;</w:t>
      </w:r>
    </w:p>
    <w:p w:rsidR="004F33ED" w:rsidRPr="002210E5" w:rsidRDefault="004F33ED" w:rsidP="001E5450">
      <w:pPr>
        <w:pStyle w:val="Listaszerbekezds"/>
        <w:numPr>
          <w:ilvl w:val="0"/>
          <w:numId w:val="38"/>
        </w:numPr>
        <w:tabs>
          <w:tab w:val="left" w:pos="567"/>
        </w:tabs>
        <w:spacing w:after="120"/>
        <w:ind w:left="567" w:hanging="567"/>
      </w:pPr>
      <w:r w:rsidRPr="002210E5">
        <w:t>SSR kód:</w:t>
      </w:r>
      <w:r w:rsidR="004A1E5F" w:rsidRPr="002210E5">
        <w:t xml:space="preserve"> a SERA rendelet 2. cikk 54. pontjában meghatározott fogalom</w:t>
      </w:r>
      <w:r w:rsidR="00704517" w:rsidRPr="002210E5">
        <w:rPr>
          <w:rFonts w:ascii="inherit" w:hAnsi="inherit"/>
          <w:sz w:val="24"/>
          <w:szCs w:val="24"/>
        </w:rPr>
        <w:t>;</w:t>
      </w:r>
    </w:p>
    <w:p w:rsidR="009B1DF3" w:rsidRPr="002210E5" w:rsidRDefault="00B6767B" w:rsidP="001E5450">
      <w:pPr>
        <w:pStyle w:val="Listaszerbekezds"/>
        <w:numPr>
          <w:ilvl w:val="0"/>
          <w:numId w:val="38"/>
        </w:numPr>
        <w:tabs>
          <w:tab w:val="left" w:pos="567"/>
        </w:tabs>
        <w:spacing w:after="120"/>
        <w:ind w:left="567" w:hanging="567"/>
      </w:pPr>
      <w:r w:rsidRPr="002210E5">
        <w:t>s</w:t>
      </w:r>
      <w:r w:rsidR="009B1DF3" w:rsidRPr="002210E5">
        <w:t>tandard magasságmérő beállítás</w:t>
      </w:r>
      <w:r w:rsidR="000738AF" w:rsidRPr="002210E5">
        <w:t xml:space="preserve">: </w:t>
      </w:r>
      <w:r w:rsidR="00CD5970" w:rsidRPr="002210E5">
        <w:t xml:space="preserve">az ICAO Egyezményes Légkör részeként meghatározott </w:t>
      </w:r>
      <w:r w:rsidR="000738AF" w:rsidRPr="002210E5">
        <w:t>1013,2</w:t>
      </w:r>
      <w:r w:rsidR="0040366C" w:rsidRPr="002210E5">
        <w:t>5</w:t>
      </w:r>
      <w:r w:rsidR="00CD5970" w:rsidRPr="002210E5">
        <w:t> </w:t>
      </w:r>
      <w:r w:rsidR="000738AF" w:rsidRPr="002210E5">
        <w:t>hPa légnyomás beállítása a barometrikus magasságmérő nyomás-skáláján</w:t>
      </w:r>
      <w:r w:rsidR="005A0A0B" w:rsidRPr="002210E5">
        <w:t xml:space="preserve"> (Standard altimeter setting). A standard magasságmérő beállítás</w:t>
      </w:r>
      <w:r w:rsidR="006B411D" w:rsidRPr="002210E5">
        <w:t xml:space="preserve"> esetén </w:t>
      </w:r>
      <w:r w:rsidR="000738AF" w:rsidRPr="002210E5">
        <w:t xml:space="preserve"> a magasságmérő 0 (nulla) műszerállást mutat az ICAO Egyezményes Légkör közepes tengerszintjén</w:t>
      </w:r>
      <w:r w:rsidR="003D6AB9">
        <w:t>;</w:t>
      </w:r>
    </w:p>
    <w:p w:rsidR="009B1DF3" w:rsidRPr="002210E5" w:rsidRDefault="009B1DF3" w:rsidP="001E5450">
      <w:pPr>
        <w:pStyle w:val="Listaszerbekezds"/>
        <w:numPr>
          <w:ilvl w:val="0"/>
          <w:numId w:val="38"/>
        </w:numPr>
        <w:tabs>
          <w:tab w:val="left" w:pos="567"/>
        </w:tabs>
        <w:spacing w:after="120"/>
        <w:ind w:left="567" w:hanging="567"/>
      </w:pPr>
      <w:r w:rsidRPr="002210E5">
        <w:t>STAR</w:t>
      </w:r>
      <w:r w:rsidR="000738AF" w:rsidRPr="002210E5">
        <w:t>: s</w:t>
      </w:r>
      <w:r w:rsidRPr="002210E5">
        <w:t>zabvány műszeres érkezési útvonal (Standard instrument arrival)</w:t>
      </w:r>
      <w:r w:rsidR="00E47F12" w:rsidRPr="002210E5">
        <w:t>. Általában egy ATS útvonalon lévő fontos ponthoz kapcsolódó IFR érkezési útvonal, amely addig a pontig tart, ahonnan egy közzétett műszeres megközelítési eljárás megkezdhető</w:t>
      </w:r>
      <w:r w:rsidR="00704517"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STD</w:t>
      </w:r>
      <w:r w:rsidR="000738AF" w:rsidRPr="002210E5">
        <w:t>:</w:t>
      </w:r>
      <w:r w:rsidRPr="002210E5">
        <w:t xml:space="preserve"> </w:t>
      </w:r>
      <w:r w:rsidR="000738AF" w:rsidRPr="002210E5">
        <w:t>standard magasságmérő beállítás szerint üzemeltetett légijármű méterben kifejezett magasságának jelzésére szolgáló rövidítés</w:t>
      </w:r>
      <w:r w:rsidR="00704517" w:rsidRPr="002210E5">
        <w:t>;</w:t>
      </w:r>
    </w:p>
    <w:p w:rsidR="009B1DF3" w:rsidRPr="002210E5" w:rsidRDefault="00704517" w:rsidP="001E5450">
      <w:pPr>
        <w:pStyle w:val="Listaszerbekezds"/>
        <w:numPr>
          <w:ilvl w:val="0"/>
          <w:numId w:val="38"/>
        </w:numPr>
        <w:tabs>
          <w:tab w:val="left" w:pos="567"/>
        </w:tabs>
        <w:spacing w:after="120"/>
        <w:ind w:left="567" w:hanging="567"/>
      </w:pPr>
      <w:r w:rsidRPr="002210E5">
        <w:t>s</w:t>
      </w:r>
      <w:r w:rsidR="009B1DF3" w:rsidRPr="002210E5">
        <w:t>zabad útvonal</w:t>
      </w:r>
      <w:r w:rsidR="0099373F" w:rsidRPr="002210E5">
        <w:t>: a</w:t>
      </w:r>
      <w:r w:rsidR="009B1DF3" w:rsidRPr="002210E5">
        <w:t xml:space="preserve"> kijelölt belépő és kilépő vagy a közbenső pontok között a légi</w:t>
      </w:r>
      <w:r w:rsidR="0099373F" w:rsidRPr="002210E5">
        <w:t xml:space="preserve">jármű által alkalmazott direkt </w:t>
      </w:r>
      <w:r w:rsidR="009B1DF3" w:rsidRPr="002210E5">
        <w:t>útvonal</w:t>
      </w:r>
      <w:r w:rsidRPr="002210E5">
        <w:t>;</w:t>
      </w:r>
    </w:p>
    <w:p w:rsidR="009B1DF3" w:rsidRPr="002210E5" w:rsidRDefault="00704517" w:rsidP="001E5450">
      <w:pPr>
        <w:pStyle w:val="Listaszerbekezds"/>
        <w:numPr>
          <w:ilvl w:val="0"/>
          <w:numId w:val="38"/>
        </w:numPr>
        <w:tabs>
          <w:tab w:val="left" w:pos="567"/>
        </w:tabs>
        <w:spacing w:after="120"/>
        <w:ind w:left="567" w:hanging="567"/>
      </w:pPr>
      <w:r w:rsidRPr="002210E5">
        <w:t>s</w:t>
      </w:r>
      <w:r w:rsidR="009B1DF3" w:rsidRPr="002210E5">
        <w:t>zabad útvonalú légtér</w:t>
      </w:r>
      <w:r w:rsidR="0099373F" w:rsidRPr="002210E5">
        <w:t xml:space="preserve">: </w:t>
      </w:r>
      <w:r w:rsidR="009B1DF3" w:rsidRPr="002210E5">
        <w:t>Budapest CTA és Budapest FIR nem ellenőrzött légtere, amelyben az IFR szerint működő légijárművek a kijelölt belépő és a kilépő vagy a közbenső pontok között szabad útvonalon tervezhetik repülésüket</w:t>
      </w:r>
      <w:r w:rsidRPr="002210E5">
        <w:t>;</w:t>
      </w:r>
    </w:p>
    <w:p w:rsidR="0015300E" w:rsidRPr="002210E5" w:rsidRDefault="00704517" w:rsidP="001E5450">
      <w:pPr>
        <w:pStyle w:val="Listaszerbekezds"/>
        <w:numPr>
          <w:ilvl w:val="0"/>
          <w:numId w:val="38"/>
        </w:numPr>
        <w:tabs>
          <w:tab w:val="left" w:pos="567"/>
        </w:tabs>
        <w:spacing w:after="120"/>
        <w:ind w:left="567" w:hanging="567"/>
      </w:pPr>
      <w:r w:rsidRPr="002210E5">
        <w:t>s</w:t>
      </w:r>
      <w:r w:rsidR="0015300E" w:rsidRPr="002210E5">
        <w:t>zámított repülési idő: a SERA rendelet 2. cikk 69. pontjában meghatározott fogalom(Estimated elapsed time, EET)</w:t>
      </w:r>
      <w:r w:rsidRPr="002210E5">
        <w:t>;</w:t>
      </w:r>
    </w:p>
    <w:p w:rsidR="00182F31" w:rsidRPr="002210E5" w:rsidRDefault="00704517" w:rsidP="001E5450">
      <w:pPr>
        <w:pStyle w:val="Listaszerbekezds"/>
        <w:numPr>
          <w:ilvl w:val="0"/>
          <w:numId w:val="38"/>
        </w:numPr>
        <w:tabs>
          <w:tab w:val="left" w:pos="567"/>
        </w:tabs>
        <w:spacing w:after="120"/>
        <w:ind w:left="567" w:hanging="567"/>
      </w:pPr>
      <w:r w:rsidRPr="002210E5">
        <w:t>s</w:t>
      </w:r>
      <w:r w:rsidR="009B1DF3" w:rsidRPr="002210E5">
        <w:t>zemélyzet nélküli szabad ballon</w:t>
      </w:r>
      <w:r w:rsidR="00182F31" w:rsidRPr="002210E5">
        <w:t>: a</w:t>
      </w:r>
      <w:r w:rsidR="009B1DF3" w:rsidRPr="002210E5">
        <w:t xml:space="preserve"> </w:t>
      </w:r>
      <w:r w:rsidR="00182F31" w:rsidRPr="002210E5">
        <w:t xml:space="preserve">SERA rendelet 2. cikk 138. pontjában meghatározott fogalom </w:t>
      </w:r>
      <w:r w:rsidR="009B1DF3" w:rsidRPr="002210E5">
        <w:t>(Unmanned free balloon)</w:t>
      </w:r>
      <w:r w:rsidR="006A1E41" w:rsidRPr="002210E5">
        <w:t>;</w:t>
      </w:r>
    </w:p>
    <w:p w:rsidR="009B1DF3" w:rsidRPr="002210E5" w:rsidRDefault="00704517" w:rsidP="001E5450">
      <w:pPr>
        <w:pStyle w:val="Listaszerbekezds"/>
        <w:numPr>
          <w:ilvl w:val="0"/>
          <w:numId w:val="38"/>
        </w:numPr>
        <w:tabs>
          <w:tab w:val="left" w:pos="567"/>
        </w:tabs>
        <w:spacing w:after="120"/>
        <w:ind w:left="567" w:hanging="567"/>
      </w:pPr>
      <w:r w:rsidRPr="002210E5">
        <w:t>s</w:t>
      </w:r>
      <w:r w:rsidR="009B1DF3" w:rsidRPr="002210E5">
        <w:t>zolgálat</w:t>
      </w:r>
      <w:r w:rsidR="00182F31" w:rsidRPr="002210E5">
        <w:t>: a</w:t>
      </w:r>
      <w:r w:rsidR="009B1DF3" w:rsidRPr="002210E5">
        <w:t xml:space="preserve"> funkciók vagy nyújtott szolgáltatás </w:t>
      </w:r>
      <w:r w:rsidR="00182F31" w:rsidRPr="002210E5">
        <w:t>fogalmát jelölő kifejezés</w:t>
      </w:r>
    </w:p>
    <w:p w:rsidR="009B1DF3" w:rsidRPr="002210E5" w:rsidRDefault="00704517" w:rsidP="001E5450">
      <w:pPr>
        <w:pStyle w:val="Listaszerbekezds"/>
        <w:numPr>
          <w:ilvl w:val="0"/>
          <w:numId w:val="38"/>
        </w:numPr>
        <w:tabs>
          <w:tab w:val="left" w:pos="567"/>
        </w:tabs>
        <w:spacing w:after="120"/>
        <w:ind w:left="567" w:hanging="567"/>
      </w:pPr>
      <w:r w:rsidRPr="002210E5">
        <w:t>t</w:t>
      </w:r>
      <w:r w:rsidR="009B1DF3" w:rsidRPr="002210E5">
        <w:t>anácsadói légtér</w:t>
      </w:r>
      <w:r w:rsidR="00EC0185" w:rsidRPr="002210E5">
        <w:t>: a</w:t>
      </w:r>
      <w:r w:rsidR="009B1DF3" w:rsidRPr="002210E5">
        <w:t xml:space="preserve"> </w:t>
      </w:r>
      <w:r w:rsidR="00EC0185" w:rsidRPr="002210E5">
        <w:t xml:space="preserve">SERA rendelet 2. cikk 3. pontjában meghatározott fogalom </w:t>
      </w:r>
      <w:r w:rsidR="009B1DF3" w:rsidRPr="002210E5">
        <w:t>(Advisory airspace)</w:t>
      </w:r>
      <w:r w:rsidR="00E727F9" w:rsidRPr="002210E5">
        <w:t>;</w:t>
      </w:r>
    </w:p>
    <w:p w:rsidR="009B1DF3" w:rsidRPr="002210E5" w:rsidRDefault="000630CB" w:rsidP="001E5450">
      <w:pPr>
        <w:pStyle w:val="Listaszerbekezds"/>
        <w:numPr>
          <w:ilvl w:val="0"/>
          <w:numId w:val="38"/>
        </w:numPr>
        <w:tabs>
          <w:tab w:val="left" w:pos="567"/>
        </w:tabs>
        <w:spacing w:after="120"/>
        <w:ind w:left="567" w:hanging="567"/>
      </w:pPr>
      <w:r w:rsidRPr="002210E5">
        <w:t>t</w:t>
      </w:r>
      <w:r w:rsidR="009B1DF3" w:rsidRPr="002210E5">
        <w:t>eljes számított repülési idő</w:t>
      </w:r>
      <w:r w:rsidR="00EC0185" w:rsidRPr="002210E5">
        <w:t>: a</w:t>
      </w:r>
      <w:r w:rsidR="009B1DF3" w:rsidRPr="002210E5">
        <w:t xml:space="preserve"> </w:t>
      </w:r>
      <w:r w:rsidR="00EC0185" w:rsidRPr="002210E5">
        <w:t xml:space="preserve">SERA rendelet 2. cikk 129. pontjában meghatározott fogalom </w:t>
      </w:r>
      <w:r w:rsidR="009B1DF3" w:rsidRPr="002210E5">
        <w:t>(Total estimated elapsed time)</w:t>
      </w:r>
      <w:r w:rsidRPr="002210E5">
        <w:t>;</w:t>
      </w:r>
    </w:p>
    <w:p w:rsidR="009B1DF3" w:rsidRPr="002210E5" w:rsidRDefault="000630CB" w:rsidP="001E5450">
      <w:pPr>
        <w:pStyle w:val="Listaszerbekezds"/>
        <w:numPr>
          <w:ilvl w:val="0"/>
          <w:numId w:val="38"/>
        </w:numPr>
        <w:tabs>
          <w:tab w:val="left" w:pos="567"/>
        </w:tabs>
        <w:spacing w:after="120"/>
        <w:ind w:left="567" w:hanging="567"/>
      </w:pPr>
      <w:r w:rsidRPr="002210E5">
        <w:t>t</w:t>
      </w:r>
      <w:r w:rsidR="009B1DF3" w:rsidRPr="002210E5">
        <w:t>ényleges önsebesség</w:t>
      </w:r>
      <w:r w:rsidR="008E4743" w:rsidRPr="002210E5">
        <w:t>: a</w:t>
      </w:r>
      <w:r w:rsidR="009B1DF3" w:rsidRPr="002210E5">
        <w:t xml:space="preserve"> </w:t>
      </w:r>
      <w:r w:rsidR="008E4743" w:rsidRPr="002210E5">
        <w:t>légijármű a környező levegőhöz viszonyított sebessége (True airspeed, TAS)</w:t>
      </w:r>
      <w:r w:rsidRPr="002210E5">
        <w:t>;</w:t>
      </w:r>
    </w:p>
    <w:p w:rsidR="00045954" w:rsidRPr="002210E5" w:rsidRDefault="00045954" w:rsidP="001E5450">
      <w:pPr>
        <w:pStyle w:val="Listaszerbekezds"/>
        <w:numPr>
          <w:ilvl w:val="0"/>
          <w:numId w:val="38"/>
        </w:numPr>
        <w:tabs>
          <w:tab w:val="left" w:pos="567"/>
        </w:tabs>
        <w:spacing w:after="120"/>
        <w:ind w:left="567" w:hanging="567"/>
      </w:pPr>
      <w:r w:rsidRPr="002210E5">
        <w:lastRenderedPageBreak/>
        <w:t xml:space="preserve">TIZ: </w:t>
      </w:r>
      <w:r w:rsidR="00CA3F1A" w:rsidRPr="00CA3F1A">
        <w:t>a magyar légtér légiközlekedés céljára történő kijelöléséről</w:t>
      </w:r>
      <w:r w:rsidR="000312AB" w:rsidRPr="000312AB">
        <w:t xml:space="preserve"> 26/2007. (III. 1.) GKM–HM–KvVM </w:t>
      </w:r>
      <w:r w:rsidR="00CA3F1A" w:rsidRPr="000312AB">
        <w:t>együttes rendelet</w:t>
      </w:r>
      <w:r w:rsidRPr="002210E5">
        <w:t xml:space="preserve"> 24. § 36. pontjában meghatározott</w:t>
      </w:r>
      <w:r w:rsidR="00E727F9" w:rsidRPr="002210E5">
        <w:t xml:space="preserve"> </w:t>
      </w:r>
      <w:r w:rsidR="00B6767B" w:rsidRPr="002210E5">
        <w:t xml:space="preserve">forgalmi tájékoztató körzet </w:t>
      </w:r>
      <w:r w:rsidR="00E727F9" w:rsidRPr="002210E5">
        <w:t>(Traffic information zone)</w:t>
      </w:r>
      <w:r w:rsidR="00B6767B" w:rsidRPr="002210E5">
        <w:t>;</w:t>
      </w:r>
    </w:p>
    <w:p w:rsidR="00012D6B" w:rsidRPr="002210E5" w:rsidRDefault="00012D6B" w:rsidP="001E5450">
      <w:pPr>
        <w:pStyle w:val="Listaszerbekezds"/>
        <w:numPr>
          <w:ilvl w:val="0"/>
          <w:numId w:val="38"/>
        </w:numPr>
        <w:tabs>
          <w:tab w:val="left" w:pos="567"/>
        </w:tabs>
        <w:spacing w:after="120"/>
        <w:ind w:left="567" w:hanging="567"/>
      </w:pPr>
      <w:r w:rsidRPr="002210E5">
        <w:t xml:space="preserve">TMA: közelkörzet (Terminal </w:t>
      </w:r>
      <w:r w:rsidR="00660175" w:rsidRPr="002210E5">
        <w:t xml:space="preserve">Manoeuvring </w:t>
      </w:r>
      <w:r w:rsidRPr="002210E5">
        <w:t>Area). Egy vagy több nagyobb repülőtér közelében, rendszerint ATS útvonalak találkozásánál létesített irányítói körzet</w:t>
      </w:r>
      <w:r w:rsidR="00B6767B" w:rsidRPr="002210E5">
        <w:t>;</w:t>
      </w:r>
    </w:p>
    <w:p w:rsidR="00597542" w:rsidRPr="002210E5" w:rsidRDefault="00597542" w:rsidP="001E5450">
      <w:pPr>
        <w:pStyle w:val="Listaszerbekezds"/>
        <w:numPr>
          <w:ilvl w:val="0"/>
          <w:numId w:val="38"/>
        </w:numPr>
        <w:tabs>
          <w:tab w:val="left" w:pos="567"/>
        </w:tabs>
        <w:spacing w:after="120"/>
        <w:ind w:left="567" w:hanging="567"/>
      </w:pPr>
      <w:r w:rsidRPr="002210E5">
        <w:t xml:space="preserve">TRA: </w:t>
      </w:r>
      <w:r w:rsidR="000312AB" w:rsidRPr="00CA3F1A">
        <w:t>a magyar légtér légiközlekedés céljára történő kijelöléséről</w:t>
      </w:r>
      <w:r w:rsidR="000312AB" w:rsidRPr="000312AB">
        <w:t xml:space="preserve"> 26/2007. (III. 1.) GKM–HM–KvVM együttes rendelet</w:t>
      </w:r>
      <w:r w:rsidR="000312AB" w:rsidRPr="002210E5">
        <w:t xml:space="preserve"> </w:t>
      </w:r>
      <w:r w:rsidR="009F3977" w:rsidRPr="002210E5">
        <w:t xml:space="preserve">24. § 38. pontjában meghatározott </w:t>
      </w:r>
      <w:r w:rsidR="00B6767B" w:rsidRPr="002210E5">
        <w:t>időszakosan korlátozott légtér</w:t>
      </w:r>
      <w:r w:rsidR="00E727F9" w:rsidRPr="002210E5">
        <w:t xml:space="preserve"> (Temporary Restricted Area)</w:t>
      </w:r>
      <w:r w:rsidR="00B6767B" w:rsidRPr="002210E5">
        <w:t>;</w:t>
      </w:r>
    </w:p>
    <w:p w:rsidR="00AD741A" w:rsidRPr="002210E5" w:rsidRDefault="00AD741A" w:rsidP="001E5450">
      <w:pPr>
        <w:pStyle w:val="Listaszerbekezds"/>
        <w:numPr>
          <w:ilvl w:val="0"/>
          <w:numId w:val="38"/>
        </w:numPr>
        <w:tabs>
          <w:tab w:val="left" w:pos="567"/>
        </w:tabs>
        <w:spacing w:after="120"/>
        <w:ind w:left="567" w:hanging="567"/>
      </w:pPr>
      <w:r w:rsidRPr="002210E5">
        <w:t>TRANSITION: átmenet a végső megközelítéshez (Transition to final approach). Általában egy ATS útvonalon lévő fontos ponthoz kapcsolódó IFR érkezési útvonal, amely addig a pontig tart, ahonnan egy közzétett végső megközelítés megkezdhető</w:t>
      </w:r>
      <w:r w:rsidR="00B6767B" w:rsidRPr="002210E5">
        <w:t>;</w:t>
      </w:r>
    </w:p>
    <w:p w:rsidR="009B1DF3" w:rsidRPr="002210E5" w:rsidRDefault="00B6767B" w:rsidP="001E5450">
      <w:pPr>
        <w:pStyle w:val="Listaszerbekezds"/>
        <w:numPr>
          <w:ilvl w:val="0"/>
          <w:numId w:val="38"/>
        </w:numPr>
        <w:tabs>
          <w:tab w:val="left" w:pos="567"/>
        </w:tabs>
        <w:spacing w:after="120"/>
        <w:ind w:left="567" w:hanging="567"/>
      </w:pPr>
      <w:r w:rsidRPr="002210E5">
        <w:t>t</w:t>
      </w:r>
      <w:r w:rsidR="009B1DF3" w:rsidRPr="002210E5">
        <w:t>ranszponder</w:t>
      </w:r>
      <w:r w:rsidR="00400D39" w:rsidRPr="002210E5">
        <w:t>:</w:t>
      </w:r>
      <w:r w:rsidR="009B1DF3" w:rsidRPr="002210E5">
        <w:t xml:space="preserve"> fedélzeti válaszjeladó (Transponder)</w:t>
      </w:r>
      <w:r w:rsidR="00191AEF" w:rsidRPr="002210E5">
        <w:t xml:space="preserve">. </w:t>
      </w:r>
      <w:r w:rsidR="009B1DF3" w:rsidRPr="002210E5">
        <w:t>Vevő/adó berendezés, amely megfelelő kérdezésre válaszjelet sugároz ki. A kérdezés és a válaszadás más frekvencián történik</w:t>
      </w:r>
      <w:r w:rsidRPr="002210E5">
        <w:t>;</w:t>
      </w:r>
    </w:p>
    <w:p w:rsidR="002100BA" w:rsidRPr="002210E5" w:rsidRDefault="002100BA" w:rsidP="001E5450">
      <w:pPr>
        <w:pStyle w:val="Listaszerbekezds"/>
        <w:numPr>
          <w:ilvl w:val="0"/>
          <w:numId w:val="38"/>
        </w:numPr>
        <w:tabs>
          <w:tab w:val="left" w:pos="567"/>
        </w:tabs>
        <w:spacing w:after="120"/>
        <w:ind w:left="567" w:hanging="567"/>
      </w:pPr>
      <w:r w:rsidRPr="002210E5">
        <w:t xml:space="preserve">TWR: A SERA rendelet 2. cikk 8. pontjában meghatározott </w:t>
      </w:r>
      <w:r w:rsidR="00B6767B" w:rsidRPr="002210E5">
        <w:t>repülőtéri irányító torony</w:t>
      </w:r>
      <w:r w:rsidR="00E727F9" w:rsidRPr="002210E5">
        <w:t xml:space="preserve"> (Aerodrome control tower)</w:t>
      </w:r>
      <w:r w:rsidR="00B6767B" w:rsidRPr="002210E5">
        <w:t>;</w:t>
      </w:r>
    </w:p>
    <w:p w:rsidR="009B1DF3" w:rsidRPr="002210E5" w:rsidRDefault="00B6767B" w:rsidP="001E5450">
      <w:pPr>
        <w:pStyle w:val="Listaszerbekezds"/>
        <w:numPr>
          <w:ilvl w:val="0"/>
          <w:numId w:val="38"/>
        </w:numPr>
        <w:tabs>
          <w:tab w:val="left" w:pos="567"/>
        </w:tabs>
        <w:spacing w:after="120"/>
        <w:ind w:left="567" w:hanging="567"/>
      </w:pPr>
      <w:r w:rsidRPr="002210E5">
        <w:t>u</w:t>
      </w:r>
      <w:r w:rsidR="009B1DF3" w:rsidRPr="002210E5">
        <w:t>tazómagasság</w:t>
      </w:r>
      <w:r w:rsidR="00191AEF" w:rsidRPr="002210E5">
        <w:t>: a</w:t>
      </w:r>
      <w:r w:rsidR="009B1DF3" w:rsidRPr="002210E5">
        <w:t xml:space="preserve"> </w:t>
      </w:r>
      <w:r w:rsidR="00191AEF" w:rsidRPr="002210E5">
        <w:t xml:space="preserve">SERA rendelet 2. cikk 63. pontjában meghatározott fogalom </w:t>
      </w:r>
      <w:r w:rsidR="009B1DF3" w:rsidRPr="002210E5">
        <w:t>(Cruising level)</w:t>
      </w:r>
      <w:r w:rsidR="00E727F9" w:rsidRPr="002210E5">
        <w:t>;</w:t>
      </w:r>
    </w:p>
    <w:p w:rsidR="009B1DF3" w:rsidRPr="002210E5" w:rsidRDefault="00846A7F" w:rsidP="001E5450">
      <w:pPr>
        <w:pStyle w:val="Listaszerbekezds"/>
        <w:numPr>
          <w:ilvl w:val="0"/>
          <w:numId w:val="38"/>
        </w:numPr>
        <w:tabs>
          <w:tab w:val="left" w:pos="567"/>
        </w:tabs>
        <w:spacing w:after="120"/>
        <w:ind w:left="567" w:hanging="567"/>
      </w:pPr>
      <w:r w:rsidRPr="002210E5">
        <w:t>ú</w:t>
      </w:r>
      <w:r w:rsidR="009B1DF3" w:rsidRPr="002210E5">
        <w:t>tirány</w:t>
      </w:r>
      <w:r w:rsidR="00191AEF" w:rsidRPr="002210E5">
        <w:t>: a</w:t>
      </w:r>
      <w:r w:rsidR="009B1DF3" w:rsidRPr="002210E5">
        <w:t xml:space="preserve"> </w:t>
      </w:r>
      <w:r w:rsidR="00191AEF" w:rsidRPr="002210E5">
        <w:t xml:space="preserve">SERA rendelet 2. cikk 130. pontjában meghatározott fogalom </w:t>
      </w:r>
      <w:r w:rsidR="009B1DF3" w:rsidRPr="002210E5">
        <w:t>(Track)</w:t>
      </w:r>
      <w:r w:rsidRPr="002210E5">
        <w:t>;</w:t>
      </w:r>
    </w:p>
    <w:p w:rsidR="009B1DF3" w:rsidRPr="002210E5" w:rsidRDefault="00846A7F" w:rsidP="001E5450">
      <w:pPr>
        <w:pStyle w:val="Listaszerbekezds"/>
        <w:numPr>
          <w:ilvl w:val="0"/>
          <w:numId w:val="38"/>
        </w:numPr>
        <w:tabs>
          <w:tab w:val="left" w:pos="567"/>
        </w:tabs>
        <w:spacing w:after="120"/>
        <w:ind w:left="567" w:hanging="567"/>
      </w:pPr>
      <w:r w:rsidRPr="002210E5">
        <w:t>ú</w:t>
      </w:r>
      <w:r w:rsidR="009B1DF3" w:rsidRPr="002210E5">
        <w:t>tvonalszakasz</w:t>
      </w:r>
      <w:r w:rsidR="00D62718" w:rsidRPr="002210E5">
        <w:t>: a</w:t>
      </w:r>
      <w:r w:rsidR="009B1DF3" w:rsidRPr="002210E5">
        <w:t xml:space="preserve"> </w:t>
      </w:r>
      <w:r w:rsidR="00D62718" w:rsidRPr="002210E5">
        <w:t xml:space="preserve">SERA rendelet 2. cikk 112. pontjában meghatározott fogalom </w:t>
      </w:r>
      <w:r w:rsidR="009B1DF3" w:rsidRPr="002210E5">
        <w:t>(Route segment)</w:t>
      </w:r>
      <w:r w:rsidR="00893B2B" w:rsidRPr="002210E5">
        <w:t>;</w:t>
      </w:r>
    </w:p>
    <w:p w:rsidR="009B1DF3" w:rsidRPr="002210E5" w:rsidRDefault="00846A7F" w:rsidP="001E5450">
      <w:pPr>
        <w:pStyle w:val="Listaszerbekezds"/>
        <w:numPr>
          <w:ilvl w:val="0"/>
          <w:numId w:val="38"/>
        </w:numPr>
        <w:tabs>
          <w:tab w:val="left" w:pos="567"/>
        </w:tabs>
        <w:spacing w:after="120"/>
        <w:ind w:left="567" w:hanging="567"/>
      </w:pPr>
      <w:r w:rsidRPr="002210E5">
        <w:t>v</w:t>
      </w:r>
      <w:r w:rsidR="009B1DF3" w:rsidRPr="002210E5">
        <w:t>árható bevezetési idő</w:t>
      </w:r>
      <w:r w:rsidR="00D62718" w:rsidRPr="002210E5">
        <w:t>:</w:t>
      </w:r>
      <w:r w:rsidR="009B1DF3" w:rsidRPr="002210E5">
        <w:t xml:space="preserve"> </w:t>
      </w:r>
      <w:r w:rsidR="00D62718" w:rsidRPr="002210E5">
        <w:t xml:space="preserve">az ATC számítása szerinti azon időpont, amikor az érkező légijármű várakoztatás után megkezdi a leszálláshoz történő megközelítést </w:t>
      </w:r>
      <w:r w:rsidR="009B1DF3" w:rsidRPr="002210E5">
        <w:t>(Expected approach time)</w:t>
      </w:r>
      <w:r w:rsidRPr="002210E5">
        <w:t>;</w:t>
      </w:r>
    </w:p>
    <w:p w:rsidR="009B1DF3" w:rsidRPr="002210E5" w:rsidRDefault="00846A7F" w:rsidP="001E5450">
      <w:pPr>
        <w:pStyle w:val="Listaszerbekezds"/>
        <w:numPr>
          <w:ilvl w:val="0"/>
          <w:numId w:val="38"/>
        </w:numPr>
        <w:tabs>
          <w:tab w:val="left" w:pos="567"/>
        </w:tabs>
        <w:spacing w:after="120"/>
        <w:ind w:left="567" w:hanging="567"/>
      </w:pPr>
      <w:r w:rsidRPr="002210E5">
        <w:t>v</w:t>
      </w:r>
      <w:r w:rsidR="009B1DF3" w:rsidRPr="002210E5">
        <w:t>ezérlő és irányító kapcsolat</w:t>
      </w:r>
      <w:r w:rsidR="00D62718" w:rsidRPr="002210E5">
        <w:t>:</w:t>
      </w:r>
      <w:r w:rsidR="009B1DF3" w:rsidRPr="002210E5">
        <w:t xml:space="preserve"> </w:t>
      </w:r>
      <w:r w:rsidR="00D62718" w:rsidRPr="002210E5">
        <w:t xml:space="preserve">Adatkapcsolat a távvezérelt légijármű és a távvezérlő munkaállomás között a repülés vezérlése céljából </w:t>
      </w:r>
      <w:r w:rsidR="009B1DF3" w:rsidRPr="002210E5">
        <w:t>[Command and control link (C2)]</w:t>
      </w:r>
      <w:r w:rsidRPr="002210E5">
        <w:t>;</w:t>
      </w:r>
    </w:p>
    <w:p w:rsidR="00D62718" w:rsidRPr="002210E5" w:rsidRDefault="00846A7F" w:rsidP="001E5450">
      <w:pPr>
        <w:pStyle w:val="Listaszerbekezds"/>
        <w:numPr>
          <w:ilvl w:val="0"/>
          <w:numId w:val="38"/>
        </w:numPr>
        <w:tabs>
          <w:tab w:val="left" w:pos="567"/>
        </w:tabs>
        <w:ind w:left="567" w:hanging="567"/>
      </w:pPr>
      <w:r w:rsidRPr="002210E5">
        <w:t>v</w:t>
      </w:r>
      <w:r w:rsidR="009B1DF3" w:rsidRPr="002210E5">
        <w:t>égső megközelítés</w:t>
      </w:r>
      <w:r w:rsidR="00D62718" w:rsidRPr="002210E5">
        <w:t>:</w:t>
      </w:r>
      <w:r w:rsidR="009B1DF3" w:rsidRPr="002210E5">
        <w:t xml:space="preserve"> </w:t>
      </w:r>
      <w:r w:rsidR="00824127" w:rsidRPr="002210E5">
        <w:t>(Final approach) a</w:t>
      </w:r>
      <w:r w:rsidR="00D62718" w:rsidRPr="002210E5">
        <w:t xml:space="preserve"> műszer szerinti megközelítési eljárásnak azon szakasza, amely a végső megközelítés kijelölt helyénél vagy pontjánál kezdődik, vagy ahol ilyeneket nem jelöltek ki, ott:</w:t>
      </w:r>
    </w:p>
    <w:p w:rsidR="00D62718" w:rsidRPr="002210E5" w:rsidRDefault="001E5450" w:rsidP="001E5450">
      <w:pPr>
        <w:ind w:left="851" w:hanging="142"/>
      </w:pPr>
      <w:r w:rsidRPr="002210E5">
        <w:rPr>
          <w:i/>
        </w:rPr>
        <w:t>a)</w:t>
      </w:r>
      <w:r w:rsidRPr="002210E5">
        <w:t xml:space="preserve"> </w:t>
      </w:r>
      <w:r w:rsidR="00D62718" w:rsidRPr="002210E5">
        <w:t>az utolsó eljárásforduló, vagy alapforduló befejezésénél, vagy a várakozási eljárás rárepülési fordulójánál, ahol ilyet meghatároztak, vagy</w:t>
      </w:r>
    </w:p>
    <w:p w:rsidR="00D62718" w:rsidRPr="002210E5" w:rsidRDefault="001E5450" w:rsidP="001E5450">
      <w:pPr>
        <w:ind w:left="851" w:hanging="142"/>
      </w:pPr>
      <w:r w:rsidRPr="002210E5">
        <w:rPr>
          <w:i/>
        </w:rPr>
        <w:t>b)</w:t>
      </w:r>
      <w:r w:rsidRPr="002210E5">
        <w:t xml:space="preserve"> </w:t>
      </w:r>
      <w:r w:rsidR="00D62718" w:rsidRPr="002210E5">
        <w:t>a megközelítési eljárásban meghatározott utolsó útirány elérési pontjánál, és a repülőtér közelében addig a pontig tart, ahonnan</w:t>
      </w:r>
    </w:p>
    <w:p w:rsidR="00D62718" w:rsidRPr="002210E5" w:rsidRDefault="00CE74DD" w:rsidP="001E5450">
      <w:pPr>
        <w:ind w:left="993"/>
      </w:pPr>
      <w:r w:rsidRPr="002210E5">
        <w:rPr>
          <w:i/>
        </w:rPr>
        <w:t>ba)</w:t>
      </w:r>
      <w:r w:rsidR="00D62718" w:rsidRPr="002210E5">
        <w:t xml:space="preserve"> a leszállás végrehajtható, vagy</w:t>
      </w:r>
    </w:p>
    <w:p w:rsidR="00D62718" w:rsidRPr="002210E5" w:rsidRDefault="00CE74DD" w:rsidP="001E5450">
      <w:pPr>
        <w:ind w:left="993"/>
      </w:pPr>
      <w:r w:rsidRPr="002210E5">
        <w:rPr>
          <w:i/>
        </w:rPr>
        <w:t>bb)</w:t>
      </w:r>
      <w:r w:rsidR="00D62718" w:rsidRPr="002210E5">
        <w:t xml:space="preserve"> a megszakított megközelítési eljárást megkezdik</w:t>
      </w:r>
      <w:r w:rsidR="00846A7F"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VFR</w:t>
      </w:r>
      <w:r w:rsidR="00CE74DD" w:rsidRPr="002210E5">
        <w:t>: a</w:t>
      </w:r>
      <w:r w:rsidRPr="002210E5">
        <w:t xml:space="preserve"> SERA rendelet 2. cikk 139. </w:t>
      </w:r>
      <w:r w:rsidR="00CE74DD" w:rsidRPr="002210E5">
        <w:t>pontjában meghatározott fogalom (Visual Flight Rules)</w:t>
      </w:r>
      <w:r w:rsidR="00893B2B"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VFR repülés</w:t>
      </w:r>
      <w:r w:rsidR="00CE74DD" w:rsidRPr="002210E5">
        <w:t>: a</w:t>
      </w:r>
      <w:r w:rsidRPr="002210E5">
        <w:t xml:space="preserve"> </w:t>
      </w:r>
      <w:r w:rsidR="00CE74DD" w:rsidRPr="002210E5">
        <w:t xml:space="preserve">SERA rendelet 2. cikk 140. pontjában meghatározott fogalom </w:t>
      </w:r>
      <w:r w:rsidRPr="002210E5">
        <w:t>(VFR flight)</w:t>
      </w:r>
      <w:r w:rsidR="005A615A" w:rsidRPr="002210E5">
        <w:t>;</w:t>
      </w:r>
    </w:p>
    <w:p w:rsidR="009B1DF3" w:rsidRPr="002210E5" w:rsidRDefault="005A615A" w:rsidP="001E5450">
      <w:pPr>
        <w:pStyle w:val="Listaszerbekezds"/>
        <w:numPr>
          <w:ilvl w:val="0"/>
          <w:numId w:val="38"/>
        </w:numPr>
        <w:tabs>
          <w:tab w:val="left" w:pos="567"/>
        </w:tabs>
        <w:spacing w:after="120"/>
        <w:ind w:left="567" w:hanging="567"/>
      </w:pPr>
      <w:r w:rsidRPr="002210E5">
        <w:t>v</w:t>
      </w:r>
      <w:r w:rsidR="009B1DF3" w:rsidRPr="002210E5">
        <w:t>ízszintes elkülönítés</w:t>
      </w:r>
      <w:r w:rsidR="00CE74DD" w:rsidRPr="002210E5">
        <w:t>:</w:t>
      </w:r>
      <w:r w:rsidR="009B1DF3" w:rsidRPr="002210E5">
        <w:t xml:space="preserve"> </w:t>
      </w:r>
      <w:r w:rsidR="00CE74DD" w:rsidRPr="002210E5">
        <w:t>gyűjtőfogal</w:t>
      </w:r>
      <w:r w:rsidR="008474BD" w:rsidRPr="002210E5">
        <w:t>om, amely jelenthet oldalirányú</w:t>
      </w:r>
      <w:r w:rsidR="00CE74DD" w:rsidRPr="002210E5">
        <w:t xml:space="preserve"> vagy hosszirányú elkülönítést </w:t>
      </w:r>
      <w:r w:rsidR="009B1DF3" w:rsidRPr="002210E5">
        <w:t>(Horizontal separation)</w:t>
      </w:r>
      <w:r w:rsidRPr="002210E5">
        <w:t>;</w:t>
      </w:r>
    </w:p>
    <w:p w:rsidR="009B1DF3" w:rsidRPr="002210E5" w:rsidRDefault="009B1DF3" w:rsidP="001E5450">
      <w:pPr>
        <w:pStyle w:val="Listaszerbekezds"/>
        <w:numPr>
          <w:ilvl w:val="0"/>
          <w:numId w:val="38"/>
        </w:numPr>
        <w:tabs>
          <w:tab w:val="left" w:pos="567"/>
        </w:tabs>
        <w:spacing w:after="120"/>
        <w:ind w:left="567" w:hanging="567"/>
      </w:pPr>
      <w:r w:rsidRPr="002210E5">
        <w:t>VMC</w:t>
      </w:r>
      <w:r w:rsidR="00CE74DD" w:rsidRPr="002210E5">
        <w:t xml:space="preserve">: </w:t>
      </w:r>
      <w:r w:rsidR="005A615A" w:rsidRPr="002210E5">
        <w:t>a</w:t>
      </w:r>
      <w:r w:rsidRPr="002210E5">
        <w:t xml:space="preserve"> SERA rendelet 2. cikk 14</w:t>
      </w:r>
      <w:r w:rsidR="005F5429" w:rsidRPr="002210E5">
        <w:t>2.</w:t>
      </w:r>
      <w:r w:rsidRPr="002210E5">
        <w:t xml:space="preserve"> </w:t>
      </w:r>
      <w:r w:rsidR="00CE74DD" w:rsidRPr="002210E5">
        <w:t xml:space="preserve">pontjában meghatározott </w:t>
      </w:r>
      <w:r w:rsidR="005A615A" w:rsidRPr="002210E5">
        <w:t>látási meteorológiai körülmények</w:t>
      </w:r>
      <w:r w:rsidR="00893B2B" w:rsidRPr="002210E5">
        <w:t xml:space="preserve"> (Visual Meteorological Conditions)</w:t>
      </w:r>
      <w:r w:rsidR="003D6AB9">
        <w:t>.</w:t>
      </w:r>
    </w:p>
    <w:p w:rsidR="00FB1B4A" w:rsidRPr="002210E5" w:rsidRDefault="00FB1B4A" w:rsidP="00FB1B4A">
      <w:pPr>
        <w:pStyle w:val="Cm"/>
      </w:pPr>
      <w:bookmarkStart w:id="2" w:name="_Toc423002576"/>
      <w:r w:rsidRPr="002210E5">
        <w:t>Második rész</w:t>
      </w:r>
      <w:r w:rsidRPr="002210E5">
        <w:br/>
      </w:r>
      <w:bookmarkStart w:id="3" w:name="_Toc411240694"/>
      <w:r w:rsidRPr="002210E5">
        <w:t xml:space="preserve">Általános </w:t>
      </w:r>
      <w:bookmarkEnd w:id="2"/>
      <w:bookmarkEnd w:id="3"/>
      <w:r w:rsidR="0016503A" w:rsidRPr="0016503A">
        <w:t>repülési szabályok</w:t>
      </w:r>
    </w:p>
    <w:p w:rsidR="00FB1B4A" w:rsidRPr="002210E5" w:rsidRDefault="00FB1B4A" w:rsidP="00FB1B4A">
      <w:pPr>
        <w:pStyle w:val="Cmsor1"/>
      </w:pPr>
      <w:bookmarkStart w:id="4" w:name="_Toc411240695"/>
      <w:bookmarkStart w:id="5" w:name="_Toc423002577"/>
      <w:r w:rsidRPr="002210E5">
        <w:t>I. Fejezet</w:t>
      </w:r>
      <w:r w:rsidRPr="002210E5">
        <w:br/>
        <w:t>Személy- és vagyonvédelem</w:t>
      </w:r>
      <w:bookmarkEnd w:id="4"/>
      <w:bookmarkEnd w:id="5"/>
    </w:p>
    <w:p w:rsidR="00FB1B4A" w:rsidRPr="002210E5" w:rsidRDefault="005109F5" w:rsidP="00FB1B4A">
      <w:pPr>
        <w:pStyle w:val="Cmsor3"/>
      </w:pPr>
      <w:bookmarkStart w:id="6" w:name="_Toc411240696"/>
      <w:bookmarkStart w:id="7" w:name="_Toc423002578"/>
      <w:r>
        <w:t>3</w:t>
      </w:r>
      <w:r w:rsidR="00FB1B4A" w:rsidRPr="002210E5">
        <w:t>. Utazómagasságok</w:t>
      </w:r>
      <w:bookmarkEnd w:id="6"/>
      <w:bookmarkEnd w:id="7"/>
    </w:p>
    <w:p w:rsidR="00FB1B4A" w:rsidRPr="002210E5" w:rsidRDefault="009B1DF3" w:rsidP="00FB1B4A">
      <w:pPr>
        <w:pStyle w:val="a"/>
        <w:rPr>
          <w:lang w:eastAsia="en-US"/>
        </w:rPr>
      </w:pPr>
      <w:r w:rsidRPr="002210E5">
        <w:t>4</w:t>
      </w:r>
      <w:r w:rsidR="00FB1B4A" w:rsidRPr="002210E5">
        <w:rPr>
          <w:lang w:eastAsia="en-US"/>
        </w:rPr>
        <w:t>. §</w:t>
      </w:r>
    </w:p>
    <w:p w:rsidR="00FB1B4A" w:rsidRPr="002210E5" w:rsidRDefault="00FB1B4A" w:rsidP="00FB1B4A">
      <w:r w:rsidRPr="002210E5">
        <w:t xml:space="preserve">(1) Budapest FIR-ben az átváltási magasság 9000 láb </w:t>
      </w:r>
      <w:r w:rsidR="00C44CBF" w:rsidRPr="002210E5">
        <w:t>AMSL</w:t>
      </w:r>
      <w:r w:rsidRPr="002210E5">
        <w:t xml:space="preserve">, az ezen a magasságon vagy ez alatt végrehajtott </w:t>
      </w:r>
      <w:r w:rsidR="002F77FB" w:rsidRPr="002210E5">
        <w:t>–</w:t>
      </w:r>
      <w:r w:rsidRPr="002210E5">
        <w:t xml:space="preserve"> repülőtér forgalmi körét vagy légterét elhagyó </w:t>
      </w:r>
      <w:r w:rsidR="002F77FB" w:rsidRPr="002210E5">
        <w:t>–</w:t>
      </w:r>
      <w:r w:rsidRPr="002210E5">
        <w:t xml:space="preserve"> repülések során a légijárműnek a függőleges helyzetét a Budapesti QNH értékhez viszonyítva kell kifejeznie.</w:t>
      </w:r>
    </w:p>
    <w:p w:rsidR="00FB1B4A" w:rsidRPr="002210E5" w:rsidRDefault="00FB1B4A" w:rsidP="00FB1B4A">
      <w:r w:rsidRPr="002210E5">
        <w:t xml:space="preserve">(2) </w:t>
      </w:r>
      <w:r w:rsidR="00103156" w:rsidRPr="002210E5">
        <w:t>CTR-</w:t>
      </w:r>
      <w:r w:rsidRPr="002210E5">
        <w:t xml:space="preserve">ben és </w:t>
      </w:r>
      <w:r w:rsidR="00103156" w:rsidRPr="002210E5">
        <w:t>TIZ-</w:t>
      </w:r>
      <w:r w:rsidRPr="002210E5">
        <w:t>ben a légijárműnek a függőleges helyzetét a helyi QNH értékhez viszonyítva kell kifejeznie.</w:t>
      </w:r>
    </w:p>
    <w:p w:rsidR="00FB1B4A" w:rsidRPr="002210E5" w:rsidRDefault="005109F5" w:rsidP="00FB1B4A">
      <w:pPr>
        <w:pStyle w:val="Cmsor3"/>
      </w:pPr>
      <w:bookmarkStart w:id="8" w:name="_Toc411240697"/>
      <w:bookmarkStart w:id="9" w:name="_Toc423002579"/>
      <w:r>
        <w:t>4</w:t>
      </w:r>
      <w:r w:rsidR="00FB1B4A" w:rsidRPr="002210E5">
        <w:t>. Tárgyak szórása</w:t>
      </w:r>
      <w:bookmarkEnd w:id="8"/>
      <w:r w:rsidR="000A08CA" w:rsidRPr="002210E5">
        <w:t xml:space="preserve"> és üzemanyag kibocsátás</w:t>
      </w:r>
      <w:bookmarkEnd w:id="9"/>
    </w:p>
    <w:p w:rsidR="00FB1B4A" w:rsidRPr="002210E5" w:rsidRDefault="009B1DF3" w:rsidP="00FB1B4A">
      <w:pPr>
        <w:pStyle w:val="a"/>
      </w:pPr>
      <w:r w:rsidRPr="002210E5">
        <w:lastRenderedPageBreak/>
        <w:t>5</w:t>
      </w:r>
      <w:r w:rsidR="00FB1B4A" w:rsidRPr="002210E5">
        <w:t>. §</w:t>
      </w:r>
    </w:p>
    <w:p w:rsidR="002F77FB" w:rsidRPr="002210E5" w:rsidRDefault="00FB1B4A" w:rsidP="00FB1B4A">
      <w:r w:rsidRPr="002210E5">
        <w:t xml:space="preserve">(1) Légijárműből repülés közben tárgyat kidobni </w:t>
      </w:r>
      <w:r w:rsidR="00686F62" w:rsidRPr="002210E5">
        <w:t>a légiközlekedésről szóló 1995. évi XCVII. törvényben (a továbbiakban: Lt.) foglalt engedél</w:t>
      </w:r>
      <w:r w:rsidR="002F77FB" w:rsidRPr="002210E5">
        <w:t xml:space="preserve">lyel, </w:t>
      </w:r>
    </w:p>
    <w:p w:rsidR="002F77FB" w:rsidRPr="002210E5" w:rsidRDefault="002F77FB" w:rsidP="00FB1B4A">
      <w:r w:rsidRPr="002210E5">
        <w:rPr>
          <w:i/>
        </w:rPr>
        <w:t>a)</w:t>
      </w:r>
      <w:r w:rsidRPr="002210E5">
        <w:t xml:space="preserve"> </w:t>
      </w:r>
      <w:r w:rsidR="00FB1B4A" w:rsidRPr="002210E5">
        <w:t xml:space="preserve">ellenőrzött légtérben az illetékes légiforgalmi </w:t>
      </w:r>
      <w:r w:rsidR="000A08CA" w:rsidRPr="002210E5">
        <w:t>irányító</w:t>
      </w:r>
      <w:r w:rsidR="00FB1B4A" w:rsidRPr="002210E5">
        <w:t xml:space="preserve"> egység engedélye</w:t>
      </w:r>
      <w:r w:rsidR="000A08CA" w:rsidRPr="002210E5">
        <w:t xml:space="preserve"> alapján,</w:t>
      </w:r>
      <w:r w:rsidR="00FB1B4A" w:rsidRPr="002210E5">
        <w:t xml:space="preserve"> </w:t>
      </w:r>
    </w:p>
    <w:p w:rsidR="002F77FB" w:rsidRPr="002210E5" w:rsidRDefault="002F77FB" w:rsidP="00FB1B4A">
      <w:r w:rsidRPr="002210E5">
        <w:rPr>
          <w:i/>
        </w:rPr>
        <w:t>b)</w:t>
      </w:r>
      <w:r w:rsidRPr="002210E5">
        <w:t xml:space="preserve"> </w:t>
      </w:r>
      <w:r w:rsidR="00FB1B4A" w:rsidRPr="002210E5">
        <w:t>nem ellenőrzött légté</w:t>
      </w:r>
      <w:r w:rsidR="000A08CA" w:rsidRPr="002210E5">
        <w:t>rben az illetékes repüléstájékoztató egység tájékoztatásával</w:t>
      </w:r>
      <w:r w:rsidR="00FB1B4A" w:rsidRPr="002210E5">
        <w:t xml:space="preserve"> </w:t>
      </w:r>
    </w:p>
    <w:p w:rsidR="00FB1B4A" w:rsidRPr="002210E5" w:rsidRDefault="00FB1B4A" w:rsidP="00FB1B4A">
      <w:r w:rsidRPr="002210E5">
        <w:t>lehet.</w:t>
      </w:r>
    </w:p>
    <w:p w:rsidR="00FB1B4A" w:rsidRPr="002210E5" w:rsidRDefault="00FB1B4A" w:rsidP="00FB1B4A">
      <w:r w:rsidRPr="002210E5">
        <w:t xml:space="preserve">(2) Ha egy légijármű kényszerhelyzetben vagy egyéb sürgős helyzetben, a biztonságos leszállás érdekében tömegének a legnagyobb leszállási tömegre történő csökkentése céljából üzemanyag kibocsátásra kényszerül, azt lehetőség szerint FL100 (3050 m STD) feletti magasságon, egyenes vonalú repüléssel, ellenőrzött légtérben az illetékes légiforgalmi </w:t>
      </w:r>
      <w:r w:rsidR="000A08CA" w:rsidRPr="002210E5">
        <w:t>irányító</w:t>
      </w:r>
      <w:r w:rsidRPr="002210E5">
        <w:t xml:space="preserve"> egység engedélye</w:t>
      </w:r>
      <w:r w:rsidR="000A08CA" w:rsidRPr="002210E5">
        <w:t xml:space="preserve"> alapján</w:t>
      </w:r>
      <w:r w:rsidRPr="002210E5">
        <w:t xml:space="preserve">, nem ellenőrzött légtérben </w:t>
      </w:r>
      <w:r w:rsidR="000A08CA" w:rsidRPr="002210E5">
        <w:t>az illetékes repüléstájékoztató egység</w:t>
      </w:r>
      <w:r w:rsidRPr="002210E5">
        <w:t xml:space="preserve"> tájékoztatás</w:t>
      </w:r>
      <w:r w:rsidR="000A08CA" w:rsidRPr="002210E5">
        <w:t xml:space="preserve">ával </w:t>
      </w:r>
      <w:r w:rsidRPr="002210E5">
        <w:t xml:space="preserve">kell végeznie. </w:t>
      </w:r>
    </w:p>
    <w:p w:rsidR="00FB1B4A" w:rsidRPr="002210E5" w:rsidRDefault="00FB1B4A" w:rsidP="00FB1B4A">
      <w:r w:rsidRPr="002210E5">
        <w:t>(3) FL100 (3050 m STD) magasság alatt történő kibocsátás esetén sem végezhető üzemanyag kibocsátás téli időszakban 8000 láb (2450 m), nyári időszakban 6000 láb (1850 m) tengerszint feletti magasság alatt.</w:t>
      </w:r>
    </w:p>
    <w:p w:rsidR="00FB1B4A" w:rsidRPr="002210E5" w:rsidRDefault="00DF10CE" w:rsidP="00FB1B4A">
      <w:pPr>
        <w:pStyle w:val="Cmsor3"/>
      </w:pPr>
      <w:bookmarkStart w:id="10" w:name="_Toc423002580"/>
      <w:r>
        <w:t>5</w:t>
      </w:r>
      <w:r w:rsidR="00FB1B4A" w:rsidRPr="002210E5">
        <w:t xml:space="preserve">. </w:t>
      </w:r>
      <w:bookmarkStart w:id="11" w:name="_Toc411240698"/>
      <w:r w:rsidR="00FB1B4A" w:rsidRPr="002210E5">
        <w:t>Vontatás</w:t>
      </w:r>
      <w:bookmarkEnd w:id="10"/>
      <w:bookmarkEnd w:id="11"/>
    </w:p>
    <w:p w:rsidR="00FB1B4A" w:rsidRPr="002210E5" w:rsidRDefault="009B1DF3" w:rsidP="00FB1B4A">
      <w:pPr>
        <w:pStyle w:val="a"/>
      </w:pPr>
      <w:r w:rsidRPr="002210E5">
        <w:t>6</w:t>
      </w:r>
      <w:r w:rsidR="00FB1B4A" w:rsidRPr="002210E5">
        <w:t>. §</w:t>
      </w:r>
    </w:p>
    <w:p w:rsidR="004970DE" w:rsidRPr="002210E5" w:rsidRDefault="00FB1B4A" w:rsidP="00FB1B4A">
      <w:r w:rsidRPr="002210E5">
        <w:t xml:space="preserve">A légijármű más légijárművet vagy tárgyat </w:t>
      </w:r>
      <w:r w:rsidR="00686F62" w:rsidRPr="002210E5">
        <w:t>az Lt</w:t>
      </w:r>
      <w:r w:rsidR="00F43BAB" w:rsidRPr="002210E5">
        <w:t>.</w:t>
      </w:r>
      <w:r w:rsidR="00686F62" w:rsidRPr="002210E5">
        <w:t xml:space="preserve">-ben foglalt </w:t>
      </w:r>
      <w:r w:rsidR="00EE48CB" w:rsidRPr="002210E5">
        <w:t>feltételek</w:t>
      </w:r>
      <w:r w:rsidR="00686F62" w:rsidRPr="002210E5">
        <w:t xml:space="preserve"> </w:t>
      </w:r>
      <w:r w:rsidR="00EE48CB" w:rsidRPr="002210E5">
        <w:t>mellett</w:t>
      </w:r>
      <w:r w:rsidR="004970DE" w:rsidRPr="002210E5">
        <w:t xml:space="preserve"> az alábbiak szerint vontathat:</w:t>
      </w:r>
    </w:p>
    <w:p w:rsidR="004970DE" w:rsidRPr="002210E5" w:rsidRDefault="004970DE" w:rsidP="004970DE">
      <w:r w:rsidRPr="002210E5">
        <w:rPr>
          <w:i/>
        </w:rPr>
        <w:t>a)</w:t>
      </w:r>
      <w:r w:rsidRPr="002210E5">
        <w:t xml:space="preserve"> </w:t>
      </w:r>
      <w:r w:rsidR="00FB1B4A" w:rsidRPr="002210E5">
        <w:t xml:space="preserve">ellenőrzött légtérben </w:t>
      </w:r>
      <w:r w:rsidRPr="002210E5">
        <w:t xml:space="preserve">történő vontatáshoz </w:t>
      </w:r>
      <w:r w:rsidR="00FB1B4A" w:rsidRPr="002210E5">
        <w:t xml:space="preserve">az illetékes légiforgalmi </w:t>
      </w:r>
      <w:r w:rsidR="000A08CA" w:rsidRPr="002210E5">
        <w:t>irányító</w:t>
      </w:r>
      <w:r w:rsidR="00FB1B4A" w:rsidRPr="002210E5">
        <w:t xml:space="preserve"> egység engedélye </w:t>
      </w:r>
      <w:r w:rsidRPr="002210E5">
        <w:t>szükséges</w:t>
      </w:r>
      <w:r w:rsidR="00FB1B4A" w:rsidRPr="002210E5">
        <w:t>,</w:t>
      </w:r>
    </w:p>
    <w:p w:rsidR="00FB1B4A" w:rsidRPr="002210E5" w:rsidRDefault="004970DE" w:rsidP="004970DE">
      <w:r w:rsidRPr="002210E5">
        <w:rPr>
          <w:i/>
        </w:rPr>
        <w:t>b)</w:t>
      </w:r>
      <w:r w:rsidR="00FB1B4A" w:rsidRPr="002210E5">
        <w:t xml:space="preserve"> nem ellenőrzött légtérben</w:t>
      </w:r>
      <w:r w:rsidR="00B13A47" w:rsidRPr="002210E5">
        <w:t xml:space="preserve"> az ATS egységgel rádióösszeköttetést tartó légijárműnek tájékoztatnia kell</w:t>
      </w:r>
      <w:r w:rsidR="000A08CA" w:rsidRPr="002210E5">
        <w:t xml:space="preserve"> az </w:t>
      </w:r>
      <w:r w:rsidR="004A6FC1" w:rsidRPr="002210E5">
        <w:t xml:space="preserve">érintett </w:t>
      </w:r>
      <w:r w:rsidR="00B13A47" w:rsidRPr="002210E5">
        <w:t>ATS</w:t>
      </w:r>
      <w:r w:rsidR="000A08CA" w:rsidRPr="002210E5">
        <w:t xml:space="preserve"> egység</w:t>
      </w:r>
      <w:r w:rsidR="00B13A47" w:rsidRPr="002210E5">
        <w:t>et a vontatásról</w:t>
      </w:r>
      <w:r w:rsidR="00FB1B4A" w:rsidRPr="002210E5">
        <w:t>.</w:t>
      </w:r>
    </w:p>
    <w:p w:rsidR="00FB1B4A" w:rsidRPr="002210E5" w:rsidRDefault="00DF10CE" w:rsidP="00FB1B4A">
      <w:pPr>
        <w:pStyle w:val="Cmsor3"/>
        <w:ind w:left="420"/>
      </w:pPr>
      <w:bookmarkStart w:id="12" w:name="_Toc411240699"/>
      <w:bookmarkStart w:id="13" w:name="_Toc423002581"/>
      <w:r>
        <w:t>6</w:t>
      </w:r>
      <w:r w:rsidR="00FB1B4A" w:rsidRPr="002210E5">
        <w:t>. Ejtőernyős ugrás</w:t>
      </w:r>
      <w:bookmarkEnd w:id="12"/>
      <w:bookmarkEnd w:id="13"/>
    </w:p>
    <w:p w:rsidR="00FB1B4A" w:rsidRPr="002210E5" w:rsidRDefault="009B1DF3" w:rsidP="00FB1B4A">
      <w:pPr>
        <w:pStyle w:val="a"/>
      </w:pPr>
      <w:r w:rsidRPr="002210E5">
        <w:t>7</w:t>
      </w:r>
      <w:r w:rsidR="00FB1B4A" w:rsidRPr="002210E5">
        <w:t>. §</w:t>
      </w:r>
    </w:p>
    <w:p w:rsidR="00FB1B4A" w:rsidRPr="002210E5" w:rsidRDefault="00FB1B4A" w:rsidP="00FB1B4A">
      <w:r w:rsidRPr="002210E5">
        <w:t xml:space="preserve">(1) Ejtőernyős ugrás </w:t>
      </w:r>
      <w:r w:rsidR="00926EDA" w:rsidRPr="002210E5">
        <w:t>az Lt</w:t>
      </w:r>
      <w:r w:rsidR="00F43BAB" w:rsidRPr="002210E5">
        <w:t>.</w:t>
      </w:r>
      <w:r w:rsidR="00926EDA" w:rsidRPr="002210E5">
        <w:t xml:space="preserve">-ben foglalt </w:t>
      </w:r>
      <w:r w:rsidR="00EC7957" w:rsidRPr="002210E5">
        <w:t xml:space="preserve">feltételek betartása mellett </w:t>
      </w:r>
      <w:r w:rsidRPr="002210E5">
        <w:t xml:space="preserve">– kényszerhelyzet vagy az eseti légtérben végrehajtott ugrás kivételével – ellenőrzött légtérben az illetékes légiforgalmi </w:t>
      </w:r>
      <w:r w:rsidR="000A08CA" w:rsidRPr="002210E5">
        <w:t>irányító</w:t>
      </w:r>
      <w:r w:rsidRPr="002210E5">
        <w:t xml:space="preserve"> egység előzetes engedélye alapján,</w:t>
      </w:r>
      <w:r w:rsidR="000A08CA" w:rsidRPr="002210E5">
        <w:t xml:space="preserve"> nem ellenőrzött légtérben az illetékes </w:t>
      </w:r>
      <w:r w:rsidR="00933EA2" w:rsidRPr="002210E5">
        <w:t>ATS</w:t>
      </w:r>
      <w:r w:rsidR="000A08CA" w:rsidRPr="002210E5">
        <w:t xml:space="preserve"> egység előzetes</w:t>
      </w:r>
      <w:r w:rsidRPr="002210E5">
        <w:t xml:space="preserve"> tájékoztatásával hajtható végre.</w:t>
      </w:r>
    </w:p>
    <w:p w:rsidR="007D5BFE" w:rsidRDefault="00FB1B4A" w:rsidP="00FB1B4A">
      <w:r w:rsidRPr="002210E5">
        <w:t xml:space="preserve">(2) Az előzetes engedélyezéstől </w:t>
      </w:r>
      <w:r w:rsidR="000A08CA" w:rsidRPr="002210E5">
        <w:t xml:space="preserve">vagy tájékoztatástól </w:t>
      </w:r>
      <w:r w:rsidRPr="002210E5">
        <w:t xml:space="preserve">függetlenül minden </w:t>
      </w:r>
      <w:r w:rsidR="007D5BFE">
        <w:t xml:space="preserve">ejtőernyős </w:t>
      </w:r>
      <w:r w:rsidRPr="002210E5">
        <w:t>ugrás</w:t>
      </w:r>
      <w:r w:rsidR="003D04D8" w:rsidRPr="002210E5">
        <w:t xml:space="preserve"> vagy ugrás</w:t>
      </w:r>
      <w:r w:rsidRPr="002210E5">
        <w:t xml:space="preserve">sorozat tényleges megkezdése és végrehajtása </w:t>
      </w:r>
    </w:p>
    <w:p w:rsidR="007D5BFE" w:rsidRDefault="007D5BFE" w:rsidP="00C13045">
      <w:pPr>
        <w:ind w:left="284" w:hanging="284"/>
      </w:pPr>
      <w:r w:rsidRPr="00C13045">
        <w:rPr>
          <w:i/>
        </w:rPr>
        <w:t>a)</w:t>
      </w:r>
      <w:r>
        <w:t xml:space="preserve"> </w:t>
      </w:r>
      <w:r w:rsidR="00FB1B4A" w:rsidRPr="002210E5">
        <w:t xml:space="preserve">ellenőrzött légtérben </w:t>
      </w:r>
    </w:p>
    <w:p w:rsidR="00C13045" w:rsidRPr="002423AB" w:rsidRDefault="00C13045" w:rsidP="00C13045">
      <w:pPr>
        <w:ind w:left="709" w:hanging="284"/>
      </w:pPr>
      <w:r w:rsidRPr="00C13045">
        <w:rPr>
          <w:i/>
        </w:rPr>
        <w:t>aa)</w:t>
      </w:r>
      <w:r w:rsidRPr="002423AB">
        <w:t xml:space="preserve"> a (3) bekezdés a) és b) alpontja esetében, </w:t>
      </w:r>
    </w:p>
    <w:p w:rsidR="00C13045" w:rsidRDefault="00C13045" w:rsidP="00C13045">
      <w:pPr>
        <w:ind w:left="709" w:hanging="284"/>
      </w:pPr>
      <w:r w:rsidRPr="00C13045">
        <w:rPr>
          <w:i/>
        </w:rPr>
        <w:t>ab)</w:t>
      </w:r>
      <w:r w:rsidRPr="002423AB">
        <w:t xml:space="preserve"> a Drop Zone-ban végrehajtott ejtőernyős ugrások esetében az illetékes légiforgalmi irányító egységgel megkötött együttműködési megállapodásban meghatározott esetben</w:t>
      </w:r>
    </w:p>
    <w:p w:rsidR="007D5BFE" w:rsidRDefault="00FB1B4A" w:rsidP="00C13045">
      <w:pPr>
        <w:ind w:left="284"/>
      </w:pPr>
      <w:r w:rsidRPr="002210E5">
        <w:t>az i</w:t>
      </w:r>
      <w:r w:rsidR="000A08CA" w:rsidRPr="002210E5">
        <w:t>lletékes légiforgalmi irányító</w:t>
      </w:r>
      <w:r w:rsidRPr="002210E5">
        <w:t xml:space="preserve"> egység engedélye, </w:t>
      </w:r>
    </w:p>
    <w:p w:rsidR="00C13045" w:rsidRDefault="007D5BFE" w:rsidP="00C13045">
      <w:pPr>
        <w:ind w:left="284" w:hanging="284"/>
      </w:pPr>
      <w:r w:rsidRPr="00C13045">
        <w:rPr>
          <w:i/>
        </w:rPr>
        <w:t>b)</w:t>
      </w:r>
      <w:r>
        <w:t xml:space="preserve"> </w:t>
      </w:r>
      <w:r w:rsidR="00FB1B4A" w:rsidRPr="002210E5">
        <w:t xml:space="preserve">nem ellenőrzött légtérben </w:t>
      </w:r>
      <w:r w:rsidR="00C13045" w:rsidRPr="002423AB">
        <w:t>a (3) bekezdés a) alpontjában meghatározott esetben</w:t>
      </w:r>
      <w:r w:rsidR="00C13045" w:rsidRPr="002210E5">
        <w:t xml:space="preserve"> </w:t>
      </w:r>
      <w:r w:rsidR="000A08CA" w:rsidRPr="002210E5">
        <w:t xml:space="preserve">az illetékes repüléstájékoztató egység </w:t>
      </w:r>
      <w:r w:rsidR="00FB1B4A" w:rsidRPr="002210E5">
        <w:t xml:space="preserve">tájékoztatása </w:t>
      </w:r>
    </w:p>
    <w:p w:rsidR="00FB1B4A" w:rsidRPr="002210E5" w:rsidRDefault="00FB1B4A" w:rsidP="00FB1B4A">
      <w:r w:rsidRPr="002210E5">
        <w:t xml:space="preserve">alapján hajtható végre. </w:t>
      </w:r>
    </w:p>
    <w:p w:rsidR="00FB1B4A" w:rsidRPr="002210E5" w:rsidRDefault="00FB1B4A" w:rsidP="00FB1B4A">
      <w:r w:rsidRPr="002210E5">
        <w:t>(3) Ejtőernyős ugrás hajtható végre:</w:t>
      </w:r>
    </w:p>
    <w:p w:rsidR="00FB1B4A" w:rsidRPr="002210E5" w:rsidRDefault="00FB1B4A" w:rsidP="00FB1B4A">
      <w:r w:rsidRPr="002210E5">
        <w:rPr>
          <w:i/>
        </w:rPr>
        <w:t xml:space="preserve">a) </w:t>
      </w:r>
      <w:r w:rsidRPr="002210E5">
        <w:t>azon a kijelölt légtérrel rendelkező repülőtéren, ahol a repülőtérrend megengedi,</w:t>
      </w:r>
    </w:p>
    <w:p w:rsidR="00FB1B4A" w:rsidRPr="002210E5" w:rsidRDefault="00FB1B4A" w:rsidP="00FB1B4A">
      <w:r w:rsidRPr="002210E5">
        <w:rPr>
          <w:i/>
        </w:rPr>
        <w:t xml:space="preserve">b) </w:t>
      </w:r>
      <w:r w:rsidRPr="002210E5">
        <w:t xml:space="preserve">olyan </w:t>
      </w:r>
      <w:r w:rsidR="00103156" w:rsidRPr="002210E5">
        <w:t>MCTR-</w:t>
      </w:r>
      <w:r w:rsidRPr="002210E5">
        <w:t>ben, TRA</w:t>
      </w:r>
      <w:r w:rsidR="00597542" w:rsidRPr="002210E5">
        <w:t>-ban</w:t>
      </w:r>
      <w:r w:rsidRPr="002210E5">
        <w:t xml:space="preserve"> vagy veszélyes légtérben</w:t>
      </w:r>
      <w:r w:rsidR="00926EDA" w:rsidRPr="002210E5">
        <w:t>,</w:t>
      </w:r>
      <w:r w:rsidRPr="002210E5">
        <w:t xml:space="preserve"> amelynek alsó magassága megegyezik a földfelszínnel vagy</w:t>
      </w:r>
    </w:p>
    <w:p w:rsidR="00FB1B4A" w:rsidRPr="002210E5" w:rsidRDefault="00FB1B4A" w:rsidP="00FB1B4A">
      <w:r w:rsidRPr="002210E5">
        <w:rPr>
          <w:i/>
        </w:rPr>
        <w:t xml:space="preserve">c) </w:t>
      </w:r>
      <w:r w:rsidR="000A08CA" w:rsidRPr="002210E5">
        <w:t>külön erre a célra kijelölt légterekben.</w:t>
      </w:r>
    </w:p>
    <w:p w:rsidR="00FB1B4A" w:rsidRPr="002210E5" w:rsidRDefault="00FB1B4A" w:rsidP="00FB1B4A">
      <w:r w:rsidRPr="002210E5">
        <w:t>(4) IFR szerint működő légijármű által végzett megközelítés, leszállás vagy indulás végrehajtásakor az ellenőrzött</w:t>
      </w:r>
      <w:r w:rsidR="00FF3F50" w:rsidRPr="002210E5">
        <w:t>,</w:t>
      </w:r>
      <w:r w:rsidRPr="002210E5">
        <w:t xml:space="preserve"> vagy AFIS</w:t>
      </w:r>
      <w:r w:rsidR="00FF3F50" w:rsidRPr="002210E5">
        <w:t xml:space="preserve"> egységgel</w:t>
      </w:r>
      <w:r w:rsidRPr="002210E5">
        <w:t xml:space="preserve"> rendelkező repülőtéren ejtőernyős ugrás nem hajtható végre.</w:t>
      </w:r>
    </w:p>
    <w:p w:rsidR="00FB1B4A" w:rsidRPr="002210E5" w:rsidRDefault="00FB1B4A" w:rsidP="00FB1B4A">
      <w:r w:rsidRPr="002210E5">
        <w:t xml:space="preserve">(5) Az illetékes </w:t>
      </w:r>
      <w:r w:rsidR="00B744F5" w:rsidRPr="002210E5">
        <w:t>ATS</w:t>
      </w:r>
      <w:r w:rsidRPr="002210E5">
        <w:t xml:space="preserve"> egységet tájékoztatni kell az</w:t>
      </w:r>
      <w:r w:rsidR="00C13045" w:rsidRPr="00C13045">
        <w:t xml:space="preserve"> </w:t>
      </w:r>
      <w:r w:rsidR="00C13045">
        <w:t>ejtőernyős</w:t>
      </w:r>
      <w:r w:rsidRPr="002210E5">
        <w:t xml:space="preserve"> ugrás</w:t>
      </w:r>
      <w:r w:rsidR="004235E3" w:rsidRPr="002210E5">
        <w:t xml:space="preserve"> vagy ugrás</w:t>
      </w:r>
      <w:r w:rsidRPr="002210E5">
        <w:t>sorozat tényleges befejezéséről.</w:t>
      </w:r>
    </w:p>
    <w:p w:rsidR="00FB1B4A" w:rsidRPr="002210E5" w:rsidRDefault="00DF10CE" w:rsidP="00FB1B4A">
      <w:pPr>
        <w:pStyle w:val="Cmsor3"/>
      </w:pPr>
      <w:bookmarkStart w:id="14" w:name="_Toc411240700"/>
      <w:bookmarkStart w:id="15" w:name="_Toc423002582"/>
      <w:r>
        <w:t>7</w:t>
      </w:r>
      <w:r w:rsidR="00FB1B4A" w:rsidRPr="002210E5">
        <w:t>. Műrepülés</w:t>
      </w:r>
      <w:bookmarkEnd w:id="14"/>
      <w:bookmarkEnd w:id="15"/>
    </w:p>
    <w:p w:rsidR="00FB1B4A" w:rsidRPr="002210E5" w:rsidRDefault="009B1DF3" w:rsidP="00FB1B4A">
      <w:pPr>
        <w:pStyle w:val="a"/>
      </w:pPr>
      <w:r w:rsidRPr="002210E5">
        <w:t>8</w:t>
      </w:r>
      <w:r w:rsidR="00FB1B4A" w:rsidRPr="002210E5">
        <w:t>. §</w:t>
      </w:r>
    </w:p>
    <w:p w:rsidR="00FB1B4A" w:rsidRPr="002210E5" w:rsidRDefault="00FB1B4A" w:rsidP="00FB1B4A">
      <w:r w:rsidRPr="002210E5">
        <w:t>(1) Műrepülés</w:t>
      </w:r>
      <w:r w:rsidR="00926EDA" w:rsidRPr="002210E5">
        <w:t xml:space="preserve"> az Lt</w:t>
      </w:r>
      <w:r w:rsidR="00F43BAB" w:rsidRPr="002210E5">
        <w:t>.</w:t>
      </w:r>
      <w:r w:rsidR="00926EDA" w:rsidRPr="002210E5">
        <w:t xml:space="preserve">-ben foglalt </w:t>
      </w:r>
      <w:r w:rsidR="00AF5BFB" w:rsidRPr="002210E5">
        <w:t>feltételek betartása mellett</w:t>
      </w:r>
      <w:r w:rsidRPr="002210E5">
        <w:t xml:space="preserve"> – az </w:t>
      </w:r>
      <w:r w:rsidR="00030E92" w:rsidRPr="002210E5">
        <w:t xml:space="preserve">erre a célra kijelölt </w:t>
      </w:r>
      <w:r w:rsidRPr="002210E5">
        <w:t>légtérben végrehajtott műrepülés kivételével – ellenőrzött légtérben az i</w:t>
      </w:r>
      <w:r w:rsidR="000A08CA" w:rsidRPr="002210E5">
        <w:t>lletékes légiforgalmi irányító</w:t>
      </w:r>
      <w:r w:rsidRPr="002210E5">
        <w:t xml:space="preserve"> egység előzetes engedélye alapján, nem ellenőrzött légtérben </w:t>
      </w:r>
      <w:r w:rsidR="000A08CA" w:rsidRPr="002210E5">
        <w:t>az illetékes repüléstájékoztató eg</w:t>
      </w:r>
      <w:r w:rsidR="00803F56" w:rsidRPr="002210E5">
        <w:t xml:space="preserve">ység </w:t>
      </w:r>
      <w:r w:rsidRPr="002210E5">
        <w:t>tájékoztatásával tervezhető.</w:t>
      </w:r>
    </w:p>
    <w:p w:rsidR="00FB1B4A" w:rsidRPr="002210E5" w:rsidRDefault="00FB1B4A" w:rsidP="00FB1B4A">
      <w:r w:rsidRPr="002210E5">
        <w:lastRenderedPageBreak/>
        <w:t xml:space="preserve">(2) A műrepülés – az </w:t>
      </w:r>
      <w:r w:rsidR="00030E92" w:rsidRPr="002210E5">
        <w:t xml:space="preserve">erre a célra kijelölt </w:t>
      </w:r>
      <w:r w:rsidRPr="002210E5">
        <w:t>légtérben végrehajtott kivételével – ellenőrzött légtérben az i</w:t>
      </w:r>
      <w:r w:rsidR="00803F56" w:rsidRPr="002210E5">
        <w:t>lletékes légiforgalmi irányító</w:t>
      </w:r>
      <w:r w:rsidRPr="002210E5">
        <w:t xml:space="preserve"> egység engedélye</w:t>
      </w:r>
      <w:r w:rsidRPr="002210E5" w:rsidDel="008E7C1F">
        <w:t xml:space="preserve"> </w:t>
      </w:r>
      <w:r w:rsidRPr="002210E5">
        <w:t>alapján, nem ellenőrzött légtérben</w:t>
      </w:r>
      <w:r w:rsidR="00803F56" w:rsidRPr="002210E5">
        <w:t xml:space="preserve"> az illetékes </w:t>
      </w:r>
      <w:r w:rsidR="00A46FE9" w:rsidRPr="002210E5">
        <w:t>repülés</w:t>
      </w:r>
      <w:r w:rsidR="00803F56" w:rsidRPr="002210E5">
        <w:t>tájékoztató egység</w:t>
      </w:r>
      <w:r w:rsidRPr="002210E5">
        <w:t xml:space="preserve"> tájékoztatásával kezdhető meg.</w:t>
      </w:r>
    </w:p>
    <w:p w:rsidR="00FB1B4A" w:rsidRPr="002210E5" w:rsidRDefault="00FB1B4A" w:rsidP="00FB1B4A">
      <w:r w:rsidRPr="002210E5">
        <w:t>(3) Műrepülés hajtható végre:</w:t>
      </w:r>
    </w:p>
    <w:p w:rsidR="00923C5D" w:rsidRPr="002210E5" w:rsidRDefault="00923C5D" w:rsidP="00923C5D">
      <w:r w:rsidRPr="002210E5">
        <w:rPr>
          <w:i/>
        </w:rPr>
        <w:t xml:space="preserve">a) </w:t>
      </w:r>
      <w:r w:rsidRPr="002210E5">
        <w:t>azon a kijelölt légtérrel rendelkező repülőtéren, ahol a repülőtérrend megengedi,</w:t>
      </w:r>
    </w:p>
    <w:p w:rsidR="00923C5D" w:rsidRPr="002210E5" w:rsidRDefault="00923C5D" w:rsidP="00923C5D">
      <w:r w:rsidRPr="002210E5">
        <w:rPr>
          <w:i/>
        </w:rPr>
        <w:t xml:space="preserve">b) </w:t>
      </w:r>
      <w:r w:rsidRPr="002210E5">
        <w:t>időszakosan korlátozott légtérben,</w:t>
      </w:r>
    </w:p>
    <w:p w:rsidR="003A36C1" w:rsidRPr="002210E5" w:rsidRDefault="00923C5D" w:rsidP="00FB1B4A">
      <w:r w:rsidRPr="002210E5">
        <w:rPr>
          <w:i/>
        </w:rPr>
        <w:t>c</w:t>
      </w:r>
      <w:r w:rsidR="00FB1B4A" w:rsidRPr="002210E5">
        <w:rPr>
          <w:i/>
        </w:rPr>
        <w:t>)</w:t>
      </w:r>
      <w:r w:rsidR="00FB1B4A" w:rsidRPr="002210E5">
        <w:t xml:space="preserve"> </w:t>
      </w:r>
      <w:r w:rsidR="00803F56" w:rsidRPr="002210E5">
        <w:t>külön erre a célra kijelölt</w:t>
      </w:r>
      <w:r w:rsidR="00FB1B4A" w:rsidRPr="002210E5">
        <w:t xml:space="preserve"> légtérben</w:t>
      </w:r>
      <w:r w:rsidRPr="002210E5">
        <w:t>.</w:t>
      </w:r>
    </w:p>
    <w:p w:rsidR="00FB1B4A" w:rsidRPr="002210E5" w:rsidRDefault="00FB1B4A" w:rsidP="00FB1B4A">
      <w:r w:rsidRPr="002210E5">
        <w:t xml:space="preserve">(4) </w:t>
      </w:r>
      <w:r w:rsidR="00DF10CE">
        <w:t>Ha</w:t>
      </w:r>
      <w:r w:rsidR="003A36C1" w:rsidRPr="002210E5">
        <w:t xml:space="preserve"> a</w:t>
      </w:r>
      <w:r w:rsidRPr="002210E5">
        <w:t xml:space="preserve"> (3) </w:t>
      </w:r>
      <w:r w:rsidR="003A36C1" w:rsidRPr="002210E5">
        <w:t xml:space="preserve">bekezdés </w:t>
      </w:r>
      <w:r w:rsidR="00923C5D" w:rsidRPr="002210E5">
        <w:rPr>
          <w:i/>
        </w:rPr>
        <w:t>c</w:t>
      </w:r>
      <w:r w:rsidRPr="002210E5">
        <w:rPr>
          <w:i/>
        </w:rPr>
        <w:t>)</w:t>
      </w:r>
      <w:r w:rsidRPr="002210E5">
        <w:t xml:space="preserve"> pontjában meghatározott légtérbe</w:t>
      </w:r>
      <w:r w:rsidR="003A36C1" w:rsidRPr="002210E5">
        <w:t>n</w:t>
      </w:r>
      <w:r w:rsidR="004E2034">
        <w:t xml:space="preserve"> </w:t>
      </w:r>
      <w:r w:rsidRPr="002210E5">
        <w:t>műrepülést hajtanak végre, a feladatot végrehajtó légijármű kivételével egyéb légijármű nem repülhet be.</w:t>
      </w:r>
    </w:p>
    <w:p w:rsidR="00FB1B4A" w:rsidRPr="002210E5" w:rsidRDefault="00FB1B4A" w:rsidP="00FB1B4A">
      <w:r w:rsidRPr="002210E5">
        <w:t xml:space="preserve">(5) </w:t>
      </w:r>
      <w:r w:rsidR="009842BC" w:rsidRPr="002210E5">
        <w:t xml:space="preserve">A (3) </w:t>
      </w:r>
      <w:r w:rsidR="009842BC" w:rsidRPr="002210E5">
        <w:rPr>
          <w:i/>
        </w:rPr>
        <w:t>c)</w:t>
      </w:r>
      <w:r w:rsidR="009842BC" w:rsidRPr="002210E5">
        <w:t xml:space="preserve"> pontjában meghatározott légtérben műrepülést az adott légtérre vonatkozó szabályok szerint lehet végrehajtani.</w:t>
      </w:r>
    </w:p>
    <w:p w:rsidR="00FB1B4A" w:rsidRPr="002210E5" w:rsidRDefault="00DF10CE" w:rsidP="00FB1B4A">
      <w:pPr>
        <w:pStyle w:val="Cmsor3"/>
      </w:pPr>
      <w:bookmarkStart w:id="16" w:name="_Toc411240701"/>
      <w:bookmarkStart w:id="17" w:name="_Toc423002583"/>
      <w:r>
        <w:t>8</w:t>
      </w:r>
      <w:r w:rsidR="00FB1B4A" w:rsidRPr="002210E5">
        <w:t>. Kötelékrepülés</w:t>
      </w:r>
      <w:bookmarkEnd w:id="16"/>
      <w:bookmarkEnd w:id="17"/>
    </w:p>
    <w:p w:rsidR="00FB1B4A" w:rsidRPr="002210E5" w:rsidRDefault="009B1DF3" w:rsidP="00FB1B4A">
      <w:pPr>
        <w:pStyle w:val="a"/>
      </w:pPr>
      <w:r w:rsidRPr="002210E5">
        <w:t>9</w:t>
      </w:r>
      <w:r w:rsidR="00FB1B4A" w:rsidRPr="002210E5">
        <w:t>. §</w:t>
      </w:r>
    </w:p>
    <w:p w:rsidR="00FB1B4A" w:rsidRPr="002210E5" w:rsidRDefault="00A46FE9" w:rsidP="00FB1B4A">
      <w:r w:rsidRPr="002210E5">
        <w:t xml:space="preserve">Olyan légtérben, ahol </w:t>
      </w:r>
      <w:r w:rsidR="004A1E5F" w:rsidRPr="002210E5">
        <w:t>RVSM-e</w:t>
      </w:r>
      <w:r w:rsidRPr="002210E5">
        <w:t>t alkalmaznak</w:t>
      </w:r>
      <w:r w:rsidR="00AE4515" w:rsidRPr="002210E5">
        <w:t>,</w:t>
      </w:r>
      <w:r w:rsidR="00FB1B4A" w:rsidRPr="002210E5">
        <w:t xml:space="preserve"> polgári légijárművel nem hajtható végre kötelékrepülés.</w:t>
      </w:r>
    </w:p>
    <w:p w:rsidR="00FB1B4A" w:rsidRPr="002210E5" w:rsidRDefault="00EA0DD7" w:rsidP="00FB1B4A">
      <w:pPr>
        <w:pStyle w:val="Cmsor3"/>
      </w:pPr>
      <w:bookmarkStart w:id="18" w:name="_Toc411240702"/>
      <w:bookmarkStart w:id="19" w:name="_Toc423002584"/>
      <w:r>
        <w:t>9</w:t>
      </w:r>
      <w:r w:rsidR="00FB1B4A" w:rsidRPr="002210E5">
        <w:t>. Helikopterrel végrehajtott speciális feladatok</w:t>
      </w:r>
      <w:bookmarkEnd w:id="18"/>
      <w:bookmarkEnd w:id="19"/>
    </w:p>
    <w:p w:rsidR="00FB1B4A" w:rsidRPr="002210E5" w:rsidRDefault="009B1DF3" w:rsidP="00FB1B4A">
      <w:pPr>
        <w:pStyle w:val="a"/>
      </w:pPr>
      <w:r w:rsidRPr="002210E5">
        <w:t>10</w:t>
      </w:r>
      <w:r w:rsidR="00FB1B4A" w:rsidRPr="002210E5">
        <w:t>. §</w:t>
      </w:r>
    </w:p>
    <w:p w:rsidR="00FB1B4A" w:rsidRPr="002210E5" w:rsidRDefault="00923C5D" w:rsidP="00FB1B4A">
      <w:pPr>
        <w:pStyle w:val="Cmsor4"/>
      </w:pPr>
      <w:r w:rsidRPr="002210E5">
        <w:t>Helikopterrel végrehajtott c</w:t>
      </w:r>
      <w:r w:rsidR="00FB1B4A" w:rsidRPr="002210E5">
        <w:t>sörlőzés során:</w:t>
      </w:r>
    </w:p>
    <w:p w:rsidR="00FB1B4A" w:rsidRPr="002210E5" w:rsidRDefault="00A876A1" w:rsidP="00FB1B4A">
      <w:r w:rsidRPr="002210E5">
        <w:rPr>
          <w:i/>
        </w:rPr>
        <w:t>a</w:t>
      </w:r>
      <w:r w:rsidR="00FB1B4A" w:rsidRPr="002210E5">
        <w:rPr>
          <w:i/>
        </w:rPr>
        <w:t>)</w:t>
      </w:r>
      <w:r w:rsidR="00FB1B4A" w:rsidRPr="002210E5">
        <w:t xml:space="preserve"> </w:t>
      </w:r>
      <w:r w:rsidR="00923C5D" w:rsidRPr="002210E5">
        <w:t>s</w:t>
      </w:r>
      <w:r w:rsidR="00FB1B4A" w:rsidRPr="002210E5">
        <w:t xml:space="preserve">zemélyeket vagy terhet csörlőkötéllel fedélzetre emelni vagy leengedni csak rendszeresített és ellenőrzött emelőszerkezettel, továbbá </w:t>
      </w:r>
      <w:r w:rsidR="00926EDA" w:rsidRPr="002210E5">
        <w:t>különösen a légijármű</w:t>
      </w:r>
      <w:r w:rsidR="007333EC" w:rsidRPr="002210E5">
        <w:t xml:space="preserve"> technikai</w:t>
      </w:r>
      <w:r w:rsidR="00926EDA" w:rsidRPr="002210E5">
        <w:t xml:space="preserve"> adottságait, az emelés környezetét, a feladat és a teher sajátosságait figyelembe véve </w:t>
      </w:r>
      <w:r w:rsidR="00FB1B4A" w:rsidRPr="002210E5">
        <w:t xml:space="preserve">biztonságos repülési </w:t>
      </w:r>
      <w:r w:rsidR="006218C8" w:rsidRPr="002210E5">
        <w:t xml:space="preserve">és </w:t>
      </w:r>
      <w:r w:rsidR="00FB1B4A" w:rsidRPr="002210E5">
        <w:t>függési magasságon lehet</w:t>
      </w:r>
      <w:r w:rsidR="00593CFD" w:rsidRPr="002210E5">
        <w:t>,</w:t>
      </w:r>
    </w:p>
    <w:p w:rsidR="00FB1B4A" w:rsidRPr="002210E5" w:rsidRDefault="00A876A1" w:rsidP="00FB1B4A">
      <w:r w:rsidRPr="002210E5">
        <w:rPr>
          <w:i/>
        </w:rPr>
        <w:t>b</w:t>
      </w:r>
      <w:r w:rsidR="00FB1B4A" w:rsidRPr="002210E5">
        <w:rPr>
          <w:i/>
        </w:rPr>
        <w:t>)</w:t>
      </w:r>
      <w:r w:rsidR="00FB1B4A" w:rsidRPr="002210E5">
        <w:t xml:space="preserve"> függeni úgy kell, hogy a személyek vagy a teher fedélzetre vételi magassága, a terepakadályok magasságát legalább 5 m-rel meghaladja</w:t>
      </w:r>
      <w:r w:rsidR="00593CFD" w:rsidRPr="002210E5">
        <w:t>,</w:t>
      </w:r>
    </w:p>
    <w:p w:rsidR="00FB1B4A" w:rsidRPr="002210E5" w:rsidRDefault="00A876A1" w:rsidP="00FB1B4A">
      <w:r w:rsidRPr="002210E5">
        <w:rPr>
          <w:i/>
        </w:rPr>
        <w:t>c</w:t>
      </w:r>
      <w:r w:rsidR="00FB1B4A" w:rsidRPr="002210E5">
        <w:rPr>
          <w:i/>
        </w:rPr>
        <w:t>)</w:t>
      </w:r>
      <w:r w:rsidR="00FB1B4A" w:rsidRPr="002210E5">
        <w:t xml:space="preserve"> </w:t>
      </w:r>
      <w:r w:rsidR="00923C5D" w:rsidRPr="002210E5">
        <w:t>a</w:t>
      </w:r>
      <w:r w:rsidR="00FB1B4A" w:rsidRPr="002210E5">
        <w:t xml:space="preserve"> függési magasság megválasztásakor úgy kell figyelembe venni az adott légijármű típus technikai adottságait és az adott légköri, meteorológiai, domborzati viszonyok közötti teljesítménytartalékát, hogy azoknak biztosítaniuk kell a légpárna hatás zónáján kívüli függési magasság megtartását, a teher vagy személyek fedélzetre vételét követően is</w:t>
      </w:r>
      <w:r w:rsidR="00593CFD" w:rsidRPr="002210E5">
        <w:t>,</w:t>
      </w:r>
      <w:r w:rsidR="00C67899" w:rsidRPr="002210E5">
        <w:t xml:space="preserve"> valamint</w:t>
      </w:r>
    </w:p>
    <w:p w:rsidR="00FB1B4A" w:rsidRPr="002210E5" w:rsidRDefault="00A876A1" w:rsidP="00FB1B4A">
      <w:r w:rsidRPr="002210E5">
        <w:rPr>
          <w:i/>
        </w:rPr>
        <w:t>d</w:t>
      </w:r>
      <w:r w:rsidR="00FB1B4A" w:rsidRPr="002210E5">
        <w:rPr>
          <w:i/>
        </w:rPr>
        <w:t>)</w:t>
      </w:r>
      <w:r w:rsidR="00FB1B4A" w:rsidRPr="002210E5">
        <w:t xml:space="preserve"> </w:t>
      </w:r>
      <w:r w:rsidR="00923C5D" w:rsidRPr="002210E5">
        <w:t xml:space="preserve">a </w:t>
      </w:r>
      <w:r w:rsidR="00FB1B4A" w:rsidRPr="002210E5">
        <w:t>csörlőkötelet a felszínen tartózkodó személyektől olyan távolságban szabad leengedni, amely kizárja azok veszélyeztetését az elektrosztatikusan feltöltődött csörlőkötéltől szenvedett áramütés, vagy a forgószárny keltette légáram által</w:t>
      </w:r>
      <w:r w:rsidR="00C67899" w:rsidRPr="002210E5">
        <w:t>.</w:t>
      </w:r>
      <w:r w:rsidR="00BE6605" w:rsidRPr="002210E5">
        <w:t xml:space="preserve"> </w:t>
      </w:r>
    </w:p>
    <w:p w:rsidR="00FB1B4A" w:rsidRPr="002210E5" w:rsidRDefault="00A72FED" w:rsidP="00FB1B4A">
      <w:r w:rsidRPr="002210E5">
        <w:t>Összefüggő vízfelület feletti, vagy korlátozott méretű terület feletti csörlőzés során</w:t>
      </w:r>
      <w:r w:rsidRPr="002210E5">
        <w:rPr>
          <w:i/>
        </w:rPr>
        <w:t xml:space="preserve"> </w:t>
      </w:r>
      <w:r w:rsidR="00923C5D" w:rsidRPr="002210E5">
        <w:t xml:space="preserve">a </w:t>
      </w:r>
      <w:r w:rsidR="00FB1B4A" w:rsidRPr="002210E5">
        <w:t xml:space="preserve">térbeli helyzet, valamint a repülési magasság nehéz megítélése miatt személyzetet segítő </w:t>
      </w:r>
      <w:r w:rsidR="00787FA8" w:rsidRPr="002210E5">
        <w:t xml:space="preserve">személyt </w:t>
      </w:r>
      <w:r w:rsidR="00FB1B4A" w:rsidRPr="002210E5">
        <w:t>kell kijelölni</w:t>
      </w:r>
      <w:r w:rsidRPr="002210E5">
        <w:t>.</w:t>
      </w:r>
      <w:r w:rsidR="00FB1B4A" w:rsidRPr="002210E5">
        <w:t>.</w:t>
      </w:r>
    </w:p>
    <w:p w:rsidR="00FB1B4A" w:rsidRPr="002210E5" w:rsidRDefault="00FB1B4A" w:rsidP="00FB1B4A">
      <w:pPr>
        <w:pStyle w:val="a"/>
      </w:pPr>
      <w:r w:rsidRPr="002210E5">
        <w:t>1</w:t>
      </w:r>
      <w:r w:rsidR="009B1DF3" w:rsidRPr="002210E5">
        <w:t>1</w:t>
      </w:r>
      <w:r w:rsidRPr="002210E5">
        <w:t>. §</w:t>
      </w:r>
    </w:p>
    <w:p w:rsidR="00FB1B4A" w:rsidRPr="002210E5" w:rsidRDefault="00923C5D" w:rsidP="00FB1B4A">
      <w:pPr>
        <w:pStyle w:val="Cmsor4"/>
      </w:pPr>
      <w:r w:rsidRPr="002210E5">
        <w:t>Helikopterrel végrehajtott,</w:t>
      </w:r>
      <w:r w:rsidR="00FB1B4A" w:rsidRPr="002210E5">
        <w:t xml:space="preserve"> vízkiemelés és a tűzoltóballonnal történő repülés során</w:t>
      </w:r>
    </w:p>
    <w:p w:rsidR="00FB1B4A" w:rsidRPr="002210E5" w:rsidRDefault="00A876A1" w:rsidP="00FB1B4A">
      <w:r w:rsidRPr="002210E5">
        <w:rPr>
          <w:i/>
        </w:rPr>
        <w:t>a</w:t>
      </w:r>
      <w:r w:rsidR="00FB1B4A" w:rsidRPr="002210E5">
        <w:rPr>
          <w:i/>
        </w:rPr>
        <w:t>)</w:t>
      </w:r>
      <w:r w:rsidR="00FB1B4A" w:rsidRPr="002210E5">
        <w:t xml:space="preserve"> </w:t>
      </w:r>
      <w:r w:rsidR="00923C5D" w:rsidRPr="002210E5">
        <w:t>v</w:t>
      </w:r>
      <w:r w:rsidR="00FB1B4A" w:rsidRPr="002210E5">
        <w:t xml:space="preserve">izet kiemelni, tűzoltóballonnal repülni, valamint tüzet oltani csak az erre rendszeresített és bevizsgált eszközzel </w:t>
      </w:r>
      <w:r w:rsidR="00A72FED" w:rsidRPr="002210E5">
        <w:t>lehet</w:t>
      </w:r>
      <w:r w:rsidR="00593CFD" w:rsidRPr="002210E5">
        <w:t>,</w:t>
      </w:r>
    </w:p>
    <w:p w:rsidR="00FB1B4A" w:rsidRPr="002210E5" w:rsidRDefault="00A876A1" w:rsidP="00FB1B4A">
      <w:r w:rsidRPr="002210E5">
        <w:rPr>
          <w:i/>
        </w:rPr>
        <w:t>b</w:t>
      </w:r>
      <w:r w:rsidR="00FB1B4A" w:rsidRPr="002210E5">
        <w:rPr>
          <w:i/>
        </w:rPr>
        <w:t>)</w:t>
      </w:r>
      <w:r w:rsidR="00FB1B4A" w:rsidRPr="002210E5">
        <w:t xml:space="preserve"> </w:t>
      </w:r>
      <w:r w:rsidR="00923C5D" w:rsidRPr="002210E5">
        <w:t xml:space="preserve">a </w:t>
      </w:r>
      <w:r w:rsidR="00FB1B4A" w:rsidRPr="002210E5">
        <w:t>feladatot az adott légijármű légiüzemeltetési utasításában az összefüggő vízfelület feletti és a külső súllyal történő repülésre meghatározott szabályok szerint kell végezni</w:t>
      </w:r>
      <w:r w:rsidR="00593CFD" w:rsidRPr="002210E5">
        <w:t>,</w:t>
      </w:r>
    </w:p>
    <w:p w:rsidR="00FB1B4A" w:rsidRPr="002210E5" w:rsidRDefault="00A876A1" w:rsidP="00FB1B4A">
      <w:r w:rsidRPr="002210E5">
        <w:rPr>
          <w:i/>
        </w:rPr>
        <w:t>c</w:t>
      </w:r>
      <w:r w:rsidR="00FB1B4A" w:rsidRPr="002210E5">
        <w:rPr>
          <w:i/>
        </w:rPr>
        <w:t>)</w:t>
      </w:r>
      <w:r w:rsidR="00FB1B4A" w:rsidRPr="002210E5">
        <w:t xml:space="preserve"> </w:t>
      </w:r>
      <w:r w:rsidR="00923C5D" w:rsidRPr="002210E5">
        <w:t>v</w:t>
      </w:r>
      <w:r w:rsidR="00FB1B4A" w:rsidRPr="002210E5">
        <w:t xml:space="preserve">ízkiemeléskor a 9. § </w:t>
      </w:r>
      <w:r w:rsidRPr="002210E5">
        <w:rPr>
          <w:i/>
        </w:rPr>
        <w:t>c</w:t>
      </w:r>
      <w:r w:rsidR="00FB1B4A" w:rsidRPr="002210E5">
        <w:rPr>
          <w:i/>
        </w:rPr>
        <w:t xml:space="preserve">) </w:t>
      </w:r>
      <w:r w:rsidRPr="002210E5">
        <w:t xml:space="preserve">pontjában </w:t>
      </w:r>
      <w:r w:rsidR="00FB1B4A" w:rsidRPr="002210E5">
        <w:t>foglaltakon túl figyelembe kell venni a vízfelület hullámzásának mértékét és a vízmélységet is, valamint tekintetbe kell venni a ballon kiemelésekor jelentkező többlet teljesítmény szükségletet</w:t>
      </w:r>
      <w:r w:rsidR="00593CFD" w:rsidRPr="002210E5">
        <w:t>,</w:t>
      </w:r>
    </w:p>
    <w:p w:rsidR="00FB1B4A" w:rsidRPr="002210E5" w:rsidRDefault="00A876A1" w:rsidP="00FB1B4A">
      <w:r w:rsidRPr="002210E5">
        <w:rPr>
          <w:i/>
        </w:rPr>
        <w:t>d</w:t>
      </w:r>
      <w:r w:rsidR="00FB1B4A" w:rsidRPr="002210E5">
        <w:rPr>
          <w:i/>
        </w:rPr>
        <w:t>)</w:t>
      </w:r>
      <w:r w:rsidR="00FB1B4A" w:rsidRPr="002210E5">
        <w:t xml:space="preserve"> </w:t>
      </w:r>
      <w:r w:rsidR="00923C5D" w:rsidRPr="002210E5">
        <w:t>t</w:t>
      </w:r>
      <w:r w:rsidR="00FB1B4A" w:rsidRPr="002210E5">
        <w:t>űzoltáskor vizet vagy más oltószert kiengedni csak a felszínen oltást végzőkkel történt egyeztetést követően, tőlük biztonságos távolságban szabad</w:t>
      </w:r>
      <w:r w:rsidR="00593CFD" w:rsidRPr="002210E5">
        <w:t>,</w:t>
      </w:r>
      <w:r w:rsidR="00BE6605" w:rsidRPr="002210E5">
        <w:t xml:space="preserve"> valamint</w:t>
      </w:r>
    </w:p>
    <w:p w:rsidR="00FB1B4A" w:rsidRPr="002210E5" w:rsidRDefault="00A876A1" w:rsidP="00FB1B4A">
      <w:r w:rsidRPr="002210E5">
        <w:rPr>
          <w:i/>
        </w:rPr>
        <w:t>e</w:t>
      </w:r>
      <w:r w:rsidR="00FB1B4A" w:rsidRPr="002210E5">
        <w:rPr>
          <w:i/>
        </w:rPr>
        <w:t>)</w:t>
      </w:r>
      <w:r w:rsidR="00FB1B4A" w:rsidRPr="002210E5">
        <w:t xml:space="preserve"> </w:t>
      </w:r>
      <w:r w:rsidR="00923C5D" w:rsidRPr="002210E5">
        <w:t>a</w:t>
      </w:r>
      <w:r w:rsidR="00FB1B4A" w:rsidRPr="002210E5">
        <w:t>z oltás helyének megközelítésekor és az oltás helye feletti repüléskor fokozottan figyelembe kell venni a szél irányát</w:t>
      </w:r>
      <w:r w:rsidR="00FC5308" w:rsidRPr="002210E5">
        <w:t xml:space="preserve"> és sebességét</w:t>
      </w:r>
      <w:r w:rsidR="00FB1B4A" w:rsidRPr="002210E5">
        <w:t>, a forró légáram okozta teljesítménycsökkenést, valamint a füst okozta korlátozott látást.</w:t>
      </w:r>
    </w:p>
    <w:p w:rsidR="00FB1B4A" w:rsidRPr="002210E5" w:rsidRDefault="00FB1B4A" w:rsidP="00FB1B4A">
      <w:pPr>
        <w:pStyle w:val="a"/>
      </w:pPr>
      <w:r w:rsidRPr="002210E5">
        <w:t>1</w:t>
      </w:r>
      <w:r w:rsidR="009B1DF3" w:rsidRPr="002210E5">
        <w:t>2</w:t>
      </w:r>
      <w:r w:rsidRPr="002210E5">
        <w:t>. §</w:t>
      </w:r>
    </w:p>
    <w:p w:rsidR="00FB1B4A" w:rsidRPr="002210E5" w:rsidRDefault="00923C5D" w:rsidP="00FB1B4A">
      <w:pPr>
        <w:pStyle w:val="Cmsor4"/>
      </w:pPr>
      <w:r w:rsidRPr="002210E5">
        <w:t>Helikopterrel végrehajtott t</w:t>
      </w:r>
      <w:r w:rsidR="00FB1B4A" w:rsidRPr="002210E5">
        <w:t>eheremelés során:</w:t>
      </w:r>
    </w:p>
    <w:p w:rsidR="00FB1B4A" w:rsidRPr="002210E5" w:rsidRDefault="00A876A1" w:rsidP="00FB1B4A">
      <w:r w:rsidRPr="002210E5">
        <w:rPr>
          <w:i/>
        </w:rPr>
        <w:lastRenderedPageBreak/>
        <w:t>a</w:t>
      </w:r>
      <w:r w:rsidR="00FB1B4A" w:rsidRPr="002210E5">
        <w:rPr>
          <w:i/>
        </w:rPr>
        <w:t xml:space="preserve">) </w:t>
      </w:r>
      <w:r w:rsidR="00923C5D" w:rsidRPr="002210E5">
        <w:t>t</w:t>
      </w:r>
      <w:r w:rsidR="00FB1B4A" w:rsidRPr="002210E5">
        <w:t xml:space="preserve">erhet emelni csak </w:t>
      </w:r>
      <w:r w:rsidR="00787FA8" w:rsidRPr="002210E5">
        <w:t xml:space="preserve">a teher emelésében, szállításában résztvevőkkel, a teher tulajdonosával, kezelőjével vagy üzemeltetőjével és az emelés során </w:t>
      </w:r>
      <w:r w:rsidR="00FB1B4A" w:rsidRPr="002210E5">
        <w:t>az érintett</w:t>
      </w:r>
      <w:r w:rsidR="00787FA8" w:rsidRPr="002210E5">
        <w:t xml:space="preserve"> egyéb személy</w:t>
      </w:r>
      <w:r w:rsidR="00FB1B4A" w:rsidRPr="002210E5">
        <w:t xml:space="preserve">ekkel közösen </w:t>
      </w:r>
      <w:r w:rsidR="00803F56" w:rsidRPr="002210E5">
        <w:t xml:space="preserve">kellő gondossággal </w:t>
      </w:r>
      <w:r w:rsidR="00FB1B4A" w:rsidRPr="002210E5">
        <w:t xml:space="preserve">folytatott egyeztetést, tervezést és felkészülést követően, az üzemben tartó </w:t>
      </w:r>
      <w:r w:rsidR="00787FA8" w:rsidRPr="002210E5">
        <w:t>kijelölés</w:t>
      </w:r>
      <w:r w:rsidR="00FB1B4A" w:rsidRPr="002210E5">
        <w:t>ével lehet</w:t>
      </w:r>
      <w:r w:rsidR="00BE6605" w:rsidRPr="002210E5">
        <w:t>,</w:t>
      </w:r>
    </w:p>
    <w:p w:rsidR="00FB1B4A" w:rsidRPr="002210E5" w:rsidRDefault="00A876A1" w:rsidP="00FB1B4A">
      <w:r w:rsidRPr="002210E5">
        <w:rPr>
          <w:i/>
        </w:rPr>
        <w:t>b</w:t>
      </w:r>
      <w:r w:rsidR="00FB1B4A" w:rsidRPr="002210E5">
        <w:rPr>
          <w:i/>
        </w:rPr>
        <w:t>)</w:t>
      </w:r>
      <w:r w:rsidR="00FB1B4A" w:rsidRPr="002210E5">
        <w:t xml:space="preserve"> </w:t>
      </w:r>
      <w:r w:rsidR="00923C5D" w:rsidRPr="002210E5">
        <w:t>a</w:t>
      </w:r>
      <w:r w:rsidR="00FB1B4A" w:rsidRPr="002210E5">
        <w:t>z emelést úgy kell megszervezni, hogy az a lehetőségekhez képest ideális napszakban, időben, légköri és meteorológiai viszonyok között történjen, és ne zavarja az emelés körzetében élők biztonságát</w:t>
      </w:r>
      <w:r w:rsidR="00BE6605" w:rsidRPr="002210E5">
        <w:t>,</w:t>
      </w:r>
    </w:p>
    <w:p w:rsidR="00FB1B4A" w:rsidRPr="002210E5" w:rsidRDefault="00A876A1" w:rsidP="00FB1B4A">
      <w:r w:rsidRPr="002210E5">
        <w:rPr>
          <w:i/>
        </w:rPr>
        <w:t>c</w:t>
      </w:r>
      <w:r w:rsidR="00FB1B4A" w:rsidRPr="002210E5">
        <w:rPr>
          <w:i/>
        </w:rPr>
        <w:t>)</w:t>
      </w:r>
      <w:r w:rsidR="00FB1B4A" w:rsidRPr="002210E5">
        <w:t xml:space="preserve"> </w:t>
      </w:r>
      <w:r w:rsidR="00923C5D" w:rsidRPr="002210E5">
        <w:t>a</w:t>
      </w:r>
      <w:r w:rsidR="00FB1B4A" w:rsidRPr="002210E5">
        <w:t>z emelést végző légijármű üzemanyag feltöltését és terhelését az emelési magasság, a teher és az adott légköri, meteorológiai, domborzati viszonyok figyelembevételével úgy kell kiszám</w:t>
      </w:r>
      <w:r w:rsidR="00C67899" w:rsidRPr="002210E5">
        <w:t>ítani</w:t>
      </w:r>
      <w:r w:rsidR="00FB1B4A" w:rsidRPr="002210E5">
        <w:t>, hogy a légijármű – az emelési magasságot meghaladó</w:t>
      </w:r>
      <w:r w:rsidR="00787FA8" w:rsidRPr="002210E5">
        <w:t xml:space="preserve">, különösen a légijármű </w:t>
      </w:r>
      <w:r w:rsidR="007333EC" w:rsidRPr="002210E5">
        <w:t xml:space="preserve">technikai </w:t>
      </w:r>
      <w:r w:rsidR="00787FA8" w:rsidRPr="002210E5">
        <w:t>adottságait, az emelés környezetét, a feladat és a teher sajátosságait figyelembe véve</w:t>
      </w:r>
      <w:r w:rsidR="00FB1B4A" w:rsidRPr="002210E5">
        <w:t xml:space="preserve"> biztonságos magasságon – olyan teljesítmény tartalékkal rendelkezzen, ami biztosítja a teherrel való biztonságos manőverezést és a feladat elvégzéséhez szükséges repülési időt</w:t>
      </w:r>
      <w:r w:rsidR="00BE6605" w:rsidRPr="002210E5">
        <w:t>,</w:t>
      </w:r>
    </w:p>
    <w:p w:rsidR="00FB1B4A" w:rsidRPr="002210E5" w:rsidRDefault="00A876A1" w:rsidP="00FB1B4A">
      <w:r w:rsidRPr="002210E5">
        <w:rPr>
          <w:i/>
        </w:rPr>
        <w:t>d</w:t>
      </w:r>
      <w:r w:rsidR="00FB1B4A" w:rsidRPr="002210E5">
        <w:rPr>
          <w:i/>
        </w:rPr>
        <w:t>)</w:t>
      </w:r>
      <w:r w:rsidR="00BE6605" w:rsidRPr="002210E5">
        <w:t xml:space="preserve"> ha a terhet az emelés helyére nagyobb távolságról, külső függesztményként szállítják, </w:t>
      </w:r>
      <w:r w:rsidR="00923C5D" w:rsidRPr="002210E5">
        <w:t>a</w:t>
      </w:r>
      <w:r w:rsidR="00FB1B4A" w:rsidRPr="002210E5">
        <w:t xml:space="preserve"> repülés alatt a </w:t>
      </w:r>
      <w:r w:rsidR="00803F56" w:rsidRPr="002210E5">
        <w:t xml:space="preserve">települések sűrűn lakott területeit </w:t>
      </w:r>
      <w:r w:rsidR="00FB1B4A" w:rsidRPr="002210E5">
        <w:t>el kell kerülni,</w:t>
      </w:r>
    </w:p>
    <w:p w:rsidR="00FB1B4A" w:rsidRPr="002210E5" w:rsidRDefault="00A876A1" w:rsidP="00FB1B4A">
      <w:r w:rsidRPr="002210E5">
        <w:rPr>
          <w:i/>
        </w:rPr>
        <w:t>e</w:t>
      </w:r>
      <w:r w:rsidR="00FB1B4A" w:rsidRPr="002210E5">
        <w:rPr>
          <w:i/>
        </w:rPr>
        <w:t>)</w:t>
      </w:r>
      <w:r w:rsidR="00FB1B4A" w:rsidRPr="002210E5">
        <w:t xml:space="preserve"> </w:t>
      </w:r>
      <w:r w:rsidR="00923C5D" w:rsidRPr="002210E5">
        <w:t>a</w:t>
      </w:r>
      <w:r w:rsidR="00FB1B4A" w:rsidRPr="002210E5">
        <w:t xml:space="preserve"> terhet az emelés helyétől olyan távolságban és körülmények között kell függeszteni, amely lehetővé teszi a hajtómű teljesítmény ellenőrzésére szolgáló biztonságos próbafüggést</w:t>
      </w:r>
      <w:r w:rsidR="00BE6605" w:rsidRPr="002210E5">
        <w:t>,</w:t>
      </w:r>
    </w:p>
    <w:p w:rsidR="00FB1B4A" w:rsidRPr="002210E5" w:rsidRDefault="00A876A1" w:rsidP="00FB1B4A">
      <w:r w:rsidRPr="002210E5">
        <w:rPr>
          <w:i/>
        </w:rPr>
        <w:t>f</w:t>
      </w:r>
      <w:r w:rsidR="00FB1B4A" w:rsidRPr="002210E5">
        <w:rPr>
          <w:i/>
        </w:rPr>
        <w:t>)</w:t>
      </w:r>
      <w:r w:rsidR="00FB1B4A" w:rsidRPr="002210E5">
        <w:t xml:space="preserve"> </w:t>
      </w:r>
      <w:r w:rsidR="00923C5D" w:rsidRPr="002210E5">
        <w:t>l</w:t>
      </w:r>
      <w:r w:rsidR="00FB1B4A" w:rsidRPr="002210E5">
        <w:t>akott terület felett a függesztett teherrel folytatott repülés során – a biztonság sérelme nélkül – törekedni kell a feladat legrövidebb időn belüli befejezésére</w:t>
      </w:r>
      <w:r w:rsidR="00BE6605" w:rsidRPr="002210E5">
        <w:t>,</w:t>
      </w:r>
      <w:r w:rsidR="00C67899" w:rsidRPr="002210E5">
        <w:t xml:space="preserve"> valamint</w:t>
      </w:r>
    </w:p>
    <w:p w:rsidR="00FB1B4A" w:rsidRPr="002210E5" w:rsidRDefault="00A876A1" w:rsidP="00FB1B4A">
      <w:r w:rsidRPr="002210E5">
        <w:rPr>
          <w:i/>
        </w:rPr>
        <w:t>g</w:t>
      </w:r>
      <w:r w:rsidR="00FB1B4A" w:rsidRPr="002210E5">
        <w:rPr>
          <w:i/>
        </w:rPr>
        <w:t xml:space="preserve">) </w:t>
      </w:r>
      <w:r w:rsidR="00923C5D" w:rsidRPr="002210E5">
        <w:t>a</w:t>
      </w:r>
      <w:r w:rsidR="00FB1B4A" w:rsidRPr="002210E5">
        <w:t>z emelés alatt rádión és előre kidolgozott, egyeztetett kézjelekkel folyamatos kapcsolatot kell tartani a teher rögzítését végző földi személyekkel</w:t>
      </w:r>
      <w:r w:rsidR="00BE6605" w:rsidRPr="002210E5">
        <w:t>,</w:t>
      </w:r>
    </w:p>
    <w:p w:rsidR="00FB1B4A" w:rsidRPr="002210E5" w:rsidRDefault="00A876A1" w:rsidP="00FB1B4A">
      <w:r w:rsidRPr="002210E5">
        <w:rPr>
          <w:i/>
        </w:rPr>
        <w:t>h</w:t>
      </w:r>
      <w:r w:rsidR="00FB1B4A" w:rsidRPr="002210E5">
        <w:rPr>
          <w:i/>
        </w:rPr>
        <w:t>)</w:t>
      </w:r>
      <w:r w:rsidR="00FB1B4A" w:rsidRPr="002210E5">
        <w:t xml:space="preserve"> </w:t>
      </w:r>
      <w:r w:rsidR="00923C5D" w:rsidRPr="002210E5">
        <w:t>k</w:t>
      </w:r>
      <w:r w:rsidR="00FB1B4A" w:rsidRPr="002210E5">
        <w:t>ényszerhelyzetben, ha a repülés a teherrel tovább nem folytatható, az adott légijármű típus légiüzemeltetési utasításában foglaltak szerint kell eljárni.</w:t>
      </w:r>
    </w:p>
    <w:p w:rsidR="00FB1B4A" w:rsidRPr="002210E5" w:rsidRDefault="00EA0DD7" w:rsidP="00FB1B4A">
      <w:pPr>
        <w:pStyle w:val="Cmsor3"/>
      </w:pPr>
      <w:bookmarkStart w:id="20" w:name="_Toc423002585"/>
      <w:r>
        <w:t>10</w:t>
      </w:r>
      <w:r w:rsidR="00FB1B4A" w:rsidRPr="002210E5">
        <w:t>. Távvezérelt légijármű</w:t>
      </w:r>
      <w:r w:rsidR="00C81D88" w:rsidRPr="002210E5">
        <w:t xml:space="preserve"> rendszerek</w:t>
      </w:r>
      <w:bookmarkEnd w:id="20"/>
    </w:p>
    <w:p w:rsidR="00FB1B4A" w:rsidRPr="002210E5" w:rsidRDefault="00FB1B4A" w:rsidP="00FB1B4A">
      <w:pPr>
        <w:pStyle w:val="a"/>
      </w:pPr>
      <w:r w:rsidRPr="002210E5">
        <w:t>1</w:t>
      </w:r>
      <w:r w:rsidR="009B1DF3" w:rsidRPr="002210E5">
        <w:t>3</w:t>
      </w:r>
      <w:r w:rsidRPr="002210E5">
        <w:t>. §</w:t>
      </w:r>
    </w:p>
    <w:p w:rsidR="007333EC" w:rsidRPr="002210E5" w:rsidRDefault="005D0064" w:rsidP="005D0064">
      <w:pPr>
        <w:spacing w:before="240"/>
      </w:pPr>
      <w:r w:rsidRPr="002210E5">
        <w:t xml:space="preserve">Távvezérelt légijárművet </w:t>
      </w:r>
      <w:r w:rsidR="005D4168" w:rsidRPr="002210E5">
        <w:t>– az Lt</w:t>
      </w:r>
      <w:r w:rsidR="00F43BAB" w:rsidRPr="002210E5">
        <w:t>.</w:t>
      </w:r>
      <w:r w:rsidR="005D4168" w:rsidRPr="002210E5">
        <w:t xml:space="preserve">-ben foglalt engedély birtokában – </w:t>
      </w:r>
      <w:r w:rsidRPr="002210E5">
        <w:t>olyan módon kell üzemeltetni, hogy az ne veszélyeztessen személyeket, vagyontárgyakat vagy más légijárműveket.</w:t>
      </w:r>
    </w:p>
    <w:p w:rsidR="00FB1B4A" w:rsidRPr="002210E5" w:rsidRDefault="00EA0DD7" w:rsidP="00FB1B4A">
      <w:pPr>
        <w:pStyle w:val="Cmsor3"/>
      </w:pPr>
      <w:bookmarkStart w:id="21" w:name="_Toc423002586"/>
      <w:r>
        <w:t>11</w:t>
      </w:r>
      <w:r w:rsidR="00FB1B4A" w:rsidRPr="002210E5">
        <w:t>. Személyzet nélküli szabad ballonok</w:t>
      </w:r>
      <w:bookmarkEnd w:id="21"/>
    </w:p>
    <w:p w:rsidR="00374062" w:rsidRPr="002210E5" w:rsidRDefault="00FB1B4A" w:rsidP="005D0064">
      <w:pPr>
        <w:pStyle w:val="a"/>
      </w:pPr>
      <w:r w:rsidRPr="002210E5">
        <w:t>1</w:t>
      </w:r>
      <w:r w:rsidR="000D4DDF" w:rsidRPr="002210E5">
        <w:t>4</w:t>
      </w:r>
      <w:r w:rsidRPr="002210E5">
        <w:t>. §</w:t>
      </w:r>
    </w:p>
    <w:p w:rsidR="00FB1B4A" w:rsidRPr="002210E5" w:rsidRDefault="00FB1B4A" w:rsidP="00FB1B4A">
      <w:r w:rsidRPr="002210E5">
        <w:t xml:space="preserve">(1) A könnyű kategóriájú ballonok </w:t>
      </w:r>
      <w:r w:rsidR="005D4168" w:rsidRPr="002210E5">
        <w:t xml:space="preserve">rendszeres </w:t>
      </w:r>
      <w:r w:rsidRPr="002210E5">
        <w:t xml:space="preserve">felbocsátásához felbocsátási tervet kell készíteni és a felbocsátási tervet </w:t>
      </w:r>
      <w:r w:rsidR="005D4168" w:rsidRPr="002210E5">
        <w:t xml:space="preserve">10 nappal a felbocsátást megelőzően </w:t>
      </w:r>
      <w:r w:rsidRPr="002210E5">
        <w:t>meg kell küldeni a légiközlekedési hatóságnak.</w:t>
      </w:r>
    </w:p>
    <w:p w:rsidR="00984648" w:rsidRPr="002210E5" w:rsidRDefault="00984648" w:rsidP="00984648">
      <w:r w:rsidRPr="002210E5">
        <w:t>(2) A felbocsátási tervnek a következő adatokat kell tartalmaznia:</w:t>
      </w:r>
    </w:p>
    <w:p w:rsidR="00984648" w:rsidRPr="002210E5" w:rsidRDefault="00984648" w:rsidP="00984648">
      <w:r w:rsidRPr="002210E5">
        <w:rPr>
          <w:i/>
        </w:rPr>
        <w:t>a)</w:t>
      </w:r>
      <w:r w:rsidRPr="002210E5">
        <w:t xml:space="preserve"> a felbocsátás helye, földrajzi koordinátában,</w:t>
      </w:r>
    </w:p>
    <w:p w:rsidR="00984648" w:rsidRPr="002210E5" w:rsidRDefault="00984648" w:rsidP="00984648">
      <w:r w:rsidRPr="002210E5">
        <w:rPr>
          <w:i/>
        </w:rPr>
        <w:t>b)</w:t>
      </w:r>
      <w:r w:rsidRPr="002210E5">
        <w:t xml:space="preserve"> a felbocsátás ideje </w:t>
      </w:r>
      <w:r w:rsidR="00197F6A" w:rsidRPr="002210E5">
        <w:t xml:space="preserve">a </w:t>
      </w:r>
      <w:r w:rsidRPr="002210E5">
        <w:t>napok</w:t>
      </w:r>
      <w:r w:rsidR="00197F6A" w:rsidRPr="002210E5">
        <w:t xml:space="preserve"> és az</w:t>
      </w:r>
      <w:r w:rsidRPr="002210E5">
        <w:t xml:space="preserve"> időpontok </w:t>
      </w:r>
      <w:r w:rsidR="00893B2B" w:rsidRPr="002210E5">
        <w:t xml:space="preserve">Egyeztetett Világidőben (a továbbiakban: </w:t>
      </w:r>
      <w:r w:rsidRPr="002210E5">
        <w:t>UTC</w:t>
      </w:r>
      <w:r w:rsidR="00893B2B" w:rsidRPr="002210E5">
        <w:t>)</w:t>
      </w:r>
      <w:r w:rsidR="00197F6A" w:rsidRPr="002210E5">
        <w:t xml:space="preserve"> történő megjelölésével</w:t>
      </w:r>
      <w:r w:rsidRPr="002210E5">
        <w:t>,</w:t>
      </w:r>
    </w:p>
    <w:p w:rsidR="00984648" w:rsidRPr="002210E5" w:rsidRDefault="00984648" w:rsidP="00984648">
      <w:r w:rsidRPr="002210E5">
        <w:rPr>
          <w:i/>
        </w:rPr>
        <w:t>c)</w:t>
      </w:r>
      <w:r w:rsidRPr="002210E5">
        <w:t xml:space="preserve"> a ballon jellemzői </w:t>
      </w:r>
      <w:r w:rsidR="00197F6A" w:rsidRPr="002210E5">
        <w:t xml:space="preserve">a </w:t>
      </w:r>
      <w:r w:rsidRPr="002210E5">
        <w:t>kategória, tömeg, szín</w:t>
      </w:r>
      <w:r w:rsidR="00197F6A" w:rsidRPr="002210E5">
        <w:t xml:space="preserve"> és</w:t>
      </w:r>
      <w:r w:rsidRPr="002210E5">
        <w:t xml:space="preserve"> méret</w:t>
      </w:r>
      <w:r w:rsidR="00197F6A" w:rsidRPr="002210E5">
        <w:t xml:space="preserve"> megjelölésével</w:t>
      </w:r>
      <w:r w:rsidRPr="002210E5">
        <w:t>,</w:t>
      </w:r>
    </w:p>
    <w:p w:rsidR="00984648" w:rsidRPr="002210E5" w:rsidRDefault="00984648" w:rsidP="00984648">
      <w:r w:rsidRPr="002210E5">
        <w:rPr>
          <w:i/>
        </w:rPr>
        <w:t>d)</w:t>
      </w:r>
      <w:r w:rsidRPr="002210E5">
        <w:t xml:space="preserve"> maximális üzemelési magasság.</w:t>
      </w:r>
    </w:p>
    <w:p w:rsidR="00FB1B4A" w:rsidRPr="002210E5" w:rsidRDefault="00FB1B4A" w:rsidP="00FB1B4A">
      <w:r w:rsidRPr="002210E5">
        <w:t xml:space="preserve">(2) A „könnyű” kategóriájú személyzet nélküli szabad ballonok rendszeres felbocsátását </w:t>
      </w:r>
      <w:r w:rsidRPr="002210E5">
        <w:rPr>
          <w:iCs/>
        </w:rPr>
        <w:t>–</w:t>
      </w:r>
      <w:r w:rsidR="00860A9A" w:rsidRPr="002210E5">
        <w:rPr>
          <w:iCs/>
        </w:rPr>
        <w:t xml:space="preserve"> </w:t>
      </w:r>
      <w:r w:rsidRPr="002210E5">
        <w:t>lehetőség szerint – az előzetes felbocsátási tervnek megfelelően kell végezni.</w:t>
      </w:r>
    </w:p>
    <w:p w:rsidR="00FB1B4A" w:rsidRPr="002210E5" w:rsidRDefault="00FB1B4A" w:rsidP="00FB1B4A">
      <w:r w:rsidRPr="002210E5">
        <w:t>(3) A felbocsátási terv nemzetközi közzétételéről a légiközlekedési hatóság gondoskodik.</w:t>
      </w:r>
    </w:p>
    <w:p w:rsidR="00FB1B4A" w:rsidRDefault="00FB1B4A" w:rsidP="00FB1B4A">
      <w:r w:rsidRPr="002210E5">
        <w:t xml:space="preserve">(4) A felbocsátás körülményeinek változása esetén módosított felbocsátási tervet kell készíteni és meg kell küldeni a légiközlekedési hatóságnak. </w:t>
      </w:r>
    </w:p>
    <w:p w:rsidR="0027372D" w:rsidRPr="002210E5" w:rsidRDefault="0027372D" w:rsidP="0027372D">
      <w:pPr>
        <w:pStyle w:val="a"/>
      </w:pPr>
      <w:r w:rsidRPr="002210E5">
        <w:t>1</w:t>
      </w:r>
      <w:r>
        <w:t>5</w:t>
      </w:r>
      <w:r w:rsidRPr="002210E5">
        <w:t>. §</w:t>
      </w:r>
    </w:p>
    <w:p w:rsidR="0027372D" w:rsidRPr="002210E5" w:rsidRDefault="00112BD3" w:rsidP="00FB1B4A">
      <w:r>
        <w:t xml:space="preserve">(1) </w:t>
      </w:r>
      <w:r w:rsidR="0027372D" w:rsidRPr="0027372D">
        <w:t>A személyzet nélküli könnyű szabad ballon üzemeltetőjének tájékoztatnia kell az illetékes légiforgalmi szolgálatot a személyzet nélküli könnyű szabad ballon repülésének részletes adatairól.</w:t>
      </w:r>
    </w:p>
    <w:p w:rsidR="00FB1B4A" w:rsidRPr="002210E5" w:rsidRDefault="00112BD3" w:rsidP="00FB1B4A">
      <w:r>
        <w:t xml:space="preserve">(2) </w:t>
      </w:r>
      <w:r w:rsidR="00FB1B4A" w:rsidRPr="002210E5">
        <w:t>Közepes és nehéz kategóriájú, személyzet nélküli ballonok felbocsátásának engedélyezésére vonatkozó szabályokat a</w:t>
      </w:r>
      <w:r w:rsidR="00984648" w:rsidRPr="002210E5">
        <w:t xml:space="preserve"> SERA rendelet</w:t>
      </w:r>
      <w:r w:rsidR="006A416B" w:rsidRPr="002210E5">
        <w:t xml:space="preserve"> </w:t>
      </w:r>
      <w:r w:rsidR="00984648" w:rsidRPr="002210E5">
        <w:t xml:space="preserve">melléklet 2. függeléke </w:t>
      </w:r>
      <w:r w:rsidR="00FB1B4A" w:rsidRPr="002210E5">
        <w:t>határozza meg.</w:t>
      </w:r>
    </w:p>
    <w:p w:rsidR="00FB1B4A" w:rsidRPr="002210E5" w:rsidRDefault="00FB1B4A" w:rsidP="00FB1B4A">
      <w:pPr>
        <w:pStyle w:val="a"/>
      </w:pPr>
      <w:r w:rsidRPr="002210E5">
        <w:t>1</w:t>
      </w:r>
      <w:r w:rsidR="000D4DDF" w:rsidRPr="002210E5">
        <w:t>6</w:t>
      </w:r>
      <w:r w:rsidRPr="002210E5">
        <w:t>. §</w:t>
      </w:r>
    </w:p>
    <w:p w:rsidR="00FB1B4A" w:rsidRPr="002210E5" w:rsidRDefault="00FB1B4A" w:rsidP="00FB1B4A">
      <w:r w:rsidRPr="002210E5">
        <w:t>A SERA rendelet melléklet 2. függelék 3. pont 3.4. pont a) alpontjában a másodlagos SSR-jeladó működtetésére előírt kód a magyar légtérben 0000.</w:t>
      </w:r>
    </w:p>
    <w:p w:rsidR="00FB1B4A" w:rsidRPr="002210E5" w:rsidRDefault="00FB1B4A" w:rsidP="00FB1B4A">
      <w:pPr>
        <w:pStyle w:val="Cmsor1"/>
      </w:pPr>
      <w:bookmarkStart w:id="22" w:name="_Toc411240703"/>
      <w:bookmarkStart w:id="23" w:name="_Toc423002587"/>
      <w:r w:rsidRPr="002210E5">
        <w:lastRenderedPageBreak/>
        <w:t>II. fejezet</w:t>
      </w:r>
      <w:r w:rsidRPr="002210E5">
        <w:br/>
        <w:t>A munkaterületen lévő légijármű helyzetével kapcsolatos bizonytalanság</w:t>
      </w:r>
      <w:bookmarkEnd w:id="22"/>
      <w:bookmarkEnd w:id="23"/>
    </w:p>
    <w:p w:rsidR="00FB1B4A" w:rsidRPr="002210E5" w:rsidRDefault="00FB1B4A" w:rsidP="00FB1B4A">
      <w:pPr>
        <w:pStyle w:val="a"/>
        <w:rPr>
          <w:lang w:eastAsia="en-US"/>
        </w:rPr>
      </w:pPr>
      <w:r w:rsidRPr="002210E5">
        <w:rPr>
          <w:lang w:eastAsia="en-US"/>
        </w:rPr>
        <w:t>1</w:t>
      </w:r>
      <w:r w:rsidR="000D4DDF" w:rsidRPr="002210E5">
        <w:rPr>
          <w:lang w:eastAsia="en-US"/>
        </w:rPr>
        <w:t>7</w:t>
      </w:r>
      <w:r w:rsidRPr="002210E5">
        <w:rPr>
          <w:lang w:eastAsia="en-US"/>
        </w:rPr>
        <w:t>. §</w:t>
      </w:r>
    </w:p>
    <w:p w:rsidR="00FB1B4A" w:rsidRPr="002210E5" w:rsidRDefault="00FB1B4A" w:rsidP="00FB1B4A">
      <w:r w:rsidRPr="002210E5">
        <w:t>(1) A</w:t>
      </w:r>
      <w:r w:rsidR="00C67899" w:rsidRPr="002210E5">
        <w:t>mennyiben</w:t>
      </w:r>
      <w:r w:rsidRPr="002210E5">
        <w:t xml:space="preserve"> a légijármű vezető eltévedt vagy nem tudja megállapítani a pontos helyzetét a munkaterületen</w:t>
      </w:r>
      <w:r w:rsidR="00C67899" w:rsidRPr="002210E5">
        <w:t xml:space="preserve"> –</w:t>
      </w:r>
      <w:r w:rsidRPr="002210E5">
        <w:t xml:space="preserve"> </w:t>
      </w:r>
      <w:r w:rsidR="00C67899" w:rsidRPr="002210E5">
        <w:t xml:space="preserve">a (2) bekezdésben meghatározottak kivételével – </w:t>
      </w:r>
      <w:r w:rsidRPr="002210E5">
        <w:t>azonnal álljon meg, és ezzel egyidejűleg tájékoztassa az illetékes ATS egységet a körülményekről</w:t>
      </w:r>
      <w:r w:rsidR="00DF0F4A" w:rsidRPr="002210E5">
        <w:t>,</w:t>
      </w:r>
      <w:r w:rsidRPr="002210E5">
        <w:t xml:space="preserve"> beleértve az utolsó ismert helyzetét is.</w:t>
      </w:r>
    </w:p>
    <w:p w:rsidR="00FB1B4A" w:rsidRPr="002210E5" w:rsidRDefault="00FB1B4A" w:rsidP="00FB1B4A">
      <w:r w:rsidRPr="002210E5">
        <w:t>(2) Ha a légijármű vezető eltévedt vagy nem tudja megállapítani a pontos helyzetét a munkaterületen, de felismeri, hogy futópályán tartózkodik, azonnal</w:t>
      </w:r>
    </w:p>
    <w:p w:rsidR="00FB1B4A" w:rsidRPr="002210E5" w:rsidRDefault="00FB1B4A" w:rsidP="00FB1B4A">
      <w:r w:rsidRPr="002210E5">
        <w:rPr>
          <w:i/>
        </w:rPr>
        <w:t>a)</w:t>
      </w:r>
      <w:r w:rsidRPr="002210E5">
        <w:t xml:space="preserve"> tájékoztassa az illetékes ATS egységet a körülményekről</w:t>
      </w:r>
      <w:r w:rsidR="00197F6A" w:rsidRPr="002210E5">
        <w:t>,</w:t>
      </w:r>
      <w:r w:rsidRPr="002210E5">
        <w:t xml:space="preserve"> beleértve az utolsó ismert helyzetét is,</w:t>
      </w:r>
    </w:p>
    <w:p w:rsidR="00FB1B4A" w:rsidRPr="002210E5" w:rsidRDefault="00FB1B4A" w:rsidP="00FB1B4A">
      <w:r w:rsidRPr="002210E5">
        <w:rPr>
          <w:i/>
        </w:rPr>
        <w:t>b)</w:t>
      </w:r>
      <w:r w:rsidRPr="002210E5">
        <w:t xml:space="preserve"> ha képes, határozza meg a hozzá legközelebb lévő alkalmas gurulóutat, és </w:t>
      </w:r>
      <w:r w:rsidR="006E054B" w:rsidRPr="002210E5">
        <w:t xml:space="preserve">– az ATS egység egyéb utasítása hiányában – </w:t>
      </w:r>
      <w:r w:rsidRPr="002210E5">
        <w:t xml:space="preserve">a lehető leghamarabb hagyja el a futópályát, </w:t>
      </w:r>
      <w:r w:rsidR="006E054B" w:rsidRPr="002210E5">
        <w:t>és</w:t>
      </w:r>
    </w:p>
    <w:p w:rsidR="00FB1B4A" w:rsidRPr="002210E5" w:rsidRDefault="00FB1B4A" w:rsidP="00FB1B4A">
      <w:r w:rsidRPr="002210E5">
        <w:rPr>
          <w:i/>
        </w:rPr>
        <w:t>c)</w:t>
      </w:r>
      <w:r w:rsidRPr="002210E5">
        <w:t xml:space="preserve"> álljon meg.</w:t>
      </w:r>
    </w:p>
    <w:p w:rsidR="00FB1B4A" w:rsidRPr="002210E5" w:rsidRDefault="00FB1B4A" w:rsidP="00FB1B4A">
      <w:r w:rsidRPr="002210E5">
        <w:t xml:space="preserve">(3) A </w:t>
      </w:r>
      <w:r w:rsidR="00103156" w:rsidRPr="002210E5">
        <w:t>CTR-</w:t>
      </w:r>
      <w:r w:rsidRPr="002210E5">
        <w:t xml:space="preserve">ekben üzemeltetett légijármű köteles a kijelölt rádiófrekvencián állandóan figyelni és rádióösszeköttetést létesíteni a </w:t>
      </w:r>
      <w:r w:rsidR="00103156" w:rsidRPr="002210E5">
        <w:t>TWR-ral</w:t>
      </w:r>
      <w:r w:rsidRPr="002210E5">
        <w:t>. Ha ez nem lehetséges, figyelnie kell a látjelek útján adott utasításokat.</w:t>
      </w:r>
    </w:p>
    <w:p w:rsidR="00FB1B4A" w:rsidRPr="002210E5" w:rsidRDefault="00FB1B4A" w:rsidP="00FB1B4A">
      <w:pPr>
        <w:pStyle w:val="Cmsor1"/>
      </w:pPr>
      <w:bookmarkStart w:id="24" w:name="_Toc411240704"/>
      <w:bookmarkStart w:id="25" w:name="_Toc423002588"/>
      <w:r w:rsidRPr="002210E5">
        <w:t>III. fejezet</w:t>
      </w:r>
      <w:r w:rsidRPr="002210E5">
        <w:br/>
        <w:t>A Repülési terv</w:t>
      </w:r>
      <w:bookmarkEnd w:id="24"/>
      <w:bookmarkEnd w:id="25"/>
    </w:p>
    <w:p w:rsidR="00FB1B4A" w:rsidRPr="002210E5" w:rsidRDefault="00FB1B4A" w:rsidP="00FB1B4A">
      <w:pPr>
        <w:pStyle w:val="a"/>
      </w:pPr>
      <w:r w:rsidRPr="002210E5">
        <w:t>1</w:t>
      </w:r>
      <w:r w:rsidR="000D4DDF" w:rsidRPr="002210E5">
        <w:t>8</w:t>
      </w:r>
      <w:r w:rsidRPr="002210E5">
        <w:t>. §</w:t>
      </w:r>
    </w:p>
    <w:p w:rsidR="000E681E" w:rsidRPr="002210E5" w:rsidRDefault="000E681E" w:rsidP="00FB1B4A">
      <w:r w:rsidRPr="002210E5">
        <w:t xml:space="preserve">(1) A repülési terv a légijárműnek a repülés végrehajtására vonatkozó szándékát tartalmazza, olyan részletességgel, amely a nyújtott légiforgalmi szolgáltatások szempontjából szükséges. </w:t>
      </w:r>
    </w:p>
    <w:p w:rsidR="00FB1B4A" w:rsidRPr="002210E5" w:rsidRDefault="00F379C6" w:rsidP="00FB1B4A">
      <w:r w:rsidRPr="002210E5">
        <w:t>(</w:t>
      </w:r>
      <w:r w:rsidR="00BD3017" w:rsidRPr="002210E5">
        <w:t>2</w:t>
      </w:r>
      <w:r w:rsidRPr="002210E5">
        <w:t xml:space="preserve">) </w:t>
      </w:r>
      <w:r w:rsidR="00FB1B4A" w:rsidRPr="002210E5">
        <w:t xml:space="preserve">A </w:t>
      </w:r>
      <w:r w:rsidRPr="002210E5">
        <w:t>légijármű számára a légijármű kényszerhelyzete, eltűnése esetén szükséges intézkedések megtételét, valamint a kutatás-mentés kellő időben történő megindítását magában foglaló légiforgalmi szolgáltatást akkor nyújtanak, ha a repülési terv benyújtásával a</w:t>
      </w:r>
      <w:r w:rsidR="000D4DDF" w:rsidRPr="002210E5">
        <w:t>z</w:t>
      </w:r>
      <w:r w:rsidRPr="002210E5">
        <w:t xml:space="preserve"> </w:t>
      </w:r>
      <w:r w:rsidR="00B744F5" w:rsidRPr="002210E5">
        <w:t>ATS</w:t>
      </w:r>
      <w:r w:rsidRPr="002210E5">
        <w:t xml:space="preserve"> egységet előzetesen értesítette.</w:t>
      </w:r>
    </w:p>
    <w:p w:rsidR="00FB1B4A" w:rsidRPr="002210E5" w:rsidRDefault="00FB1B4A" w:rsidP="00FB1B4A">
      <w:r w:rsidRPr="002210E5">
        <w:t>(</w:t>
      </w:r>
      <w:r w:rsidR="00BD3017" w:rsidRPr="002210E5">
        <w:t>3</w:t>
      </w:r>
      <w:r w:rsidRPr="002210E5">
        <w:t>) A</w:t>
      </w:r>
      <w:r w:rsidR="00F379C6" w:rsidRPr="002210E5">
        <w:t xml:space="preserve"> repülési terv nem alkalmas a</w:t>
      </w:r>
      <w:r w:rsidRPr="002210E5">
        <w:t xml:space="preserve"> </w:t>
      </w:r>
      <w:r w:rsidR="00F379C6" w:rsidRPr="002210E5">
        <w:t>rendeltetési repülőtér igénybevételéhez szükséges egyes információk közlésére</w:t>
      </w:r>
      <w:r w:rsidR="00197F6A" w:rsidRPr="002210E5">
        <w:t>, ideértve a</w:t>
      </w:r>
      <w:r w:rsidRPr="002210E5">
        <w:t xml:space="preserve"> </w:t>
      </w:r>
      <w:r w:rsidR="00F379C6" w:rsidRPr="002210E5">
        <w:t>földi kiszolgálás, vám</w:t>
      </w:r>
      <w:r w:rsidR="00197F6A" w:rsidRPr="002210E5">
        <w:t xml:space="preserve"> és</w:t>
      </w:r>
      <w:r w:rsidR="00F379C6" w:rsidRPr="002210E5">
        <w:t xml:space="preserve"> határforgalom-ellenőrzés igénylés</w:t>
      </w:r>
      <w:r w:rsidR="00197F6A" w:rsidRPr="002210E5">
        <w:t>ét</w:t>
      </w:r>
      <w:r w:rsidR="00F379C6" w:rsidRPr="002210E5">
        <w:t xml:space="preserve">. </w:t>
      </w:r>
      <w:r w:rsidR="003171FE" w:rsidRPr="002210E5">
        <w:t>Az igénybevételhez szü</w:t>
      </w:r>
      <w:r w:rsidR="00F379C6" w:rsidRPr="002210E5">
        <w:t xml:space="preserve">kséges előzetes tájékoztatás módját a repülőterek határozzák meg és </w:t>
      </w:r>
      <w:r w:rsidR="00B316B4" w:rsidRPr="002210E5">
        <w:t xml:space="preserve">– ha az adott repülőtér szerepel az AIP-ben – </w:t>
      </w:r>
      <w:r w:rsidR="00F379C6" w:rsidRPr="002210E5">
        <w:t>az AIP-ben közzéteszik. Az</w:t>
      </w:r>
      <w:r w:rsidRPr="002210E5">
        <w:t xml:space="preserve"> AIP-ben </w:t>
      </w:r>
      <w:r w:rsidR="00F379C6" w:rsidRPr="002210E5">
        <w:t>való közzététel hiányában a kiszolgálásban érintett szolgálatok igénybevételét a repülőtérrel előzetesen egyeztetni kell.</w:t>
      </w:r>
    </w:p>
    <w:p w:rsidR="00FB1B4A" w:rsidRPr="002210E5" w:rsidRDefault="00FB1B4A" w:rsidP="00FB1B4A">
      <w:pPr>
        <w:pStyle w:val="Cmsor2"/>
      </w:pPr>
      <w:bookmarkStart w:id="26" w:name="_Toc423002589"/>
      <w:r w:rsidRPr="002210E5">
        <w:t>1</w:t>
      </w:r>
      <w:r w:rsidR="00EA0DD7">
        <w:t>2</w:t>
      </w:r>
      <w:r w:rsidRPr="002210E5">
        <w:t>. A repülési terv benyújtásának általános szabályai</w:t>
      </w:r>
      <w:bookmarkEnd w:id="26"/>
    </w:p>
    <w:p w:rsidR="00FB1B4A" w:rsidRPr="002210E5" w:rsidRDefault="00BF7288" w:rsidP="00FB1B4A">
      <w:pPr>
        <w:pStyle w:val="a"/>
      </w:pPr>
      <w:r w:rsidRPr="002210E5">
        <w:t>1</w:t>
      </w:r>
      <w:r w:rsidR="00D64091" w:rsidRPr="002210E5">
        <w:t>9</w:t>
      </w:r>
      <w:r w:rsidR="00FB1B4A" w:rsidRPr="002210E5">
        <w:t>. §</w:t>
      </w:r>
    </w:p>
    <w:p w:rsidR="00FB1B4A" w:rsidRPr="002210E5" w:rsidRDefault="00FB1B4A" w:rsidP="00FB1B4A">
      <w:r w:rsidRPr="002210E5">
        <w:t xml:space="preserve">(1) </w:t>
      </w:r>
      <w:r w:rsidR="0020663F" w:rsidRPr="002210E5">
        <w:t xml:space="preserve">A SERA rendelet Melléklet </w:t>
      </w:r>
      <w:r w:rsidR="006E054B" w:rsidRPr="002210E5">
        <w:t xml:space="preserve">4. Fejezet </w:t>
      </w:r>
      <w:r w:rsidR="0020663F" w:rsidRPr="002210E5">
        <w:t xml:space="preserve">4. Szakasz SERA.4001 </w:t>
      </w:r>
      <w:r w:rsidR="006E054B" w:rsidRPr="002210E5">
        <w:t xml:space="preserve">pont </w:t>
      </w:r>
      <w:r w:rsidR="0020663F" w:rsidRPr="002210E5">
        <w:rPr>
          <w:i/>
        </w:rPr>
        <w:t>b)</w:t>
      </w:r>
      <w:r w:rsidR="0020663F" w:rsidRPr="002210E5">
        <w:t xml:space="preserve"> </w:t>
      </w:r>
      <w:r w:rsidR="006E054B" w:rsidRPr="002210E5">
        <w:t>al</w:t>
      </w:r>
      <w:r w:rsidR="0020663F" w:rsidRPr="002210E5">
        <w:t xml:space="preserve">pontjában meghatározottakon túl </w:t>
      </w:r>
      <w:r w:rsidRPr="002210E5">
        <w:t>Budapest FIR-ben repülési tervet kell benyújtani:</w:t>
      </w:r>
    </w:p>
    <w:p w:rsidR="00FB1B4A" w:rsidRPr="002210E5" w:rsidRDefault="00FB1B4A" w:rsidP="00FB1B4A">
      <w:r w:rsidRPr="002210E5">
        <w:rPr>
          <w:i/>
        </w:rPr>
        <w:t xml:space="preserve">a) </w:t>
      </w:r>
      <w:r w:rsidRPr="002210E5">
        <w:t>állami légijárművel MCTR-</w:t>
      </w:r>
      <w:r w:rsidR="00660175" w:rsidRPr="002210E5">
        <w:t>e</w:t>
      </w:r>
      <w:r w:rsidRPr="002210E5">
        <w:t>n, MTMA</w:t>
      </w:r>
      <w:r w:rsidR="00660175" w:rsidRPr="002210E5">
        <w:t>-n</w:t>
      </w:r>
      <w:r w:rsidRPr="002210E5">
        <w:t xml:space="preserve"> és </w:t>
      </w:r>
      <w:r w:rsidR="00DA4A2B" w:rsidRPr="002210E5">
        <w:t>TRA-n</w:t>
      </w:r>
      <w:r w:rsidRPr="002210E5">
        <w:t xml:space="preserve"> kívül végrehajtott repülésre,</w:t>
      </w:r>
    </w:p>
    <w:p w:rsidR="00FB1B4A" w:rsidRPr="002210E5" w:rsidRDefault="00FB1B4A" w:rsidP="00FB1B4A">
      <w:r w:rsidRPr="002210E5">
        <w:rPr>
          <w:i/>
        </w:rPr>
        <w:t xml:space="preserve">b) </w:t>
      </w:r>
      <w:r w:rsidRPr="002210E5">
        <w:t>vitorlázó felhőrepülésre,</w:t>
      </w:r>
    </w:p>
    <w:p w:rsidR="00FB1B4A" w:rsidRPr="002210E5" w:rsidRDefault="00FB1B4A" w:rsidP="00FB1B4A">
      <w:pPr>
        <w:rPr>
          <w:i/>
        </w:rPr>
      </w:pPr>
      <w:r w:rsidRPr="002210E5">
        <w:rPr>
          <w:i/>
        </w:rPr>
        <w:t xml:space="preserve">c) </w:t>
      </w:r>
      <w:r w:rsidR="00103156" w:rsidRPr="002210E5">
        <w:t>C</w:t>
      </w:r>
      <w:r w:rsidR="00792F56" w:rsidRPr="002210E5">
        <w:t>TR</w:t>
      </w:r>
      <w:r w:rsidR="00103156" w:rsidRPr="002210E5">
        <w:t>-r</w:t>
      </w:r>
      <w:r w:rsidRPr="002210E5">
        <w:t>el rendelkező polgári repülőtér légterét érintő repülésekre, a repülőtéri légiforgalmi irányító szolgálat</w:t>
      </w:r>
      <w:r w:rsidRPr="002210E5">
        <w:rPr>
          <w:iCs/>
        </w:rPr>
        <w:t xml:space="preserve"> AIP</w:t>
      </w:r>
      <w:r w:rsidR="00F16598" w:rsidRPr="002210E5">
        <w:rPr>
          <w:iCs/>
        </w:rPr>
        <w:t>-ben</w:t>
      </w:r>
      <w:r w:rsidRPr="002210E5">
        <w:rPr>
          <w:iCs/>
        </w:rPr>
        <w:t xml:space="preserve"> közzétett</w:t>
      </w:r>
      <w:r w:rsidRPr="002210E5">
        <w:t xml:space="preserve"> működési idején kívüli időszakban,</w:t>
      </w:r>
    </w:p>
    <w:p w:rsidR="00FB1B4A" w:rsidRPr="002210E5" w:rsidRDefault="00FB1B4A" w:rsidP="00FB1B4A">
      <w:r w:rsidRPr="002210E5">
        <w:rPr>
          <w:i/>
        </w:rPr>
        <w:t xml:space="preserve">d) </w:t>
      </w:r>
      <w:r w:rsidRPr="002210E5">
        <w:t>a magyar légtér légiközlekedés céljára történő kijelöléséről szóló miniszteri rendeletben az MCTR-ek üzemidején kívüli polgári repülésre megállapított esetekben.</w:t>
      </w:r>
    </w:p>
    <w:p w:rsidR="00FB1B4A" w:rsidRPr="002210E5" w:rsidRDefault="00FB1B4A" w:rsidP="00FB1B4A">
      <w:r w:rsidRPr="002210E5">
        <w:t xml:space="preserve">(2) A repülési tervben pontos időadatokat kell </w:t>
      </w:r>
      <w:r w:rsidR="003171FE" w:rsidRPr="002210E5">
        <w:t>használni</w:t>
      </w:r>
      <w:r w:rsidRPr="002210E5">
        <w:t>,</w:t>
      </w:r>
      <w:r w:rsidR="003171FE" w:rsidRPr="002210E5">
        <w:t xml:space="preserve"> általános kifejezések nem szerepeltethető</w:t>
      </w:r>
      <w:r w:rsidRPr="002210E5">
        <w:t>k.</w:t>
      </w:r>
    </w:p>
    <w:p w:rsidR="00FB1B4A" w:rsidRPr="002210E5" w:rsidRDefault="00FB1B4A" w:rsidP="00FB1B4A">
      <w:r w:rsidRPr="002210E5">
        <w:t>(3) Külön repülési terveket kell benyújtani:</w:t>
      </w:r>
    </w:p>
    <w:p w:rsidR="00FB1B4A" w:rsidRPr="002210E5" w:rsidRDefault="00FB1B4A" w:rsidP="00FB1B4A">
      <w:r w:rsidRPr="002210E5">
        <w:rPr>
          <w:i/>
          <w:iCs/>
        </w:rPr>
        <w:t>a)</w:t>
      </w:r>
      <w:r w:rsidRPr="002210E5">
        <w:t xml:space="preserve"> több leszállással tervezett repülés esetén minden egyes repülési szakaszra</w:t>
      </w:r>
      <w:r w:rsidRPr="002210E5">
        <w:rPr>
          <w:iCs/>
        </w:rPr>
        <w:t>,</w:t>
      </w:r>
    </w:p>
    <w:p w:rsidR="00FB1B4A" w:rsidRPr="002210E5" w:rsidRDefault="00FB1B4A" w:rsidP="00FB1B4A">
      <w:pPr>
        <w:rPr>
          <w:iCs/>
        </w:rPr>
      </w:pPr>
      <w:r w:rsidRPr="002210E5">
        <w:rPr>
          <w:i/>
          <w:iCs/>
        </w:rPr>
        <w:t>b)</w:t>
      </w:r>
      <w:r w:rsidRPr="002210E5">
        <w:rPr>
          <w:iCs/>
        </w:rPr>
        <w:t xml:space="preserve"> ugyanazon</w:t>
      </w:r>
      <w:r w:rsidRPr="002210E5">
        <w:t xml:space="preserve"> repülési </w:t>
      </w:r>
      <w:r w:rsidRPr="002210E5">
        <w:rPr>
          <w:iCs/>
        </w:rPr>
        <w:t>útvonal</w:t>
      </w:r>
      <w:r w:rsidRPr="002210E5">
        <w:t xml:space="preserve"> többszöri lerepüléséhez</w:t>
      </w:r>
      <w:r w:rsidRPr="002210E5">
        <w:rPr>
          <w:iCs/>
        </w:rPr>
        <w:t>,</w:t>
      </w:r>
      <w:r w:rsidRPr="002210E5">
        <w:t xml:space="preserve"> a le-felszállásokat végrehajtó gyakorló repülések</w:t>
      </w:r>
      <w:r w:rsidRPr="002210E5">
        <w:rPr>
          <w:iCs/>
        </w:rPr>
        <w:t xml:space="preserve"> kivételével,</w:t>
      </w:r>
    </w:p>
    <w:p w:rsidR="00FB1B4A" w:rsidRPr="002210E5" w:rsidRDefault="00FB1B4A" w:rsidP="00FB1B4A">
      <w:r w:rsidRPr="002210E5">
        <w:rPr>
          <w:i/>
        </w:rPr>
        <w:t>c)</w:t>
      </w:r>
      <w:r w:rsidRPr="002210E5">
        <w:t xml:space="preserve"> minden egyes tervezett légijáratra.</w:t>
      </w:r>
    </w:p>
    <w:p w:rsidR="00AC395E" w:rsidRPr="002210E5" w:rsidRDefault="00FB1B4A" w:rsidP="00FB1B4A">
      <w:r w:rsidRPr="002210E5">
        <w:t>(4) Nem lehet repülési tervet benyújtani</w:t>
      </w:r>
      <w:r w:rsidR="00AC395E" w:rsidRPr="002210E5">
        <w:t>:</w:t>
      </w:r>
    </w:p>
    <w:p w:rsidR="00FB1B4A" w:rsidRPr="002210E5" w:rsidRDefault="00AC395E" w:rsidP="00FB1B4A">
      <w:r w:rsidRPr="002210E5">
        <w:rPr>
          <w:i/>
        </w:rPr>
        <w:t>a)</w:t>
      </w:r>
      <w:r w:rsidR="00FB1B4A" w:rsidRPr="002210E5">
        <w:t xml:space="preserve"> ugyanazon légijárműre ugyanazon indulási és rendeltetési repülőtérre azonos tervezett indulási idővel, de eltérő útvonal megadásával</w:t>
      </w:r>
      <w:r w:rsidRPr="002210E5">
        <w:t>,</w:t>
      </w:r>
    </w:p>
    <w:p w:rsidR="00FB1B4A" w:rsidRPr="002210E5" w:rsidRDefault="00AC395E" w:rsidP="00FB1B4A">
      <w:r w:rsidRPr="002210E5">
        <w:rPr>
          <w:i/>
          <w:iCs/>
        </w:rPr>
        <w:t>b</w:t>
      </w:r>
      <w:r w:rsidR="00FB1B4A" w:rsidRPr="002210E5">
        <w:rPr>
          <w:i/>
          <w:iCs/>
        </w:rPr>
        <w:t>)</w:t>
      </w:r>
      <w:r w:rsidR="00FB1B4A" w:rsidRPr="002210E5">
        <w:t xml:space="preserve"> ugyanazon légijárművel, azonos tervezett indulási idővel, de különböző rendeltetési repülőtérre</w:t>
      </w:r>
      <w:r w:rsidR="00FB1B4A" w:rsidRPr="002210E5">
        <w:rPr>
          <w:iCs/>
        </w:rPr>
        <w:t>,</w:t>
      </w:r>
      <w:r w:rsidRPr="002210E5">
        <w:rPr>
          <w:iCs/>
        </w:rPr>
        <w:t xml:space="preserve"> valamint</w:t>
      </w:r>
    </w:p>
    <w:p w:rsidR="00FB1B4A" w:rsidRPr="0013765F" w:rsidRDefault="00AC395E" w:rsidP="00FB1B4A">
      <w:r w:rsidRPr="002210E5">
        <w:rPr>
          <w:i/>
          <w:iCs/>
        </w:rPr>
        <w:lastRenderedPageBreak/>
        <w:t>c</w:t>
      </w:r>
      <w:r w:rsidR="00FB1B4A" w:rsidRPr="002210E5">
        <w:rPr>
          <w:i/>
          <w:iCs/>
        </w:rPr>
        <w:t>)</w:t>
      </w:r>
      <w:r w:rsidR="00FB1B4A" w:rsidRPr="002210E5">
        <w:t xml:space="preserve"> IFR szerint működő légijárműre </w:t>
      </w:r>
      <w:r w:rsidR="00FB1B4A" w:rsidRPr="002210E5">
        <w:rPr>
          <w:iCs/>
        </w:rPr>
        <w:t>–</w:t>
      </w:r>
      <w:r w:rsidR="00FB1B4A" w:rsidRPr="002210E5">
        <w:t xml:space="preserve"> az indulási és rendeltetési repülőterektől függetlenül </w:t>
      </w:r>
      <w:r w:rsidR="00FB1B4A" w:rsidRPr="002210E5">
        <w:rPr>
          <w:iCs/>
        </w:rPr>
        <w:t>–</w:t>
      </w:r>
      <w:r w:rsidR="00FB1B4A" w:rsidRPr="002210E5">
        <w:t xml:space="preserve"> olyan időtartamú repülésre, amely az előző repülési terve alapján még levegőben tartózkodik a második repülési terv szerinti </w:t>
      </w:r>
      <w:r w:rsidR="00FB1B4A" w:rsidRPr="0013765F">
        <w:t>kezdési időpontban.</w:t>
      </w:r>
    </w:p>
    <w:p w:rsidR="00E56337" w:rsidRPr="0013765F" w:rsidRDefault="00E56337" w:rsidP="00E56337">
      <w:r w:rsidRPr="0013765F">
        <w:t>(5) A SERA rendelet melléklet 4. szakasz SERA.4001. pont b) pont 6. alpontjában meghatározott, a repülőtér közvetlen környezete, ha egyéb előírás eltérően nem szabályozza a repülőtér kijelölt légtere, ennek hiányában a repülőtér forgalmi köre.</w:t>
      </w:r>
    </w:p>
    <w:p w:rsidR="00E56337" w:rsidRPr="0013765F" w:rsidRDefault="00E56337" w:rsidP="00E56337">
      <w:r w:rsidRPr="0013765F">
        <w:t>(6) Belföldi VFR és állami légijárművel G osztályú légtérben végrehajtott belföldi repülések esetén az FPL-t az indulás előtt legalább 30 perccel kell benyújtani.</w:t>
      </w:r>
    </w:p>
    <w:p w:rsidR="00E56337" w:rsidRDefault="00E56337" w:rsidP="00E56337">
      <w:r w:rsidRPr="0013765F">
        <w:t>(7) A SERA rendelet melléklet 4. szakasz SERA.4001 d) alpontjában meghatározottak biztosítása érdekében államhatárt keresztező repülés esetén, ha repülési tervet a levegőből nyújtják be, azt az államhatár keresztezésének számított időpontja előtt legalább 60 perccel kell benyújtani.</w:t>
      </w:r>
    </w:p>
    <w:p w:rsidR="00FB1B4A" w:rsidRPr="002210E5" w:rsidRDefault="00FB1B4A" w:rsidP="00FB1B4A">
      <w:pPr>
        <w:pStyle w:val="Cmsor2"/>
      </w:pPr>
      <w:bookmarkStart w:id="27" w:name="_Toc423002590"/>
      <w:r w:rsidRPr="002210E5">
        <w:t>1</w:t>
      </w:r>
      <w:r w:rsidR="00EA0DD7">
        <w:t>3</w:t>
      </w:r>
      <w:r w:rsidRPr="002210E5">
        <w:t xml:space="preserve">. </w:t>
      </w:r>
      <w:r w:rsidR="00967810" w:rsidRPr="002210E5">
        <w:t>RPL-</w:t>
      </w:r>
      <w:r w:rsidRPr="002210E5">
        <w:t>ek benyújtása</w:t>
      </w:r>
      <w:bookmarkEnd w:id="27"/>
    </w:p>
    <w:p w:rsidR="00FB1B4A" w:rsidRPr="002210E5" w:rsidRDefault="00D64091" w:rsidP="00FB1B4A">
      <w:pPr>
        <w:pStyle w:val="a"/>
      </w:pPr>
      <w:r w:rsidRPr="002210E5">
        <w:t>20</w:t>
      </w:r>
      <w:r w:rsidR="00FB1B4A" w:rsidRPr="002210E5">
        <w:t>. §</w:t>
      </w:r>
    </w:p>
    <w:p w:rsidR="00FB1B4A" w:rsidRPr="002210E5" w:rsidRDefault="00FB1B4A" w:rsidP="00082688">
      <w:r w:rsidRPr="002210E5">
        <w:t>(1) Budapest FIR-ben vagy az IFPS illetékességi területén tervezett repülések RPL</w:t>
      </w:r>
      <w:r w:rsidR="00967810" w:rsidRPr="002210E5">
        <w:t>-jeit</w:t>
      </w:r>
      <w:r w:rsidRPr="002210E5">
        <w:t xml:space="preserve"> e-mail-en vagy SITATEX segítségével, az EUROCONTROL RPL Team részére kell benyújtani. </w:t>
      </w:r>
    </w:p>
    <w:p w:rsidR="00FB1B4A" w:rsidRPr="002210E5" w:rsidRDefault="00FB1B4A" w:rsidP="00082688">
      <w:r w:rsidRPr="002210E5">
        <w:t>(2) A formátumnak meg kell felelnie az EUROCONTROL Basic CFMU Handbook IFPS Users Manual előírásainak.</w:t>
      </w:r>
    </w:p>
    <w:p w:rsidR="00FB1B4A" w:rsidRPr="002210E5" w:rsidRDefault="00FB1B4A" w:rsidP="00082688">
      <w:r w:rsidRPr="002210E5">
        <w:t>(3) Az RPL-eket külön erre a célra tervezett RPL lista nyomtatványon vagy más, elektronikus adatfeldolgozás céljaira is megfelelő formában lehet benyújtani.</w:t>
      </w:r>
    </w:p>
    <w:p w:rsidR="00FB1B4A" w:rsidRPr="002210E5" w:rsidRDefault="00FB1B4A" w:rsidP="00FB1B4A">
      <w:pPr>
        <w:pStyle w:val="Cmsor2"/>
      </w:pPr>
      <w:bookmarkStart w:id="28" w:name="_Toc423002591"/>
      <w:r w:rsidRPr="002210E5">
        <w:t>1</w:t>
      </w:r>
      <w:r w:rsidR="00EA0DD7">
        <w:t>4</w:t>
      </w:r>
      <w:r w:rsidRPr="002210E5">
        <w:t>. Levegőből benyújtott repülési tervek</w:t>
      </w:r>
      <w:bookmarkEnd w:id="28"/>
      <w:r w:rsidRPr="002210E5">
        <w:t xml:space="preserve"> </w:t>
      </w:r>
    </w:p>
    <w:p w:rsidR="00FB1B4A" w:rsidRPr="002210E5" w:rsidRDefault="00FB1B4A" w:rsidP="00FB1B4A">
      <w:pPr>
        <w:pStyle w:val="a"/>
      </w:pPr>
      <w:r w:rsidRPr="002210E5">
        <w:t>2</w:t>
      </w:r>
      <w:r w:rsidR="00D64091" w:rsidRPr="002210E5">
        <w:t>1</w:t>
      </w:r>
      <w:r w:rsidRPr="002210E5">
        <w:t>. §</w:t>
      </w:r>
    </w:p>
    <w:p w:rsidR="00FB1B4A" w:rsidRPr="002210E5" w:rsidRDefault="00FB1B4A" w:rsidP="00FB1B4A">
      <w:r w:rsidRPr="002210E5">
        <w:t>AFIL közlésekor először a repülési terv benyújtási szándékot kell jelezni. A fogadás jelzését követően a következő adatokat kell megadni:</w:t>
      </w:r>
    </w:p>
    <w:p w:rsidR="00FB1B4A" w:rsidRPr="002210E5" w:rsidRDefault="00FB1B4A" w:rsidP="00FB1B4A">
      <w:r w:rsidRPr="002210E5">
        <w:rPr>
          <w:i/>
        </w:rPr>
        <w:t>a)</w:t>
      </w:r>
      <w:r w:rsidRPr="002210E5">
        <w:t xml:space="preserve"> hívójel és SSR kód,</w:t>
      </w:r>
    </w:p>
    <w:p w:rsidR="00FB1B4A" w:rsidRPr="002210E5" w:rsidRDefault="00FB1B4A" w:rsidP="00FB1B4A">
      <w:r w:rsidRPr="002210E5">
        <w:rPr>
          <w:i/>
        </w:rPr>
        <w:t>b)</w:t>
      </w:r>
      <w:r w:rsidRPr="002210E5">
        <w:t xml:space="preserve"> repülési szabályok,</w:t>
      </w:r>
    </w:p>
    <w:p w:rsidR="00FB1B4A" w:rsidRPr="002210E5" w:rsidRDefault="00FB1B4A" w:rsidP="00FB1B4A">
      <w:r w:rsidRPr="002210E5">
        <w:rPr>
          <w:i/>
        </w:rPr>
        <w:t>c)</w:t>
      </w:r>
      <w:r w:rsidRPr="002210E5">
        <w:t xml:space="preserve"> a légijármű típusa,</w:t>
      </w:r>
    </w:p>
    <w:p w:rsidR="00FB1B4A" w:rsidRPr="002210E5" w:rsidRDefault="00FB1B4A" w:rsidP="00FB1B4A">
      <w:r w:rsidRPr="002210E5">
        <w:rPr>
          <w:i/>
        </w:rPr>
        <w:t>d)</w:t>
      </w:r>
      <w:r w:rsidRPr="002210E5">
        <w:t xml:space="preserve"> indulási repülőtér,</w:t>
      </w:r>
    </w:p>
    <w:p w:rsidR="00FB1B4A" w:rsidRPr="002210E5" w:rsidRDefault="00FB1B4A" w:rsidP="00FB1B4A">
      <w:r w:rsidRPr="002210E5">
        <w:rPr>
          <w:i/>
        </w:rPr>
        <w:t>e)</w:t>
      </w:r>
      <w:r w:rsidRPr="002210E5">
        <w:t xml:space="preserve"> útvonal,</w:t>
      </w:r>
    </w:p>
    <w:p w:rsidR="00FB1B4A" w:rsidRPr="002210E5" w:rsidRDefault="00FB1B4A" w:rsidP="00FB1B4A">
      <w:r w:rsidRPr="002210E5">
        <w:rPr>
          <w:i/>
        </w:rPr>
        <w:t>f)</w:t>
      </w:r>
      <w:r w:rsidRPr="002210E5">
        <w:t xml:space="preserve"> rendeltetési repülőtér,</w:t>
      </w:r>
    </w:p>
    <w:p w:rsidR="00FB1B4A" w:rsidRPr="002210E5" w:rsidRDefault="00FB1B4A" w:rsidP="00FB1B4A">
      <w:r w:rsidRPr="002210E5">
        <w:t>g) helyzet, következő útvonalpont elérésének számított ideje,</w:t>
      </w:r>
    </w:p>
    <w:p w:rsidR="00FB1B4A" w:rsidRPr="002210E5" w:rsidRDefault="00FB1B4A" w:rsidP="00FB1B4A">
      <w:r w:rsidRPr="002210E5">
        <w:rPr>
          <w:i/>
        </w:rPr>
        <w:t>h)</w:t>
      </w:r>
      <w:r w:rsidRPr="002210E5">
        <w:t xml:space="preserve"> magasság,</w:t>
      </w:r>
    </w:p>
    <w:p w:rsidR="00FB1B4A" w:rsidRPr="002210E5" w:rsidRDefault="00FB1B4A" w:rsidP="00FB1B4A">
      <w:r w:rsidRPr="002210E5">
        <w:rPr>
          <w:i/>
        </w:rPr>
        <w:t>i)</w:t>
      </w:r>
      <w:r w:rsidRPr="002210E5">
        <w:t xml:space="preserve"> egyéb, az ATS egység vagy a légijármű által szükségesnek ítélt kiegészítő adatok, </w:t>
      </w:r>
      <w:r w:rsidR="009C7DDF" w:rsidRPr="006F67D1">
        <w:t>vagy azok elérhetősége</w:t>
      </w:r>
      <w:r w:rsidRPr="002210E5">
        <w:t>.</w:t>
      </w:r>
    </w:p>
    <w:p w:rsidR="00FB1B4A" w:rsidRPr="002210E5" w:rsidRDefault="00FB1B4A" w:rsidP="00FB1B4A">
      <w:pPr>
        <w:pStyle w:val="Cmsor2"/>
      </w:pPr>
      <w:bookmarkStart w:id="29" w:name="_Toc423002592"/>
      <w:r w:rsidRPr="002210E5">
        <w:t>1</w:t>
      </w:r>
      <w:r w:rsidR="00EA0DD7">
        <w:t>5</w:t>
      </w:r>
      <w:r w:rsidRPr="002210E5">
        <w:t xml:space="preserve">. </w:t>
      </w:r>
      <w:r w:rsidR="00491C05" w:rsidRPr="002210E5">
        <w:t>FPL-ek</w:t>
      </w:r>
      <w:r w:rsidRPr="002210E5">
        <w:t xml:space="preserve"> benyújtása</w:t>
      </w:r>
      <w:bookmarkEnd w:id="29"/>
    </w:p>
    <w:p w:rsidR="00FB1B4A" w:rsidRPr="002210E5" w:rsidRDefault="00FB1B4A" w:rsidP="00FB1B4A">
      <w:pPr>
        <w:pStyle w:val="a"/>
      </w:pPr>
      <w:r w:rsidRPr="002210E5">
        <w:t>2</w:t>
      </w:r>
      <w:r w:rsidR="00D64091" w:rsidRPr="002210E5">
        <w:t>2</w:t>
      </w:r>
      <w:r w:rsidRPr="002210E5">
        <w:t>. §</w:t>
      </w:r>
    </w:p>
    <w:p w:rsidR="00FB1B4A" w:rsidRPr="002210E5" w:rsidRDefault="00FB1B4A" w:rsidP="00FB1B4A">
      <w:r w:rsidRPr="002210E5">
        <w:t>(1) Az FPL</w:t>
      </w:r>
      <w:r w:rsidR="00292976" w:rsidRPr="002210E5">
        <w:t>-t</w:t>
      </w:r>
      <w:r w:rsidRPr="002210E5">
        <w:t xml:space="preserve"> a légijármű személyzete vagy üzemben tartójának kijelölt képviselője nyújtja be</w:t>
      </w:r>
      <w:r w:rsidR="00A42410" w:rsidRPr="002210E5">
        <w:t xml:space="preserve"> a (3) bekezdésben meghatározott szervezet</w:t>
      </w:r>
      <w:r w:rsidR="0031187F" w:rsidRPr="002210E5">
        <w:t>ek egyiké</w:t>
      </w:r>
      <w:r w:rsidR="00A42410" w:rsidRPr="002210E5">
        <w:t>nek</w:t>
      </w:r>
      <w:r w:rsidRPr="002210E5">
        <w:t xml:space="preserve">. </w:t>
      </w:r>
    </w:p>
    <w:p w:rsidR="00FB1B4A" w:rsidRPr="002210E5" w:rsidRDefault="00FB1B4A" w:rsidP="00FB1B4A">
      <w:r w:rsidRPr="002210E5">
        <w:t>(2) Ha a repülési tervet nem a légijármű személyzete nyújtja be, az üzemben tartónak gondoskodnia kell arról, hogy a légijármű személyzete a benyújtott és elfogadott repülési terv tartalmát részletesen ismerje.</w:t>
      </w:r>
    </w:p>
    <w:p w:rsidR="00FB1B4A" w:rsidRPr="002210E5" w:rsidRDefault="00FB1B4A" w:rsidP="00FB1B4A">
      <w:r w:rsidRPr="002210E5">
        <w:t>(3) Az FPL átvételére kijelölt egységek a következők:</w:t>
      </w:r>
    </w:p>
    <w:p w:rsidR="00FB1B4A" w:rsidRPr="002210E5" w:rsidRDefault="00FB1B4A" w:rsidP="00FB1B4A">
      <w:r w:rsidRPr="002210E5">
        <w:rPr>
          <w:i/>
          <w:iCs/>
        </w:rPr>
        <w:t>a</w:t>
      </w:r>
      <w:r w:rsidRPr="002210E5">
        <w:rPr>
          <w:i/>
        </w:rPr>
        <w:t xml:space="preserve">) </w:t>
      </w:r>
      <w:r w:rsidRPr="002210E5">
        <w:t>az egységes európai égbolton a felszállás előtti szakaszban a repülési tervekre alkalmazandó eljárások követelményeiről szóló 2006. július 4-i 1033/2006/EK bizottsági</w:t>
      </w:r>
      <w:r w:rsidR="002236BD" w:rsidRPr="002210E5">
        <w:t xml:space="preserve"> rendeletben meghatározott IFPS</w:t>
      </w:r>
      <w:r w:rsidRPr="002210E5">
        <w:t>,</w:t>
      </w:r>
    </w:p>
    <w:p w:rsidR="00FB1B4A" w:rsidRPr="002210E5" w:rsidRDefault="00FB1B4A" w:rsidP="00FB1B4A">
      <w:r w:rsidRPr="002210E5">
        <w:rPr>
          <w:i/>
          <w:iCs/>
        </w:rPr>
        <w:t>b</w:t>
      </w:r>
      <w:r w:rsidRPr="002210E5">
        <w:rPr>
          <w:i/>
        </w:rPr>
        <w:t xml:space="preserve">) </w:t>
      </w:r>
      <w:r w:rsidRPr="002210E5">
        <w:t xml:space="preserve">az indulási repülőtéren lévő </w:t>
      </w:r>
      <w:r w:rsidR="00DF5F48" w:rsidRPr="002210E5">
        <w:t>Légiforgalmi Szolgálatok Bejelentő Irodája</w:t>
      </w:r>
      <w:r w:rsidRPr="002210E5">
        <w:t>,</w:t>
      </w:r>
      <w:r w:rsidR="0031187F" w:rsidRPr="002210E5">
        <w:t xml:space="preserve"> valamint</w:t>
      </w:r>
    </w:p>
    <w:p w:rsidR="00FB1B4A" w:rsidRPr="002210E5" w:rsidRDefault="00FB1B4A" w:rsidP="00FB1B4A">
      <w:r w:rsidRPr="002210E5">
        <w:rPr>
          <w:i/>
          <w:iCs/>
        </w:rPr>
        <w:t>c</w:t>
      </w:r>
      <w:r w:rsidRPr="002210E5">
        <w:rPr>
          <w:i/>
        </w:rPr>
        <w:t xml:space="preserve">) </w:t>
      </w:r>
      <w:r w:rsidRPr="002210E5">
        <w:t>ha az indulási repülőtéren a forgalom sűrűsége nem indokolja a külön repülésbejelentő létesítését:</w:t>
      </w:r>
    </w:p>
    <w:p w:rsidR="00FB1B4A" w:rsidRPr="002210E5" w:rsidRDefault="00FB1B4A" w:rsidP="00FB1B4A">
      <w:r w:rsidRPr="002210E5">
        <w:rPr>
          <w:i/>
        </w:rPr>
        <w:t>ca)</w:t>
      </w:r>
      <w:r w:rsidRPr="002210E5">
        <w:t xml:space="preserve"> más ATS egység vagy</w:t>
      </w:r>
    </w:p>
    <w:p w:rsidR="00FB1B4A" w:rsidRPr="002210E5" w:rsidRDefault="00FB1B4A" w:rsidP="00FB1B4A">
      <w:r w:rsidRPr="002210E5">
        <w:rPr>
          <w:i/>
        </w:rPr>
        <w:t>cb)</w:t>
      </w:r>
      <w:r w:rsidRPr="002210E5">
        <w:t xml:space="preserve"> az adott körzetet kiszolgáló, más repülőtéren lévő regionális repülésbejelentő iroda.</w:t>
      </w:r>
    </w:p>
    <w:p w:rsidR="00FB1B4A" w:rsidRPr="002210E5" w:rsidRDefault="00FB1B4A" w:rsidP="00FB1B4A">
      <w:r w:rsidRPr="002210E5">
        <w:t>(4) Az FPL az FPL átvételére kijelölt szervezet által meghatározottak szerint</w:t>
      </w:r>
      <w:r w:rsidR="00A42410" w:rsidRPr="002210E5">
        <w:t xml:space="preserve"> benyújtható</w:t>
      </w:r>
      <w:r w:rsidRPr="002210E5">
        <w:t>:</w:t>
      </w:r>
    </w:p>
    <w:p w:rsidR="00FB1B4A" w:rsidRPr="002210E5" w:rsidRDefault="00FB1B4A" w:rsidP="00FB1B4A">
      <w:r w:rsidRPr="002210E5">
        <w:rPr>
          <w:i/>
        </w:rPr>
        <w:t>a)</w:t>
      </w:r>
      <w:r w:rsidRPr="002210E5">
        <w:t xml:space="preserve"> személyesen </w:t>
      </w:r>
      <w:r w:rsidR="00B7015E">
        <w:t xml:space="preserve">az 1. melléklet szerinti </w:t>
      </w:r>
      <w:r w:rsidRPr="002210E5">
        <w:t>FPL űrlap kitöltésével,</w:t>
      </w:r>
    </w:p>
    <w:p w:rsidR="00FB1B4A" w:rsidRPr="002210E5" w:rsidRDefault="00FB1B4A" w:rsidP="00FB1B4A">
      <w:r w:rsidRPr="002210E5">
        <w:rPr>
          <w:i/>
        </w:rPr>
        <w:t>b)</w:t>
      </w:r>
      <w:r w:rsidRPr="002210E5">
        <w:t xml:space="preserve"> telefonon,</w:t>
      </w:r>
    </w:p>
    <w:p w:rsidR="00FB1B4A" w:rsidRPr="002210E5" w:rsidRDefault="00FB1B4A" w:rsidP="00FB1B4A">
      <w:r w:rsidRPr="002210E5">
        <w:rPr>
          <w:i/>
        </w:rPr>
        <w:t>c)</w:t>
      </w:r>
      <w:r w:rsidRPr="002210E5">
        <w:t xml:space="preserve"> AFTN-en,</w:t>
      </w:r>
    </w:p>
    <w:p w:rsidR="00FB1B4A" w:rsidRPr="002210E5" w:rsidRDefault="00FB1B4A" w:rsidP="00FB1B4A">
      <w:r w:rsidRPr="002210E5">
        <w:rPr>
          <w:i/>
        </w:rPr>
        <w:t>d)</w:t>
      </w:r>
      <w:r w:rsidRPr="002210E5">
        <w:t xml:space="preserve"> egyéb távközlési csatornán keresztül, vagy</w:t>
      </w:r>
    </w:p>
    <w:p w:rsidR="00FB1B4A" w:rsidRPr="002210E5" w:rsidRDefault="00FB1B4A" w:rsidP="00FB1B4A">
      <w:r w:rsidRPr="002210E5">
        <w:rPr>
          <w:i/>
        </w:rPr>
        <w:lastRenderedPageBreak/>
        <w:t>e)</w:t>
      </w:r>
      <w:r w:rsidRPr="002210E5">
        <w:t xml:space="preserve"> faxon.</w:t>
      </w:r>
    </w:p>
    <w:p w:rsidR="00FB1B4A" w:rsidRPr="002210E5" w:rsidRDefault="00FB1B4A" w:rsidP="00FB1B4A">
      <w:r w:rsidRPr="002210E5">
        <w:t xml:space="preserve">(5) A repülési terveket az átvevő egység FPL közlemény formájában továbbítja az érintettek számára. </w:t>
      </w:r>
    </w:p>
    <w:p w:rsidR="00FB1B4A" w:rsidRPr="002210E5" w:rsidRDefault="00FB1B4A" w:rsidP="00FB1B4A">
      <w:pPr>
        <w:pStyle w:val="a"/>
      </w:pPr>
      <w:r w:rsidRPr="002210E5">
        <w:t>2</w:t>
      </w:r>
      <w:r w:rsidR="006F4ABA" w:rsidRPr="002210E5">
        <w:t>3</w:t>
      </w:r>
      <w:r w:rsidRPr="002210E5">
        <w:t>. §</w:t>
      </w:r>
    </w:p>
    <w:p w:rsidR="00FB1B4A" w:rsidRPr="002210E5" w:rsidRDefault="00FB1B4A" w:rsidP="00FB1B4A">
      <w:r w:rsidRPr="002210E5">
        <w:t xml:space="preserve">(1) </w:t>
      </w:r>
      <w:r w:rsidR="003352A9" w:rsidRPr="002210E5">
        <w:t>Minden olyan légijármű</w:t>
      </w:r>
      <w:r w:rsidRPr="002210E5">
        <w:t xml:space="preserve"> üzemben tartó</w:t>
      </w:r>
      <w:r w:rsidR="001364AF" w:rsidRPr="002210E5">
        <w:t>,</w:t>
      </w:r>
      <w:r w:rsidR="003352A9" w:rsidRPr="002210E5">
        <w:t xml:space="preserve"> amely</w:t>
      </w:r>
      <w:r w:rsidRPr="002210E5">
        <w:t xml:space="preserve"> a szükséges technikai és s</w:t>
      </w:r>
      <w:r w:rsidR="003352A9" w:rsidRPr="002210E5">
        <w:t>zakmai feltételeknek megfelel</w:t>
      </w:r>
      <w:r w:rsidRPr="002210E5">
        <w:t>, IFR/GAT, valamint vegy</w:t>
      </w:r>
      <w:r w:rsidR="003352A9" w:rsidRPr="002210E5">
        <w:t xml:space="preserve">es </w:t>
      </w:r>
      <w:r w:rsidR="00C74D52" w:rsidRPr="002210E5">
        <w:t xml:space="preserve">– </w:t>
      </w:r>
      <w:r w:rsidR="003352A9" w:rsidRPr="002210E5">
        <w:t xml:space="preserve">IFR/VFR, </w:t>
      </w:r>
      <w:r w:rsidR="00082688" w:rsidRPr="002210E5">
        <w:t>VFR/</w:t>
      </w:r>
      <w:r w:rsidR="00B007A7" w:rsidRPr="002210E5">
        <w:t xml:space="preserve">IFR, </w:t>
      </w:r>
      <w:r w:rsidR="003352A9" w:rsidRPr="002210E5">
        <w:t>GAT/OAT</w:t>
      </w:r>
      <w:r w:rsidR="00C74D52" w:rsidRPr="002210E5">
        <w:t xml:space="preserve"> –</w:t>
      </w:r>
      <w:r w:rsidR="003352A9" w:rsidRPr="002210E5">
        <w:t xml:space="preserve"> repüléseiről szóló FPL-jeit közvetlenül továbbíthatja</w:t>
      </w:r>
      <w:r w:rsidRPr="002210E5">
        <w:t xml:space="preserve"> az IFPS számára AFTN, SITA vagy egyéb távközlési es</w:t>
      </w:r>
      <w:r w:rsidR="003352A9" w:rsidRPr="002210E5">
        <w:t>zköz segítségével.</w:t>
      </w:r>
    </w:p>
    <w:p w:rsidR="00FB1B4A" w:rsidRPr="002210E5" w:rsidRDefault="00FB1B4A" w:rsidP="00FB1B4A">
      <w:r w:rsidRPr="002210E5">
        <w:t>(2)</w:t>
      </w:r>
      <w:r w:rsidR="00D267EA" w:rsidRPr="002210E5">
        <w:t xml:space="preserve"> </w:t>
      </w:r>
      <w:r w:rsidRPr="002210E5">
        <w:t>A magyar üzemben tartónak írásban tájékoztatnia kell a légiközlekedési hatóságot arról, hogy a repülési terveit az IFPS-hez közvetlenül nyújtja be.</w:t>
      </w:r>
    </w:p>
    <w:p w:rsidR="00FB1B4A" w:rsidRPr="002210E5" w:rsidRDefault="00FB1B4A" w:rsidP="00FB1B4A">
      <w:r w:rsidRPr="002210E5">
        <w:t xml:space="preserve">(3) VFR vagy OAT repülés esetén </w:t>
      </w:r>
      <w:r w:rsidR="003352A9" w:rsidRPr="002210E5">
        <w:t>az (1) bekezdésbe nem tartozó üzemben tartóknak a következő eljárásokat kell követniük</w:t>
      </w:r>
      <w:r w:rsidRPr="002210E5">
        <w:t>:</w:t>
      </w:r>
    </w:p>
    <w:p w:rsidR="00FB1B4A" w:rsidRPr="002210E5" w:rsidRDefault="00FB1B4A" w:rsidP="00FB1B4A">
      <w:r w:rsidRPr="002210E5">
        <w:rPr>
          <w:i/>
        </w:rPr>
        <w:t>a</w:t>
      </w:r>
      <w:r w:rsidRPr="002210E5">
        <w:rPr>
          <w:i/>
          <w:iCs/>
        </w:rPr>
        <w:t>)</w:t>
      </w:r>
      <w:r w:rsidRPr="002210E5">
        <w:rPr>
          <w:i/>
        </w:rPr>
        <w:t xml:space="preserve"> </w:t>
      </w:r>
      <w:r w:rsidRPr="002210E5">
        <w:t xml:space="preserve">a Budapest Liszt Ferenc Nemzetközi Repülőtérről induló légijárművek </w:t>
      </w:r>
      <w:r w:rsidR="003352A9" w:rsidRPr="002210E5">
        <w:t xml:space="preserve">az FPL-jeiket a </w:t>
      </w:r>
      <w:r w:rsidR="00365D86" w:rsidRPr="002210E5">
        <w:t>Légiforgalmi Szolgálatok Bejelentő Irodáj</w:t>
      </w:r>
      <w:r w:rsidR="003352A9" w:rsidRPr="002210E5">
        <w:t xml:space="preserve">án keresztül </w:t>
      </w:r>
      <w:r w:rsidR="00ED268A">
        <w:t xml:space="preserve">vagy az </w:t>
      </w:r>
      <w:r w:rsidR="00ED268A" w:rsidRPr="006F67D1">
        <w:t xml:space="preserve">erre a célra kialakított elektronikus alkalmazással </w:t>
      </w:r>
      <w:r w:rsidR="0096454F" w:rsidRPr="002210E5">
        <w:t>is benyújthatják</w:t>
      </w:r>
      <w:r w:rsidR="00ED268A">
        <w:t>,</w:t>
      </w:r>
    </w:p>
    <w:p w:rsidR="00FB1B4A" w:rsidRPr="002210E5" w:rsidRDefault="00FB1B4A" w:rsidP="00FB1B4A">
      <w:r w:rsidRPr="002210E5">
        <w:rPr>
          <w:i/>
          <w:iCs/>
        </w:rPr>
        <w:t>b)</w:t>
      </w:r>
      <w:r w:rsidRPr="002210E5">
        <w:rPr>
          <w:i/>
        </w:rPr>
        <w:t xml:space="preserve"> </w:t>
      </w:r>
      <w:r w:rsidRPr="002210E5">
        <w:t>AFIS egységgel rendelkező repülőt</w:t>
      </w:r>
      <w:r w:rsidR="00B007A7" w:rsidRPr="002210E5">
        <w:t>é</w:t>
      </w:r>
      <w:r w:rsidRPr="002210E5">
        <w:t>rről induló légijármű</w:t>
      </w:r>
      <w:r w:rsidR="0096454F" w:rsidRPr="002210E5">
        <w:t xml:space="preserve"> FPL-t</w:t>
      </w:r>
      <w:r w:rsidRPr="002210E5">
        <w:t xml:space="preserve"> személyesen az FPL űrlap kitöltésével </w:t>
      </w:r>
      <w:r w:rsidR="0096454F" w:rsidRPr="002210E5">
        <w:t xml:space="preserve">vagy telefonon – </w:t>
      </w:r>
      <w:r w:rsidRPr="002210E5">
        <w:t xml:space="preserve">a repülőtéri repüléstájékoztató egységnél </w:t>
      </w:r>
      <w:r w:rsidR="0096454F" w:rsidRPr="002210E5">
        <w:t>nyújthat be.</w:t>
      </w:r>
    </w:p>
    <w:p w:rsidR="00FB1B4A" w:rsidRPr="002210E5" w:rsidRDefault="00FB1B4A" w:rsidP="00FB1B4A">
      <w:r w:rsidRPr="002210E5">
        <w:rPr>
          <w:i/>
          <w:iCs/>
        </w:rPr>
        <w:t>c)</w:t>
      </w:r>
      <w:r w:rsidRPr="002210E5">
        <w:rPr>
          <w:i/>
        </w:rPr>
        <w:t xml:space="preserve"> </w:t>
      </w:r>
      <w:r w:rsidRPr="002210E5">
        <w:t>AFIS egységgel nem rendelkező repülőtérről tervezett indulás esetén a légijármű vezetőjének a repülési tervet telefonon vagy telefaxon kell továbbítania:</w:t>
      </w:r>
    </w:p>
    <w:p w:rsidR="00FB1B4A" w:rsidRPr="002210E5" w:rsidRDefault="00FB1B4A" w:rsidP="00FB1B4A">
      <w:r w:rsidRPr="002210E5">
        <w:rPr>
          <w:i/>
        </w:rPr>
        <w:t>ca)</w:t>
      </w:r>
      <w:r w:rsidRPr="002210E5">
        <w:t xml:space="preserve"> belföldi VFR repülés esetén Budapest ATS Központ </w:t>
      </w:r>
      <w:r w:rsidR="00311459" w:rsidRPr="002210E5">
        <w:t xml:space="preserve">FIC </w:t>
      </w:r>
      <w:r w:rsidRPr="002210E5">
        <w:t>egysége vagy</w:t>
      </w:r>
    </w:p>
    <w:p w:rsidR="00FB1B4A" w:rsidRPr="002210E5" w:rsidRDefault="00FB1B4A" w:rsidP="00FB1B4A">
      <w:r w:rsidRPr="002210E5">
        <w:rPr>
          <w:i/>
        </w:rPr>
        <w:t>cb)</w:t>
      </w:r>
      <w:r w:rsidRPr="002210E5">
        <w:t xml:space="preserve"> nemzetközi vagy vegyes </w:t>
      </w:r>
      <w:r w:rsidR="00C74D52" w:rsidRPr="002210E5">
        <w:t xml:space="preserve">– </w:t>
      </w:r>
      <w:r w:rsidRPr="002210E5">
        <w:t xml:space="preserve">IFR/VFR, </w:t>
      </w:r>
      <w:r w:rsidR="00B007A7" w:rsidRPr="002210E5">
        <w:t xml:space="preserve">VFR/IFR, </w:t>
      </w:r>
      <w:r w:rsidRPr="002210E5">
        <w:t>GAT/OAT</w:t>
      </w:r>
      <w:r w:rsidR="00C74D52" w:rsidRPr="002210E5">
        <w:t xml:space="preserve"> –</w:t>
      </w:r>
      <w:r w:rsidRPr="002210E5">
        <w:t xml:space="preserve"> repülés esetén a </w:t>
      </w:r>
      <w:r w:rsidR="00DF5F48" w:rsidRPr="002210E5">
        <w:t>Légiforgalmi Szolgálatok Bejelentő Irodája</w:t>
      </w:r>
    </w:p>
    <w:p w:rsidR="00FB1B4A" w:rsidRPr="002210E5" w:rsidRDefault="00FB1B4A" w:rsidP="00FB1B4A">
      <w:r w:rsidRPr="002210E5">
        <w:t>számára.</w:t>
      </w:r>
    </w:p>
    <w:p w:rsidR="00FB1B4A" w:rsidRPr="002210E5" w:rsidRDefault="00FB1B4A" w:rsidP="00FB1B4A">
      <w:r w:rsidRPr="002210E5">
        <w:t xml:space="preserve">(4) Ha a repülési tervet telefaxon </w:t>
      </w:r>
      <w:r w:rsidR="00E519CE" w:rsidRPr="006F67D1">
        <w:t xml:space="preserve">vagy az erre a célra kialakított elektronikus alkalmazással </w:t>
      </w:r>
      <w:r w:rsidRPr="002210E5">
        <w:t>nyújtották be, a „benyújtotta” rovatban fel kell tüntetni a feladó elérhetőségi telefonszámát.</w:t>
      </w:r>
    </w:p>
    <w:p w:rsidR="00FB1B4A" w:rsidRPr="002210E5" w:rsidRDefault="00926D47" w:rsidP="00FB1B4A">
      <w:r w:rsidRPr="002210E5">
        <w:t xml:space="preserve">(5) </w:t>
      </w:r>
      <w:r w:rsidR="00FB1B4A" w:rsidRPr="002210E5">
        <w:t>Írásban történő benyújtás esetén a</w:t>
      </w:r>
      <w:r w:rsidR="006A416B" w:rsidRPr="002210E5">
        <w:t>z</w:t>
      </w:r>
      <w:r w:rsidR="00FB1B4A" w:rsidRPr="002210E5">
        <w:t xml:space="preserve"> </w:t>
      </w:r>
      <w:r w:rsidR="006A416B" w:rsidRPr="002210E5">
        <w:t>1</w:t>
      </w:r>
      <w:r w:rsidR="00FB1B4A" w:rsidRPr="002210E5">
        <w:t xml:space="preserve">. mellékletben meghatározott formanyomtatványt kell használni és ezt </w:t>
      </w:r>
      <w:r w:rsidR="00FB1B4A" w:rsidRPr="002210E5">
        <w:rPr>
          <w:i/>
          <w:iCs/>
        </w:rPr>
        <w:t>–</w:t>
      </w:r>
      <w:r w:rsidR="00FB1B4A" w:rsidRPr="002210E5">
        <w:t xml:space="preserve"> a telefaxon történő benyújtás esetét kivéve </w:t>
      </w:r>
      <w:r w:rsidR="00FB1B4A" w:rsidRPr="002210E5">
        <w:rPr>
          <w:i/>
          <w:iCs/>
        </w:rPr>
        <w:t>–</w:t>
      </w:r>
      <w:r w:rsidR="00FB1B4A" w:rsidRPr="002210E5">
        <w:t xml:space="preserve"> két példányban kell kitölteni.</w:t>
      </w:r>
    </w:p>
    <w:p w:rsidR="00FB1B4A" w:rsidRPr="002210E5" w:rsidRDefault="00926D47" w:rsidP="00FB1B4A">
      <w:r w:rsidRPr="002210E5">
        <w:t>(6</w:t>
      </w:r>
      <w:r w:rsidR="00FB1B4A" w:rsidRPr="002210E5">
        <w:t>) Írásban</w:t>
      </w:r>
      <w:r w:rsidR="00E519CE">
        <w:t>,</w:t>
      </w:r>
      <w:r w:rsidR="00FB1B4A" w:rsidRPr="002210E5">
        <w:t xml:space="preserve"> telefonon </w:t>
      </w:r>
      <w:r w:rsidR="00E519CE" w:rsidRPr="006F67D1">
        <w:t>vagy az erre a célra kialakított elektronikus alkalmazással</w:t>
      </w:r>
      <w:r w:rsidR="00E519CE" w:rsidRPr="002210E5">
        <w:t xml:space="preserve"> </w:t>
      </w:r>
      <w:r w:rsidR="00FB1B4A" w:rsidRPr="002210E5">
        <w:t xml:space="preserve">benyújtott FPL esetén ki kell tölteni az FPL űrlap 19. rovatát is. </w:t>
      </w:r>
    </w:p>
    <w:p w:rsidR="00926D47" w:rsidRPr="002210E5" w:rsidRDefault="00926D47" w:rsidP="00FB1B4A">
      <w:r w:rsidRPr="002210E5">
        <w:t>(7</w:t>
      </w:r>
      <w:r w:rsidR="00FB1B4A" w:rsidRPr="002210E5">
        <w:t xml:space="preserve">) AFIL benyújtása esetén </w:t>
      </w:r>
      <w:r w:rsidR="00F21628" w:rsidRPr="002210E5">
        <w:t xml:space="preserve">az FPL űrlap 19. rovatának kitöltése </w:t>
      </w:r>
      <w:r w:rsidRPr="002210E5">
        <w:t>akkor</w:t>
      </w:r>
      <w:r w:rsidR="00FB1B4A" w:rsidRPr="002210E5">
        <w:t xml:space="preserve"> kötelező, ha az ATS egységek kérik</w:t>
      </w:r>
      <w:r w:rsidRPr="002210E5">
        <w:t>. A légijármű vezetője azonban minden más esetben is megadhatja, ha azt szükségesnek tartja.</w:t>
      </w:r>
      <w:r w:rsidR="00FB1B4A" w:rsidRPr="002210E5">
        <w:t xml:space="preserve"> </w:t>
      </w:r>
    </w:p>
    <w:p w:rsidR="00FB1B4A" w:rsidRPr="002210E5" w:rsidRDefault="00926D47" w:rsidP="00FB1B4A">
      <w:r w:rsidRPr="002210E5">
        <w:t>(8</w:t>
      </w:r>
      <w:r w:rsidR="00FB1B4A" w:rsidRPr="002210E5">
        <w:t>) Annak érdekében, hogy az AFIS egységek a repülőtéri forgalom, valamint a repülőtér légterét átrepülő légijármű számára megfelelő forgalmi tájékoztatást tudjanak nyújtani, a repülési tervet be nem nyújtott induló légijárműnek a következő eljárásokat kell követnie:</w:t>
      </w:r>
    </w:p>
    <w:p w:rsidR="00FB1B4A" w:rsidRPr="002210E5" w:rsidRDefault="00FB1B4A" w:rsidP="00FB1B4A">
      <w:r w:rsidRPr="002210E5">
        <w:t xml:space="preserve">a) </w:t>
      </w:r>
      <w:r w:rsidR="00F21628" w:rsidRPr="002210E5">
        <w:t xml:space="preserve">a </w:t>
      </w:r>
      <w:r w:rsidRPr="002210E5">
        <w:t xml:space="preserve">repülőtér munkaterületén történő üzemeltetés megkezdéséről, illetve a felszállás végrehajtásáról a légijárműnek az </w:t>
      </w:r>
      <w:r w:rsidR="00F21628" w:rsidRPr="002210E5">
        <w:t>Ö</w:t>
      </w:r>
      <w:r w:rsidRPr="002210E5">
        <w:t xml:space="preserve">tödik </w:t>
      </w:r>
      <w:r w:rsidR="00F21628" w:rsidRPr="002210E5">
        <w:t>R</w:t>
      </w:r>
      <w:r w:rsidRPr="002210E5">
        <w:t xml:space="preserve">észben meghatározott módon – rádión </w:t>
      </w:r>
      <w:r w:rsidR="00F21628" w:rsidRPr="002210E5">
        <w:t xml:space="preserve">– </w:t>
      </w:r>
      <w:r w:rsidRPr="002210E5">
        <w:t>kell tájékoztatnia az AFIS egységet. A rádióval fel nem szerelt légijárműnek a működés megkezdését az AFIS egységgel szóban kell egyeztetn</w:t>
      </w:r>
      <w:r w:rsidR="00F21628" w:rsidRPr="002210E5">
        <w:t>e,</w:t>
      </w:r>
    </w:p>
    <w:p w:rsidR="00FB1B4A" w:rsidRPr="002210E5" w:rsidRDefault="00FB1B4A" w:rsidP="00FB1B4A">
      <w:r w:rsidRPr="002210E5">
        <w:rPr>
          <w:i/>
        </w:rPr>
        <w:t xml:space="preserve">b) </w:t>
      </w:r>
      <w:r w:rsidR="00F21628" w:rsidRPr="002210E5">
        <w:t xml:space="preserve">a </w:t>
      </w:r>
      <w:r w:rsidRPr="002210E5">
        <w:t>repülőtér közelében, valamint kijelölt légterében egyedi légijárművel végrehajtott helyi repülés esetén közölni kell a légijármű hívójelét, típusát, a tervezett indulási és leszállási időt, valamint a feladat jellegét is</w:t>
      </w:r>
      <w:r w:rsidR="00F21628" w:rsidRPr="002210E5">
        <w:t>, valamint</w:t>
      </w:r>
    </w:p>
    <w:p w:rsidR="00FB1B4A" w:rsidRPr="002210E5" w:rsidRDefault="00FB1B4A" w:rsidP="00FB1B4A">
      <w:r w:rsidRPr="002210E5">
        <w:rPr>
          <w:i/>
        </w:rPr>
        <w:t xml:space="preserve">c) </w:t>
      </w:r>
      <w:r w:rsidR="00F21628" w:rsidRPr="002210E5">
        <w:t xml:space="preserve">a </w:t>
      </w:r>
      <w:r w:rsidRPr="002210E5">
        <w:t>több légijárművel tervezett azonos repülési feladatot végrehajtó sorozatos helyi repülések esetén az AFIS egység számára meg kell adni a feladat jellegét, valamint a működés tervezett/tényleges kezdési és befejezési időpontjait.</w:t>
      </w:r>
    </w:p>
    <w:p w:rsidR="00FB1B4A" w:rsidRPr="002210E5" w:rsidRDefault="00FB1B4A" w:rsidP="00FB1B4A">
      <w:pPr>
        <w:pStyle w:val="Cmsor2"/>
      </w:pPr>
      <w:bookmarkStart w:id="30" w:name="_Toc423002594"/>
      <w:r w:rsidRPr="002210E5">
        <w:t>1</w:t>
      </w:r>
      <w:r w:rsidR="00EA0DD7">
        <w:t>7</w:t>
      </w:r>
      <w:r w:rsidRPr="002210E5">
        <w:t>. Az FPL benyújtásának időpontja</w:t>
      </w:r>
      <w:bookmarkEnd w:id="30"/>
    </w:p>
    <w:p w:rsidR="00FB1B4A" w:rsidRPr="002210E5" w:rsidRDefault="00FB1B4A" w:rsidP="00FB1B4A">
      <w:pPr>
        <w:pStyle w:val="a"/>
      </w:pPr>
      <w:r w:rsidRPr="002210E5">
        <w:t>2</w:t>
      </w:r>
      <w:r w:rsidR="006F4ABA" w:rsidRPr="002210E5">
        <w:t>4</w:t>
      </w:r>
      <w:r w:rsidRPr="002210E5">
        <w:t>. §</w:t>
      </w:r>
    </w:p>
    <w:p w:rsidR="00FB1B4A" w:rsidRPr="002210E5" w:rsidRDefault="00FB1B4A" w:rsidP="00FB1B4A">
      <w:r w:rsidRPr="002210E5">
        <w:t>(1) Ha különleges körülmények nem indokolják, az FPL-t nem korábban, mint 2</w:t>
      </w:r>
      <w:r w:rsidR="004C2E8C" w:rsidRPr="002210E5">
        <w:t>0</w:t>
      </w:r>
      <w:r w:rsidRPr="002210E5">
        <w:t xml:space="preserve"> órával és nem később, mint 60 perccel EOBT</w:t>
      </w:r>
      <w:r w:rsidR="00D7512D" w:rsidRPr="002210E5">
        <w:t xml:space="preserve"> előtt</w:t>
      </w:r>
      <w:r w:rsidRPr="002210E5">
        <w:t xml:space="preserve"> kell benyújtani, a</w:t>
      </w:r>
      <w:r w:rsidR="0003563B" w:rsidRPr="002210E5">
        <w:t>z</w:t>
      </w:r>
      <w:r w:rsidRPr="002210E5">
        <w:t xml:space="preserve"> ATFM intézkedések hatálya alá eső repüléseket kivéve, ahol ez az időminimum EOBT-3 óra.</w:t>
      </w:r>
    </w:p>
    <w:p w:rsidR="00FB1B4A" w:rsidRPr="002210E5" w:rsidRDefault="00FB1B4A" w:rsidP="00FB1B4A">
      <w:r w:rsidRPr="002210E5">
        <w:t>(2) Belföldi VFR és állami légijárművel végrehajtott belföldi repülések esetén az FPL-t legkésőbb EOBT-30 perccel kell benyújtani.</w:t>
      </w:r>
    </w:p>
    <w:p w:rsidR="00FB1B4A" w:rsidRPr="002210E5" w:rsidRDefault="00FB1B4A" w:rsidP="00FB1B4A">
      <w:r w:rsidRPr="002210E5">
        <w:t xml:space="preserve">(3) ATFM korlátozás </w:t>
      </w:r>
      <w:r w:rsidRPr="002210E5">
        <w:rPr>
          <w:lang w:eastAsia="en-US"/>
        </w:rPr>
        <w:t>nemzetközi</w:t>
      </w:r>
      <w:r w:rsidRPr="002210E5">
        <w:t xml:space="preserve"> IFR/GAT vagy vegyes </w:t>
      </w:r>
      <w:r w:rsidR="00C74D52" w:rsidRPr="002210E5">
        <w:t xml:space="preserve">– </w:t>
      </w:r>
      <w:r w:rsidRPr="002210E5">
        <w:t>IFR/VFR,</w:t>
      </w:r>
      <w:r w:rsidR="006E5D20" w:rsidRPr="002210E5">
        <w:t xml:space="preserve"> VFR/IFR,</w:t>
      </w:r>
      <w:r w:rsidRPr="002210E5">
        <w:t xml:space="preserve"> GAT/OAT</w:t>
      </w:r>
      <w:r w:rsidR="00C74D52" w:rsidRPr="002210E5">
        <w:t xml:space="preserve"> –</w:t>
      </w:r>
      <w:r w:rsidRPr="002210E5">
        <w:t xml:space="preserve"> repülésekre vonatkozhat. Ilyen repülés előtt a légijármű személyzetének felelőssége ellenőrizni, hogy repülésére ATFM intézkedések vonatkoznak-e. </w:t>
      </w:r>
    </w:p>
    <w:p w:rsidR="00FB1B4A" w:rsidRPr="002210E5" w:rsidRDefault="00FB1B4A" w:rsidP="00FB1B4A">
      <w:r w:rsidRPr="002210E5">
        <w:t xml:space="preserve">(4) </w:t>
      </w:r>
      <w:r w:rsidR="004C2E8C" w:rsidRPr="002210E5">
        <w:t xml:space="preserve">Különleges körülmények esetén sem lehet az </w:t>
      </w:r>
      <w:r w:rsidRPr="002210E5">
        <w:t xml:space="preserve">FPL-t a repülést megelőző </w:t>
      </w:r>
      <w:r w:rsidR="004C2E8C" w:rsidRPr="002210E5">
        <w:t>5</w:t>
      </w:r>
      <w:r w:rsidRPr="002210E5">
        <w:t xml:space="preserve"> nappal korábban benyújtani.</w:t>
      </w:r>
    </w:p>
    <w:p w:rsidR="00FB1B4A" w:rsidRPr="002210E5" w:rsidRDefault="00FB1B4A" w:rsidP="00FB1B4A">
      <w:r w:rsidRPr="002210E5">
        <w:lastRenderedPageBreak/>
        <w:t>(5) Ha a repülési tervet az EOBT előtt több mint 24 órával nyújtják be, a repülési terv 18. rovatában fel kell tüntetni a repülés dátumát.</w:t>
      </w:r>
    </w:p>
    <w:p w:rsidR="00FB1B4A" w:rsidRPr="002210E5" w:rsidRDefault="00FB1B4A" w:rsidP="00FB1B4A">
      <w:pPr>
        <w:pStyle w:val="Cmsor2"/>
      </w:pPr>
      <w:bookmarkStart w:id="31" w:name="_Toc423002595"/>
      <w:r w:rsidRPr="002210E5">
        <w:t>1</w:t>
      </w:r>
      <w:r w:rsidR="00EA0DD7">
        <w:t>8</w:t>
      </w:r>
      <w:r w:rsidRPr="002210E5">
        <w:t>. Az FPL elfogadása</w:t>
      </w:r>
      <w:bookmarkEnd w:id="31"/>
    </w:p>
    <w:p w:rsidR="00FB1B4A" w:rsidRPr="002210E5" w:rsidRDefault="00FB1B4A" w:rsidP="00FB1B4A">
      <w:pPr>
        <w:pStyle w:val="a"/>
      </w:pPr>
      <w:r w:rsidRPr="002210E5">
        <w:t>2</w:t>
      </w:r>
      <w:r w:rsidR="00BF6979" w:rsidRPr="002210E5">
        <w:t>5</w:t>
      </w:r>
      <w:r w:rsidRPr="002210E5">
        <w:t>. §</w:t>
      </w:r>
    </w:p>
    <w:p w:rsidR="00FB1B4A" w:rsidRPr="002210E5" w:rsidRDefault="00FB1B4A" w:rsidP="00FB1B4A">
      <w:r w:rsidRPr="002210E5">
        <w:t>(1) Ha az FPL-t nem közvetlenül az IFPS-hez nyújtják be, az FPL-t átvevő egység feladata</w:t>
      </w:r>
    </w:p>
    <w:p w:rsidR="00FB1B4A" w:rsidRPr="002210E5" w:rsidRDefault="00FB1B4A" w:rsidP="00FB1B4A">
      <w:r w:rsidRPr="002210E5">
        <w:rPr>
          <w:i/>
        </w:rPr>
        <w:t>a)</w:t>
      </w:r>
      <w:r w:rsidRPr="002210E5">
        <w:t xml:space="preserve"> a tartalmi és formai ellenőrzés,</w:t>
      </w:r>
    </w:p>
    <w:p w:rsidR="00FB1B4A" w:rsidRPr="002210E5" w:rsidRDefault="00FB1B4A" w:rsidP="00FB1B4A">
      <w:r w:rsidRPr="002210E5">
        <w:rPr>
          <w:i/>
        </w:rPr>
        <w:t>b)</w:t>
      </w:r>
      <w:r w:rsidRPr="002210E5">
        <w:t xml:space="preserve"> a benyújtó figyelmének felhívása az észlelt hibákra, és segítségnyújtás az FPL helyes kitöltésében,</w:t>
      </w:r>
    </w:p>
    <w:p w:rsidR="00FB1B4A" w:rsidRPr="002210E5" w:rsidRDefault="00FB1B4A" w:rsidP="00FB1B4A">
      <w:r w:rsidRPr="002210E5">
        <w:rPr>
          <w:i/>
        </w:rPr>
        <w:t>c)</w:t>
      </w:r>
      <w:r w:rsidRPr="002210E5">
        <w:t xml:space="preserve"> a tervezett repülés adminisztratív végrehajthatóságának lehetséges mértékű ellenőrzése,</w:t>
      </w:r>
    </w:p>
    <w:p w:rsidR="00FB1B4A" w:rsidRPr="002210E5" w:rsidRDefault="00FB1B4A" w:rsidP="00FB1B4A">
      <w:r w:rsidRPr="002210E5">
        <w:rPr>
          <w:i/>
        </w:rPr>
        <w:t>d)</w:t>
      </w:r>
      <w:r w:rsidRPr="002210E5">
        <w:t xml:space="preserve"> az FPL elfogadásának jelzése a feladó számára, valamint</w:t>
      </w:r>
    </w:p>
    <w:p w:rsidR="00FB1B4A" w:rsidRPr="002210E5" w:rsidRDefault="00FB1B4A" w:rsidP="00FB1B4A">
      <w:r w:rsidRPr="002210E5">
        <w:rPr>
          <w:i/>
        </w:rPr>
        <w:t>e)</w:t>
      </w:r>
      <w:r w:rsidRPr="002210E5">
        <w:t xml:space="preserve"> a repülési terv előírás szerinti továbbítás</w:t>
      </w:r>
      <w:r w:rsidR="008F4F6B" w:rsidRPr="002210E5">
        <w:t>a</w:t>
      </w:r>
      <w:r w:rsidRPr="002210E5">
        <w:t>, valamint szétoszt</w:t>
      </w:r>
      <w:r w:rsidR="00BD6F21">
        <w:t>ás</w:t>
      </w:r>
      <w:r w:rsidR="008F4F6B" w:rsidRPr="002210E5">
        <w:t>a</w:t>
      </w:r>
      <w:r w:rsidRPr="002210E5">
        <w:t xml:space="preserve"> az érintettek számára.</w:t>
      </w:r>
    </w:p>
    <w:p w:rsidR="00FB1B4A" w:rsidRPr="002210E5" w:rsidRDefault="00FB1B4A" w:rsidP="00FB1B4A">
      <w:r w:rsidRPr="002210E5">
        <w:t xml:space="preserve">(2) Ha a repülési tervet a </w:t>
      </w:r>
      <w:r w:rsidR="00365D86" w:rsidRPr="002210E5">
        <w:t>Légiforgalmi Szolgálatok Bejelentő Irodáj</w:t>
      </w:r>
      <w:r w:rsidRPr="002210E5">
        <w:t>án keresztül az IFPS számára továbbítják, tájékozódni kell a repülési terv elfogadásáról.</w:t>
      </w:r>
    </w:p>
    <w:p w:rsidR="00926D47" w:rsidRPr="002210E5" w:rsidRDefault="00926D47" w:rsidP="00FB1B4A">
      <w:r w:rsidRPr="002210E5">
        <w:t xml:space="preserve">(3) A repülési terv elfogadása nem mentesíti a légijármű vezetőjét az ellenőrzött légterekben, valamint ellenőrzött repülőtereken történő üzemeltetéshez a légiforgalmi irányítói engedély beszerzésének kötelezettsége és a SERA rendelet </w:t>
      </w:r>
      <w:r w:rsidR="00A34670" w:rsidRPr="002210E5">
        <w:t xml:space="preserve">Melléklet 2. Szakasz </w:t>
      </w:r>
      <w:r w:rsidRPr="002210E5">
        <w:t>2010 b) pontja szerinti, repülésre történő megfelelő felkészülés alól.</w:t>
      </w:r>
    </w:p>
    <w:p w:rsidR="00FB1B4A" w:rsidRPr="002210E5" w:rsidRDefault="00FB1B4A" w:rsidP="00FB1B4A">
      <w:pPr>
        <w:pStyle w:val="Cmsor2"/>
      </w:pPr>
      <w:bookmarkStart w:id="32" w:name="_Toc423002596"/>
      <w:r w:rsidRPr="002210E5">
        <w:t>1</w:t>
      </w:r>
      <w:r w:rsidR="00EA0DD7">
        <w:t>9</w:t>
      </w:r>
      <w:r w:rsidRPr="002210E5">
        <w:t>. FPL törlése, módosítása</w:t>
      </w:r>
      <w:bookmarkEnd w:id="32"/>
    </w:p>
    <w:p w:rsidR="00FB1B4A" w:rsidRPr="002210E5" w:rsidRDefault="00FB1B4A" w:rsidP="00FB1B4A">
      <w:pPr>
        <w:pStyle w:val="a"/>
      </w:pPr>
      <w:r w:rsidRPr="002210E5">
        <w:t>2</w:t>
      </w:r>
      <w:r w:rsidR="00BF6979" w:rsidRPr="002210E5">
        <w:t>6</w:t>
      </w:r>
      <w:r w:rsidRPr="002210E5">
        <w:t>. §</w:t>
      </w:r>
    </w:p>
    <w:p w:rsidR="00FB1B4A" w:rsidRPr="002210E5" w:rsidRDefault="00FB1B4A" w:rsidP="00FB1B4A">
      <w:r w:rsidRPr="002210E5">
        <w:t>(1) A repülési terv benyújtójának törölnie kell a repülési tervet annál az egységnél, amelyhez eredetileg benyújtotta, ha</w:t>
      </w:r>
    </w:p>
    <w:p w:rsidR="00FB1B4A" w:rsidRPr="002210E5" w:rsidRDefault="00FB1B4A" w:rsidP="00FB1B4A">
      <w:r w:rsidRPr="002210E5">
        <w:rPr>
          <w:i/>
        </w:rPr>
        <w:t>a)</w:t>
      </w:r>
      <w:r w:rsidRPr="002210E5">
        <w:t xml:space="preserve"> nem közlekedik,</w:t>
      </w:r>
    </w:p>
    <w:p w:rsidR="00FB1B4A" w:rsidRPr="002210E5" w:rsidRDefault="00FB1B4A" w:rsidP="00FB1B4A">
      <w:r w:rsidRPr="002210E5">
        <w:rPr>
          <w:i/>
        </w:rPr>
        <w:t>b)</w:t>
      </w:r>
      <w:r w:rsidRPr="002210E5">
        <w:t xml:space="preserve"> a repülését a benyújtott repülési tervben közölt indulási idő előtt szándékozik megkezdeni,</w:t>
      </w:r>
    </w:p>
    <w:p w:rsidR="00FB1B4A" w:rsidRPr="002210E5" w:rsidRDefault="00FB1B4A" w:rsidP="00FB1B4A">
      <w:r w:rsidRPr="002210E5">
        <w:rPr>
          <w:i/>
        </w:rPr>
        <w:t>c)</w:t>
      </w:r>
      <w:r w:rsidRPr="002210E5">
        <w:t xml:space="preserve"> az indulási vagy rendeltetési repülőteret, a légijármű azonosító jelét, vagy a repülés dátumát megváltoztatni szándékozik, vagy</w:t>
      </w:r>
    </w:p>
    <w:p w:rsidR="00FB1B4A" w:rsidRPr="002210E5" w:rsidRDefault="00FB1B4A" w:rsidP="00FB1B4A">
      <w:r w:rsidRPr="002210E5">
        <w:rPr>
          <w:i/>
        </w:rPr>
        <w:t>d)</w:t>
      </w:r>
      <w:r w:rsidRPr="002210E5">
        <w:t xml:space="preserve"> a repülési tervet felfüggesztették, és módosítására nem került sor.</w:t>
      </w:r>
    </w:p>
    <w:p w:rsidR="00FB1B4A" w:rsidRPr="002210E5" w:rsidRDefault="00FB1B4A" w:rsidP="00FB1B4A">
      <w:r w:rsidRPr="002210E5">
        <w:t>(2) A</w:t>
      </w:r>
      <w:r w:rsidR="00F428A8" w:rsidRPr="002210E5">
        <w:t>z (1)</w:t>
      </w:r>
      <w:r w:rsidRPr="002210E5">
        <w:t xml:space="preserve"> </w:t>
      </w:r>
      <w:r w:rsidR="008F4F6B" w:rsidRPr="002210E5">
        <w:t xml:space="preserve">bekezdés </w:t>
      </w:r>
      <w:r w:rsidRPr="002210E5">
        <w:rPr>
          <w:i/>
        </w:rPr>
        <w:t>c)</w:t>
      </w:r>
      <w:r w:rsidRPr="002210E5">
        <w:t xml:space="preserve"> pontban meghatározott esetekben a megváltozott adatokkal új repülési tervet kell benyújtani.</w:t>
      </w:r>
    </w:p>
    <w:p w:rsidR="00FB1B4A" w:rsidRPr="002210E5" w:rsidRDefault="00FB1B4A" w:rsidP="00FB1B4A">
      <w:r w:rsidRPr="002210E5">
        <w:t>(3) Ha valamely repülésre RPL-t vagy egyedi repülési tervet nyújtottak be</w:t>
      </w:r>
      <w:r w:rsidR="00F428A8" w:rsidRPr="002210E5">
        <w:t>,</w:t>
      </w:r>
      <w:r w:rsidRPr="002210E5">
        <w:t xml:space="preserve"> és az EOBT-t megelőző 4 órán belül úgy határoznak, hogy az indulási és rendeltetési repülőtér között az eredetitől eltérő útvonalat választanak:</w:t>
      </w:r>
    </w:p>
    <w:p w:rsidR="00FB1B4A" w:rsidRPr="002210E5" w:rsidRDefault="00FB1B4A" w:rsidP="00622A01">
      <w:pPr>
        <w:ind w:left="284" w:hanging="284"/>
      </w:pPr>
      <w:r w:rsidRPr="002210E5">
        <w:rPr>
          <w:i/>
        </w:rPr>
        <w:t xml:space="preserve">a) </w:t>
      </w:r>
      <w:r w:rsidRPr="002210E5">
        <w:t>a korábbi repülési terv közlemény valamennyi címzettje számára „DD” sürgősségi jellel CNL</w:t>
      </w:r>
      <w:r w:rsidR="004A212E" w:rsidRPr="002210E5">
        <w:t xml:space="preserve"> közleményt</w:t>
      </w:r>
      <w:r w:rsidRPr="002210E5">
        <w:t xml:space="preserve"> kell továbbítani, ezt követően</w:t>
      </w:r>
    </w:p>
    <w:p w:rsidR="00FB1B4A" w:rsidRPr="002210E5" w:rsidRDefault="00FB1B4A" w:rsidP="00622A01">
      <w:pPr>
        <w:ind w:left="284" w:hanging="284"/>
      </w:pPr>
      <w:r w:rsidRPr="002210E5">
        <w:rPr>
          <w:i/>
        </w:rPr>
        <w:t>b)</w:t>
      </w:r>
      <w:r w:rsidRPr="002210E5">
        <w:t xml:space="preserve"> RFP</w:t>
      </w:r>
      <w:r w:rsidR="004A212E" w:rsidRPr="002210E5">
        <w:t>-t</w:t>
      </w:r>
      <w:r w:rsidRPr="002210E5">
        <w:t xml:space="preserve"> kell továbbítani, ugyanazt a légijármű azonosító jelet tartalmazó FPL közlemény formájában, a CNL közleményt követően, de nem korábban, minthogy a CNL-re az IFPS-től a közlemény elfogadását jelző válaszközlemény</w:t>
      </w:r>
      <w:r w:rsidR="00C74D52" w:rsidRPr="002210E5">
        <w:t xml:space="preserve"> – azaz Acknowledge,</w:t>
      </w:r>
      <w:r w:rsidRPr="002210E5">
        <w:t xml:space="preserve"> ACK</w:t>
      </w:r>
      <w:r w:rsidR="00C74D52" w:rsidRPr="002210E5">
        <w:t xml:space="preserve"> –</w:t>
      </w:r>
      <w:r w:rsidRPr="002210E5">
        <w:t xml:space="preserve"> megérkezett.</w:t>
      </w:r>
    </w:p>
    <w:p w:rsidR="00FB1B4A" w:rsidRPr="002210E5" w:rsidRDefault="00FB1B4A" w:rsidP="00FB1B4A">
      <w:r w:rsidRPr="002210E5">
        <w:t>(4) A</w:t>
      </w:r>
      <w:r w:rsidR="00F428A8" w:rsidRPr="002210E5">
        <w:t xml:space="preserve"> (3) bekezdésben meghatározott esetben az</w:t>
      </w:r>
      <w:r w:rsidRPr="002210E5">
        <w:t xml:space="preserve"> RFP egyéb tájékoztatások (18.) rovatának első elemeként az „RFP/Qn” rövidítést kell feltüntetni, ahol az RFP az alternatív repülési tervet jelzi, az „n” pedig az alternatív repülési terv sorszámát tartalmazza, azaz „1” az első ilyen repülési terv, a „2” a második és így tovább.</w:t>
      </w:r>
    </w:p>
    <w:p w:rsidR="00FB1B4A" w:rsidRPr="002210E5" w:rsidRDefault="00FB1B4A" w:rsidP="00FB1B4A">
      <w:r w:rsidRPr="002210E5">
        <w:t xml:space="preserve">(5) Az utolsó RFP-t az EOBT előtt legalább 30 perccel kell feladni. </w:t>
      </w:r>
    </w:p>
    <w:p w:rsidR="00FB1B4A" w:rsidRPr="002210E5" w:rsidRDefault="00FB1B4A" w:rsidP="00FB1B4A">
      <w:r w:rsidRPr="002210E5">
        <w:t>(6) Ha egy induló légijárműről az EOBT-t követő 2 óra múlva sem érkezik mozgásra vonatkozó tájékoztatás (</w:t>
      </w:r>
      <w:r w:rsidR="00E40717" w:rsidRPr="002210E5">
        <w:t>például</w:t>
      </w:r>
      <w:r w:rsidRPr="002210E5">
        <w:t xml:space="preserve"> gurulás, felszállás vagy EOBT módosítás), az ATS egységek a repülési tervet automatikusan törlik.</w:t>
      </w:r>
    </w:p>
    <w:p w:rsidR="00FB1B4A" w:rsidRPr="002210E5" w:rsidRDefault="00FB1B4A" w:rsidP="00FB1B4A"/>
    <w:p w:rsidR="00FB1B4A" w:rsidRPr="002210E5" w:rsidRDefault="00FB1B4A" w:rsidP="00FB1B4A">
      <w:pPr>
        <w:pStyle w:val="a"/>
      </w:pPr>
      <w:r w:rsidRPr="002210E5">
        <w:t>2</w:t>
      </w:r>
      <w:r w:rsidR="00B970AD" w:rsidRPr="002210E5">
        <w:t>7</w:t>
      </w:r>
      <w:r w:rsidRPr="002210E5">
        <w:t>. §</w:t>
      </w:r>
    </w:p>
    <w:p w:rsidR="00FB1B4A" w:rsidRPr="002210E5" w:rsidRDefault="00FB1B4A" w:rsidP="00FB1B4A">
      <w:r w:rsidRPr="002210E5">
        <w:t>(1) A repülési tervet benyújtónak tájékoztatnia kell azt az egységet, ahova repülési tervét eredetileg benyújtotta, ha</w:t>
      </w:r>
    </w:p>
    <w:p w:rsidR="00FB1B4A" w:rsidRPr="002210E5" w:rsidRDefault="00FB1B4A" w:rsidP="00622A01">
      <w:pPr>
        <w:ind w:left="284" w:hanging="284"/>
      </w:pPr>
      <w:r w:rsidRPr="002210E5">
        <w:rPr>
          <w:i/>
        </w:rPr>
        <w:t>a)</w:t>
      </w:r>
      <w:r w:rsidRPr="002210E5">
        <w:t xml:space="preserve"> a repülés várhatóan 30 percet </w:t>
      </w:r>
      <w:r w:rsidR="00E40717" w:rsidRPr="002210E5">
        <w:t>–</w:t>
      </w:r>
      <w:r w:rsidR="00E40717" w:rsidRPr="002210E5" w:rsidDel="00E40717">
        <w:t xml:space="preserve"> </w:t>
      </w:r>
      <w:r w:rsidRPr="002210E5">
        <w:t>IFPS zónát érintő repülések esetén 15 percet</w:t>
      </w:r>
      <w:r w:rsidR="00E40717" w:rsidRPr="002210E5">
        <w:t xml:space="preserve"> –</w:t>
      </w:r>
      <w:r w:rsidRPr="002210E5">
        <w:t xml:space="preserve"> vagy ezt meghaladóan késik az indulással,</w:t>
      </w:r>
    </w:p>
    <w:p w:rsidR="00FB1B4A" w:rsidRPr="002210E5" w:rsidRDefault="00FB1B4A" w:rsidP="00622A01">
      <w:pPr>
        <w:ind w:left="284" w:hanging="284"/>
      </w:pPr>
      <w:r w:rsidRPr="002210E5">
        <w:rPr>
          <w:i/>
        </w:rPr>
        <w:t>b)</w:t>
      </w:r>
      <w:r w:rsidRPr="002210E5">
        <w:t xml:space="preserve"> a korábban benyújtott repülési terv egyéb adatait (</w:t>
      </w:r>
      <w:r w:rsidR="00E40717" w:rsidRPr="002210E5">
        <w:t>például</w:t>
      </w:r>
      <w:r w:rsidRPr="002210E5">
        <w:t xml:space="preserve"> típus, utazósebesség, utazómagasság, 8,33 kHz frekvenciaosztású rádiókészülékkel való felszereltség) módosítani kívánják, vagy</w:t>
      </w:r>
    </w:p>
    <w:p w:rsidR="00FB1B4A" w:rsidRPr="002210E5" w:rsidRDefault="00FB1B4A" w:rsidP="00622A01">
      <w:pPr>
        <w:ind w:left="284" w:hanging="284"/>
      </w:pPr>
      <w:r w:rsidRPr="002210E5">
        <w:rPr>
          <w:i/>
        </w:rPr>
        <w:t>c)</w:t>
      </w:r>
      <w:r w:rsidRPr="002210E5">
        <w:t xml:space="preserve"> az indulást a résidő tűréshatárának figyelembevételével sem lehet betartani.</w:t>
      </w:r>
    </w:p>
    <w:p w:rsidR="00FB1B4A" w:rsidRPr="002210E5" w:rsidRDefault="00FB1B4A" w:rsidP="00FB1B4A">
      <w:r w:rsidRPr="002210E5">
        <w:lastRenderedPageBreak/>
        <w:t>(2)</w:t>
      </w:r>
      <w:r w:rsidR="00C75BE8">
        <w:t xml:space="preserve"> </w:t>
      </w:r>
      <w:r w:rsidR="00F4014A" w:rsidRPr="002210E5">
        <w:t>Am</w:t>
      </w:r>
      <w:r w:rsidR="00411C36" w:rsidRPr="002210E5">
        <w:t>e</w:t>
      </w:r>
      <w:r w:rsidR="00F4014A" w:rsidRPr="002210E5">
        <w:t xml:space="preserve">nnyiben kizárólag az </w:t>
      </w:r>
      <w:r w:rsidRPr="002210E5">
        <w:t>utazómagasság</w:t>
      </w:r>
      <w:r w:rsidR="00F4014A" w:rsidRPr="002210E5">
        <w:t xml:space="preserve"> módosítására kerül sor,</w:t>
      </w:r>
      <w:r w:rsidRPr="002210E5">
        <w:t xml:space="preserve"> ez az ATS egységekkel történő rádióösszeköttetés során is megtehető.</w:t>
      </w:r>
    </w:p>
    <w:p w:rsidR="00FB1B4A" w:rsidRPr="002210E5" w:rsidRDefault="00FB1B4A" w:rsidP="00FB1B4A">
      <w:r w:rsidRPr="002210E5">
        <w:t xml:space="preserve">(3) </w:t>
      </w:r>
      <w:r w:rsidR="00F428A8" w:rsidRPr="002210E5">
        <w:t>M</w:t>
      </w:r>
      <w:r w:rsidRPr="002210E5">
        <w:t xml:space="preserve">inden esetben </w:t>
      </w:r>
      <w:r w:rsidR="00F428A8" w:rsidRPr="002210E5">
        <w:t xml:space="preserve">módosító közleményt </w:t>
      </w:r>
      <w:r w:rsidR="00E519CE" w:rsidRPr="002210E5">
        <w:t xml:space="preserve">kell </w:t>
      </w:r>
      <w:r w:rsidRPr="002210E5">
        <w:t>továbbítani a 8,33 kHz csatornaosztású rádióberendezéssel való felszereltségben beállott változás esetén.</w:t>
      </w:r>
    </w:p>
    <w:p w:rsidR="00FB1B4A" w:rsidRPr="002210E5" w:rsidRDefault="00FB1B4A" w:rsidP="00FB1B4A">
      <w:r w:rsidRPr="002210E5">
        <w:t xml:space="preserve">(4) Ha valamely korábban feladott repülési terv 18. vagy 19. rovatában szereplő információkat törölni kívánják, az IFPS részére CHG közleményt kell továbbítani és a törlendő kulcsrövidítés után a NIL-t kell belefoglalni. STS/NIL esetén az FPL-ből valamennyi STS/ információ törlésre kerül </w:t>
      </w:r>
      <w:r w:rsidR="00E40717" w:rsidRPr="002210E5">
        <w:t>–</w:t>
      </w:r>
      <w:r w:rsidR="00E40717" w:rsidRPr="002210E5" w:rsidDel="00E40717">
        <w:t xml:space="preserve"> </w:t>
      </w:r>
      <w:r w:rsidRPr="002210E5">
        <w:t>az STS/PROTECTED kivételével</w:t>
      </w:r>
      <w:r w:rsidR="00E40717" w:rsidRPr="002210E5">
        <w:t xml:space="preserve"> –</w:t>
      </w:r>
      <w:r w:rsidRPr="002210E5">
        <w:t>, vagy RMK/NIL esetén az összes korábbi szöveg helyett RMK/NIL lesz látható.</w:t>
      </w:r>
    </w:p>
    <w:p w:rsidR="00FB1B4A" w:rsidRPr="002210E5" w:rsidRDefault="00B7015E" w:rsidP="00FB1B4A">
      <w:pPr>
        <w:pStyle w:val="a"/>
      </w:pPr>
      <w:r w:rsidRPr="002210E5">
        <w:t>2</w:t>
      </w:r>
      <w:r>
        <w:t>8</w:t>
      </w:r>
      <w:r w:rsidR="00FB1B4A" w:rsidRPr="002210E5">
        <w:t xml:space="preserve">. § </w:t>
      </w:r>
    </w:p>
    <w:p w:rsidR="00FB1B4A" w:rsidRPr="002210E5" w:rsidRDefault="00FB1B4A" w:rsidP="00FB1B4A">
      <w:r w:rsidRPr="002210E5">
        <w:t>(1)</w:t>
      </w:r>
      <w:r w:rsidR="00BB7779" w:rsidRPr="002210E5">
        <w:t xml:space="preserve"> </w:t>
      </w:r>
      <w:r w:rsidRPr="002210E5">
        <w:t>A törlésre vagy módosításra vonatkozó tájékoztatást legkorábban</w:t>
      </w:r>
      <w:r w:rsidR="00926D47" w:rsidRPr="002210E5">
        <w:t xml:space="preserve"> 20 órával az</w:t>
      </w:r>
      <w:r w:rsidRPr="002210E5">
        <w:t xml:space="preserve"> EOBT</w:t>
      </w:r>
      <w:r w:rsidR="00926D47" w:rsidRPr="002210E5">
        <w:t xml:space="preserve">-t megelőzően </w:t>
      </w:r>
      <w:r w:rsidRPr="002210E5">
        <w:t>lehet megtenni.</w:t>
      </w:r>
    </w:p>
    <w:p w:rsidR="00FB1B4A" w:rsidRPr="002210E5" w:rsidRDefault="00FB1B4A" w:rsidP="00FB1B4A">
      <w:r w:rsidRPr="002210E5">
        <w:t>(2) A törlésekről és módosításokról a 2</w:t>
      </w:r>
      <w:r w:rsidR="00A44D3A" w:rsidRPr="002210E5">
        <w:t>6</w:t>
      </w:r>
      <w:r w:rsidRPr="002210E5">
        <w:t>. § (1) bekezdés</w:t>
      </w:r>
      <w:r w:rsidR="000D6927">
        <w:t>é</w:t>
      </w:r>
      <w:r w:rsidRPr="002210E5">
        <w:t>ben meghatározott egységnek értesítenie kell mindazon egységeket, amelyek számára az eredeti FPL-t továbbította.</w:t>
      </w:r>
    </w:p>
    <w:p w:rsidR="00FB1B4A" w:rsidRPr="002210E5" w:rsidRDefault="00F26F55" w:rsidP="00FB1B4A">
      <w:pPr>
        <w:pStyle w:val="Cmsor2"/>
      </w:pPr>
      <w:bookmarkStart w:id="33" w:name="_Toc423002597"/>
      <w:r>
        <w:t>20</w:t>
      </w:r>
      <w:r w:rsidR="00FB1B4A" w:rsidRPr="002210E5">
        <w:t>. Közbenső leszállásokkal végrehajtott repülések és visszaúti repülések tervei</w:t>
      </w:r>
      <w:bookmarkEnd w:id="33"/>
    </w:p>
    <w:p w:rsidR="00FB1B4A" w:rsidRPr="002210E5" w:rsidRDefault="00B7015E" w:rsidP="00FB1B4A">
      <w:pPr>
        <w:pStyle w:val="a"/>
      </w:pPr>
      <w:r w:rsidRPr="002210E5">
        <w:t>2</w:t>
      </w:r>
      <w:r>
        <w:t>9</w:t>
      </w:r>
      <w:r w:rsidR="00FB1B4A" w:rsidRPr="002210E5">
        <w:t>. §</w:t>
      </w:r>
    </w:p>
    <w:p w:rsidR="00FB1B4A" w:rsidRPr="002210E5" w:rsidRDefault="00FB1B4A" w:rsidP="00FB1B4A">
      <w:r w:rsidRPr="002210E5">
        <w:t xml:space="preserve">Ha a légijármű személyzete az IFPS-hez nem továbbítandó, közbenső útvonalra vagy visszaútra vonatkozó FPL-t nyújt be a </w:t>
      </w:r>
      <w:r w:rsidR="00365D86" w:rsidRPr="002210E5">
        <w:t>Légiforgalmi Szolgálatok Bejelentő Irodáj</w:t>
      </w:r>
      <w:r w:rsidRPr="002210E5">
        <w:t>án, a repülés további szakaszaira, valamint a visszaútra vonatkozó FPL-t el kell juttatni a további indulási repülőterek repülésbejelentői számára, amelyek a kapott FPL-t ugyanúgy kezelik, mintha azt náluk nyújtották volna be.</w:t>
      </w:r>
    </w:p>
    <w:p w:rsidR="00FB1B4A" w:rsidRPr="002210E5" w:rsidRDefault="00F26F55" w:rsidP="00FB1B4A">
      <w:pPr>
        <w:pStyle w:val="Cmsor2"/>
      </w:pPr>
      <w:bookmarkStart w:id="34" w:name="_Toc423002598"/>
      <w:r>
        <w:t>21</w:t>
      </w:r>
      <w:r w:rsidR="00FB1B4A" w:rsidRPr="002210E5">
        <w:t>. FPL címzése</w:t>
      </w:r>
      <w:bookmarkEnd w:id="34"/>
    </w:p>
    <w:p w:rsidR="00FB1B4A" w:rsidRPr="002210E5" w:rsidRDefault="00B7015E" w:rsidP="00FB1B4A">
      <w:pPr>
        <w:pStyle w:val="a"/>
      </w:pPr>
      <w:r>
        <w:t>30</w:t>
      </w:r>
      <w:r w:rsidR="00FB1B4A" w:rsidRPr="002210E5">
        <w:t>. §</w:t>
      </w:r>
    </w:p>
    <w:p w:rsidR="00FB1B4A" w:rsidRPr="002210E5" w:rsidRDefault="00FB1B4A" w:rsidP="00FB1B4A">
      <w:r w:rsidRPr="002210E5">
        <w:t>(1) A repülési tervet a (3) bekezdésben meghatározott érintett egységek számára történő továbbítás érdekében meg kell címezni, és a rendelkezésre álló távközlési eszközök segítségével a címzettek számára el kell juttatni.</w:t>
      </w:r>
    </w:p>
    <w:p w:rsidR="00FB1B4A" w:rsidRPr="002210E5" w:rsidRDefault="00FB1B4A" w:rsidP="00FB1B4A">
      <w:r w:rsidRPr="002210E5">
        <w:t>(2) A címzés</w:t>
      </w:r>
      <w:r w:rsidR="0047743F" w:rsidRPr="002210E5">
        <w:t>i eljárásokra a repülés során érintett államok</w:t>
      </w:r>
      <w:r w:rsidRPr="002210E5">
        <w:t xml:space="preserve"> AIP-</w:t>
      </w:r>
      <w:r w:rsidR="0047743F" w:rsidRPr="002210E5">
        <w:t>i</w:t>
      </w:r>
      <w:r w:rsidRPr="002210E5">
        <w:t xml:space="preserve">ben </w:t>
      </w:r>
      <w:r w:rsidR="00082688" w:rsidRPr="002210E5">
        <w:t>közzétetteket</w:t>
      </w:r>
      <w:r w:rsidRPr="002210E5">
        <w:t xml:space="preserve"> kell </w:t>
      </w:r>
      <w:r w:rsidR="0047743F" w:rsidRPr="002210E5">
        <w:t>figyelembe venni</w:t>
      </w:r>
      <w:r w:rsidRPr="002210E5">
        <w:t>.</w:t>
      </w:r>
    </w:p>
    <w:p w:rsidR="00FB1B4A" w:rsidRPr="002210E5" w:rsidRDefault="00FB1B4A" w:rsidP="00FB1B4A">
      <w:r w:rsidRPr="002210E5">
        <w:t xml:space="preserve">(3) Érintett egységeknek az indulási, valamint a rendeltetési repülőterek ATS egységei, valamint a repülés tervezett útvonalán légiforgalmi szolgálatokat nyújtó ATS egységek és a légiforgalom áramlását szervező egységek minősülnek. </w:t>
      </w:r>
    </w:p>
    <w:p w:rsidR="00FB1B4A" w:rsidRPr="002210E5" w:rsidRDefault="00FB1B4A" w:rsidP="00FB1B4A">
      <w:r w:rsidRPr="002210E5">
        <w:t>(4) Az illetékes ATS hatóságok, a légijármű üzembentartók vagy a repülőterek a repülési tervek továbbítását egyéb címzettek részére is előírhatják.</w:t>
      </w:r>
    </w:p>
    <w:p w:rsidR="00FB1B4A" w:rsidRPr="002210E5" w:rsidRDefault="00FB1B4A" w:rsidP="00FB1B4A">
      <w:r w:rsidRPr="002210E5">
        <w:t>(5) IFPS zónát érintő repülés során az EUROCONTROL IFPS Manualban megha</w:t>
      </w:r>
      <w:r w:rsidR="00FA7315" w:rsidRPr="002210E5">
        <w:t>tározottak szerint kell eljárni, továbbá az abban meghatározott FIR elnevezéseket kell használni.</w:t>
      </w:r>
    </w:p>
    <w:p w:rsidR="00FB1B4A" w:rsidRPr="002210E5" w:rsidRDefault="00FB1B4A" w:rsidP="00FB1B4A">
      <w:r w:rsidRPr="002210E5">
        <w:t>(6) A repülési tervek szétosztásával megbízott szervezetek által AFTN vagy SITA hálózatokon továbbított repülési terv közlemények helyes címzéséért felelős:</w:t>
      </w:r>
    </w:p>
    <w:p w:rsidR="00FB1B4A" w:rsidRPr="002210E5" w:rsidRDefault="00FB1B4A" w:rsidP="00FB1B4A">
      <w:r w:rsidRPr="002210E5">
        <w:rPr>
          <w:i/>
        </w:rPr>
        <w:t xml:space="preserve">a) </w:t>
      </w:r>
      <w:r w:rsidRPr="002210E5">
        <w:t xml:space="preserve">az IFPS-hez közvetlenül benyújtott FPL esetében a légijármű üzemben tartó, </w:t>
      </w:r>
    </w:p>
    <w:p w:rsidR="00FB1B4A" w:rsidRPr="002210E5" w:rsidRDefault="00FB1B4A" w:rsidP="00FB1B4A">
      <w:r w:rsidRPr="002210E5">
        <w:rPr>
          <w:i/>
        </w:rPr>
        <w:t xml:space="preserve">b) </w:t>
      </w:r>
      <w:r w:rsidRPr="002210E5">
        <w:t xml:space="preserve">az </w:t>
      </w:r>
      <w:r w:rsidRPr="002210E5">
        <w:rPr>
          <w:i/>
        </w:rPr>
        <w:t>a)</w:t>
      </w:r>
      <w:r w:rsidRPr="002210E5">
        <w:t xml:space="preserve"> pontban meghatározott eseteken kívül a repülési tervet szétosztó szervezet vagy</w:t>
      </w:r>
    </w:p>
    <w:p w:rsidR="00FB1B4A" w:rsidRPr="002210E5" w:rsidRDefault="00FB1B4A" w:rsidP="00FB1B4A">
      <w:r w:rsidRPr="002210E5">
        <w:rPr>
          <w:i/>
        </w:rPr>
        <w:t>c)</w:t>
      </w:r>
      <w:r w:rsidRPr="002210E5">
        <w:t xml:space="preserve"> ha a repülés jellegétől függően az illetékes külföldi ATS hatóság, a légijármű üzemben tartó vagy a repülőtér a repülési terv továbbítását egyéb címzettek számára is előírja, a repülési terv benyújtója.</w:t>
      </w:r>
    </w:p>
    <w:p w:rsidR="00FB1B4A" w:rsidRPr="002210E5" w:rsidRDefault="00FB1B4A" w:rsidP="00FB1B4A">
      <w:pPr>
        <w:pStyle w:val="Cmsor2"/>
      </w:pPr>
      <w:bookmarkStart w:id="35" w:name="_Toc423002599"/>
      <w:r w:rsidRPr="002210E5">
        <w:t>2</w:t>
      </w:r>
      <w:r w:rsidR="00F26F55">
        <w:t>2</w:t>
      </w:r>
      <w:r w:rsidRPr="002210E5">
        <w:t>. FPL összegyűjtése és szétosztása Budapest FIR-ben</w:t>
      </w:r>
      <w:bookmarkEnd w:id="35"/>
    </w:p>
    <w:p w:rsidR="00FB1B4A" w:rsidRPr="002210E5" w:rsidRDefault="00B7015E" w:rsidP="00FB1B4A">
      <w:pPr>
        <w:pStyle w:val="a"/>
      </w:pPr>
      <w:r w:rsidRPr="002210E5">
        <w:t>3</w:t>
      </w:r>
      <w:r>
        <w:t>1</w:t>
      </w:r>
      <w:r w:rsidR="00FB1B4A" w:rsidRPr="002210E5">
        <w:t>. §</w:t>
      </w:r>
    </w:p>
    <w:p w:rsidR="00FB1B4A" w:rsidRPr="002210E5" w:rsidRDefault="00FB1B4A" w:rsidP="00FB1B4A">
      <w:r w:rsidRPr="002210E5">
        <w:t xml:space="preserve">(1) A </w:t>
      </w:r>
      <w:r w:rsidR="00365D86" w:rsidRPr="002210E5">
        <w:t>Légiforgalmi Szolgálatok Bejelentő Irodáj</w:t>
      </w:r>
      <w:r w:rsidRPr="002210E5">
        <w:t>ához benyújtott repülési tervek esetén az irodának kell gondoskodnia az FPL eljuttatásáról az érintettek számára.</w:t>
      </w:r>
    </w:p>
    <w:p w:rsidR="00FB1B4A" w:rsidRPr="002210E5" w:rsidRDefault="00FB1B4A" w:rsidP="00FB1B4A">
      <w:r w:rsidRPr="002210E5">
        <w:t>(2) Az AFIS egységgel rendelkező repülőtéren benyújtott repülési tervet az AFIS-nak a következők szerint kell továbbítania.</w:t>
      </w:r>
    </w:p>
    <w:p w:rsidR="00FB1B4A" w:rsidRPr="002210E5" w:rsidRDefault="00FB1B4A" w:rsidP="00FB1B4A">
      <w:r w:rsidRPr="002210E5">
        <w:rPr>
          <w:i/>
        </w:rPr>
        <w:t xml:space="preserve">a) </w:t>
      </w:r>
      <w:r w:rsidRPr="002210E5">
        <w:t>ha a feladó AFIS egységnél AFTN terminál rendelkezésre áll,</w:t>
      </w:r>
    </w:p>
    <w:p w:rsidR="00FB1B4A" w:rsidRPr="002210E5" w:rsidRDefault="00FB1B4A" w:rsidP="00FB1B4A">
      <w:r w:rsidRPr="002210E5">
        <w:rPr>
          <w:i/>
          <w:iCs/>
        </w:rPr>
        <w:t xml:space="preserve">aa) </w:t>
      </w:r>
      <w:r w:rsidRPr="00622A01">
        <w:rPr>
          <w:iCs/>
        </w:rPr>
        <w:t>a</w:t>
      </w:r>
      <w:r w:rsidRPr="00622A01">
        <w:t xml:space="preserve"> b</w:t>
      </w:r>
      <w:r w:rsidRPr="002210E5">
        <w:t xml:space="preserve">elföldi VFR repülés FPL-jét </w:t>
      </w:r>
    </w:p>
    <w:p w:rsidR="00FB1B4A" w:rsidRPr="002210E5" w:rsidRDefault="00FB1B4A" w:rsidP="00FB1B4A">
      <w:r w:rsidRPr="002210E5">
        <w:t>1. Budapest ATS Központ (LHCCZIZX),</w:t>
      </w:r>
    </w:p>
    <w:p w:rsidR="00FB1B4A" w:rsidRPr="002210E5" w:rsidRDefault="00FB1B4A" w:rsidP="00FB1B4A">
      <w:r w:rsidRPr="002210E5">
        <w:t>2. az útvonalon érintett egyéb, AFTN terminállal rendelkező AFIS egységek, ha azok illetékességi légterét a légijármű várhatóan átrepüli,</w:t>
      </w:r>
    </w:p>
    <w:p w:rsidR="00FB1B4A" w:rsidRPr="00C75BE8" w:rsidRDefault="00FB1B4A" w:rsidP="00FB1B4A">
      <w:r w:rsidRPr="00C75BE8">
        <w:lastRenderedPageBreak/>
        <w:t xml:space="preserve">3. a Magyar Honvédség </w:t>
      </w:r>
      <w:r w:rsidR="00C75BE8" w:rsidRPr="00C75BE8">
        <w:t xml:space="preserve">légiforgalmi tájékoztató szolgáltatását biztosító szervezeti egysége </w:t>
      </w:r>
      <w:r w:rsidRPr="00C75BE8">
        <w:t>(LHCCYWYX),</w:t>
      </w:r>
    </w:p>
    <w:p w:rsidR="00FB1B4A" w:rsidRPr="002210E5" w:rsidRDefault="00FB1B4A" w:rsidP="00FB1B4A">
      <w:r w:rsidRPr="002210E5">
        <w:t>4. a rendeltetési repülőtér, ha AFTN terminál rendelkezésre áll,</w:t>
      </w:r>
    </w:p>
    <w:p w:rsidR="00FB1B4A" w:rsidRPr="002210E5" w:rsidRDefault="00FB1B4A" w:rsidP="00FB1B4A">
      <w:r w:rsidRPr="002210E5">
        <w:t>5. a rendeltetési repülőtér által előírt vagy a légijármű vezetője által meghatározott egyéb címzettek,</w:t>
      </w:r>
    </w:p>
    <w:p w:rsidR="00806731" w:rsidRPr="002210E5" w:rsidRDefault="00FB1B4A" w:rsidP="00FB1B4A">
      <w:r w:rsidRPr="002210E5">
        <w:rPr>
          <w:i/>
          <w:iCs/>
        </w:rPr>
        <w:t>ab</w:t>
      </w:r>
      <w:r w:rsidRPr="002210E5">
        <w:rPr>
          <w:i/>
        </w:rPr>
        <w:t xml:space="preserve">) </w:t>
      </w:r>
      <w:r w:rsidRPr="002210E5">
        <w:t>nemzetközi, IFR vagy vegyes (IFR/VFR</w:t>
      </w:r>
      <w:r w:rsidR="00AE1AB0" w:rsidRPr="002210E5">
        <w:t>, VFR/IFR</w:t>
      </w:r>
      <w:r w:rsidRPr="002210E5">
        <w:t xml:space="preserve">) repülés FPL-jét a </w:t>
      </w:r>
      <w:r w:rsidR="00DF5F48" w:rsidRPr="002210E5">
        <w:t>Légiforgalmi Szolgálatok Bejelentő Irodája</w:t>
      </w:r>
      <w:r w:rsidRPr="002210E5">
        <w:t xml:space="preserve"> (LHBPZPZX) </w:t>
      </w:r>
    </w:p>
    <w:p w:rsidR="00FB1B4A" w:rsidRPr="002210E5" w:rsidRDefault="00FB1B4A" w:rsidP="00FB1B4A">
      <w:r w:rsidRPr="002210E5">
        <w:t>számára.</w:t>
      </w:r>
    </w:p>
    <w:p w:rsidR="00FB1B4A" w:rsidRPr="002210E5" w:rsidRDefault="00FB1B4A" w:rsidP="00FB1B4A">
      <w:r w:rsidRPr="002210E5">
        <w:rPr>
          <w:i/>
        </w:rPr>
        <w:t xml:space="preserve">b) </w:t>
      </w:r>
      <w:r w:rsidRPr="002210E5">
        <w:t>Ha a feladó AFIS egységnél AFTN terminál nem áll rendelkezésre, a repülési tervet elsődlegesen telefaxon, ennek hiányában telefonon kell továbbítani:</w:t>
      </w:r>
    </w:p>
    <w:p w:rsidR="00FB1B4A" w:rsidRPr="002210E5" w:rsidRDefault="00FB1B4A" w:rsidP="00FB1B4A">
      <w:r w:rsidRPr="002210E5">
        <w:rPr>
          <w:i/>
          <w:iCs/>
        </w:rPr>
        <w:t>ba</w:t>
      </w:r>
      <w:r w:rsidRPr="002210E5">
        <w:rPr>
          <w:i/>
        </w:rPr>
        <w:t xml:space="preserve">) </w:t>
      </w:r>
      <w:r w:rsidRPr="002210E5">
        <w:t>belföldi VFR repülés esetén Budapest ATS Központ,</w:t>
      </w:r>
    </w:p>
    <w:p w:rsidR="00FB1B4A" w:rsidRPr="002210E5" w:rsidRDefault="00FB1B4A" w:rsidP="00FB1B4A">
      <w:r w:rsidRPr="002210E5">
        <w:rPr>
          <w:i/>
          <w:iCs/>
        </w:rPr>
        <w:t>bb</w:t>
      </w:r>
      <w:r w:rsidRPr="002210E5">
        <w:rPr>
          <w:i/>
        </w:rPr>
        <w:t xml:space="preserve">) </w:t>
      </w:r>
      <w:r w:rsidRPr="002210E5">
        <w:t>nemzetközi, IFR vagy vegyes (IFR/VFR</w:t>
      </w:r>
      <w:r w:rsidR="00AE1AB0" w:rsidRPr="002210E5">
        <w:t>, VFR/IFR</w:t>
      </w:r>
      <w:r w:rsidRPr="002210E5">
        <w:t xml:space="preserve">) repülés esetén a Légiforgalmi </w:t>
      </w:r>
      <w:r w:rsidR="00DF5F48" w:rsidRPr="002210E5">
        <w:t>Szolgálatok Bejelentő Irodája</w:t>
      </w:r>
    </w:p>
    <w:p w:rsidR="00FB1B4A" w:rsidRPr="002210E5" w:rsidRDefault="00FB1B4A" w:rsidP="00FB1B4A">
      <w:r w:rsidRPr="002210E5">
        <w:t>számára.</w:t>
      </w:r>
    </w:p>
    <w:p w:rsidR="00FB1B4A" w:rsidRPr="002210E5" w:rsidRDefault="00FB1B4A" w:rsidP="00FB1B4A">
      <w:r w:rsidRPr="002210E5">
        <w:t xml:space="preserve">(3) Ha a rendeltetési repülőtéren ATS egység nincs, a légijármű vezetőjének </w:t>
      </w:r>
      <w:r w:rsidRPr="002210E5">
        <w:rPr>
          <w:iCs/>
        </w:rPr>
        <w:t>a repülőteret</w:t>
      </w:r>
      <w:r w:rsidRPr="002210E5">
        <w:t xml:space="preserve"> a </w:t>
      </w:r>
      <w:r w:rsidRPr="002210E5">
        <w:rPr>
          <w:iCs/>
        </w:rPr>
        <w:t>következők szerint kell tájékoztatnia:</w:t>
      </w:r>
    </w:p>
    <w:p w:rsidR="00FB1B4A" w:rsidRPr="002210E5" w:rsidRDefault="00FB1B4A" w:rsidP="00FB1B4A">
      <w:r w:rsidRPr="002210E5">
        <w:rPr>
          <w:i/>
        </w:rPr>
        <w:t>a)</w:t>
      </w:r>
      <w:r w:rsidRPr="002210E5">
        <w:t xml:space="preserve"> AFTN-en, ha az indulási és a rendeltetési repülőtéren rendelkezésre áll AFTN terminál,</w:t>
      </w:r>
    </w:p>
    <w:p w:rsidR="00FB1B4A" w:rsidRPr="002210E5" w:rsidRDefault="00FB1B4A" w:rsidP="00FB1B4A">
      <w:r w:rsidRPr="002210E5">
        <w:rPr>
          <w:i/>
        </w:rPr>
        <w:t>b)</w:t>
      </w:r>
      <w:r w:rsidRPr="002210E5">
        <w:t xml:space="preserve"> telefonon keresztül, ha az indulási vagy a rendeltetési repülőtéren nem áll rendelkezésre AFTN terminál.</w:t>
      </w:r>
    </w:p>
    <w:p w:rsidR="00FB1B4A" w:rsidRPr="002210E5" w:rsidRDefault="00FB1B4A" w:rsidP="00FB1B4A">
      <w:pPr>
        <w:pStyle w:val="Cmsor2"/>
        <w:rPr>
          <w:i/>
        </w:rPr>
      </w:pPr>
      <w:bookmarkStart w:id="36" w:name="_Toc423002600"/>
      <w:r w:rsidRPr="002210E5">
        <w:t>2</w:t>
      </w:r>
      <w:r w:rsidR="007476C4">
        <w:t>3</w:t>
      </w:r>
      <w:r w:rsidRPr="002210E5">
        <w:t xml:space="preserve">. </w:t>
      </w:r>
      <w:r w:rsidR="00F428A8" w:rsidRPr="002210E5">
        <w:t>Elérhetőségek közzététele</w:t>
      </w:r>
      <w:bookmarkEnd w:id="36"/>
    </w:p>
    <w:p w:rsidR="00FB1B4A" w:rsidRPr="002210E5" w:rsidRDefault="00B7015E" w:rsidP="00FB1B4A">
      <w:pPr>
        <w:pStyle w:val="a"/>
      </w:pPr>
      <w:r w:rsidRPr="002210E5">
        <w:t>3</w:t>
      </w:r>
      <w:r>
        <w:t>2</w:t>
      </w:r>
      <w:r w:rsidR="00FB1B4A" w:rsidRPr="002210E5">
        <w:t>. §</w:t>
      </w:r>
    </w:p>
    <w:p w:rsidR="00FB1B4A" w:rsidRPr="002210E5" w:rsidRDefault="00FB1B4A" w:rsidP="00FB1B4A">
      <w:r w:rsidRPr="002210E5">
        <w:t>A HungaroControl Magyar Légiforgalmi Szolgálat Zrt. az AIP-ben és honlapján közzéteszi a következő telefon- és telefaxszámokat:</w:t>
      </w:r>
    </w:p>
    <w:p w:rsidR="00FB1B4A" w:rsidRPr="002210E5" w:rsidRDefault="00FB1B4A" w:rsidP="00FB1B4A">
      <w:r w:rsidRPr="002210E5">
        <w:rPr>
          <w:i/>
        </w:rPr>
        <w:t xml:space="preserve">a) </w:t>
      </w:r>
      <w:r w:rsidRPr="002210E5">
        <w:t xml:space="preserve">Budapest ATS Központ Supervisor, </w:t>
      </w:r>
    </w:p>
    <w:p w:rsidR="00FB1B4A" w:rsidRPr="002210E5" w:rsidRDefault="00FB1B4A" w:rsidP="00FB1B4A">
      <w:r w:rsidRPr="002210E5">
        <w:rPr>
          <w:i/>
        </w:rPr>
        <w:t>b)</w:t>
      </w:r>
      <w:r w:rsidR="005E46F9" w:rsidRPr="002210E5">
        <w:rPr>
          <w:i/>
        </w:rPr>
        <w:t xml:space="preserve"> </w:t>
      </w:r>
      <w:r w:rsidRPr="002210E5">
        <w:t xml:space="preserve">FIC, </w:t>
      </w:r>
    </w:p>
    <w:p w:rsidR="00FB1B4A" w:rsidRPr="002210E5" w:rsidRDefault="00015205" w:rsidP="00FB1B4A">
      <w:r w:rsidRPr="002210E5">
        <w:rPr>
          <w:i/>
        </w:rPr>
        <w:t>ba</w:t>
      </w:r>
      <w:r w:rsidR="00FB1B4A" w:rsidRPr="002210E5">
        <w:rPr>
          <w:i/>
        </w:rPr>
        <w:t xml:space="preserve">) </w:t>
      </w:r>
      <w:r w:rsidR="00FB1B4A" w:rsidRPr="002210E5">
        <w:t xml:space="preserve">Kelet tájékoztató, </w:t>
      </w:r>
    </w:p>
    <w:p w:rsidR="00FB1B4A" w:rsidRPr="002210E5" w:rsidRDefault="00015205" w:rsidP="00FB1B4A">
      <w:r w:rsidRPr="002210E5">
        <w:rPr>
          <w:i/>
        </w:rPr>
        <w:t>bb</w:t>
      </w:r>
      <w:r w:rsidR="00FB1B4A" w:rsidRPr="002210E5">
        <w:rPr>
          <w:i/>
        </w:rPr>
        <w:t xml:space="preserve">) </w:t>
      </w:r>
      <w:r w:rsidR="00FB1B4A" w:rsidRPr="002210E5">
        <w:t xml:space="preserve">Nyugat tájékoztató, </w:t>
      </w:r>
    </w:p>
    <w:p w:rsidR="00015205" w:rsidRPr="002210E5" w:rsidRDefault="00015205" w:rsidP="00FB1B4A">
      <w:r w:rsidRPr="002210E5">
        <w:rPr>
          <w:i/>
        </w:rPr>
        <w:t xml:space="preserve">bc) </w:t>
      </w:r>
      <w:r w:rsidRPr="002210E5">
        <w:t>Észak tájékoztató,</w:t>
      </w:r>
    </w:p>
    <w:p w:rsidR="00FB1B4A" w:rsidRPr="002210E5" w:rsidRDefault="00015205" w:rsidP="00FB1B4A">
      <w:r w:rsidRPr="002210E5">
        <w:rPr>
          <w:i/>
        </w:rPr>
        <w:t>c</w:t>
      </w:r>
      <w:r w:rsidR="00FB1B4A" w:rsidRPr="002210E5">
        <w:rPr>
          <w:i/>
        </w:rPr>
        <w:t xml:space="preserve">) </w:t>
      </w:r>
      <w:r w:rsidR="00DF5F48" w:rsidRPr="002210E5">
        <w:t xml:space="preserve">ATFM-mel </w:t>
      </w:r>
      <w:r w:rsidR="00FB1B4A" w:rsidRPr="002210E5">
        <w:t xml:space="preserve">foglalkozó egység, </w:t>
      </w:r>
    </w:p>
    <w:p w:rsidR="00FB1B4A" w:rsidRPr="002210E5" w:rsidRDefault="00015205" w:rsidP="00FB1B4A">
      <w:r w:rsidRPr="002210E5">
        <w:rPr>
          <w:i/>
        </w:rPr>
        <w:t>d</w:t>
      </w:r>
      <w:r w:rsidR="00FB1B4A" w:rsidRPr="002210E5">
        <w:rPr>
          <w:i/>
        </w:rPr>
        <w:t xml:space="preserve">) </w:t>
      </w:r>
      <w:r w:rsidR="00FB1B4A" w:rsidRPr="002210E5">
        <w:t xml:space="preserve">Légiforgalmi </w:t>
      </w:r>
      <w:r w:rsidR="00DF5F48" w:rsidRPr="002210E5">
        <w:t>Szolgálatok Bejelentő Irodája</w:t>
      </w:r>
      <w:r w:rsidR="00FB1B4A" w:rsidRPr="002210E5">
        <w:t>.</w:t>
      </w:r>
    </w:p>
    <w:p w:rsidR="00FB1B4A" w:rsidRPr="002210E5" w:rsidRDefault="00FA7315" w:rsidP="00FB1B4A">
      <w:pPr>
        <w:pStyle w:val="Cmsor2"/>
      </w:pPr>
      <w:bookmarkStart w:id="37" w:name="_Toc423002601"/>
      <w:r w:rsidRPr="002210E5">
        <w:t>2</w:t>
      </w:r>
      <w:r w:rsidR="007476C4">
        <w:t>4</w:t>
      </w:r>
      <w:r w:rsidR="00FB1B4A" w:rsidRPr="002210E5">
        <w:t>. Repülési tervek aktiválása, felfüggesztése és lezárása</w:t>
      </w:r>
      <w:bookmarkEnd w:id="37"/>
    </w:p>
    <w:p w:rsidR="00FB1B4A" w:rsidRPr="002210E5" w:rsidRDefault="00B7015E" w:rsidP="00FB1B4A">
      <w:pPr>
        <w:pStyle w:val="a"/>
      </w:pPr>
      <w:r w:rsidRPr="002210E5">
        <w:t>3</w:t>
      </w:r>
      <w:r>
        <w:t>3</w:t>
      </w:r>
      <w:r w:rsidR="00FB1B4A" w:rsidRPr="002210E5">
        <w:t>. §</w:t>
      </w:r>
    </w:p>
    <w:p w:rsidR="00FB1B4A" w:rsidRPr="002210E5" w:rsidRDefault="00FB1B4A" w:rsidP="00FB1B4A">
      <w:r w:rsidRPr="002210E5">
        <w:t xml:space="preserve">(1) Az ATS egység </w:t>
      </w:r>
      <w:r w:rsidR="009E5B82" w:rsidRPr="002210E5">
        <w:t xml:space="preserve">vagy annak automatizált rendszere </w:t>
      </w:r>
      <w:r w:rsidRPr="002210E5">
        <w:t xml:space="preserve">a repülési tervet a repülés megkezdéséről kapott információt követően „aktív” állapotúra állítja. A levegőből benyújtott repülési terv azonnal „aktív” állapotú. </w:t>
      </w:r>
    </w:p>
    <w:p w:rsidR="00FB1B4A" w:rsidRPr="002210E5" w:rsidRDefault="00FB1B4A" w:rsidP="00FB1B4A">
      <w:r w:rsidRPr="002210E5">
        <w:t>(2) Ha a repülési tervet benyújtott légijármű ATS egység nélküli repülőtéren hajtja végre a felszállást, a repülési tervet a repülés megkezdésének FIC-hez rádión vagy telefonon keresztül történő bejelentésével aktiválja. A felszállás tényét a légijármű vezetője által megbízott földi személy is jelentheti.</w:t>
      </w:r>
    </w:p>
    <w:p w:rsidR="00FB1B4A" w:rsidRPr="002210E5" w:rsidRDefault="00B7015E" w:rsidP="00FB1B4A">
      <w:pPr>
        <w:pStyle w:val="a"/>
      </w:pPr>
      <w:r w:rsidRPr="002210E5">
        <w:t>3</w:t>
      </w:r>
      <w:r>
        <w:t>4</w:t>
      </w:r>
      <w:r w:rsidR="00FB1B4A" w:rsidRPr="002210E5">
        <w:t>. §</w:t>
      </w:r>
    </w:p>
    <w:p w:rsidR="00FB1B4A" w:rsidRPr="002210E5" w:rsidRDefault="00FB1B4A" w:rsidP="00FB1B4A">
      <w:r w:rsidRPr="002210E5">
        <w:t xml:space="preserve">(1) A repülési tervet fel kell függeszteni, ha </w:t>
      </w:r>
    </w:p>
    <w:p w:rsidR="00FB1B4A" w:rsidRPr="002210E5" w:rsidRDefault="00FB1B4A" w:rsidP="00FB1B4A">
      <w:r w:rsidRPr="002210E5">
        <w:rPr>
          <w:i/>
        </w:rPr>
        <w:t>a)</w:t>
      </w:r>
      <w:r w:rsidRPr="002210E5">
        <w:t xml:space="preserve"> az indulást a résidő tűréshatárának figyelembevételével sem lehet betartani és </w:t>
      </w:r>
    </w:p>
    <w:p w:rsidR="00FB1B4A" w:rsidRPr="002210E5" w:rsidRDefault="00FB1B4A" w:rsidP="00FB1B4A">
      <w:r w:rsidRPr="002210E5">
        <w:rPr>
          <w:i/>
        </w:rPr>
        <w:t>b)</w:t>
      </w:r>
      <w:r w:rsidRPr="002210E5">
        <w:t xml:space="preserve"> újabb fékoldási idő nem áll rendelkezésre.</w:t>
      </w:r>
    </w:p>
    <w:p w:rsidR="00FB1B4A" w:rsidRPr="002210E5" w:rsidRDefault="00FB1B4A" w:rsidP="00FB1B4A">
      <w:r w:rsidRPr="002210E5">
        <w:t>(2) A repülési terv felfüggesztése esetén a</w:t>
      </w:r>
      <w:r w:rsidR="000C1848" w:rsidRPr="002210E5">
        <w:t xml:space="preserve"> </w:t>
      </w:r>
      <w:r w:rsidR="000C1848" w:rsidRPr="002210E5">
        <w:rPr>
          <w:bCs/>
        </w:rPr>
        <w:t xml:space="preserve">légiforgalomáramlás-szervezésre vonatkozó közös szabályok megállapításáról szóló 255/2010/EU bizottsági rendelet </w:t>
      </w:r>
      <w:r w:rsidRPr="002210E5">
        <w:t>7. cikk (4) bekezdésében meghatározottak szerint köteles eljárni.</w:t>
      </w:r>
    </w:p>
    <w:p w:rsidR="00FB1B4A" w:rsidRPr="002210E5" w:rsidRDefault="00B7015E" w:rsidP="00FB1B4A">
      <w:pPr>
        <w:pStyle w:val="a"/>
      </w:pPr>
      <w:r w:rsidRPr="002210E5">
        <w:t>3</w:t>
      </w:r>
      <w:r>
        <w:t>5</w:t>
      </w:r>
      <w:r w:rsidR="00FB1B4A" w:rsidRPr="002210E5">
        <w:t>. §</w:t>
      </w:r>
    </w:p>
    <w:p w:rsidR="00FB1B4A" w:rsidRPr="002210E5" w:rsidRDefault="00FB1B4A" w:rsidP="00FB1B4A">
      <w:r w:rsidRPr="002210E5">
        <w:t xml:space="preserve">(1) A repülés befejezésével vagy a légijárműnek zárásra vonatkozó jelentésével a repülési terv „lezárt” állapotba kerül. </w:t>
      </w:r>
    </w:p>
    <w:p w:rsidR="00382FE0" w:rsidRPr="002210E5" w:rsidRDefault="00382FE0" w:rsidP="00FB1B4A">
      <w:r w:rsidRPr="002210E5">
        <w:t>(2) Azokon a repülőtereken, ahol ATS egység működik, a repülési tervet a repülőtéri ATS egység vagy annak automatizált rendszere a légijármű leszállásakor lezárja.</w:t>
      </w:r>
    </w:p>
    <w:p w:rsidR="00FB1B4A" w:rsidRPr="002210E5" w:rsidRDefault="00FB1B4A" w:rsidP="00FB1B4A">
      <w:r w:rsidRPr="002210E5">
        <w:t>(</w:t>
      </w:r>
      <w:r w:rsidR="00E61C27" w:rsidRPr="002210E5">
        <w:t>3</w:t>
      </w:r>
      <w:r w:rsidRPr="002210E5">
        <w:t xml:space="preserve">) Ha a repülési terv lezárásra </w:t>
      </w:r>
      <w:r w:rsidR="004C2E8C" w:rsidRPr="002210E5">
        <w:t xml:space="preserve">más módon </w:t>
      </w:r>
      <w:r w:rsidRPr="002210E5">
        <w:t xml:space="preserve">nincs lehetőség </w:t>
      </w:r>
      <w:r w:rsidR="00B10B88" w:rsidRPr="002210E5">
        <w:t>– többek között abból adódóan, hogy</w:t>
      </w:r>
      <w:r w:rsidRPr="002210E5">
        <w:t xml:space="preserve"> a légijármű nincs rádióberendezéssel felszerelve, vagy a rádióösszeköttetés megszakadt</w:t>
      </w:r>
      <w:r w:rsidR="00B10B88" w:rsidRPr="002210E5">
        <w:t xml:space="preserve"> –</w:t>
      </w:r>
      <w:r w:rsidRPr="002210E5">
        <w:t>, a</w:t>
      </w:r>
      <w:r w:rsidR="00E03EB7">
        <w:t>z</w:t>
      </w:r>
      <w:r w:rsidRPr="002210E5">
        <w:t xml:space="preserve"> </w:t>
      </w:r>
      <w:r w:rsidR="00E03EB7">
        <w:t>érkezési</w:t>
      </w:r>
      <w:r w:rsidR="00E03EB7" w:rsidRPr="002210E5">
        <w:t xml:space="preserve"> </w:t>
      </w:r>
      <w:r w:rsidRPr="002210E5">
        <w:t xml:space="preserve">jelentést a légijármű vezetőjének telefonon </w:t>
      </w:r>
      <w:r w:rsidR="00E03EB7" w:rsidRPr="002E601A">
        <w:t xml:space="preserve">vagy az erre a célra kialakított elektronikus alkalmazáson </w:t>
      </w:r>
      <w:r w:rsidRPr="002210E5">
        <w:t xml:space="preserve">kell </w:t>
      </w:r>
      <w:r w:rsidRPr="002210E5">
        <w:lastRenderedPageBreak/>
        <w:t xml:space="preserve">haladéktalanul, de mindenképpen a tervezett </w:t>
      </w:r>
      <w:r w:rsidR="00E03EB7">
        <w:t>érkezési</w:t>
      </w:r>
      <w:r w:rsidR="00E03EB7" w:rsidRPr="002210E5">
        <w:t xml:space="preserve"> </w:t>
      </w:r>
      <w:r w:rsidRPr="002210E5">
        <w:t>időt követő 30 percen belül továbbítania Budapest ATS Központ számára.</w:t>
      </w:r>
    </w:p>
    <w:p w:rsidR="00FB1B4A" w:rsidRPr="002210E5" w:rsidRDefault="003171FE" w:rsidP="003171FE">
      <w:r w:rsidRPr="002210E5">
        <w:t>(</w:t>
      </w:r>
      <w:r w:rsidR="00E03EB7">
        <w:t>4</w:t>
      </w:r>
      <w:r w:rsidR="00FB1B4A" w:rsidRPr="002210E5">
        <w:t xml:space="preserve">) </w:t>
      </w:r>
      <w:r w:rsidRPr="002210E5">
        <w:t>Ha egy aktív állapotú repülési terv zárása információ hiányában az adott helyzetben elvárható időn túl elmarad, az ATS egységek intézkedéseket tesznek a kutatás</w:t>
      </w:r>
      <w:r w:rsidR="00E61C27" w:rsidRPr="002210E5">
        <w:t>-</w:t>
      </w:r>
      <w:r w:rsidRPr="002210E5">
        <w:t xml:space="preserve">mentés megkezdésére. </w:t>
      </w:r>
    </w:p>
    <w:p w:rsidR="00FB1B4A" w:rsidRPr="002210E5" w:rsidRDefault="00FA7315" w:rsidP="00FB1B4A">
      <w:pPr>
        <w:pStyle w:val="Cmsor2"/>
      </w:pPr>
      <w:bookmarkStart w:id="38" w:name="_Toc423002602"/>
      <w:r w:rsidRPr="002210E5">
        <w:t>2</w:t>
      </w:r>
      <w:r w:rsidR="007476C4">
        <w:t>5</w:t>
      </w:r>
      <w:r w:rsidR="00FB1B4A" w:rsidRPr="002210E5">
        <w:t>. Különleges kezelés igénylése</w:t>
      </w:r>
      <w:bookmarkEnd w:id="38"/>
    </w:p>
    <w:p w:rsidR="00FB1B4A" w:rsidRPr="002210E5" w:rsidRDefault="00B7015E" w:rsidP="00FB1B4A">
      <w:pPr>
        <w:pStyle w:val="a"/>
      </w:pPr>
      <w:r w:rsidRPr="002210E5">
        <w:t>3</w:t>
      </w:r>
      <w:r>
        <w:t>6</w:t>
      </w:r>
      <w:r w:rsidR="00FB1B4A" w:rsidRPr="002210E5">
        <w:t>. §</w:t>
      </w:r>
    </w:p>
    <w:p w:rsidR="00FB1B4A" w:rsidRPr="002210E5" w:rsidRDefault="00FB1B4A" w:rsidP="00FB1B4A">
      <w:r w:rsidRPr="002210E5">
        <w:t xml:space="preserve">(1) A légijármű </w:t>
      </w:r>
      <w:r w:rsidR="00857566" w:rsidRPr="002210E5">
        <w:t xml:space="preserve">a (2) bekezdés szerinti repülések esetén különleges kezelést igényelhet </w:t>
      </w:r>
      <w:r w:rsidRPr="002210E5">
        <w:t xml:space="preserve">a légiforgalmi szolgálatoktól elsőbbség biztosítására, </w:t>
      </w:r>
      <w:r w:rsidR="0003563B" w:rsidRPr="002210E5">
        <w:t>ATF</w:t>
      </w:r>
      <w:r w:rsidR="00DA0C10">
        <w:t>C</w:t>
      </w:r>
      <w:r w:rsidR="0003563B" w:rsidRPr="002210E5">
        <w:t xml:space="preserve">M </w:t>
      </w:r>
      <w:r w:rsidRPr="002210E5">
        <w:t>intézkedések alóli felmentésre.</w:t>
      </w:r>
    </w:p>
    <w:p w:rsidR="00FB1B4A" w:rsidRPr="002210E5" w:rsidRDefault="00FB1B4A" w:rsidP="00FB1B4A">
      <w:r w:rsidRPr="002210E5">
        <w:t>(2) Különleges kezelés igénylésére a következők jogosultak:</w:t>
      </w:r>
    </w:p>
    <w:p w:rsidR="00FB1B4A" w:rsidRPr="002210E5" w:rsidRDefault="00FB1B4A" w:rsidP="00FB1B4A">
      <w:r w:rsidRPr="002210E5">
        <w:rPr>
          <w:i/>
        </w:rPr>
        <w:t>a)</w:t>
      </w:r>
      <w:r w:rsidRPr="002210E5">
        <w:t xml:space="preserve"> </w:t>
      </w:r>
      <w:r w:rsidR="008D1FAE" w:rsidRPr="002210E5">
        <w:t xml:space="preserve">a </w:t>
      </w:r>
      <w:r w:rsidRPr="002210E5">
        <w:t>kényszerhelyzetben lévő,</w:t>
      </w:r>
    </w:p>
    <w:p w:rsidR="00FB1B4A" w:rsidRPr="002210E5" w:rsidRDefault="00FB1B4A" w:rsidP="00FB1B4A">
      <w:r w:rsidRPr="002210E5">
        <w:rPr>
          <w:i/>
        </w:rPr>
        <w:t>b)</w:t>
      </w:r>
      <w:r w:rsidRPr="002210E5">
        <w:t xml:space="preserve"> </w:t>
      </w:r>
      <w:r w:rsidR="008D1FAE" w:rsidRPr="002210E5">
        <w:t xml:space="preserve">a </w:t>
      </w:r>
      <w:r w:rsidRPr="002210E5">
        <w:t>humanitárius célú,</w:t>
      </w:r>
    </w:p>
    <w:p w:rsidR="00FB1B4A" w:rsidRPr="002210E5" w:rsidRDefault="00FB1B4A" w:rsidP="00FB1B4A">
      <w:r w:rsidRPr="002210E5">
        <w:rPr>
          <w:i/>
        </w:rPr>
        <w:t>c)</w:t>
      </w:r>
      <w:r w:rsidRPr="002210E5">
        <w:t xml:space="preserve"> </w:t>
      </w:r>
      <w:r w:rsidR="00FC392A" w:rsidRPr="002210E5">
        <w:t>a betegszállítással és az élet mentésével kapcsolatos egyéb mentőrepülések</w:t>
      </w:r>
      <w:r w:rsidRPr="002210E5">
        <w:t xml:space="preserve">, </w:t>
      </w:r>
    </w:p>
    <w:p w:rsidR="00FB1B4A" w:rsidRPr="002210E5" w:rsidRDefault="00FB1B4A" w:rsidP="00FB1B4A">
      <w:r w:rsidRPr="002210E5">
        <w:rPr>
          <w:i/>
        </w:rPr>
        <w:t>d)</w:t>
      </w:r>
      <w:r w:rsidRPr="002210E5">
        <w:t xml:space="preserve"> </w:t>
      </w:r>
      <w:r w:rsidR="008D1FAE" w:rsidRPr="002210E5">
        <w:t xml:space="preserve">a </w:t>
      </w:r>
      <w:r w:rsidRPr="002210E5">
        <w:t>kutató-mentő,</w:t>
      </w:r>
    </w:p>
    <w:p w:rsidR="00FB1B4A" w:rsidRPr="002210E5" w:rsidRDefault="00FB1B4A" w:rsidP="00FB1B4A">
      <w:r w:rsidRPr="002210E5">
        <w:rPr>
          <w:i/>
        </w:rPr>
        <w:t>e)</w:t>
      </w:r>
      <w:r w:rsidRPr="002210E5">
        <w:t xml:space="preserve"> </w:t>
      </w:r>
      <w:r w:rsidR="008D1FAE" w:rsidRPr="002210E5">
        <w:t xml:space="preserve">a </w:t>
      </w:r>
      <w:r w:rsidR="00E77BAD" w:rsidRPr="002210E5">
        <w:t>hivatalos úton lévő állam- és kormányfők szállítását szolgáló</w:t>
      </w:r>
    </w:p>
    <w:p w:rsidR="00FB1B4A" w:rsidRPr="002210E5" w:rsidRDefault="00FB1B4A" w:rsidP="00FB1B4A">
      <w:r w:rsidRPr="002210E5">
        <w:t>repülések.</w:t>
      </w:r>
    </w:p>
    <w:p w:rsidR="00FB1B4A" w:rsidRPr="002210E5" w:rsidRDefault="00FB1B4A" w:rsidP="00FB1B4A">
      <w:r w:rsidRPr="002210E5">
        <w:t xml:space="preserve">(3) A megfigyelés vagy bemutatás céljából </w:t>
      </w:r>
      <w:r w:rsidR="00803F56" w:rsidRPr="002210E5">
        <w:t>nemzetközi egyezmény alapján</w:t>
      </w:r>
      <w:r w:rsidRPr="002210E5">
        <w:t xml:space="preserve"> </w:t>
      </w:r>
      <w:r w:rsidR="00382FE0" w:rsidRPr="002210E5">
        <w:t xml:space="preserve">végrehajtott </w:t>
      </w:r>
      <w:r w:rsidRPr="002210E5">
        <w:t xml:space="preserve">Nyitott Égbolt (Open Sky) repülések mentesülnek az </w:t>
      </w:r>
      <w:r w:rsidR="0003563B" w:rsidRPr="002210E5">
        <w:t xml:space="preserve">ATFM </w:t>
      </w:r>
      <w:r w:rsidRPr="002210E5">
        <w:t>intézkedések alól. A mentesség nem vonatkozik a szállítást végző ilyen repülésekre.</w:t>
      </w:r>
    </w:p>
    <w:p w:rsidR="00FB1B4A" w:rsidRPr="002210E5" w:rsidRDefault="00FB1B4A" w:rsidP="00FB1B4A">
      <w:r w:rsidRPr="002210E5">
        <w:t>(4) Különleges kezelést kell igényelni az ATS-től az EUR RVSM légtérben GAT</w:t>
      </w:r>
      <w:r w:rsidR="00DB4848" w:rsidRPr="002210E5">
        <w:t>-ként</w:t>
      </w:r>
      <w:r w:rsidRPr="002210E5">
        <w:t xml:space="preserve"> működő állami légijárművekből álló kötelékrepülések üzemben tartóinak, valamint a nem RVSM engedélyezett állami légijárművek üzemben tartóinak, ha a kért repülési szintjük FL290 vagy fölötti.</w:t>
      </w:r>
    </w:p>
    <w:p w:rsidR="00FB1B4A" w:rsidRPr="002210E5" w:rsidRDefault="00FB1B4A" w:rsidP="00FB1B4A">
      <w:r w:rsidRPr="002210E5">
        <w:t xml:space="preserve">(5) A légijárműnek a légiforgalmi szolgálatoktól különleges kezelésre vonatkozó igényét </w:t>
      </w:r>
      <w:r w:rsidR="00B10B88" w:rsidRPr="002210E5">
        <w:t xml:space="preserve">– amely többek között lehet </w:t>
      </w:r>
      <w:r w:rsidRPr="002210E5">
        <w:t>elsőbbség biztosítása</w:t>
      </w:r>
      <w:r w:rsidR="00B10B88" w:rsidRPr="002210E5">
        <w:t xml:space="preserve"> vagy</w:t>
      </w:r>
      <w:r w:rsidRPr="002210E5">
        <w:t xml:space="preserve"> </w:t>
      </w:r>
      <w:r w:rsidR="0003563B" w:rsidRPr="002210E5">
        <w:t>ATF</w:t>
      </w:r>
      <w:r w:rsidR="00DA0C10">
        <w:t>C</w:t>
      </w:r>
      <w:r w:rsidR="0003563B" w:rsidRPr="002210E5">
        <w:t xml:space="preserve">M </w:t>
      </w:r>
      <w:r w:rsidRPr="002210E5">
        <w:t>intézkedések alóli felmentés</w:t>
      </w:r>
      <w:r w:rsidR="00B10B88" w:rsidRPr="002210E5">
        <w:t xml:space="preserve"> –</w:t>
      </w:r>
      <w:r w:rsidRPr="002210E5">
        <w:t>, a 18. rovatban kell feltüntetnie a</w:t>
      </w:r>
      <w:r w:rsidR="006A416B" w:rsidRPr="002210E5">
        <w:t>z</w:t>
      </w:r>
      <w:r w:rsidRPr="002210E5">
        <w:t xml:space="preserve"> </w:t>
      </w:r>
      <w:r w:rsidR="006A416B" w:rsidRPr="002210E5">
        <w:t>1</w:t>
      </w:r>
      <w:r w:rsidR="001426C4" w:rsidRPr="002210E5">
        <w:t xml:space="preserve">. melléklet 10. pontjában </w:t>
      </w:r>
      <w:r w:rsidRPr="002210E5">
        <w:t>megadott kulcsszavak használatával.</w:t>
      </w:r>
    </w:p>
    <w:p w:rsidR="00FB1B4A" w:rsidRPr="002210E5" w:rsidRDefault="00FB1B4A" w:rsidP="00FB1B4A">
      <w:pPr>
        <w:pStyle w:val="Cmsor1"/>
      </w:pPr>
      <w:bookmarkStart w:id="39" w:name="_Toc411240705"/>
      <w:bookmarkStart w:id="40" w:name="_Toc423002603"/>
      <w:r w:rsidRPr="002210E5">
        <w:t>IV. Fejezet</w:t>
      </w:r>
      <w:r w:rsidRPr="002210E5">
        <w:br/>
        <w:t>Légiforgalmi irányító szolgálat</w:t>
      </w:r>
      <w:bookmarkEnd w:id="39"/>
      <w:bookmarkEnd w:id="40"/>
    </w:p>
    <w:p w:rsidR="00FB1B4A" w:rsidRPr="002210E5" w:rsidRDefault="00FA7315" w:rsidP="00FB1B4A">
      <w:pPr>
        <w:pStyle w:val="Cmsor2"/>
      </w:pPr>
      <w:bookmarkStart w:id="41" w:name="_Toc411240706"/>
      <w:bookmarkStart w:id="42" w:name="_Toc423002604"/>
      <w:r w:rsidRPr="002210E5">
        <w:t>2</w:t>
      </w:r>
      <w:r w:rsidR="007476C4">
        <w:t>6</w:t>
      </w:r>
      <w:r w:rsidR="00FB1B4A" w:rsidRPr="002210E5">
        <w:t>. Légiforgalmi irányítói engedélyek</w:t>
      </w:r>
      <w:bookmarkEnd w:id="41"/>
      <w:bookmarkEnd w:id="42"/>
    </w:p>
    <w:p w:rsidR="00FB1B4A" w:rsidRPr="002210E5" w:rsidRDefault="00B7015E" w:rsidP="00FB1B4A">
      <w:pPr>
        <w:pStyle w:val="a"/>
      </w:pPr>
      <w:r w:rsidRPr="002210E5">
        <w:t>3</w:t>
      </w:r>
      <w:r>
        <w:t>7</w:t>
      </w:r>
      <w:r w:rsidR="00FB1B4A" w:rsidRPr="002210E5">
        <w:t>. §</w:t>
      </w:r>
    </w:p>
    <w:p w:rsidR="00FB1B4A" w:rsidRPr="002210E5" w:rsidRDefault="00FB1B4A" w:rsidP="00FB1B4A">
      <w:r w:rsidRPr="002210E5">
        <w:t>(1) A légiforgalmi irányító</w:t>
      </w:r>
      <w:r w:rsidR="00E13B01" w:rsidRPr="002210E5">
        <w:t>i</w:t>
      </w:r>
      <w:r w:rsidRPr="002210E5">
        <w:t xml:space="preserve"> engedélyek a forgalmi és repülőtéri körülményekre vonatkoznak, és nem mentesítik a légijárművezetőt az egyéb szabályok és rendelkezések megsértésével kapcsolatos felelőssége alól.</w:t>
      </w:r>
    </w:p>
    <w:p w:rsidR="00FB1B4A" w:rsidRPr="002210E5" w:rsidRDefault="00FB1B4A" w:rsidP="00FB1B4A">
      <w:r w:rsidRPr="002210E5">
        <w:t xml:space="preserve">(2) A közzétett ATS útvonalakra meghatározott feltételeket, beleértve a SID, a STAR és a TRANSITION eljárásokban szereplő magassági és sebességi előírásokat is, a légijárműnek be kell tartania, kivéve ha a </w:t>
      </w:r>
      <w:r w:rsidR="00DA0C10">
        <w:t>légiforgalmi irányító</w:t>
      </w:r>
      <w:r w:rsidR="00DA0C10" w:rsidRPr="002210E5">
        <w:t xml:space="preserve"> </w:t>
      </w:r>
      <w:r w:rsidRPr="002210E5">
        <w:t>ezektől eltérő utasítást ad.</w:t>
      </w:r>
    </w:p>
    <w:p w:rsidR="00FB1B4A" w:rsidRPr="002210E5" w:rsidRDefault="00FB1B4A" w:rsidP="00FB1B4A">
      <w:r w:rsidRPr="002210E5">
        <w:t xml:space="preserve">(3) Ha a légijármű a felszállást </w:t>
      </w:r>
      <w:r w:rsidR="00103156" w:rsidRPr="002210E5">
        <w:t>CTR</w:t>
      </w:r>
      <w:r w:rsidRPr="002210E5">
        <w:t xml:space="preserve"> oldalhatárain belül, terepről tervezi végrehajtani – a (4) bekezdésben foglalt eltéréssel –, a felszállás végrehajtásához még a földön légiforgalmi irányítói engedélyt kell beszerezni. Ha rádióösszeköttetés hiánya miatt ez nem lehetséges, akkor az engedélyt telefonon kell kérni az illetékes </w:t>
      </w:r>
      <w:r w:rsidR="00103156" w:rsidRPr="002210E5">
        <w:t>TWR-</w:t>
      </w:r>
      <w:r w:rsidRPr="002210E5">
        <w:t>t</w:t>
      </w:r>
      <w:r w:rsidR="00103156" w:rsidRPr="002210E5">
        <w:t>ő</w:t>
      </w:r>
      <w:r w:rsidRPr="002210E5">
        <w:t xml:space="preserve">l. </w:t>
      </w:r>
    </w:p>
    <w:p w:rsidR="00FB1B4A" w:rsidRPr="002210E5" w:rsidRDefault="00FB1B4A" w:rsidP="00FB1B4A">
      <w:r w:rsidRPr="002210E5">
        <w:t xml:space="preserve">(4) Ha az engedély beszerzésére a földön sem rádión, sem telefonon nincs lehetőség, </w:t>
      </w:r>
      <w:r w:rsidR="0026597F" w:rsidRPr="002210E5">
        <w:t xml:space="preserve">a légijármű </w:t>
      </w:r>
      <w:r w:rsidRPr="002210E5">
        <w:t xml:space="preserve">a repülőtér vonatkozási pontjától számított 10 km sugarú körön kívül – </w:t>
      </w:r>
      <w:r w:rsidR="00F4014A" w:rsidRPr="002210E5">
        <w:t xml:space="preserve">ezen </w:t>
      </w:r>
      <w:r w:rsidR="00ED1CA3">
        <w:t>r</w:t>
      </w:r>
      <w:r w:rsidRPr="002210E5">
        <w:t>endelet eltérő rendelkez</w:t>
      </w:r>
      <w:r w:rsidR="00F4014A" w:rsidRPr="002210E5">
        <w:t>ése hiányában</w:t>
      </w:r>
      <w:r w:rsidRPr="002210E5">
        <w:t xml:space="preserve"> –</w:t>
      </w:r>
      <w:r w:rsidR="0026597F" w:rsidRPr="002210E5">
        <w:t xml:space="preserve"> emelkedhet fel </w:t>
      </w:r>
      <w:r w:rsidRPr="002210E5">
        <w:t>legfeljebb 50 m földfelszín feletti magasságig a légiforgalmi irányítói engedély beszerzése érdekében.</w:t>
      </w:r>
    </w:p>
    <w:p w:rsidR="00FB1B4A" w:rsidRPr="002210E5" w:rsidRDefault="00FB1B4A" w:rsidP="00FB1B4A">
      <w:r w:rsidRPr="002210E5">
        <w:t xml:space="preserve">(5) Ellenőrzött légtérben hajtómű nélküli légijármű repüléséhez az illetékes ATC egység előzetes </w:t>
      </w:r>
      <w:r w:rsidR="00DA0C10">
        <w:t>engedélye</w:t>
      </w:r>
      <w:r w:rsidR="00DA0C10" w:rsidRPr="002210E5">
        <w:t xml:space="preserve"> </w:t>
      </w:r>
      <w:r w:rsidRPr="002210E5">
        <w:t>szükséges.</w:t>
      </w:r>
    </w:p>
    <w:p w:rsidR="0088486C" w:rsidRPr="002210E5" w:rsidRDefault="00FA7315" w:rsidP="0088486C">
      <w:pPr>
        <w:pStyle w:val="Cmsor2"/>
      </w:pPr>
      <w:bookmarkStart w:id="43" w:name="_Toc423002605"/>
      <w:r w:rsidRPr="002210E5">
        <w:t>2</w:t>
      </w:r>
      <w:r w:rsidR="007476C4">
        <w:t>7</w:t>
      </w:r>
      <w:r w:rsidR="00FB1B4A" w:rsidRPr="002210E5">
        <w:t xml:space="preserve">. </w:t>
      </w:r>
      <w:r w:rsidR="00E03EB7" w:rsidRPr="002E601A">
        <w:t>Időszakosan korlátozott légtér, MCTR és MTMA</w:t>
      </w:r>
      <w:r w:rsidR="00E03EB7">
        <w:t xml:space="preserve"> </w:t>
      </w:r>
      <w:r w:rsidR="00F4421A" w:rsidRPr="002210E5">
        <w:t xml:space="preserve">légterek </w:t>
      </w:r>
      <w:r w:rsidR="00FB1B4A" w:rsidRPr="002210E5">
        <w:t>átrepülésének szabályai</w:t>
      </w:r>
      <w:bookmarkEnd w:id="43"/>
      <w:r w:rsidR="0088486C" w:rsidRPr="002210E5">
        <w:t xml:space="preserve"> </w:t>
      </w:r>
    </w:p>
    <w:p w:rsidR="00FB1B4A" w:rsidRPr="002210E5" w:rsidRDefault="00B7015E" w:rsidP="00FB1B4A">
      <w:pPr>
        <w:pStyle w:val="a"/>
      </w:pPr>
      <w:r w:rsidRPr="002210E5">
        <w:t>3</w:t>
      </w:r>
      <w:r>
        <w:t>8</w:t>
      </w:r>
      <w:r w:rsidR="00FB1B4A" w:rsidRPr="002210E5">
        <w:t>. §</w:t>
      </w:r>
    </w:p>
    <w:p w:rsidR="00FB1B4A" w:rsidRPr="002210E5" w:rsidRDefault="00FB1B4A" w:rsidP="00FB1B4A">
      <w:r w:rsidRPr="002210E5">
        <w:t xml:space="preserve">(1) A polgári repüléseket lehetőség szerint a működő </w:t>
      </w:r>
      <w:r w:rsidR="00DA0C10" w:rsidRPr="002E601A">
        <w:t>időszakosan korlátozott légtér, MCTR és MTMA</w:t>
      </w:r>
      <w:r w:rsidR="00DA0C10">
        <w:t xml:space="preserve"> </w:t>
      </w:r>
      <w:r w:rsidRPr="002210E5">
        <w:t>légterek elkerülésével kell tervezni.</w:t>
      </w:r>
    </w:p>
    <w:p w:rsidR="00FB1B4A" w:rsidRPr="002210E5" w:rsidRDefault="00FB1B4A" w:rsidP="00FB1B4A">
      <w:r w:rsidRPr="002210E5">
        <w:lastRenderedPageBreak/>
        <w:t xml:space="preserve">(2) Az </w:t>
      </w:r>
      <w:r w:rsidR="00DA0C10" w:rsidRPr="002E601A">
        <w:t>időszakosan korlátozott légtér, MCTR és MTMA</w:t>
      </w:r>
      <w:r w:rsidR="00DA0C10">
        <w:t xml:space="preserve"> </w:t>
      </w:r>
      <w:r w:rsidRPr="002210E5">
        <w:t xml:space="preserve">légterekbe történő belépéshez </w:t>
      </w:r>
      <w:r w:rsidR="007C6D80" w:rsidRPr="002210E5">
        <w:t>– a (3) és (4) bekezdés</w:t>
      </w:r>
      <w:r w:rsidR="00F4014A" w:rsidRPr="002210E5">
        <w:t>ben foglaltak</w:t>
      </w:r>
      <w:r w:rsidR="007C6D80" w:rsidRPr="002210E5">
        <w:t xml:space="preserve"> szerint – </w:t>
      </w:r>
      <w:r w:rsidRPr="002210E5">
        <w:t>az illetékes légiforgalmi irányító</w:t>
      </w:r>
      <w:r w:rsidRPr="002210E5">
        <w:rPr>
          <w:bCs/>
        </w:rPr>
        <w:t>, légvédelmi irányító vagy repülésvezető szolgálatok</w:t>
      </w:r>
      <w:r w:rsidRPr="002210E5">
        <w:t xml:space="preserve"> engedélye szükséges.</w:t>
      </w:r>
    </w:p>
    <w:p w:rsidR="00FB1B4A" w:rsidRPr="002210E5" w:rsidRDefault="00FB1B4A" w:rsidP="00FB1B4A">
      <w:r w:rsidRPr="002210E5">
        <w:t xml:space="preserve">(3) Az engedélyt az ellenőrzött légtéren kívül VFR szerint működő légijárműnek közvetlenül az érintett katonai légtérben illetékes légiforgalmi irányító vagy légvédelmi </w:t>
      </w:r>
      <w:r w:rsidR="00E13B01" w:rsidRPr="002210E5">
        <w:rPr>
          <w:bCs/>
        </w:rPr>
        <w:t xml:space="preserve">irányító </w:t>
      </w:r>
      <w:r w:rsidRPr="002210E5">
        <w:t>szolgálati egységtől kell beszereznie.</w:t>
      </w:r>
    </w:p>
    <w:p w:rsidR="00FB1B4A" w:rsidRPr="002210E5" w:rsidRDefault="00FB1B4A" w:rsidP="00FB1B4A">
      <w:r w:rsidRPr="002210E5">
        <w:t xml:space="preserve">(4) Az engedélyt az ellenőrzött légtérben működő valamennyi légijármű, valamint az ellenőrzött légtéren kívül IFR szerint működő légijárművek számára az illetékes polgári ATS egység szerzi be. </w:t>
      </w:r>
    </w:p>
    <w:p w:rsidR="00FB1B4A" w:rsidRPr="002210E5" w:rsidRDefault="00FB1B4A" w:rsidP="00FB1B4A">
      <w:r w:rsidRPr="002210E5">
        <w:t>(5) Az időszakosan korlátozott légtereket engedéllyel átrepülő légijárművek elkülönítésé</w:t>
      </w:r>
      <w:r w:rsidR="00803F56" w:rsidRPr="002210E5">
        <w:t>nek mértékére</w:t>
      </w:r>
      <w:r w:rsidRPr="002210E5">
        <w:t xml:space="preserve"> a légiforgalmi szolgálati rendelet</w:t>
      </w:r>
      <w:r w:rsidR="00803F56" w:rsidRPr="002210E5">
        <w:t>ben</w:t>
      </w:r>
      <w:r w:rsidRPr="002210E5">
        <w:t>, valamint az állami repülések céljára kijelölt légterekben végrehajtott repülések szabályairól szóló miniszteri rendelet</w:t>
      </w:r>
      <w:r w:rsidR="00803F56" w:rsidRPr="002210E5">
        <w:t>ben foglaltakat kell alkalmazni</w:t>
      </w:r>
      <w:r w:rsidRPr="002210E5">
        <w:t>.</w:t>
      </w:r>
    </w:p>
    <w:p w:rsidR="00FB1B4A" w:rsidRPr="002210E5" w:rsidRDefault="00FB1B4A" w:rsidP="00FB1B4A">
      <w:r w:rsidRPr="002210E5">
        <w:t>(6) A légijármű üzembentartónak és légijármű vezetőnek be kell tartania a</w:t>
      </w:r>
      <w:r w:rsidR="0003563B" w:rsidRPr="002210E5">
        <w:t>z</w:t>
      </w:r>
      <w:r w:rsidRPr="002210E5">
        <w:t xml:space="preserve"> </w:t>
      </w:r>
      <w:r w:rsidR="0003563B" w:rsidRPr="002210E5">
        <w:t>ATF</w:t>
      </w:r>
      <w:r w:rsidR="00DA0C10">
        <w:t>C</w:t>
      </w:r>
      <w:r w:rsidR="0003563B" w:rsidRPr="002210E5">
        <w:t>M-mel</w:t>
      </w:r>
      <w:r w:rsidRPr="002210E5">
        <w:t xml:space="preserve"> kapcsolatos </w:t>
      </w:r>
      <w:r w:rsidR="00803F56" w:rsidRPr="002210E5">
        <w:t xml:space="preserve">következő </w:t>
      </w:r>
      <w:r w:rsidRPr="002210E5">
        <w:t>előírásokat:</w:t>
      </w:r>
    </w:p>
    <w:p w:rsidR="00FB1B4A" w:rsidRPr="002210E5" w:rsidRDefault="00FB1B4A" w:rsidP="00FB1B4A">
      <w:r w:rsidRPr="002210E5">
        <w:rPr>
          <w:i/>
        </w:rPr>
        <w:t>a)</w:t>
      </w:r>
      <w:r w:rsidRPr="002210E5">
        <w:t xml:space="preserve"> a repülési terv benyújtási és egyéb közleményváltási szabályokat,</w:t>
      </w:r>
    </w:p>
    <w:p w:rsidR="00FB1B4A" w:rsidRPr="002210E5" w:rsidRDefault="00FB1B4A" w:rsidP="00FB1B4A">
      <w:r w:rsidRPr="002210E5">
        <w:rPr>
          <w:i/>
        </w:rPr>
        <w:t>b)</w:t>
      </w:r>
      <w:r w:rsidRPr="002210E5">
        <w:t xml:space="preserve"> a stratégiai áramlásszervezési intézkedéseket, és</w:t>
      </w:r>
    </w:p>
    <w:p w:rsidR="00FB1B4A" w:rsidRPr="002210E5" w:rsidRDefault="00FB1B4A" w:rsidP="00FB1B4A">
      <w:r w:rsidRPr="002210E5">
        <w:rPr>
          <w:i/>
        </w:rPr>
        <w:t>c)</w:t>
      </w:r>
      <w:r w:rsidRPr="002210E5">
        <w:t xml:space="preserve"> az áramlásszervezéssel kapcsolatos </w:t>
      </w:r>
      <w:r w:rsidR="00DC08BE" w:rsidRPr="002210E5">
        <w:t>tárgy</w:t>
      </w:r>
      <w:r w:rsidRPr="002210E5">
        <w:t>napi előírásokat.</w:t>
      </w:r>
    </w:p>
    <w:p w:rsidR="00FB1B4A" w:rsidRPr="002210E5" w:rsidRDefault="00FA7315" w:rsidP="00FB1B4A">
      <w:pPr>
        <w:pStyle w:val="Cmsor2"/>
      </w:pPr>
      <w:bookmarkStart w:id="44" w:name="_Toc411240707"/>
      <w:bookmarkStart w:id="45" w:name="_Toc423002606"/>
      <w:r w:rsidRPr="002210E5">
        <w:t>2</w:t>
      </w:r>
      <w:r w:rsidR="007476C4">
        <w:t>8</w:t>
      </w:r>
      <w:r w:rsidR="00FB1B4A" w:rsidRPr="002210E5">
        <w:t>. Helyzetjelentések</w:t>
      </w:r>
      <w:bookmarkEnd w:id="44"/>
      <w:bookmarkEnd w:id="45"/>
    </w:p>
    <w:p w:rsidR="00FB1B4A" w:rsidRPr="002210E5" w:rsidRDefault="00B7015E" w:rsidP="00FB1B4A">
      <w:pPr>
        <w:pStyle w:val="a"/>
      </w:pPr>
      <w:r w:rsidRPr="002210E5">
        <w:t>3</w:t>
      </w:r>
      <w:r>
        <w:t>9</w:t>
      </w:r>
      <w:r w:rsidR="00FB1B4A" w:rsidRPr="002210E5">
        <w:t>.</w:t>
      </w:r>
      <w:r w:rsidR="00E24F52">
        <w:t xml:space="preserve"> </w:t>
      </w:r>
      <w:r w:rsidR="00FB1B4A" w:rsidRPr="002210E5">
        <w:t>§</w:t>
      </w:r>
    </w:p>
    <w:p w:rsidR="00FB1B4A" w:rsidRPr="002210E5" w:rsidRDefault="00FB1B4A" w:rsidP="00FB1B4A">
      <w:r w:rsidRPr="002210E5">
        <w:t>(1) Az ellenőrzött légtérbe történő belépést követő azonosítás után a légijármű a további helyzetjelentési kötelezettség alól mentesül.</w:t>
      </w:r>
    </w:p>
    <w:p w:rsidR="00FB1B4A" w:rsidRPr="002210E5" w:rsidRDefault="00FB1B4A" w:rsidP="00FB1B4A">
      <w:r w:rsidRPr="002210E5">
        <w:t>(2) A légijárműnek a helyzetjelentések adását akkor kell folytatnia, ha:</w:t>
      </w:r>
    </w:p>
    <w:p w:rsidR="00FB1B4A" w:rsidRPr="002210E5" w:rsidRDefault="00FB1B4A" w:rsidP="00FB1B4A">
      <w:r w:rsidRPr="002210E5">
        <w:rPr>
          <w:i/>
        </w:rPr>
        <w:t>a)</w:t>
      </w:r>
      <w:r w:rsidRPr="002210E5">
        <w:t xml:space="preserve"> arra az ATC utasítást ad,</w:t>
      </w:r>
    </w:p>
    <w:p w:rsidR="00FB1B4A" w:rsidRPr="002210E5" w:rsidRDefault="00FB1B4A" w:rsidP="00FB1B4A">
      <w:r w:rsidRPr="002210E5">
        <w:rPr>
          <w:i/>
        </w:rPr>
        <w:t>b)</w:t>
      </w:r>
      <w:r w:rsidRPr="002210E5">
        <w:t xml:space="preserve"> a légijármű a FIR határt átrepüli vagy</w:t>
      </w:r>
    </w:p>
    <w:p w:rsidR="00FB1B4A" w:rsidRPr="002210E5" w:rsidRDefault="00FB1B4A" w:rsidP="00FB1B4A">
      <w:r w:rsidRPr="002210E5">
        <w:rPr>
          <w:i/>
        </w:rPr>
        <w:t>c)</w:t>
      </w:r>
      <w:r w:rsidRPr="002210E5">
        <w:t xml:space="preserve"> tájékoztatást kapott, hogy az ATS felderítő szolgáltatás befejeződött vagy a radarkapcsolat elveszett.</w:t>
      </w:r>
    </w:p>
    <w:p w:rsidR="00FB1B4A" w:rsidRPr="002210E5" w:rsidRDefault="00FB1B4A" w:rsidP="00FB1B4A">
      <w:r w:rsidRPr="002210E5">
        <w:t>(3) Az (1) bekezdésben meghatározottaktól függetlenül, a repülési magasságra vonatkozó információt a rádióösszeköttetési csatorna</w:t>
      </w:r>
      <w:r w:rsidR="00E77BAD" w:rsidRPr="002210E5">
        <w:t xml:space="preserve"> vagy frekvencia</w:t>
      </w:r>
      <w:r w:rsidRPr="002210E5">
        <w:t xml:space="preserve"> váltást követően az első összeköttetésbe bele kell foglalni.</w:t>
      </w:r>
    </w:p>
    <w:p w:rsidR="00FB1B4A" w:rsidRPr="002210E5" w:rsidRDefault="00FB1B4A" w:rsidP="00FB1B4A">
      <w:r w:rsidRPr="002210E5">
        <w:t xml:space="preserve">(4) </w:t>
      </w:r>
      <w:r w:rsidR="00DA0C10">
        <w:t>A</w:t>
      </w:r>
      <w:r w:rsidR="00DA0C10" w:rsidRPr="002210E5">
        <w:t xml:space="preserve"> </w:t>
      </w:r>
      <w:r w:rsidRPr="002210E5">
        <w:t>helyzetjelentésnek a következőket kell tartalmaznia:</w:t>
      </w:r>
    </w:p>
    <w:p w:rsidR="00FB1B4A" w:rsidRPr="002210E5" w:rsidRDefault="00FB1B4A" w:rsidP="00FB1B4A">
      <w:r w:rsidRPr="002210E5">
        <w:rPr>
          <w:i/>
        </w:rPr>
        <w:t>a)</w:t>
      </w:r>
      <w:r w:rsidRPr="002210E5">
        <w:t xml:space="preserve"> a légijármű azonosító jele,</w:t>
      </w:r>
    </w:p>
    <w:p w:rsidR="00FB1B4A" w:rsidRPr="002210E5" w:rsidRDefault="00FB1B4A" w:rsidP="00FB1B4A">
      <w:r w:rsidRPr="002210E5">
        <w:rPr>
          <w:i/>
        </w:rPr>
        <w:t>b)</w:t>
      </w:r>
      <w:r w:rsidRPr="002210E5">
        <w:t xml:space="preserve"> helyzet,</w:t>
      </w:r>
    </w:p>
    <w:p w:rsidR="00E77BAD" w:rsidRPr="002210E5" w:rsidRDefault="00FB1B4A" w:rsidP="00FB1B4A">
      <w:r w:rsidRPr="002210E5">
        <w:rPr>
          <w:i/>
        </w:rPr>
        <w:t>c)</w:t>
      </w:r>
      <w:r w:rsidRPr="002210E5">
        <w:t xml:space="preserve"> </w:t>
      </w:r>
      <w:r w:rsidR="00E77BAD" w:rsidRPr="002210E5">
        <w:t>magasság,</w:t>
      </w:r>
    </w:p>
    <w:p w:rsidR="00FB1B4A" w:rsidRPr="002210E5" w:rsidRDefault="00E77BAD" w:rsidP="00FB1B4A">
      <w:r w:rsidRPr="002210E5">
        <w:rPr>
          <w:i/>
        </w:rPr>
        <w:t>d)</w:t>
      </w:r>
      <w:r w:rsidRPr="002210E5">
        <w:t xml:space="preserve"> </w:t>
      </w:r>
      <w:r w:rsidR="00FB1B4A" w:rsidRPr="002210E5">
        <w:t>átrepülés</w:t>
      </w:r>
      <w:r w:rsidRPr="002210E5">
        <w:t xml:space="preserve"> tényleges</w:t>
      </w:r>
      <w:r w:rsidR="00FB1B4A" w:rsidRPr="002210E5">
        <w:t xml:space="preserve"> időpontja.</w:t>
      </w:r>
    </w:p>
    <w:p w:rsidR="00FB1B4A" w:rsidRPr="002210E5" w:rsidRDefault="00FB1B4A" w:rsidP="00FB1B4A">
      <w:r w:rsidRPr="002210E5">
        <w:t xml:space="preserve">(5) </w:t>
      </w:r>
      <w:r w:rsidR="00DC08BE" w:rsidRPr="002210E5">
        <w:t>A beszédüzemű helyzetjelentések tartalmát</w:t>
      </w:r>
      <w:r w:rsidRPr="002210E5">
        <w:t xml:space="preserve"> a légiforgalmi szolgálati rendelet</w:t>
      </w:r>
      <w:r w:rsidR="00DC08BE" w:rsidRPr="002210E5">
        <w:t>ben meghatározottak szerint</w:t>
      </w:r>
      <w:r w:rsidR="00FC5308" w:rsidRPr="002210E5">
        <w:t xml:space="preserve"> kell</w:t>
      </w:r>
      <w:r w:rsidR="00DC08BE" w:rsidRPr="002210E5">
        <w:t xml:space="preserve"> </w:t>
      </w:r>
      <w:r w:rsidRPr="002210E5">
        <w:t>összeállítani.</w:t>
      </w:r>
    </w:p>
    <w:p w:rsidR="00FB1B4A" w:rsidRPr="002210E5" w:rsidRDefault="00FB1B4A" w:rsidP="00FB1B4A">
      <w:r w:rsidRPr="002210E5">
        <w:t xml:space="preserve">(6) Ha a légijármű számára kijelölt sebesség tartását írták elő, a légijárműnek a helyzetjelentésekbe a kijelölt sebességet is bele kell foglalnia. A kijelölt sebességet, valamint a nehéz turbulencia kategóriába tartozó légijármű esetén a „Heavy” szót – függetlenül az előírt teljes vagy rövidített helyzetjelentési kötelezettségtől – a rádió összeköttetési csatorna </w:t>
      </w:r>
      <w:r w:rsidR="00E77BAD" w:rsidRPr="002210E5">
        <w:t xml:space="preserve">vagy frekvencia </w:t>
      </w:r>
      <w:r w:rsidRPr="002210E5">
        <w:t>váltást követően az ATC egységnek szóló első jelentésbe is bele kell foglalni.</w:t>
      </w:r>
    </w:p>
    <w:p w:rsidR="00FB1B4A" w:rsidRPr="002210E5" w:rsidRDefault="00FB1B4A" w:rsidP="00FB1B4A">
      <w:r w:rsidRPr="002210E5">
        <w:t>(7) Az ellenőrzött légtéren belül a légijárműnek helyzetét fontos ponthoz, földi navigációs berendezéshez vagy repülőtérhez viszonyítva kell jelentenie.</w:t>
      </w:r>
    </w:p>
    <w:p w:rsidR="00FB1B4A" w:rsidRPr="002210E5" w:rsidRDefault="00FB1B4A" w:rsidP="00FB1B4A">
      <w:pPr>
        <w:pStyle w:val="Cmsor2"/>
      </w:pPr>
      <w:bookmarkStart w:id="46" w:name="_Toc411240708"/>
      <w:bookmarkStart w:id="47" w:name="_Toc423002607"/>
      <w:r w:rsidRPr="002210E5">
        <w:t>2</w:t>
      </w:r>
      <w:r w:rsidR="007476C4">
        <w:t>9</w:t>
      </w:r>
      <w:r w:rsidRPr="002210E5">
        <w:t>. A területi navigációs útvonalon történő üzemeltetés</w:t>
      </w:r>
      <w:bookmarkEnd w:id="46"/>
      <w:bookmarkEnd w:id="47"/>
    </w:p>
    <w:p w:rsidR="00FB1B4A" w:rsidRPr="002210E5" w:rsidRDefault="00B7015E" w:rsidP="00FB1B4A">
      <w:pPr>
        <w:pStyle w:val="a"/>
      </w:pPr>
      <w:r>
        <w:t>40</w:t>
      </w:r>
      <w:r w:rsidR="00FB1B4A" w:rsidRPr="002210E5">
        <w:t>. §</w:t>
      </w:r>
    </w:p>
    <w:p w:rsidR="00FB1B4A" w:rsidRPr="002210E5" w:rsidRDefault="00FB1B4A" w:rsidP="00FB1B4A">
      <w:r w:rsidRPr="002210E5">
        <w:t>(1) A</w:t>
      </w:r>
      <w:r w:rsidR="00967810" w:rsidRPr="002210E5">
        <w:t xml:space="preserve">z </w:t>
      </w:r>
      <w:r w:rsidRPr="002210E5">
        <w:t>RNAV</w:t>
      </w:r>
      <w:r w:rsidR="00967810" w:rsidRPr="002210E5">
        <w:t xml:space="preserve"> útvonalon</w:t>
      </w:r>
      <w:r w:rsidRPr="002210E5">
        <w:t xml:space="preserve"> vagy a szabad útvonalon történő üzemeltetésnek meg kell felelnie a European Aviation Safety Agency AMC 20-4 B-RNAV-ra vonatkozó előírásainak.</w:t>
      </w:r>
    </w:p>
    <w:p w:rsidR="00FB1B4A" w:rsidRPr="002210E5" w:rsidRDefault="00FB1B4A" w:rsidP="00FB1B4A">
      <w:r w:rsidRPr="002210E5">
        <w:t>(2) Az RNAV vagy a szabad útvonalon történő repülés megkezdése előtt és az azokon történő üzemeltetés során meg kell bizonyosodni a légijármű RNAV rendszerének megfelelő működéséről. Ez magában foglalja a következők ellenőrzését:</w:t>
      </w:r>
    </w:p>
    <w:p w:rsidR="00FB1B4A" w:rsidRPr="002210E5" w:rsidRDefault="00FB1B4A" w:rsidP="00FB1B4A">
      <w:r w:rsidRPr="002210E5">
        <w:rPr>
          <w:i/>
        </w:rPr>
        <w:t xml:space="preserve">a) </w:t>
      </w:r>
      <w:r w:rsidRPr="002210E5">
        <w:t>a repülési útvonal megfelel az engedélynek, és</w:t>
      </w:r>
    </w:p>
    <w:p w:rsidR="00FB1B4A" w:rsidRPr="002210E5" w:rsidRDefault="00FB1B4A" w:rsidP="00FB1B4A">
      <w:r w:rsidRPr="002210E5">
        <w:rPr>
          <w:i/>
        </w:rPr>
        <w:t xml:space="preserve">b) </w:t>
      </w:r>
      <w:r w:rsidRPr="002210E5">
        <w:t>a légijármű navigációs képessége legalább B-RNAV-nak megfelelő</w:t>
      </w:r>
      <w:r w:rsidR="001460E3" w:rsidRPr="002210E5">
        <w:t>.</w:t>
      </w:r>
    </w:p>
    <w:p w:rsidR="00FB1B4A" w:rsidRPr="002210E5" w:rsidRDefault="00FB1B4A" w:rsidP="00FB1B4A">
      <w:r w:rsidRPr="002210E5">
        <w:lastRenderedPageBreak/>
        <w:t>(3) Ha bármilyen ok miatt a navigációs képesség nem felel meg a B-RNAV követelményeknek, és ezért a légijármű nem képes repülését az RNAV útvonalon megkezdeni vagy nem tud az érvényes irányítói engedély szerint tovább repülni, amint lehetséges, a légijárműnek módosított engedélyt kell kérnie.</w:t>
      </w:r>
    </w:p>
    <w:p w:rsidR="00FB1B4A" w:rsidRPr="002210E5" w:rsidRDefault="00FB1B4A" w:rsidP="00FB1B4A">
      <w:pPr>
        <w:rPr>
          <w:iCs/>
        </w:rPr>
      </w:pPr>
      <w:r w:rsidRPr="002210E5">
        <w:t>(4) A</w:t>
      </w:r>
      <w:r w:rsidR="00477CE1" w:rsidRPr="002210E5">
        <w:t>z</w:t>
      </w:r>
      <w:r w:rsidRPr="002210E5">
        <w:t xml:space="preserve"> </w:t>
      </w:r>
      <w:r w:rsidR="00477CE1" w:rsidRPr="002210E5">
        <w:t>ATC</w:t>
      </w:r>
      <w:r w:rsidRPr="002210E5">
        <w:t xml:space="preserve"> </w:t>
      </w:r>
      <w:r w:rsidRPr="002210E5">
        <w:rPr>
          <w:iCs/>
        </w:rPr>
        <w:t>módosított engedélyre vonatkozó</w:t>
      </w:r>
      <w:r w:rsidRPr="002210E5">
        <w:t xml:space="preserve"> eljárását a jelentett meghibásodás és a forgalmi helyzet határozza meg.</w:t>
      </w:r>
    </w:p>
    <w:p w:rsidR="00FB1B4A" w:rsidRPr="002210E5" w:rsidRDefault="00FB1B4A" w:rsidP="00FB1B4A">
      <w:r w:rsidRPr="002210E5">
        <w:t>(5) Ha nem lehetséges a légijármű további üzemeltetése az érvényes ATC engedélynek megfelelően, ezt a tényt a légijárműnek jelentenie kell az ATC felé.</w:t>
      </w:r>
    </w:p>
    <w:p w:rsidR="00FB1B4A" w:rsidRPr="002210E5" w:rsidRDefault="00FB1B4A" w:rsidP="00FB1B4A">
      <w:r w:rsidRPr="002210E5">
        <w:t>(6) A légiforgalmi irányító ebben az esetben radarvektorálást alkalmazhat vagy VOR/DME berendezések segítségével követhető útvonalat határoz meg.</w:t>
      </w:r>
    </w:p>
    <w:p w:rsidR="00FB1B4A" w:rsidRPr="002210E5" w:rsidRDefault="007476C4" w:rsidP="00FB1B4A">
      <w:pPr>
        <w:pStyle w:val="Cmsor2"/>
      </w:pPr>
      <w:bookmarkStart w:id="48" w:name="_Toc423002608"/>
      <w:r>
        <w:t>30</w:t>
      </w:r>
      <w:r w:rsidR="00FB1B4A" w:rsidRPr="002210E5">
        <w:t>. Összeköttetések</w:t>
      </w:r>
      <w:bookmarkEnd w:id="48"/>
    </w:p>
    <w:p w:rsidR="00FB1B4A" w:rsidRPr="002210E5" w:rsidRDefault="00B7015E" w:rsidP="00FB1B4A">
      <w:pPr>
        <w:pStyle w:val="a"/>
      </w:pPr>
      <w:r w:rsidRPr="002210E5">
        <w:t>4</w:t>
      </w:r>
      <w:r>
        <w:t>1</w:t>
      </w:r>
      <w:r w:rsidR="00FB1B4A" w:rsidRPr="002210E5">
        <w:t xml:space="preserve">. § </w:t>
      </w:r>
    </w:p>
    <w:p w:rsidR="00FB1B4A" w:rsidRPr="002210E5" w:rsidRDefault="00FB1B4A" w:rsidP="00FB1B4A">
      <w:r w:rsidRPr="002210E5">
        <w:t>(1) A</w:t>
      </w:r>
      <w:r w:rsidR="00133F7D" w:rsidRPr="002210E5">
        <w:t xml:space="preserve"> légiforgalmi</w:t>
      </w:r>
      <w:r w:rsidRPr="002210E5">
        <w:t xml:space="preserve"> irányítás alatt álló légijármű frekvenciaváltás utáni első hívásának a következőket kell tartalmaznia:</w:t>
      </w:r>
    </w:p>
    <w:p w:rsidR="00FB1B4A" w:rsidRPr="002210E5" w:rsidRDefault="00FB1B4A" w:rsidP="00FB1B4A">
      <w:r w:rsidRPr="002210E5">
        <w:rPr>
          <w:i/>
        </w:rPr>
        <w:t>a)</w:t>
      </w:r>
      <w:r w:rsidRPr="002210E5">
        <w:t xml:space="preserve"> a hívott állomás megnevezése,</w:t>
      </w:r>
    </w:p>
    <w:p w:rsidR="00FB1B4A" w:rsidRPr="002210E5" w:rsidRDefault="00FB1B4A" w:rsidP="00FB1B4A">
      <w:r w:rsidRPr="002210E5">
        <w:rPr>
          <w:i/>
        </w:rPr>
        <w:t>b)</w:t>
      </w:r>
      <w:r w:rsidRPr="002210E5">
        <w:t xml:space="preserve"> a légijármű hívójele, és nehéz turbulencia kategóriába tartozó légijárművek esetén a „Heavy” kifejezés,</w:t>
      </w:r>
    </w:p>
    <w:p w:rsidR="00FB1B4A" w:rsidRPr="002210E5" w:rsidRDefault="00FB1B4A" w:rsidP="00FB1B4A">
      <w:r w:rsidRPr="002210E5">
        <w:rPr>
          <w:i/>
        </w:rPr>
        <w:t>c)</w:t>
      </w:r>
      <w:r w:rsidRPr="002210E5">
        <w:t xml:space="preserve"> magasság, beleértve az éppen keresztezett és engedélyezett magasságot is, ha a légijármű nem az engedélyezett magasságot tartja,</w:t>
      </w:r>
    </w:p>
    <w:p w:rsidR="00FB1B4A" w:rsidRPr="002210E5" w:rsidRDefault="00FB1B4A" w:rsidP="00FB1B4A">
      <w:r w:rsidRPr="002210E5">
        <w:rPr>
          <w:i/>
        </w:rPr>
        <w:t>d)</w:t>
      </w:r>
      <w:r w:rsidRPr="002210E5">
        <w:t xml:space="preserve"> a légijármű sebessége, ha az ATC sebesség szabályozást alkalmaz.</w:t>
      </w:r>
    </w:p>
    <w:p w:rsidR="00FB1B4A" w:rsidRPr="002210E5" w:rsidRDefault="00FB1B4A" w:rsidP="00FB1B4A">
      <w:r w:rsidRPr="002210E5">
        <w:t xml:space="preserve">(2) Ha az összeköttetés megszakadása miatt lehetetlenné válik az (1) bekezdésben meghatározottak végrehajtása, a légijármű vezetőnek a </w:t>
      </w:r>
      <w:r w:rsidR="006A416B" w:rsidRPr="002210E5">
        <w:t>2</w:t>
      </w:r>
      <w:r w:rsidRPr="002210E5">
        <w:t>. mellékletben a rádióösszeköttetés elvesztése esetére előírt eljárásokat és a (3) és (4) bekezdésben meghatározott megfelelő eljárást kell végrehajtania, valamint ha a légijármű ellenőrzött repülőtér repülőtéri forgalmában vesz részt, figyelnie kell a látjelek útján is adható utasításokra.</w:t>
      </w:r>
    </w:p>
    <w:p w:rsidR="00FB1B4A" w:rsidRPr="002210E5" w:rsidRDefault="00FB1B4A" w:rsidP="00FB1B4A">
      <w:r w:rsidRPr="002210E5">
        <w:t>(</w:t>
      </w:r>
      <w:r w:rsidR="00E77BAD" w:rsidRPr="002210E5">
        <w:t>3</w:t>
      </w:r>
      <w:r w:rsidRPr="002210E5">
        <w:t xml:space="preserve">) </w:t>
      </w:r>
      <w:r w:rsidR="005F5429" w:rsidRPr="002210E5">
        <w:t>VMC</w:t>
      </w:r>
      <w:r w:rsidRPr="002210E5">
        <w:t xml:space="preserve"> esetén a légijárműnek:</w:t>
      </w:r>
    </w:p>
    <w:p w:rsidR="00FB1B4A" w:rsidRPr="002210E5" w:rsidRDefault="00FB1B4A" w:rsidP="00FB1B4A">
      <w:r w:rsidRPr="002210E5">
        <w:rPr>
          <w:i/>
        </w:rPr>
        <w:t>a)</w:t>
      </w:r>
      <w:r w:rsidRPr="002210E5">
        <w:t xml:space="preserve"> a transzponderét 7600 kódra kell állítania,</w:t>
      </w:r>
    </w:p>
    <w:p w:rsidR="00FB1B4A" w:rsidRPr="002210E5" w:rsidRDefault="00FB1B4A" w:rsidP="00FB1B4A">
      <w:r w:rsidRPr="002210E5">
        <w:rPr>
          <w:i/>
        </w:rPr>
        <w:t xml:space="preserve">b) </w:t>
      </w:r>
      <w:r w:rsidRPr="002210E5">
        <w:t xml:space="preserve">folytatnia kell repülését </w:t>
      </w:r>
      <w:r w:rsidR="005F5429" w:rsidRPr="002210E5">
        <w:t>VMC</w:t>
      </w:r>
      <w:r w:rsidRPr="002210E5">
        <w:t xml:space="preserve"> között,</w:t>
      </w:r>
    </w:p>
    <w:p w:rsidR="00FB1B4A" w:rsidRPr="002210E5" w:rsidRDefault="00FB1B4A" w:rsidP="00FB1B4A">
      <w:r w:rsidRPr="002210E5">
        <w:rPr>
          <w:i/>
        </w:rPr>
        <w:t xml:space="preserve">c) </w:t>
      </w:r>
      <w:r w:rsidRPr="002210E5">
        <w:t xml:space="preserve">le kell szállnia a legközelebbi alkalmas repülőtéren, </w:t>
      </w:r>
    </w:p>
    <w:p w:rsidR="00FB1B4A" w:rsidRPr="002210E5" w:rsidRDefault="00FB1B4A" w:rsidP="00FB1B4A">
      <w:r w:rsidRPr="002210E5">
        <w:rPr>
          <w:i/>
        </w:rPr>
        <w:t xml:space="preserve">d) </w:t>
      </w:r>
      <w:r w:rsidRPr="002210E5">
        <w:t>jelentenie kell a leszállást a leggyorsabb módon az illetékes légiforgalmi irányító egységnek,</w:t>
      </w:r>
    </w:p>
    <w:p w:rsidR="00FB1B4A" w:rsidRPr="002210E5" w:rsidRDefault="00FB1B4A" w:rsidP="00FB1B4A">
      <w:r w:rsidRPr="002210E5">
        <w:rPr>
          <w:i/>
        </w:rPr>
        <w:t xml:space="preserve">e) </w:t>
      </w:r>
      <w:r w:rsidRPr="002210E5">
        <w:t>ha a légijármű úgy ítéli meg, akkor be kell fejeznie az IFR repülést az (</w:t>
      </w:r>
      <w:r w:rsidR="0044424A" w:rsidRPr="002210E5">
        <w:t>4</w:t>
      </w:r>
      <w:r w:rsidRPr="002210E5">
        <w:t>) bekezdésben meghatározottnak megfelelően.</w:t>
      </w:r>
    </w:p>
    <w:p w:rsidR="00FB1B4A" w:rsidRPr="002210E5" w:rsidRDefault="00FB1B4A" w:rsidP="00FB1B4A">
      <w:r w:rsidRPr="002210E5">
        <w:t>(</w:t>
      </w:r>
      <w:r w:rsidR="00E77BAD" w:rsidRPr="002210E5">
        <w:t>4</w:t>
      </w:r>
      <w:r w:rsidRPr="002210E5">
        <w:t>) Műszeres meteorológiai körülmények esetén, valamint ha az IFR légijármű úgy ítéli meg, hogy nem célszerű a (</w:t>
      </w:r>
      <w:r w:rsidR="0044424A" w:rsidRPr="002210E5">
        <w:t>3</w:t>
      </w:r>
      <w:r w:rsidRPr="002210E5">
        <w:t xml:space="preserve">) bekezdés </w:t>
      </w:r>
      <w:r w:rsidRPr="002210E5">
        <w:rPr>
          <w:i/>
        </w:rPr>
        <w:t>b)</w:t>
      </w:r>
      <w:r w:rsidR="00C133CD" w:rsidRPr="002210E5">
        <w:t>-</w:t>
      </w:r>
      <w:r w:rsidRPr="002210E5">
        <w:rPr>
          <w:i/>
        </w:rPr>
        <w:t xml:space="preserve">d) </w:t>
      </w:r>
      <w:r w:rsidRPr="002210E5">
        <w:t>pont</w:t>
      </w:r>
      <w:r w:rsidR="00084D78" w:rsidRPr="002210E5">
        <w:t>já</w:t>
      </w:r>
      <w:r w:rsidRPr="002210E5">
        <w:t>ban leírtakat végrehajtani, a légijárműnek:</w:t>
      </w:r>
    </w:p>
    <w:p w:rsidR="00FB1B4A" w:rsidRPr="002210E5" w:rsidRDefault="00FB1B4A" w:rsidP="00FB1B4A">
      <w:r w:rsidRPr="002210E5">
        <w:rPr>
          <w:i/>
        </w:rPr>
        <w:t xml:space="preserve">a) </w:t>
      </w:r>
      <w:r w:rsidRPr="002210E5">
        <w:t>abban a légtérben</w:t>
      </w:r>
      <w:r w:rsidR="001818D4" w:rsidRPr="002210E5">
        <w:t>,</w:t>
      </w:r>
      <w:r w:rsidRPr="002210E5">
        <w:t xml:space="preserve"> ahol eljárás elkülönítést alkalmaznak, és a légijármű az összeköttetés megszakadásának észlelését követően nem tudja a kötelező jelentőpont átrepülését jelenteni, 20 percig tartania kell az utoljára kiadott sebességet és magasságot, vagy – ha az magasabb – a minimális repülési magasságot, ezt követően folytatnia kell repülését a benyújtott repülési tervben szereplő magasságon és sebességgel,</w:t>
      </w:r>
    </w:p>
    <w:p w:rsidR="00FB1B4A" w:rsidRPr="002210E5" w:rsidRDefault="00FB1B4A" w:rsidP="00FB1B4A">
      <w:r w:rsidRPr="002210E5">
        <w:rPr>
          <w:i/>
        </w:rPr>
        <w:t xml:space="preserve">b) </w:t>
      </w:r>
      <w:r w:rsidRPr="002210E5">
        <w:t>abban a légtérben ahol ATS felderítő rendszert használnak az ATC nyújtásakor, 7 percig tartania kell az utoljára kiadott sebességet és magasságot, vagy – ha az magasabb – a minimális repülési magasságot, és ezt követően folytatnia kell repülését a benyújtott repülési tervben szereplő magasságon és sebességgel. A 7 perc akkor kezdődik:</w:t>
      </w:r>
    </w:p>
    <w:p w:rsidR="00FB1B4A" w:rsidRPr="002210E5" w:rsidRDefault="00FB1B4A" w:rsidP="00FB1B4A">
      <w:r w:rsidRPr="002210E5">
        <w:rPr>
          <w:i/>
        </w:rPr>
        <w:t>ba)</w:t>
      </w:r>
      <w:r w:rsidRPr="002210E5">
        <w:t xml:space="preserve"> amikor a légijármű olyan utasítást vett, hogy hagyja el a helyzetjelentések adását, vagy kötelező jelentőponttal nem kijelölt útvonalon üzemel:</w:t>
      </w:r>
    </w:p>
    <w:p w:rsidR="00FB1B4A" w:rsidRPr="002210E5" w:rsidRDefault="00FB1B4A" w:rsidP="00FB1B4A">
      <w:r w:rsidRPr="002210E5">
        <w:rPr>
          <w:i/>
          <w:iCs/>
        </w:rPr>
        <w:t>1.</w:t>
      </w:r>
      <w:r w:rsidRPr="002210E5">
        <w:rPr>
          <w:i/>
        </w:rPr>
        <w:t xml:space="preserve"> </w:t>
      </w:r>
      <w:r w:rsidRPr="002210E5">
        <w:t>az utoljára kijelölt magasság vagy minimális repülési magasság elérésekor, vagy</w:t>
      </w:r>
    </w:p>
    <w:p w:rsidR="00FB1B4A" w:rsidRPr="002210E5" w:rsidRDefault="00FB1B4A" w:rsidP="00FB1B4A">
      <w:r w:rsidRPr="002210E5">
        <w:rPr>
          <w:i/>
          <w:iCs/>
        </w:rPr>
        <w:t>2.</w:t>
      </w:r>
      <w:r w:rsidRPr="002210E5">
        <w:rPr>
          <w:i/>
        </w:rPr>
        <w:t xml:space="preserve"> </w:t>
      </w:r>
      <w:r w:rsidRPr="002210E5">
        <w:t>amikor transzponderét 7600 kódra állította</w:t>
      </w:r>
    </w:p>
    <w:p w:rsidR="00FB1B4A" w:rsidRPr="002210E5" w:rsidRDefault="00FB1B4A" w:rsidP="00FB1B4A">
      <w:r w:rsidRPr="002210E5">
        <w:t>amelyik a későbbi, vagy</w:t>
      </w:r>
    </w:p>
    <w:p w:rsidR="00FB1B4A" w:rsidRPr="002210E5" w:rsidRDefault="00FB1B4A" w:rsidP="00FB1B4A">
      <w:r w:rsidRPr="002210E5">
        <w:rPr>
          <w:i/>
        </w:rPr>
        <w:t>bb)</w:t>
      </w:r>
      <w:r w:rsidRPr="002210E5">
        <w:t xml:space="preserve"> ha kötelező jelentőpontokkal kijelölt útvonalon üzemel és a helyzetjelentések elhagyására szóló utasítást nem kapott:</w:t>
      </w:r>
    </w:p>
    <w:p w:rsidR="00FB1B4A" w:rsidRPr="002210E5" w:rsidRDefault="00FB1B4A" w:rsidP="00FB1B4A">
      <w:r w:rsidRPr="002210E5">
        <w:rPr>
          <w:i/>
          <w:iCs/>
        </w:rPr>
        <w:t>1.</w:t>
      </w:r>
      <w:r w:rsidRPr="002210E5">
        <w:rPr>
          <w:i/>
        </w:rPr>
        <w:t xml:space="preserve"> </w:t>
      </w:r>
      <w:r w:rsidRPr="002210E5">
        <w:t>az utoljára kijelölt magasság vagy minimális repülési magasság elérésekor, vagy</w:t>
      </w:r>
    </w:p>
    <w:p w:rsidR="00FB1B4A" w:rsidRPr="002210E5" w:rsidRDefault="00FB1B4A" w:rsidP="00FB1B4A">
      <w:r w:rsidRPr="002210E5">
        <w:rPr>
          <w:i/>
          <w:iCs/>
        </w:rPr>
        <w:t>2.</w:t>
      </w:r>
      <w:r w:rsidRPr="002210E5">
        <w:rPr>
          <w:i/>
        </w:rPr>
        <w:t xml:space="preserve"> </w:t>
      </w:r>
      <w:r w:rsidRPr="002210E5">
        <w:t>a légijármű által előzőleg a következő kötelező jelentőpontra jelentett számított időponttól,</w:t>
      </w:r>
    </w:p>
    <w:p w:rsidR="00FB1B4A" w:rsidRPr="002210E5" w:rsidRDefault="00FB1B4A" w:rsidP="00FB1B4A">
      <w:r w:rsidRPr="002210E5">
        <w:t>vagy</w:t>
      </w:r>
    </w:p>
    <w:p w:rsidR="00FB1B4A" w:rsidRPr="002210E5" w:rsidRDefault="00FB1B4A" w:rsidP="00FB1B4A">
      <w:r w:rsidRPr="002210E5">
        <w:rPr>
          <w:i/>
          <w:iCs/>
        </w:rPr>
        <w:t>3.</w:t>
      </w:r>
      <w:r w:rsidRPr="002210E5">
        <w:rPr>
          <w:i/>
        </w:rPr>
        <w:t xml:space="preserve"> </w:t>
      </w:r>
      <w:r w:rsidRPr="002210E5">
        <w:t>a kötelező jelentőpont feletti helyzetjelentés kimaradásának időpontjától</w:t>
      </w:r>
    </w:p>
    <w:p w:rsidR="00FB1B4A" w:rsidRPr="002210E5" w:rsidRDefault="00FB1B4A" w:rsidP="00FB1B4A">
      <w:r w:rsidRPr="002210E5">
        <w:t>amelyik a későbbi.</w:t>
      </w:r>
    </w:p>
    <w:p w:rsidR="00FB1B4A" w:rsidRPr="002210E5" w:rsidRDefault="00FB1B4A" w:rsidP="00FB1B4A">
      <w:r w:rsidRPr="002210E5">
        <w:rPr>
          <w:i/>
        </w:rPr>
        <w:lastRenderedPageBreak/>
        <w:t xml:space="preserve">c) </w:t>
      </w:r>
      <w:r w:rsidRPr="002210E5">
        <w:t>a vektorálás alatt álló vagy engedélyhatár megjelölés nélkül, párhuzamos kitéréssel RNAV szerint üzemeltett légijárműnek, a minimális repülési magasság figyelembevételével, a lehető legrövidebb úton – de nem később, mint a következő fontos pontnál – vissza kell térnie az érvényes repülési tervében szereplő útvonalára,</w:t>
      </w:r>
    </w:p>
    <w:p w:rsidR="00FB1B4A" w:rsidRPr="002210E5" w:rsidRDefault="00FB1B4A" w:rsidP="00FB1B4A">
      <w:r w:rsidRPr="002210E5">
        <w:rPr>
          <w:i/>
        </w:rPr>
        <w:t>d)</w:t>
      </w:r>
      <w:r w:rsidRPr="002210E5">
        <w:t xml:space="preserve"> ha a rendeltetési repülőtérre közzétett STAR, TRANSITION vagy valamely műszer szerinti megközelítési eljárás végrehajtására utasították, a légijárműnek – nyugtázást követően – folytatnia kell az eljárást annak magassági profilját követve, majd végre kell hajtania a végső megközelítést a használatos futópályára</w:t>
      </w:r>
      <w:r w:rsidR="00CC3EA2" w:rsidRPr="002210E5">
        <w:t>,</w:t>
      </w:r>
    </w:p>
    <w:p w:rsidR="00FB1B4A" w:rsidRPr="002210E5" w:rsidRDefault="00FB1B4A" w:rsidP="00FB1B4A">
      <w:r w:rsidRPr="002210E5">
        <w:rPr>
          <w:i/>
          <w:iCs/>
        </w:rPr>
        <w:t xml:space="preserve">e) </w:t>
      </w:r>
      <w:r w:rsidRPr="002210E5">
        <w:rPr>
          <w:iCs/>
        </w:rPr>
        <w:t xml:space="preserve">ha a </w:t>
      </w:r>
      <w:r w:rsidRPr="002210E5">
        <w:rPr>
          <w:i/>
          <w:iCs/>
        </w:rPr>
        <w:t>d)</w:t>
      </w:r>
      <w:r w:rsidRPr="002210E5">
        <w:rPr>
          <w:iCs/>
        </w:rPr>
        <w:t xml:space="preserve"> pontban meghatározott utasítást nem kapott, vagy azt nem nyugtázta,</w:t>
      </w:r>
      <w:r w:rsidRPr="002210E5">
        <w:rPr>
          <w:i/>
          <w:iCs/>
        </w:rPr>
        <w:t xml:space="preserve"> </w:t>
      </w:r>
      <w:r w:rsidRPr="002210E5">
        <w:t xml:space="preserve">folytatnia kell repülését az érvényes repülési terv szerint a rendeltetési repülőteret kiszolgáló navigációs berendezésig, pontig, vagy kijelölt várakozási pontig, és – ha a </w:t>
      </w:r>
      <w:r w:rsidRPr="002210E5">
        <w:rPr>
          <w:i/>
          <w:iCs/>
        </w:rPr>
        <w:t>g</w:t>
      </w:r>
      <w:r w:rsidRPr="002210E5">
        <w:rPr>
          <w:i/>
        </w:rPr>
        <w:t xml:space="preserve">) </w:t>
      </w:r>
      <w:r w:rsidRPr="002210E5">
        <w:t>pontban előírtak érdekében erre szükség van – várakoznia kell a süllyedés megkezdéséig,</w:t>
      </w:r>
    </w:p>
    <w:p w:rsidR="00FB1B4A" w:rsidRPr="002210E5" w:rsidRDefault="00FB1B4A" w:rsidP="00FB1B4A">
      <w:r w:rsidRPr="002210E5">
        <w:rPr>
          <w:i/>
        </w:rPr>
        <w:t xml:space="preserve">f) </w:t>
      </w:r>
      <w:r w:rsidRPr="002210E5">
        <w:t xml:space="preserve">az </w:t>
      </w:r>
      <w:r w:rsidRPr="002210E5">
        <w:rPr>
          <w:i/>
        </w:rPr>
        <w:t xml:space="preserve">e) </w:t>
      </w:r>
      <w:r w:rsidRPr="002210E5">
        <w:t xml:space="preserve">pontban megadott navigációs berendezés vagy pont felett meg kell kezdenie a süllyedést a korábban vett és nyugtázott várható bevezetési időben </w:t>
      </w:r>
      <w:r w:rsidR="00B10B88" w:rsidRPr="002210E5">
        <w:t xml:space="preserve">– </w:t>
      </w:r>
      <w:r w:rsidRPr="002210E5">
        <w:t>ha ilyet kapott</w:t>
      </w:r>
      <w:r w:rsidR="00B10B88" w:rsidRPr="002210E5">
        <w:t xml:space="preserve"> –</w:t>
      </w:r>
      <w:r w:rsidRPr="002210E5">
        <w:t xml:space="preserve"> vagy az érvényes repülési tervből számított érkezési időben,</w:t>
      </w:r>
    </w:p>
    <w:p w:rsidR="00FB1B4A" w:rsidRPr="002210E5" w:rsidRDefault="00FB1B4A" w:rsidP="00FB1B4A">
      <w:r w:rsidRPr="002210E5">
        <w:rPr>
          <w:i/>
        </w:rPr>
        <w:t xml:space="preserve">g) </w:t>
      </w:r>
      <w:r w:rsidRPr="002210E5">
        <w:t>végre kell hajtania a navigációs berendezésre vagy pontra előírt szabvány műszer szerinti megközelítési eljárást, és</w:t>
      </w:r>
    </w:p>
    <w:p w:rsidR="00FB1B4A" w:rsidRPr="002210E5" w:rsidRDefault="00FB1B4A" w:rsidP="00FB1B4A">
      <w:r w:rsidRPr="002210E5">
        <w:rPr>
          <w:i/>
        </w:rPr>
        <w:t xml:space="preserve">h) </w:t>
      </w:r>
      <w:r w:rsidRPr="002210E5">
        <w:t xml:space="preserve">le kell szállnia – ha lehetséges – az </w:t>
      </w:r>
      <w:r w:rsidRPr="002210E5">
        <w:rPr>
          <w:i/>
        </w:rPr>
        <w:t xml:space="preserve">f) </w:t>
      </w:r>
      <w:r w:rsidRPr="002210E5">
        <w:t>pontban megadott várható bevezetési időtől vagy a számított érkezési időtől számított 30 percen belül, attól függően, hogy melyik a későbbi.</w:t>
      </w:r>
    </w:p>
    <w:p w:rsidR="00FB1B4A" w:rsidRPr="002210E5" w:rsidRDefault="00FB1B4A" w:rsidP="00FB1B4A">
      <w:pPr>
        <w:pStyle w:val="Cmsor1"/>
      </w:pPr>
      <w:bookmarkStart w:id="49" w:name="_Toc411240709"/>
      <w:bookmarkStart w:id="50" w:name="_Toc423002609"/>
      <w:r w:rsidRPr="002210E5">
        <w:t>V. fejezet</w:t>
      </w:r>
      <w:r w:rsidRPr="002210E5">
        <w:br/>
        <w:t>Légiforgalmi tanácsadó és repüléstájékoztató szolgálatok</w:t>
      </w:r>
      <w:bookmarkEnd w:id="49"/>
      <w:bookmarkEnd w:id="50"/>
    </w:p>
    <w:p w:rsidR="00FB1B4A" w:rsidRPr="002210E5" w:rsidRDefault="00B7015E" w:rsidP="00FB1B4A">
      <w:pPr>
        <w:pStyle w:val="a"/>
      </w:pPr>
      <w:r w:rsidRPr="002210E5">
        <w:t>4</w:t>
      </w:r>
      <w:r>
        <w:t>2</w:t>
      </w:r>
      <w:r w:rsidR="00FB1B4A" w:rsidRPr="002210E5">
        <w:t>. §</w:t>
      </w:r>
    </w:p>
    <w:p w:rsidR="00FB1B4A" w:rsidRPr="00D7421F" w:rsidRDefault="00FB1B4A" w:rsidP="00FB1B4A">
      <w:r w:rsidRPr="00D7421F">
        <w:t xml:space="preserve">(1) A </w:t>
      </w:r>
      <w:r w:rsidR="005E46F9" w:rsidRPr="00D7421F">
        <w:t>légiforgalmi</w:t>
      </w:r>
      <w:r w:rsidRPr="00D7421F">
        <w:t xml:space="preserve"> tanácsadó </w:t>
      </w:r>
      <w:r w:rsidR="005E46F9" w:rsidRPr="00D7421F">
        <w:t>szolgálat</w:t>
      </w:r>
      <w:r w:rsidRPr="00D7421F">
        <w:t xml:space="preserve"> nem ad engedélyeket, csak a </w:t>
      </w:r>
      <w:r w:rsidR="00084D78" w:rsidRPr="00D7421F">
        <w:t>„</w:t>
      </w:r>
      <w:r w:rsidRPr="00D7421F">
        <w:t>tanácsolni</w:t>
      </w:r>
      <w:r w:rsidR="00084D78" w:rsidRPr="00D7421F">
        <w:t>”</w:t>
      </w:r>
      <w:r w:rsidRPr="00D7421F">
        <w:t xml:space="preserve"> vagy </w:t>
      </w:r>
      <w:r w:rsidR="00084D78" w:rsidRPr="00D7421F">
        <w:t>„</w:t>
      </w:r>
      <w:r w:rsidRPr="00D7421F">
        <w:t>javasolni</w:t>
      </w:r>
      <w:r w:rsidR="00084D78" w:rsidRPr="00D7421F">
        <w:t>”</w:t>
      </w:r>
      <w:r w:rsidRPr="00D7421F">
        <w:t xml:space="preserve"> szavakat használj</w:t>
      </w:r>
      <w:r w:rsidR="005E46F9" w:rsidRPr="00D7421F">
        <w:t>a</w:t>
      </w:r>
      <w:r w:rsidRPr="00D7421F">
        <w:t xml:space="preserve">, amikor kitérési tevékenységet javasol a légijárműnek. </w:t>
      </w:r>
    </w:p>
    <w:p w:rsidR="00FB1B4A" w:rsidRPr="002210E5" w:rsidRDefault="005E46F9" w:rsidP="00FB1B4A">
      <w:r w:rsidRPr="002210E5">
        <w:t>(2) A légiforgalmi tanácsadó szolgálat valamint a repüléstájékoztató szolgálat csak a rendelkezésére álló forgalmi információk továbbításáért felelős, de nem köteles biztosítani azok teljeskörűségét, továbbá nem köteles azok pontosságát ellenőrizni.</w:t>
      </w:r>
    </w:p>
    <w:p w:rsidR="00FB1B4A" w:rsidRPr="002210E5" w:rsidRDefault="00FB1B4A" w:rsidP="00FB1B4A">
      <w:pPr>
        <w:rPr>
          <w:i/>
        </w:rPr>
      </w:pPr>
      <w:r w:rsidRPr="002210E5">
        <w:t>(3) A kizárólag légiforgalmi tanácsadó szolgáltatásban részesített légijármű esetében a légijármű parancsnoka felelős a repülési terv bármilyen javasolt változtatásával összefüggő döntés meghozatalá</w:t>
      </w:r>
      <w:r w:rsidR="00133F7D" w:rsidRPr="002210E5">
        <w:t>ért</w:t>
      </w:r>
      <w:r w:rsidRPr="002210E5">
        <w:t>.</w:t>
      </w:r>
    </w:p>
    <w:p w:rsidR="00FB1B4A" w:rsidRPr="002210E5" w:rsidRDefault="00FB1B4A" w:rsidP="00FB1B4A">
      <w:r w:rsidRPr="002210E5">
        <w:t>(4) A légiforgalmi tanácsadó szolgáltatásban részesülő légijármű jogosult eldönteni, hogy a javasolt változtatást végrehajtja-e. Az elhatározásról haladéktalanul tájékoztatnia kell az érintett ATS egységet.</w:t>
      </w:r>
    </w:p>
    <w:p w:rsidR="00FB1B4A" w:rsidRPr="002210E5" w:rsidRDefault="00FB1B4A" w:rsidP="00FB1B4A">
      <w:r w:rsidRPr="002210E5">
        <w:t>(5) A légiforgalmi tanácsadói légtérben üzemeltetett légijármű repülési profilját az illetékes ATS egység hozzájárulása nélkül is megváltoztathatja, de a megváltoztatás előtt erről tájékoztatnia kell az illetékes ATS egységet és meg kell várnia a tájékoztatás nyugtázását, vagy az ezzel kapcsolatos esetleges tanácsot.</w:t>
      </w:r>
    </w:p>
    <w:p w:rsidR="00FB1B4A" w:rsidRPr="002210E5" w:rsidRDefault="00FB1B4A" w:rsidP="00FB1B4A">
      <w:r w:rsidRPr="002210E5">
        <w:t>(6) Ellenőrzött légtéren kívüli repülés esetén a repülési terv benyújtásával automatikusan megtörténik a repüléstájékoztató szolgáltatás biztosítására vonatkozó kérés.</w:t>
      </w:r>
    </w:p>
    <w:p w:rsidR="00FB1B4A" w:rsidRPr="002210E5" w:rsidRDefault="00FB1B4A" w:rsidP="00FB1B4A">
      <w:r w:rsidRPr="002210E5">
        <w:t>(7) Az ellenőrzött légtéren kívül üzemeltetett, repülési tervet be nem nyújtott légijármű repüléstájékoztató és r</w:t>
      </w:r>
      <w:r w:rsidRPr="002210E5">
        <w:rPr>
          <w:iCs/>
        </w:rPr>
        <w:t>iasztó szolgálatban nem részesül,</w:t>
      </w:r>
      <w:r w:rsidRPr="002210E5">
        <w:t xml:space="preserve"> és a légijármű tájékoztatást csak külön kérésre kaphat, továbbá az ATS egységek a légijárművet nem tekintik ismert forgalomnak.</w:t>
      </w:r>
    </w:p>
    <w:p w:rsidR="00FB1B4A" w:rsidRPr="002210E5" w:rsidRDefault="00FB1B4A" w:rsidP="00FB1B4A">
      <w:r w:rsidRPr="002210E5">
        <w:t xml:space="preserve">(8) A kért tájékoztatás </w:t>
      </w:r>
      <w:r w:rsidR="005E46F9" w:rsidRPr="002210E5">
        <w:t xml:space="preserve">nem helyettesíti a SERA rendelet </w:t>
      </w:r>
      <w:r w:rsidR="003449AE" w:rsidRPr="002210E5">
        <w:t xml:space="preserve">Melléklet 2. Szakasz </w:t>
      </w:r>
      <w:r w:rsidR="005E46F9" w:rsidRPr="002210E5">
        <w:t xml:space="preserve">2010. pont </w:t>
      </w:r>
      <w:r w:rsidR="005E46F9" w:rsidRPr="002210E5">
        <w:rPr>
          <w:i/>
        </w:rPr>
        <w:t>b)</w:t>
      </w:r>
      <w:r w:rsidR="005E46F9" w:rsidRPr="002210E5">
        <w:t xml:space="preserve"> alpontjában meghatározott, repülésre történő megfelelő földi felkészülést.</w:t>
      </w:r>
    </w:p>
    <w:p w:rsidR="00FB1B4A" w:rsidRPr="002210E5" w:rsidRDefault="00FB1B4A" w:rsidP="00FB1B4A">
      <w:r w:rsidRPr="002210E5">
        <w:t>(9) Ellenőrzött légtéren kívül VFR szerint működő légijárműnek ATS felderítő berendezésen</w:t>
      </w:r>
      <w:r w:rsidR="005E46F9" w:rsidRPr="002210E5">
        <w:t xml:space="preserve"> alapuló forgalmi tájékoztatást vagy </w:t>
      </w:r>
      <w:r w:rsidRPr="002210E5">
        <w:t xml:space="preserve">tanácsadást – repülési terv benyújtásától függetlenül – külön kell </w:t>
      </w:r>
      <w:r w:rsidR="005E46F9" w:rsidRPr="002210E5">
        <w:t>kérnie</w:t>
      </w:r>
      <w:r w:rsidRPr="002210E5">
        <w:t>.</w:t>
      </w:r>
    </w:p>
    <w:p w:rsidR="005E46F9" w:rsidRPr="002210E5" w:rsidRDefault="00FB1B4A" w:rsidP="00FB1B4A">
      <w:bookmarkStart w:id="51" w:name="OLE_LINK5"/>
      <w:bookmarkStart w:id="52" w:name="OLE_LINK6"/>
      <w:r w:rsidRPr="002210E5">
        <w:t xml:space="preserve">(10) </w:t>
      </w:r>
      <w:r w:rsidR="005E46F9" w:rsidRPr="002210E5">
        <w:t>R</w:t>
      </w:r>
      <w:r w:rsidRPr="002210E5">
        <w:t>epülési tervet be nem nyújtott légijárműnek</w:t>
      </w:r>
      <w:bookmarkEnd w:id="51"/>
      <w:bookmarkEnd w:id="52"/>
      <w:r w:rsidR="005E46F9" w:rsidRPr="002210E5">
        <w:t xml:space="preserve"> kijelölt</w:t>
      </w:r>
      <w:r w:rsidRPr="002210E5">
        <w:t xml:space="preserve"> </w:t>
      </w:r>
      <w:r w:rsidR="005E46F9" w:rsidRPr="002210E5">
        <w:t>egyedi SSR kód nem jelenti azt, hogy a légijárművet nyomon követik.</w:t>
      </w:r>
    </w:p>
    <w:p w:rsidR="00FB1B4A" w:rsidRPr="002210E5" w:rsidRDefault="00FB1B4A" w:rsidP="00FB1B4A">
      <w:r w:rsidRPr="002210E5">
        <w:t xml:space="preserve">(11) </w:t>
      </w:r>
      <w:r w:rsidR="005E46F9" w:rsidRPr="002210E5">
        <w:t xml:space="preserve">Az </w:t>
      </w:r>
      <w:r w:rsidRPr="002210E5">
        <w:t xml:space="preserve">ellenőrzött légtéren kívül, VFR szerint működő légijármű </w:t>
      </w:r>
      <w:r w:rsidR="005E46F9" w:rsidRPr="002210E5">
        <w:t>csak a felderítő berendezések által észlelt légijárműr</w:t>
      </w:r>
      <w:r w:rsidR="00DF4E72">
        <w:t>ől</w:t>
      </w:r>
      <w:r w:rsidR="005E46F9" w:rsidRPr="002210E5">
        <w:t xml:space="preserve"> kaphat </w:t>
      </w:r>
      <w:r w:rsidRPr="002210E5">
        <w:t>ATS felderítő berendezése</w:t>
      </w:r>
      <w:r w:rsidR="005E46F9" w:rsidRPr="002210E5">
        <w:t>n alapuló forgalmi tájékoztatást.</w:t>
      </w:r>
    </w:p>
    <w:p w:rsidR="00FB1B4A" w:rsidRPr="002210E5" w:rsidRDefault="00FB1B4A" w:rsidP="00FB1B4A">
      <w:pPr>
        <w:pStyle w:val="Cmsor1"/>
      </w:pPr>
      <w:bookmarkStart w:id="53" w:name="_Toc411240710"/>
      <w:bookmarkStart w:id="54" w:name="_Toc423002610"/>
      <w:r w:rsidRPr="002210E5">
        <w:t>VI. Fejezet</w:t>
      </w:r>
      <w:r w:rsidRPr="002210E5">
        <w:br/>
        <w:t>Légijármű üzemeltetés nem ellenőrzött repülőtéren és nem ellenőrzött légtérben</w:t>
      </w:r>
      <w:bookmarkEnd w:id="53"/>
      <w:bookmarkEnd w:id="54"/>
    </w:p>
    <w:p w:rsidR="00FB1B4A" w:rsidRPr="002210E5" w:rsidRDefault="00B7015E" w:rsidP="00FB1B4A">
      <w:pPr>
        <w:pStyle w:val="a"/>
      </w:pPr>
      <w:r w:rsidRPr="002210E5">
        <w:t>4</w:t>
      </w:r>
      <w:r>
        <w:t>3</w:t>
      </w:r>
      <w:r w:rsidR="00FB1B4A" w:rsidRPr="002210E5">
        <w:t>. §</w:t>
      </w:r>
    </w:p>
    <w:p w:rsidR="00FB1B4A" w:rsidRPr="002210E5" w:rsidRDefault="00FB1B4A" w:rsidP="00FB1B4A">
      <w:r w:rsidRPr="002210E5">
        <w:lastRenderedPageBreak/>
        <w:t>(1) Ha a nem ellenőrzött repülőtéren nincs AFIS egység, a megközelítést és leszállást</w:t>
      </w:r>
      <w:r w:rsidR="005E46F9" w:rsidRPr="002210E5">
        <w:t xml:space="preserve"> a SERA rendelet </w:t>
      </w:r>
      <w:r w:rsidR="003449AE" w:rsidRPr="002210E5">
        <w:t>M</w:t>
      </w:r>
      <w:r w:rsidR="005E46F9" w:rsidRPr="002210E5">
        <w:t xml:space="preserve">elléklet 3. </w:t>
      </w:r>
      <w:r w:rsidR="003449AE" w:rsidRPr="002210E5">
        <w:t>S</w:t>
      </w:r>
      <w:r w:rsidR="005E46F9" w:rsidRPr="002210E5">
        <w:t xml:space="preserve">zakaszában meghatározott </w:t>
      </w:r>
      <w:r w:rsidRPr="002210E5">
        <w:t>általános szabályok szerint kell végrehajtani.</w:t>
      </w:r>
    </w:p>
    <w:p w:rsidR="00FB1B4A" w:rsidRPr="002210E5" w:rsidRDefault="00FB1B4A" w:rsidP="00FB1B4A">
      <w:r w:rsidRPr="002210E5">
        <w:t>(2) A repülési tervet benyújtott és FIC-cel rádióösszeköttetést tartó légijárműnek tájékoztat</w:t>
      </w:r>
      <w:r w:rsidR="00EA1008" w:rsidRPr="002210E5">
        <w:t>nia kell a FIC-et:</w:t>
      </w:r>
    </w:p>
    <w:p w:rsidR="00FB1B4A" w:rsidRPr="002210E5" w:rsidRDefault="00FB1B4A" w:rsidP="00FB1B4A">
      <w:r w:rsidRPr="002210E5">
        <w:rPr>
          <w:i/>
        </w:rPr>
        <w:t>a)</w:t>
      </w:r>
      <w:r w:rsidRPr="002210E5">
        <w:t xml:space="preserve"> ha a légijármű a repülési tervben közölt útvonalától 5 km-nél nagyobb távolságra eltérni szándékozik,</w:t>
      </w:r>
    </w:p>
    <w:p w:rsidR="00FB1B4A" w:rsidRPr="002210E5" w:rsidRDefault="00FB1B4A" w:rsidP="00FB1B4A">
      <w:r w:rsidRPr="002210E5">
        <w:rPr>
          <w:i/>
        </w:rPr>
        <w:t>b)</w:t>
      </w:r>
      <w:r w:rsidRPr="002210E5">
        <w:t xml:space="preserve"> ha a FIR</w:t>
      </w:r>
      <w:r w:rsidR="00D1487F" w:rsidRPr="002210E5">
        <w:t xml:space="preserve"> határra</w:t>
      </w:r>
      <w:r w:rsidRPr="002210E5">
        <w:t xml:space="preserve"> számított idő 5 perccel, vagy több mint 5 perccel eltér attól, amit a FIC részére korábban közöltek,</w:t>
      </w:r>
    </w:p>
    <w:p w:rsidR="00FB1B4A" w:rsidRPr="002210E5" w:rsidRDefault="00FB1B4A" w:rsidP="00FB1B4A">
      <w:r w:rsidRPr="002210E5">
        <w:rPr>
          <w:i/>
        </w:rPr>
        <w:t>c)</w:t>
      </w:r>
      <w:r w:rsidRPr="002210E5">
        <w:t xml:space="preserve"> a felszállásról, ha az indulási repülőtéren AFIS-t nem nyújtanak, és</w:t>
      </w:r>
    </w:p>
    <w:p w:rsidR="00FB1B4A" w:rsidRPr="002210E5" w:rsidRDefault="00FB1B4A" w:rsidP="00FB1B4A">
      <w:r w:rsidRPr="002210E5">
        <w:rPr>
          <w:i/>
        </w:rPr>
        <w:t>d)</w:t>
      </w:r>
      <w:r w:rsidRPr="002210E5">
        <w:t xml:space="preserve"> </w:t>
      </w:r>
      <w:r w:rsidR="00EA1008" w:rsidRPr="002210E5">
        <w:t xml:space="preserve">ha ilyenre sor kerül, </w:t>
      </w:r>
      <w:r w:rsidRPr="002210E5">
        <w:t>a repülési terv</w:t>
      </w:r>
      <w:r w:rsidR="00717362" w:rsidRPr="002210E5">
        <w:t xml:space="preserve"> </w:t>
      </w:r>
      <w:r w:rsidRPr="002210E5">
        <w:t>levegőből történő lezárásáról.</w:t>
      </w:r>
    </w:p>
    <w:p w:rsidR="00FB1B4A" w:rsidRPr="002210E5" w:rsidRDefault="00FB1B4A" w:rsidP="00FB1B4A">
      <w:r w:rsidRPr="002210E5">
        <w:t>(3) A repülés végrehajtásakor különös gonddal kell megközelíteni a helyi ATS egységgel nem rendelkező repülőteret és a vitorlázó légteret.</w:t>
      </w:r>
    </w:p>
    <w:p w:rsidR="00FB1B4A" w:rsidRPr="002210E5" w:rsidRDefault="00FB1B4A" w:rsidP="00FB1B4A">
      <w:r w:rsidRPr="002210E5">
        <w:t xml:space="preserve">(4) Azon a nem ellenőrzött repülőtéren, ahol AFIS-t nem nyújtanak, a repülőtér működésére vonatkozó információt a repülőtér által közzétett frekvencián vagy </w:t>
      </w:r>
      <w:r w:rsidR="00EA1008" w:rsidRPr="002210E5">
        <w:t>más</w:t>
      </w:r>
      <w:r w:rsidRPr="002210E5">
        <w:t xml:space="preserve"> </w:t>
      </w:r>
      <w:r w:rsidR="00EA1008" w:rsidRPr="002210E5">
        <w:t xml:space="preserve">közzétett </w:t>
      </w:r>
      <w:r w:rsidRPr="002210E5">
        <w:t>elérhetőségen kell kérni.</w:t>
      </w:r>
    </w:p>
    <w:p w:rsidR="007D1F9C" w:rsidRPr="002210E5" w:rsidRDefault="007D1F9C" w:rsidP="00FB1B4A">
      <w:r w:rsidRPr="002210E5">
        <w:t xml:space="preserve">(5) Azon a nem ellenőrzött repülőtéren, </w:t>
      </w:r>
      <w:r w:rsidR="00F60896" w:rsidRPr="002210E5">
        <w:t xml:space="preserve">ahol AFIS-t nem nyújtanak és </w:t>
      </w:r>
      <w:r w:rsidRPr="002210E5">
        <w:t xml:space="preserve">Drop Zone légtér van kijelölve, a </w:t>
      </w:r>
      <w:r w:rsidR="00F60896" w:rsidRPr="002210E5">
        <w:t>légtér</w:t>
      </w:r>
      <w:r w:rsidRPr="002210E5">
        <w:t xml:space="preserve"> határánál a koordinációs szervezet javaslatára a légijárműnek várakoznia kell, ha a várakoztatás a gyakorló ejtőernyős dobás vagy gyakorló műrepülés biztonságos végrehajtása érdekében szükséges.</w:t>
      </w:r>
    </w:p>
    <w:p w:rsidR="00FB1B4A" w:rsidRPr="002210E5" w:rsidRDefault="00FB1B4A" w:rsidP="00FB1B4A">
      <w:r w:rsidRPr="002210E5">
        <w:t>(</w:t>
      </w:r>
      <w:r w:rsidR="007D1F9C" w:rsidRPr="002210E5">
        <w:t>6</w:t>
      </w:r>
      <w:r w:rsidRPr="002210E5">
        <w:t xml:space="preserve">) </w:t>
      </w:r>
      <w:r w:rsidR="00C664E3">
        <w:t>A</w:t>
      </w:r>
      <w:r w:rsidRPr="002210E5">
        <w:t xml:space="preserve"> (4) bekezdésben meghatározott repülőtéren történő leszálláskor </w:t>
      </w:r>
      <w:r w:rsidR="00BD7AD5" w:rsidRPr="00BD7AD5">
        <w:t xml:space="preserve"> </w:t>
      </w:r>
      <w:r w:rsidR="00BD7AD5" w:rsidRPr="00261BB0">
        <w:t>a SERA rendelet melléklet SERA.4020 pont d) alpontjában meghatározott eset kivételével</w:t>
      </w:r>
      <w:r w:rsidRPr="002210E5">
        <w:t xml:space="preserve">, a tényleges leszállást követően, </w:t>
      </w:r>
      <w:r w:rsidR="00BD7AD5" w:rsidRPr="00261BB0">
        <w:t xml:space="preserve">az érkezési jelentést a SERA rendelet melléklet SERA.4020 pont a) alpontjában meghatározott módokon kívül </w:t>
      </w:r>
      <w:r w:rsidRPr="002210E5">
        <w:t xml:space="preserve">telefonon </w:t>
      </w:r>
      <w:r w:rsidR="00BD7AD5" w:rsidRPr="00261BB0">
        <w:t>vagy az erre a célra kialakított elektronikus alkalmazással</w:t>
      </w:r>
      <w:r w:rsidR="00BD7AD5" w:rsidRPr="002210E5">
        <w:t xml:space="preserve"> </w:t>
      </w:r>
      <w:r w:rsidRPr="002210E5">
        <w:t>közölni kell a FIC-cel.</w:t>
      </w:r>
    </w:p>
    <w:p w:rsidR="00FB1B4A" w:rsidRPr="002210E5" w:rsidRDefault="00FB1B4A" w:rsidP="00FB1B4A">
      <w:r w:rsidRPr="002210E5">
        <w:t>(</w:t>
      </w:r>
      <w:r w:rsidR="007D1F9C" w:rsidRPr="002210E5">
        <w:t>7</w:t>
      </w:r>
      <w:r w:rsidRPr="002210E5">
        <w:t xml:space="preserve">) Rádióval fel nem szerelt VFR légijárműnek útvonalrepülés végrehajtása során el kell kerülnie a </w:t>
      </w:r>
      <w:r w:rsidR="00E61478" w:rsidRPr="002210E5">
        <w:t>TIZ-</w:t>
      </w:r>
      <w:r w:rsidRPr="002210E5">
        <w:t>eket.</w:t>
      </w:r>
    </w:p>
    <w:p w:rsidR="00FB1B4A" w:rsidRPr="002210E5" w:rsidRDefault="00FB1B4A" w:rsidP="00FB1B4A">
      <w:r w:rsidRPr="002210E5">
        <w:t>(</w:t>
      </w:r>
      <w:r w:rsidR="007D1F9C" w:rsidRPr="002210E5">
        <w:t>8</w:t>
      </w:r>
      <w:r w:rsidRPr="002210E5">
        <w:t xml:space="preserve">) Ballonrepülések, mezőgazdasági repülések, vitorlázó repülések </w:t>
      </w:r>
      <w:r w:rsidR="00E33AA7" w:rsidRPr="002210E5">
        <w:t>körzeti</w:t>
      </w:r>
      <w:r w:rsidRPr="002210E5">
        <w:t xml:space="preserve"> összeköttetéseire, valamint levegő-föld rádióösszeköttetési célokra az AIP-ben </w:t>
      </w:r>
      <w:r w:rsidR="00BD7AD5" w:rsidRPr="00F16E27">
        <w:t xml:space="preserve">vagy a VFR Manualben </w:t>
      </w:r>
      <w:r w:rsidRPr="002210E5">
        <w:t>közzétett</w:t>
      </w:r>
      <w:r w:rsidR="00E33AA7" w:rsidRPr="002210E5">
        <w:t xml:space="preserve">, vagy </w:t>
      </w:r>
      <w:r w:rsidR="00BD7AD5">
        <w:t>az ilyen</w:t>
      </w:r>
      <w:r w:rsidR="00E33AA7" w:rsidRPr="002210E5">
        <w:t xml:space="preserve"> közzététel hiányában a repülőtér üzemeltetője által megadott</w:t>
      </w:r>
      <w:r w:rsidRPr="002210E5">
        <w:t xml:space="preserve"> frekvenciák használhatók.</w:t>
      </w:r>
    </w:p>
    <w:p w:rsidR="00FB1B4A" w:rsidRPr="002210E5" w:rsidRDefault="00FB1B4A" w:rsidP="00FB1B4A">
      <w:r w:rsidRPr="002210E5">
        <w:t>(</w:t>
      </w:r>
      <w:r w:rsidR="007D1F9C" w:rsidRPr="002210E5">
        <w:t>9</w:t>
      </w:r>
      <w:r w:rsidRPr="002210E5">
        <w:t xml:space="preserve">) AFIS egységgel rendelkező repülőtéren történő üzemeltetés és az AFIS szolgáltatás részletes szabályait az </w:t>
      </w:r>
      <w:r w:rsidR="00FB4E3F" w:rsidRPr="002210E5">
        <w:t>Ö</w:t>
      </w:r>
      <w:r w:rsidRPr="002210E5">
        <w:t xml:space="preserve">tödik </w:t>
      </w:r>
      <w:r w:rsidR="00FB4E3F" w:rsidRPr="002210E5">
        <w:t>R</w:t>
      </w:r>
      <w:r w:rsidRPr="002210E5">
        <w:t>ész határozza meg.</w:t>
      </w:r>
    </w:p>
    <w:p w:rsidR="00FB1B4A" w:rsidRPr="002210E5" w:rsidRDefault="00FB1B4A" w:rsidP="00FB1B4A">
      <w:pPr>
        <w:pStyle w:val="Cmsor1"/>
      </w:pPr>
      <w:bookmarkStart w:id="55" w:name="_Toc411240711"/>
      <w:bookmarkStart w:id="56" w:name="_Toc423002611"/>
      <w:r w:rsidRPr="002210E5">
        <w:t>VII. Fejezet</w:t>
      </w:r>
      <w:r w:rsidRPr="002210E5">
        <w:br/>
        <w:t>Jogellenes beavatkozás</w:t>
      </w:r>
      <w:bookmarkEnd w:id="55"/>
      <w:bookmarkEnd w:id="56"/>
    </w:p>
    <w:p w:rsidR="00FB1B4A" w:rsidRPr="002210E5" w:rsidRDefault="00B7015E" w:rsidP="00FB1B4A">
      <w:pPr>
        <w:pStyle w:val="a"/>
      </w:pPr>
      <w:r w:rsidRPr="002210E5">
        <w:t>4</w:t>
      </w:r>
      <w:r>
        <w:t>4</w:t>
      </w:r>
      <w:r w:rsidR="00FB1B4A" w:rsidRPr="002210E5">
        <w:t>. §</w:t>
      </w:r>
    </w:p>
    <w:p w:rsidR="00FB1B4A" w:rsidRPr="002210E5" w:rsidRDefault="00FB1B4A" w:rsidP="00FB1B4A">
      <w:r w:rsidRPr="002210E5">
        <w:t>(1) Ha a jogellenes beavatkozás alatt álló légijármű az ATS-t nem tudja értesíteni, lehetőségei szerint végre kell hajtania a következőket:</w:t>
      </w:r>
    </w:p>
    <w:p w:rsidR="00FB1B4A" w:rsidRPr="002210E5" w:rsidRDefault="00FB1B4A" w:rsidP="00FB1B4A">
      <w:r w:rsidRPr="002210E5">
        <w:rPr>
          <w:i/>
        </w:rPr>
        <w:t xml:space="preserve">a) </w:t>
      </w:r>
      <w:r w:rsidRPr="002210E5">
        <w:t xml:space="preserve">ha a légijármű nem tudja folytatni útját a közös repülési szabályok és a SERA rendelet </w:t>
      </w:r>
      <w:r w:rsidR="00D14391" w:rsidRPr="002210E5">
        <w:t xml:space="preserve">Melléklet </w:t>
      </w:r>
      <w:r w:rsidRPr="002210E5">
        <w:t xml:space="preserve">11. szakasz 11001 pontjának </w:t>
      </w:r>
      <w:r w:rsidRPr="002210E5">
        <w:rPr>
          <w:i/>
        </w:rPr>
        <w:t>b)</w:t>
      </w:r>
      <w:r w:rsidRPr="002210E5">
        <w:t xml:space="preserve"> alpontjában leírtak szerinti repülőtérre, meg kell kísérelnie kijelölt útirányát és magasságát tartani, amíg ATS egységet nem tud értesíteni vagy radar fedésterületre nem ér;</w:t>
      </w:r>
    </w:p>
    <w:p w:rsidR="00FB1B4A" w:rsidRPr="002210E5" w:rsidRDefault="00FB1B4A" w:rsidP="00FB1B4A">
      <w:r w:rsidRPr="002210E5">
        <w:rPr>
          <w:i/>
        </w:rPr>
        <w:t xml:space="preserve">b) </w:t>
      </w:r>
      <w:r w:rsidRPr="002210E5">
        <w:t>ha a légijárműnek a kijelölt útvonaltól vagy magasságtól el kell térnie, és erről ATS egységet nem tud tájékoztatni, a légijárműnek, amint lehetséges:</w:t>
      </w:r>
    </w:p>
    <w:p w:rsidR="00FB1B4A" w:rsidRPr="002210E5" w:rsidRDefault="00FB1B4A" w:rsidP="00FB1B4A">
      <w:r w:rsidRPr="002210E5">
        <w:rPr>
          <w:i/>
        </w:rPr>
        <w:t>ba)</w:t>
      </w:r>
      <w:r w:rsidRPr="002210E5">
        <w:t xml:space="preserve"> meg kell kísérelnie figyelmeztető adást leadni a használt VHF csatornán, vagy a VHF kényszerhelyzeti frekvencián (121,5 MHz), vagy más megfelelő csatornákon, kivéve ha a fedélzeten lévő körülmények másra kényszerítik. Egyéb berendezéseket is </w:t>
      </w:r>
      <w:r w:rsidR="00B10B88" w:rsidRPr="002210E5">
        <w:t xml:space="preserve">– úgymint </w:t>
      </w:r>
      <w:r w:rsidRPr="002210E5">
        <w:t>transzponder, adatkapcsolatok</w:t>
      </w:r>
      <w:r w:rsidR="00B10B88" w:rsidRPr="002210E5">
        <w:t xml:space="preserve"> –</w:t>
      </w:r>
      <w:r w:rsidRPr="002210E5">
        <w:t xml:space="preserve"> használnia kell, ha a körülmények lehetővé teszik</w:t>
      </w:r>
      <w:r w:rsidR="00FB4E3F" w:rsidRPr="002210E5">
        <w:t>,</w:t>
      </w:r>
    </w:p>
    <w:p w:rsidR="00FB1B4A" w:rsidRPr="002210E5" w:rsidRDefault="00FB1B4A" w:rsidP="00FB1B4A">
      <w:r w:rsidRPr="002210E5">
        <w:rPr>
          <w:i/>
        </w:rPr>
        <w:t>bb)</w:t>
      </w:r>
      <w:r w:rsidRPr="002210E5">
        <w:t xml:space="preserve"> az IFR repülések részére rendes körülmények között használt utazómagasságoktól FL410 felett 1000 lábbal (300 m) eltérő magasságon, vagy FL410-en és alatta 500 lábbal (150 m) eltérő magasságon kell repülnie.</w:t>
      </w:r>
    </w:p>
    <w:p w:rsidR="00FB1B4A" w:rsidRPr="002210E5" w:rsidRDefault="00FB1B4A" w:rsidP="00FB1B4A">
      <w:r w:rsidRPr="002210E5">
        <w:t xml:space="preserve">(2) A </w:t>
      </w:r>
      <w:r w:rsidR="00E61478" w:rsidRPr="002210E5">
        <w:t xml:space="preserve">transzponderrel </w:t>
      </w:r>
      <w:r w:rsidRPr="002210E5">
        <w:t xml:space="preserve">felszerelt, jogellenes beavatkozás alatt álló </w:t>
      </w:r>
      <w:r w:rsidRPr="002210E5">
        <w:rPr>
          <w:iCs/>
        </w:rPr>
        <w:t>légijármű</w:t>
      </w:r>
      <w:r w:rsidRPr="002210E5">
        <w:t xml:space="preserve"> által követendő </w:t>
      </w:r>
      <w:r w:rsidRPr="002210E5">
        <w:rPr>
          <w:iCs/>
        </w:rPr>
        <w:t>eljárást</w:t>
      </w:r>
      <w:r w:rsidRPr="002210E5">
        <w:t xml:space="preserve"> a </w:t>
      </w:r>
      <w:r w:rsidR="00FB4E3F" w:rsidRPr="002210E5">
        <w:t>6. melléklet</w:t>
      </w:r>
      <w:r w:rsidRPr="002210E5">
        <w:t xml:space="preserve"> és a </w:t>
      </w:r>
      <w:r w:rsidRPr="002210E5">
        <w:rPr>
          <w:iCs/>
        </w:rPr>
        <w:t>légiforgalmi szolgálati rendelet</w:t>
      </w:r>
      <w:r w:rsidRPr="002210E5">
        <w:t>, valamint az ICAO PANS-OPS (Doc 8168) kiadványa</w:t>
      </w:r>
      <w:r w:rsidRPr="002210E5">
        <w:rPr>
          <w:iCs/>
        </w:rPr>
        <w:t xml:space="preserve"> határozza meg</w:t>
      </w:r>
      <w:r w:rsidRPr="002210E5">
        <w:t>.</w:t>
      </w:r>
    </w:p>
    <w:p w:rsidR="00FB1B4A" w:rsidRPr="002210E5" w:rsidRDefault="00FB1B4A" w:rsidP="00FB1B4A">
      <w:pPr>
        <w:pStyle w:val="Cmsor1"/>
      </w:pPr>
      <w:bookmarkStart w:id="57" w:name="_Toc411240712"/>
      <w:bookmarkStart w:id="58" w:name="_Toc423002612"/>
      <w:r w:rsidRPr="002210E5">
        <w:t>VIII. Fejezet</w:t>
      </w:r>
      <w:r w:rsidRPr="002210E5">
        <w:br/>
        <w:t>Jelentési kötelezettségek</w:t>
      </w:r>
      <w:bookmarkEnd w:id="57"/>
      <w:bookmarkEnd w:id="58"/>
    </w:p>
    <w:p w:rsidR="00FB1B4A" w:rsidRPr="002210E5" w:rsidRDefault="007476C4" w:rsidP="00FB1B4A">
      <w:pPr>
        <w:pStyle w:val="Cmsor2"/>
      </w:pPr>
      <w:bookmarkStart w:id="59" w:name="_Toc411240713"/>
      <w:bookmarkStart w:id="60" w:name="_Toc423002613"/>
      <w:r>
        <w:t>31</w:t>
      </w:r>
      <w:r w:rsidR="00FB1B4A" w:rsidRPr="002210E5">
        <w:t>. Kényszerhelyzet</w:t>
      </w:r>
      <w:bookmarkEnd w:id="59"/>
      <w:bookmarkEnd w:id="60"/>
    </w:p>
    <w:p w:rsidR="00FB1B4A" w:rsidRPr="002210E5" w:rsidRDefault="00B7015E" w:rsidP="00FB1B4A">
      <w:pPr>
        <w:pStyle w:val="a"/>
      </w:pPr>
      <w:r w:rsidRPr="002210E5">
        <w:t>4</w:t>
      </w:r>
      <w:r>
        <w:t>5</w:t>
      </w:r>
      <w:r w:rsidR="00FB1B4A" w:rsidRPr="002210E5">
        <w:t xml:space="preserve">. § </w:t>
      </w:r>
    </w:p>
    <w:p w:rsidR="00FB1B4A" w:rsidRPr="002210E5" w:rsidRDefault="00FB1B4A" w:rsidP="00FB1B4A">
      <w:r w:rsidRPr="002210E5">
        <w:lastRenderedPageBreak/>
        <w:t xml:space="preserve">(1) A kényszerhelyzetbe került légijárműnek a kényszerhelyzetet jelentenie kell a repülés során használt rádióösszeköttetési csatornán. </w:t>
      </w:r>
    </w:p>
    <w:p w:rsidR="00FB1B4A" w:rsidRPr="002210E5" w:rsidRDefault="00FB1B4A" w:rsidP="00FB1B4A">
      <w:r w:rsidRPr="002210E5">
        <w:t>(2) Ha a jelentés megtételére nincs mód, a kényszerhelyzetről szóló jelentés a 121,5 MHz nemzetközi kényszerhelyzeti frekvencián is továbbítható. A kényszerhelyzet jelzésére a transzponder is felhasználható.</w:t>
      </w:r>
    </w:p>
    <w:p w:rsidR="00FB1B4A" w:rsidRPr="002210E5" w:rsidRDefault="00FB1B4A" w:rsidP="00FB1B4A">
      <w:r w:rsidRPr="002210E5">
        <w:t>(3) A légijárműnek a kényszerhelyzet megszűnését azonnal jelentenie kell.</w:t>
      </w:r>
    </w:p>
    <w:p w:rsidR="00FB1B4A" w:rsidRPr="002210E5" w:rsidRDefault="00FB1B4A" w:rsidP="00FB1B4A">
      <w:r w:rsidRPr="002210E5">
        <w:t>(4) Ha egy ellenőrzött repülést végrehajtó légijármű hirtelen dekompresszió vagy egyéb meghibásodás következtében kényszersüllyedést hajt végre, a légijárműnek – ha lehetőség van rá – a következők szerint kell eljárnia:</w:t>
      </w:r>
    </w:p>
    <w:p w:rsidR="00FB1B4A" w:rsidRPr="002210E5" w:rsidRDefault="00FB1B4A" w:rsidP="00FB1B4A">
      <w:r w:rsidRPr="002210E5">
        <w:rPr>
          <w:i/>
        </w:rPr>
        <w:t xml:space="preserve">a) </w:t>
      </w:r>
      <w:r w:rsidRPr="002210E5">
        <w:t>a kényszersüllyedést megelőzően olyan fordulót kell végrehajtania, amely a számára kijelölt útvonaltól/útiránytól eltér,</w:t>
      </w:r>
    </w:p>
    <w:p w:rsidR="00FB1B4A" w:rsidRPr="002210E5" w:rsidRDefault="00FB1B4A" w:rsidP="00FB1B4A">
      <w:r w:rsidRPr="002210E5">
        <w:rPr>
          <w:i/>
        </w:rPr>
        <w:t xml:space="preserve">b) </w:t>
      </w:r>
      <w:r w:rsidRPr="002210E5">
        <w:t>a lehető legkorábbi időpontban tájékoztatnia kell a megfelelő ATC egységet a kényszersüllyedésről,</w:t>
      </w:r>
    </w:p>
    <w:p w:rsidR="00FB1B4A" w:rsidRPr="002210E5" w:rsidRDefault="00FB1B4A" w:rsidP="00FB1B4A">
      <w:r w:rsidRPr="002210E5">
        <w:rPr>
          <w:i/>
        </w:rPr>
        <w:t xml:space="preserve">c) </w:t>
      </w:r>
      <w:r w:rsidRPr="002210E5">
        <w:t>a</w:t>
      </w:r>
      <w:r w:rsidRPr="002210E5">
        <w:rPr>
          <w:i/>
        </w:rPr>
        <w:t xml:space="preserve"> </w:t>
      </w:r>
      <w:r w:rsidRPr="002210E5">
        <w:t>transzpondert a 7700-as kódra kell állítania, és ha CPDLC rendszerrel rendelkezik, ki kell választani a Kényszerhelyzeti Módot,</w:t>
      </w:r>
    </w:p>
    <w:p w:rsidR="00FB1B4A" w:rsidRPr="002210E5" w:rsidRDefault="00FB1B4A" w:rsidP="00FB1B4A">
      <w:r w:rsidRPr="002210E5">
        <w:rPr>
          <w:i/>
        </w:rPr>
        <w:t xml:space="preserve">d) </w:t>
      </w:r>
      <w:r w:rsidRPr="002210E5">
        <w:t>be kell kapcsolnia a légijármű külső fényeit,</w:t>
      </w:r>
    </w:p>
    <w:p w:rsidR="00FB1B4A" w:rsidRPr="002210E5" w:rsidRDefault="00FB1B4A" w:rsidP="00FB1B4A">
      <w:r w:rsidRPr="002210E5">
        <w:rPr>
          <w:i/>
        </w:rPr>
        <w:t xml:space="preserve">e) </w:t>
      </w:r>
      <w:r w:rsidRPr="002210E5">
        <w:t xml:space="preserve">látással és – ha rendelkezik </w:t>
      </w:r>
      <w:r w:rsidR="003064BC" w:rsidRPr="002210E5">
        <w:t>–</w:t>
      </w:r>
      <w:r w:rsidRPr="002210E5">
        <w:t xml:space="preserve"> ACAS</w:t>
      </w:r>
      <w:r w:rsidR="00FF3F50" w:rsidRPr="002210E5">
        <w:t>-szal</w:t>
      </w:r>
      <w:r w:rsidRPr="002210E5">
        <w:t xml:space="preserve"> figyelnie kell az összeütközési veszélyt jelentő forgalmat,</w:t>
      </w:r>
    </w:p>
    <w:p w:rsidR="00FB1B4A" w:rsidRPr="002210E5" w:rsidRDefault="00FB1B4A" w:rsidP="00FB1B4A">
      <w:r w:rsidRPr="002210E5">
        <w:rPr>
          <w:i/>
        </w:rPr>
        <w:t xml:space="preserve">f) </w:t>
      </w:r>
      <w:r w:rsidRPr="002210E5">
        <w:t>szándékairól egyeztetnie kell az illetékes ATC egységgel.</w:t>
      </w:r>
    </w:p>
    <w:p w:rsidR="00FB1B4A" w:rsidRPr="002210E5" w:rsidRDefault="00FB1B4A" w:rsidP="00FB1B4A">
      <w:r w:rsidRPr="002210E5">
        <w:t>(5) A légijármű nem süllyedhet azon közzétett minimális magasság alá, amely még biztosítja az 1000 láb (300 m), vagy hegyvidéken 2000 láb (600 m) függőleges távolságot az adott területen lévő valamennyi akadály fölött.</w:t>
      </w:r>
    </w:p>
    <w:p w:rsidR="00FB1B4A" w:rsidRPr="002210E5" w:rsidRDefault="00FB1B4A" w:rsidP="00FB1B4A">
      <w:pPr>
        <w:pStyle w:val="Cmsor2"/>
      </w:pPr>
      <w:bookmarkStart w:id="61" w:name="_Toc411240714"/>
      <w:bookmarkStart w:id="62" w:name="_Toc423002614"/>
      <w:r w:rsidRPr="002210E5">
        <w:t>3</w:t>
      </w:r>
      <w:r w:rsidR="007476C4">
        <w:t>2</w:t>
      </w:r>
      <w:r w:rsidRPr="002210E5">
        <w:t>. Repülésre veszélyes meteorológiai jelenségek</w:t>
      </w:r>
      <w:bookmarkEnd w:id="61"/>
      <w:bookmarkEnd w:id="62"/>
    </w:p>
    <w:p w:rsidR="00FB1B4A" w:rsidRPr="002210E5" w:rsidRDefault="00B7015E" w:rsidP="00FB1B4A">
      <w:pPr>
        <w:pStyle w:val="a"/>
      </w:pPr>
      <w:r w:rsidRPr="002210E5">
        <w:t>4</w:t>
      </w:r>
      <w:r>
        <w:t>6</w:t>
      </w:r>
      <w:r w:rsidR="00FB1B4A" w:rsidRPr="002210E5">
        <w:t>. §</w:t>
      </w:r>
    </w:p>
    <w:p w:rsidR="00FB1B4A" w:rsidRPr="002210E5" w:rsidRDefault="00EA1008" w:rsidP="00FB1B4A">
      <w:r w:rsidRPr="002210E5">
        <w:t>(1</w:t>
      </w:r>
      <w:r w:rsidR="00FB1B4A" w:rsidRPr="002210E5">
        <w:t xml:space="preserve">) A </w:t>
      </w:r>
      <w:r w:rsidRPr="002210E5">
        <w:t xml:space="preserve">SERA rendelet </w:t>
      </w:r>
      <w:r w:rsidR="00FB4E3F" w:rsidRPr="002210E5">
        <w:t xml:space="preserve">Melléklet 12. Szakasz </w:t>
      </w:r>
      <w:r w:rsidRPr="002210E5">
        <w:t xml:space="preserve">12005. pontja szerinti </w:t>
      </w:r>
      <w:r w:rsidR="00FB1B4A" w:rsidRPr="002210E5">
        <w:t xml:space="preserve">jelentést különleges légi jelentés formájában kell továbbítani, amelynek tartalmi elemeire a SERA rendelet </w:t>
      </w:r>
      <w:r w:rsidR="00D14391" w:rsidRPr="002210E5">
        <w:t xml:space="preserve">Melléklet </w:t>
      </w:r>
      <w:r w:rsidR="00FB1B4A" w:rsidRPr="002210E5">
        <w:t>5</w:t>
      </w:r>
      <w:r w:rsidRPr="002210E5">
        <w:t>.</w:t>
      </w:r>
      <w:r w:rsidR="00FB1B4A" w:rsidRPr="002210E5">
        <w:t xml:space="preserve"> függelék 1.1.1 pontjában meghatározottakat kell alkalmazni.</w:t>
      </w:r>
    </w:p>
    <w:p w:rsidR="00FB1B4A" w:rsidRPr="002210E5" w:rsidRDefault="00EA1008" w:rsidP="00FB1B4A">
      <w:r w:rsidRPr="002210E5">
        <w:t>(2</w:t>
      </w:r>
      <w:r w:rsidR="00FB1B4A" w:rsidRPr="002210E5">
        <w:t xml:space="preserve">) A vulkáni tevékenységnek, hamunak esetlegesen kitett útvonalakon üzemeltetett légijárműveket a </w:t>
      </w:r>
      <w:r w:rsidR="006A416B" w:rsidRPr="002210E5">
        <w:t>3</w:t>
      </w:r>
      <w:r w:rsidR="00FB1B4A" w:rsidRPr="002210E5">
        <w:t xml:space="preserve">. mellékletben szereplő </w:t>
      </w:r>
      <w:r w:rsidR="00084D78" w:rsidRPr="002210E5">
        <w:t>„</w:t>
      </w:r>
      <w:r w:rsidR="00FB1B4A" w:rsidRPr="002210E5">
        <w:t>Vulkáni tevékenységről szóló különleges légijelentés</w:t>
      </w:r>
      <w:r w:rsidR="00084D78" w:rsidRPr="002210E5">
        <w:t>”</w:t>
      </w:r>
      <w:r w:rsidR="00FB1B4A" w:rsidRPr="002210E5">
        <w:t xml:space="preserve"> űrlappal kell ellátni.</w:t>
      </w:r>
    </w:p>
    <w:p w:rsidR="00FB1B4A" w:rsidRPr="002210E5" w:rsidRDefault="00FB1B4A" w:rsidP="00FB1B4A">
      <w:r w:rsidRPr="002210E5">
        <w:t>(</w:t>
      </w:r>
      <w:r w:rsidR="00EA1008" w:rsidRPr="002210E5">
        <w:t>3</w:t>
      </w:r>
      <w:r w:rsidRPr="002210E5">
        <w:t xml:space="preserve">) A </w:t>
      </w:r>
      <w:r w:rsidR="00EA1008" w:rsidRPr="002210E5">
        <w:t xml:space="preserve">szélnyírást </w:t>
      </w:r>
      <w:r w:rsidRPr="002210E5">
        <w:t>a légiforgalmi szolgálati rendelet</w:t>
      </w:r>
      <w:r w:rsidR="00FB4E3F" w:rsidRPr="002210E5">
        <w:t>ben foglaltak</w:t>
      </w:r>
      <w:r w:rsidRPr="002210E5">
        <w:t xml:space="preserve"> szerint </w:t>
      </w:r>
      <w:r w:rsidR="00EA1008" w:rsidRPr="002210E5">
        <w:t>kell jelezni.</w:t>
      </w:r>
    </w:p>
    <w:p w:rsidR="00FB1B4A" w:rsidRPr="002210E5" w:rsidRDefault="00FB1B4A" w:rsidP="00FB1B4A">
      <w:r w:rsidRPr="002210E5">
        <w:t>(5) Ha az ellenőrzött légijármű olyan kedvezőtlen időjárási körülmények közé kerül, amelyek várhatóan arra kényszerítik, hogy kitérést kezdeményezzen az előírt útvonaltartás határain kívülre, ezt kellő időben jelentenie kell az ATC-nek az esetlegesen szükséges koordináció érdekében. A légijárműnek a kerülési szándékát a lehető leghamarabb jelentenie kell azon pont fölé érkezése előtt, amelynél a légijármű várhatóan eltér majd a kijelölt repülési pályától, megadva a kívánt forduló irányát, valamint a légi útvonal tengelyétől vagy az előírt útiránytól való eltérés számított távolságát.</w:t>
      </w:r>
    </w:p>
    <w:p w:rsidR="00FB1B4A" w:rsidRPr="002210E5" w:rsidRDefault="00FB1B4A" w:rsidP="00FB1B4A">
      <w:pPr>
        <w:pStyle w:val="Cmsor2"/>
      </w:pPr>
      <w:bookmarkStart w:id="63" w:name="_Toc411240715"/>
      <w:bookmarkStart w:id="64" w:name="_Toc423002615"/>
      <w:r w:rsidRPr="002210E5">
        <w:t>3</w:t>
      </w:r>
      <w:r w:rsidR="007476C4">
        <w:t>3</w:t>
      </w:r>
      <w:r w:rsidRPr="002210E5">
        <w:t>. Magasságtartási képesség elvesztése az EUR RVSM légtérben</w:t>
      </w:r>
      <w:bookmarkEnd w:id="63"/>
      <w:bookmarkEnd w:id="64"/>
    </w:p>
    <w:p w:rsidR="00FB1B4A" w:rsidRPr="002210E5" w:rsidRDefault="00B7015E" w:rsidP="00FB1B4A">
      <w:pPr>
        <w:pStyle w:val="a"/>
      </w:pPr>
      <w:r w:rsidRPr="002210E5">
        <w:t>4</w:t>
      </w:r>
      <w:r>
        <w:t>7</w:t>
      </w:r>
      <w:r w:rsidR="00FB1B4A" w:rsidRPr="002210E5">
        <w:t>. §</w:t>
      </w:r>
    </w:p>
    <w:p w:rsidR="00FB1B4A" w:rsidRPr="002210E5" w:rsidRDefault="00FB1B4A" w:rsidP="00FB1B4A">
      <w:r w:rsidRPr="002210E5">
        <w:t>(1) A légijárműnek a lehető leghamarabb jelentenie kell az ATC-nek, ha az EUR RVSM légtérre előírt magasságtartási képessége valamely oknál fogva nem tartható. Ebben az esetben a légijárműnek módosított ATC engedélyt kell beszereznie lehetőség szerint még azelőtt, hogy eltér a számára engedélyezett útvonaltól, magasságtól. Ha az eltérés előtti módosított ATC engedély beszerzésére nincs mód, azt a légijárműnek az eltérést követően a lehető leghamarabb be kell szereznie.</w:t>
      </w:r>
    </w:p>
    <w:p w:rsidR="00FB1B4A" w:rsidRPr="002210E5" w:rsidRDefault="00FB1B4A" w:rsidP="00FB1B4A">
      <w:r w:rsidRPr="002210E5">
        <w:t xml:space="preserve">(2) A légiforgalmi irányítónak figyelembe kell vennie, hogy az EUR RVSM légtéren belül valamely repülés közbeni váratlan esemény </w:t>
      </w:r>
      <w:r w:rsidR="00B10B88" w:rsidRPr="002210E5">
        <w:t xml:space="preserve">– többek között </w:t>
      </w:r>
      <w:r w:rsidRPr="002210E5">
        <w:t xml:space="preserve">a </w:t>
      </w:r>
      <w:r w:rsidRPr="002210E5">
        <w:rPr>
          <w:iCs/>
        </w:rPr>
        <w:t>légijármű</w:t>
      </w:r>
      <w:r w:rsidRPr="002210E5">
        <w:t xml:space="preserve"> magasságtartó berendezésének meghibásodása, </w:t>
      </w:r>
      <w:r w:rsidRPr="002210E5">
        <w:rPr>
          <w:iCs/>
        </w:rPr>
        <w:t>vagy</w:t>
      </w:r>
      <w:r w:rsidRPr="002210E5">
        <w:t xml:space="preserve"> turbulens légköri viszonyok</w:t>
      </w:r>
      <w:r w:rsidR="00B10B88" w:rsidRPr="002210E5">
        <w:t xml:space="preserve"> –</w:t>
      </w:r>
      <w:r w:rsidRPr="002210E5">
        <w:t xml:space="preserve"> közvetlenül befolyásolhatja egy adott vagy több más </w:t>
      </w:r>
      <w:r w:rsidRPr="002210E5">
        <w:rPr>
          <w:iCs/>
        </w:rPr>
        <w:t>légijármű</w:t>
      </w:r>
      <w:r w:rsidRPr="002210E5">
        <w:t xml:space="preserve"> EUR RVSM légtéren belül megkövetelt magasságtartási pontosságát.</w:t>
      </w:r>
    </w:p>
    <w:p w:rsidR="00FB1B4A" w:rsidRPr="002210E5" w:rsidRDefault="00FB1B4A" w:rsidP="00FB1B4A">
      <w:r w:rsidRPr="002210E5">
        <w:t>(3) Az EUR RVSM légtérben üzemeltetett, RVSM engedélyezett légijárműnek jelentenie kell, ha a légijármű berendezése a továbbiakban nem elégíti ki az EUR RVSM légtérre előírt RVSM MASPS-t, amelyet az ATC a továbbiakban nem tekinthet RVSM képességűnek.</w:t>
      </w:r>
    </w:p>
    <w:p w:rsidR="00FB1B4A" w:rsidRPr="002210E5" w:rsidRDefault="00FB1B4A" w:rsidP="00FB1B4A">
      <w:r w:rsidRPr="002210E5">
        <w:t>(4) A légijárműnek a lehető leghamarabb tájékoztatnia kell az ATC-t az RVSM MASPS-nak megfelelő működést biztosító berendezés ismételten helyes működéséről.</w:t>
      </w:r>
    </w:p>
    <w:p w:rsidR="00FB1B4A" w:rsidRPr="002210E5" w:rsidRDefault="00FB1B4A" w:rsidP="00FB1B4A">
      <w:r w:rsidRPr="002210E5">
        <w:lastRenderedPageBreak/>
        <w:t>(5) A légijárműnek tájékoztatnia kell az ATC-t, ha az EUR RVSM légtérben üzemeltetett légijármű időjárás vagy más légijármű keltette erős turbulenciát tapasztal és megítélése szerint az hatással lesz a légijármű számára engedélyezett magasságtartásra.</w:t>
      </w:r>
    </w:p>
    <w:p w:rsidR="00FB1B4A" w:rsidRPr="002210E5" w:rsidRDefault="00FB1B4A" w:rsidP="00FB1B4A">
      <w:pPr>
        <w:pStyle w:val="Cmsor2"/>
      </w:pPr>
      <w:bookmarkStart w:id="65" w:name="_Toc411240716"/>
      <w:bookmarkStart w:id="66" w:name="_Toc423002616"/>
      <w:r w:rsidRPr="002210E5">
        <w:t>3</w:t>
      </w:r>
      <w:r w:rsidR="007476C4">
        <w:t>4</w:t>
      </w:r>
      <w:r w:rsidRPr="002210E5">
        <w:t>. Légiforgalmi esemény jelentése</w:t>
      </w:r>
      <w:bookmarkEnd w:id="65"/>
      <w:bookmarkEnd w:id="66"/>
    </w:p>
    <w:p w:rsidR="00FB1B4A" w:rsidRPr="002210E5" w:rsidRDefault="00B7015E" w:rsidP="00FB1B4A">
      <w:pPr>
        <w:pStyle w:val="a"/>
      </w:pPr>
      <w:r w:rsidRPr="002210E5">
        <w:t>4</w:t>
      </w:r>
      <w:r>
        <w:t>8</w:t>
      </w:r>
      <w:r w:rsidR="00FB1B4A" w:rsidRPr="002210E5">
        <w:t>. §</w:t>
      </w:r>
    </w:p>
    <w:p w:rsidR="00FB1B4A" w:rsidRPr="002210E5" w:rsidRDefault="00FB1B4A" w:rsidP="00FB1B4A">
      <w:r w:rsidRPr="002210E5">
        <w:t xml:space="preserve">(1) A légijárműnek a légiforgalmi eseményt jelentenie kell az érintett ATS egység részére a légiforgalmi szolgálatok ellátásával kapcsolatos különleges események </w:t>
      </w:r>
      <w:r w:rsidR="00EA1008" w:rsidRPr="002210E5">
        <w:t xml:space="preserve">– különösen </w:t>
      </w:r>
      <w:r w:rsidRPr="002210E5">
        <w:t>légijárművek meg nem engedett közelsége, akadály a futópályán, futópálya sértés, hibás eljárások, be nem tartott eljárások vagy a földi berendezések üzemzavara által okozott, a légijárműre veszélyt j</w:t>
      </w:r>
      <w:r w:rsidR="00EA1008" w:rsidRPr="002210E5">
        <w:t>elentő egyéb komoly nehézségek – észlelése esetén.</w:t>
      </w:r>
    </w:p>
    <w:p w:rsidR="00FB1B4A" w:rsidRPr="002210E5" w:rsidRDefault="00FB1B4A" w:rsidP="00FB1B4A">
      <w:r w:rsidRPr="002210E5">
        <w:t xml:space="preserve">(2) A légiforgalmi eseményről – futópályasértéssel vagy futópályán lévő akadállyal kapcsolatos esemény kivételével – a </w:t>
      </w:r>
      <w:r w:rsidR="006A416B" w:rsidRPr="002210E5">
        <w:t>4</w:t>
      </w:r>
      <w:r w:rsidRPr="002210E5">
        <w:t xml:space="preserve">. mellékletben meghatározott </w:t>
      </w:r>
      <w:r w:rsidR="00084D78" w:rsidRPr="002210E5">
        <w:t>„</w:t>
      </w:r>
      <w:r w:rsidRPr="002210E5">
        <w:t>Légiforgalmi Esemény Jelentés Űrlapot</w:t>
      </w:r>
      <w:r w:rsidR="00084D78" w:rsidRPr="002210E5">
        <w:t>”</w:t>
      </w:r>
      <w:r w:rsidRPr="002210E5">
        <w:t xml:space="preserve"> kell kitölteni. </w:t>
      </w:r>
    </w:p>
    <w:p w:rsidR="00FB1B4A" w:rsidRPr="002210E5" w:rsidRDefault="00FB1B4A" w:rsidP="00FB1B4A">
      <w:r w:rsidRPr="002210E5">
        <w:t>(3) Az ACAS elkerülési javaslata alapján végrehajtott manőverek esetén az ellenőrzött légijárműnek jelentenie kell a kiadott ATC engedélytől történő eltérést, valamint hogy ezt ACAS javaslatra hajtotta végre.</w:t>
      </w:r>
    </w:p>
    <w:p w:rsidR="00FB1B4A" w:rsidRPr="002210E5" w:rsidRDefault="00FB1B4A" w:rsidP="00FB1B4A">
      <w:r w:rsidRPr="002210E5">
        <w:t xml:space="preserve">(4) A légijárműnek jelentenie kell, ha ismételten visszatér a korábbi ATC engedélyben foglaltakhoz, vagy ha az ACAS javaslatra végrehajtott manővert követően kiadott módosított ATC engedélyt nem tudja végrehajtani </w:t>
      </w:r>
      <w:r w:rsidR="00EA1008" w:rsidRPr="002210E5">
        <w:t xml:space="preserve">egy másik </w:t>
      </w:r>
      <w:r w:rsidRPr="002210E5">
        <w:t xml:space="preserve">ACAS </w:t>
      </w:r>
      <w:r w:rsidR="00EA1008" w:rsidRPr="002210E5">
        <w:t xml:space="preserve">elkerülési javaslat </w:t>
      </w:r>
      <w:r w:rsidRPr="002210E5">
        <w:t>miatt.</w:t>
      </w:r>
    </w:p>
    <w:p w:rsidR="00FB1B4A" w:rsidRPr="002210E5" w:rsidRDefault="00FB1B4A" w:rsidP="00FB1B4A">
      <w:pPr>
        <w:pStyle w:val="Cmsor2"/>
      </w:pPr>
      <w:bookmarkStart w:id="67" w:name="_Toc411240717"/>
      <w:bookmarkStart w:id="68" w:name="_Toc423002617"/>
      <w:r w:rsidRPr="002210E5">
        <w:t>3</w:t>
      </w:r>
      <w:r w:rsidR="007476C4">
        <w:t>5</w:t>
      </w:r>
      <w:r w:rsidRPr="002210E5">
        <w:t>. Madárral történő ütközés</w:t>
      </w:r>
      <w:bookmarkEnd w:id="67"/>
      <w:bookmarkEnd w:id="68"/>
    </w:p>
    <w:p w:rsidR="00FB1B4A" w:rsidRPr="002210E5" w:rsidRDefault="00B7015E" w:rsidP="00FB1B4A">
      <w:pPr>
        <w:pStyle w:val="a"/>
      </w:pPr>
      <w:r w:rsidRPr="002210E5">
        <w:t>4</w:t>
      </w:r>
      <w:r>
        <w:t>9</w:t>
      </w:r>
      <w:r w:rsidR="00FB1B4A" w:rsidRPr="002210E5">
        <w:t>. §</w:t>
      </w:r>
    </w:p>
    <w:p w:rsidR="00E33AA7" w:rsidRPr="002210E5" w:rsidRDefault="00FB1B4A" w:rsidP="00FB1B4A">
      <w:r w:rsidRPr="002210E5">
        <w:t>(1) A légijárműnek jelentenie kell az illetékes repülőtéri ATS egység számára, ha a le- vagy felszállás során madárral ütközött.</w:t>
      </w:r>
    </w:p>
    <w:p w:rsidR="00FB1B4A" w:rsidRPr="002210E5" w:rsidRDefault="00FB1B4A" w:rsidP="00FB1B4A">
      <w:r w:rsidRPr="002210E5">
        <w:t xml:space="preserve">(2) Leszálló légijármű esetén a jelentést a </w:t>
      </w:r>
      <w:r w:rsidR="00365D86" w:rsidRPr="002210E5">
        <w:t>Légiforgalmi Szolgálatok Bejelentő Irodáj</w:t>
      </w:r>
      <w:r w:rsidRPr="002210E5">
        <w:t xml:space="preserve">ában rendelkezésre álló </w:t>
      </w:r>
      <w:r w:rsidR="00153E07" w:rsidRPr="002210E5">
        <w:t>madárütközést bejelentő formanyomtatvány (Bird Strike Reporting Form</w:t>
      </w:r>
      <w:r w:rsidR="00CF4324">
        <w:t>)</w:t>
      </w:r>
      <w:r w:rsidR="00153E07" w:rsidRPr="002210E5">
        <w:t xml:space="preserve"> </w:t>
      </w:r>
      <w:r w:rsidR="00CF4324">
        <w:t>(</w:t>
      </w:r>
      <w:r w:rsidR="00153E07" w:rsidRPr="002210E5">
        <w:t xml:space="preserve">a továbbiakban: </w:t>
      </w:r>
      <w:r w:rsidRPr="002210E5">
        <w:t>BSRF</w:t>
      </w:r>
      <w:r w:rsidR="00153E07" w:rsidRPr="002210E5">
        <w:t>)</w:t>
      </w:r>
      <w:r w:rsidRPr="002210E5">
        <w:t xml:space="preserve"> kitöltésével írásban is meg kell tenni</w:t>
      </w:r>
      <w:r w:rsidR="008A1742" w:rsidRPr="002210E5">
        <w:t>, lehetőség szerint közvetlenül a leszállást követően</w:t>
      </w:r>
      <w:r w:rsidRPr="002210E5">
        <w:t>.</w:t>
      </w:r>
    </w:p>
    <w:p w:rsidR="00FB1B4A" w:rsidRPr="002210E5" w:rsidRDefault="00FB1B4A" w:rsidP="00FB1B4A">
      <w:r w:rsidRPr="002210E5">
        <w:t>(3) Ha az esemény felszállás után következik be és a légijármű nem tartja szükségesnek a repülés megszakítását, rádión értesítenie kell az illetékes repülőtéri ATS egységet, majd a rendeltetési repülőtéren ki kell töltenie a BSRF-t. A légijármű üzemben tartójának biztosítania kell a kitöltött BSRF-nek az indulási repülőtér üzemben tartójához történő továbbítását.</w:t>
      </w:r>
    </w:p>
    <w:p w:rsidR="000B3655" w:rsidRPr="002210E5" w:rsidRDefault="000B3655" w:rsidP="00FB1B4A">
      <w:r w:rsidRPr="002210E5">
        <w:t xml:space="preserve">(4) Ha a légijármű </w:t>
      </w:r>
      <w:r w:rsidR="006860D8" w:rsidRPr="002210E5">
        <w:t xml:space="preserve">nem le- vagy felszállás </w:t>
      </w:r>
      <w:r w:rsidRPr="002210E5">
        <w:t xml:space="preserve">során ütközik madárral, az eseményt – az ütközés helyének megjelölésével – a </w:t>
      </w:r>
      <w:r w:rsidR="0031244D" w:rsidRPr="002210E5">
        <w:t>rendeltetési repülőtéren kell jelentenie az illetékes repülőtéri ATS egység számára.</w:t>
      </w:r>
    </w:p>
    <w:p w:rsidR="00FB1B4A" w:rsidRPr="002210E5" w:rsidRDefault="00FB1B4A" w:rsidP="00FB1B4A">
      <w:pPr>
        <w:pStyle w:val="Cmsor1"/>
      </w:pPr>
      <w:bookmarkStart w:id="69" w:name="_Toc411240718"/>
      <w:bookmarkStart w:id="70" w:name="_Toc423002618"/>
      <w:r w:rsidRPr="002210E5">
        <w:t>IX. Fejezet</w:t>
      </w:r>
      <w:r w:rsidRPr="002210E5">
        <w:br/>
        <w:t>Helyi előírások</w:t>
      </w:r>
      <w:bookmarkEnd w:id="69"/>
      <w:bookmarkEnd w:id="70"/>
    </w:p>
    <w:p w:rsidR="00FB1B4A" w:rsidRPr="002210E5" w:rsidRDefault="00FB1B4A" w:rsidP="00FB1B4A">
      <w:pPr>
        <w:pStyle w:val="Cmsor2"/>
      </w:pPr>
      <w:bookmarkStart w:id="71" w:name="_Toc411240719"/>
      <w:bookmarkStart w:id="72" w:name="_Toc423002619"/>
      <w:r w:rsidRPr="002210E5">
        <w:t>3</w:t>
      </w:r>
      <w:r w:rsidR="007476C4">
        <w:t>6</w:t>
      </w:r>
      <w:r w:rsidRPr="002210E5">
        <w:t>. Nyelvhasználat</w:t>
      </w:r>
      <w:bookmarkEnd w:id="71"/>
      <w:bookmarkEnd w:id="72"/>
    </w:p>
    <w:p w:rsidR="00FB1B4A" w:rsidRPr="002210E5" w:rsidRDefault="00B7015E" w:rsidP="00FB1B4A">
      <w:pPr>
        <w:pStyle w:val="a"/>
      </w:pPr>
      <w:r>
        <w:t>50</w:t>
      </w:r>
      <w:r w:rsidR="00FB1B4A" w:rsidRPr="002210E5">
        <w:t>. §</w:t>
      </w:r>
    </w:p>
    <w:p w:rsidR="00FB1B4A" w:rsidRPr="002210E5" w:rsidRDefault="00FB1B4A" w:rsidP="00FB1B4A">
      <w:r w:rsidRPr="002210E5">
        <w:t xml:space="preserve">(1) Ellenőrzött légtéren belül a légijárműnek a polgári ATS egységekkel a rádióösszeköttetést elsősorban angol nyelven kell tartani, a magyar nyelv használata megengedett. Ellenőrzött légtéren kívül a légijármű </w:t>
      </w:r>
      <w:r w:rsidR="00E20622" w:rsidRPr="00F16E27">
        <w:t>a rádióösszeköttetést az ATS egységgel</w:t>
      </w:r>
      <w:r w:rsidR="00E20622" w:rsidRPr="002210E5">
        <w:t xml:space="preserve"> </w:t>
      </w:r>
      <w:r w:rsidRPr="002210E5">
        <w:t>mindkét nyelve</w:t>
      </w:r>
      <w:r w:rsidR="00E20622">
        <w:t>n</w:t>
      </w:r>
      <w:r w:rsidRPr="002210E5">
        <w:t xml:space="preserve"> egyformán </w:t>
      </w:r>
      <w:r w:rsidR="00E20622">
        <w:t>tart</w:t>
      </w:r>
      <w:r w:rsidR="00E20622" w:rsidRPr="002210E5">
        <w:t>hatja</w:t>
      </w:r>
      <w:r w:rsidRPr="002210E5">
        <w:t xml:space="preserve">. </w:t>
      </w:r>
      <w:r w:rsidR="00E20622" w:rsidRPr="00F16E27">
        <w:t>ATS egységgel nem rendelkező repülőtéren a magyar nyelv használata elsődleges, illetve amennyiben a repülőtér közzétette, a rádióösszeköttetés angol nyelven tartható.</w:t>
      </w:r>
    </w:p>
    <w:p w:rsidR="00FB1B4A" w:rsidRPr="002210E5" w:rsidRDefault="00FB1B4A" w:rsidP="00FB1B4A">
      <w:r w:rsidRPr="002210E5">
        <w:t>(2) A közleményváltás</w:t>
      </w:r>
      <w:r w:rsidR="00126AF5" w:rsidRPr="002210E5">
        <w:t xml:space="preserve">i eljárásokat az </w:t>
      </w:r>
      <w:r w:rsidRPr="002210E5">
        <w:t xml:space="preserve">ICAO 10. </w:t>
      </w:r>
      <w:r w:rsidR="001E116D" w:rsidRPr="002210E5">
        <w:t xml:space="preserve">Függelék </w:t>
      </w:r>
      <w:r w:rsidRPr="002210E5">
        <w:t>II. kötete</w:t>
      </w:r>
      <w:r w:rsidR="00126AF5" w:rsidRPr="002210E5">
        <w:t xml:space="preserve"> szerint kell végrehajtani, a rádióösszeköttetés során </w:t>
      </w:r>
      <w:r w:rsidRPr="002210E5">
        <w:t xml:space="preserve">a </w:t>
      </w:r>
      <w:r w:rsidRPr="002210E5">
        <w:rPr>
          <w:iCs/>
        </w:rPr>
        <w:t>légiforgalmi szolgálati</w:t>
      </w:r>
      <w:r w:rsidRPr="002210E5">
        <w:t xml:space="preserve"> rendelet 2. mellékleté</w:t>
      </w:r>
      <w:r w:rsidR="00126AF5" w:rsidRPr="002210E5">
        <w:t>nek 12. Fejezetében m</w:t>
      </w:r>
      <w:r w:rsidRPr="002210E5">
        <w:t xml:space="preserve">eghatározott kifejezéseket kell </w:t>
      </w:r>
      <w:r w:rsidR="00126AF5" w:rsidRPr="002210E5">
        <w:t>alkalmazni.</w:t>
      </w:r>
    </w:p>
    <w:p w:rsidR="00FB1B4A" w:rsidRPr="002210E5" w:rsidRDefault="00FB1B4A" w:rsidP="00FB1B4A">
      <w:pPr>
        <w:pStyle w:val="Cmsor2"/>
      </w:pPr>
      <w:bookmarkStart w:id="73" w:name="_Toc411240720"/>
      <w:bookmarkStart w:id="74" w:name="_Toc423002620"/>
      <w:r w:rsidRPr="002210E5">
        <w:t>3</w:t>
      </w:r>
      <w:r w:rsidR="007476C4">
        <w:t>7</w:t>
      </w:r>
      <w:r w:rsidRPr="002210E5">
        <w:t>. Mértékegységek</w:t>
      </w:r>
      <w:bookmarkEnd w:id="73"/>
      <w:bookmarkEnd w:id="74"/>
    </w:p>
    <w:p w:rsidR="00FB1B4A" w:rsidRPr="002210E5" w:rsidRDefault="00B7015E" w:rsidP="00FB1B4A">
      <w:pPr>
        <w:pStyle w:val="a"/>
      </w:pPr>
      <w:r w:rsidRPr="002210E5">
        <w:t>5</w:t>
      </w:r>
      <w:r>
        <w:t>1</w:t>
      </w:r>
      <w:r w:rsidR="00FB1B4A" w:rsidRPr="002210E5">
        <w:t>. §</w:t>
      </w:r>
    </w:p>
    <w:p w:rsidR="00FB1B4A" w:rsidRPr="002210E5" w:rsidRDefault="00FB1B4A" w:rsidP="00FB1B4A">
      <w:r w:rsidRPr="002210E5">
        <w:t>(1) A repülések végrehajtása és a légiforgalmi szolgálatok ellátása során a</w:t>
      </w:r>
      <w:r w:rsidR="006A416B" w:rsidRPr="002210E5">
        <w:t>z</w:t>
      </w:r>
      <w:r w:rsidRPr="002210E5">
        <w:t xml:space="preserve"> </w:t>
      </w:r>
      <w:r w:rsidR="006A416B" w:rsidRPr="002210E5">
        <w:t>5</w:t>
      </w:r>
      <w:r w:rsidRPr="002210E5">
        <w:t xml:space="preserve">. mellékletben meghatározott mértékegység rendszert kell használni. </w:t>
      </w:r>
    </w:p>
    <w:p w:rsidR="00FB1B4A" w:rsidRPr="002210E5" w:rsidRDefault="00FB1B4A" w:rsidP="00FB1B4A">
      <w:r w:rsidRPr="002210E5">
        <w:lastRenderedPageBreak/>
        <w:t>(2) A</w:t>
      </w:r>
      <w:r w:rsidR="002447A4" w:rsidRPr="002210E5">
        <w:t>z</w:t>
      </w:r>
      <w:r w:rsidRPr="002210E5">
        <w:t xml:space="preserve"> </w:t>
      </w:r>
      <w:r w:rsidR="00B744F5" w:rsidRPr="002210E5">
        <w:t>ATS</w:t>
      </w:r>
      <w:r w:rsidRPr="002210E5">
        <w:t xml:space="preserve"> egységek a kétoldalú rádióösszeköttetés során a</w:t>
      </w:r>
      <w:r w:rsidR="006A416B" w:rsidRPr="002210E5">
        <w:t>z</w:t>
      </w:r>
      <w:r w:rsidRPr="002210E5">
        <w:t xml:space="preserve"> </w:t>
      </w:r>
      <w:r w:rsidR="006A416B" w:rsidRPr="002210E5">
        <w:t>5</w:t>
      </w:r>
      <w:r w:rsidRPr="002210E5">
        <w:t>. melléklet „</w:t>
      </w:r>
      <w:r w:rsidR="002447A4" w:rsidRPr="002210E5">
        <w:t>C</w:t>
      </w:r>
      <w:r w:rsidRPr="002210E5">
        <w:t>” oszlopában szereplő mértékegységeket kizárólag a légijármű kezdeményezésére alkalmazhatják.</w:t>
      </w:r>
    </w:p>
    <w:p w:rsidR="00FB1B4A" w:rsidRPr="002210E5" w:rsidRDefault="00FB1B4A" w:rsidP="00FB1B4A">
      <w:pPr>
        <w:pStyle w:val="Cmsor2"/>
      </w:pPr>
      <w:bookmarkStart w:id="75" w:name="_Toc411240721"/>
      <w:bookmarkStart w:id="76" w:name="_Toc423002621"/>
      <w:r w:rsidRPr="002210E5">
        <w:t>3</w:t>
      </w:r>
      <w:r w:rsidR="007476C4">
        <w:t>8</w:t>
      </w:r>
      <w:r w:rsidRPr="002210E5">
        <w:t>. Időjárási minimumok</w:t>
      </w:r>
      <w:bookmarkEnd w:id="75"/>
      <w:bookmarkEnd w:id="76"/>
    </w:p>
    <w:p w:rsidR="00FB1B4A" w:rsidRPr="002210E5" w:rsidRDefault="00B7015E" w:rsidP="00FB1B4A">
      <w:pPr>
        <w:pStyle w:val="a"/>
      </w:pPr>
      <w:r w:rsidRPr="002210E5">
        <w:t>5</w:t>
      </w:r>
      <w:r>
        <w:t>2</w:t>
      </w:r>
      <w:r w:rsidR="00FB1B4A" w:rsidRPr="002210E5">
        <w:t>. §</w:t>
      </w:r>
    </w:p>
    <w:p w:rsidR="00FB1B4A" w:rsidRPr="002210E5" w:rsidRDefault="00FB1B4A" w:rsidP="00FB1B4A">
      <w:r w:rsidRPr="002210E5">
        <w:t>A légijármű parancsnoka felelős a repülőtéren történő le- és felszállás során a</w:t>
      </w:r>
      <w:r w:rsidR="00126AF5" w:rsidRPr="002210E5">
        <w:t>z azzal összefüggésben előírt összes időjárási minimum betartásáért.</w:t>
      </w:r>
    </w:p>
    <w:p w:rsidR="00FB1B4A" w:rsidRPr="002210E5" w:rsidRDefault="00FB1B4A" w:rsidP="00FB1B4A">
      <w:pPr>
        <w:pStyle w:val="Cmsor2"/>
      </w:pPr>
      <w:bookmarkStart w:id="77" w:name="_Toc411240722"/>
      <w:bookmarkStart w:id="78" w:name="_Toc423002622"/>
      <w:r w:rsidRPr="002210E5">
        <w:t>3</w:t>
      </w:r>
      <w:r w:rsidR="00CF4324">
        <w:t>9</w:t>
      </w:r>
      <w:r w:rsidRPr="002210E5">
        <w:t>. Az államhatár átrepülése</w:t>
      </w:r>
      <w:bookmarkEnd w:id="77"/>
      <w:bookmarkEnd w:id="78"/>
    </w:p>
    <w:p w:rsidR="00FB1B4A" w:rsidRPr="002210E5" w:rsidRDefault="00B7015E" w:rsidP="00FB1B4A">
      <w:pPr>
        <w:pStyle w:val="a"/>
      </w:pPr>
      <w:r w:rsidRPr="002210E5">
        <w:t>5</w:t>
      </w:r>
      <w:r>
        <w:t>3</w:t>
      </w:r>
      <w:r w:rsidR="00FB1B4A" w:rsidRPr="002210E5">
        <w:t>. §</w:t>
      </w:r>
    </w:p>
    <w:p w:rsidR="00FB1B4A" w:rsidRPr="002210E5" w:rsidRDefault="00FB1B4A" w:rsidP="00FB1B4A">
      <w:r w:rsidRPr="002210E5">
        <w:t>(1) A légijárműnek Magyarország államhatárának átrepülését Budapest FIR közzétett ki- és belépő pontjára kell terveznie és – időjárási, kényszerhelyzeti körülmény vagy eltérő ATC engedély kivételével – végrehajtania.</w:t>
      </w:r>
    </w:p>
    <w:p w:rsidR="00FB1B4A" w:rsidRPr="002210E5" w:rsidRDefault="00FB1B4A" w:rsidP="00FB1B4A">
      <w:r w:rsidRPr="002210E5">
        <w:t xml:space="preserve">(2) A légijármű </w:t>
      </w:r>
      <w:r w:rsidR="00D16EC2" w:rsidRPr="002210E5">
        <w:t xml:space="preserve">parancsnokának </w:t>
      </w:r>
      <w:r w:rsidRPr="002210E5">
        <w:t xml:space="preserve">a repülés tervezése során figyelembe kell vennie az adott légtérre és </w:t>
      </w:r>
      <w:r w:rsidR="00D16EC2" w:rsidRPr="002210E5">
        <w:t xml:space="preserve">államhatár átrepülése esetén </w:t>
      </w:r>
      <w:r w:rsidRPr="002210E5">
        <w:t>a</w:t>
      </w:r>
      <w:r w:rsidR="00D16EC2" w:rsidRPr="002210E5">
        <w:t>z érintett</w:t>
      </w:r>
      <w:r w:rsidRPr="002210E5">
        <w:t xml:space="preserve"> szomszédos ország FIR határ keresztezésre vonatkozó </w:t>
      </w:r>
      <w:r w:rsidR="00D16EC2" w:rsidRPr="002210E5">
        <w:t>rendelkezéseit</w:t>
      </w:r>
      <w:r w:rsidRPr="002210E5">
        <w:t>.</w:t>
      </w:r>
    </w:p>
    <w:p w:rsidR="00FB1B4A" w:rsidRPr="002210E5" w:rsidRDefault="00FB1B4A" w:rsidP="00FB1B4A">
      <w:r w:rsidRPr="002210E5">
        <w:t>(3) Budapest FIR-be belépő VFR szerint működő légijárműnek legkésőbb 10 perccel a FIR határ keresztezése előtt az illetékes ATS egységet tájékoztatnia kell a belépés körülményeiről.</w:t>
      </w:r>
    </w:p>
    <w:p w:rsidR="00126AF5" w:rsidRPr="002210E5" w:rsidRDefault="00CF4324" w:rsidP="00126AF5">
      <w:pPr>
        <w:pStyle w:val="Cmsor2"/>
      </w:pPr>
      <w:bookmarkStart w:id="79" w:name="_Toc423002623"/>
      <w:r>
        <w:t>40</w:t>
      </w:r>
      <w:r w:rsidR="00126AF5" w:rsidRPr="002210E5">
        <w:t>. Terepre szállás</w:t>
      </w:r>
      <w:bookmarkEnd w:id="79"/>
    </w:p>
    <w:p w:rsidR="00126AF5" w:rsidRPr="002210E5" w:rsidRDefault="00B7015E" w:rsidP="00126AF5">
      <w:pPr>
        <w:pStyle w:val="a"/>
      </w:pPr>
      <w:r w:rsidRPr="002210E5">
        <w:t>5</w:t>
      </w:r>
      <w:r>
        <w:t>4</w:t>
      </w:r>
      <w:r w:rsidR="00126AF5" w:rsidRPr="002210E5">
        <w:t xml:space="preserve">. § </w:t>
      </w:r>
    </w:p>
    <w:p w:rsidR="00126AF5" w:rsidRPr="002210E5" w:rsidRDefault="00126AF5" w:rsidP="00126AF5">
      <w:r w:rsidRPr="002210E5">
        <w:t xml:space="preserve">A terepre szállást </w:t>
      </w:r>
      <w:r w:rsidR="00D16EC2" w:rsidRPr="002210E5">
        <w:t xml:space="preserve">a légiközlekedésről szóló törvény végrehajtásáról szóló </w:t>
      </w:r>
      <w:r w:rsidRPr="002210E5">
        <w:t>kormányrendeletben a repülőtéren vagy leszállóhelyen kívül történő fel- és leszállás szabályai szerint kell végrehajtani.</w:t>
      </w:r>
    </w:p>
    <w:p w:rsidR="00FB1B4A" w:rsidRPr="002210E5" w:rsidRDefault="00FB1B4A" w:rsidP="00FB1B4A">
      <w:pPr>
        <w:pStyle w:val="Cmsor1"/>
      </w:pPr>
      <w:bookmarkStart w:id="80" w:name="_Toc411240723"/>
      <w:bookmarkStart w:id="81" w:name="_Toc423002624"/>
      <w:r w:rsidRPr="002210E5">
        <w:t>X. Fejezet</w:t>
      </w:r>
      <w:r w:rsidRPr="002210E5">
        <w:br/>
        <w:t>Katonai légifolyosó</w:t>
      </w:r>
      <w:bookmarkEnd w:id="80"/>
      <w:bookmarkEnd w:id="81"/>
    </w:p>
    <w:p w:rsidR="00FB1B4A" w:rsidRPr="002210E5" w:rsidRDefault="00AC060A" w:rsidP="00FB1B4A">
      <w:pPr>
        <w:pStyle w:val="Cmsor2"/>
      </w:pPr>
      <w:bookmarkStart w:id="82" w:name="_Toc411240724"/>
      <w:bookmarkStart w:id="83" w:name="_Toc423002625"/>
      <w:r>
        <w:t>41</w:t>
      </w:r>
      <w:r w:rsidR="00FB1B4A" w:rsidRPr="002210E5">
        <w:t>. A katonai légifolyosó működési ideje</w:t>
      </w:r>
      <w:bookmarkEnd w:id="82"/>
      <w:bookmarkEnd w:id="83"/>
    </w:p>
    <w:p w:rsidR="00FB1B4A" w:rsidRPr="002210E5" w:rsidRDefault="00B7015E" w:rsidP="00FB1B4A">
      <w:pPr>
        <w:pStyle w:val="a"/>
      </w:pPr>
      <w:r w:rsidRPr="002210E5">
        <w:t>5</w:t>
      </w:r>
      <w:r>
        <w:t>5</w:t>
      </w:r>
      <w:r w:rsidR="00FB1B4A" w:rsidRPr="002210E5">
        <w:t>. §</w:t>
      </w:r>
    </w:p>
    <w:p w:rsidR="00126AF5" w:rsidRPr="002210E5" w:rsidRDefault="00FB1B4A" w:rsidP="00FB1B4A">
      <w:r w:rsidRPr="002210E5">
        <w:t xml:space="preserve">(1) </w:t>
      </w:r>
      <w:r w:rsidR="00126AF5" w:rsidRPr="002210E5">
        <w:t xml:space="preserve">Állami légijármű a katonai légifolyosókban a közzétett működési időszakban repülhet. </w:t>
      </w:r>
    </w:p>
    <w:p w:rsidR="00FB1B4A" w:rsidRPr="002210E5" w:rsidRDefault="00126AF5" w:rsidP="00FB1B4A">
      <w:r w:rsidRPr="002210E5">
        <w:t xml:space="preserve">(2) </w:t>
      </w:r>
      <w:r w:rsidR="00FB1B4A" w:rsidRPr="002210E5">
        <w:t xml:space="preserve">A közzétett működési időszakon belüli tényleges működési időszakról a Magyar Honvédség tájékoztatja Budapest ATS Központot a végrehajtást megelőző nap </w:t>
      </w:r>
      <w:r w:rsidR="00CC6342" w:rsidRPr="002210E5">
        <w:t xml:space="preserve">helyi idő szerint </w:t>
      </w:r>
      <w:r w:rsidR="00FB1B4A" w:rsidRPr="002210E5">
        <w:t xml:space="preserve">16.00 óráig. </w:t>
      </w:r>
    </w:p>
    <w:p w:rsidR="00FB1B4A" w:rsidRPr="002210E5" w:rsidRDefault="00FB1B4A" w:rsidP="00FB1B4A">
      <w:r w:rsidRPr="002210E5">
        <w:t>(2) A tényleges működési időszakban minden egyes légifolyosó szakasz aktív vagy nem aktív működési állapotáról a Magyar Honvédség tájékoztatja Budapest ATS Központot.</w:t>
      </w:r>
    </w:p>
    <w:p w:rsidR="00FB1B4A" w:rsidRPr="002210E5" w:rsidRDefault="00FB1B4A" w:rsidP="00FB1B4A">
      <w:r w:rsidRPr="002210E5">
        <w:t xml:space="preserve">(3) A katonai légifolyosókat, </w:t>
      </w:r>
      <w:r w:rsidRPr="002210E5">
        <w:rPr>
          <w:iCs/>
        </w:rPr>
        <w:t>valamint</w:t>
      </w:r>
      <w:r w:rsidRPr="002210E5">
        <w:t xml:space="preserve"> azok közzétett működési időszakait az AIP határozza meg.</w:t>
      </w:r>
    </w:p>
    <w:p w:rsidR="00FB1B4A" w:rsidRPr="002210E5" w:rsidRDefault="00126AF5" w:rsidP="00FB1B4A">
      <w:pPr>
        <w:pStyle w:val="Cmsor2"/>
      </w:pPr>
      <w:bookmarkStart w:id="84" w:name="_Toc411240725"/>
      <w:bookmarkStart w:id="85" w:name="_Toc423002626"/>
      <w:r w:rsidRPr="002210E5">
        <w:t>4</w:t>
      </w:r>
      <w:r w:rsidR="00AC060A">
        <w:t>2</w:t>
      </w:r>
      <w:r w:rsidR="00FB1B4A" w:rsidRPr="002210E5">
        <w:t>. A katonai légifolyosó GAT szabályok szerint működő légijárművel történő átrepülése</w:t>
      </w:r>
      <w:bookmarkEnd w:id="84"/>
      <w:bookmarkEnd w:id="85"/>
    </w:p>
    <w:p w:rsidR="009760F2" w:rsidRPr="002210E5" w:rsidRDefault="00B7015E" w:rsidP="009760F2">
      <w:pPr>
        <w:pStyle w:val="a"/>
      </w:pPr>
      <w:r w:rsidRPr="002210E5">
        <w:t>5</w:t>
      </w:r>
      <w:r>
        <w:t>6</w:t>
      </w:r>
      <w:r w:rsidR="009760F2" w:rsidRPr="002210E5">
        <w:t>. §</w:t>
      </w:r>
    </w:p>
    <w:p w:rsidR="00FB1B4A" w:rsidRPr="002210E5" w:rsidRDefault="00FB1B4A" w:rsidP="00FB1B4A">
      <w:r w:rsidRPr="002210E5">
        <w:t xml:space="preserve">(1) A légijármű vezetője a repülést megelőzően köteles előzetesen tájékozódni a tervezett repülési útvonal által érintett katonai légifolyosó és légifolyosó szakasz vagy szakaszok tényleges működési időszakairól. Tájékoztatást a Budapest ATS Központtól kérhet a közzétett telefonszámon vagy az erre </w:t>
      </w:r>
      <w:r w:rsidR="00A12ED3" w:rsidRPr="002210E5">
        <w:t>rendszeresített gyakorlat szerint</w:t>
      </w:r>
      <w:r w:rsidRPr="002210E5">
        <w:t>.</w:t>
      </w:r>
    </w:p>
    <w:p w:rsidR="00FB1B4A" w:rsidRPr="002210E5" w:rsidRDefault="00FB1B4A" w:rsidP="00FB1B4A">
      <w:r w:rsidRPr="002210E5">
        <w:t>(2) A légijárműnek a katonai légifolyosóba történő belépés előtt legalább 5 perccel be kell szereznie a FIC illetékes egységétől a katonai légifolyosó és légifolyosó szakasz vagy szakaszok aktív vagy nem aktív működési állapotára vonatkozó tájékoztatást. A tájékoztatás kérésekor a légijárműnek közölnie kell a repülés során érintett katonai légifolyosó, és légifolyosó szakasz azonosítóját és az átrepülés tervezett be- és kilépésének időpontját.</w:t>
      </w:r>
    </w:p>
    <w:p w:rsidR="00FB1B4A" w:rsidRPr="002210E5" w:rsidRDefault="00FB1B4A" w:rsidP="00FB1B4A">
      <w:r w:rsidRPr="002210E5">
        <w:t xml:space="preserve">(3) A ténylegesen működő katonai légifolyosó valamely légifolyosó szakaszát a légijármű kizárólag abban az esetben repülheti át, ha egyértelmű tájékoztatást kapott arról, hogy az átrepülni kívánt légifolyosó szakasz nem aktív működési állapotú, és a légijárművezető </w:t>
      </w:r>
      <w:r w:rsidR="002447A4" w:rsidRPr="002210E5">
        <w:t>számítása szerint</w:t>
      </w:r>
      <w:r w:rsidRPr="002210E5">
        <w:t xml:space="preserve"> az átrepülés a nem aktív működési időszakon belül végrehajtható.</w:t>
      </w:r>
    </w:p>
    <w:p w:rsidR="00FB1B4A" w:rsidRPr="002210E5" w:rsidRDefault="00FB1B4A" w:rsidP="00FB1B4A">
      <w:r w:rsidRPr="002210E5">
        <w:t xml:space="preserve">(4) Aktív működési állapotú katonai légifolyosó szakaszba </w:t>
      </w:r>
      <w:r w:rsidR="008C7F90" w:rsidRPr="002210E5">
        <w:t xml:space="preserve">a feladatban résztvevő légijárművek </w:t>
      </w:r>
      <w:r w:rsidR="005D613B" w:rsidRPr="002210E5">
        <w:t xml:space="preserve">és a (8) bekezdésben említettek </w:t>
      </w:r>
      <w:r w:rsidR="008C7F90" w:rsidRPr="002210E5">
        <w:t xml:space="preserve">kivételével </w:t>
      </w:r>
      <w:r w:rsidR="00CC6342" w:rsidRPr="002210E5">
        <w:t xml:space="preserve">tilos </w:t>
      </w:r>
      <w:r w:rsidRPr="002210E5">
        <w:t>berepülni.</w:t>
      </w:r>
    </w:p>
    <w:p w:rsidR="00FB1B4A" w:rsidRPr="002210E5" w:rsidRDefault="00FB1B4A" w:rsidP="00FB1B4A">
      <w:r w:rsidRPr="002210E5">
        <w:lastRenderedPageBreak/>
        <w:t>(5) A katonai légifolyosó szakasz átrepülése során a légijárműnek kétoldalú rádióösszeköttetést kell tartania a FIC illetékes egységével, és a katonai légifolyosó szakasz átrepülésének megkezdését és befejezését jelenteni kell a FIC illetékes egységének. A katonai légifolyosó szakasz átrepülését a legrövidebb időn belül és a legrövidebb útvonalon kell végrehajtani.</w:t>
      </w:r>
    </w:p>
    <w:p w:rsidR="00FB1B4A" w:rsidRPr="002210E5" w:rsidRDefault="00FB1B4A" w:rsidP="00FB1B4A">
      <w:r w:rsidRPr="002210E5">
        <w:t>(6) A kétoldalú rádióösszeköttetés megszakadása esetén a légijárműnek a lehető legrövidebb időn belül a katonai légifolyosó szakaszt el kell hagynia, valamint erről a FIC illetékes egységét értesítenie kell.</w:t>
      </w:r>
    </w:p>
    <w:p w:rsidR="00FB1B4A" w:rsidRPr="002210E5" w:rsidRDefault="00FB1B4A" w:rsidP="00FB1B4A">
      <w:r w:rsidRPr="002210E5">
        <w:t>(7) A rádióösszeköttetés megszakadásának tényét a FIC-nek haladéktalanul jeleznie kell a katonai légvédelmi irányító szolgálatnak.</w:t>
      </w:r>
    </w:p>
    <w:p w:rsidR="00165F65" w:rsidRPr="002210E5" w:rsidRDefault="00FB1B4A" w:rsidP="00FB1B4A">
      <w:r w:rsidRPr="002210E5">
        <w:t xml:space="preserve">(8) A légvédelmi irányító szolgálat biztosítja </w:t>
      </w:r>
      <w:r w:rsidR="00FC392A" w:rsidRPr="002210E5">
        <w:t xml:space="preserve">a betegszállítással és </w:t>
      </w:r>
      <w:r w:rsidR="00165F65" w:rsidRPr="002210E5">
        <w:t>az élet mentésével kapcsolatos repülések</w:t>
      </w:r>
      <w:r w:rsidR="00FC392A" w:rsidRPr="002210E5">
        <w:t>,</w:t>
      </w:r>
      <w:r w:rsidR="00165F65" w:rsidRPr="002210E5">
        <w:t xml:space="preserve"> </w:t>
      </w:r>
      <w:r w:rsidRPr="002210E5">
        <w:t>a kutató-mentő, a közrendet és a közbiztonságot súlyosan sértő cselekmények felszámolására irányuló rendészeti célú repüléseket, valamint a kényszerhelyzetben lévő légijármű biztonságos átrepülését a katonai légifolyosókban.</w:t>
      </w:r>
    </w:p>
    <w:p w:rsidR="00FB1B4A" w:rsidRPr="002210E5" w:rsidRDefault="00D86083" w:rsidP="00FB1B4A">
      <w:pPr>
        <w:pStyle w:val="Cmsor2"/>
      </w:pPr>
      <w:bookmarkStart w:id="86" w:name="_Toc411240726"/>
      <w:bookmarkStart w:id="87" w:name="_Toc423002627"/>
      <w:r w:rsidRPr="002210E5">
        <w:t>4</w:t>
      </w:r>
      <w:r w:rsidR="00401527" w:rsidRPr="002210E5">
        <w:t>1</w:t>
      </w:r>
      <w:r w:rsidR="00FB1B4A" w:rsidRPr="002210E5">
        <w:t>. Együttműködés a katonai légvédelmi irányító szolgálat és a Budapest ATS Központ között</w:t>
      </w:r>
      <w:bookmarkEnd w:id="86"/>
      <w:bookmarkEnd w:id="87"/>
    </w:p>
    <w:p w:rsidR="00FB1B4A" w:rsidRPr="002210E5" w:rsidRDefault="00B7015E" w:rsidP="00FB1B4A">
      <w:pPr>
        <w:pStyle w:val="a"/>
      </w:pPr>
      <w:r w:rsidRPr="002210E5">
        <w:t>5</w:t>
      </w:r>
      <w:r>
        <w:t>7</w:t>
      </w:r>
      <w:r w:rsidR="00FB1B4A" w:rsidRPr="002210E5">
        <w:t>. §</w:t>
      </w:r>
    </w:p>
    <w:p w:rsidR="00FB1B4A" w:rsidRPr="002210E5" w:rsidRDefault="00FB1B4A" w:rsidP="00FB1B4A">
      <w:r w:rsidRPr="002210E5">
        <w:t>A katonai légvédelmi irányító szolgálat és Budapest ATS Központ a katonai légifolyosók igénybevételének tényleges idejére vonatkozó tájékoztatások módját és eljárásait együttműködési megállapodásban rögzítik.</w:t>
      </w:r>
    </w:p>
    <w:p w:rsidR="00FB1B4A" w:rsidRPr="002210E5" w:rsidRDefault="00FB1B4A" w:rsidP="00FB1B4A">
      <w:pPr>
        <w:pStyle w:val="Cm"/>
      </w:pPr>
      <w:bookmarkStart w:id="88" w:name="_Toc423002628"/>
      <w:bookmarkStart w:id="89" w:name="_Toc411240727"/>
      <w:r w:rsidRPr="002210E5">
        <w:t>Harmadik rész</w:t>
      </w:r>
      <w:r w:rsidRPr="002210E5">
        <w:br/>
        <w:t>Különleges repülési szabályok</w:t>
      </w:r>
      <w:bookmarkEnd w:id="88"/>
    </w:p>
    <w:p w:rsidR="00FB1B4A" w:rsidRPr="002210E5" w:rsidRDefault="00FB1B4A" w:rsidP="00FB1B4A">
      <w:pPr>
        <w:pStyle w:val="Cmsor1"/>
      </w:pPr>
      <w:bookmarkStart w:id="90" w:name="_Toc423002629"/>
      <w:r w:rsidRPr="002210E5">
        <w:t>XI. fejezet</w:t>
      </w:r>
      <w:r w:rsidRPr="002210E5">
        <w:br/>
        <w:t>Látvarepülési szabályok</w:t>
      </w:r>
      <w:bookmarkEnd w:id="89"/>
      <w:bookmarkEnd w:id="90"/>
    </w:p>
    <w:p w:rsidR="00FB1B4A" w:rsidRPr="002210E5" w:rsidRDefault="00D86083" w:rsidP="00FB1B4A">
      <w:pPr>
        <w:pStyle w:val="Cmsor2"/>
      </w:pPr>
      <w:bookmarkStart w:id="91" w:name="_Toc423002630"/>
      <w:bookmarkStart w:id="92" w:name="_Toc411240728"/>
      <w:r w:rsidRPr="002210E5">
        <w:t>4</w:t>
      </w:r>
      <w:r w:rsidR="009B64D0">
        <w:t>4</w:t>
      </w:r>
      <w:r w:rsidR="00FB1B4A" w:rsidRPr="002210E5">
        <w:t xml:space="preserve">. </w:t>
      </w:r>
      <w:r w:rsidR="005F5429" w:rsidRPr="002210E5">
        <w:t>A VMC</w:t>
      </w:r>
      <w:r w:rsidR="00FB1B4A" w:rsidRPr="002210E5">
        <w:t xml:space="preserve"> értékei</w:t>
      </w:r>
      <w:bookmarkEnd w:id="91"/>
    </w:p>
    <w:p w:rsidR="00FB1B4A" w:rsidRPr="002210E5" w:rsidRDefault="00B7015E" w:rsidP="00FB1B4A">
      <w:pPr>
        <w:pStyle w:val="a"/>
      </w:pPr>
      <w:r w:rsidRPr="002210E5">
        <w:t>5</w:t>
      </w:r>
      <w:r>
        <w:t>8</w:t>
      </w:r>
      <w:r w:rsidR="00FB1B4A" w:rsidRPr="002210E5">
        <w:t>. §</w:t>
      </w:r>
      <w:bookmarkEnd w:id="92"/>
    </w:p>
    <w:p w:rsidR="00FB1B4A" w:rsidRPr="002210E5" w:rsidRDefault="00FB1B4A" w:rsidP="00FB1B4A">
      <w:r w:rsidRPr="002210E5">
        <w:t xml:space="preserve">(1) A magyar légtér légiközlekedés céljára történő kijelöléséről szóló rendelet szerinti F és G osztályú légtérben legfeljebb 900 m (3 000 láb) AMSL vagy 300 m-rel (1 000 láb) a terep felett, amelyik magasabb, felhőkön kívül, a felszín látásával </w:t>
      </w:r>
      <w:r w:rsidR="00D319F5" w:rsidRPr="002210E5">
        <w:t xml:space="preserve">kizárólag helikopter </w:t>
      </w:r>
      <w:r w:rsidRPr="002210E5">
        <w:t>repülések hajthatók végre</w:t>
      </w:r>
      <w:r w:rsidR="003D48A9" w:rsidRPr="002210E5">
        <w:t xml:space="preserve"> a (2) bekezdésben meghatározott feltételekkel.</w:t>
      </w:r>
      <w:r w:rsidRPr="002210E5">
        <w:t xml:space="preserve"> </w:t>
      </w:r>
    </w:p>
    <w:p w:rsidR="00D319F5" w:rsidRPr="002210E5" w:rsidRDefault="00D319F5" w:rsidP="00FB1B4A">
      <w:r w:rsidRPr="002210E5">
        <w:t>(2) Az (1) bekezdésben meghatározott repülések a következő feltételekkel hajthatók végre:</w:t>
      </w:r>
    </w:p>
    <w:p w:rsidR="00FB1B4A" w:rsidRPr="002210E5" w:rsidRDefault="00D319F5" w:rsidP="00FB1B4A">
      <w:r w:rsidRPr="002210E5">
        <w:rPr>
          <w:i/>
        </w:rPr>
        <w:t>a</w:t>
      </w:r>
      <w:r w:rsidR="00FB1B4A" w:rsidRPr="002210E5">
        <w:rPr>
          <w:i/>
        </w:rPr>
        <w:t>)</w:t>
      </w:r>
      <w:r w:rsidR="00FB1B4A" w:rsidRPr="002210E5">
        <w:t xml:space="preserve"> </w:t>
      </w:r>
      <w:r w:rsidRPr="002210E5">
        <w:t>legfeljebb</w:t>
      </w:r>
      <w:r w:rsidR="00FB1B4A" w:rsidRPr="002210E5">
        <w:t xml:space="preserve"> 800 m</w:t>
      </w:r>
      <w:r w:rsidRPr="002210E5">
        <w:t>-re csökkent</w:t>
      </w:r>
      <w:r w:rsidR="00FB1B4A" w:rsidRPr="002210E5">
        <w:t xml:space="preserve"> látótávolság mellett</w:t>
      </w:r>
      <w:r w:rsidRPr="002210E5">
        <w:t xml:space="preserve"> üzemeltethetők helikopterek</w:t>
      </w:r>
      <w:r w:rsidR="00FB1B4A" w:rsidRPr="002210E5">
        <w:t xml:space="preserve">, ha a repülést olyan sebességgel hajtják végre, amely lehetővé teszi az egyéb forgalom vagy akadályok időbeni észlelését és az összeütközés elkerülését. </w:t>
      </w:r>
    </w:p>
    <w:p w:rsidR="00FB1B4A" w:rsidRPr="002210E5" w:rsidRDefault="00D319F5" w:rsidP="00FB1B4A">
      <w:r w:rsidRPr="002210E5">
        <w:rPr>
          <w:i/>
        </w:rPr>
        <w:t>b</w:t>
      </w:r>
      <w:r w:rsidR="00FB1B4A" w:rsidRPr="002210E5">
        <w:rPr>
          <w:i/>
        </w:rPr>
        <w:t>)</w:t>
      </w:r>
      <w:r w:rsidR="00FB1B4A" w:rsidRPr="002210E5">
        <w:t xml:space="preserve"> 800 m alatti látótávolság mellett csak különleges esetekben hajthatók végre repülések, pl. légi mentő repülések, kutató-mentő repülések vagy légi tűzoltás.</w:t>
      </w:r>
    </w:p>
    <w:p w:rsidR="00FB1B4A" w:rsidRPr="002210E5" w:rsidRDefault="00D86083" w:rsidP="00FB1B4A">
      <w:pPr>
        <w:pStyle w:val="Cmsor2"/>
      </w:pPr>
      <w:bookmarkStart w:id="93" w:name="_Toc411240729"/>
      <w:bookmarkStart w:id="94" w:name="_Toc423002631"/>
      <w:r w:rsidRPr="002210E5">
        <w:t>4</w:t>
      </w:r>
      <w:r w:rsidR="009B64D0">
        <w:t>5</w:t>
      </w:r>
      <w:r w:rsidR="00FB1B4A" w:rsidRPr="002210E5">
        <w:t>. Éjszakai VFR repülések</w:t>
      </w:r>
      <w:bookmarkEnd w:id="93"/>
      <w:bookmarkEnd w:id="94"/>
    </w:p>
    <w:p w:rsidR="00FB1B4A" w:rsidRPr="002210E5" w:rsidRDefault="00B7015E" w:rsidP="00FB1B4A">
      <w:pPr>
        <w:pStyle w:val="a"/>
      </w:pPr>
      <w:r w:rsidRPr="002210E5">
        <w:t>5</w:t>
      </w:r>
      <w:r>
        <w:t>9</w:t>
      </w:r>
      <w:r w:rsidR="00FB1B4A" w:rsidRPr="002210E5">
        <w:t>. §</w:t>
      </w:r>
    </w:p>
    <w:p w:rsidR="00FB1B4A" w:rsidRPr="002210E5" w:rsidRDefault="00DA13C1" w:rsidP="00FB1B4A">
      <w:r w:rsidRPr="002210E5">
        <w:t>A</w:t>
      </w:r>
      <w:r w:rsidR="00FB1B4A" w:rsidRPr="002210E5">
        <w:t xml:space="preserve"> SERA rendelet </w:t>
      </w:r>
      <w:r w:rsidR="00D14391" w:rsidRPr="002210E5">
        <w:t xml:space="preserve">Melléklet </w:t>
      </w:r>
      <w:r w:rsidR="00FB1B4A" w:rsidRPr="002210E5">
        <w:t xml:space="preserve">5. szakasz 5005. pont c) alpontjában meghatározott </w:t>
      </w:r>
      <w:r w:rsidRPr="002210E5">
        <w:t>feltételek teljesülése esetén éjszakai VFR repülés végrehajtható</w:t>
      </w:r>
      <w:r w:rsidR="00FB1B4A" w:rsidRPr="002210E5">
        <w:t>.</w:t>
      </w:r>
    </w:p>
    <w:p w:rsidR="00FB1B4A" w:rsidRPr="002210E5" w:rsidRDefault="00D86083" w:rsidP="00FB1B4A">
      <w:pPr>
        <w:pStyle w:val="Cmsor2"/>
      </w:pPr>
      <w:bookmarkStart w:id="95" w:name="_Toc411240730"/>
      <w:bookmarkStart w:id="96" w:name="_Toc423002632"/>
      <w:r w:rsidRPr="002210E5">
        <w:t>4</w:t>
      </w:r>
      <w:r w:rsidR="009B64D0">
        <w:t>6</w:t>
      </w:r>
      <w:r w:rsidR="00FB1B4A" w:rsidRPr="002210E5">
        <w:t>. Repülési magasságok</w:t>
      </w:r>
      <w:bookmarkEnd w:id="95"/>
      <w:bookmarkEnd w:id="96"/>
    </w:p>
    <w:p w:rsidR="00FB1B4A" w:rsidRPr="002210E5" w:rsidRDefault="00B7015E" w:rsidP="00FB1B4A">
      <w:pPr>
        <w:pStyle w:val="a"/>
      </w:pPr>
      <w:r>
        <w:t>60</w:t>
      </w:r>
      <w:r w:rsidR="00FB1B4A" w:rsidRPr="002210E5">
        <w:t>. §</w:t>
      </w:r>
    </w:p>
    <w:p w:rsidR="00FB1B4A" w:rsidRPr="002210E5" w:rsidRDefault="00FB1B4A" w:rsidP="00FB1B4A">
      <w:r w:rsidRPr="002210E5">
        <w:t xml:space="preserve">A SERA rendelet </w:t>
      </w:r>
      <w:r w:rsidR="00D14391" w:rsidRPr="002210E5">
        <w:t xml:space="preserve">Melléklet </w:t>
      </w:r>
      <w:r w:rsidRPr="002210E5">
        <w:t xml:space="preserve">5. szakasz 5005. pont </w:t>
      </w:r>
      <w:r w:rsidRPr="002210E5">
        <w:rPr>
          <w:i/>
        </w:rPr>
        <w:t xml:space="preserve">f) </w:t>
      </w:r>
      <w:r w:rsidRPr="002210E5">
        <w:t xml:space="preserve">alpontját nem kell alkalmazni a munkarepülésekre, az állami légijárművel rendészeti vagy </w:t>
      </w:r>
      <w:r w:rsidR="0088486C">
        <w:t xml:space="preserve">OAT szabályok szerinti repülési </w:t>
      </w:r>
      <w:r w:rsidRPr="002210E5">
        <w:t>feladatot végrehajtó, valamint a betegszállítással és életmentéssel kapcsolatos repülésekre.</w:t>
      </w:r>
    </w:p>
    <w:p w:rsidR="00FB1B4A" w:rsidRPr="002210E5" w:rsidRDefault="00D86083" w:rsidP="00FB1B4A">
      <w:pPr>
        <w:pStyle w:val="Cmsor2"/>
      </w:pPr>
      <w:bookmarkStart w:id="97" w:name="_Toc411240731"/>
      <w:bookmarkStart w:id="98" w:name="_Toc423002633"/>
      <w:r w:rsidRPr="002210E5">
        <w:t>4</w:t>
      </w:r>
      <w:r w:rsidR="009B64D0">
        <w:t>7</w:t>
      </w:r>
      <w:r w:rsidR="00FB1B4A" w:rsidRPr="002210E5">
        <w:t>. Ellenőrzött légtérben végrehajtott VFR repülésekre vonatkozó rendelkezések</w:t>
      </w:r>
      <w:bookmarkEnd w:id="97"/>
      <w:bookmarkEnd w:id="98"/>
    </w:p>
    <w:p w:rsidR="00FB1B4A" w:rsidRPr="002210E5" w:rsidRDefault="00B7015E" w:rsidP="00FB1B4A">
      <w:pPr>
        <w:pStyle w:val="a"/>
      </w:pPr>
      <w:r w:rsidRPr="002210E5">
        <w:t>6</w:t>
      </w:r>
      <w:r>
        <w:t>1</w:t>
      </w:r>
      <w:r w:rsidR="00FB1B4A" w:rsidRPr="002210E5">
        <w:t>. §</w:t>
      </w:r>
    </w:p>
    <w:p w:rsidR="00FB1B4A" w:rsidRPr="002210E5" w:rsidRDefault="00BB4D2F" w:rsidP="00FB1B4A">
      <w:r>
        <w:t xml:space="preserve">(1) </w:t>
      </w:r>
      <w:r w:rsidR="00FB1B4A" w:rsidRPr="002210E5">
        <w:t>FL195 (5950 m STD) felett tervezett VFR repülések tekintetében:</w:t>
      </w:r>
    </w:p>
    <w:p w:rsidR="00FB1B4A" w:rsidRPr="002210E5" w:rsidRDefault="00FB1B4A" w:rsidP="00FB1B4A">
      <w:r w:rsidRPr="002210E5">
        <w:rPr>
          <w:i/>
        </w:rPr>
        <w:lastRenderedPageBreak/>
        <w:t xml:space="preserve">a) </w:t>
      </w:r>
      <w:r w:rsidRPr="002210E5">
        <w:t>kényszerhelyzetet kivéve, valamint ha az érintett ATC egység eltérően engedélyezi, a FL195 (5950 m STD) feletti VFR repüléseket a Budapest ATS központ előzetes engedélyében meghatározott földrajzi körzeten és magasságtartományon belül kell végrehajtani,</w:t>
      </w:r>
    </w:p>
    <w:p w:rsidR="00FB1B4A" w:rsidRPr="002210E5" w:rsidRDefault="00FB1B4A" w:rsidP="00FB1B4A">
      <w:r w:rsidRPr="002210E5">
        <w:rPr>
          <w:i/>
        </w:rPr>
        <w:t>b)</w:t>
      </w:r>
      <w:r w:rsidRPr="002210E5">
        <w:t xml:space="preserve"> ha egy légijármű elveszti a kétoldalú rádióösszeköttetést az illetékes ATC egységgel, követnie kell a </w:t>
      </w:r>
      <w:r w:rsidR="00A44D3A" w:rsidRPr="002210E5">
        <w:t>2</w:t>
      </w:r>
      <w:r w:rsidRPr="002210E5">
        <w:t xml:space="preserve">. mellékletben leírtakat, valamint ha nem sikerül a kétoldalú rádióösszeköttetés létrehozása az illetékes vagy a szomszédos ATC egységekkel, a rádióösszeköttetés megszakadásának észlelését követően késedelem nélkül le kell süllyednie az engedélyében szereplő földrajzi körzeten belül és el kell hagynia az ellenőrzött légteret, valamint a </w:t>
      </w:r>
      <w:r w:rsidR="00A04CB2" w:rsidRPr="002210E5">
        <w:t>40</w:t>
      </w:r>
      <w:r w:rsidRPr="002210E5">
        <w:t>. § (3) bekezdésében leírtak szerint kell eljárnia,</w:t>
      </w:r>
    </w:p>
    <w:p w:rsidR="00A04CB2" w:rsidRDefault="00FB1B4A" w:rsidP="00FB1B4A">
      <w:r w:rsidRPr="002210E5">
        <w:rPr>
          <w:i/>
        </w:rPr>
        <w:t xml:space="preserve">c) </w:t>
      </w:r>
      <w:r w:rsidRPr="002210E5">
        <w:t xml:space="preserve">ha FL195 (5950 m STD) felett, ellenőrzött légtérben VFR szerint működő légijármű a meteorológiai körülmények romlása miatt nem képes VMC között tovább működni, akkor a SERA rendelet </w:t>
      </w:r>
      <w:r w:rsidR="00D14391" w:rsidRPr="002210E5">
        <w:t xml:space="preserve">Melléklet </w:t>
      </w:r>
      <w:r w:rsidRPr="002210E5">
        <w:t>8. szakasz 8020 pontjának d) alpontjában meghatározottak szerint kell eljárnia.</w:t>
      </w:r>
    </w:p>
    <w:p w:rsidR="00BB4D2F" w:rsidRPr="002210E5" w:rsidRDefault="00BB4D2F" w:rsidP="00FB1B4A">
      <w:r w:rsidRPr="00F16E27">
        <w:t>(2) A SERA rendelet melléklet 5. szakasz 5010. pontjában meghatározott különleges VF</w:t>
      </w:r>
      <w:r w:rsidR="0088486C">
        <w:t>R</w:t>
      </w:r>
      <w:r w:rsidRPr="00F16E27">
        <w:t xml:space="preserve"> repülés éjszaka is végrehajtható.</w:t>
      </w:r>
    </w:p>
    <w:p w:rsidR="00FB1B4A" w:rsidRPr="002210E5" w:rsidRDefault="00D86083" w:rsidP="00FB1B4A">
      <w:pPr>
        <w:pStyle w:val="Cmsor2"/>
      </w:pPr>
      <w:bookmarkStart w:id="99" w:name="_Toc411240732"/>
      <w:bookmarkStart w:id="100" w:name="_Toc423002634"/>
      <w:r w:rsidRPr="002210E5">
        <w:t>4</w:t>
      </w:r>
      <w:r w:rsidR="009B64D0">
        <w:t>8</w:t>
      </w:r>
      <w:r w:rsidR="00FB1B4A" w:rsidRPr="002210E5">
        <w:t>. Rádióberendezésre és transzponderre vonatkozó felszereltségi követelmények</w:t>
      </w:r>
      <w:bookmarkEnd w:id="99"/>
      <w:bookmarkEnd w:id="100"/>
    </w:p>
    <w:p w:rsidR="00FB1B4A" w:rsidRPr="002210E5" w:rsidRDefault="00B7015E" w:rsidP="00FB1B4A">
      <w:pPr>
        <w:pStyle w:val="a"/>
      </w:pPr>
      <w:r w:rsidRPr="002210E5">
        <w:t>6</w:t>
      </w:r>
      <w:r>
        <w:t>2</w:t>
      </w:r>
      <w:r w:rsidR="00FB1B4A" w:rsidRPr="002210E5">
        <w:t>. §</w:t>
      </w:r>
    </w:p>
    <w:p w:rsidR="00FB1B4A" w:rsidRPr="002210E5" w:rsidRDefault="00FB1B4A" w:rsidP="00FB1B4A">
      <w:r w:rsidRPr="002210E5">
        <w:t xml:space="preserve">(1) A 117,975-137,000 MHz frekvenciasávban működő, </w:t>
      </w:r>
      <w:r w:rsidR="00A62364" w:rsidRPr="00A62364">
        <w:t xml:space="preserve">az egységes európai égbolton belüli beszédüzemű kommunikáció csatornatávolságára vonatkozó követelmények megállapításáról szóló, 2012. november 16-i 1079/2012/EU bizottsági végrehajtási rendelet </w:t>
      </w:r>
      <w:r w:rsidR="00D91E38" w:rsidRPr="002210E5">
        <w:t>szerinti</w:t>
      </w:r>
      <w:r w:rsidRPr="002210E5">
        <w:t xml:space="preserve"> csatornaosztású rádiótávbeszélő üzemmódú rádióberendezéssel kell felszerelni</w:t>
      </w:r>
      <w:r w:rsidR="00FA61F2">
        <w:t xml:space="preserve"> </w:t>
      </w:r>
      <w:r w:rsidR="00FA61F2" w:rsidRPr="00F16E27">
        <w:softHyphen/>
        <w:t xml:space="preserve"> a (2) bekezdésben foglalt eltéréssel</w:t>
      </w:r>
      <w:r w:rsidR="00FA61F2">
        <w:t xml:space="preserve"> </w:t>
      </w:r>
      <w:r w:rsidR="00FA61F2" w:rsidRPr="00F16E27">
        <w:softHyphen/>
      </w:r>
    </w:p>
    <w:p w:rsidR="00FB1B4A" w:rsidRPr="002210E5" w:rsidRDefault="00FB1B4A" w:rsidP="00FB1B4A">
      <w:r w:rsidRPr="002210E5">
        <w:rPr>
          <w:i/>
        </w:rPr>
        <w:t>a)</w:t>
      </w:r>
      <w:r w:rsidRPr="002210E5">
        <w:t xml:space="preserve"> az ellenőrzött légtérben üzemeltetett,</w:t>
      </w:r>
    </w:p>
    <w:p w:rsidR="00FB1B4A" w:rsidRPr="002210E5" w:rsidRDefault="00FB1B4A" w:rsidP="00FB1B4A">
      <w:r w:rsidRPr="002210E5">
        <w:rPr>
          <w:i/>
        </w:rPr>
        <w:t>b)</w:t>
      </w:r>
      <w:r w:rsidRPr="002210E5">
        <w:t xml:space="preserve"> az éjszakai VFR repülést végző,</w:t>
      </w:r>
    </w:p>
    <w:p w:rsidR="00FB1B4A" w:rsidRPr="002210E5" w:rsidRDefault="00FB1B4A" w:rsidP="00FB1B4A">
      <w:r w:rsidRPr="002210E5">
        <w:rPr>
          <w:i/>
        </w:rPr>
        <w:t>c)</w:t>
      </w:r>
      <w:r w:rsidRPr="002210E5">
        <w:t xml:space="preserve"> az államhatárt keresztező </w:t>
      </w:r>
    </w:p>
    <w:p w:rsidR="00FB1B4A" w:rsidRDefault="00FB1B4A" w:rsidP="00FB1B4A">
      <w:r w:rsidRPr="002210E5">
        <w:t>légijárműveket.</w:t>
      </w:r>
    </w:p>
    <w:p w:rsidR="00A900C5" w:rsidRPr="002210E5" w:rsidRDefault="00FA61F2" w:rsidP="00FB1B4A">
      <w:r w:rsidRPr="00F16E27">
        <w:t xml:space="preserve">(2) C osztályú légtérben </w:t>
      </w:r>
      <w:r>
        <w:t>10 0</w:t>
      </w:r>
      <w:r w:rsidRPr="00F16E27">
        <w:t>00</w:t>
      </w:r>
      <w:r w:rsidR="000B0579">
        <w:t xml:space="preserve"> láb</w:t>
      </w:r>
      <w:r w:rsidRPr="00F16E27">
        <w:t xml:space="preserve"> AMSL fölött üzemelő légijárművet 8,33 kHz csatornaosztású rádiótávbeszélő üzemmódú rádióberendezéssel kell felszerelni</w:t>
      </w:r>
      <w:r>
        <w:t>.</w:t>
      </w:r>
    </w:p>
    <w:p w:rsidR="00FB1B4A" w:rsidRPr="002210E5" w:rsidRDefault="00FB1B4A" w:rsidP="00FB1B4A">
      <w:r w:rsidRPr="002210E5">
        <w:t>(</w:t>
      </w:r>
      <w:r w:rsidR="00A62364">
        <w:t>3</w:t>
      </w:r>
      <w:r w:rsidRPr="002210E5">
        <w:t>) Az (5) bekezdésben meghatározottak figyelembevételével –a (4) bekezdésben meghatározott kivétellel – legalább</w:t>
      </w:r>
      <w:r w:rsidR="00D86083" w:rsidRPr="002210E5">
        <w:t xml:space="preserve"> </w:t>
      </w:r>
      <w:r w:rsidRPr="002210E5">
        <w:t>a</w:t>
      </w:r>
      <w:r w:rsidR="00D86083" w:rsidRPr="002210E5">
        <w:t xml:space="preserve">z ICAO 10. </w:t>
      </w:r>
      <w:r w:rsidR="001E116D" w:rsidRPr="002210E5">
        <w:t xml:space="preserve">Függelék </w:t>
      </w:r>
      <w:r w:rsidR="00D86083" w:rsidRPr="002210E5">
        <w:t xml:space="preserve">IV. kötet 1.2.1. pontja szerinti </w:t>
      </w:r>
      <w:r w:rsidRPr="002210E5">
        <w:t xml:space="preserve">„A” módú, 4096 kódbeállítási lehetőséggel rendelkező transzponderrel kell felszerelni azt a légijárművet, amely VFR szerint az államhatárt keresztező repülést hajt végre. </w:t>
      </w:r>
    </w:p>
    <w:p w:rsidR="00FB1B4A" w:rsidRPr="002210E5" w:rsidRDefault="00FB1B4A" w:rsidP="00FB1B4A">
      <w:r w:rsidRPr="002210E5">
        <w:t>(</w:t>
      </w:r>
      <w:r w:rsidR="00A62364">
        <w:t>4</w:t>
      </w:r>
      <w:r w:rsidRPr="002210E5">
        <w:t>)A transzpondert a repülés végrehajtása során folyamatosan működtetni kell.</w:t>
      </w:r>
    </w:p>
    <w:p w:rsidR="00FB1B4A" w:rsidRPr="002210E5" w:rsidRDefault="00FB1B4A" w:rsidP="00FB1B4A">
      <w:r w:rsidRPr="002210E5">
        <w:t>(</w:t>
      </w:r>
      <w:r w:rsidR="00A62364">
        <w:t>5</w:t>
      </w:r>
      <w:r w:rsidRPr="002210E5">
        <w:t>) Nem kell „A” módú 4096 kódbeállítási lehetőséggel rendelkező transzponderrel felszerelni az államhatárt keresztező, a légiközlekedési hatóság által engedélyezett versenyen, rendezvényen részt vevő légijárműveket.</w:t>
      </w:r>
    </w:p>
    <w:p w:rsidR="00FB1B4A" w:rsidRPr="002210E5" w:rsidRDefault="00FB1B4A" w:rsidP="00FB1B4A">
      <w:r w:rsidRPr="002210E5">
        <w:t>(</w:t>
      </w:r>
      <w:r w:rsidR="00A62364">
        <w:t>6</w:t>
      </w:r>
      <w:r w:rsidRPr="002210E5">
        <w:t>) A (</w:t>
      </w:r>
      <w:r w:rsidR="00A62364">
        <w:t>7</w:t>
      </w:r>
      <w:r w:rsidRPr="002210E5">
        <w:t>) bekezdésben meghatározott kivétellel az ellenőrzött légtérben vagy</w:t>
      </w:r>
      <w:r w:rsidRPr="002210E5">
        <w:rPr>
          <w:bCs/>
        </w:rPr>
        <w:t xml:space="preserve"> </w:t>
      </w:r>
      <w:r w:rsidRPr="002210E5">
        <w:t>a</w:t>
      </w:r>
      <w:r w:rsidRPr="002210E5">
        <w:rPr>
          <w:i/>
        </w:rPr>
        <w:t xml:space="preserve"> </w:t>
      </w:r>
      <w:r w:rsidRPr="002210E5">
        <w:t>nem ellenőrzött légtérben 4000 láb (1200</w:t>
      </w:r>
      <w:r w:rsidRPr="002210E5">
        <w:rPr>
          <w:i/>
        </w:rPr>
        <w:t xml:space="preserve"> </w:t>
      </w:r>
      <w:r w:rsidRPr="002210E5">
        <w:t xml:space="preserve">m) AMSL felett VFR </w:t>
      </w:r>
      <w:r w:rsidRPr="002210E5">
        <w:rPr>
          <w:bCs/>
        </w:rPr>
        <w:t xml:space="preserve">szerint működő légijárművet </w:t>
      </w:r>
      <w:r w:rsidRPr="002210E5">
        <w:t>nyomásmagasság továbbítási képességgel rendelkező transzponderrel kell felszerelni és azt működtetni kell</w:t>
      </w:r>
      <w:r w:rsidRPr="002210E5">
        <w:rPr>
          <w:bCs/>
        </w:rPr>
        <w:t>.</w:t>
      </w:r>
    </w:p>
    <w:p w:rsidR="00FB1B4A" w:rsidRPr="002210E5" w:rsidRDefault="00FB1B4A" w:rsidP="00FB1B4A">
      <w:r w:rsidRPr="002210E5">
        <w:t>(</w:t>
      </w:r>
      <w:r w:rsidR="00A62364">
        <w:t>7</w:t>
      </w:r>
      <w:r w:rsidRPr="002210E5">
        <w:t>) Nem kell nyomásmagasság továbbítási képességgel rendelkező transzponderrel felszerelni a TIZ</w:t>
      </w:r>
      <w:r w:rsidR="00E61478" w:rsidRPr="002210E5">
        <w:t>-ben</w:t>
      </w:r>
      <w:r w:rsidRPr="002210E5">
        <w:t>, a vitorlázó légtérben üzemeltett légijárművet, valamint a FIC-et előzetesen tájékoztató, az indulási repülőtér forgalmi körét, légterét és a vitorlázó légteret elhagyó hajtómű nélküli légijárművet.</w:t>
      </w:r>
    </w:p>
    <w:p w:rsidR="00FB1B4A" w:rsidRPr="002210E5" w:rsidRDefault="00FB1B4A" w:rsidP="00FB1B4A">
      <w:r w:rsidRPr="002210E5">
        <w:t>(</w:t>
      </w:r>
      <w:r w:rsidR="00A62364">
        <w:t>8</w:t>
      </w:r>
      <w:r w:rsidRPr="002210E5">
        <w:t xml:space="preserve">) A VFR szerint működő légijárműnek – </w:t>
      </w:r>
      <w:bookmarkStart w:id="101" w:name="OLE_LINK1"/>
      <w:r w:rsidRPr="002210E5">
        <w:t xml:space="preserve">az állami légijárművel rendészeti vagy különleges feladatot végrehajtó, valamint a betegszállítással és életmentéssel kapcsolatos repülések vagy eltérő előzetes ATC engedély kivételével </w:t>
      </w:r>
      <w:bookmarkEnd w:id="101"/>
      <w:r w:rsidRPr="002210E5">
        <w:t xml:space="preserve">– </w:t>
      </w:r>
      <w:r w:rsidRPr="002210E5">
        <w:rPr>
          <w:bCs/>
        </w:rPr>
        <w:t xml:space="preserve">legalább a fedélzeti adatokat sugározni képes, alapvető funkciókkal rendelkező </w:t>
      </w:r>
      <w:r w:rsidRPr="002210E5">
        <w:t xml:space="preserve">„S” módú transzponderrel kell rendelkeznie és azt működtetnie kell, ha olyan ellenőrzött repülőtéren üzemel, ahol az ATC „S” módon alapuló földi ellenőrző rendszert </w:t>
      </w:r>
      <w:r w:rsidR="00B10B88" w:rsidRPr="002210E5">
        <w:t>– például</w:t>
      </w:r>
      <w:r w:rsidRPr="002210E5">
        <w:t xml:space="preserve"> A-SMGCS</w:t>
      </w:r>
      <w:r w:rsidR="00AE212B" w:rsidRPr="002210E5">
        <w:t>-t</w:t>
      </w:r>
      <w:r w:rsidR="00B10B88" w:rsidRPr="002210E5">
        <w:t xml:space="preserve"> –</w:t>
      </w:r>
      <w:r w:rsidRPr="002210E5">
        <w:t xml:space="preserve"> alkalmaz.</w:t>
      </w:r>
    </w:p>
    <w:p w:rsidR="00FB1B4A" w:rsidRPr="002210E5" w:rsidRDefault="00FB1B4A" w:rsidP="00FB1B4A">
      <w:r w:rsidRPr="002210E5">
        <w:t>(</w:t>
      </w:r>
      <w:r w:rsidR="00A62364">
        <w:t>9</w:t>
      </w:r>
      <w:r w:rsidRPr="002210E5">
        <w:t>) A</w:t>
      </w:r>
      <w:r w:rsidR="00976A1F" w:rsidRPr="002210E5">
        <w:t xml:space="preserve"> (</w:t>
      </w:r>
      <w:r w:rsidR="00A62364">
        <w:t>8</w:t>
      </w:r>
      <w:r w:rsidR="00976A1F" w:rsidRPr="002210E5">
        <w:t xml:space="preserve">) </w:t>
      </w:r>
      <w:r w:rsidR="00FA61F2" w:rsidRPr="002210E5">
        <w:t>be</w:t>
      </w:r>
      <w:r w:rsidR="00FA61F2">
        <w:t>k</w:t>
      </w:r>
      <w:r w:rsidR="00FA61F2" w:rsidRPr="002210E5">
        <w:t xml:space="preserve">ezdésben </w:t>
      </w:r>
      <w:r w:rsidR="00976A1F" w:rsidRPr="002210E5">
        <w:t>említett</w:t>
      </w:r>
      <w:r w:rsidRPr="002210E5">
        <w:t xml:space="preserve"> előzetes ATC engedélyt a légijárműnek az illetékes repülőtéri irányító szolgálattól telefonon </w:t>
      </w:r>
      <w:r w:rsidR="00FA61F2" w:rsidRPr="00F16E27">
        <w:t>vagy rádión</w:t>
      </w:r>
      <w:r w:rsidR="00FA61F2">
        <w:t xml:space="preserve"> </w:t>
      </w:r>
      <w:r w:rsidRPr="002210E5">
        <w:t>a felszállást megelőzően kell beszereznie.</w:t>
      </w:r>
    </w:p>
    <w:p w:rsidR="00FB1B4A" w:rsidRPr="002210E5" w:rsidRDefault="00FB1B4A" w:rsidP="00FB1B4A">
      <w:r w:rsidRPr="002210E5">
        <w:t>(</w:t>
      </w:r>
      <w:r w:rsidR="00FA61F2">
        <w:t>1</w:t>
      </w:r>
      <w:r w:rsidR="00A62364">
        <w:t>0</w:t>
      </w:r>
      <w:r w:rsidRPr="002210E5">
        <w:t xml:space="preserve">) A transzpondereket a </w:t>
      </w:r>
      <w:r w:rsidR="006A416B" w:rsidRPr="002210E5">
        <w:t>6</w:t>
      </w:r>
      <w:r w:rsidRPr="002210E5">
        <w:t xml:space="preserve">. mellékletben meghatározottak szerint kell működtetni. </w:t>
      </w:r>
    </w:p>
    <w:p w:rsidR="00FB1B4A" w:rsidRPr="002210E5" w:rsidRDefault="00D86083" w:rsidP="00FB1B4A">
      <w:pPr>
        <w:pStyle w:val="Cmsor2"/>
      </w:pPr>
      <w:bookmarkStart w:id="102" w:name="_Toc411240733"/>
      <w:bookmarkStart w:id="103" w:name="_Toc423002635"/>
      <w:r w:rsidRPr="002210E5">
        <w:t>4</w:t>
      </w:r>
      <w:r w:rsidR="009B64D0">
        <w:t>9</w:t>
      </w:r>
      <w:r w:rsidR="00FB1B4A" w:rsidRPr="002210E5">
        <w:t>. Rádióösszeköttetési követelmények ellenőrzött légtéren kívüli üzemeltetéskor</w:t>
      </w:r>
      <w:bookmarkEnd w:id="102"/>
      <w:bookmarkEnd w:id="103"/>
    </w:p>
    <w:p w:rsidR="00FB1B4A" w:rsidRPr="002210E5" w:rsidRDefault="00B7015E" w:rsidP="00FB1B4A">
      <w:pPr>
        <w:pStyle w:val="a"/>
      </w:pPr>
      <w:r w:rsidRPr="002210E5">
        <w:t>6</w:t>
      </w:r>
      <w:r>
        <w:t>3</w:t>
      </w:r>
      <w:r w:rsidR="00FB1B4A" w:rsidRPr="002210E5">
        <w:t>. §</w:t>
      </w:r>
    </w:p>
    <w:p w:rsidR="00FB1B4A" w:rsidRPr="002210E5" w:rsidRDefault="00FB1B4A" w:rsidP="00FB1B4A">
      <w:r w:rsidRPr="002210E5">
        <w:lastRenderedPageBreak/>
        <w:t>(1) A repülési tervet benyújtott és rádióberendezéssel felszerelt, VFR szerint működő légijárműnek a nem ellenőrzött légtérben történő repülése során – ha a FIC eltérő</w:t>
      </w:r>
      <w:r w:rsidR="00FA61F2">
        <w:t>en nem kéri</w:t>
      </w:r>
      <w:r w:rsidR="00456E18" w:rsidRPr="002210E5">
        <w:t xml:space="preserve"> </w:t>
      </w:r>
      <w:r w:rsidRPr="002210E5">
        <w:t xml:space="preserve">– a repülési terv lezárásáig rádióösszeköttetést kell fenntartania a FIC-cel. </w:t>
      </w:r>
    </w:p>
    <w:p w:rsidR="00FB1B4A" w:rsidRPr="002210E5" w:rsidRDefault="00FB1B4A" w:rsidP="00FB1B4A">
      <w:r w:rsidRPr="002210E5">
        <w:t>(2) Ha a FIC eltérő</w:t>
      </w:r>
      <w:r w:rsidR="00FA61F2">
        <w:t>en nem kéri</w:t>
      </w:r>
      <w:r w:rsidRPr="002210E5">
        <w:t xml:space="preserve">, a légijármű legalább 15 percenként köteles bejelentkezni. </w:t>
      </w:r>
    </w:p>
    <w:p w:rsidR="00FB1B4A" w:rsidRPr="002210E5" w:rsidRDefault="00FB1B4A" w:rsidP="00FB1B4A">
      <w:r w:rsidRPr="002210E5">
        <w:t xml:space="preserve">(3) Ha a légijármű a rádióösszeköttetési csatornán folyamatosan nem tud figyelni, jeleznie kell a figyelés átmeneti felfüggesztését. </w:t>
      </w:r>
    </w:p>
    <w:p w:rsidR="00FB1B4A" w:rsidRPr="002210E5" w:rsidRDefault="00FB1B4A" w:rsidP="00FB1B4A">
      <w:r w:rsidRPr="002210E5">
        <w:t xml:space="preserve">(4) Meghatározott időnkénti bejelentkezés esetén a bejelentkezéskor meg kell adni a működés körülményeit, </w:t>
      </w:r>
      <w:r w:rsidR="00AE212B" w:rsidRPr="002210E5">
        <w:t>normál működés esetén</w:t>
      </w:r>
      <w:r w:rsidRPr="002210E5">
        <w:t xml:space="preserve"> „Operations normal”</w:t>
      </w:r>
      <w:r w:rsidR="00AE212B" w:rsidRPr="002210E5">
        <w:t>, vagyis „</w:t>
      </w:r>
      <w:r w:rsidRPr="002210E5">
        <w:t>Eseménytelen repülés</w:t>
      </w:r>
      <w:r w:rsidR="00AE212B" w:rsidRPr="002210E5">
        <w:t>”</w:t>
      </w:r>
      <w:r w:rsidR="00A12ED3" w:rsidRPr="002210E5">
        <w:t xml:space="preserve"> </w:t>
      </w:r>
      <w:r w:rsidR="00B64760" w:rsidRPr="002210E5">
        <w:t>jelölés megadásával</w:t>
      </w:r>
      <w:r w:rsidRPr="002210E5">
        <w:t>.</w:t>
      </w:r>
    </w:p>
    <w:p w:rsidR="00FB1B4A" w:rsidRPr="002210E5" w:rsidRDefault="00FB1B4A" w:rsidP="00FB1B4A">
      <w:r w:rsidRPr="002210E5">
        <w:t xml:space="preserve">(5) A repülőtér forgalmi körét elhagyó és működőképes rádióberendezéssel felszerelt, VFR szerint működő légijárműnek 4000 láb AMSL </w:t>
      </w:r>
      <w:r w:rsidR="0095079B">
        <w:t xml:space="preserve">fölött </w:t>
      </w:r>
      <w:r w:rsidRPr="002210E5">
        <w:t>a FIC-cel fel kell vennie a rádiókapcsolatot.</w:t>
      </w:r>
    </w:p>
    <w:p w:rsidR="00FB1B4A" w:rsidRPr="002210E5" w:rsidRDefault="00FB1B4A" w:rsidP="00FB1B4A">
      <w:r w:rsidRPr="002210E5">
        <w:t>(6) Az ellenőrzött légtéren kívül, VFR szerint működő légijárműnek a helyzetét kijelölt jelentőpontokhoz, repülőterekhez, vagy ha az nem lehetséges, az ICAO 1:500 000</w:t>
      </w:r>
      <w:r w:rsidR="00D86083" w:rsidRPr="002210E5">
        <w:t xml:space="preserve"> léptékű </w:t>
      </w:r>
      <w:r w:rsidR="00A12ED3" w:rsidRPr="002210E5">
        <w:t>l</w:t>
      </w:r>
      <w:r w:rsidRPr="002210E5">
        <w:t xml:space="preserve">égiforgalmi </w:t>
      </w:r>
      <w:r w:rsidR="00A12ED3" w:rsidRPr="002210E5">
        <w:t>t</w:t>
      </w:r>
      <w:r w:rsidRPr="002210E5">
        <w:t>érképen feltüntetett településekhez vagy földrajzi pontokhoz viszonyítva kell jelentenie.</w:t>
      </w:r>
    </w:p>
    <w:p w:rsidR="00FB1B4A" w:rsidRPr="002210E5" w:rsidRDefault="00FB1B4A" w:rsidP="00FB1B4A">
      <w:pPr>
        <w:pStyle w:val="Cmsor1"/>
      </w:pPr>
      <w:bookmarkStart w:id="104" w:name="_Toc411240734"/>
      <w:bookmarkStart w:id="105" w:name="_Toc423002636"/>
      <w:r w:rsidRPr="002210E5">
        <w:t>XII. Fejezet</w:t>
      </w:r>
      <w:r w:rsidRPr="002210E5">
        <w:br/>
        <w:t>IFR</w:t>
      </w:r>
      <w:r w:rsidR="007D75CF" w:rsidRPr="002210E5">
        <w:t>-szabályok</w:t>
      </w:r>
      <w:bookmarkEnd w:id="104"/>
      <w:bookmarkEnd w:id="105"/>
    </w:p>
    <w:p w:rsidR="00FB1B4A" w:rsidRPr="002210E5" w:rsidRDefault="007B37B4" w:rsidP="00FB1B4A">
      <w:pPr>
        <w:pStyle w:val="Cmsor2"/>
      </w:pPr>
      <w:bookmarkStart w:id="106" w:name="_Toc411240735"/>
      <w:bookmarkStart w:id="107" w:name="_Toc423002637"/>
      <w:r>
        <w:t>50</w:t>
      </w:r>
      <w:r w:rsidR="00FB1B4A" w:rsidRPr="002210E5">
        <w:t>. Minimális repülési magasság</w:t>
      </w:r>
      <w:bookmarkEnd w:id="106"/>
      <w:bookmarkEnd w:id="107"/>
    </w:p>
    <w:p w:rsidR="00FB1B4A" w:rsidRPr="002210E5" w:rsidRDefault="00B7015E" w:rsidP="00FB1B4A">
      <w:pPr>
        <w:pStyle w:val="a"/>
      </w:pPr>
      <w:r w:rsidRPr="002210E5">
        <w:t>6</w:t>
      </w:r>
      <w:r>
        <w:t>4</w:t>
      </w:r>
      <w:r w:rsidR="00FB1B4A" w:rsidRPr="002210E5">
        <w:t>. §</w:t>
      </w:r>
    </w:p>
    <w:p w:rsidR="00FB1B4A" w:rsidRPr="002210E5" w:rsidRDefault="00FB1B4A" w:rsidP="00FB1B4A">
      <w:r w:rsidRPr="002210E5">
        <w:t xml:space="preserve">Nem ellenőrzött légtérben a SERA rendelet </w:t>
      </w:r>
      <w:r w:rsidR="00976A1F" w:rsidRPr="002210E5">
        <w:t xml:space="preserve">Melléklet 5. Szakasz </w:t>
      </w:r>
      <w:r w:rsidRPr="002210E5">
        <w:t>5015</w:t>
      </w:r>
      <w:r w:rsidRPr="002210E5">
        <w:rPr>
          <w:i/>
        </w:rPr>
        <w:t>. b)</w:t>
      </w:r>
      <w:r w:rsidRPr="002210E5">
        <w:t xml:space="preserve"> pontja alapján az IFR repülésekre megállapított minimális repülési magasság 4000 láb (1200 m) AMSL.</w:t>
      </w:r>
    </w:p>
    <w:p w:rsidR="00FB1B4A" w:rsidRPr="002210E5" w:rsidRDefault="007B37B4" w:rsidP="00FB1B4A">
      <w:pPr>
        <w:pStyle w:val="Cmsor2"/>
      </w:pPr>
      <w:bookmarkStart w:id="108" w:name="_Toc411240736"/>
      <w:bookmarkStart w:id="109" w:name="_Toc423002638"/>
      <w:r>
        <w:t>51</w:t>
      </w:r>
      <w:r w:rsidR="00FB1B4A" w:rsidRPr="002210E5">
        <w:t>. IFR szerint üzemelő légijárműveknek a légiforgalmi szolgáltatás nyújtásával összefüggő felszereltségi követelményei</w:t>
      </w:r>
      <w:bookmarkEnd w:id="108"/>
      <w:bookmarkEnd w:id="109"/>
    </w:p>
    <w:p w:rsidR="00FB1B4A" w:rsidRPr="002210E5" w:rsidRDefault="00B7015E" w:rsidP="00FB1B4A">
      <w:pPr>
        <w:pStyle w:val="a"/>
      </w:pPr>
      <w:r w:rsidRPr="002210E5">
        <w:t>6</w:t>
      </w:r>
      <w:r>
        <w:t>5</w:t>
      </w:r>
      <w:r w:rsidR="00FB1B4A" w:rsidRPr="002210E5">
        <w:t>. §</w:t>
      </w:r>
    </w:p>
    <w:p w:rsidR="00FB1B4A" w:rsidRPr="002210E5" w:rsidRDefault="00FB1B4A" w:rsidP="00FB1B4A">
      <w:r w:rsidRPr="002210E5">
        <w:t xml:space="preserve">(1) Az IFR szerint működő légijárműnek rendelkeznie kell a repülési feladatnak megfelelő, </w:t>
      </w:r>
      <w:r w:rsidR="00653179" w:rsidRPr="002210E5">
        <w:t>a légijárművek üzemben tartásáról</w:t>
      </w:r>
      <w:r w:rsidR="00653179" w:rsidRPr="002210E5" w:rsidDel="00653179">
        <w:t xml:space="preserve"> </w:t>
      </w:r>
      <w:r w:rsidR="00653179" w:rsidRPr="002210E5">
        <w:t xml:space="preserve">szóló miniszteri rendeletben </w:t>
      </w:r>
      <w:r w:rsidRPr="002210E5">
        <w:t xml:space="preserve">előírt műszerekkel és navigációs berendezésekkel. </w:t>
      </w:r>
    </w:p>
    <w:p w:rsidR="00FB1B4A" w:rsidRPr="002210E5" w:rsidRDefault="00FB1B4A" w:rsidP="00FB1B4A">
      <w:r w:rsidRPr="002210E5">
        <w:t>(2)</w:t>
      </w:r>
      <w:r w:rsidR="00653179" w:rsidRPr="002210E5">
        <w:t xml:space="preserve"> </w:t>
      </w:r>
      <w:r w:rsidRPr="002210E5">
        <w:t>A magyar légtér légiközlekedés céljára történő kijelöléséről szóló rendeletben „F”, „D” és „C” osztályúként meghatározott légtérben 9500 láb</w:t>
      </w:r>
      <w:r w:rsidR="0095079B">
        <w:t xml:space="preserve"> AMSL-en</w:t>
      </w:r>
      <w:r w:rsidRPr="002210E5">
        <w:t xml:space="preserve"> és alatta IFR szerint működő polgári vagy GAT-ként üzemeltetett állami légijárműnek legalább nyomásmagasság továbbítási képességgel rendelkező transzponderrel kell rendelkeznie és azt működtetnie kell.</w:t>
      </w:r>
    </w:p>
    <w:p w:rsidR="00FB1B4A" w:rsidRPr="002210E5" w:rsidRDefault="00FB1B4A" w:rsidP="00FB1B4A">
      <w:r w:rsidRPr="002210E5">
        <w:t>(3) F, D és C osztályú légtérben az IFR szerint működő polgári vagy GAT-ként üzemeltetett állami légijárműnek legalább a fedélzeti adatokat sugározni képes, alapvető funkciókkal rendelkező „S” módú transzponderrel kell rendelkeznie és azt működtetnie kell, ha:</w:t>
      </w:r>
    </w:p>
    <w:p w:rsidR="00FB1B4A" w:rsidRPr="002210E5" w:rsidRDefault="00FB1B4A" w:rsidP="00FB1B4A">
      <w:r w:rsidRPr="002210E5">
        <w:rPr>
          <w:i/>
        </w:rPr>
        <w:t>a)</w:t>
      </w:r>
      <w:r w:rsidRPr="002210E5">
        <w:t xml:space="preserve"> 9500 láb AMSL </w:t>
      </w:r>
      <w:r w:rsidR="0095079B">
        <w:t xml:space="preserve">fölött </w:t>
      </w:r>
      <w:r w:rsidRPr="002210E5">
        <w:t>vagy</w:t>
      </w:r>
    </w:p>
    <w:p w:rsidR="00FB1B4A" w:rsidRPr="002210E5" w:rsidRDefault="00FB1B4A" w:rsidP="00FB1B4A">
      <w:r w:rsidRPr="002210E5">
        <w:rPr>
          <w:i/>
        </w:rPr>
        <w:t>b)</w:t>
      </w:r>
      <w:r w:rsidRPr="002210E5">
        <w:t xml:space="preserve"> olyan ellenőrzött repülőtéren üzemel, ahol az ATC „S” módon alapuló földi ellenőrző rendszert </w:t>
      </w:r>
      <w:r w:rsidR="00AE212B" w:rsidRPr="002210E5">
        <w:t>– például</w:t>
      </w:r>
      <w:r w:rsidRPr="002210E5">
        <w:t xml:space="preserve"> A-SMGCS</w:t>
      </w:r>
      <w:r w:rsidR="00AE212B" w:rsidRPr="002210E5">
        <w:t>-t –</w:t>
      </w:r>
      <w:r w:rsidRPr="002210E5">
        <w:t xml:space="preserve"> alkalmaz. </w:t>
      </w:r>
    </w:p>
    <w:p w:rsidR="00FB1B4A" w:rsidRPr="002210E5" w:rsidRDefault="00FB1B4A" w:rsidP="00FB1B4A">
      <w:r w:rsidRPr="002210E5">
        <w:t>(4) A (3) bekezdésben meghatározott rendelkezéseket nem kell alkalmazni azon állami légijárművek esetében, amelyek alkalomszerűen</w:t>
      </w:r>
      <w:r w:rsidR="00976A1F" w:rsidRPr="002210E5">
        <w:t>, azaz</w:t>
      </w:r>
      <w:r w:rsidRPr="002210E5">
        <w:t xml:space="preserve"> </w:t>
      </w:r>
      <w:r w:rsidRPr="002210E5">
        <w:rPr>
          <w:bCs/>
          <w:iCs/>
        </w:rPr>
        <w:t xml:space="preserve">évente 30 órát meg nem haladó időtartamban végeznek </w:t>
      </w:r>
      <w:r w:rsidRPr="002210E5">
        <w:t>IFR GAT repülést, és nyomásmagasság továbbítási képességű</w:t>
      </w:r>
      <w:r w:rsidRPr="002210E5">
        <w:rPr>
          <w:bCs/>
        </w:rPr>
        <w:t xml:space="preserve"> transzponderrel</w:t>
      </w:r>
      <w:r w:rsidRPr="002210E5">
        <w:t xml:space="preserve"> rendelkeznek.</w:t>
      </w:r>
    </w:p>
    <w:p w:rsidR="00FB1B4A" w:rsidRPr="002210E5" w:rsidRDefault="00FB1B4A" w:rsidP="00FB1B4A">
      <w:r w:rsidRPr="002210E5">
        <w:t>(5) Budapest CTA-ban a szabad és a kijelölt ATS útvonalakon IFR szerint működő légijárművet - az állami légijármű kivételével - legalább B-RNAV berendezéssel kell felszerelni. A B-RNAV útvonalon üzemeltetett légijárműnek rendelkeznie kell a B-RNAV követelmények teljesítéséhez szükséges, a légijárműre meghatározott felszereltséggel.</w:t>
      </w:r>
    </w:p>
    <w:p w:rsidR="00FB1B4A" w:rsidRPr="002210E5" w:rsidRDefault="00FB1B4A" w:rsidP="00FB1B4A">
      <w:r w:rsidRPr="002210E5">
        <w:t>(6) Közelkörzeti RNAV eljárást IFR légijármű akkor hajthat végre, ha az adott eljáráshoz előírt teljesítményű, működő RNAV</w:t>
      </w:r>
      <w:r w:rsidR="00AE212B" w:rsidRPr="002210E5">
        <w:t xml:space="preserve">– </w:t>
      </w:r>
      <w:r w:rsidRPr="002210E5">
        <w:t>B-RNAV, P-RNAV, GNSS alapú RNAV</w:t>
      </w:r>
      <w:r w:rsidR="00AE212B" w:rsidRPr="002210E5">
        <w:t xml:space="preserve"> –</w:t>
      </w:r>
      <w:r w:rsidRPr="002210E5">
        <w:t xml:space="preserve"> </w:t>
      </w:r>
      <w:r w:rsidR="00AE212B" w:rsidRPr="002210E5">
        <w:t xml:space="preserve">berendezéssel </w:t>
      </w:r>
      <w:r w:rsidRPr="002210E5">
        <w:t>rendelkezik.</w:t>
      </w:r>
    </w:p>
    <w:p w:rsidR="00FB1B4A" w:rsidRPr="002210E5" w:rsidRDefault="00FB1B4A" w:rsidP="00FB1B4A">
      <w:r w:rsidRPr="002210E5">
        <w:t>(7) Budapest FIR-ben üzemeltetett</w:t>
      </w:r>
      <w:r w:rsidRPr="002210E5">
        <w:rPr>
          <w:b/>
        </w:rPr>
        <w:t xml:space="preserve"> </w:t>
      </w:r>
      <w:r w:rsidRPr="002210E5">
        <w:t>polgári merev szárnyú gázturbinás hajtóművel rendelkező</w:t>
      </w:r>
      <w:r w:rsidRPr="002210E5">
        <w:rPr>
          <w:b/>
          <w:bCs/>
        </w:rPr>
        <w:t xml:space="preserve"> </w:t>
      </w:r>
      <w:r w:rsidRPr="002210E5">
        <w:t>légijárművet, amelynek maximális felszálló tömege meghaladja az 5700 kg-ot, vagy maximális engedélyezett utas férőhely kapacitása több mint 19,</w:t>
      </w:r>
      <w:r w:rsidR="00594958" w:rsidRPr="002210E5">
        <w:t xml:space="preserve"> összeütközési veszélyt jelző fedélzeti rendszerrel, a levegőben történő ütközések elhárítását szolgáló közös légtérhasználati követelmények és üzemeltetési eljárások meghatározásáról szóló 1332/2011/EU bizottsági rendeletben meghatározott</w:t>
      </w:r>
      <w:r w:rsidRPr="002210E5">
        <w:t xml:space="preserve"> ACAS II-vel kell felszerelni és üzemeltetni.</w:t>
      </w:r>
    </w:p>
    <w:p w:rsidR="00FB1B4A" w:rsidRPr="002210E5" w:rsidRDefault="00FB1B4A" w:rsidP="00FB1B4A">
      <w:r w:rsidRPr="002210E5">
        <w:t>(</w:t>
      </w:r>
      <w:r w:rsidR="00594958" w:rsidRPr="002210E5">
        <w:t>8</w:t>
      </w:r>
      <w:r w:rsidRPr="002210E5">
        <w:t xml:space="preserve">) Az RVSM légtérben üzemeltetett légijárműnek – az állami légijármű kivételével – a lajstromozó állam légiközlekedési hatósága által kiadott RVSM engedéllyel kell rendelkeznie. Az RVSM engedély </w:t>
      </w:r>
      <w:r w:rsidRPr="002210E5">
        <w:lastRenderedPageBreak/>
        <w:t>megszerzése érdekében a légijármű üzemben tartójának biztosítania kell a légiközlekedési hatóságot arról, hogy:</w:t>
      </w:r>
    </w:p>
    <w:p w:rsidR="00FB1B4A" w:rsidRPr="002210E5" w:rsidRDefault="00FB1B4A" w:rsidP="00FB1B4A">
      <w:r w:rsidRPr="002210E5">
        <w:rPr>
          <w:i/>
        </w:rPr>
        <w:t>a</w:t>
      </w:r>
      <w:r w:rsidRPr="002210E5">
        <w:rPr>
          <w:i/>
          <w:iCs/>
        </w:rPr>
        <w:t xml:space="preserve">) </w:t>
      </w:r>
      <w:r w:rsidRPr="002210E5">
        <w:t>a légijármű, amelyre az RVSM engedélyt kérik, az RVSM üzemeltetéséhez megfelelő, a MASPS ismérveiben előírt függőleges navigációs képességgel rendelkezik,</w:t>
      </w:r>
    </w:p>
    <w:p w:rsidR="00FB1B4A" w:rsidRPr="002210E5" w:rsidRDefault="00FB1B4A" w:rsidP="00FB1B4A">
      <w:r w:rsidRPr="002210E5">
        <w:rPr>
          <w:i/>
        </w:rPr>
        <w:t xml:space="preserve">b) </w:t>
      </w:r>
      <w:r w:rsidRPr="002210E5">
        <w:t xml:space="preserve">folyamatos légialkalmassági </w:t>
      </w:r>
      <w:r w:rsidR="00DB3177" w:rsidRPr="002210E5">
        <w:t xml:space="preserve">– karbantartási és javítási – </w:t>
      </w:r>
      <w:r w:rsidRPr="002210E5">
        <w:t>gyakorlattal és programokkal rendelkezik, továbbá</w:t>
      </w:r>
    </w:p>
    <w:p w:rsidR="00FB1B4A" w:rsidRPr="002210E5" w:rsidRDefault="00FB1B4A" w:rsidP="00FB1B4A">
      <w:r w:rsidRPr="002210E5">
        <w:rPr>
          <w:i/>
        </w:rPr>
        <w:t xml:space="preserve">c) </w:t>
      </w:r>
      <w:r w:rsidRPr="002210E5">
        <w:t>a hajózó személyzet továbbképzésben részesült az EUR RVSM légtéren belüli működésre vonatkozóan.</w:t>
      </w:r>
    </w:p>
    <w:p w:rsidR="00FB1B4A" w:rsidRPr="002210E5" w:rsidRDefault="00594958" w:rsidP="00FB1B4A">
      <w:r w:rsidRPr="002210E5">
        <w:t>(9</w:t>
      </w:r>
      <w:r w:rsidR="00FB1B4A" w:rsidRPr="002210E5">
        <w:t>) A légijármű üzemben tartónak biztosítania kell, hogy ahol RCP típust írtak elő, a légijármű a megfelelő RCP engedéllyel rendelkezzen.</w:t>
      </w:r>
    </w:p>
    <w:p w:rsidR="00FB1B4A" w:rsidRPr="002210E5" w:rsidRDefault="00FB1B4A" w:rsidP="00FB1B4A">
      <w:pPr>
        <w:pStyle w:val="Cm"/>
      </w:pPr>
      <w:bookmarkStart w:id="110" w:name="_Toc423002639"/>
      <w:r w:rsidRPr="002210E5">
        <w:t xml:space="preserve">Negyedik rész </w:t>
      </w:r>
      <w:r w:rsidRPr="002210E5">
        <w:br/>
        <w:t>Polgári légijárművek elfogásának szabályai</w:t>
      </w:r>
      <w:bookmarkEnd w:id="110"/>
    </w:p>
    <w:p w:rsidR="00FB1B4A" w:rsidRPr="002210E5" w:rsidRDefault="00594958" w:rsidP="00FB1B4A">
      <w:pPr>
        <w:pStyle w:val="Cmsor2"/>
      </w:pPr>
      <w:bookmarkStart w:id="111" w:name="_Toc423002640"/>
      <w:r w:rsidRPr="002210E5">
        <w:t>5</w:t>
      </w:r>
      <w:r w:rsidR="007B37B4">
        <w:t>2</w:t>
      </w:r>
      <w:r w:rsidR="00FB1B4A" w:rsidRPr="002210E5">
        <w:t>. Általános intézkedések</w:t>
      </w:r>
      <w:bookmarkEnd w:id="111"/>
    </w:p>
    <w:p w:rsidR="00FB1B4A" w:rsidRPr="002210E5" w:rsidRDefault="00B7015E" w:rsidP="00FB1B4A">
      <w:pPr>
        <w:pStyle w:val="a"/>
      </w:pPr>
      <w:r w:rsidRPr="002210E5">
        <w:t>6</w:t>
      </w:r>
      <w:r>
        <w:t>6</w:t>
      </w:r>
      <w:r w:rsidR="00FB1B4A" w:rsidRPr="002210E5">
        <w:t>. §</w:t>
      </w:r>
    </w:p>
    <w:p w:rsidR="00FB1B4A" w:rsidRPr="002210E5" w:rsidRDefault="00FB1B4A" w:rsidP="00FB1B4A">
      <w:r w:rsidRPr="002210E5">
        <w:t xml:space="preserve">(1) </w:t>
      </w:r>
      <w:r w:rsidR="001C2596" w:rsidRPr="002210E5">
        <w:t>Elfogás végrehajtása során a r</w:t>
      </w:r>
      <w:r w:rsidRPr="002210E5">
        <w:t xml:space="preserve">ádióösszeköttetés felvételekor a </w:t>
      </w:r>
      <w:r w:rsidR="006A416B" w:rsidRPr="002210E5">
        <w:t>7</w:t>
      </w:r>
      <w:r w:rsidRPr="002210E5">
        <w:t>. mellékletben szereplő hívó</w:t>
      </w:r>
      <w:r w:rsidR="00653179" w:rsidRPr="002210E5">
        <w:t>jelek</w:t>
      </w:r>
      <w:r w:rsidRPr="002210E5">
        <w:t>et kell használni.</w:t>
      </w:r>
    </w:p>
    <w:p w:rsidR="00FB1B4A" w:rsidRPr="002210E5" w:rsidRDefault="00FB1B4A" w:rsidP="00FB1B4A">
      <w:r w:rsidRPr="002210E5">
        <w:t>(2) Magyarország elfogást irányító katonai szervezeteinek minden körülmények között tekintettel kell lenniük az elfogott légijármű biztonságának biztosítására.</w:t>
      </w:r>
    </w:p>
    <w:p w:rsidR="00FB1B4A" w:rsidRPr="002210E5" w:rsidRDefault="00FB1B4A" w:rsidP="00FB1B4A">
      <w:r w:rsidRPr="002210E5">
        <w:t xml:space="preserve">(3) A polgári légijármű részére szükséges utasításokat és intézkedéseket elsősorban az illetékes </w:t>
      </w:r>
      <w:r w:rsidR="00B744F5" w:rsidRPr="002210E5">
        <w:t>ATS</w:t>
      </w:r>
      <w:r w:rsidRPr="002210E5">
        <w:t xml:space="preserve"> egységek útján kell kiadni. </w:t>
      </w:r>
    </w:p>
    <w:p w:rsidR="00FB1B4A" w:rsidRPr="002210E5" w:rsidRDefault="00FB1B4A" w:rsidP="00FB1B4A">
      <w:r w:rsidRPr="002210E5">
        <w:t xml:space="preserve">(4) Az elfogást irányító szolgálatok és az illetékes ATS egység között azonnali, megbízható összeköttetést kell létrehozni, valamint biztosítani kell a polgári légijármű repülésének tényleges adataira vonatkozó információk azonnali kicserélésének lehetőségét. </w:t>
      </w:r>
    </w:p>
    <w:p w:rsidR="00FB1B4A" w:rsidRPr="002210E5" w:rsidRDefault="00FB1B4A" w:rsidP="00FB1B4A">
      <w:r w:rsidRPr="002210E5">
        <w:t xml:space="preserve">(5) Az elfogást végrehajtó légijárműnek ismernie kell az elfogott polgári légijármű általános </w:t>
      </w:r>
      <w:r w:rsidR="00594958" w:rsidRPr="002210E5">
        <w:t>teljesítményadatait és figyelembe kell vennie azt</w:t>
      </w:r>
      <w:r w:rsidRPr="002210E5">
        <w:t>, hogy az elfogott polgári légijármű műszaki hiba vagy jogellenes beavatkozás miatt veszélyhelyzetben is lehet.</w:t>
      </w:r>
    </w:p>
    <w:p w:rsidR="00FB1B4A" w:rsidRPr="002210E5" w:rsidRDefault="007A4603" w:rsidP="00FB1B4A">
      <w:pPr>
        <w:pStyle w:val="Cmsor2"/>
      </w:pPr>
      <w:bookmarkStart w:id="112" w:name="_Toc423002641"/>
      <w:r w:rsidRPr="002210E5">
        <w:t>5</w:t>
      </w:r>
      <w:r w:rsidR="007B37B4">
        <w:t>3</w:t>
      </w:r>
      <w:r w:rsidR="00FB1B4A" w:rsidRPr="002210E5">
        <w:t>. Elfogási manőverek</w:t>
      </w:r>
      <w:bookmarkEnd w:id="112"/>
    </w:p>
    <w:p w:rsidR="00FB1B4A" w:rsidRPr="002210E5" w:rsidRDefault="00B7015E" w:rsidP="00FB1B4A">
      <w:pPr>
        <w:pStyle w:val="a"/>
      </w:pPr>
      <w:r w:rsidRPr="002210E5">
        <w:t>6</w:t>
      </w:r>
      <w:r>
        <w:t>7</w:t>
      </w:r>
      <w:r w:rsidR="00FB1B4A" w:rsidRPr="002210E5">
        <w:t>. §</w:t>
      </w:r>
    </w:p>
    <w:p w:rsidR="00FB1B4A" w:rsidRPr="002210E5" w:rsidRDefault="00FB1B4A" w:rsidP="00FB1B4A">
      <w:r w:rsidRPr="002210E5">
        <w:t>(1) Az elfogó légijármű manőverezéséhez a SERA</w:t>
      </w:r>
      <w:r w:rsidR="009B2AA0" w:rsidRPr="002210E5">
        <w:t xml:space="preserve"> rendelet Melléklet 11</w:t>
      </w:r>
      <w:r w:rsidRPr="002210E5">
        <w:t>.</w:t>
      </w:r>
      <w:r w:rsidR="009B2AA0" w:rsidRPr="002210E5">
        <w:t xml:space="preserve"> Szakasz </w:t>
      </w:r>
      <w:r w:rsidRPr="002210E5">
        <w:t xml:space="preserve">11015 pontjában meghatározott szabvány módszereket kell alkalmazni, hogy az elfogott légijármű veszélyeztetettsége csökkenjen. </w:t>
      </w:r>
    </w:p>
    <w:p w:rsidR="00FB1B4A" w:rsidRPr="002210E5" w:rsidRDefault="007A4603" w:rsidP="00FB1B4A">
      <w:r w:rsidRPr="002210E5">
        <w:t>(2</w:t>
      </w:r>
      <w:r w:rsidR="00FB1B4A" w:rsidRPr="002210E5">
        <w:t>) Az elfogott légijármű útját nem szabad oly módon keresztezni, hogy abból veszé</w:t>
      </w:r>
      <w:r w:rsidRPr="002210E5">
        <w:t>lyes turbulencia származhasson.</w:t>
      </w:r>
    </w:p>
    <w:p w:rsidR="00FB1B4A" w:rsidRPr="002210E5" w:rsidRDefault="00FB1B4A" w:rsidP="00FB1B4A">
      <w:r w:rsidRPr="002210E5">
        <w:t>(3) SSR transzponderrel felszerelt, elfogást végző légijárműveknek ki kell kapcsolni</w:t>
      </w:r>
      <w:r w:rsidR="007A4603" w:rsidRPr="002210E5">
        <w:t>a</w:t>
      </w:r>
      <w:r w:rsidRPr="002210E5">
        <w:t xml:space="preserve"> a nyomás magasság kijelzés adását </w:t>
      </w:r>
      <w:r w:rsidR="00AE212B" w:rsidRPr="002210E5">
        <w:t xml:space="preserve">– a </w:t>
      </w:r>
      <w:r w:rsidRPr="002210E5">
        <w:t>C módú válaszokat, vagy az S módú AC közlemény elemeket</w:t>
      </w:r>
      <w:r w:rsidR="00AE212B" w:rsidRPr="002210E5">
        <w:t xml:space="preserve"> –</w:t>
      </w:r>
      <w:r w:rsidRPr="002210E5">
        <w:t xml:space="preserve"> az elfogás alatt lévő légijármű legalá</w:t>
      </w:r>
      <w:r w:rsidR="007A4603" w:rsidRPr="002210E5">
        <w:t>bb 20 NM-es (37 km) körzetében annak érdekében, hogy az ACAS</w:t>
      </w:r>
      <w:r w:rsidR="00FF3F50" w:rsidRPr="002210E5">
        <w:t>-szal</w:t>
      </w:r>
      <w:r w:rsidR="007A4603" w:rsidRPr="002210E5">
        <w:t xml:space="preserve"> felszerelt, elfogás alatt lévő légijármű az elfogó légijárművet ne érzékelje fenyegető összeütközésként, és az ACAS elkerülési javaslata </w:t>
      </w:r>
      <w:r w:rsidR="00AE212B" w:rsidRPr="002210E5">
        <w:t xml:space="preserve">– azaz az </w:t>
      </w:r>
      <w:r w:rsidR="007A4603" w:rsidRPr="002210E5">
        <w:t>RA</w:t>
      </w:r>
      <w:r w:rsidR="00AE212B" w:rsidRPr="002210E5">
        <w:t xml:space="preserve"> –</w:t>
      </w:r>
      <w:r w:rsidR="007A4603" w:rsidRPr="002210E5">
        <w:t xml:space="preserve"> alapján ne kezdjen kitérő manővert.</w:t>
      </w:r>
    </w:p>
    <w:p w:rsidR="00FB1B4A" w:rsidRPr="002210E5" w:rsidRDefault="007A4603" w:rsidP="00FB1B4A">
      <w:pPr>
        <w:pStyle w:val="Cmsor2"/>
      </w:pPr>
      <w:bookmarkStart w:id="113" w:name="_Toc423002642"/>
      <w:r w:rsidRPr="002210E5">
        <w:t>5</w:t>
      </w:r>
      <w:r w:rsidR="007B37B4">
        <w:t>4</w:t>
      </w:r>
      <w:r w:rsidR="00FB1B4A" w:rsidRPr="002210E5">
        <w:t>. Látással történő azonosítási manőverek</w:t>
      </w:r>
      <w:bookmarkEnd w:id="113"/>
    </w:p>
    <w:p w:rsidR="00FB1B4A" w:rsidRPr="002210E5" w:rsidRDefault="00B7015E" w:rsidP="00FB1B4A">
      <w:pPr>
        <w:pStyle w:val="a"/>
      </w:pPr>
      <w:r w:rsidRPr="002210E5">
        <w:t>6</w:t>
      </w:r>
      <w:r>
        <w:t>8</w:t>
      </w:r>
      <w:r w:rsidR="00FB1B4A" w:rsidRPr="002210E5">
        <w:t>. §</w:t>
      </w:r>
    </w:p>
    <w:p w:rsidR="00FB1B4A" w:rsidRPr="002210E5" w:rsidRDefault="00FB1B4A" w:rsidP="00FB1B4A">
      <w:r w:rsidRPr="002210E5">
        <w:t>(1) Az elfogó légijármű manőverezéséhez és a polgári légijármű azonosításához a következő</w:t>
      </w:r>
      <w:r w:rsidR="007A4603" w:rsidRPr="002210E5">
        <w:t xml:space="preserve"> módszert kell alkalmazni</w:t>
      </w:r>
      <w:r w:rsidR="004269D9" w:rsidRPr="002210E5">
        <w:t>.</w:t>
      </w:r>
      <w:r w:rsidRPr="002210E5">
        <w:t xml:space="preserve"> Az elfogás I. szakaszában az elfogó légijármű az elfogott légijárművet annak hátsó része felől közelítse meg. Az elfogó kötelék vezére – vagy az elfogó légijármű – az elfogott légijárműtől balra, kissé felette és előtte helyezkedjen el úgy, hogy az elfogott légijárműtől kezdetben legalább 300 m távolságra, az elfogott légijármű vezetőjének látóterén belül legyen. Bármely más, az elfogásban részt vevő légijármű maradjon biztonságos távolságban, lehetőleg az elfogott légijármű felett és mögött. Ha az elfogott légijárműhöz viszonyított megfelelő sebességet és repülési helyzetet felvették, az elfogó légijármű szükség szerint hajtsa végre a (2) bekezdésben előírtakat.</w:t>
      </w:r>
    </w:p>
    <w:p w:rsidR="00FB1B4A" w:rsidRPr="002210E5" w:rsidRDefault="00FB1B4A" w:rsidP="00FB1B4A">
      <w:r w:rsidRPr="002210E5">
        <w:t xml:space="preserve">(2) Az elfogás II. szakaszában az elfogó kötelék vezére – vagy az elfogó légijármű – azonos magasságon repülve kezdje meg az elfogott légijármű óvatos megközelítését. Az elfogó légijármű ne repüljön az elfogott </w:t>
      </w:r>
      <w:r w:rsidRPr="002210E5">
        <w:lastRenderedPageBreak/>
        <w:t>légijárműhöz közelebb, mint ahogy az a szükséges adatok megszerzése céljából feltétlenül szükséges. Az elfogó kötelék vezére – vagy az elfogó légijármű – legyen óvatos, nehogy megijessze az elfogott légijármű személyzetét vagy utasait. Az elfogó légijárműnek figyelembe kell vennie azt a tényt, hogy azok a manőverek, amelyek elfogó légijárművek számára természetesek, veszélyesek lehetnek a polgári légijárművek személyzete vagy utasai számára. Az elfogásban részt vevő bármely más légijármű maradjon az elfogott légijárműtől biztonságos távolságban. Az azonosítás befejezése után az elfogó légijármű a (3) bekezdésben meghatározottak szerint távolodjon el az elfogott légijármű közeléből.</w:t>
      </w:r>
    </w:p>
    <w:p w:rsidR="00FB1B4A" w:rsidRPr="002210E5" w:rsidRDefault="00FB1B4A" w:rsidP="00FB1B4A">
      <w:r w:rsidRPr="002210E5">
        <w:t>(3) Az elfogás III. szakaszában az elfogó kötelék vezére – vagy az elfogó légijármű – óvatosan, enyhe süllyedő fordulóval repüljön el az elfogott légijárműtől. Az elfogásban részt vevő bármely más légijármű maradjon az elfogott légijárműtől biztonságos távolságban és csatlakozzon a kötelék vezéréhez.</w:t>
      </w:r>
    </w:p>
    <w:p w:rsidR="00FB1B4A" w:rsidRPr="002210E5" w:rsidRDefault="00401527" w:rsidP="00FB1B4A">
      <w:pPr>
        <w:pStyle w:val="Cmsor2"/>
      </w:pPr>
      <w:bookmarkStart w:id="114" w:name="_Toc423002643"/>
      <w:r w:rsidRPr="002210E5">
        <w:t>5</w:t>
      </w:r>
      <w:r w:rsidR="007B37B4">
        <w:t>5</w:t>
      </w:r>
      <w:r w:rsidR="00FB1B4A" w:rsidRPr="002210E5">
        <w:t>. Navigációs vezetési manőverek</w:t>
      </w:r>
      <w:bookmarkEnd w:id="114"/>
    </w:p>
    <w:p w:rsidR="00FB1B4A" w:rsidRPr="002210E5" w:rsidRDefault="00B7015E" w:rsidP="00FB1B4A">
      <w:pPr>
        <w:pStyle w:val="a"/>
      </w:pPr>
      <w:r w:rsidRPr="002210E5">
        <w:t>6</w:t>
      </w:r>
      <w:r>
        <w:t>9</w:t>
      </w:r>
      <w:r w:rsidR="00FB1B4A" w:rsidRPr="002210E5">
        <w:t>. §</w:t>
      </w:r>
    </w:p>
    <w:p w:rsidR="00FB1B4A" w:rsidRPr="002210E5" w:rsidRDefault="00FB1B4A" w:rsidP="00FB1B4A">
      <w:r w:rsidRPr="002210E5">
        <w:t>(1) Ha a</w:t>
      </w:r>
      <w:r w:rsidR="00BE1E42" w:rsidRPr="002210E5">
        <w:t>z 6</w:t>
      </w:r>
      <w:r w:rsidR="00A04CB2" w:rsidRPr="002210E5">
        <w:t>7</w:t>
      </w:r>
      <w:r w:rsidRPr="002210E5">
        <w:t>. § (1) és (2) bekezdésében meghatározott azonosítási műveletek végrehajtása után úgy ítélik meg, hogy az elfogott légijármű repülési útvonalának megváltoztatása szükséges, a kötelék vezérének – vagy az egyedül elfogó légijárműnek – rendszerint az elfogott légijármű bal oldalán, kissé felette és előtte kell elhelyezkedni, hogy annak parancsnoka láthassa a leadott látjeleket.</w:t>
      </w:r>
    </w:p>
    <w:p w:rsidR="00FB1B4A" w:rsidRPr="002210E5" w:rsidRDefault="00FB1B4A" w:rsidP="00FB1B4A">
      <w:r w:rsidRPr="002210E5">
        <w:t>(2) Az elfogó légijármű parancsnokának meg kell győződnie arról, hogy az elfogott légijármű parancsnoka az elfogást észlelte és nyugtázza a jelzéseket. Ha a jelzések ismétlésével sem sikerül az elfogott légijármű parancsnokának figyelmét felhívni, más jelzési módszerek is használhatók e célra, beleértve utolsó eszközként az utánégető keltette fényhatást, feltéve ha ennek használata az elfogott légijárműre nem jelent veszélyt.</w:t>
      </w:r>
    </w:p>
    <w:p w:rsidR="00FB1B4A" w:rsidRPr="002210E5" w:rsidRDefault="00FB1B4A" w:rsidP="00FB1B4A">
      <w:r w:rsidRPr="002210E5">
        <w:t>(3) Ha az időjárási körülmények vagy a domborzati viszonyok szükségessé teszik, megengedett, hogy a kötelék vezére – vagy az egyedül elfogó légijármű – az elfogott légijármű jobb oldalán, kissé felette és előtte helyezkedjen el. Ilyen esetben az elfogó légijármű parancsnokának biztosítania kell, hogy légijárművét az elfogott légijármű parancsnoka folyamatosan, világosan láthassa.</w:t>
      </w:r>
    </w:p>
    <w:p w:rsidR="00FB1B4A" w:rsidRPr="002210E5" w:rsidRDefault="000E681E" w:rsidP="00FB1B4A">
      <w:pPr>
        <w:pStyle w:val="Cmsor2"/>
      </w:pPr>
      <w:bookmarkStart w:id="115" w:name="_Toc423002644"/>
      <w:r w:rsidRPr="002210E5">
        <w:t>5</w:t>
      </w:r>
      <w:r w:rsidR="007B37B4">
        <w:t>6</w:t>
      </w:r>
      <w:r w:rsidR="00FB1B4A" w:rsidRPr="002210E5">
        <w:t>. Az elfogott légijármű vezetése</w:t>
      </w:r>
      <w:bookmarkEnd w:id="115"/>
    </w:p>
    <w:p w:rsidR="00FB1B4A" w:rsidRPr="002210E5" w:rsidRDefault="00B7015E" w:rsidP="00FB1B4A">
      <w:pPr>
        <w:pStyle w:val="a"/>
      </w:pPr>
      <w:r>
        <w:t>70</w:t>
      </w:r>
      <w:r w:rsidR="00FB1B4A" w:rsidRPr="002210E5">
        <w:t>. §</w:t>
      </w:r>
    </w:p>
    <w:p w:rsidR="00FB1B4A" w:rsidRPr="002210E5" w:rsidRDefault="00FB1B4A" w:rsidP="00FB1B4A">
      <w:r w:rsidRPr="002210E5">
        <w:t>(1) Ha az elfogott légijárművel rádióösszeköttetés létesíthető, a navigációs segítséget és a szükséges információkat rádiótávbeszélőn kell megadni az elfogott légijármű számára.</w:t>
      </w:r>
    </w:p>
    <w:p w:rsidR="00FB1B4A" w:rsidRPr="002210E5" w:rsidRDefault="00FB1B4A" w:rsidP="00FB1B4A">
      <w:r w:rsidRPr="002210E5">
        <w:t xml:space="preserve">(2) Ha navigációs vezetést adnak egy elfogott légijármű számára, úgy az elfogott légijármű nem vezethető olyan körülmények közé, ahol a látástávolság a repülés látási körülmények közötti lebonyolításához szükséges minimum alá csökkenhet. </w:t>
      </w:r>
    </w:p>
    <w:p w:rsidR="00FB1B4A" w:rsidRPr="002210E5" w:rsidRDefault="00FB1B4A" w:rsidP="00FB1B4A">
      <w:r w:rsidRPr="002210E5">
        <w:t>(3) Az elfogott légijárművektől megkövetelt manőverek nem növelhetik az elfogott légijárműre háruló, már meglévő veszélyeket abban az esetben, ha a légijármű működési jellemzői korlátozottak.</w:t>
      </w:r>
    </w:p>
    <w:p w:rsidR="00FB1B4A" w:rsidRPr="002210E5" w:rsidRDefault="00FB1B4A" w:rsidP="00FB1B4A">
      <w:r w:rsidRPr="002210E5">
        <w:t>(4) Ha az elfogott légijárművet az átrepült területen le kell szállítani, biztosítani kell, hogy</w:t>
      </w:r>
    </w:p>
    <w:p w:rsidR="00FB1B4A" w:rsidRPr="002210E5" w:rsidRDefault="00FB1B4A" w:rsidP="00FB1B4A">
      <w:r w:rsidRPr="002210E5">
        <w:rPr>
          <w:i/>
        </w:rPr>
        <w:t xml:space="preserve">a) </w:t>
      </w:r>
      <w:r w:rsidRPr="002210E5">
        <w:t>a kijelölt repülőtér alkalmas legyen az érintett légijármű típus biztonságos leszállítására, különösen akkor, ha a repülőteret rendes körülmények között polgári légijármű forgalom céljaira nem használják,</w:t>
      </w:r>
    </w:p>
    <w:p w:rsidR="00FB1B4A" w:rsidRPr="002210E5" w:rsidRDefault="00FB1B4A" w:rsidP="00FB1B4A">
      <w:r w:rsidRPr="002210E5">
        <w:rPr>
          <w:i/>
        </w:rPr>
        <w:t xml:space="preserve">b) </w:t>
      </w:r>
      <w:r w:rsidRPr="002210E5">
        <w:t>a repülőteret körülvevő terep alkalmas legyen a körözés, megközelítés, valamint a megszakított megközelítés végrehajtására,</w:t>
      </w:r>
    </w:p>
    <w:p w:rsidR="00FB1B4A" w:rsidRPr="002210E5" w:rsidRDefault="00FB1B4A" w:rsidP="00FB1B4A">
      <w:r w:rsidRPr="002210E5">
        <w:rPr>
          <w:i/>
        </w:rPr>
        <w:t xml:space="preserve">c) </w:t>
      </w:r>
      <w:r w:rsidRPr="002210E5">
        <w:t>az elfogott légijárműnek elegendő üzemanyaga legyen a repülőtér elérésére,</w:t>
      </w:r>
    </w:p>
    <w:p w:rsidR="00FB1B4A" w:rsidRPr="002210E5" w:rsidRDefault="00FB1B4A" w:rsidP="00FB1B4A">
      <w:r w:rsidRPr="002210E5">
        <w:rPr>
          <w:i/>
        </w:rPr>
        <w:t xml:space="preserve">d) </w:t>
      </w:r>
      <w:r w:rsidRPr="002210E5">
        <w:t>ha az elfogott légijármű polgári szállító légijármű, a kijelölt repülőtér olyan futópályával rendelkezzen, amelynek hosszúsága megfelel egy közepes tengerszinten lévő, 2500 m hosszú pálya hosszának, és hogy a pálya teherbírása elegendő legyen a légijármű súlyának megtartására,</w:t>
      </w:r>
    </w:p>
    <w:p w:rsidR="00FB1B4A" w:rsidRPr="002210E5" w:rsidRDefault="00FB1B4A" w:rsidP="00FB1B4A">
      <w:r w:rsidRPr="002210E5">
        <w:rPr>
          <w:i/>
        </w:rPr>
        <w:t xml:space="preserve">e) </w:t>
      </w:r>
      <w:r w:rsidRPr="002210E5">
        <w:t>lehetőség szerint a kijelölt repülőtér olyan legyen, amelynek részletes leírása a légiforgalmi tájékoztató kiadványban szerepel.</w:t>
      </w:r>
    </w:p>
    <w:p w:rsidR="00FB1B4A" w:rsidRPr="002210E5" w:rsidRDefault="00FB1B4A" w:rsidP="00FB1B4A">
      <w:r w:rsidRPr="002210E5">
        <w:t>(5) Ha polgári légijárművet ismeretlen repülőtéren való leszállásra utasítanak, elegendő időt kell adni arra, hogy a polgári légijármű előkészülhessen a leszállás végrehajtására, figyelembe véve, hogy egyedül a polgári légijármű parancsnoka tudja megítélni azt, hogy adott időben a futópálya hosszát és a légijármű pillanatnyi tömegét figyelembe véve a leszállási manőver biztonságosan végrehajtható-e.</w:t>
      </w:r>
    </w:p>
    <w:p w:rsidR="00FB1B4A" w:rsidRPr="002210E5" w:rsidRDefault="00FB1B4A" w:rsidP="00FB1B4A">
      <w:r w:rsidRPr="002210E5">
        <w:t>(6) Rádión kell megadni az elfogott légijármű részére a biztonságos megközelítés és leszállás végrehajtásához szükséges összes tájékoztatást.</w:t>
      </w:r>
    </w:p>
    <w:p w:rsidR="00FB1B4A" w:rsidRPr="002210E5" w:rsidRDefault="00401527" w:rsidP="00FB1B4A">
      <w:pPr>
        <w:pStyle w:val="Cmsor2"/>
      </w:pPr>
      <w:bookmarkStart w:id="116" w:name="_Toc423002645"/>
      <w:r w:rsidRPr="002210E5">
        <w:lastRenderedPageBreak/>
        <w:t>5</w:t>
      </w:r>
      <w:r w:rsidR="007B37B4">
        <w:t>7</w:t>
      </w:r>
      <w:r w:rsidR="00FB1B4A" w:rsidRPr="002210E5">
        <w:t>. Levegőben alkalmazott látjelek</w:t>
      </w:r>
      <w:bookmarkEnd w:id="116"/>
    </w:p>
    <w:p w:rsidR="00FB1B4A" w:rsidRPr="002210E5" w:rsidRDefault="00B7015E" w:rsidP="00FB1B4A">
      <w:pPr>
        <w:pStyle w:val="a"/>
      </w:pPr>
      <w:r w:rsidRPr="002210E5">
        <w:t>7</w:t>
      </w:r>
      <w:r>
        <w:t>1</w:t>
      </w:r>
      <w:r w:rsidR="00FB1B4A" w:rsidRPr="002210E5">
        <w:t>. §</w:t>
      </w:r>
    </w:p>
    <w:p w:rsidR="00FB1B4A" w:rsidRPr="002210E5" w:rsidRDefault="00FB1B4A" w:rsidP="00FB1B4A">
      <w:r w:rsidRPr="002210E5">
        <w:t>(1) Az elfogó és elfogott légijárműnek pontosan kell alkalmaznia a</w:t>
      </w:r>
      <w:r w:rsidR="000E681E" w:rsidRPr="002210E5">
        <w:t xml:space="preserve"> SERA rendelet </w:t>
      </w:r>
      <w:r w:rsidR="009B2AA0" w:rsidRPr="002210E5">
        <w:t xml:space="preserve">Melléklet 11. Szakasz </w:t>
      </w:r>
      <w:r w:rsidR="000E681E" w:rsidRPr="002210E5">
        <w:t>11015 pontjának S11-</w:t>
      </w:r>
      <w:r w:rsidR="00900043" w:rsidRPr="002210E5">
        <w:t>1</w:t>
      </w:r>
      <w:r w:rsidR="000E681E" w:rsidRPr="002210E5">
        <w:t xml:space="preserve">. táblázatában </w:t>
      </w:r>
      <w:r w:rsidRPr="002210E5">
        <w:t xml:space="preserve">meghatározott látjeleket, és </w:t>
      </w:r>
      <w:r w:rsidR="00900043" w:rsidRPr="002210E5">
        <w:t xml:space="preserve">törekednie kell arra, hogy </w:t>
      </w:r>
      <w:r w:rsidRPr="002210E5">
        <w:t>helyesen értelmez</w:t>
      </w:r>
      <w:r w:rsidR="00900043" w:rsidRPr="002210E5">
        <w:t>z</w:t>
      </w:r>
      <w:r w:rsidRPr="002210E5">
        <w:t xml:space="preserve">e a másik légijármű által alkalmazott jelzéseket. </w:t>
      </w:r>
    </w:p>
    <w:p w:rsidR="00FB1B4A" w:rsidRPr="002210E5" w:rsidRDefault="00FB1B4A" w:rsidP="00FB1B4A">
      <w:r w:rsidRPr="002210E5">
        <w:t>(2) Az elfogó légijárműnek figyelnie kell minden, az elfogott légijármű által adott olyan jelzést, amely azt jelzi, hogy az elfogott légijármű veszélyben van vagy segítségre szorul.</w:t>
      </w:r>
    </w:p>
    <w:p w:rsidR="00FB1B4A" w:rsidRPr="002210E5" w:rsidRDefault="00FB1B4A" w:rsidP="00FB1B4A"/>
    <w:p w:rsidR="00FB1B4A" w:rsidRPr="002210E5" w:rsidRDefault="00FB1B4A" w:rsidP="00FB1B4A">
      <w:pPr>
        <w:pStyle w:val="Cm"/>
      </w:pPr>
      <w:bookmarkStart w:id="117" w:name="_Toc423002646"/>
      <w:r w:rsidRPr="002210E5">
        <w:t>Ötödik rész</w:t>
      </w:r>
      <w:r w:rsidRPr="002210E5">
        <w:br/>
        <w:t>AFIS EGYSÉGGEL RENDELKEZŐ REPÜLŐTÉREN TÖRTÉNŐ ÜZEMELTETÉS és az AFIS szolgálTATÁS SZABÁLYAI</w:t>
      </w:r>
      <w:bookmarkEnd w:id="117"/>
    </w:p>
    <w:p w:rsidR="00FB1B4A" w:rsidRPr="002210E5" w:rsidRDefault="00FB1B4A" w:rsidP="00FB1B4A">
      <w:pPr>
        <w:pStyle w:val="Cmsor1"/>
      </w:pPr>
      <w:bookmarkStart w:id="118" w:name="_Toc423002647"/>
      <w:r w:rsidRPr="002210E5">
        <w:t>XIII. Fejezet A repülőtéren történő üzemeltetés</w:t>
      </w:r>
      <w:bookmarkEnd w:id="118"/>
    </w:p>
    <w:p w:rsidR="00FB1B4A" w:rsidRPr="002210E5" w:rsidRDefault="00FB1B4A" w:rsidP="00FB1B4A">
      <w:pPr>
        <w:pStyle w:val="Cmsor2"/>
      </w:pPr>
      <w:bookmarkStart w:id="119" w:name="_Toc423002648"/>
      <w:r w:rsidRPr="002210E5">
        <w:t>5</w:t>
      </w:r>
      <w:r w:rsidR="007B37B4">
        <w:t>8</w:t>
      </w:r>
      <w:r w:rsidRPr="002210E5">
        <w:t>. Általános eljárások</w:t>
      </w:r>
      <w:bookmarkEnd w:id="119"/>
    </w:p>
    <w:p w:rsidR="00FB1B4A" w:rsidRPr="002210E5" w:rsidRDefault="00B7015E" w:rsidP="00FB1B4A">
      <w:pPr>
        <w:pStyle w:val="a"/>
      </w:pPr>
      <w:r w:rsidRPr="002210E5">
        <w:t>7</w:t>
      </w:r>
      <w:r>
        <w:t>2</w:t>
      </w:r>
      <w:r w:rsidR="00FB1B4A" w:rsidRPr="002210E5">
        <w:t>. §</w:t>
      </w:r>
    </w:p>
    <w:p w:rsidR="00FB1B4A" w:rsidRPr="002210E5" w:rsidRDefault="00FB1B4A" w:rsidP="00FB1B4A">
      <w:r w:rsidRPr="002210E5">
        <w:t xml:space="preserve">(1) Ha a rendeltetési repülőtéren AFIS egység működik, a TIZ határának keresztezése előtt legalább 5 perccel a rádióval felszerelt VFR légijárműnek fel kell vennie a rádióösszeköttetést az AFIS egységgel. </w:t>
      </w:r>
    </w:p>
    <w:p w:rsidR="00FB1B4A" w:rsidRPr="002210E5" w:rsidRDefault="00FB1B4A" w:rsidP="00FB1B4A">
      <w:r w:rsidRPr="002210E5">
        <w:t>(2)</w:t>
      </w:r>
      <w:r w:rsidR="003C35DE" w:rsidRPr="002210E5">
        <w:t xml:space="preserve"> </w:t>
      </w:r>
      <w:r w:rsidRPr="002210E5">
        <w:t>A légijárműnek a repülőtér megközelítését, a leszállást és az indulást az AFIS egység tájékoztatásait figyelembe véve kell végrehajtani.</w:t>
      </w:r>
    </w:p>
    <w:p w:rsidR="00FB1B4A" w:rsidRPr="002210E5" w:rsidRDefault="00FB1B4A" w:rsidP="00FB1B4A">
      <w:r w:rsidRPr="002210E5">
        <w:t>(3) Ha rádióval fel nem szerelt VFR légijármű AFIS egységgel rendelkező repülőtérre kíván repülni, repülését a felszállás előtt egyeztetnie kell az AFIS egységgel.</w:t>
      </w:r>
    </w:p>
    <w:p w:rsidR="000B34C6" w:rsidRDefault="00FB1B4A" w:rsidP="00FB1B4A">
      <w:r w:rsidRPr="002210E5">
        <w:t>(4) Az AFIS repülőterek légterében üzemeltetett légijárműnek a repülést a repülőtér helyi tényleges QNH értéke szerint kell végrehajtania.</w:t>
      </w:r>
    </w:p>
    <w:p w:rsidR="000B34C6" w:rsidRPr="002210E5" w:rsidRDefault="000B34C6" w:rsidP="000B34C6">
      <w:pPr>
        <w:pStyle w:val="a"/>
      </w:pPr>
      <w:r w:rsidRPr="002210E5">
        <w:t>7</w:t>
      </w:r>
      <w:r w:rsidR="00B7015E">
        <w:t>3</w:t>
      </w:r>
      <w:r w:rsidRPr="002210E5">
        <w:t>. §</w:t>
      </w:r>
    </w:p>
    <w:p w:rsidR="000B34C6" w:rsidRPr="002210E5" w:rsidRDefault="000B34C6" w:rsidP="000B34C6">
      <w:r w:rsidRPr="002210E5">
        <w:t>A TIZ határánál</w:t>
      </w:r>
      <w:r>
        <w:t>, vagy felszállásra várakozó légijármű esetén a földön</w:t>
      </w:r>
      <w:r w:rsidRPr="002210E5">
        <w:t xml:space="preserve"> az AFIS egység javaslatára várakoznia kell:</w:t>
      </w:r>
    </w:p>
    <w:p w:rsidR="000B34C6" w:rsidRPr="002210E5" w:rsidRDefault="000B34C6" w:rsidP="000B34C6">
      <w:r w:rsidRPr="002210E5">
        <w:rPr>
          <w:i/>
        </w:rPr>
        <w:t>a)</w:t>
      </w:r>
      <w:r w:rsidRPr="002210E5">
        <w:t xml:space="preserve"> a VFR légijárműnek azokon a repülőtereken, ahol műszer szerinti megközelítési eljárások végrehajtása is lehetséges, ha a várakoztatás egy műszer szerinti megközelítést végrehajtó IFR légijármű biztonsága érdekében szükséges,</w:t>
      </w:r>
    </w:p>
    <w:p w:rsidR="000B34C6" w:rsidRPr="002210E5" w:rsidRDefault="000B34C6" w:rsidP="00FB1B4A">
      <w:r w:rsidRPr="002210E5">
        <w:rPr>
          <w:i/>
        </w:rPr>
        <w:t>b)</w:t>
      </w:r>
      <w:r w:rsidRPr="002210E5">
        <w:t xml:space="preserve"> a légijárműnek azokon a repülőtereken, ahol Drop Zone légtér van kijelölve, ha a várakoztatás a gyakorló ejtőernyős dobás vagy gyakorló műrepülés biztonságos végrehajtása érdekében szükséges.</w:t>
      </w:r>
    </w:p>
    <w:p w:rsidR="00FB1B4A" w:rsidRPr="002210E5" w:rsidRDefault="00FB1B4A" w:rsidP="00FB1B4A">
      <w:pPr>
        <w:pStyle w:val="Cmsor2"/>
      </w:pPr>
      <w:bookmarkStart w:id="120" w:name="_Toc423002649"/>
      <w:r w:rsidRPr="002210E5">
        <w:t>5</w:t>
      </w:r>
      <w:r w:rsidR="007B37B4">
        <w:t>9</w:t>
      </w:r>
      <w:r w:rsidRPr="002210E5">
        <w:t>. Induló és érkező légijármű jelentési kötelezettsége</w:t>
      </w:r>
      <w:bookmarkEnd w:id="120"/>
    </w:p>
    <w:p w:rsidR="00FB1B4A" w:rsidRPr="002210E5" w:rsidRDefault="000B34C6" w:rsidP="00FB1B4A">
      <w:pPr>
        <w:pStyle w:val="a"/>
      </w:pPr>
      <w:r w:rsidRPr="002210E5">
        <w:t>7</w:t>
      </w:r>
      <w:r w:rsidR="00B7015E">
        <w:t>4</w:t>
      </w:r>
      <w:r w:rsidR="00FB1B4A" w:rsidRPr="002210E5">
        <w:t>. §</w:t>
      </w:r>
    </w:p>
    <w:p w:rsidR="00FB1B4A" w:rsidRPr="002210E5" w:rsidRDefault="00FB1B4A" w:rsidP="00FB1B4A">
      <w:r w:rsidRPr="002210E5">
        <w:t xml:space="preserve">(1) </w:t>
      </w:r>
      <w:r w:rsidR="00217B6D" w:rsidRPr="002210E5">
        <w:t xml:space="preserve">A légijárműnek </w:t>
      </w:r>
      <w:r w:rsidRPr="002210E5">
        <w:t xml:space="preserve">a </w:t>
      </w:r>
      <w:r w:rsidR="00217B6D" w:rsidRPr="002210E5">
        <w:t>(2) és (3) bekezdésekben</w:t>
      </w:r>
      <w:r w:rsidRPr="002210E5">
        <w:t xml:space="preserve"> meghatározott</w:t>
      </w:r>
      <w:r w:rsidR="00217B6D" w:rsidRPr="002210E5">
        <w:t>aknak megfelelően be kell jelentenie</w:t>
      </w:r>
      <w:r w:rsidRPr="002210E5">
        <w:t xml:space="preserve"> szándékait és repülési manővereit annak érdekében, hogy az AFIS egység folyamatosan ismerje a forgalmi helyzetet, valamint hogy megfelelő tájékoztatást tudjon adni </w:t>
      </w:r>
      <w:r w:rsidR="00217B6D" w:rsidRPr="002210E5">
        <w:t xml:space="preserve">a </w:t>
      </w:r>
      <w:r w:rsidRPr="002210E5">
        <w:t>légijárművek számára.</w:t>
      </w:r>
    </w:p>
    <w:p w:rsidR="00FB1B4A" w:rsidRPr="002210E5" w:rsidRDefault="00FB1B4A" w:rsidP="00FB1B4A">
      <w:r w:rsidRPr="002210E5">
        <w:t>(2) Induló légijármű esetében be kell jelenteni:</w:t>
      </w:r>
    </w:p>
    <w:p w:rsidR="00FB1B4A" w:rsidRPr="002210E5" w:rsidRDefault="00FB1B4A" w:rsidP="00FB1B4A">
      <w:r w:rsidRPr="002210E5">
        <w:rPr>
          <w:i/>
        </w:rPr>
        <w:t>a)</w:t>
      </w:r>
      <w:r w:rsidRPr="002210E5">
        <w:t xml:space="preserve"> hajtómű indítási szándékot,</w:t>
      </w:r>
    </w:p>
    <w:p w:rsidR="00FB1B4A" w:rsidRPr="002210E5" w:rsidRDefault="00FB1B4A" w:rsidP="00FB1B4A">
      <w:r w:rsidRPr="002210E5">
        <w:rPr>
          <w:i/>
        </w:rPr>
        <w:t>b)</w:t>
      </w:r>
      <w:r w:rsidRPr="002210E5">
        <w:t xml:space="preserve"> felszálláshoz történő gurulási szándékot,</w:t>
      </w:r>
    </w:p>
    <w:p w:rsidR="00FB1B4A" w:rsidRPr="002210E5" w:rsidRDefault="00FB1B4A" w:rsidP="00FB1B4A">
      <w:r w:rsidRPr="002210E5">
        <w:rPr>
          <w:i/>
        </w:rPr>
        <w:t>c)</w:t>
      </w:r>
      <w:r w:rsidRPr="002210E5">
        <w:t xml:space="preserve"> használandó futópályát,</w:t>
      </w:r>
    </w:p>
    <w:p w:rsidR="00FB1B4A" w:rsidRPr="002210E5" w:rsidRDefault="00FB1B4A" w:rsidP="00FB1B4A">
      <w:r w:rsidRPr="002210E5">
        <w:rPr>
          <w:i/>
        </w:rPr>
        <w:t>d)</w:t>
      </w:r>
      <w:r w:rsidRPr="002210E5">
        <w:t xml:space="preserve"> felszállás utáni útvonalat,</w:t>
      </w:r>
    </w:p>
    <w:p w:rsidR="00FB1B4A" w:rsidRPr="002210E5" w:rsidRDefault="00FB1B4A" w:rsidP="00FB1B4A">
      <w:r w:rsidRPr="002210E5">
        <w:rPr>
          <w:i/>
        </w:rPr>
        <w:t>e)</w:t>
      </w:r>
      <w:r w:rsidRPr="002210E5">
        <w:t xml:space="preserve"> felszállásra kész jelentést,</w:t>
      </w:r>
    </w:p>
    <w:p w:rsidR="00FB1B4A" w:rsidRPr="002210E5" w:rsidRDefault="00FB1B4A" w:rsidP="00FB1B4A">
      <w:r w:rsidRPr="002210E5">
        <w:rPr>
          <w:i/>
        </w:rPr>
        <w:t>f)</w:t>
      </w:r>
      <w:r w:rsidRPr="002210E5">
        <w:t xml:space="preserve"> a futópályára történő kigurulást és</w:t>
      </w:r>
    </w:p>
    <w:p w:rsidR="00FB1B4A" w:rsidRPr="002210E5" w:rsidRDefault="00FB1B4A" w:rsidP="00FB1B4A">
      <w:r w:rsidRPr="002210E5">
        <w:rPr>
          <w:i/>
        </w:rPr>
        <w:t>g)</w:t>
      </w:r>
      <w:r w:rsidRPr="002210E5">
        <w:t xml:space="preserve"> bármely egyéb szándékot vagy manővert, amely egyéb légijárművek forgalmát befolyásolhatja.</w:t>
      </w:r>
    </w:p>
    <w:p w:rsidR="00FB1B4A" w:rsidRPr="002210E5" w:rsidRDefault="00FB1B4A" w:rsidP="00FB1B4A">
      <w:r w:rsidRPr="002210E5">
        <w:t>(3) Érkező légijármű esetében be kell jelenteni:</w:t>
      </w:r>
    </w:p>
    <w:p w:rsidR="00FB1B4A" w:rsidRPr="002210E5" w:rsidRDefault="00FB1B4A" w:rsidP="00FB1B4A">
      <w:r w:rsidRPr="002210E5">
        <w:rPr>
          <w:i/>
        </w:rPr>
        <w:t>a)</w:t>
      </w:r>
      <w:r w:rsidRPr="002210E5">
        <w:t xml:space="preserve"> helyzetét, magasságát és érkezésének számított időpontját a kijelölt belépő pontra vagy a repülőtérre,</w:t>
      </w:r>
    </w:p>
    <w:p w:rsidR="00FB1B4A" w:rsidRPr="002210E5" w:rsidRDefault="00FB1B4A" w:rsidP="00FB1B4A">
      <w:r w:rsidRPr="002210E5">
        <w:rPr>
          <w:i/>
        </w:rPr>
        <w:t>b)</w:t>
      </w:r>
      <w:r w:rsidRPr="002210E5">
        <w:t xml:space="preserve"> IFR repülés esetén a kért futópályát és a megközelítési eljárást,</w:t>
      </w:r>
    </w:p>
    <w:p w:rsidR="00FB1B4A" w:rsidRPr="002210E5" w:rsidRDefault="00FB1B4A" w:rsidP="00FB1B4A">
      <w:r w:rsidRPr="002210E5">
        <w:rPr>
          <w:i/>
        </w:rPr>
        <w:lastRenderedPageBreak/>
        <w:t>c)</w:t>
      </w:r>
      <w:r w:rsidRPr="002210E5">
        <w:t xml:space="preserve"> jobb forgalmi körbe történő belépési szándékot, ha a repülési szabályok szerint bal iskolakörrel kellene a megközelítést és leszállást végrehajtani,</w:t>
      </w:r>
    </w:p>
    <w:p w:rsidR="00FB1B4A" w:rsidRPr="002210E5" w:rsidRDefault="00FB1B4A" w:rsidP="00FB1B4A">
      <w:r w:rsidRPr="002210E5">
        <w:rPr>
          <w:i/>
        </w:rPr>
        <w:t>d)</w:t>
      </w:r>
      <w:r w:rsidRPr="002210E5">
        <w:t xml:space="preserve"> várakozás megkezdését vagy befejezését,</w:t>
      </w:r>
    </w:p>
    <w:p w:rsidR="00FB1B4A" w:rsidRPr="002210E5" w:rsidRDefault="00FB1B4A" w:rsidP="00FB1B4A">
      <w:r w:rsidRPr="002210E5">
        <w:rPr>
          <w:i/>
        </w:rPr>
        <w:t>e)</w:t>
      </w:r>
      <w:r w:rsidRPr="002210E5">
        <w:t xml:space="preserve"> műszer szerinti megközelítési eljárás megkezdését, vagy belépést a forgalmi körbe,</w:t>
      </w:r>
    </w:p>
    <w:p w:rsidR="00FB1B4A" w:rsidRPr="002210E5" w:rsidRDefault="00FB1B4A" w:rsidP="00FB1B4A">
      <w:r w:rsidRPr="002210E5">
        <w:rPr>
          <w:i/>
        </w:rPr>
        <w:t>f)</w:t>
      </w:r>
      <w:r w:rsidRPr="002210E5">
        <w:t xml:space="preserve"> fontos pontok keresztezését, pl. a távoli irányadó átrepülése a műszer szerinti megközelítés során,</w:t>
      </w:r>
    </w:p>
    <w:p w:rsidR="00FB1B4A" w:rsidRPr="002210E5" w:rsidRDefault="00FB1B4A" w:rsidP="00FB1B4A">
      <w:r w:rsidRPr="002210E5">
        <w:rPr>
          <w:i/>
        </w:rPr>
        <w:t>g)</w:t>
      </w:r>
      <w:r w:rsidRPr="002210E5">
        <w:t xml:space="preserve"> alapfalra, vagy végső egyenesre történő fordulást,</w:t>
      </w:r>
    </w:p>
    <w:p w:rsidR="00FB1B4A" w:rsidRPr="002210E5" w:rsidRDefault="00FB1B4A" w:rsidP="00FB1B4A">
      <w:r w:rsidRPr="002210E5">
        <w:rPr>
          <w:i/>
        </w:rPr>
        <w:t>h)</w:t>
      </w:r>
      <w:r w:rsidRPr="002210E5">
        <w:t xml:space="preserve"> az előtérre vagy a parkolóhelyre gurulást a leszállás után,</w:t>
      </w:r>
    </w:p>
    <w:p w:rsidR="00FB1B4A" w:rsidRPr="002210E5" w:rsidRDefault="00FB1B4A" w:rsidP="00FB1B4A">
      <w:r w:rsidRPr="002210E5">
        <w:rPr>
          <w:i/>
        </w:rPr>
        <w:t>i)</w:t>
      </w:r>
      <w:r w:rsidRPr="002210E5">
        <w:t xml:space="preserve"> megszakított megközelítést és</w:t>
      </w:r>
    </w:p>
    <w:p w:rsidR="00FB1B4A" w:rsidRPr="002210E5" w:rsidRDefault="00FB1B4A" w:rsidP="00FB1B4A">
      <w:r w:rsidRPr="002210E5">
        <w:rPr>
          <w:i/>
        </w:rPr>
        <w:t>j)</w:t>
      </w:r>
      <w:r w:rsidRPr="002210E5">
        <w:t xml:space="preserve"> egyéb, más szándékot vagy manővert, amely más légijárművek működését befolyásolhatja.</w:t>
      </w:r>
    </w:p>
    <w:p w:rsidR="00FB1B4A" w:rsidRPr="002210E5" w:rsidRDefault="007B37B4" w:rsidP="00FB1B4A">
      <w:pPr>
        <w:pStyle w:val="Cmsor2"/>
      </w:pPr>
      <w:bookmarkStart w:id="121" w:name="_Toc423002650"/>
      <w:r>
        <w:t>60</w:t>
      </w:r>
      <w:r w:rsidR="00FB1B4A" w:rsidRPr="002210E5">
        <w:t>. A repülőtér légterét átrepülő légijármű</w:t>
      </w:r>
      <w:bookmarkEnd w:id="121"/>
    </w:p>
    <w:p w:rsidR="00FB1B4A" w:rsidRPr="002210E5" w:rsidRDefault="000B34C6" w:rsidP="00FB1B4A">
      <w:pPr>
        <w:pStyle w:val="a"/>
      </w:pPr>
      <w:r w:rsidRPr="002210E5">
        <w:t>7</w:t>
      </w:r>
      <w:r w:rsidR="00B7015E">
        <w:t>5</w:t>
      </w:r>
      <w:r w:rsidR="00FB1B4A" w:rsidRPr="002210E5">
        <w:t>. §</w:t>
      </w:r>
    </w:p>
    <w:p w:rsidR="0095079B" w:rsidRDefault="00FB1B4A" w:rsidP="00FB1B4A">
      <w:r w:rsidRPr="002210E5">
        <w:t>(1)</w:t>
      </w:r>
      <w:r w:rsidR="003C35DE" w:rsidRPr="002210E5">
        <w:t xml:space="preserve"> </w:t>
      </w:r>
      <w:r w:rsidRPr="002210E5">
        <w:t>Annak a légijárműnek, amely egy TIZ-t leszállási szándék nélkül kíván</w:t>
      </w:r>
      <w:r w:rsidR="00900043" w:rsidRPr="002210E5">
        <w:t>ja</w:t>
      </w:r>
      <w:r w:rsidRPr="002210E5">
        <w:t xml:space="preserve"> átrepülni, a következőkről kell tájékoztatnia a repülőtéri AFIS egységet </w:t>
      </w:r>
    </w:p>
    <w:p w:rsidR="00FB1B4A" w:rsidRPr="002210E5" w:rsidRDefault="0095079B" w:rsidP="00FB1B4A">
      <w:r w:rsidRPr="0095079B">
        <w:rPr>
          <w:i/>
        </w:rPr>
        <w:t>a)</w:t>
      </w:r>
      <w:r>
        <w:t xml:space="preserve"> </w:t>
      </w:r>
      <w:r w:rsidR="00FB1B4A" w:rsidRPr="002210E5">
        <w:t>a légtér határának átrepülése előtt:</w:t>
      </w:r>
    </w:p>
    <w:p w:rsidR="00FB1B4A" w:rsidRPr="002210E5" w:rsidRDefault="0095079B" w:rsidP="0095079B">
      <w:pPr>
        <w:ind w:left="284"/>
      </w:pPr>
      <w:r>
        <w:rPr>
          <w:i/>
        </w:rPr>
        <w:t>a</w:t>
      </w:r>
      <w:r w:rsidR="00FB1B4A" w:rsidRPr="002210E5">
        <w:rPr>
          <w:i/>
        </w:rPr>
        <w:t>a)</w:t>
      </w:r>
      <w:r w:rsidR="00FB1B4A" w:rsidRPr="002210E5">
        <w:t xml:space="preserve"> helyzet és magasság,</w:t>
      </w:r>
    </w:p>
    <w:p w:rsidR="00FB1B4A" w:rsidRPr="002210E5" w:rsidRDefault="0095079B" w:rsidP="0095079B">
      <w:pPr>
        <w:ind w:left="284"/>
      </w:pPr>
      <w:r>
        <w:rPr>
          <w:i/>
        </w:rPr>
        <w:t>a</w:t>
      </w:r>
      <w:r w:rsidR="00FB1B4A" w:rsidRPr="002210E5">
        <w:rPr>
          <w:i/>
        </w:rPr>
        <w:t>b)</w:t>
      </w:r>
      <w:r w:rsidR="00FB1B4A" w:rsidRPr="002210E5">
        <w:t xml:space="preserve"> útvonal, valamint a légtér átrepülésének szándéka,</w:t>
      </w:r>
    </w:p>
    <w:p w:rsidR="0095079B" w:rsidRDefault="0095079B" w:rsidP="0095079B">
      <w:pPr>
        <w:ind w:left="284"/>
      </w:pPr>
      <w:r>
        <w:rPr>
          <w:i/>
        </w:rPr>
        <w:t>a</w:t>
      </w:r>
      <w:r w:rsidR="00FB1B4A" w:rsidRPr="002210E5">
        <w:rPr>
          <w:i/>
        </w:rPr>
        <w:t>c)</w:t>
      </w:r>
      <w:r w:rsidR="00FB1B4A" w:rsidRPr="002210E5">
        <w:t xml:space="preserve"> számított belépési idő, </w:t>
      </w:r>
    </w:p>
    <w:p w:rsidR="0095079B" w:rsidRDefault="0095079B" w:rsidP="0095079B">
      <w:pPr>
        <w:ind w:left="284"/>
      </w:pPr>
      <w:r>
        <w:rPr>
          <w:i/>
        </w:rPr>
        <w:t xml:space="preserve">ad) </w:t>
      </w:r>
      <w:r w:rsidRPr="002210E5">
        <w:t xml:space="preserve">számított </w:t>
      </w:r>
      <w:r>
        <w:t>ki</w:t>
      </w:r>
      <w:r w:rsidRPr="002210E5">
        <w:t>lépési idő</w:t>
      </w:r>
      <w:r>
        <w:t>,</w:t>
      </w:r>
    </w:p>
    <w:p w:rsidR="0095079B" w:rsidRDefault="0095079B" w:rsidP="0095079B">
      <w:pPr>
        <w:ind w:left="284"/>
      </w:pPr>
      <w:r>
        <w:rPr>
          <w:i/>
        </w:rPr>
        <w:t xml:space="preserve">ae) </w:t>
      </w:r>
      <w:r w:rsidRPr="00F16E27">
        <w:t>ha alkalmazható</w:t>
      </w:r>
      <w:r>
        <w:t>,</w:t>
      </w:r>
      <w:r w:rsidR="00FB1B4A" w:rsidRPr="002210E5">
        <w:t xml:space="preserve"> </w:t>
      </w:r>
      <w:r w:rsidRPr="002210E5">
        <w:t xml:space="preserve">a repülőtér vagy kijelölt navigációs berendezés feletti átrepülés </w:t>
      </w:r>
      <w:r>
        <w:t>számított</w:t>
      </w:r>
      <w:r w:rsidRPr="002210E5">
        <w:t xml:space="preserve"> időpontja</w:t>
      </w:r>
      <w:r>
        <w:t>,</w:t>
      </w:r>
    </w:p>
    <w:p w:rsidR="0095079B" w:rsidRDefault="0095079B" w:rsidP="0095079B">
      <w:r w:rsidRPr="0095079B">
        <w:rPr>
          <w:i/>
        </w:rPr>
        <w:t>b)</w:t>
      </w:r>
      <w:r>
        <w:t xml:space="preserve"> </w:t>
      </w:r>
      <w:r w:rsidRPr="00F16E27">
        <w:t>ha alkalmazható</w:t>
      </w:r>
      <w:r>
        <w:t xml:space="preserve">, </w:t>
      </w:r>
      <w:r w:rsidR="00FB1B4A" w:rsidRPr="002210E5">
        <w:t>a repülőtér vagy kijelölt navigációs berendezés feletti átrepülés tényleges időpontja</w:t>
      </w:r>
      <w:r>
        <w:t>,</w:t>
      </w:r>
    </w:p>
    <w:p w:rsidR="00FB1B4A" w:rsidRPr="002210E5" w:rsidRDefault="0095079B" w:rsidP="0095079B">
      <w:r w:rsidRPr="0095079B">
        <w:rPr>
          <w:i/>
        </w:rPr>
        <w:t>c)</w:t>
      </w:r>
      <w:r>
        <w:t xml:space="preserve"> </w:t>
      </w:r>
      <w:r w:rsidRPr="00F16E27">
        <w:t>a TIZ elhagyásának</w:t>
      </w:r>
      <w:r>
        <w:t xml:space="preserve"> </w:t>
      </w:r>
      <w:r w:rsidRPr="00115E95">
        <w:t>tényleges időpontja</w:t>
      </w:r>
      <w:r w:rsidR="00FB1B4A" w:rsidRPr="002210E5">
        <w:t>.</w:t>
      </w:r>
    </w:p>
    <w:p w:rsidR="00FB1B4A" w:rsidRPr="002210E5" w:rsidRDefault="00FB1B4A" w:rsidP="00FB1B4A">
      <w:r w:rsidRPr="002210E5">
        <w:t>(2) Az érintett légtér átrepülése során a bejelentett magasságot vagy útvonalat megváltoztatni az AFIS egység előzetes tájékoztatása és annak nyugtázása után lehet.</w:t>
      </w:r>
    </w:p>
    <w:p w:rsidR="00FB1B4A" w:rsidRPr="002210E5" w:rsidRDefault="0049006D" w:rsidP="00FB1B4A">
      <w:pPr>
        <w:pStyle w:val="Cmsor2"/>
      </w:pPr>
      <w:bookmarkStart w:id="122" w:name="_Toc423002651"/>
      <w:r>
        <w:t>61</w:t>
      </w:r>
      <w:r w:rsidR="00FB1B4A" w:rsidRPr="002210E5">
        <w:t>. Légijármű gurulása</w:t>
      </w:r>
      <w:bookmarkEnd w:id="122"/>
    </w:p>
    <w:p w:rsidR="00FB1B4A" w:rsidRPr="002210E5" w:rsidRDefault="000B34C6" w:rsidP="00FB1B4A">
      <w:pPr>
        <w:pStyle w:val="a"/>
      </w:pPr>
      <w:r w:rsidRPr="002210E5">
        <w:t>7</w:t>
      </w:r>
      <w:r w:rsidR="00B7015E">
        <w:t>6</w:t>
      </w:r>
      <w:r w:rsidR="00FB1B4A" w:rsidRPr="002210E5">
        <w:t>. §</w:t>
      </w:r>
    </w:p>
    <w:p w:rsidR="00FB1B4A" w:rsidRPr="002210E5" w:rsidRDefault="00FB1B4A" w:rsidP="00FB1B4A">
      <w:r w:rsidRPr="002210E5">
        <w:t>Ha a légijármű a repülőtér területén felszállás</w:t>
      </w:r>
      <w:r w:rsidR="000F1762">
        <w:t>hoz</w:t>
      </w:r>
      <w:r w:rsidRPr="002210E5">
        <w:t xml:space="preserve"> vagy leszállás</w:t>
      </w:r>
      <w:r w:rsidR="000F1762">
        <w:t>hoz</w:t>
      </w:r>
      <w:r w:rsidRPr="002210E5">
        <w:t xml:space="preserve"> nem </w:t>
      </w:r>
      <w:r w:rsidR="000F1762">
        <w:t xml:space="preserve">kapcsolódó </w:t>
      </w:r>
      <w:r w:rsidRPr="002210E5">
        <w:t>gurulást kíván végrehajtani, szándékát be kell jelentenie az AFIS egységnek, amely szükség szerint tájékoztatást ad a lényeges helyi forgalomról.</w:t>
      </w:r>
    </w:p>
    <w:p w:rsidR="00FB1B4A" w:rsidRPr="002210E5" w:rsidRDefault="00FB1B4A" w:rsidP="00FB1B4A">
      <w:pPr>
        <w:pStyle w:val="Cmsor2"/>
      </w:pPr>
      <w:bookmarkStart w:id="123" w:name="_Toc423002652"/>
      <w:r w:rsidRPr="002210E5">
        <w:t>6</w:t>
      </w:r>
      <w:r w:rsidR="0049006D">
        <w:t>2</w:t>
      </w:r>
      <w:r w:rsidRPr="002210E5">
        <w:t>. Várakozás kigurulás előtt</w:t>
      </w:r>
      <w:bookmarkEnd w:id="123"/>
    </w:p>
    <w:p w:rsidR="00FB1B4A" w:rsidRPr="002210E5" w:rsidRDefault="000B34C6" w:rsidP="00FB1B4A">
      <w:pPr>
        <w:pStyle w:val="a"/>
      </w:pPr>
      <w:r w:rsidRPr="002210E5">
        <w:t>7</w:t>
      </w:r>
      <w:r w:rsidR="00B7015E">
        <w:t>7</w:t>
      </w:r>
      <w:r w:rsidR="00FB1B4A" w:rsidRPr="002210E5">
        <w:t>. §</w:t>
      </w:r>
    </w:p>
    <w:p w:rsidR="00FB1B4A" w:rsidRPr="002210E5" w:rsidRDefault="00FB1B4A" w:rsidP="00FB1B4A">
      <w:r w:rsidRPr="002210E5">
        <w:t xml:space="preserve">A </w:t>
      </w:r>
      <w:r w:rsidR="001321C4" w:rsidRPr="002210E5">
        <w:t xml:space="preserve">futópályára </w:t>
      </w:r>
      <w:r w:rsidRPr="002210E5">
        <w:t>történő kigurulás előtti várakozást a kijelölt váróhelyen kell végrehajtani, ha ilyet kijelöltek. Ha kijelölt váróhely nincs, az AFIS egységtől információt kell kérni a várakozás helyére vonatkozóan.</w:t>
      </w:r>
    </w:p>
    <w:p w:rsidR="00FB1B4A" w:rsidRPr="002210E5" w:rsidRDefault="00FB1B4A" w:rsidP="00FB1B4A">
      <w:pPr>
        <w:pStyle w:val="Cmsor1"/>
      </w:pPr>
      <w:bookmarkStart w:id="124" w:name="_Toc423002654"/>
      <w:r w:rsidRPr="002210E5">
        <w:t>XIV. Fejezet</w:t>
      </w:r>
      <w:r w:rsidRPr="002210E5">
        <w:br/>
        <w:t>Repülőtéri repüléstájékoztató szolgálat</w:t>
      </w:r>
      <w:bookmarkEnd w:id="124"/>
      <w:r w:rsidRPr="002210E5">
        <w:t xml:space="preserve"> </w:t>
      </w:r>
    </w:p>
    <w:p w:rsidR="00FB1B4A" w:rsidRPr="002210E5" w:rsidRDefault="00FB1B4A" w:rsidP="00FB1B4A">
      <w:pPr>
        <w:pStyle w:val="Cmsor2"/>
      </w:pPr>
      <w:bookmarkStart w:id="125" w:name="_Toc423002655"/>
      <w:r w:rsidRPr="002210E5">
        <w:t>6</w:t>
      </w:r>
      <w:r w:rsidR="0049006D">
        <w:t>4</w:t>
      </w:r>
      <w:r w:rsidRPr="002210E5">
        <w:t>. A repülőtéri repüléstájékoztató szolgálattal kapcsolatos általános eljárások</w:t>
      </w:r>
      <w:bookmarkEnd w:id="125"/>
    </w:p>
    <w:p w:rsidR="00FB1B4A" w:rsidRPr="002210E5" w:rsidRDefault="00B7015E" w:rsidP="00FB1B4A">
      <w:pPr>
        <w:pStyle w:val="a"/>
        <w:rPr>
          <w:lang w:eastAsia="en-US"/>
        </w:rPr>
      </w:pPr>
      <w:r w:rsidRPr="002210E5">
        <w:rPr>
          <w:lang w:eastAsia="en-US"/>
        </w:rPr>
        <w:t>7</w:t>
      </w:r>
      <w:r>
        <w:rPr>
          <w:lang w:eastAsia="en-US"/>
        </w:rPr>
        <w:t>8</w:t>
      </w:r>
      <w:r w:rsidR="00FB1B4A" w:rsidRPr="002210E5">
        <w:rPr>
          <w:lang w:eastAsia="en-US"/>
        </w:rPr>
        <w:t>. §</w:t>
      </w:r>
    </w:p>
    <w:p w:rsidR="00FB1B4A" w:rsidRPr="002210E5" w:rsidRDefault="00FB1B4A" w:rsidP="00FB1B4A">
      <w:r w:rsidRPr="002210E5">
        <w:t>(1) Az AFIS egység rádiótávbeszélő hívójele a</w:t>
      </w:r>
      <w:r w:rsidR="003C35DE" w:rsidRPr="002210E5">
        <w:t>z</w:t>
      </w:r>
      <w:r w:rsidRPr="002210E5">
        <w:t xml:space="preserve"> AIP-ben</w:t>
      </w:r>
      <w:r w:rsidR="003C35DE" w:rsidRPr="002210E5">
        <w:t xml:space="preserve"> vagy a VFR Manual-ben</w:t>
      </w:r>
      <w:r w:rsidRPr="002210E5">
        <w:t xml:space="preserve"> közzétett</w:t>
      </w:r>
      <w:r w:rsidR="00900043" w:rsidRPr="002210E5">
        <w:t xml:space="preserve"> </w:t>
      </w:r>
      <w:r w:rsidR="003C35DE" w:rsidRPr="002210E5">
        <w:t>hívójel</w:t>
      </w:r>
      <w:r w:rsidRPr="002210E5">
        <w:t>.</w:t>
      </w:r>
    </w:p>
    <w:p w:rsidR="00FB1B4A" w:rsidRPr="002210E5" w:rsidRDefault="00FB1B4A" w:rsidP="00FB1B4A">
      <w:r w:rsidRPr="002210E5">
        <w:t>(2) A nem ellenőrzött repülőtér AFIS egységének a repülőtéri forgalomra, meteorológiai viszonyokra és repülőtér mozgási területére vonatkozó tájékoztatásokat kell adnia, valamint riasztó szolgálatot kell nyújtania a repülőtéri forgalomban résztvevő ismert forgalom számára.</w:t>
      </w:r>
    </w:p>
    <w:p w:rsidR="00FB1B4A" w:rsidRPr="002210E5" w:rsidRDefault="00FB1B4A" w:rsidP="00FB1B4A">
      <w:r w:rsidRPr="002210E5">
        <w:t>(3) Az AFIS egység légiforgalmi irányítói engedélyt nem adhat.</w:t>
      </w:r>
    </w:p>
    <w:p w:rsidR="00FB1B4A" w:rsidRPr="002210E5" w:rsidRDefault="00FB1B4A" w:rsidP="00FB1B4A">
      <w:r w:rsidRPr="002210E5">
        <w:t>(4) Az AFIS egység feladata az ATC engedélyek beszerzése, valamint ezek továbbítása az érintett légijárművek számára, ha az induló légijármű felszállás után a repülőteret elhagyva, ellenőrzött légtérben tervezi repülését.</w:t>
      </w:r>
    </w:p>
    <w:p w:rsidR="00FB1B4A" w:rsidRPr="002210E5" w:rsidRDefault="00FB1B4A" w:rsidP="00FB1B4A">
      <w:r w:rsidRPr="002210E5">
        <w:t>(5) Azokon a repülőtereken, ahol műszer szerinti megközelítési eljárások végrehajtása is lehetséges, az AFIS egységnek a VFR légijárművet a TIZ határánál várakoztatnia kell, ha ez a műszer szerinti megközelítést végrehajtó IFR légijármű biztonsága érdekében szükséges.</w:t>
      </w:r>
    </w:p>
    <w:p w:rsidR="00FB1B4A" w:rsidRPr="002210E5" w:rsidRDefault="00FB1B4A" w:rsidP="00FB1B4A">
      <w:r w:rsidRPr="002210E5">
        <w:lastRenderedPageBreak/>
        <w:t>(6) Az AFIS</w:t>
      </w:r>
      <w:r w:rsidR="00217B6D" w:rsidRPr="002210E5">
        <w:t xml:space="preserve"> egység a</w:t>
      </w:r>
      <w:r w:rsidRPr="002210E5">
        <w:t xml:space="preserve"> feladatait a légiforgalmi szolgálati rendelet 2. melléklet</w:t>
      </w:r>
      <w:r w:rsidR="00217B6D" w:rsidRPr="002210E5">
        <w:t xml:space="preserve"> 1. Függelékében meghatározottakkal összhangban köteles ellátni.</w:t>
      </w:r>
    </w:p>
    <w:p w:rsidR="00FB1B4A" w:rsidRPr="002210E5" w:rsidRDefault="00FB1B4A" w:rsidP="00FB1B4A">
      <w:pPr>
        <w:pStyle w:val="Cmsor2"/>
      </w:pPr>
      <w:bookmarkStart w:id="126" w:name="_Toc423002656"/>
      <w:r w:rsidRPr="002210E5">
        <w:t>6</w:t>
      </w:r>
      <w:r w:rsidR="00531A67">
        <w:t>5</w:t>
      </w:r>
      <w:r w:rsidRPr="002210E5">
        <w:t>. Javasolt futópálya</w:t>
      </w:r>
      <w:bookmarkEnd w:id="126"/>
    </w:p>
    <w:p w:rsidR="00FB1B4A" w:rsidRPr="002210E5" w:rsidRDefault="00B7015E" w:rsidP="00FB1B4A">
      <w:pPr>
        <w:pStyle w:val="a"/>
      </w:pPr>
      <w:r w:rsidRPr="002210E5">
        <w:t>7</w:t>
      </w:r>
      <w:r>
        <w:t>9</w:t>
      </w:r>
      <w:r w:rsidR="00FB1B4A" w:rsidRPr="002210E5">
        <w:t>. §</w:t>
      </w:r>
    </w:p>
    <w:p w:rsidR="00FB1B4A" w:rsidRPr="002210E5" w:rsidRDefault="00FB1B4A" w:rsidP="00FB1B4A">
      <w:r w:rsidRPr="002210E5">
        <w:t>(1) Az AFIS egység a fel- vagy leszállni készülő légijármű számára meghatározott futópályát javasol.</w:t>
      </w:r>
    </w:p>
    <w:p w:rsidR="00FB1B4A" w:rsidRPr="002210E5" w:rsidRDefault="00FB1B4A" w:rsidP="00FB1B4A">
      <w:r w:rsidRPr="002210E5">
        <w:t xml:space="preserve">(2) A „JAVASOLT FUTÓPÁLYA” </w:t>
      </w:r>
      <w:r w:rsidR="00AE212B" w:rsidRPr="002210E5">
        <w:t>– angol nyelven „</w:t>
      </w:r>
      <w:r w:rsidRPr="002210E5">
        <w:t>SUGGESTED RUNWAY</w:t>
      </w:r>
      <w:r w:rsidR="00AE212B" w:rsidRPr="002210E5">
        <w:t>” –</w:t>
      </w:r>
      <w:r w:rsidRPr="002210E5">
        <w:t xml:space="preserve"> kifejezés azt a futópályát jelöli, amelyet az AFIS egység a legmegfelelőbbnek ítél az érintett légijármű számára, figyelembe véve </w:t>
      </w:r>
    </w:p>
    <w:p w:rsidR="00FB1B4A" w:rsidRPr="002210E5" w:rsidRDefault="00FB1B4A" w:rsidP="00FB1B4A">
      <w:r w:rsidRPr="002210E5">
        <w:rPr>
          <w:i/>
        </w:rPr>
        <w:t>a)</w:t>
      </w:r>
      <w:r w:rsidRPr="002210E5">
        <w:t xml:space="preserve"> talajszelet, </w:t>
      </w:r>
    </w:p>
    <w:p w:rsidR="00FB1B4A" w:rsidRPr="002210E5" w:rsidRDefault="00FB1B4A" w:rsidP="00FB1B4A">
      <w:r w:rsidRPr="002210E5">
        <w:rPr>
          <w:i/>
        </w:rPr>
        <w:t>b)</w:t>
      </w:r>
      <w:r w:rsidRPr="002210E5">
        <w:t xml:space="preserve"> a futópálya hosszát, </w:t>
      </w:r>
    </w:p>
    <w:p w:rsidR="00FB1B4A" w:rsidRPr="002210E5" w:rsidRDefault="00FB1B4A" w:rsidP="00FB1B4A">
      <w:r w:rsidRPr="002210E5">
        <w:rPr>
          <w:i/>
        </w:rPr>
        <w:t>c)</w:t>
      </w:r>
      <w:r w:rsidRPr="002210E5">
        <w:t xml:space="preserve"> a rendelkezésre álló navigációs berendezéseket, és</w:t>
      </w:r>
    </w:p>
    <w:p w:rsidR="00FB1B4A" w:rsidRPr="002210E5" w:rsidRDefault="00FB1B4A" w:rsidP="00FB1B4A">
      <w:r w:rsidRPr="002210E5">
        <w:rPr>
          <w:i/>
        </w:rPr>
        <w:t>d)</w:t>
      </w:r>
      <w:r w:rsidRPr="002210E5">
        <w:t xml:space="preserve"> a forgalmi helyzetet. </w:t>
      </w:r>
    </w:p>
    <w:p w:rsidR="00FB1B4A" w:rsidRPr="002210E5" w:rsidRDefault="00FB1B4A" w:rsidP="00FB1B4A">
      <w:r w:rsidRPr="002210E5">
        <w:t xml:space="preserve">(3) Az AFIS egységnek elsősorban a széliránynak legjobban megfelelő futópályát kell javasolni. A forgalmi helyzet és a rendelkezésre álló megközelítési berendezések figyelembe vételével, ettől eltérő pálya használata javasolható. </w:t>
      </w:r>
    </w:p>
    <w:p w:rsidR="00FB1B4A" w:rsidRPr="002210E5" w:rsidRDefault="00FB1B4A" w:rsidP="00FB1B4A">
      <w:r w:rsidRPr="002210E5">
        <w:t xml:space="preserve">(4) A légijármű vezetője felelős azért, hogy eldöntse, a javasolt futópálya minden vonatkozásban megfelel-e a biztonságos üzemeltetés követelményeinek, figyelembe véve légijárművének technikai jellemzőit. </w:t>
      </w:r>
    </w:p>
    <w:p w:rsidR="00FB1B4A" w:rsidRPr="002210E5" w:rsidRDefault="00FB1B4A" w:rsidP="00FB1B4A">
      <w:r w:rsidRPr="002210E5">
        <w:t>(5) Ha az érintett légijármű vezetője, a légijármű jellemzői miatt a javasolt futópályát nem tudja elfogadni, erről tájékoztatnia kell az AFIS egységet.</w:t>
      </w:r>
    </w:p>
    <w:p w:rsidR="00FB1B4A" w:rsidRPr="002210E5" w:rsidRDefault="00FB1B4A" w:rsidP="00FB1B4A">
      <w:pPr>
        <w:pStyle w:val="Cmsor2"/>
      </w:pPr>
      <w:bookmarkStart w:id="127" w:name="_Toc423002657"/>
      <w:r w:rsidRPr="002210E5">
        <w:t>6</w:t>
      </w:r>
      <w:r w:rsidR="00531A67">
        <w:t>6</w:t>
      </w:r>
      <w:r w:rsidRPr="002210E5">
        <w:t>. Induló légijármű számára adott tájékoztatások</w:t>
      </w:r>
      <w:bookmarkEnd w:id="127"/>
    </w:p>
    <w:p w:rsidR="00FB1B4A" w:rsidRPr="002210E5" w:rsidRDefault="00B7015E" w:rsidP="00FB1B4A">
      <w:pPr>
        <w:pStyle w:val="a"/>
      </w:pPr>
      <w:r>
        <w:t>80</w:t>
      </w:r>
      <w:r w:rsidR="00FB1B4A" w:rsidRPr="002210E5">
        <w:t>. §</w:t>
      </w:r>
    </w:p>
    <w:p w:rsidR="00FB1B4A" w:rsidRPr="002210E5" w:rsidRDefault="00FB1B4A" w:rsidP="00FB1B4A">
      <w:r w:rsidRPr="002210E5">
        <w:t>(1) Az AFIS egység az előtéren a javasolt futópályára, a talajszélre, a légnyomásra és a lényeges helyi forgalomra vonatkozó tájékoztatást ad.</w:t>
      </w:r>
    </w:p>
    <w:p w:rsidR="00FB1B4A" w:rsidRPr="002210E5" w:rsidRDefault="00FB1B4A" w:rsidP="00FB1B4A">
      <w:r w:rsidRPr="002210E5">
        <w:t xml:space="preserve">(2) A futópálya váróhelyén a légijármű „felszállásra kész” bejelentését követően a légijármű „ISMERT FORGALOM NINCS” </w:t>
      </w:r>
      <w:r w:rsidR="00AE212B" w:rsidRPr="002210E5">
        <w:t>– angol nyelven „</w:t>
      </w:r>
      <w:r w:rsidRPr="002210E5">
        <w:t>NO REPORTED TRAFFIC</w:t>
      </w:r>
      <w:r w:rsidR="00AE212B" w:rsidRPr="002210E5">
        <w:t>” –</w:t>
      </w:r>
      <w:r w:rsidRPr="002210E5">
        <w:t xml:space="preserve"> tájékoztatást vagy ismert forgalomra vonatkozó tájékoztatást kap</w:t>
      </w:r>
      <w:r w:rsidR="007E73D5" w:rsidRPr="007E73D5">
        <w:t xml:space="preserve"> </w:t>
      </w:r>
      <w:r w:rsidR="007E73D5" w:rsidRPr="000930BD">
        <w:t>az AFIS egységtől</w:t>
      </w:r>
      <w:r w:rsidRPr="002210E5">
        <w:t xml:space="preserve">. </w:t>
      </w:r>
    </w:p>
    <w:p w:rsidR="00FB1B4A" w:rsidRPr="002210E5" w:rsidRDefault="00FB1B4A" w:rsidP="00FB1B4A">
      <w:r w:rsidRPr="002210E5">
        <w:t xml:space="preserve">(3) Ha a korábban ismertetett okok miatt a légijármű részére ATC engedély közvetítésére van szükség, az ATC engedélyt legkésőbb ennél a helynél továbbítják. Az ATC engedély továbbítására az „ATC ENGEDÉLYEZI ÖNNEK ...” </w:t>
      </w:r>
      <w:r w:rsidR="00AE212B" w:rsidRPr="002210E5">
        <w:t>– angol nyelven „</w:t>
      </w:r>
      <w:r w:rsidRPr="002210E5">
        <w:t xml:space="preserve">ATC CLEARS YOU TO </w:t>
      </w:r>
      <w:r w:rsidR="00AE212B" w:rsidRPr="002210E5">
        <w:t xml:space="preserve">...” – </w:t>
      </w:r>
      <w:r w:rsidRPr="002210E5">
        <w:t>kifejezést használják.</w:t>
      </w:r>
    </w:p>
    <w:p w:rsidR="00FB1B4A" w:rsidRPr="002210E5" w:rsidRDefault="00FB1B4A" w:rsidP="00FB1B4A">
      <w:r w:rsidRPr="002210E5">
        <w:t xml:space="preserve">(4) A futópályára történő kiguruláskor a „PÁLYA SZABAD” </w:t>
      </w:r>
      <w:r w:rsidR="00AE212B" w:rsidRPr="002210E5">
        <w:t>– angol nyelven „</w:t>
      </w:r>
      <w:r w:rsidRPr="002210E5">
        <w:t>RUNWAY FREE</w:t>
      </w:r>
      <w:r w:rsidR="00AE212B" w:rsidRPr="002210E5">
        <w:t>” –</w:t>
      </w:r>
      <w:r w:rsidRPr="002210E5">
        <w:t>, kifejezéssel tájékoztatja az AFIS egység a légijárművet a felszállás végrehajthatóságáról, vagy ismert forgalomra vonatkozó tájékoztatást ad, ha ez korábban nem volt lehetséges.</w:t>
      </w:r>
    </w:p>
    <w:p w:rsidR="00FB1B4A" w:rsidRPr="002210E5" w:rsidRDefault="00FB1B4A" w:rsidP="00FB1B4A">
      <w:r w:rsidRPr="002210E5">
        <w:t xml:space="preserve">(5) Az AFIS egység felszállás után </w:t>
      </w:r>
      <w:r w:rsidR="002D12D9" w:rsidRPr="002210E5">
        <w:t xml:space="preserve">tájékoztatja a légijárművet a </w:t>
      </w:r>
      <w:r w:rsidRPr="002210E5">
        <w:t>szükség</w:t>
      </w:r>
      <w:r w:rsidR="002D12D9" w:rsidRPr="002210E5">
        <w:t>es</w:t>
      </w:r>
      <w:r w:rsidRPr="002210E5">
        <w:t xml:space="preserve"> frekvenciaváltásr</w:t>
      </w:r>
      <w:r w:rsidR="002D12D9" w:rsidRPr="002210E5">
        <w:t>ól.</w:t>
      </w:r>
    </w:p>
    <w:p w:rsidR="00FB1B4A" w:rsidRPr="002210E5" w:rsidRDefault="00FB1B4A" w:rsidP="00FB1B4A">
      <w:pPr>
        <w:pStyle w:val="Cmsor2"/>
      </w:pPr>
      <w:bookmarkStart w:id="128" w:name="_Toc423002658"/>
      <w:r w:rsidRPr="002210E5">
        <w:t>6</w:t>
      </w:r>
      <w:r w:rsidR="00531A67">
        <w:t>7</w:t>
      </w:r>
      <w:r w:rsidRPr="002210E5">
        <w:t>. Leszálló légijármű számára adott tájékoztatások</w:t>
      </w:r>
      <w:bookmarkEnd w:id="128"/>
    </w:p>
    <w:p w:rsidR="00FB1B4A" w:rsidRPr="002210E5" w:rsidRDefault="00B7015E" w:rsidP="00FB1B4A">
      <w:pPr>
        <w:pStyle w:val="a"/>
      </w:pPr>
      <w:r w:rsidRPr="002210E5">
        <w:t>8</w:t>
      </w:r>
      <w:r>
        <w:t>1</w:t>
      </w:r>
      <w:r w:rsidR="00FB1B4A" w:rsidRPr="002210E5">
        <w:t>. §</w:t>
      </w:r>
    </w:p>
    <w:p w:rsidR="00FB1B4A" w:rsidRPr="002210E5" w:rsidRDefault="00FB1B4A" w:rsidP="00FB1B4A">
      <w:r w:rsidRPr="002210E5">
        <w:t>(1) A rádióösszeköttetés első ízben történő felvételekor meg kell adnia következőket:</w:t>
      </w:r>
    </w:p>
    <w:p w:rsidR="00FB1B4A" w:rsidRPr="002210E5" w:rsidRDefault="00FB1B4A" w:rsidP="00FB1B4A">
      <w:r w:rsidRPr="002210E5">
        <w:rPr>
          <w:i/>
        </w:rPr>
        <w:t>a)</w:t>
      </w:r>
      <w:r w:rsidRPr="002210E5">
        <w:t xml:space="preserve"> javasolt futópálya,</w:t>
      </w:r>
    </w:p>
    <w:p w:rsidR="00FB1B4A" w:rsidRPr="002210E5" w:rsidRDefault="00FB1B4A" w:rsidP="00FB1B4A">
      <w:r w:rsidRPr="002210E5">
        <w:rPr>
          <w:i/>
        </w:rPr>
        <w:t>b)</w:t>
      </w:r>
      <w:r w:rsidRPr="002210E5">
        <w:t xml:space="preserve"> forgalmi tájékoztatás,</w:t>
      </w:r>
    </w:p>
    <w:p w:rsidR="00FB1B4A" w:rsidRPr="002210E5" w:rsidRDefault="00FB1B4A" w:rsidP="00FB1B4A">
      <w:r w:rsidRPr="002210E5">
        <w:rPr>
          <w:i/>
        </w:rPr>
        <w:t>c)</w:t>
      </w:r>
      <w:r w:rsidRPr="002210E5">
        <w:t xml:space="preserve"> meteorológiai tájékoztatás és</w:t>
      </w:r>
    </w:p>
    <w:p w:rsidR="00FB1B4A" w:rsidRPr="002210E5" w:rsidRDefault="00FB1B4A" w:rsidP="00FB1B4A">
      <w:r w:rsidRPr="002210E5">
        <w:rPr>
          <w:i/>
        </w:rPr>
        <w:t>d)</w:t>
      </w:r>
      <w:r w:rsidRPr="002210E5">
        <w:t xml:space="preserve"> futópálya állapot. </w:t>
      </w:r>
    </w:p>
    <w:p w:rsidR="00FB1B4A" w:rsidRPr="002210E5" w:rsidRDefault="00FB1B4A" w:rsidP="00FB1B4A">
      <w:r w:rsidRPr="002210E5">
        <w:t>(2) Az AFIS egység javasolhatja az érkező VFR légijárműnek</w:t>
      </w:r>
      <w:r w:rsidR="00593BE9" w:rsidRPr="002210E5">
        <w:t xml:space="preserve"> – többek között abban az esetben, mikor</w:t>
      </w:r>
      <w:r w:rsidRPr="002210E5">
        <w:t xml:space="preserve"> IFR légijármű műszer szerinti megközelítést hajt végre </w:t>
      </w:r>
      <w:r w:rsidR="00593BE9" w:rsidRPr="002210E5">
        <w:t xml:space="preserve">vagy a </w:t>
      </w:r>
      <w:r w:rsidRPr="002210E5">
        <w:t>futópálya állapota nem megfelelő</w:t>
      </w:r>
      <w:r w:rsidR="00593BE9" w:rsidRPr="002210E5">
        <w:t xml:space="preserve"> –, hogy</w:t>
      </w:r>
      <w:r w:rsidRPr="002210E5">
        <w:t xml:space="preserve"> kijelölt pont felett várakozzon.</w:t>
      </w:r>
    </w:p>
    <w:p w:rsidR="00FB1B4A" w:rsidRPr="002210E5" w:rsidRDefault="00FB1B4A" w:rsidP="00FB1B4A">
      <w:r w:rsidRPr="002210E5">
        <w:t xml:space="preserve">(3) Az AFIS egység a hosszúfalon, alapfalon vagy végső egyenesen „PÁLYA SZABAD” </w:t>
      </w:r>
      <w:r w:rsidR="00A7397C" w:rsidRPr="002210E5">
        <w:t>– vagy „</w:t>
      </w:r>
      <w:r w:rsidRPr="002210E5">
        <w:t>RUNWAY FREE</w:t>
      </w:r>
      <w:r w:rsidR="00A7397C" w:rsidRPr="002210E5">
        <w:t>” – tájékoztatást</w:t>
      </w:r>
      <w:r w:rsidRPr="002210E5">
        <w:t xml:space="preserve">, vagy a futópályán vagy annak közelében mozgó egyéb </w:t>
      </w:r>
      <w:r w:rsidR="00A7397C" w:rsidRPr="002210E5">
        <w:t>légijárművekkel</w:t>
      </w:r>
      <w:r w:rsidRPr="002210E5">
        <w:t>, akadályok</w:t>
      </w:r>
      <w:r w:rsidR="00A7397C" w:rsidRPr="002210E5">
        <w:t>ka</w:t>
      </w:r>
      <w:r w:rsidRPr="002210E5">
        <w:t xml:space="preserve">l </w:t>
      </w:r>
      <w:r w:rsidR="00A7397C" w:rsidRPr="002210E5">
        <w:t xml:space="preserve">kapcsolatos információkról </w:t>
      </w:r>
      <w:r w:rsidRPr="002210E5">
        <w:t>ad tájékoztatást.</w:t>
      </w:r>
    </w:p>
    <w:p w:rsidR="00FB1B4A" w:rsidRPr="002210E5" w:rsidRDefault="00FB1B4A" w:rsidP="00FB1B4A">
      <w:r w:rsidRPr="002210E5">
        <w:t xml:space="preserve">(4) Az AFIS egység leszállás után a futópályán szükség esetén, gurulással kapcsolatos információt ad. </w:t>
      </w:r>
    </w:p>
    <w:p w:rsidR="00FB1B4A" w:rsidRPr="002210E5" w:rsidRDefault="00FB1B4A" w:rsidP="00FB1B4A">
      <w:r w:rsidRPr="002210E5">
        <w:t>(5) Az AFIS egység begurulás közben szükség esetén parkolásra vonatkozó információkat ad meg.</w:t>
      </w:r>
    </w:p>
    <w:p w:rsidR="00FB1B4A" w:rsidRPr="002210E5" w:rsidRDefault="00FB1B4A" w:rsidP="00FB1B4A">
      <w:pPr>
        <w:pStyle w:val="Cmsor2"/>
      </w:pPr>
      <w:bookmarkStart w:id="129" w:name="_Toc423002659"/>
      <w:r w:rsidRPr="002210E5">
        <w:t>6</w:t>
      </w:r>
      <w:r w:rsidR="00C25DDE">
        <w:t>8</w:t>
      </w:r>
      <w:r w:rsidRPr="002210E5">
        <w:t>. A „PÁLYA SZABAD” kifejezés használata</w:t>
      </w:r>
      <w:bookmarkEnd w:id="129"/>
    </w:p>
    <w:p w:rsidR="00FB1B4A" w:rsidRPr="002210E5" w:rsidRDefault="00B7015E" w:rsidP="00FB1B4A">
      <w:pPr>
        <w:pStyle w:val="a"/>
      </w:pPr>
      <w:r w:rsidRPr="002210E5">
        <w:lastRenderedPageBreak/>
        <w:t>8</w:t>
      </w:r>
      <w:r>
        <w:t>2</w:t>
      </w:r>
      <w:r w:rsidR="00FB1B4A" w:rsidRPr="002210E5">
        <w:t>. §</w:t>
      </w:r>
    </w:p>
    <w:p w:rsidR="00FB1B4A" w:rsidRPr="002210E5" w:rsidRDefault="00FB1B4A" w:rsidP="00FB1B4A">
      <w:r w:rsidRPr="002210E5">
        <w:t>A</w:t>
      </w:r>
      <w:r w:rsidR="00C14F3B" w:rsidRPr="002210E5">
        <w:t xml:space="preserve">z induló vagy leszálló légijármű számára az AFIS akkor továbbítja a </w:t>
      </w:r>
      <w:r w:rsidRPr="002210E5">
        <w:t xml:space="preserve">„PÁLYA SZABAD” </w:t>
      </w:r>
      <w:r w:rsidR="00A7397C" w:rsidRPr="002210E5">
        <w:t xml:space="preserve">– vagy „RUNWAY FREE” – </w:t>
      </w:r>
      <w:r w:rsidRPr="002210E5">
        <w:t>kifejezést, ha nincs a futópályán légijármű</w:t>
      </w:r>
      <w:r w:rsidR="007E73D5">
        <w:t>,</w:t>
      </w:r>
      <w:r w:rsidRPr="002210E5">
        <w:t xml:space="preserve"> egyéb jármű</w:t>
      </w:r>
      <w:r w:rsidR="007E73D5">
        <w:t xml:space="preserve"> vagy akadály</w:t>
      </w:r>
      <w:r w:rsidRPr="002210E5">
        <w:t xml:space="preserve">, és a futópálya szélétől számított 50 m távolságon belül </w:t>
      </w:r>
      <w:r w:rsidR="0070307F" w:rsidRPr="002210E5">
        <w:t xml:space="preserve">– </w:t>
      </w:r>
      <w:r w:rsidRPr="002210E5">
        <w:t xml:space="preserve">vagy </w:t>
      </w:r>
      <w:r w:rsidR="00326C54" w:rsidRPr="002210E5">
        <w:t>ha a futópálya hossza a 900 m-t nem haladja meg</w:t>
      </w:r>
      <w:r w:rsidR="0070307F" w:rsidRPr="002210E5">
        <w:t>,</w:t>
      </w:r>
      <w:r w:rsidR="00326C54" w:rsidRPr="002210E5">
        <w:t xml:space="preserve"> </w:t>
      </w:r>
      <w:r w:rsidRPr="002210E5">
        <w:t>30 m távolságon belül</w:t>
      </w:r>
      <w:r w:rsidR="0070307F" w:rsidRPr="002210E5">
        <w:t xml:space="preserve"> –</w:t>
      </w:r>
      <w:r w:rsidRPr="002210E5">
        <w:t xml:space="preserve"> nincs várakozó vagy guruló légijármű.</w:t>
      </w:r>
    </w:p>
    <w:p w:rsidR="00A637F4" w:rsidRPr="002210E5" w:rsidRDefault="00A637F4" w:rsidP="00A637F4">
      <w:pPr>
        <w:pStyle w:val="Cmsor2"/>
      </w:pPr>
      <w:bookmarkStart w:id="130" w:name="_Toc423002660"/>
      <w:r w:rsidRPr="002210E5">
        <w:t>6</w:t>
      </w:r>
      <w:r w:rsidR="00C25DDE">
        <w:t>9</w:t>
      </w:r>
      <w:r w:rsidRPr="002210E5">
        <w:t>. Átrepülő légijármű számára adott tájékoztatások</w:t>
      </w:r>
      <w:bookmarkEnd w:id="130"/>
    </w:p>
    <w:p w:rsidR="00A637F4" w:rsidRPr="002210E5" w:rsidRDefault="00B7015E" w:rsidP="00A637F4">
      <w:pPr>
        <w:pStyle w:val="a"/>
      </w:pPr>
      <w:r w:rsidRPr="002210E5">
        <w:t>8</w:t>
      </w:r>
      <w:r>
        <w:t>3</w:t>
      </w:r>
      <w:r w:rsidR="00A637F4" w:rsidRPr="002210E5">
        <w:t>. §</w:t>
      </w:r>
    </w:p>
    <w:p w:rsidR="00A637F4" w:rsidRPr="002210E5" w:rsidRDefault="00A637F4" w:rsidP="00A637F4">
      <w:r w:rsidRPr="002210E5">
        <w:t>(1) Az átrepülő légijármű számára az AFIS egység következő tájékoztatásokat nyújtja:</w:t>
      </w:r>
    </w:p>
    <w:p w:rsidR="00A637F4" w:rsidRPr="002210E5" w:rsidRDefault="00A637F4" w:rsidP="00A637F4">
      <w:r w:rsidRPr="002210E5">
        <w:rPr>
          <w:i/>
        </w:rPr>
        <w:t>a)</w:t>
      </w:r>
      <w:r w:rsidRPr="002210E5">
        <w:t xml:space="preserve"> helyi QNH</w:t>
      </w:r>
    </w:p>
    <w:p w:rsidR="00A637F4" w:rsidRPr="002210E5" w:rsidRDefault="00A637F4" w:rsidP="00A637F4">
      <w:r w:rsidRPr="002210E5">
        <w:rPr>
          <w:i/>
        </w:rPr>
        <w:t>b)</w:t>
      </w:r>
      <w:r w:rsidRPr="002210E5">
        <w:t xml:space="preserve"> forgalmi tájékoztatás, lényeges helyi forgalom,</w:t>
      </w:r>
    </w:p>
    <w:p w:rsidR="00A637F4" w:rsidRPr="002210E5" w:rsidRDefault="00A637F4" w:rsidP="00A637F4">
      <w:r w:rsidRPr="002210E5">
        <w:rPr>
          <w:i/>
        </w:rPr>
        <w:t>c)</w:t>
      </w:r>
      <w:r w:rsidRPr="002210E5">
        <w:t xml:space="preserve"> bármely egyéb, a légijármű számára fontosnak ítélt tájékoztatás.</w:t>
      </w:r>
    </w:p>
    <w:p w:rsidR="00A637F4" w:rsidRPr="002210E5" w:rsidRDefault="00A637F4" w:rsidP="00A637F4">
      <w:r w:rsidRPr="002210E5">
        <w:t>(2) Az átrepülés bejelentésével továbbított repülési tervadat alapján a légijármű számára ezt követően a rendeltetési repülőtéren történő leszállásig nem biztosítanak automatikusan riasztó</w:t>
      </w:r>
      <w:r w:rsidR="00EB6E40">
        <w:t xml:space="preserve"> </w:t>
      </w:r>
      <w:r w:rsidRPr="002210E5">
        <w:t>szolgálatot.</w:t>
      </w:r>
    </w:p>
    <w:p w:rsidR="00FB1B4A" w:rsidRPr="002210E5" w:rsidRDefault="00C25DDE" w:rsidP="00FB1B4A">
      <w:pPr>
        <w:pStyle w:val="Cmsor2"/>
      </w:pPr>
      <w:bookmarkStart w:id="131" w:name="_Toc423002661"/>
      <w:r>
        <w:t>70</w:t>
      </w:r>
      <w:r w:rsidR="00FB1B4A" w:rsidRPr="002210E5">
        <w:t>. Légijárművek közötti közleményváltások</w:t>
      </w:r>
      <w:bookmarkEnd w:id="131"/>
    </w:p>
    <w:p w:rsidR="00FB1B4A" w:rsidRPr="002210E5" w:rsidRDefault="00B7015E" w:rsidP="00FB1B4A">
      <w:pPr>
        <w:pStyle w:val="a"/>
      </w:pPr>
      <w:r w:rsidRPr="002210E5">
        <w:t>8</w:t>
      </w:r>
      <w:r>
        <w:t>4</w:t>
      </w:r>
      <w:r w:rsidR="00FB1B4A" w:rsidRPr="002210E5">
        <w:t>. §</w:t>
      </w:r>
    </w:p>
    <w:p w:rsidR="00FB1B4A" w:rsidRPr="002210E5" w:rsidRDefault="00FB1B4A" w:rsidP="00FB1B4A">
      <w:r w:rsidRPr="002210E5">
        <w:t>Az AFIS egység felkérheti az érintett légijárműveket, hogy közvetlenül tájékoztassák egymást, valamint egymás között koordinálják repülési műveleteiket az összeütközések megelőzése érdekében. Ilyen közvetlen rádióösszeköttetést a légijárművek is kezdeményezhetnek.</w:t>
      </w:r>
    </w:p>
    <w:p w:rsidR="00FB1B4A" w:rsidRPr="002210E5" w:rsidRDefault="00C25DDE" w:rsidP="00FB1B4A">
      <w:pPr>
        <w:pStyle w:val="Cmsor2"/>
      </w:pPr>
      <w:bookmarkStart w:id="132" w:name="_Toc423002662"/>
      <w:r>
        <w:t>71</w:t>
      </w:r>
      <w:r w:rsidR="00FB1B4A" w:rsidRPr="002210E5">
        <w:t>. Fény- és pirotechnikai jelzések</w:t>
      </w:r>
      <w:bookmarkEnd w:id="132"/>
    </w:p>
    <w:p w:rsidR="00FB1B4A" w:rsidRPr="002210E5" w:rsidRDefault="00B7015E" w:rsidP="00FB1B4A">
      <w:pPr>
        <w:pStyle w:val="a"/>
      </w:pPr>
      <w:r w:rsidRPr="002210E5">
        <w:t>8</w:t>
      </w:r>
      <w:r>
        <w:t>5</w:t>
      </w:r>
      <w:r w:rsidR="00FB1B4A" w:rsidRPr="002210E5">
        <w:t>. §</w:t>
      </w:r>
    </w:p>
    <w:p w:rsidR="00FB1B4A" w:rsidRPr="002210E5" w:rsidRDefault="00FB1B4A" w:rsidP="00FB1B4A">
      <w:r w:rsidRPr="002210E5">
        <w:t>(1) Az AFIS egység, ha egyéb módon nem lehetséges, egy légijármű számára fény- vagy pirotechnikai eszközök segítségével is adhat tájékoztatást.</w:t>
      </w:r>
    </w:p>
    <w:p w:rsidR="00FB1B4A" w:rsidRPr="002210E5" w:rsidRDefault="00FB1B4A" w:rsidP="00FB1B4A">
      <w:r w:rsidRPr="002210E5">
        <w:t>(2) A szaggatott vörös fényjelek vagy vörös rakéta veszélyről történő figyelmeztetésül szolgálnak a légijárművek számára.</w:t>
      </w:r>
    </w:p>
    <w:p w:rsidR="00FB1B4A" w:rsidRPr="002210E5" w:rsidRDefault="00FB1B4A" w:rsidP="00FB1B4A">
      <w:r w:rsidRPr="002210E5">
        <w:t>(3) Az ilyen jelzések egyike sem jelent irányítói engedélyt vagy utasítást.</w:t>
      </w:r>
    </w:p>
    <w:p w:rsidR="00FB1B4A" w:rsidRPr="002210E5" w:rsidRDefault="00FB1B4A" w:rsidP="00FB1B4A"/>
    <w:p w:rsidR="00FB1B4A" w:rsidRPr="002210E5" w:rsidRDefault="00FB1B4A" w:rsidP="00FB1B4A">
      <w:pPr>
        <w:pStyle w:val="Cm"/>
      </w:pPr>
      <w:bookmarkStart w:id="133" w:name="_Toc423002663"/>
      <w:r w:rsidRPr="002210E5">
        <w:t>Hatodik rész</w:t>
      </w:r>
      <w:r w:rsidRPr="002210E5">
        <w:br/>
        <w:t>VFR ELJÁRÁSOK BUDAPEST CTR-BEN ÉS BUDAPEST TMA-BAN</w:t>
      </w:r>
      <w:bookmarkEnd w:id="133"/>
    </w:p>
    <w:p w:rsidR="00FB1B4A" w:rsidRPr="002210E5" w:rsidRDefault="00FB1B4A" w:rsidP="00FB1B4A">
      <w:pPr>
        <w:pStyle w:val="Cmsor2"/>
      </w:pPr>
      <w:bookmarkStart w:id="134" w:name="_Toc423002665"/>
      <w:r w:rsidRPr="002210E5">
        <w:t>7</w:t>
      </w:r>
      <w:r w:rsidR="00DF529A">
        <w:t>2</w:t>
      </w:r>
      <w:r w:rsidRPr="002210E5">
        <w:t>. Budapest CTR-ben végrehajtott VFR repülések általános eljárásai</w:t>
      </w:r>
      <w:bookmarkEnd w:id="134"/>
    </w:p>
    <w:p w:rsidR="00FB1B4A" w:rsidRPr="002210E5" w:rsidRDefault="00B7015E" w:rsidP="00FB1B4A">
      <w:pPr>
        <w:pStyle w:val="a"/>
      </w:pPr>
      <w:r w:rsidRPr="002210E5">
        <w:t>8</w:t>
      </w:r>
      <w:r>
        <w:t>6</w:t>
      </w:r>
      <w:r w:rsidR="00FB1B4A" w:rsidRPr="002210E5">
        <w:t>. §</w:t>
      </w:r>
    </w:p>
    <w:p w:rsidR="00FB1B4A" w:rsidRPr="002210E5" w:rsidRDefault="00FB1B4A" w:rsidP="00FB1B4A">
      <w:r w:rsidRPr="002210E5">
        <w:t>(1) Budapest CTR-ben hajtómű nélküli légijármű nem hajthat végre repülést.</w:t>
      </w:r>
    </w:p>
    <w:p w:rsidR="00FB1B4A" w:rsidRPr="002210E5" w:rsidRDefault="00FB1B4A" w:rsidP="00FB1B4A">
      <w:r w:rsidRPr="002210E5">
        <w:t>(2) Budapest CTR végső megközelítési területére csak a Budapest Liszt Ferenc Nemzetközi Repülőtérre történő leszállás, vagy a (4) bekezdésben meghatározott speciális repülési feladat végrehajtása esetén lehet berepülni.</w:t>
      </w:r>
    </w:p>
    <w:p w:rsidR="00FB1B4A" w:rsidRPr="002210E5" w:rsidRDefault="00FB1B4A" w:rsidP="00FB1B4A">
      <w:r w:rsidRPr="002210E5">
        <w:t>(3) A végső megközelítési terület a földfelszíntől 2000 láb (600</w:t>
      </w:r>
      <w:r w:rsidRPr="002210E5">
        <w:rPr>
          <w:i/>
        </w:rPr>
        <w:t xml:space="preserve"> </w:t>
      </w:r>
      <w:r w:rsidRPr="002210E5">
        <w:t>m) AMSL magasságig tart, és az alábbi koordinátákat összekötő vonalak határolják:</w:t>
      </w:r>
    </w:p>
    <w:p w:rsidR="00FB1B4A" w:rsidRPr="002210E5" w:rsidRDefault="00FB1B4A" w:rsidP="00FB1B4A">
      <w:r w:rsidRPr="002210E5">
        <w:t>473358 É 0191018 K - 472918 É 0191418 K</w:t>
      </w:r>
    </w:p>
    <w:p w:rsidR="00FB1B4A" w:rsidRPr="002210E5" w:rsidRDefault="00FB1B4A" w:rsidP="00FB1B4A">
      <w:r w:rsidRPr="002210E5">
        <w:t>472528 É 0192012 K - 472204 É 0193042 K</w:t>
      </w:r>
    </w:p>
    <w:p w:rsidR="00FB1B4A" w:rsidRPr="002210E5" w:rsidRDefault="00FB1B4A" w:rsidP="00FB1B4A">
      <w:r w:rsidRPr="002210E5">
        <w:t>471620 É 0192300 K - 472336 É 0191600 K</w:t>
      </w:r>
    </w:p>
    <w:p w:rsidR="00FB1B4A" w:rsidRPr="002210E5" w:rsidRDefault="00FB1B4A" w:rsidP="00FB1B4A">
      <w:r w:rsidRPr="002210E5">
        <w:t>472624 É 0191145 K - 472941 É 0190336 K</w:t>
      </w:r>
    </w:p>
    <w:p w:rsidR="00FB1B4A" w:rsidRPr="002210E5" w:rsidRDefault="00FB1B4A" w:rsidP="00FB1B4A">
      <w:r w:rsidRPr="002210E5">
        <w:t>473358 É 0191018 K</w:t>
      </w:r>
    </w:p>
    <w:p w:rsidR="00FB1B4A" w:rsidRPr="002210E5" w:rsidRDefault="00FB1B4A" w:rsidP="00FB1B4A">
      <w:r w:rsidRPr="002210E5">
        <w:t>(4) Speciális repülési feladatnak minősül az állami légijárművel végrehajtott repülés, a kutatás-mentéssel, a betegszállítással és életmentéssel kapcsolatos repülés</w:t>
      </w:r>
      <w:r w:rsidR="000C4D33">
        <w:t xml:space="preserve"> – </w:t>
      </w:r>
      <w:r w:rsidR="000C4D33" w:rsidRPr="000930BD">
        <w:t>beleértve az átültetendő szervek, vérplazma és gyógyszerek szállítását</w:t>
      </w:r>
      <w:r w:rsidR="000C4D33">
        <w:t xml:space="preserve"> –</w:t>
      </w:r>
      <w:r w:rsidRPr="002210E5">
        <w:t>, a mező- és erdőgazdasági munkavégzés, közegészségügyi légi beavatkozás, teheremelés, légi fényképezési és légi megfigyelési f</w:t>
      </w:r>
      <w:r w:rsidR="00E92BF3" w:rsidRPr="002210E5">
        <w:t>e</w:t>
      </w:r>
      <w:r w:rsidRPr="002210E5">
        <w:t>ladatokat végző repülés.</w:t>
      </w:r>
    </w:p>
    <w:p w:rsidR="00FB1B4A" w:rsidRPr="002210E5" w:rsidRDefault="00FB1B4A" w:rsidP="00FB1B4A">
      <w:pPr>
        <w:pStyle w:val="Cmsor2"/>
      </w:pPr>
      <w:bookmarkStart w:id="135" w:name="_Toc423002666"/>
      <w:r w:rsidRPr="002210E5">
        <w:t>7</w:t>
      </w:r>
      <w:r w:rsidR="00E43FE5">
        <w:t>3</w:t>
      </w:r>
      <w:r w:rsidRPr="002210E5">
        <w:t>. VFR repülés végrehajtása Budapest CTR-ben</w:t>
      </w:r>
      <w:bookmarkEnd w:id="135"/>
    </w:p>
    <w:p w:rsidR="00FB1B4A" w:rsidRPr="002210E5" w:rsidRDefault="00B7015E" w:rsidP="00FB1B4A">
      <w:pPr>
        <w:pStyle w:val="a"/>
      </w:pPr>
      <w:r w:rsidRPr="002210E5">
        <w:lastRenderedPageBreak/>
        <w:t>8</w:t>
      </w:r>
      <w:r>
        <w:t>7</w:t>
      </w:r>
      <w:r w:rsidR="00FB1B4A" w:rsidRPr="002210E5">
        <w:t>. §</w:t>
      </w:r>
    </w:p>
    <w:p w:rsidR="00FB1B4A" w:rsidRPr="002210E5" w:rsidRDefault="00FB1B4A" w:rsidP="00FB1B4A">
      <w:r w:rsidRPr="002210E5">
        <w:t xml:space="preserve">(1) A nem ellenőrzött légtérből Budapest CTR-be belépni szándékozó légijárműnek fel kell vennie a rádióösszeköttetést Budapesti </w:t>
      </w:r>
      <w:r w:rsidR="007E6307" w:rsidRPr="002210E5">
        <w:t xml:space="preserve">Repülőtéri Irányító Toronnyal </w:t>
      </w:r>
      <w:r w:rsidRPr="002210E5">
        <w:t>a CTR határ átrepülését megelőzően, engedélyt kell kérnie a belépésre</w:t>
      </w:r>
      <w:r w:rsidR="000C4D33">
        <w:t xml:space="preserve">, </w:t>
      </w:r>
      <w:r w:rsidR="000C4D33" w:rsidRPr="000930BD">
        <w:t>és tájékoztatást kell adnia arról, ha a légijármű helikopter</w:t>
      </w:r>
      <w:r w:rsidRPr="002210E5">
        <w:t>.</w:t>
      </w:r>
    </w:p>
    <w:p w:rsidR="00FB1B4A" w:rsidRPr="002210E5" w:rsidRDefault="00FB1B4A" w:rsidP="00FB1B4A">
      <w:r w:rsidRPr="002210E5">
        <w:t>(2) A belépést kijelölt belépő pontokon kell végrehajtani, kivéve ha a Budapesti TWR eltérő utasítást ad.</w:t>
      </w:r>
    </w:p>
    <w:p w:rsidR="00FB1B4A" w:rsidRPr="002210E5" w:rsidRDefault="00FB1B4A" w:rsidP="00FB1B4A">
      <w:r w:rsidRPr="002210E5">
        <w:t>(3) Budapest Liszt Ferenc Nemzetközi Repülőtérre érkező és induló légijármű kizárólag a közzétett pontokon keresztül tervezheti a repülést.</w:t>
      </w:r>
    </w:p>
    <w:p w:rsidR="00FB1B4A" w:rsidRPr="002210E5" w:rsidRDefault="00FB1B4A" w:rsidP="00FB1B4A">
      <w:r w:rsidRPr="002210E5">
        <w:t>(4) A</w:t>
      </w:r>
      <w:r w:rsidR="003F34C2" w:rsidRPr="002210E5">
        <w:t xml:space="preserve"> 3</w:t>
      </w:r>
      <w:r w:rsidR="00A04CB2" w:rsidRPr="002210E5">
        <w:t>6</w:t>
      </w:r>
      <w:r w:rsidRPr="002210E5">
        <w:t>.</w:t>
      </w:r>
      <w:r w:rsidR="007D75CF" w:rsidRPr="002210E5">
        <w:t xml:space="preserve"> </w:t>
      </w:r>
      <w:r w:rsidRPr="002210E5">
        <w:t xml:space="preserve">§ (3) bekezdése szerint </w:t>
      </w:r>
      <w:r w:rsidR="0026597F" w:rsidRPr="002210E5">
        <w:t xml:space="preserve">Budapest </w:t>
      </w:r>
      <w:r w:rsidRPr="002210E5">
        <w:t>CTR oldalhatárain belül, terepről tervezett felszállás esetén, ha a légiforgalmi irányítói engedély beszerzésére a földön sem rádión, sem telefonon nincs lehetőség, akkor a légijármű a végső megközelítési területen kívül emelkedhet fel legfeljebb 50 m földfelszín feletti magasságig a légiforgalmi irányítói engedély beszerzése érdekében.</w:t>
      </w:r>
    </w:p>
    <w:p w:rsidR="00FB1B4A" w:rsidRPr="002210E5" w:rsidRDefault="00FB1B4A" w:rsidP="00FB1B4A">
      <w:pPr>
        <w:pStyle w:val="Cmsor2"/>
      </w:pPr>
      <w:bookmarkStart w:id="136" w:name="_Toc423002667"/>
      <w:r w:rsidRPr="002210E5">
        <w:t>7</w:t>
      </w:r>
      <w:r w:rsidR="00E43FE5">
        <w:t>4</w:t>
      </w:r>
      <w:r w:rsidRPr="002210E5">
        <w:t>. Megközelítési eljárás a Budapest Liszt Ferenc Nemzetközi Repülőtéren</w:t>
      </w:r>
      <w:bookmarkEnd w:id="136"/>
    </w:p>
    <w:p w:rsidR="00FB1B4A" w:rsidRPr="002210E5" w:rsidRDefault="00B7015E" w:rsidP="00FB1B4A">
      <w:pPr>
        <w:pStyle w:val="a"/>
      </w:pPr>
      <w:r w:rsidRPr="002210E5">
        <w:t>8</w:t>
      </w:r>
      <w:r>
        <w:t>8</w:t>
      </w:r>
      <w:r w:rsidR="00FB1B4A" w:rsidRPr="002210E5">
        <w:t>. §</w:t>
      </w:r>
    </w:p>
    <w:p w:rsidR="00FB1B4A" w:rsidRPr="002210E5" w:rsidRDefault="00FB1B4A" w:rsidP="00FB1B4A">
      <w:r w:rsidRPr="002210E5">
        <w:t>(1) A belépő pont engedélyezett átrepülése után a légijárműnek a TWR utasítása szerint várakoznia vagy közelednie kell, és ezt követően kell végrehajtania a megközelítést és leszállást.</w:t>
      </w:r>
    </w:p>
    <w:p w:rsidR="00FB1B4A" w:rsidRPr="002210E5" w:rsidRDefault="00FB1B4A" w:rsidP="00FB1B4A">
      <w:r w:rsidRPr="002210E5">
        <w:t>(2) A légijármű maximum 1500 láb (450 m) tengerszint feletti magasságon várakozhat.</w:t>
      </w:r>
    </w:p>
    <w:p w:rsidR="00FB1B4A" w:rsidRPr="002210E5" w:rsidRDefault="00FB1B4A" w:rsidP="00FB1B4A">
      <w:r w:rsidRPr="002210E5">
        <w:t>(3) A légijárműnek a leszállást a TWR által megadott futópályára vagy a kijelölt helikopter leszállóhelyre kell végrehajtania.</w:t>
      </w:r>
    </w:p>
    <w:p w:rsidR="00FB1B4A" w:rsidRPr="002210E5" w:rsidRDefault="00FB1B4A" w:rsidP="00FB1B4A">
      <w:r w:rsidRPr="002210E5">
        <w:t>(4) Rádióösszeköttetés megszakadásakor a légijárműnek az ATC engedély szerint kell végrehajtani a megközelítést. Ha nem kapott leszállási engedélyt, a légijárműnek a belépési pont felett kell várakoznia 5 percet, és ezt követően kell végrehajtani a leszállást a futópályára.</w:t>
      </w:r>
    </w:p>
    <w:p w:rsidR="00FB1B4A" w:rsidRPr="002210E5" w:rsidRDefault="00FB1B4A" w:rsidP="00FB1B4A">
      <w:r w:rsidRPr="002210E5">
        <w:t xml:space="preserve">(5) Rádióösszeköttetés megszakadása esetén a TWR megkísérli az engedélyek és utasítások továbbítását a SERA rendelet </w:t>
      </w:r>
      <w:r w:rsidR="00BC513E" w:rsidRPr="002210E5">
        <w:t xml:space="preserve">Melléklet </w:t>
      </w:r>
      <w:r w:rsidRPr="002210E5">
        <w:t>1. Függelékében meghatározott fényjelek segítségével.</w:t>
      </w:r>
    </w:p>
    <w:p w:rsidR="00FB1B4A" w:rsidRPr="002210E5" w:rsidRDefault="00FB1B4A" w:rsidP="00FB1B4A">
      <w:r w:rsidRPr="002210E5">
        <w:t>(6) A légijárműnek a gurulást a „FOLLOW ME” felvezető gépkocsi utasítása szerint kell végrehajtani, kivéve ha a TWR eltérő utasítást ad.</w:t>
      </w:r>
    </w:p>
    <w:p w:rsidR="00FB1B4A" w:rsidRPr="002210E5" w:rsidRDefault="00FB1B4A" w:rsidP="00FB1B4A">
      <w:pPr>
        <w:pStyle w:val="Cmsor2"/>
      </w:pPr>
      <w:bookmarkStart w:id="137" w:name="_Toc423002668"/>
      <w:r w:rsidRPr="002210E5">
        <w:t>7</w:t>
      </w:r>
      <w:r w:rsidR="00E43FE5">
        <w:t>5</w:t>
      </w:r>
      <w:r w:rsidRPr="002210E5">
        <w:t>. Induló légijármű</w:t>
      </w:r>
      <w:bookmarkEnd w:id="137"/>
    </w:p>
    <w:p w:rsidR="00FB1B4A" w:rsidRPr="002210E5" w:rsidRDefault="00B7015E" w:rsidP="00FB1B4A">
      <w:pPr>
        <w:pStyle w:val="a"/>
      </w:pPr>
      <w:r w:rsidRPr="002210E5">
        <w:t>8</w:t>
      </w:r>
      <w:r>
        <w:t>9</w:t>
      </w:r>
      <w:r w:rsidR="00FB1B4A" w:rsidRPr="002210E5">
        <w:t>. §</w:t>
      </w:r>
    </w:p>
    <w:p w:rsidR="00FB1B4A" w:rsidRPr="002210E5" w:rsidRDefault="00FB1B4A" w:rsidP="00FB1B4A">
      <w:r w:rsidRPr="002210E5">
        <w:t>(1) Induló légijárműnek a felszállást a TWR által megadott futópályáról vagy kijelölt helikopter leszállóhelyről kell végrehajtania.</w:t>
      </w:r>
    </w:p>
    <w:p w:rsidR="00FB1B4A" w:rsidRPr="002210E5" w:rsidRDefault="00FB1B4A" w:rsidP="00FB1B4A">
      <w:r w:rsidRPr="002210E5">
        <w:t>(2)</w:t>
      </w:r>
      <w:r w:rsidR="003F34C2" w:rsidRPr="002210E5">
        <w:t xml:space="preserve"> A légij</w:t>
      </w:r>
      <w:r w:rsidRPr="002210E5">
        <w:t>á</w:t>
      </w:r>
      <w:r w:rsidR="003F34C2" w:rsidRPr="002210E5">
        <w:t>r</w:t>
      </w:r>
      <w:r w:rsidRPr="002210E5">
        <w:t>műnek a Budapest CTR-t a TWR által adott útvonalengedély szerint kell elhagynia.</w:t>
      </w:r>
    </w:p>
    <w:p w:rsidR="00FB1B4A" w:rsidRPr="002210E5" w:rsidRDefault="00FB1B4A" w:rsidP="00FB1B4A">
      <w:r w:rsidRPr="002210E5">
        <w:t>(3) Rádióösszeköttetés megszakadása esetén:</w:t>
      </w:r>
    </w:p>
    <w:p w:rsidR="00FB1B4A" w:rsidRPr="002210E5" w:rsidRDefault="00FB1B4A" w:rsidP="00FB1B4A">
      <w:r w:rsidRPr="002210E5">
        <w:rPr>
          <w:i/>
        </w:rPr>
        <w:t xml:space="preserve">a) </w:t>
      </w:r>
      <w:r w:rsidRPr="002210E5">
        <w:t>ha a felszállás előtt szakad meg a rádióösszeköttetés, a légijá</w:t>
      </w:r>
      <w:r w:rsidR="003F34C2" w:rsidRPr="002210E5">
        <w:t>r</w:t>
      </w:r>
      <w:r w:rsidRPr="002210E5">
        <w:t>mű a felszállást nem hajthatja végre.</w:t>
      </w:r>
    </w:p>
    <w:p w:rsidR="000C4D33" w:rsidRPr="002210E5" w:rsidRDefault="00FB1B4A" w:rsidP="00FB1B4A">
      <w:r w:rsidRPr="002210E5">
        <w:rPr>
          <w:i/>
        </w:rPr>
        <w:t xml:space="preserve">b) </w:t>
      </w:r>
      <w:r w:rsidRPr="002210E5">
        <w:t>ha felszállás után szakad meg a rádióösszeköttetés, a légijárműnek folytatnia kell a repülést és azt a 4</w:t>
      </w:r>
      <w:r w:rsidR="002D0C28" w:rsidRPr="002210E5">
        <w:t>0</w:t>
      </w:r>
      <w:r w:rsidRPr="002210E5">
        <w:t>. § (2) bekezdésében meghatározott, a rádióösszeköttetés elvesztése esetén követendő szabvány eljárások szerint kell végrehajtania.</w:t>
      </w:r>
    </w:p>
    <w:p w:rsidR="00FB1B4A" w:rsidRPr="002210E5" w:rsidRDefault="00C43D57" w:rsidP="00C43D57">
      <w:pPr>
        <w:pStyle w:val="Cmsor2"/>
      </w:pPr>
      <w:bookmarkStart w:id="138" w:name="_Toc423002669"/>
      <w:r>
        <w:t xml:space="preserve">76. </w:t>
      </w:r>
      <w:r w:rsidR="00FB1B4A" w:rsidRPr="002210E5">
        <w:t>VFR eljárások Budapest TMA-ban</w:t>
      </w:r>
      <w:bookmarkEnd w:id="138"/>
    </w:p>
    <w:p w:rsidR="00FB1B4A" w:rsidRPr="002210E5" w:rsidRDefault="00621057" w:rsidP="00FB1B4A">
      <w:pPr>
        <w:pStyle w:val="a"/>
      </w:pPr>
      <w:r w:rsidRPr="002210E5">
        <w:t>9</w:t>
      </w:r>
      <w:r w:rsidR="00B7015E">
        <w:t>0</w:t>
      </w:r>
      <w:r w:rsidR="00FB1B4A" w:rsidRPr="002210E5">
        <w:t>. §</w:t>
      </w:r>
    </w:p>
    <w:p w:rsidR="000C4D33" w:rsidRDefault="000C4D33" w:rsidP="000C4D33">
      <w:r w:rsidRPr="000930BD">
        <w:t>A Budapest CTR-be belépő vagy onnan induló, 120 csomó vagy annál kevesebb műszer szerinti sebességgel repülő VFR légijárműnek el kell kerülnie Budapest TMA légterét és repülését Budapest TMA alatt kell terveznie.</w:t>
      </w:r>
      <w:r w:rsidRPr="002210E5">
        <w:t xml:space="preserve"> </w:t>
      </w:r>
    </w:p>
    <w:p w:rsidR="00F43BAB" w:rsidRPr="002210E5" w:rsidRDefault="00F43BAB" w:rsidP="000420E4">
      <w:pPr>
        <w:pStyle w:val="Cmsor1"/>
        <w:spacing w:before="240" w:after="0"/>
      </w:pPr>
      <w:bookmarkStart w:id="139" w:name="_Toc423002670"/>
      <w:r w:rsidRPr="002210E5">
        <w:t xml:space="preserve">Hetedik rész </w:t>
      </w:r>
    </w:p>
    <w:p w:rsidR="00FB1B4A" w:rsidRPr="002210E5" w:rsidRDefault="00FB1B4A" w:rsidP="000420E4">
      <w:pPr>
        <w:pStyle w:val="Cmsor1"/>
        <w:spacing w:before="240" w:after="0"/>
      </w:pPr>
      <w:r w:rsidRPr="002210E5">
        <w:t>Záró rendelkezések</w:t>
      </w:r>
      <w:bookmarkEnd w:id="139"/>
    </w:p>
    <w:p w:rsidR="00FB1B4A" w:rsidRPr="002210E5" w:rsidRDefault="00FB1B4A" w:rsidP="00FB1B4A">
      <w:pPr>
        <w:rPr>
          <w:lang w:eastAsia="en-US"/>
        </w:rPr>
      </w:pPr>
    </w:p>
    <w:p w:rsidR="00FB1B4A" w:rsidRPr="002210E5" w:rsidRDefault="00C43D57" w:rsidP="000420E4">
      <w:pPr>
        <w:pStyle w:val="Cmsor2"/>
        <w:spacing w:before="0"/>
        <w:rPr>
          <w:lang w:eastAsia="en-US"/>
        </w:rPr>
      </w:pPr>
      <w:bookmarkStart w:id="140" w:name="_Toc423002671"/>
      <w:r w:rsidRPr="002210E5">
        <w:rPr>
          <w:lang w:eastAsia="en-US"/>
        </w:rPr>
        <w:t>7</w:t>
      </w:r>
      <w:r>
        <w:rPr>
          <w:lang w:eastAsia="en-US"/>
        </w:rPr>
        <w:t>7</w:t>
      </w:r>
      <w:r w:rsidR="00FB1B4A" w:rsidRPr="002210E5">
        <w:rPr>
          <w:lang w:eastAsia="en-US"/>
        </w:rPr>
        <w:t>. Hatálybalépés</w:t>
      </w:r>
      <w:bookmarkEnd w:id="140"/>
    </w:p>
    <w:p w:rsidR="00FB1B4A" w:rsidRPr="002210E5" w:rsidRDefault="000C12F0" w:rsidP="00FB1B4A">
      <w:pPr>
        <w:pStyle w:val="a"/>
        <w:rPr>
          <w:lang w:eastAsia="en-US"/>
        </w:rPr>
      </w:pPr>
      <w:r w:rsidRPr="002210E5">
        <w:rPr>
          <w:lang w:eastAsia="en-US"/>
        </w:rPr>
        <w:t>91</w:t>
      </w:r>
      <w:r w:rsidR="00FB1B4A" w:rsidRPr="002210E5">
        <w:rPr>
          <w:lang w:eastAsia="en-US"/>
        </w:rPr>
        <w:t>. §</w:t>
      </w:r>
    </w:p>
    <w:p w:rsidR="00FB1B4A" w:rsidRPr="002210E5" w:rsidRDefault="00FB1B4A" w:rsidP="00FB1B4A">
      <w:r w:rsidRPr="002210E5">
        <w:t>Ez a rendelet a kihirdetést követő 8. napon lép hatályba.</w:t>
      </w:r>
    </w:p>
    <w:p w:rsidR="00FB1B4A" w:rsidRPr="002210E5" w:rsidRDefault="00C43D57" w:rsidP="00FB1B4A">
      <w:pPr>
        <w:pStyle w:val="Cmsor2"/>
      </w:pPr>
      <w:bookmarkStart w:id="141" w:name="_Toc423002672"/>
      <w:r w:rsidRPr="002210E5">
        <w:lastRenderedPageBreak/>
        <w:t>7</w:t>
      </w:r>
      <w:r>
        <w:t>8</w:t>
      </w:r>
      <w:r w:rsidR="00FB1B4A" w:rsidRPr="002210E5">
        <w:t>. Az Európai Unió jogának való megfelelés</w:t>
      </w:r>
      <w:bookmarkEnd w:id="141"/>
    </w:p>
    <w:p w:rsidR="00FB1B4A" w:rsidRPr="002210E5" w:rsidRDefault="000C12F0" w:rsidP="00FB1B4A">
      <w:pPr>
        <w:pStyle w:val="a"/>
      </w:pPr>
      <w:r w:rsidRPr="002210E5">
        <w:rPr>
          <w:lang w:eastAsia="en-US"/>
        </w:rPr>
        <w:t>92</w:t>
      </w:r>
      <w:r w:rsidR="00FB1B4A" w:rsidRPr="002210E5">
        <w:t>. §</w:t>
      </w:r>
    </w:p>
    <w:p w:rsidR="00FB1B4A" w:rsidRPr="002210E5" w:rsidRDefault="00FB1B4A" w:rsidP="00FB1B4A">
      <w:r w:rsidRPr="002210E5">
        <w:t>Ez a rendelet:</w:t>
      </w:r>
    </w:p>
    <w:p w:rsidR="006E576A" w:rsidRPr="002210E5" w:rsidRDefault="006A6E56" w:rsidP="009F4636">
      <w:r w:rsidRPr="006E576A">
        <w:rPr>
          <w:i/>
        </w:rPr>
        <w:t>a)</w:t>
      </w:r>
      <w:r w:rsidR="00FB1B4A" w:rsidRPr="002210E5">
        <w:t xml:space="preserve"> az egységes európai égbolton a felszállás előtti szakaszban a repülési tervekre alkalmazandó eljárások követelményeiről szóló 2006. július 4-i 1033/2006/EK bizottsági rendelet;</w:t>
      </w:r>
    </w:p>
    <w:p w:rsidR="00FB1B4A" w:rsidRPr="002210E5" w:rsidRDefault="006A6E56" w:rsidP="009F4636">
      <w:pPr>
        <w:rPr>
          <w:lang w:eastAsia="en-US"/>
        </w:rPr>
      </w:pPr>
      <w:r w:rsidRPr="002210E5">
        <w:rPr>
          <w:i/>
          <w:lang w:eastAsia="en-US"/>
        </w:rPr>
        <w:t>b)</w:t>
      </w:r>
      <w:r w:rsidR="00FB1B4A" w:rsidRPr="002210E5">
        <w:rPr>
          <w:lang w:eastAsia="en-US"/>
        </w:rPr>
        <w:t xml:space="preserve"> a légiforgalmiáramlás-szervezésre vonatkozó közös szabályok megállapításáról szóló 2010. március 25-i 255/2010/EU bizottsági rendelet;</w:t>
      </w:r>
    </w:p>
    <w:p w:rsidR="00FB1B4A" w:rsidRPr="002210E5" w:rsidRDefault="006A6E56" w:rsidP="009F4636">
      <w:r w:rsidRPr="002210E5">
        <w:rPr>
          <w:i/>
          <w:lang w:eastAsia="en-US"/>
        </w:rPr>
        <w:t>c)</w:t>
      </w:r>
      <w:r w:rsidR="00FB1B4A" w:rsidRPr="002210E5">
        <w:rPr>
          <w:lang w:eastAsia="en-US"/>
        </w:rPr>
        <w:t xml:space="preserve"> </w:t>
      </w:r>
      <w:r w:rsidR="00FB1B4A" w:rsidRPr="002210E5">
        <w:t>a levegőben történő ütközések elhárítását szolgáló közös légtérhasználati követelmények és üzemeltetési eljárások meghatározásáról szóló 2011. december 16-i 1332/2011/EU bizottsági végrehajtási rendelet;</w:t>
      </w:r>
    </w:p>
    <w:p w:rsidR="00FB1B4A" w:rsidRPr="002210E5" w:rsidRDefault="006A6E56" w:rsidP="009F4636">
      <w:r w:rsidRPr="002210E5">
        <w:rPr>
          <w:i/>
        </w:rPr>
        <w:t>d)</w:t>
      </w:r>
      <w:r w:rsidR="00FB1B4A" w:rsidRPr="002210E5">
        <w:t xml:space="preserve"> a közös repülési szabályok és a léginavigációs szolgáltatásokra és eljárásokra vonatkozó működési rendelkezések meghatározásáról, valamint az 1035/2011/EU végrehajtási rendelet és az 1265/2007/EK, az 1794/2006/EK, a 730/2006/EK, az 1033/2006/EK és a 255/2010/EU rendelet módosításáról szóló 2012. szeptember 26-i 923/2012/EU bizottsági végrehajtási rendelet;</w:t>
      </w:r>
      <w:r w:rsidRPr="002210E5">
        <w:t xml:space="preserve"> </w:t>
      </w:r>
      <w:r w:rsidR="00FB1B4A" w:rsidRPr="002210E5">
        <w:t xml:space="preserve">és </w:t>
      </w:r>
    </w:p>
    <w:p w:rsidR="00FB1B4A" w:rsidRPr="002210E5" w:rsidRDefault="006A6E56" w:rsidP="009F4636">
      <w:pPr>
        <w:rPr>
          <w:lang w:eastAsia="en-US"/>
        </w:rPr>
      </w:pPr>
      <w:r w:rsidRPr="002210E5">
        <w:rPr>
          <w:i/>
        </w:rPr>
        <w:t>e)</w:t>
      </w:r>
      <w:r w:rsidR="00FB1B4A" w:rsidRPr="002210E5">
        <w:t xml:space="preserve"> az egységes európai égbolton belüli beszédüzemű kommunikáció csatornatávolságára vonatkozó követelmények megállapításáról szóló 2012. november 16-i 1079/2012/EU bizottság rendelet</w:t>
      </w:r>
    </w:p>
    <w:p w:rsidR="00FB1B4A" w:rsidRPr="002210E5" w:rsidRDefault="00FB1B4A" w:rsidP="00FB1B4A">
      <w:r w:rsidRPr="002210E5">
        <w:t xml:space="preserve">végrehajtásához szükséges rendelkezéseket állapít meg. </w:t>
      </w:r>
    </w:p>
    <w:p w:rsidR="00F2089F" w:rsidRPr="002210E5" w:rsidRDefault="00F2089F" w:rsidP="00FB1B4A"/>
    <w:p w:rsidR="000C12F0" w:rsidRPr="002210E5" w:rsidRDefault="000C12F0" w:rsidP="000C12F0">
      <w:pPr>
        <w:pStyle w:val="a"/>
        <w:rPr>
          <w:b w:val="0"/>
        </w:rPr>
      </w:pPr>
      <w:r w:rsidRPr="002210E5">
        <w:t>93. §</w:t>
      </w:r>
    </w:p>
    <w:p w:rsidR="00F2089F" w:rsidRPr="002210E5" w:rsidRDefault="00F2089F" w:rsidP="00F2089F">
      <w:pPr>
        <w:spacing w:before="120" w:after="120"/>
      </w:pPr>
      <w:r w:rsidRPr="002210E5">
        <w:t>Ez a rendelet a</w:t>
      </w:r>
      <w:r w:rsidR="001E116D" w:rsidRPr="002210E5">
        <w:t>z</w:t>
      </w:r>
      <w:r w:rsidRPr="002210E5">
        <w:t xml:space="preserve"> ICAO következő dokumentumai</w:t>
      </w:r>
      <w:r w:rsidR="000420E4" w:rsidRPr="002210E5">
        <w:t>nak megfelelő szabályozást tartalmaz:</w:t>
      </w:r>
    </w:p>
    <w:p w:rsidR="00F2089F" w:rsidRPr="002210E5" w:rsidRDefault="006A6E56" w:rsidP="00F2089F">
      <w:pPr>
        <w:rPr>
          <w:lang w:eastAsia="en-US"/>
        </w:rPr>
      </w:pPr>
      <w:r w:rsidRPr="002210E5">
        <w:rPr>
          <w:i/>
          <w:lang w:eastAsia="en-US"/>
        </w:rPr>
        <w:t>a)</w:t>
      </w:r>
      <w:r w:rsidR="000420E4" w:rsidRPr="002210E5">
        <w:rPr>
          <w:i/>
          <w:lang w:eastAsia="en-US"/>
        </w:rPr>
        <w:t xml:space="preserve"> </w:t>
      </w:r>
      <w:r w:rsidR="00F2089F" w:rsidRPr="002210E5">
        <w:rPr>
          <w:lang w:eastAsia="en-US"/>
        </w:rPr>
        <w:t>2.</w:t>
      </w:r>
      <w:r w:rsidR="001E116D" w:rsidRPr="002210E5">
        <w:rPr>
          <w:lang w:eastAsia="en-US"/>
        </w:rPr>
        <w:t xml:space="preserve"> Függelék</w:t>
      </w:r>
      <w:r w:rsidR="00F2089F" w:rsidRPr="002210E5">
        <w:rPr>
          <w:lang w:eastAsia="en-US"/>
        </w:rPr>
        <w:t xml:space="preserve"> - Rules of the Air [Amendment No. 43 (15/11/12)]</w:t>
      </w:r>
      <w:r w:rsidR="000420E4" w:rsidRPr="002210E5">
        <w:rPr>
          <w:lang w:eastAsia="en-US"/>
        </w:rPr>
        <w:t>,</w:t>
      </w:r>
    </w:p>
    <w:p w:rsidR="00F2089F" w:rsidRPr="002210E5" w:rsidRDefault="006A6E56" w:rsidP="00F2089F">
      <w:pPr>
        <w:rPr>
          <w:lang w:eastAsia="en-US"/>
        </w:rPr>
      </w:pPr>
      <w:r w:rsidRPr="002210E5">
        <w:rPr>
          <w:i/>
          <w:lang w:eastAsia="en-US"/>
        </w:rPr>
        <w:t>b)</w:t>
      </w:r>
      <w:r w:rsidR="000420E4" w:rsidRPr="002210E5">
        <w:rPr>
          <w:lang w:eastAsia="en-US"/>
        </w:rPr>
        <w:t xml:space="preserve"> </w:t>
      </w:r>
      <w:r w:rsidR="00F2089F" w:rsidRPr="002210E5">
        <w:rPr>
          <w:lang w:eastAsia="en-US"/>
        </w:rPr>
        <w:t>Doc 7030/5 - Re</w:t>
      </w:r>
      <w:r w:rsidR="000420E4" w:rsidRPr="002210E5">
        <w:rPr>
          <w:lang w:eastAsia="en-US"/>
        </w:rPr>
        <w:t>gional Supplementary Procedures,</w:t>
      </w:r>
    </w:p>
    <w:p w:rsidR="00FB1B4A" w:rsidRPr="002210E5" w:rsidRDefault="006A6E56" w:rsidP="00F2089F">
      <w:pPr>
        <w:rPr>
          <w:lang w:eastAsia="en-US"/>
        </w:rPr>
      </w:pPr>
      <w:r w:rsidRPr="002210E5">
        <w:rPr>
          <w:i/>
          <w:lang w:eastAsia="en-US"/>
        </w:rPr>
        <w:t>c)</w:t>
      </w:r>
      <w:r w:rsidR="000420E4" w:rsidRPr="002210E5">
        <w:rPr>
          <w:i/>
          <w:lang w:eastAsia="en-US"/>
        </w:rPr>
        <w:t xml:space="preserve"> </w:t>
      </w:r>
      <w:r w:rsidR="00F2089F" w:rsidRPr="002210E5">
        <w:rPr>
          <w:lang w:eastAsia="en-US"/>
        </w:rPr>
        <w:t>Doc 4444/15 [Amendment No. 4 (15/11/12)]</w:t>
      </w:r>
      <w:r w:rsidR="000420E4" w:rsidRPr="002210E5">
        <w:rPr>
          <w:lang w:eastAsia="en-US"/>
        </w:rPr>
        <w:t>.</w:t>
      </w:r>
    </w:p>
    <w:p w:rsidR="00FB1B4A" w:rsidRPr="002210E5" w:rsidRDefault="00C43D57" w:rsidP="00FB1B4A">
      <w:pPr>
        <w:pStyle w:val="Cmsor2"/>
      </w:pPr>
      <w:bookmarkStart w:id="142" w:name="_Toc423002673"/>
      <w:r w:rsidRPr="002210E5">
        <w:t>7</w:t>
      </w:r>
      <w:r>
        <w:t>9</w:t>
      </w:r>
      <w:r w:rsidR="00FB1B4A" w:rsidRPr="002210E5">
        <w:t>. Hatályon kívül helyezés</w:t>
      </w:r>
      <w:bookmarkEnd w:id="142"/>
    </w:p>
    <w:p w:rsidR="00FB1B4A" w:rsidRPr="002210E5" w:rsidRDefault="000C12F0" w:rsidP="00FB1B4A">
      <w:pPr>
        <w:pStyle w:val="a"/>
      </w:pPr>
      <w:r w:rsidRPr="002210E5">
        <w:t>94</w:t>
      </w:r>
      <w:r w:rsidR="00FB1B4A" w:rsidRPr="002210E5">
        <w:t>. §</w:t>
      </w:r>
    </w:p>
    <w:p w:rsidR="00FB1B4A" w:rsidRPr="002210E5" w:rsidRDefault="00FB1B4A" w:rsidP="00FB1B4A">
      <w:r w:rsidRPr="002210E5">
        <w:t>Hatályát veszti a Magyar Köztársaság légterében és repülőterein történő repülések végrehajtásának szabályairól szóló 14/2000. (XI. 14.) KöViM rendelet.</w:t>
      </w:r>
    </w:p>
    <w:p w:rsidR="00FB1B4A" w:rsidRPr="002210E5" w:rsidRDefault="00FB1B4A" w:rsidP="00FB1B4A">
      <w:pPr>
        <w:rPr>
          <w:lang w:eastAsia="en-US"/>
        </w:rPr>
      </w:pPr>
      <w:r w:rsidRPr="002210E5">
        <w:rPr>
          <w:lang w:eastAsia="en-US"/>
        </w:rPr>
        <w:br w:type="page"/>
      </w:r>
    </w:p>
    <w:p w:rsidR="00FB1B4A" w:rsidRPr="002210E5" w:rsidRDefault="00C7212B" w:rsidP="006A6E56">
      <w:pPr>
        <w:autoSpaceDE/>
        <w:autoSpaceDN/>
        <w:adjustRightInd/>
        <w:jc w:val="right"/>
        <w:rPr>
          <w:b/>
          <w:i/>
        </w:rPr>
      </w:pPr>
      <w:r w:rsidRPr="002210E5">
        <w:rPr>
          <w:i/>
        </w:rPr>
        <w:lastRenderedPageBreak/>
        <w:t>1</w:t>
      </w:r>
      <w:r w:rsidR="00FB1B4A" w:rsidRPr="002210E5">
        <w:rPr>
          <w:i/>
        </w:rPr>
        <w:t xml:space="preserve">. </w:t>
      </w:r>
      <w:r w:rsidR="00417B39">
        <w:rPr>
          <w:i/>
        </w:rPr>
        <w:t>m</w:t>
      </w:r>
      <w:r w:rsidR="00FB1B4A" w:rsidRPr="002210E5">
        <w:rPr>
          <w:i/>
        </w:rPr>
        <w:t xml:space="preserve">elléklet a </w:t>
      </w:r>
      <w:r w:rsidR="00FB1B4A" w:rsidRPr="002210E5">
        <w:rPr>
          <w:i/>
          <w:iCs/>
        </w:rPr>
        <w:t>…/2015. (…) NFM</w:t>
      </w:r>
      <w:r w:rsidR="00FB1B4A" w:rsidRPr="002210E5">
        <w:rPr>
          <w:i/>
        </w:rPr>
        <w:t xml:space="preserve"> rendelethez</w:t>
      </w:r>
    </w:p>
    <w:p w:rsidR="00FB1B4A" w:rsidRPr="002210E5" w:rsidRDefault="00FB1B4A" w:rsidP="00FB1B4A">
      <w:pPr>
        <w:pStyle w:val="Cmsor1"/>
      </w:pPr>
      <w:bookmarkStart w:id="143" w:name="_Toc423002674"/>
      <w:r w:rsidRPr="002210E5">
        <w:t>A REPÜLÉSI TERV űr</w:t>
      </w:r>
      <w:r w:rsidR="00FC3CCC" w:rsidRPr="002210E5">
        <w:t>L</w:t>
      </w:r>
      <w:r w:rsidRPr="002210E5">
        <w:t>ap kitöltése</w:t>
      </w:r>
      <w:bookmarkEnd w:id="143"/>
    </w:p>
    <w:p w:rsidR="00FB1B4A" w:rsidRPr="002210E5" w:rsidRDefault="00FB1B4A" w:rsidP="00FB1B4A"/>
    <w:p w:rsidR="00E9365B" w:rsidRPr="002210E5" w:rsidRDefault="00E9365B" w:rsidP="00E9365B">
      <w:pPr>
        <w:spacing w:before="120" w:after="120"/>
        <w:jc w:val="center"/>
        <w:rPr>
          <w:b/>
        </w:rPr>
      </w:pPr>
      <w:r w:rsidRPr="002210E5">
        <w:rPr>
          <w:b/>
        </w:rPr>
        <w:t>1. Az FPL űrlap</w:t>
      </w:r>
    </w:p>
    <w:p w:rsidR="00FB1B4A" w:rsidRPr="002210E5" w:rsidRDefault="00E9365B" w:rsidP="00FB1B4A">
      <w:r w:rsidRPr="002210E5">
        <w:t>1.</w:t>
      </w:r>
      <w:r w:rsidR="00FB1B4A" w:rsidRPr="002210E5">
        <w:t>1. Az egyedi repülési tervek írásban történő benyújtására szolgáló FPL űrlap három részből áll:</w:t>
      </w:r>
    </w:p>
    <w:p w:rsidR="00FB1B4A" w:rsidRPr="002210E5" w:rsidRDefault="00E9365B" w:rsidP="00FB1B4A">
      <w:r w:rsidRPr="002210E5">
        <w:t>1.</w:t>
      </w:r>
      <w:r w:rsidR="00FB1B4A" w:rsidRPr="002210E5">
        <w:t>1.1. a címzettek és a feladással kapcsolatos adatok feltüntetésére szolgáló fejrész. Ezt a részt az FPL-t átvevő egység tölti ki</w:t>
      </w:r>
      <w:r w:rsidR="00BE1E42" w:rsidRPr="002210E5">
        <w:t>. Az</w:t>
      </w:r>
      <w:r w:rsidR="00FB1B4A" w:rsidRPr="002210E5">
        <w:t xml:space="preserve"> FPL benyújtój</w:t>
      </w:r>
      <w:r w:rsidR="00BE1E42" w:rsidRPr="002210E5">
        <w:t xml:space="preserve">a által külön kért </w:t>
      </w:r>
      <w:r w:rsidR="00FB1B4A" w:rsidRPr="002210E5">
        <w:t>egyéb címzetteket</w:t>
      </w:r>
      <w:r w:rsidR="00BE1E42" w:rsidRPr="002210E5">
        <w:t xml:space="preserve"> itt kell feltüntetni</w:t>
      </w:r>
      <w:r w:rsidR="00FB1B4A" w:rsidRPr="002210E5">
        <w:t>.</w:t>
      </w:r>
    </w:p>
    <w:p w:rsidR="00FB1B4A" w:rsidRPr="002210E5" w:rsidRDefault="00E9365B" w:rsidP="00FB1B4A">
      <w:r w:rsidRPr="002210E5">
        <w:t>1.</w:t>
      </w:r>
      <w:r w:rsidR="00FB1B4A" w:rsidRPr="002210E5">
        <w:t>1.2</w:t>
      </w:r>
      <w:r w:rsidR="00FB1B4A" w:rsidRPr="002210E5">
        <w:rPr>
          <w:i/>
        </w:rPr>
        <w:t>.</w:t>
      </w:r>
      <w:r w:rsidR="00FB1B4A" w:rsidRPr="002210E5">
        <w:t xml:space="preserve"> az alapvető repülési tervadatokat tartalmazó középső rész, amelyet valamennyi címzetthez továbbítanak.</w:t>
      </w:r>
    </w:p>
    <w:p w:rsidR="00FB1B4A" w:rsidRPr="002210E5" w:rsidRDefault="00E9365B" w:rsidP="00FB1B4A">
      <w:r w:rsidRPr="002210E5">
        <w:t>1.</w:t>
      </w:r>
      <w:r w:rsidR="00FB1B4A" w:rsidRPr="002210E5">
        <w:t>1.3. kiegészítő tájékoztatások feltüntetésére szolgáló rész. Ez a rész általában nem kerül továbbításra a címzettek számára, az itt közölt információk az esetlegesen szükséges kutatás és mentés szempontjából bírnak fontossággal, és ezeket csak külön kérésre továbbítják.</w:t>
      </w:r>
    </w:p>
    <w:p w:rsidR="00BE1E42" w:rsidRPr="002210E5" w:rsidRDefault="00E9365B" w:rsidP="00E9365B">
      <w:r w:rsidRPr="002210E5">
        <w:t xml:space="preserve">1.2. </w:t>
      </w:r>
      <w:r w:rsidR="00BE1E42" w:rsidRPr="002210E5">
        <w:t xml:space="preserve">Az űrlapon az egyes repülési adatok beírására rovatok szolgálnak, egy rovat több elemből is állhat. Az egyes rovatok/elemek neve két nyelven (angol-magyar) van megadva. </w:t>
      </w:r>
    </w:p>
    <w:p w:rsidR="00FB1B4A" w:rsidRPr="002210E5" w:rsidRDefault="00BE1E42" w:rsidP="00FB1B4A">
      <w:r w:rsidRPr="002210E5">
        <w:t xml:space="preserve">Az egyes rovatok számozottak (nem egymást követő számozással), a számozás és az írásjelek csak a repülési terv AFTN-en történő továbbítása és a rendeltetési oldalon történő feldolgozás szempontjából fontosak. </w:t>
      </w:r>
    </w:p>
    <w:p w:rsidR="00FB1B4A" w:rsidRPr="002210E5" w:rsidRDefault="00FB1B4A" w:rsidP="00E9365B">
      <w:pPr>
        <w:spacing w:before="120" w:after="120"/>
        <w:jc w:val="center"/>
        <w:rPr>
          <w:b/>
        </w:rPr>
      </w:pPr>
      <w:r w:rsidRPr="002210E5">
        <w:rPr>
          <w:b/>
        </w:rPr>
        <w:t>2. Az FPL űrlap kitöltésére vonatkozó általános előírások</w:t>
      </w:r>
    </w:p>
    <w:p w:rsidR="00FB1B4A" w:rsidRPr="002210E5" w:rsidRDefault="00FB1B4A" w:rsidP="00FB1B4A">
      <w:r w:rsidRPr="002210E5">
        <w:t>2.1. Ha az egyes mezők viszonylatában külön jelezve nincs, valamennyi mezőt ki kell tölteni.</w:t>
      </w:r>
    </w:p>
    <w:p w:rsidR="00FB1B4A" w:rsidRPr="002210E5" w:rsidRDefault="00FB1B4A" w:rsidP="00FB1B4A">
      <w:r w:rsidRPr="002210E5">
        <w:t>2.2. Az adatokat az első rendelkezésre álló karakterhelytől kezdve kell beírni, a fennmaradó helyeket üresen kell hagyni.</w:t>
      </w:r>
    </w:p>
    <w:p w:rsidR="00FB1B4A" w:rsidRPr="002210E5" w:rsidRDefault="00FB1B4A" w:rsidP="00FB1B4A">
      <w:r w:rsidRPr="002210E5">
        <w:t xml:space="preserve">2.3.Az óra-időket 24 órás időrendszert használva, 4 számjeggyel (órák és percek), UTC-ben kell beírni. </w:t>
      </w:r>
    </w:p>
    <w:p w:rsidR="00FB1B4A" w:rsidRPr="002210E5" w:rsidRDefault="00FB1B4A" w:rsidP="00FB1B4A">
      <w:r w:rsidRPr="002210E5">
        <w:t>2.4. A számított repülési időt 4 számjeggyel (órák és percek) kell beírni.</w:t>
      </w:r>
    </w:p>
    <w:p w:rsidR="00FB1B4A" w:rsidRPr="002210E5" w:rsidRDefault="00FB1B4A" w:rsidP="00FB1B4A">
      <w:r w:rsidRPr="002210E5">
        <w:t>2.5. A repülési tervben használt „repülőtér” kifejezés olyan területet is jelenthet, amely nem kiépített repülőtér, de meghatározott típusú légijárművek (pl. helikopterek, ballonok) is használhatják.</w:t>
      </w:r>
    </w:p>
    <w:p w:rsidR="00FB1B4A" w:rsidRPr="002210E5" w:rsidRDefault="00FB1B4A" w:rsidP="00FB1B4A">
      <w:r w:rsidRPr="002210E5">
        <w:t>2.6. Az űrlapot jól olvasható nyomtatott nagybetűkkel kell kitölteni, faxon történő továbbítás esetén a kitöltéshez fekete színű íróeszközt (vagy írógépet) kell használni.</w:t>
      </w:r>
    </w:p>
    <w:p w:rsidR="00FB1B4A" w:rsidRPr="002210E5" w:rsidRDefault="00FB1B4A" w:rsidP="00E9365B">
      <w:pPr>
        <w:spacing w:before="120" w:after="120"/>
        <w:jc w:val="center"/>
        <w:rPr>
          <w:b/>
        </w:rPr>
      </w:pPr>
      <w:r w:rsidRPr="002210E5">
        <w:rPr>
          <w:b/>
        </w:rPr>
        <w:t>3. FPL űrlap 7. rovat: LÉGIJÁRMŰ AZONOSÍTÓ JELE</w:t>
      </w:r>
    </w:p>
    <w:p w:rsidR="00FB1B4A" w:rsidRPr="002210E5" w:rsidRDefault="00D066BB" w:rsidP="00FB1B4A">
      <w:r w:rsidRPr="002210E5">
        <w:t>3.1.</w:t>
      </w:r>
      <w:r w:rsidRPr="002210E5">
        <w:rPr>
          <w:b/>
        </w:rPr>
        <w:t xml:space="preserve"> </w:t>
      </w:r>
      <w:r w:rsidR="00FB1B4A" w:rsidRPr="002210E5">
        <w:rPr>
          <w:b/>
        </w:rPr>
        <w:t>Be kell írni</w:t>
      </w:r>
      <w:r w:rsidR="00FB1B4A" w:rsidRPr="002210E5">
        <w:t xml:space="preserve"> min. 2, max. 7 alfanumerikus karakterrel:</w:t>
      </w:r>
    </w:p>
    <w:p w:rsidR="00FB1B4A" w:rsidRPr="002210E5" w:rsidRDefault="00901E76" w:rsidP="00FB1B4A">
      <w:r w:rsidRPr="002210E5">
        <w:t>3.1.1.</w:t>
      </w:r>
      <w:r w:rsidR="00FB1B4A" w:rsidRPr="002210E5">
        <w:t xml:space="preserve"> kereskedelmi repülés esetén a járatszámot, ha ilyen van, pl. KLM511 vagy</w:t>
      </w:r>
    </w:p>
    <w:p w:rsidR="00FB1B4A" w:rsidRPr="002210E5" w:rsidRDefault="00901E76" w:rsidP="00FB1B4A">
      <w:r w:rsidRPr="002210E5">
        <w:t>3.1.2.</w:t>
      </w:r>
      <w:r w:rsidR="00FB1B4A" w:rsidRPr="002210E5">
        <w:t xml:space="preserve"> a légijármű felségjelét, vagy közös jelét és a lajstromjelét, pl. HAANB</w:t>
      </w:r>
    </w:p>
    <w:p w:rsidR="00FB1B4A" w:rsidRPr="002210E5" w:rsidRDefault="00FB1B4A" w:rsidP="00FB1B4A">
      <w:r w:rsidRPr="002210E5">
        <w:t>3.2. Kötőjelet, vagy szimbólumot használni nem lehet.</w:t>
      </w:r>
    </w:p>
    <w:p w:rsidR="00FB1B4A" w:rsidRPr="002210E5" w:rsidRDefault="00FB1B4A" w:rsidP="00FB1B4A">
      <w:r w:rsidRPr="002210E5">
        <w:t>3.3. A későbbi rádióösszeköttetések során a beírt azonosító jelet kell használni.</w:t>
      </w:r>
    </w:p>
    <w:p w:rsidR="00FB1B4A" w:rsidRPr="002210E5" w:rsidRDefault="00FB1B4A" w:rsidP="00FB1B4A">
      <w:r w:rsidRPr="002210E5">
        <w:t>3.4. A légijármű felségjelére vagy közös jelére és a lajstromjelére vonatkozó szabványokat az ICAO 7</w:t>
      </w:r>
      <w:r w:rsidR="001E116D" w:rsidRPr="002210E5">
        <w:t>. Függeléke</w:t>
      </w:r>
      <w:r w:rsidRPr="002210E5">
        <w:t xml:space="preserve"> határozza meg.</w:t>
      </w:r>
    </w:p>
    <w:p w:rsidR="00FB1B4A" w:rsidRPr="002210E5" w:rsidRDefault="00FB1B4A" w:rsidP="00FB1B4A">
      <w:r w:rsidRPr="002210E5">
        <w:t>3.5. Az egyes járatok rádiótávbeszélő hívójeleit az ICAO Designators for aircraft operating agencies, aeronautical authorities and services (Doc 8585) kiadványa tartalmazza.</w:t>
      </w:r>
    </w:p>
    <w:p w:rsidR="00FB1B4A" w:rsidRPr="002210E5" w:rsidRDefault="00FB1B4A" w:rsidP="00FB1B4A">
      <w:r w:rsidRPr="002210E5">
        <w:t>3.6. Kötelékrepülés esetén a vezérgép vagy az ATS-sel rádióösszeköttetést tartó légijármű azonosító jelét kell feltüntetni és a 18. rovatban REG/jelölést használva kell megadni a kísérő légijárművek lajstromjelét.</w:t>
      </w:r>
    </w:p>
    <w:p w:rsidR="00FB1B4A" w:rsidRPr="002210E5" w:rsidRDefault="00FB1B4A" w:rsidP="00FB1B4A">
      <w:r w:rsidRPr="002210E5">
        <w:t>3.7. A Nyitott Égbolt keretén belül végrehajtott repülések esetén az OSY hívójel használandó. Az ilyen repülések három csoportba tartozhatnak, a csoportjelölést az alábbiak szerint kell megadni a hívójel utolsó betűjeként:</w:t>
      </w:r>
    </w:p>
    <w:p w:rsidR="00FB1B4A" w:rsidRPr="002210E5" w:rsidRDefault="00901E76" w:rsidP="00FB1B4A">
      <w:r w:rsidRPr="002210E5">
        <w:t>3.7.1.</w:t>
      </w:r>
      <w:r w:rsidR="00FB1B4A" w:rsidRPr="002210E5">
        <w:t xml:space="preserve"> </w:t>
      </w:r>
      <w:r w:rsidR="00FB1B4A" w:rsidRPr="002210E5">
        <w:rPr>
          <w:b/>
        </w:rPr>
        <w:t>F</w:t>
      </w:r>
      <w:r w:rsidR="00FB1B4A" w:rsidRPr="002210E5">
        <w:t>: Felderítő célú repülés, a 18. rovatban az STS/ATFMX feltüntetésével és egy arra vonatkozó megjegyzéssel, hogy a repülés útvonala az érintett nemzeti hatóságokkal egyeztetésre került,</w:t>
      </w:r>
    </w:p>
    <w:p w:rsidR="00FB1B4A" w:rsidRPr="002210E5" w:rsidRDefault="00901E76" w:rsidP="00FB1B4A">
      <w:r w:rsidRPr="002210E5">
        <w:t>3.7.2.</w:t>
      </w:r>
      <w:r w:rsidR="00FB1B4A" w:rsidRPr="002210E5">
        <w:t xml:space="preserve"> </w:t>
      </w:r>
      <w:r w:rsidR="00FB1B4A" w:rsidRPr="002210E5">
        <w:rPr>
          <w:b/>
        </w:rPr>
        <w:t>D</w:t>
      </w:r>
      <w:r w:rsidR="00FB1B4A" w:rsidRPr="002210E5">
        <w:t>: Bemutató célú repülés, a 18. rovatban fel kell tüntetni az STS/ATFMX-t és belefoglalni a megjegyzést, hogy a repülés útvonala az érintett nemzeti hatóságokkal egyeztetésre került, vagy</w:t>
      </w:r>
    </w:p>
    <w:p w:rsidR="00FB1B4A" w:rsidRPr="002210E5" w:rsidRDefault="00901E76" w:rsidP="00FB1B4A">
      <w:r w:rsidRPr="002210E5">
        <w:t>3.7.3.</w:t>
      </w:r>
      <w:r w:rsidR="00FB1B4A" w:rsidRPr="002210E5">
        <w:t xml:space="preserve"> </w:t>
      </w:r>
      <w:r w:rsidR="00FB1B4A" w:rsidRPr="002210E5">
        <w:rPr>
          <w:b/>
        </w:rPr>
        <w:t>T</w:t>
      </w:r>
      <w:r w:rsidR="00FB1B4A" w:rsidRPr="002210E5">
        <w:t>: Szállítás céljából végzett repülés. A repülést normál repülésként kezelik, a 18. rovatban semmit sem kell feltüntetni.</w:t>
      </w:r>
    </w:p>
    <w:p w:rsidR="00FB1B4A" w:rsidRPr="002210E5" w:rsidRDefault="00FB1B4A" w:rsidP="00E9365B">
      <w:pPr>
        <w:spacing w:before="120" w:after="120"/>
        <w:jc w:val="center"/>
        <w:rPr>
          <w:b/>
        </w:rPr>
      </w:pPr>
      <w:r w:rsidRPr="002210E5">
        <w:rPr>
          <w:b/>
        </w:rPr>
        <w:t>4. FPL űrlap 8. rovat: REPÜLÉSI SZABÁLYOK ÉS A REPÜLÉS TÍPUSA</w:t>
      </w:r>
    </w:p>
    <w:p w:rsidR="00FB1B4A" w:rsidRPr="002210E5" w:rsidRDefault="00FB1B4A" w:rsidP="00FB1B4A">
      <w:r w:rsidRPr="002210E5">
        <w:t xml:space="preserve">4.1. </w:t>
      </w:r>
      <w:r w:rsidRPr="002210E5">
        <w:rPr>
          <w:b/>
        </w:rPr>
        <w:t>Repülési szabályok</w:t>
      </w:r>
      <w:r w:rsidRPr="002210E5">
        <w:t xml:space="preserve"> (1 karakter)</w:t>
      </w:r>
    </w:p>
    <w:p w:rsidR="00FB1B4A" w:rsidRPr="002210E5" w:rsidRDefault="00D066BB" w:rsidP="00FB1B4A">
      <w:r w:rsidRPr="002210E5">
        <w:lastRenderedPageBreak/>
        <w:t>4.1.1.</w:t>
      </w:r>
      <w:r w:rsidRPr="002210E5">
        <w:rPr>
          <w:b/>
        </w:rPr>
        <w:t xml:space="preserve"> </w:t>
      </w:r>
      <w:r w:rsidR="00FB1B4A" w:rsidRPr="002210E5">
        <w:rPr>
          <w:b/>
        </w:rPr>
        <w:t xml:space="preserve">Be kell írni </w:t>
      </w:r>
      <w:r w:rsidR="00FB1B4A" w:rsidRPr="002210E5">
        <w:t>a repülési szabályokat az alábbiak szerint:</w:t>
      </w:r>
    </w:p>
    <w:p w:rsidR="00FB1B4A" w:rsidRPr="002210E5" w:rsidRDefault="00901E76" w:rsidP="00FB1B4A">
      <w:r w:rsidRPr="002210E5">
        <w:t>4.1.</w:t>
      </w:r>
      <w:r w:rsidR="00D066BB" w:rsidRPr="002210E5">
        <w:t>1.</w:t>
      </w:r>
      <w:r w:rsidRPr="002210E5">
        <w:t>1.</w:t>
      </w:r>
      <w:r w:rsidR="00FB1B4A" w:rsidRPr="002210E5">
        <w:t xml:space="preserve"> </w:t>
      </w:r>
      <w:r w:rsidR="00FB1B4A" w:rsidRPr="002210E5">
        <w:rPr>
          <w:b/>
        </w:rPr>
        <w:t>I</w:t>
      </w:r>
      <w:r w:rsidR="00FB1B4A" w:rsidRPr="002210E5">
        <w:t xml:space="preserve"> ha a repülés teljes időtartama alatt IFR-ként üzemel</w:t>
      </w:r>
    </w:p>
    <w:p w:rsidR="00FB1B4A" w:rsidRPr="002210E5" w:rsidRDefault="00901E76" w:rsidP="00FB1B4A">
      <w:r w:rsidRPr="002210E5">
        <w:t>4.1.</w:t>
      </w:r>
      <w:r w:rsidR="00D066BB" w:rsidRPr="002210E5">
        <w:t>1.</w:t>
      </w:r>
      <w:r w:rsidRPr="002210E5">
        <w:t>2.</w:t>
      </w:r>
      <w:r w:rsidR="00FB1B4A" w:rsidRPr="002210E5">
        <w:t xml:space="preserve"> </w:t>
      </w:r>
      <w:r w:rsidR="00FB1B4A" w:rsidRPr="002210E5">
        <w:rPr>
          <w:b/>
        </w:rPr>
        <w:t>V</w:t>
      </w:r>
      <w:r w:rsidR="00FB1B4A" w:rsidRPr="002210E5">
        <w:t xml:space="preserve"> ha a repülés teljes időtartama alatt VFR-ként üzemel</w:t>
      </w:r>
    </w:p>
    <w:p w:rsidR="00FB1B4A" w:rsidRPr="002210E5" w:rsidRDefault="00901E76" w:rsidP="00FB1B4A">
      <w:r w:rsidRPr="002210E5">
        <w:t>4.1.</w:t>
      </w:r>
      <w:r w:rsidR="00D066BB" w:rsidRPr="002210E5">
        <w:t>1.</w:t>
      </w:r>
      <w:r w:rsidRPr="002210E5">
        <w:t>3.</w:t>
      </w:r>
      <w:r w:rsidR="00FB1B4A" w:rsidRPr="002210E5">
        <w:t xml:space="preserve"> </w:t>
      </w:r>
      <w:r w:rsidR="00FB1B4A" w:rsidRPr="002210E5">
        <w:rPr>
          <w:b/>
        </w:rPr>
        <w:t>Y</w:t>
      </w:r>
      <w:r w:rsidR="00FB1B4A" w:rsidRPr="002210E5">
        <w:t xml:space="preserve"> ha a repülés kezdeti szakaszában IFR-ként üzemel majd egy vagy több alkalommal változnak a repülési szabályok (VFR/IFR/VFR) vagy</w:t>
      </w:r>
    </w:p>
    <w:p w:rsidR="00FB1B4A" w:rsidRPr="002210E5" w:rsidRDefault="00901E76" w:rsidP="00FB1B4A">
      <w:r w:rsidRPr="002210E5">
        <w:t>4.1.</w:t>
      </w:r>
      <w:r w:rsidR="00D066BB" w:rsidRPr="002210E5">
        <w:t>1.</w:t>
      </w:r>
      <w:r w:rsidRPr="002210E5">
        <w:t>4.</w:t>
      </w:r>
      <w:r w:rsidR="00FB1B4A" w:rsidRPr="002210E5">
        <w:t xml:space="preserve"> </w:t>
      </w:r>
      <w:r w:rsidR="00FB1B4A" w:rsidRPr="002210E5">
        <w:rPr>
          <w:b/>
        </w:rPr>
        <w:t>Z</w:t>
      </w:r>
      <w:r w:rsidR="00FB1B4A" w:rsidRPr="002210E5">
        <w:t xml:space="preserve"> ha a repülés kezdeti szakaszában VFR-ként üzemel majd egy vagy több alkalommal változnak a repülési szabályok (IFR/VFR/IFR)</w:t>
      </w:r>
    </w:p>
    <w:p w:rsidR="00FB1B4A" w:rsidRPr="002210E5" w:rsidRDefault="00D066BB" w:rsidP="00FB1B4A">
      <w:r w:rsidRPr="002210E5">
        <w:t>4.1.2.</w:t>
      </w:r>
      <w:r w:rsidRPr="002210E5">
        <w:rPr>
          <w:b/>
        </w:rPr>
        <w:t xml:space="preserve"> </w:t>
      </w:r>
      <w:r w:rsidR="00FB1B4A" w:rsidRPr="002210E5">
        <w:rPr>
          <w:b/>
        </w:rPr>
        <w:t>Y és Z</w:t>
      </w:r>
      <w:r w:rsidR="00FB1B4A" w:rsidRPr="002210E5">
        <w:t xml:space="preserve"> használata esetén a 15. rovatban fel kell tüntetni azt a pontot/pontokat, ahol a repülési szabályok megváltoztatását tervezik.</w:t>
      </w:r>
    </w:p>
    <w:p w:rsidR="00FB1B4A" w:rsidRPr="002210E5" w:rsidRDefault="00FB1B4A" w:rsidP="00FB1B4A">
      <w:r w:rsidRPr="002210E5">
        <w:t xml:space="preserve">4.2. </w:t>
      </w:r>
      <w:r w:rsidRPr="002210E5">
        <w:rPr>
          <w:b/>
        </w:rPr>
        <w:t>Repülés típusa</w:t>
      </w:r>
      <w:r w:rsidRPr="002210E5">
        <w:t xml:space="preserve"> (1 karakter)</w:t>
      </w:r>
    </w:p>
    <w:p w:rsidR="00FB1B4A" w:rsidRPr="002210E5" w:rsidRDefault="00FB1B4A" w:rsidP="00FB1B4A">
      <w:r w:rsidRPr="002210E5">
        <w:t xml:space="preserve">4.2.1. </w:t>
      </w:r>
      <w:r w:rsidRPr="002210E5">
        <w:rPr>
          <w:b/>
        </w:rPr>
        <w:t xml:space="preserve">Be kell írni </w:t>
      </w:r>
      <w:r w:rsidRPr="002210E5">
        <w:t>a repülés típusát az alábbiak szerint:</w:t>
      </w:r>
    </w:p>
    <w:p w:rsidR="00FB1B4A" w:rsidRPr="002210E5" w:rsidRDefault="00901E76" w:rsidP="00FB1B4A">
      <w:r w:rsidRPr="002210E5">
        <w:t>4.2.1.1.</w:t>
      </w:r>
      <w:r w:rsidR="00FB1B4A" w:rsidRPr="002210E5">
        <w:t xml:space="preserve"> </w:t>
      </w:r>
      <w:r w:rsidR="00FB1B4A" w:rsidRPr="002210E5">
        <w:rPr>
          <w:b/>
        </w:rPr>
        <w:t>S</w:t>
      </w:r>
      <w:r w:rsidR="00FB1B4A" w:rsidRPr="002210E5">
        <w:t xml:space="preserve"> menetrend szerinti kereskedelmi repülés,</w:t>
      </w:r>
    </w:p>
    <w:p w:rsidR="00FB1B4A" w:rsidRPr="002210E5" w:rsidRDefault="00901E76" w:rsidP="00FB1B4A">
      <w:r w:rsidRPr="002210E5">
        <w:t>4.2.1.2.</w:t>
      </w:r>
      <w:r w:rsidR="00FB1B4A" w:rsidRPr="002210E5">
        <w:t xml:space="preserve"> </w:t>
      </w:r>
      <w:r w:rsidR="00FB1B4A" w:rsidRPr="002210E5">
        <w:rPr>
          <w:b/>
        </w:rPr>
        <w:t>N</w:t>
      </w:r>
      <w:r w:rsidR="00FB1B4A" w:rsidRPr="002210E5">
        <w:t xml:space="preserve"> nem-menetrend szerinti repülés,</w:t>
      </w:r>
    </w:p>
    <w:p w:rsidR="00FB1B4A" w:rsidRPr="002210E5" w:rsidRDefault="00901E76" w:rsidP="00FB1B4A">
      <w:r w:rsidRPr="002210E5">
        <w:t>4.2.1.3.</w:t>
      </w:r>
      <w:r w:rsidR="00FB1B4A" w:rsidRPr="002210E5">
        <w:t xml:space="preserve"> </w:t>
      </w:r>
      <w:r w:rsidR="00FB1B4A" w:rsidRPr="002210E5">
        <w:rPr>
          <w:b/>
        </w:rPr>
        <w:t>M</w:t>
      </w:r>
      <w:r w:rsidR="00FB1B4A" w:rsidRPr="002210E5">
        <w:t xml:space="preserve"> katonai repülés,</w:t>
      </w:r>
    </w:p>
    <w:p w:rsidR="00FB1B4A" w:rsidRPr="002210E5" w:rsidRDefault="00901E76" w:rsidP="00FB1B4A">
      <w:r w:rsidRPr="002210E5">
        <w:t>4.2.1.4.</w:t>
      </w:r>
      <w:r w:rsidR="00FB1B4A" w:rsidRPr="002210E5">
        <w:t xml:space="preserve"> </w:t>
      </w:r>
      <w:r w:rsidR="00FB1B4A" w:rsidRPr="002210E5">
        <w:rPr>
          <w:b/>
        </w:rPr>
        <w:t>G</w:t>
      </w:r>
      <w:r w:rsidR="00FB1B4A" w:rsidRPr="002210E5">
        <w:t xml:space="preserve"> általános célú repülés, beleértve a sport, magán és taxi repüléseket,</w:t>
      </w:r>
    </w:p>
    <w:p w:rsidR="00FB1B4A" w:rsidRPr="002210E5" w:rsidRDefault="00901E76" w:rsidP="00FB1B4A">
      <w:r w:rsidRPr="002210E5">
        <w:t>4.2.1.5.</w:t>
      </w:r>
      <w:r w:rsidR="00FB1B4A" w:rsidRPr="002210E5">
        <w:t xml:space="preserve"> </w:t>
      </w:r>
      <w:r w:rsidR="00FB1B4A" w:rsidRPr="002210E5">
        <w:rPr>
          <w:b/>
        </w:rPr>
        <w:t>X</w:t>
      </w:r>
      <w:r w:rsidR="00FB1B4A" w:rsidRPr="002210E5">
        <w:t xml:space="preserve"> egyéb, beleértve a VIP, mentő, rendőrségi, tűzoltó, kalibráló, gyakorló, munkarepüléseket stb.</w:t>
      </w:r>
    </w:p>
    <w:p w:rsidR="00FB1B4A" w:rsidRPr="002210E5" w:rsidRDefault="00FB1B4A" w:rsidP="00FB1B4A">
      <w:r w:rsidRPr="002210E5">
        <w:t>4.2.2. Katonai repülések esetén:</w:t>
      </w:r>
    </w:p>
    <w:p w:rsidR="00FB1B4A" w:rsidRPr="002210E5" w:rsidRDefault="00901E76" w:rsidP="00FB1B4A">
      <w:r w:rsidRPr="002210E5">
        <w:t>4.2.2.1.</w:t>
      </w:r>
      <w:r w:rsidR="00FB1B4A" w:rsidRPr="002210E5">
        <w:t xml:space="preserve"> teljes egészében OAT repülések esetén 18. rovatban STS/jelölést követően fel kell tüntetni a repülés jellegét,</w:t>
      </w:r>
    </w:p>
    <w:p w:rsidR="00FB1B4A" w:rsidRPr="002210E5" w:rsidRDefault="00901E76" w:rsidP="00FB1B4A">
      <w:r w:rsidRPr="002210E5">
        <w:t>4.2.2.2.</w:t>
      </w:r>
      <w:r w:rsidR="00FB1B4A" w:rsidRPr="002210E5">
        <w:t xml:space="preserve"> vegyes repülés esetén a 15. rovatban fel kell tüntetni azt a pontot/pontokat, ahol a katonai repülés jellegének (GAT vagy OAT) megváltoztatását tervezik.</w:t>
      </w:r>
    </w:p>
    <w:p w:rsidR="00FB1B4A" w:rsidRPr="002210E5" w:rsidRDefault="00FB1B4A" w:rsidP="00FB1B4A">
      <w:r w:rsidRPr="002210E5">
        <w:t>4.2.3.</w:t>
      </w:r>
      <w:r w:rsidRPr="002210E5">
        <w:rPr>
          <w:b/>
        </w:rPr>
        <w:t xml:space="preserve"> X</w:t>
      </w:r>
      <w:r w:rsidRPr="002210E5">
        <w:t xml:space="preserve"> használata esetén STS/, RMK/, vagy STAYINFOn/ jelölést használva meg kell adni a repülés jellegét.</w:t>
      </w:r>
    </w:p>
    <w:p w:rsidR="00FB1B4A" w:rsidRPr="002210E5" w:rsidRDefault="00FB1B4A" w:rsidP="00E9365B">
      <w:pPr>
        <w:spacing w:before="120" w:after="120"/>
        <w:jc w:val="center"/>
        <w:rPr>
          <w:b/>
        </w:rPr>
      </w:pPr>
      <w:r w:rsidRPr="002210E5">
        <w:rPr>
          <w:b/>
        </w:rPr>
        <w:t>5. FPL űrlap 9. rovat: LÉGIJÁRMŰVEK SZÁMA, TÍPUSA ÉS TURBULENCIA KATEGÓRIÁJA</w:t>
      </w:r>
    </w:p>
    <w:p w:rsidR="00FB1B4A" w:rsidRPr="002210E5" w:rsidRDefault="00FB1B4A" w:rsidP="00FB1B4A">
      <w:r w:rsidRPr="002210E5">
        <w:t xml:space="preserve">5.1. </w:t>
      </w:r>
      <w:r w:rsidRPr="002210E5">
        <w:rPr>
          <w:b/>
        </w:rPr>
        <w:t>Légijárművek száma</w:t>
      </w:r>
      <w:r w:rsidRPr="002210E5">
        <w:t xml:space="preserve"> (1 vagy 2 karakter):</w:t>
      </w:r>
    </w:p>
    <w:p w:rsidR="00FB1B4A" w:rsidRPr="002210E5" w:rsidRDefault="000D2360" w:rsidP="00FB1B4A">
      <w:r w:rsidRPr="002210E5">
        <w:t>5.1.1.</w:t>
      </w:r>
      <w:r w:rsidRPr="002210E5">
        <w:rPr>
          <w:b/>
        </w:rPr>
        <w:t xml:space="preserve"> </w:t>
      </w:r>
      <w:r w:rsidR="00FB1B4A" w:rsidRPr="002210E5">
        <w:rPr>
          <w:b/>
        </w:rPr>
        <w:t xml:space="preserve">Be kell írni </w:t>
      </w:r>
      <w:r w:rsidR="00FB1B4A" w:rsidRPr="002210E5">
        <w:t>a légijárművek számát, ha az egynél több, tehát csak kötelékrepülés esetén kell kitölteni.</w:t>
      </w:r>
    </w:p>
    <w:p w:rsidR="00FB1B4A" w:rsidRPr="002210E5" w:rsidRDefault="00FB1B4A" w:rsidP="00FB1B4A">
      <w:r w:rsidRPr="002210E5">
        <w:t xml:space="preserve">5.2. </w:t>
      </w:r>
      <w:r w:rsidRPr="002210E5">
        <w:rPr>
          <w:b/>
        </w:rPr>
        <w:t>Légijármű típusa</w:t>
      </w:r>
      <w:r w:rsidRPr="002210E5">
        <w:t xml:space="preserve"> (2-4 karakter):</w:t>
      </w:r>
    </w:p>
    <w:p w:rsidR="00FB1B4A" w:rsidRPr="002210E5" w:rsidRDefault="00FB1B4A" w:rsidP="00FB1B4A">
      <w:r w:rsidRPr="002210E5">
        <w:t>5.2.1.</w:t>
      </w:r>
      <w:r w:rsidRPr="002210E5">
        <w:rPr>
          <w:b/>
        </w:rPr>
        <w:t xml:space="preserve"> Be kell írni </w:t>
      </w:r>
      <w:r w:rsidRPr="002210E5">
        <w:t>a légijármű típusát az ICAO Aircraft Type Designators (Doc 8643) című kiadványban megadottak szerint.</w:t>
      </w:r>
    </w:p>
    <w:p w:rsidR="00FB1B4A" w:rsidRPr="002210E5" w:rsidRDefault="00FB1B4A" w:rsidP="00FB1B4A">
      <w:r w:rsidRPr="002210E5">
        <w:t xml:space="preserve">5.2.2. A </w:t>
      </w:r>
      <w:r w:rsidRPr="002210E5">
        <w:rPr>
          <w:iCs/>
        </w:rPr>
        <w:t>vitorlázó</w:t>
      </w:r>
      <w:r w:rsidR="0020573B">
        <w:rPr>
          <w:iCs/>
        </w:rPr>
        <w:t>-</w:t>
      </w:r>
      <w:r w:rsidRPr="002210E5">
        <w:rPr>
          <w:iCs/>
        </w:rPr>
        <w:t>repülőgépekre</w:t>
      </w:r>
      <w:r w:rsidRPr="002210E5">
        <w:t xml:space="preserve"> a „GLID”, a ballonokra a „BALL”, a léghajóra a „SHIP” és az ultrakönnyű légijárművekre az „ULAC” jelöléseket kell használni.</w:t>
      </w:r>
    </w:p>
    <w:p w:rsidR="00FB1B4A" w:rsidRPr="002210E5" w:rsidRDefault="00FB1B4A" w:rsidP="00FB1B4A">
      <w:r w:rsidRPr="002210E5">
        <w:t xml:space="preserve">5.2.3. Ha a légijármű(vek) típusa(i) részére ilyen jelölést nem osztottak ki a </w:t>
      </w:r>
      <w:r w:rsidRPr="002210E5">
        <w:rPr>
          <w:b/>
        </w:rPr>
        <w:t>ZZZZ</w:t>
      </w:r>
      <w:r w:rsidRPr="002210E5">
        <w:t>-t kell beírni.</w:t>
      </w:r>
    </w:p>
    <w:p w:rsidR="00FB1B4A" w:rsidRPr="002210E5" w:rsidRDefault="00FB1B4A" w:rsidP="00FB1B4A">
      <w:r w:rsidRPr="002210E5">
        <w:t>5.2.4. Egyedi légijármű vagy azonos típusból álló kötelék esetén a 18. rovatban TYP/-t követően nyílt szöveggel adja meg a légijármű típusát.</w:t>
      </w:r>
    </w:p>
    <w:p w:rsidR="00FB1B4A" w:rsidRPr="002210E5" w:rsidRDefault="00FB1B4A" w:rsidP="00FB1B4A">
      <w:r w:rsidRPr="002210E5">
        <w:t>5.2.5. Több típusból álló kötelék esetén:</w:t>
      </w:r>
    </w:p>
    <w:p w:rsidR="00FB1B4A" w:rsidRPr="002210E5" w:rsidRDefault="00901E76" w:rsidP="00FB1B4A">
      <w:r w:rsidRPr="002210E5">
        <w:t>5.2.5.1.</w:t>
      </w:r>
      <w:r w:rsidR="00FB1B4A" w:rsidRPr="002210E5">
        <w:t xml:space="preserve"> ha a légijárművek típusa nem ismert, a 9. rovatban a légijárművek darabszámát követően a légijármű típust ZZZZ-vel kell megadni, és a 18. rovatban a légijármű típusokat a TYP/</w:t>
      </w:r>
      <w:r w:rsidR="00050D64" w:rsidRPr="002210E5">
        <w:t>-t</w:t>
      </w:r>
      <w:r w:rsidR="00FB1B4A" w:rsidRPr="002210E5">
        <w:t xml:space="preserve"> és RMK/</w:t>
      </w:r>
      <w:r w:rsidR="00050D64" w:rsidRPr="002210E5">
        <w:t>-</w:t>
      </w:r>
      <w:r w:rsidR="00FB1B4A" w:rsidRPr="002210E5">
        <w:t>t követően kell beírni úgy, hogy a TYP/ után a legkisebb teljesítményű típust kell beírni, az RMK/ után pedig az egyéb típusokat kell felsorolni,</w:t>
      </w:r>
    </w:p>
    <w:p w:rsidR="00FB1B4A" w:rsidRPr="002210E5" w:rsidRDefault="00FB1B4A" w:rsidP="00FB1B4A">
      <w:r w:rsidRPr="002210E5">
        <w:t>pl. 9. rovat: 2ZZZZ/M, 18. rovat: TYP/D9FF RMK/SECOND AC TYPE D7FF</w:t>
      </w:r>
    </w:p>
    <w:p w:rsidR="00FB1B4A" w:rsidRPr="002210E5" w:rsidRDefault="00901E76" w:rsidP="00FB1B4A">
      <w:r w:rsidRPr="002210E5">
        <w:t>5.2.5.2.</w:t>
      </w:r>
      <w:r w:rsidR="00FB1B4A" w:rsidRPr="002210E5">
        <w:t xml:space="preserve"> ha a légijárművek típusa ismert, a 9. rovatban a légijárművek darabszámát követően a legkisebb teljesítményű légijármű típus jelölését kell beírni, az egyéb légijárművek típusait pedig a 18. rovatban RMK/ után kell felsorolni,</w:t>
      </w:r>
    </w:p>
    <w:p w:rsidR="00FB1B4A" w:rsidRPr="002210E5" w:rsidRDefault="00FB1B4A" w:rsidP="00FB1B4A">
      <w:r w:rsidRPr="002210E5">
        <w:t>pl. 9. rovat: 2BE20/M 18. rovat: RMK/SECOND AC TYPE BE9L.</w:t>
      </w:r>
    </w:p>
    <w:p w:rsidR="00FB1B4A" w:rsidRPr="002210E5" w:rsidRDefault="00FB1B4A" w:rsidP="00FB1B4A">
      <w:r w:rsidRPr="002210E5">
        <w:t xml:space="preserve">5.3. </w:t>
      </w:r>
      <w:r w:rsidRPr="002210E5">
        <w:rPr>
          <w:b/>
        </w:rPr>
        <w:t>Turbulencia kategória</w:t>
      </w:r>
      <w:r w:rsidRPr="002210E5">
        <w:t xml:space="preserve"> (1 karakter):</w:t>
      </w:r>
    </w:p>
    <w:p w:rsidR="00FB1B4A" w:rsidRPr="002210E5" w:rsidRDefault="00DB74C3" w:rsidP="00FB1B4A">
      <w:r w:rsidRPr="002210E5">
        <w:t xml:space="preserve">5.3.1. </w:t>
      </w:r>
      <w:r w:rsidR="00FB1B4A" w:rsidRPr="002210E5">
        <w:rPr>
          <w:b/>
        </w:rPr>
        <w:t>Be kell írni</w:t>
      </w:r>
      <w:r w:rsidR="00FB1B4A" w:rsidRPr="002210E5">
        <w:t xml:space="preserve"> a törtvonás után a következő betűk valamelyikét a légijármű turbulencia kategóriájának jelzésére:</w:t>
      </w:r>
    </w:p>
    <w:p w:rsidR="00FB1B4A" w:rsidRPr="002210E5" w:rsidRDefault="00901E76" w:rsidP="00FB1B4A">
      <w:r w:rsidRPr="002210E5">
        <w:t>5.3.</w:t>
      </w:r>
      <w:r w:rsidR="00DB74C3" w:rsidRPr="002210E5">
        <w:t>1.</w:t>
      </w:r>
      <w:r w:rsidRPr="002210E5">
        <w:t>1.</w:t>
      </w:r>
      <w:r w:rsidR="00FB1B4A" w:rsidRPr="002210E5">
        <w:t xml:space="preserve"> </w:t>
      </w:r>
      <w:r w:rsidR="00FB1B4A" w:rsidRPr="002210E5">
        <w:rPr>
          <w:b/>
        </w:rPr>
        <w:t>H</w:t>
      </w:r>
      <w:r w:rsidR="00FB1B4A" w:rsidRPr="002210E5">
        <w:t xml:space="preserve"> </w:t>
      </w:r>
      <w:r w:rsidR="00FB1B4A" w:rsidRPr="002210E5">
        <w:rPr>
          <w:b/>
        </w:rPr>
        <w:t>(Heavy)</w:t>
      </w:r>
      <w:r w:rsidR="00FB1B4A" w:rsidRPr="002210E5">
        <w:t xml:space="preserve"> ha az engedélyezett maximális felszálló tömeg (MTOW) 136 000 kg vagy több,</w:t>
      </w:r>
    </w:p>
    <w:p w:rsidR="00FB1B4A" w:rsidRPr="002210E5" w:rsidRDefault="00901E76" w:rsidP="00FB1B4A">
      <w:r w:rsidRPr="002210E5">
        <w:t>5.3.</w:t>
      </w:r>
      <w:r w:rsidR="00DB74C3" w:rsidRPr="002210E5">
        <w:t>1.</w:t>
      </w:r>
      <w:r w:rsidRPr="002210E5">
        <w:t>2.</w:t>
      </w:r>
      <w:r w:rsidR="00FB1B4A" w:rsidRPr="002210E5">
        <w:t xml:space="preserve"> </w:t>
      </w:r>
      <w:r w:rsidR="00FB1B4A" w:rsidRPr="002210E5">
        <w:rPr>
          <w:b/>
        </w:rPr>
        <w:t>M</w:t>
      </w:r>
      <w:r w:rsidR="00FB1B4A" w:rsidRPr="002210E5">
        <w:t xml:space="preserve"> </w:t>
      </w:r>
      <w:r w:rsidR="00FB1B4A" w:rsidRPr="002210E5">
        <w:rPr>
          <w:b/>
        </w:rPr>
        <w:t>(Medium)</w:t>
      </w:r>
      <w:r w:rsidR="00FB1B4A" w:rsidRPr="002210E5">
        <w:t xml:space="preserve"> ha az MTOW kisebb mint 136 000 kg, de több mint 7000 kg,</w:t>
      </w:r>
    </w:p>
    <w:p w:rsidR="00FB1B4A" w:rsidRPr="002210E5" w:rsidRDefault="00901E76" w:rsidP="00FB1B4A">
      <w:r w:rsidRPr="002210E5">
        <w:t>5.3.</w:t>
      </w:r>
      <w:r w:rsidR="00DB74C3" w:rsidRPr="002210E5">
        <w:t>1.</w:t>
      </w:r>
      <w:r w:rsidRPr="002210E5">
        <w:t>3.</w:t>
      </w:r>
      <w:r w:rsidR="00FB1B4A" w:rsidRPr="002210E5">
        <w:t xml:space="preserve"> </w:t>
      </w:r>
      <w:r w:rsidR="00FB1B4A" w:rsidRPr="002210E5">
        <w:rPr>
          <w:b/>
        </w:rPr>
        <w:t>L</w:t>
      </w:r>
      <w:r w:rsidR="00FB1B4A" w:rsidRPr="002210E5">
        <w:t xml:space="preserve"> </w:t>
      </w:r>
      <w:r w:rsidR="00FB1B4A" w:rsidRPr="002210E5">
        <w:rPr>
          <w:b/>
        </w:rPr>
        <w:t>(Light)</w:t>
      </w:r>
      <w:r w:rsidR="00FB1B4A" w:rsidRPr="002210E5">
        <w:t xml:space="preserve"> ha az MTOW 7000 kg, vagy kisebb.</w:t>
      </w:r>
    </w:p>
    <w:p w:rsidR="00FB1B4A" w:rsidRPr="002210E5" w:rsidRDefault="00FB1B4A" w:rsidP="00E9365B">
      <w:pPr>
        <w:spacing w:before="120" w:after="120"/>
        <w:jc w:val="center"/>
        <w:rPr>
          <w:b/>
        </w:rPr>
      </w:pPr>
      <w:r w:rsidRPr="002210E5">
        <w:rPr>
          <w:b/>
        </w:rPr>
        <w:t>6. FPL űrlap 10. rovat: BERENDEZÉSEK (kommunikációs, navigációs és megközelítési) és KÉPESSÉGEK</w:t>
      </w:r>
    </w:p>
    <w:p w:rsidR="00DB74C3" w:rsidRPr="002210E5" w:rsidRDefault="00FB1B4A" w:rsidP="00FB1B4A">
      <w:r w:rsidRPr="002210E5">
        <w:lastRenderedPageBreak/>
        <w:t xml:space="preserve">6.1. </w:t>
      </w:r>
      <w:r w:rsidR="00DB74C3" w:rsidRPr="002210E5">
        <w:rPr>
          <w:b/>
        </w:rPr>
        <w:t>Képességek</w:t>
      </w:r>
    </w:p>
    <w:p w:rsidR="00FB1B4A" w:rsidRPr="002210E5" w:rsidRDefault="00DB74C3" w:rsidP="00FB1B4A">
      <w:r w:rsidRPr="002210E5">
        <w:t xml:space="preserve">6.1.1. </w:t>
      </w:r>
      <w:r w:rsidR="00FB1B4A" w:rsidRPr="002210E5">
        <w:t>A képességeket az alábbi elemek alkotják:</w:t>
      </w:r>
    </w:p>
    <w:p w:rsidR="00FB1B4A" w:rsidRPr="002210E5" w:rsidRDefault="00901E76" w:rsidP="00901E76">
      <w:r w:rsidRPr="002210E5">
        <w:t>6.1.</w:t>
      </w:r>
      <w:r w:rsidR="00DB74C3" w:rsidRPr="002210E5">
        <w:t>1.</w:t>
      </w:r>
      <w:r w:rsidRPr="002210E5">
        <w:t xml:space="preserve">1. </w:t>
      </w:r>
      <w:r w:rsidR="00FB1B4A" w:rsidRPr="002210E5">
        <w:t>a lényeges működőképes berendezések a légijármű fedélzetén,</w:t>
      </w:r>
    </w:p>
    <w:p w:rsidR="00FB1B4A" w:rsidRPr="002210E5" w:rsidRDefault="00901E76" w:rsidP="00901E76">
      <w:r w:rsidRPr="002210E5">
        <w:t>6.1.</w:t>
      </w:r>
      <w:r w:rsidR="00DB74C3" w:rsidRPr="002210E5">
        <w:t>1.</w:t>
      </w:r>
      <w:r w:rsidRPr="002210E5">
        <w:t xml:space="preserve">2. </w:t>
      </w:r>
      <w:r w:rsidR="00FB1B4A" w:rsidRPr="002210E5">
        <w:t>a személyzet képesítésének megfelelő berendezések és képességek, és</w:t>
      </w:r>
    </w:p>
    <w:p w:rsidR="00FB1B4A" w:rsidRPr="002210E5" w:rsidRDefault="00901E76" w:rsidP="00901E76">
      <w:r w:rsidRPr="002210E5">
        <w:t>6.1.</w:t>
      </w:r>
      <w:r w:rsidR="00DB74C3" w:rsidRPr="002210E5">
        <w:t>1.</w:t>
      </w:r>
      <w:r w:rsidRPr="002210E5">
        <w:t xml:space="preserve">3. </w:t>
      </w:r>
      <w:r w:rsidR="00FB1B4A" w:rsidRPr="002210E5">
        <w:t>ahol alkalmazható, az illetékes hatóság engedélye.</w:t>
      </w:r>
    </w:p>
    <w:p w:rsidR="00FB1B4A" w:rsidRPr="002210E5" w:rsidRDefault="00FB1B4A" w:rsidP="00FB1B4A">
      <w:r w:rsidRPr="002210E5">
        <w:t>6.</w:t>
      </w:r>
      <w:r w:rsidR="00DB74C3" w:rsidRPr="002210E5">
        <w:t>1.</w:t>
      </w:r>
      <w:r w:rsidRPr="002210E5">
        <w:t>2.</w:t>
      </w:r>
      <w:r w:rsidRPr="002210E5">
        <w:rPr>
          <w:b/>
        </w:rPr>
        <w:t xml:space="preserve"> Be kell írni</w:t>
      </w:r>
      <w:r w:rsidRPr="002210E5">
        <w:t xml:space="preserve"> a mező első részébe (max. 10 karakter) egy karaktert a következők szerint:</w:t>
      </w:r>
    </w:p>
    <w:p w:rsidR="00FB1B4A" w:rsidRPr="002210E5" w:rsidRDefault="00901E76" w:rsidP="00FB1B4A">
      <w:r w:rsidRPr="002210E5">
        <w:t>6.</w:t>
      </w:r>
      <w:r w:rsidR="00DB74C3" w:rsidRPr="002210E5">
        <w:t>1.</w:t>
      </w:r>
      <w:r w:rsidRPr="002210E5">
        <w:t>2.1.</w:t>
      </w:r>
      <w:r w:rsidR="00FB1B4A" w:rsidRPr="002210E5">
        <w:t xml:space="preserve"> </w:t>
      </w:r>
      <w:r w:rsidR="00FB1B4A" w:rsidRPr="002210E5">
        <w:rPr>
          <w:b/>
        </w:rPr>
        <w:t>S</w:t>
      </w:r>
      <w:r w:rsidR="00FB1B4A" w:rsidRPr="002210E5">
        <w:t xml:space="preserve"> ha az útvonal lerepüléséhez és a megközelítés végrehajtásához szükséges alapvető kommunikációs (VHF RTF) és navigációs (VOR és ILS) berendezések rendelkezésre állnak és működőképesek, vagy</w:t>
      </w:r>
    </w:p>
    <w:p w:rsidR="00FB1B4A" w:rsidRPr="002210E5" w:rsidRDefault="00901E76" w:rsidP="00FB1B4A">
      <w:r w:rsidRPr="002210E5">
        <w:t>6.</w:t>
      </w:r>
      <w:r w:rsidR="00DB74C3" w:rsidRPr="002210E5">
        <w:t>1.</w:t>
      </w:r>
      <w:r w:rsidRPr="002210E5">
        <w:t>2.2.</w:t>
      </w:r>
      <w:r w:rsidR="00FB1B4A" w:rsidRPr="002210E5">
        <w:t xml:space="preserve"> </w:t>
      </w:r>
      <w:r w:rsidR="00FB1B4A" w:rsidRPr="002210E5">
        <w:rPr>
          <w:b/>
        </w:rPr>
        <w:t>N</w:t>
      </w:r>
      <w:r w:rsidR="00FB1B4A" w:rsidRPr="002210E5">
        <w:t xml:space="preserve"> ha az útvonal lerepüléséhez és a megközelítés végrehajtásához a szükséges kommunikációs és navigációs berendezések nem állnak rendelkezésre, vagy üzemképtelenek, vagy a légijármű vezetője nincs feljogosítva a légijárműbe szerelt alapvető navigációs berendezések használatára,</w:t>
      </w:r>
    </w:p>
    <w:p w:rsidR="00FB1B4A" w:rsidRPr="002210E5" w:rsidRDefault="00901E76" w:rsidP="00FB1B4A">
      <w:r w:rsidRPr="002210E5">
        <w:t>6.</w:t>
      </w:r>
      <w:r w:rsidR="00DB74C3" w:rsidRPr="002210E5">
        <w:t>1.</w:t>
      </w:r>
      <w:r w:rsidRPr="002210E5">
        <w:t>3.</w:t>
      </w:r>
      <w:r w:rsidR="00FB1B4A" w:rsidRPr="002210E5">
        <w:t xml:space="preserve"> </w:t>
      </w:r>
      <w:r w:rsidR="00080E1B" w:rsidRPr="002210E5">
        <w:t xml:space="preserve"> Ha szükséges,</w:t>
      </w:r>
      <w:r w:rsidR="00FB1B4A" w:rsidRPr="002210E5">
        <w:t xml:space="preserve"> </w:t>
      </w:r>
      <w:r w:rsidR="00FB1B4A" w:rsidRPr="002210E5">
        <w:rPr>
          <w:b/>
        </w:rPr>
        <w:t>be kell írni</w:t>
      </w:r>
      <w:r w:rsidR="00FB1B4A" w:rsidRPr="002210E5">
        <w:t xml:space="preserve"> az alábbi betűkből egyet vagy többet a rendelkezésre álló és működő berendezések és képességek jelzésére:</w:t>
      </w:r>
    </w:p>
    <w:p w:rsidR="00FB1B4A" w:rsidRPr="002210E5" w:rsidRDefault="00FB1B4A" w:rsidP="00FB1B4A">
      <w:r w:rsidRPr="002210E5">
        <w:rPr>
          <w:b/>
        </w:rPr>
        <w:t xml:space="preserve">A </w:t>
      </w:r>
      <w:r w:rsidRPr="002210E5">
        <w:t>GBAS leszállító rendszer</w:t>
      </w:r>
    </w:p>
    <w:p w:rsidR="00FB1B4A" w:rsidRPr="002210E5" w:rsidRDefault="00FB1B4A" w:rsidP="00FB1B4A">
      <w:r w:rsidRPr="002210E5">
        <w:rPr>
          <w:b/>
        </w:rPr>
        <w:t xml:space="preserve">B </w:t>
      </w:r>
      <w:r w:rsidRPr="002210E5">
        <w:t>LPV (APV SBAS-sal)</w:t>
      </w:r>
    </w:p>
    <w:p w:rsidR="00FB1B4A" w:rsidRPr="002210E5" w:rsidRDefault="00FB1B4A" w:rsidP="00FB1B4A">
      <w:r w:rsidRPr="002210E5">
        <w:rPr>
          <w:b/>
        </w:rPr>
        <w:t>C</w:t>
      </w:r>
      <w:r w:rsidRPr="002210E5">
        <w:t xml:space="preserve"> LORAN C</w:t>
      </w:r>
    </w:p>
    <w:p w:rsidR="00FB1B4A" w:rsidRPr="002210E5" w:rsidRDefault="00FB1B4A" w:rsidP="00FB1B4A">
      <w:r w:rsidRPr="002210E5">
        <w:rPr>
          <w:b/>
        </w:rPr>
        <w:t>D</w:t>
      </w:r>
      <w:r w:rsidRPr="002210E5">
        <w:t xml:space="preserve"> DME</w:t>
      </w:r>
    </w:p>
    <w:p w:rsidR="00FB1B4A" w:rsidRPr="002210E5" w:rsidRDefault="00FB1B4A" w:rsidP="00FB1B4A">
      <w:r w:rsidRPr="002210E5">
        <w:rPr>
          <w:b/>
        </w:rPr>
        <w:t xml:space="preserve">E1 </w:t>
      </w:r>
      <w:r w:rsidRPr="002210E5">
        <w:t>FMC WPR ACARS</w:t>
      </w:r>
    </w:p>
    <w:p w:rsidR="00FB1B4A" w:rsidRPr="002210E5" w:rsidRDefault="00FB1B4A" w:rsidP="00FB1B4A">
      <w:r w:rsidRPr="002210E5">
        <w:rPr>
          <w:b/>
        </w:rPr>
        <w:t xml:space="preserve">E2 </w:t>
      </w:r>
      <w:r w:rsidRPr="002210E5">
        <w:t xml:space="preserve">D-FIS ACARS </w:t>
      </w:r>
    </w:p>
    <w:p w:rsidR="00FB1B4A" w:rsidRPr="002210E5" w:rsidRDefault="00FB1B4A" w:rsidP="00FB1B4A">
      <w:r w:rsidRPr="002210E5">
        <w:rPr>
          <w:b/>
        </w:rPr>
        <w:t>E3</w:t>
      </w:r>
      <w:r w:rsidRPr="002210E5">
        <w:t xml:space="preserve"> PDC ACARS</w:t>
      </w:r>
    </w:p>
    <w:p w:rsidR="00FB1B4A" w:rsidRPr="002210E5" w:rsidRDefault="00FB1B4A" w:rsidP="00FB1B4A">
      <w:r w:rsidRPr="002210E5">
        <w:rPr>
          <w:b/>
        </w:rPr>
        <w:t>F</w:t>
      </w:r>
      <w:r w:rsidRPr="002210E5">
        <w:t xml:space="preserve"> ADF </w:t>
      </w:r>
    </w:p>
    <w:p w:rsidR="00FB1B4A" w:rsidRPr="002210E5" w:rsidRDefault="00FB1B4A" w:rsidP="00FB1B4A">
      <w:r w:rsidRPr="002210E5">
        <w:rPr>
          <w:b/>
        </w:rPr>
        <w:t>G</w:t>
      </w:r>
      <w:r w:rsidRPr="002210E5">
        <w:t xml:space="preserve"> GNSS </w:t>
      </w:r>
    </w:p>
    <w:p w:rsidR="00FB1B4A" w:rsidRPr="002210E5" w:rsidRDefault="00FB1B4A" w:rsidP="00FB1B4A">
      <w:r w:rsidRPr="002210E5">
        <w:rPr>
          <w:b/>
        </w:rPr>
        <w:t>H</w:t>
      </w:r>
      <w:r w:rsidRPr="002210E5">
        <w:t xml:space="preserve"> HF RTF</w:t>
      </w:r>
    </w:p>
    <w:p w:rsidR="00FB1B4A" w:rsidRPr="002210E5" w:rsidRDefault="00FB1B4A" w:rsidP="00FB1B4A">
      <w:r w:rsidRPr="002210E5">
        <w:rPr>
          <w:b/>
        </w:rPr>
        <w:t>I</w:t>
      </w:r>
      <w:r w:rsidRPr="002210E5">
        <w:t xml:space="preserve"> Inertial Navigation</w:t>
      </w:r>
    </w:p>
    <w:p w:rsidR="00FB1B4A" w:rsidRPr="002210E5" w:rsidRDefault="00FB1B4A" w:rsidP="00FB1B4A">
      <w:r w:rsidRPr="002210E5">
        <w:rPr>
          <w:b/>
        </w:rPr>
        <w:t>J1</w:t>
      </w:r>
      <w:r w:rsidRPr="002210E5">
        <w:t xml:space="preserve"> CPDLC ATN VDL Mode 2</w:t>
      </w:r>
    </w:p>
    <w:p w:rsidR="00FB1B4A" w:rsidRPr="002210E5" w:rsidRDefault="00FB1B4A" w:rsidP="00FB1B4A">
      <w:r w:rsidRPr="002210E5">
        <w:rPr>
          <w:b/>
        </w:rPr>
        <w:t xml:space="preserve">J2 </w:t>
      </w:r>
      <w:r w:rsidRPr="002210E5">
        <w:t>CPDLC FANS 1/A HFDL</w:t>
      </w:r>
    </w:p>
    <w:p w:rsidR="00FB1B4A" w:rsidRPr="002210E5" w:rsidRDefault="00FB1B4A" w:rsidP="00FB1B4A">
      <w:pPr>
        <w:rPr>
          <w:b/>
        </w:rPr>
      </w:pPr>
      <w:r w:rsidRPr="002210E5">
        <w:rPr>
          <w:b/>
        </w:rPr>
        <w:t xml:space="preserve">J3 </w:t>
      </w:r>
      <w:r w:rsidRPr="002210E5">
        <w:t>CPDLC FANS 1/A VDL Mode 4</w:t>
      </w:r>
    </w:p>
    <w:p w:rsidR="00FB1B4A" w:rsidRPr="002210E5" w:rsidRDefault="00FB1B4A" w:rsidP="00FB1B4A">
      <w:r w:rsidRPr="002210E5">
        <w:rPr>
          <w:b/>
        </w:rPr>
        <w:t xml:space="preserve">J4 </w:t>
      </w:r>
      <w:r w:rsidRPr="002210E5">
        <w:t>CPDLC FANS 1/A VDL Mode 2</w:t>
      </w:r>
    </w:p>
    <w:p w:rsidR="00FB1B4A" w:rsidRPr="002210E5" w:rsidRDefault="00FB1B4A" w:rsidP="00FB1B4A">
      <w:pPr>
        <w:rPr>
          <w:b/>
        </w:rPr>
      </w:pPr>
      <w:r w:rsidRPr="002210E5">
        <w:rPr>
          <w:b/>
        </w:rPr>
        <w:t xml:space="preserve">J5 </w:t>
      </w:r>
      <w:r w:rsidRPr="002210E5">
        <w:t>CPDLC</w:t>
      </w:r>
      <w:r w:rsidRPr="002210E5">
        <w:rPr>
          <w:b/>
        </w:rPr>
        <w:t xml:space="preserve"> </w:t>
      </w:r>
      <w:r w:rsidRPr="002210E5">
        <w:t>FANS 1/A SATCOM (INMARSAT)</w:t>
      </w:r>
    </w:p>
    <w:p w:rsidR="00FB1B4A" w:rsidRPr="002210E5" w:rsidRDefault="00FB1B4A" w:rsidP="00FB1B4A">
      <w:pPr>
        <w:rPr>
          <w:b/>
        </w:rPr>
      </w:pPr>
      <w:r w:rsidRPr="002210E5">
        <w:rPr>
          <w:b/>
        </w:rPr>
        <w:t xml:space="preserve">J6 </w:t>
      </w:r>
      <w:r w:rsidRPr="002210E5">
        <w:t>CPDLC FANS 1/A SATCOM (MTSAT)</w:t>
      </w:r>
    </w:p>
    <w:p w:rsidR="00FB1B4A" w:rsidRPr="002210E5" w:rsidRDefault="00FB1B4A" w:rsidP="00FB1B4A">
      <w:pPr>
        <w:rPr>
          <w:b/>
        </w:rPr>
      </w:pPr>
      <w:r w:rsidRPr="002210E5">
        <w:rPr>
          <w:b/>
        </w:rPr>
        <w:t xml:space="preserve">J7 </w:t>
      </w:r>
      <w:r w:rsidRPr="002210E5">
        <w:t>CPDLC FANS 1/A SATCOM (Iridium)</w:t>
      </w:r>
    </w:p>
    <w:p w:rsidR="00FB1B4A" w:rsidRPr="002210E5" w:rsidRDefault="00FB1B4A" w:rsidP="00FB1B4A">
      <w:r w:rsidRPr="002210E5">
        <w:rPr>
          <w:b/>
        </w:rPr>
        <w:t>K</w:t>
      </w:r>
      <w:r w:rsidRPr="002210E5">
        <w:t xml:space="preserve"> MLS</w:t>
      </w:r>
    </w:p>
    <w:p w:rsidR="00FB1B4A" w:rsidRPr="002210E5" w:rsidRDefault="00FB1B4A" w:rsidP="00FB1B4A">
      <w:r w:rsidRPr="002210E5">
        <w:rPr>
          <w:b/>
        </w:rPr>
        <w:t>L</w:t>
      </w:r>
      <w:r w:rsidRPr="002210E5">
        <w:t xml:space="preserve"> ILS</w:t>
      </w:r>
    </w:p>
    <w:p w:rsidR="00FB1B4A" w:rsidRPr="002210E5" w:rsidRDefault="00FB1B4A" w:rsidP="00FB1B4A">
      <w:r w:rsidRPr="002210E5">
        <w:rPr>
          <w:b/>
        </w:rPr>
        <w:t xml:space="preserve">M1 </w:t>
      </w:r>
      <w:r w:rsidRPr="002210E5">
        <w:t>ATC RTF SATCOM (INMARSAT)</w:t>
      </w:r>
    </w:p>
    <w:p w:rsidR="00FB1B4A" w:rsidRPr="002210E5" w:rsidRDefault="00FB1B4A" w:rsidP="00FB1B4A">
      <w:pPr>
        <w:rPr>
          <w:b/>
        </w:rPr>
      </w:pPr>
      <w:r w:rsidRPr="002210E5">
        <w:rPr>
          <w:b/>
        </w:rPr>
        <w:t xml:space="preserve">M2 </w:t>
      </w:r>
      <w:r w:rsidRPr="002210E5">
        <w:t>ATC RTF (MTSAT)</w:t>
      </w:r>
    </w:p>
    <w:p w:rsidR="00FB1B4A" w:rsidRPr="002210E5" w:rsidRDefault="00FB1B4A" w:rsidP="00FB1B4A">
      <w:pPr>
        <w:rPr>
          <w:b/>
        </w:rPr>
      </w:pPr>
      <w:r w:rsidRPr="002210E5">
        <w:rPr>
          <w:b/>
        </w:rPr>
        <w:t xml:space="preserve">M3 </w:t>
      </w:r>
      <w:r w:rsidRPr="002210E5">
        <w:t>ATC RTF (Iridium)</w:t>
      </w:r>
    </w:p>
    <w:p w:rsidR="00FB1B4A" w:rsidRPr="002210E5" w:rsidRDefault="00FB1B4A" w:rsidP="00FB1B4A">
      <w:r w:rsidRPr="002210E5">
        <w:rPr>
          <w:b/>
        </w:rPr>
        <w:t>O</w:t>
      </w:r>
      <w:r w:rsidRPr="002210E5">
        <w:t xml:space="preserve"> VOR</w:t>
      </w:r>
    </w:p>
    <w:p w:rsidR="00FB1B4A" w:rsidRPr="002210E5" w:rsidRDefault="00FB1B4A" w:rsidP="00FB1B4A">
      <w:r w:rsidRPr="002210E5">
        <w:rPr>
          <w:b/>
        </w:rPr>
        <w:t xml:space="preserve">P1-P9 </w:t>
      </w:r>
      <w:r w:rsidRPr="002210E5">
        <w:t>RCP részére fenntartva</w:t>
      </w:r>
    </w:p>
    <w:p w:rsidR="00FB1B4A" w:rsidRPr="002210E5" w:rsidRDefault="00FB1B4A" w:rsidP="00FB1B4A">
      <w:r w:rsidRPr="002210E5">
        <w:rPr>
          <w:b/>
        </w:rPr>
        <w:t>R</w:t>
      </w:r>
      <w:r w:rsidRPr="002210E5">
        <w:t xml:space="preserve"> PBN engedélyezett </w:t>
      </w:r>
    </w:p>
    <w:p w:rsidR="00FB1B4A" w:rsidRPr="002210E5" w:rsidRDefault="00FB1B4A" w:rsidP="00FB1B4A">
      <w:r w:rsidRPr="002210E5">
        <w:rPr>
          <w:b/>
        </w:rPr>
        <w:t>T</w:t>
      </w:r>
      <w:r w:rsidRPr="002210E5">
        <w:t xml:space="preserve"> TACAN</w:t>
      </w:r>
    </w:p>
    <w:p w:rsidR="00FB1B4A" w:rsidRPr="002210E5" w:rsidRDefault="00FB1B4A" w:rsidP="00FB1B4A">
      <w:r w:rsidRPr="002210E5">
        <w:rPr>
          <w:b/>
        </w:rPr>
        <w:t>U</w:t>
      </w:r>
      <w:r w:rsidRPr="002210E5">
        <w:t xml:space="preserve"> UHF RTF</w:t>
      </w:r>
    </w:p>
    <w:p w:rsidR="00FB1B4A" w:rsidRPr="002210E5" w:rsidRDefault="00FB1B4A" w:rsidP="00FB1B4A">
      <w:r w:rsidRPr="002210E5">
        <w:rPr>
          <w:b/>
        </w:rPr>
        <w:t>V</w:t>
      </w:r>
      <w:r w:rsidRPr="002210E5">
        <w:t xml:space="preserve"> VHF RTF</w:t>
      </w:r>
    </w:p>
    <w:p w:rsidR="00FB1B4A" w:rsidRPr="002210E5" w:rsidRDefault="00FB1B4A" w:rsidP="00FB1B4A">
      <w:r w:rsidRPr="002210E5">
        <w:rPr>
          <w:b/>
        </w:rPr>
        <w:t>W</w:t>
      </w:r>
      <w:r w:rsidRPr="002210E5">
        <w:t xml:space="preserve"> RVSM engedélyezett</w:t>
      </w:r>
    </w:p>
    <w:p w:rsidR="00FB1B4A" w:rsidRPr="002210E5" w:rsidRDefault="00FB1B4A" w:rsidP="00FB1B4A">
      <w:pPr>
        <w:rPr>
          <w:b/>
        </w:rPr>
      </w:pPr>
      <w:r w:rsidRPr="002210E5">
        <w:rPr>
          <w:b/>
        </w:rPr>
        <w:t xml:space="preserve">X </w:t>
      </w:r>
      <w:r w:rsidRPr="002210E5">
        <w:t>MNPS engedélyezett</w:t>
      </w:r>
    </w:p>
    <w:p w:rsidR="00FB1B4A" w:rsidRPr="002210E5" w:rsidRDefault="00FB1B4A" w:rsidP="00FB1B4A">
      <w:r w:rsidRPr="002210E5">
        <w:rPr>
          <w:b/>
        </w:rPr>
        <w:t>Y</w:t>
      </w:r>
      <w:r w:rsidRPr="002210E5">
        <w:t xml:space="preserve"> VHF 8,33 kHz csatornaosztású képességű rádióberendezéssel </w:t>
      </w:r>
    </w:p>
    <w:p w:rsidR="00FB1B4A" w:rsidRPr="002210E5" w:rsidRDefault="00FB1B4A" w:rsidP="00FB1B4A">
      <w:r w:rsidRPr="002210E5">
        <w:rPr>
          <w:b/>
        </w:rPr>
        <w:t>Z</w:t>
      </w:r>
      <w:r w:rsidRPr="002210E5">
        <w:t xml:space="preserve"> Egyéb berendezések, vagy egyéb képességek</w:t>
      </w:r>
    </w:p>
    <w:p w:rsidR="00FB1B4A" w:rsidRPr="002210E5" w:rsidRDefault="00FB1B4A" w:rsidP="00FB1B4A">
      <w:r w:rsidRPr="002210E5">
        <w:t>6.</w:t>
      </w:r>
      <w:r w:rsidR="00DB74C3" w:rsidRPr="002210E5">
        <w:t>1.</w:t>
      </w:r>
      <w:r w:rsidRPr="002210E5">
        <w:t>3.</w:t>
      </w:r>
      <w:r w:rsidR="00080E1B" w:rsidRPr="002210E5">
        <w:t>1.</w:t>
      </w:r>
      <w:r w:rsidRPr="002210E5">
        <w:t xml:space="preserve"> A </w:t>
      </w:r>
      <w:r w:rsidRPr="002210E5">
        <w:rPr>
          <w:b/>
        </w:rPr>
        <w:t>G</w:t>
      </w:r>
      <w:r w:rsidRPr="002210E5">
        <w:t xml:space="preserve"> jelölést a külső GNSS teljesítmény növelő berendezés esetén alkalmazzák, amelyet a 18-as rovatban NAV/ után egy betűközzel kell feltüntetni </w:t>
      </w:r>
    </w:p>
    <w:p w:rsidR="00FB1B4A" w:rsidRPr="002210E5" w:rsidRDefault="00FB1B4A" w:rsidP="00FB1B4A">
      <w:r w:rsidRPr="002210E5">
        <w:t>6.</w:t>
      </w:r>
      <w:r w:rsidR="00DB74C3" w:rsidRPr="002210E5">
        <w:t>1.</w:t>
      </w:r>
      <w:r w:rsidR="00080E1B" w:rsidRPr="002210E5">
        <w:t>3.2.</w:t>
      </w:r>
      <w:r w:rsidRPr="002210E5">
        <w:t xml:space="preserve"> A </w:t>
      </w:r>
      <w:r w:rsidRPr="002210E5">
        <w:rPr>
          <w:b/>
        </w:rPr>
        <w:t>J1</w:t>
      </w:r>
      <w:r w:rsidRPr="002210E5">
        <w:t xml:space="preserve"> használatakor figyelembe kell venni az adatkapcsolat szolgálatokra, ATC engedélyre és tájékoztatásokra/ATC összeköttetések szervezésre/ATC mikrofon próbára vonatkozó RTCA/EUROCAE Interoperability Requirements Standard for ATN Baseline 1 (ATN B1 INTEROP Standard DO-280B/ED-110B) kiadványban leírtakat.</w:t>
      </w:r>
    </w:p>
    <w:p w:rsidR="00FB1B4A" w:rsidRPr="002210E5" w:rsidRDefault="00FB1B4A" w:rsidP="00FB1B4A">
      <w:r w:rsidRPr="002210E5">
        <w:lastRenderedPageBreak/>
        <w:t>6.</w:t>
      </w:r>
      <w:r w:rsidR="00DB74C3" w:rsidRPr="002210E5">
        <w:t>1.</w:t>
      </w:r>
      <w:r w:rsidR="00080E1B" w:rsidRPr="002210E5">
        <w:t>3.4.</w:t>
      </w:r>
      <w:r w:rsidRPr="002210E5">
        <w:t xml:space="preserve"> Az </w:t>
      </w:r>
      <w:r w:rsidRPr="002210E5">
        <w:rPr>
          <w:b/>
        </w:rPr>
        <w:t>R</w:t>
      </w:r>
      <w:r w:rsidRPr="002210E5">
        <w:t xml:space="preserve"> a PBN szintek jelzésére szolgál, melyeket a 18-as rovatban a </w:t>
      </w:r>
      <w:r w:rsidRPr="002210E5">
        <w:rPr>
          <w:b/>
        </w:rPr>
        <w:t>PBN/</w:t>
      </w:r>
      <w:r w:rsidRPr="002210E5">
        <w:t xml:space="preserve"> jelölésben kell feltüntetni. Egy kijelölt útvonalra vagy légtérre a PBN használatára vonatkozó útmutató anyagot az ICAO Performance-Based Navigation Manual (Doc 9613) határozza meg.</w:t>
      </w:r>
    </w:p>
    <w:p w:rsidR="00FB1B4A" w:rsidRPr="002210E5" w:rsidRDefault="00FB1B4A" w:rsidP="00FB1B4A">
      <w:r w:rsidRPr="002210E5">
        <w:t>6.</w:t>
      </w:r>
      <w:r w:rsidR="00DB74C3" w:rsidRPr="002210E5">
        <w:t>1.</w:t>
      </w:r>
      <w:r w:rsidR="008133BD" w:rsidRPr="002210E5">
        <w:t>3.5.</w:t>
      </w:r>
      <w:r w:rsidRPr="002210E5">
        <w:t xml:space="preserve"> RNAV képességgel nem rendelkező állami </w:t>
      </w:r>
      <w:r w:rsidRPr="002210E5">
        <w:rPr>
          <w:iCs/>
        </w:rPr>
        <w:t>légijármű</w:t>
      </w:r>
      <w:r w:rsidRPr="002210E5">
        <w:t xml:space="preserve"> EUR körzeten belül történő repülés során az S </w:t>
      </w:r>
      <w:r w:rsidRPr="002210E5">
        <w:rPr>
          <w:iCs/>
        </w:rPr>
        <w:t>vagy</w:t>
      </w:r>
      <w:r w:rsidRPr="002210E5">
        <w:t xml:space="preserve"> R jelöléseket nem </w:t>
      </w:r>
      <w:r w:rsidRPr="002210E5">
        <w:rPr>
          <w:iCs/>
        </w:rPr>
        <w:t>használhatja. Ezt</w:t>
      </w:r>
      <w:r w:rsidRPr="002210E5">
        <w:t xml:space="preserve"> a 10. rovatban </w:t>
      </w:r>
      <w:r w:rsidRPr="002210E5">
        <w:rPr>
          <w:b/>
        </w:rPr>
        <w:t>Z</w:t>
      </w:r>
      <w:r w:rsidRPr="002210E5">
        <w:t xml:space="preserve">-vel, a 18. rovatban </w:t>
      </w:r>
      <w:r w:rsidRPr="002210E5">
        <w:rPr>
          <w:b/>
        </w:rPr>
        <w:t>NAV</w:t>
      </w:r>
      <w:r w:rsidRPr="002210E5">
        <w:rPr>
          <w:b/>
          <w:iCs/>
        </w:rPr>
        <w:t>/NONRNAV</w:t>
      </w:r>
      <w:r w:rsidRPr="002210E5">
        <w:rPr>
          <w:iCs/>
        </w:rPr>
        <w:t xml:space="preserve"> jelöléssel</w:t>
      </w:r>
      <w:r w:rsidRPr="002210E5">
        <w:t xml:space="preserve"> kell </w:t>
      </w:r>
      <w:r w:rsidRPr="002210E5">
        <w:rPr>
          <w:iCs/>
        </w:rPr>
        <w:t>feltüntetni.</w:t>
      </w:r>
    </w:p>
    <w:p w:rsidR="00FB1B4A" w:rsidRPr="002210E5" w:rsidRDefault="00FB1B4A" w:rsidP="00FB1B4A">
      <w:r w:rsidRPr="002210E5">
        <w:t>6.</w:t>
      </w:r>
      <w:r w:rsidR="00DB74C3" w:rsidRPr="002210E5">
        <w:t>1.</w:t>
      </w:r>
      <w:r w:rsidR="008133BD" w:rsidRPr="002210E5">
        <w:t>3.6.</w:t>
      </w:r>
      <w:r w:rsidRPr="002210E5">
        <w:t xml:space="preserve"> Ha meghibásodás vagy egyéb ok miatt a légijármű indulás előtt nem képes megfelelni a B-RNAV követelményeknek, akkor nem használhatja az S, vagy R jelölést a repülési terv 10. rovatában. Mivel ebben az esetben a légijármű az ATC részéről különleges kezelést igényel, a repülési terv 10. rovatában </w:t>
      </w:r>
      <w:r w:rsidRPr="002210E5">
        <w:rPr>
          <w:b/>
        </w:rPr>
        <w:t>Z</w:t>
      </w:r>
      <w:r w:rsidRPr="002210E5">
        <w:t xml:space="preserve">-t, a 18. rovatában </w:t>
      </w:r>
      <w:r w:rsidRPr="002210E5">
        <w:rPr>
          <w:b/>
        </w:rPr>
        <w:t>NAV/RNAVINOP</w:t>
      </w:r>
      <w:r w:rsidRPr="002210E5">
        <w:t xml:space="preserve"> jelölést kell alkalmazni. Ha a repülési terv benyújtása már megtörtént, akkor törölni kell azt és új repülési tervet kell benyújtani. Ha a repülésre RPL került benyújtásra, akkor az RPL-t törölni kell és új repülési tervet kell benyújtani.</w:t>
      </w:r>
    </w:p>
    <w:p w:rsidR="00FB1B4A" w:rsidRPr="002210E5" w:rsidRDefault="00FB1B4A" w:rsidP="00FB1B4A">
      <w:r w:rsidRPr="002210E5">
        <w:t>6.</w:t>
      </w:r>
      <w:r w:rsidR="00DB74C3" w:rsidRPr="002210E5">
        <w:t>1.</w:t>
      </w:r>
      <w:r w:rsidR="008133BD" w:rsidRPr="002210E5">
        <w:t>3.7.</w:t>
      </w:r>
      <w:r w:rsidRPr="002210E5">
        <w:t xml:space="preserve"> Az RVSM képességet a kért repülési szinttől függetlenül </w:t>
      </w:r>
      <w:r w:rsidRPr="002210E5">
        <w:rPr>
          <w:b/>
        </w:rPr>
        <w:t>W</w:t>
      </w:r>
      <w:r w:rsidRPr="002210E5">
        <w:t xml:space="preserve"> beírásával jelezni kell a 10. rovatban. Kötelékrepülést végrehajtó állami légijárműveknek azonban - függetlenül RVSM engedélyezési státusuktól - nem szabad beírniuk a W betűt</w:t>
      </w:r>
      <w:r w:rsidRPr="002210E5">
        <w:rPr>
          <w:iCs/>
        </w:rPr>
        <w:t>.</w:t>
      </w:r>
    </w:p>
    <w:p w:rsidR="00FB1B4A" w:rsidRPr="002210E5" w:rsidRDefault="00FB1B4A" w:rsidP="00FB1B4A">
      <w:r w:rsidRPr="002210E5">
        <w:t>6.</w:t>
      </w:r>
      <w:r w:rsidR="00DB74C3" w:rsidRPr="002210E5">
        <w:t>1.</w:t>
      </w:r>
      <w:r w:rsidR="008133BD" w:rsidRPr="002210E5">
        <w:t>3.8.</w:t>
      </w:r>
      <w:r w:rsidRPr="002210E5">
        <w:t xml:space="preserve"> A </w:t>
      </w:r>
      <w:r w:rsidRPr="002210E5">
        <w:rPr>
          <w:b/>
        </w:rPr>
        <w:t>Z</w:t>
      </w:r>
      <w:r w:rsidRPr="002210E5">
        <w:t xml:space="preserve"> használata esetén a 18. rovatban </w:t>
      </w:r>
      <w:r w:rsidRPr="002210E5">
        <w:rPr>
          <w:b/>
        </w:rPr>
        <w:t>COM/</w:t>
      </w:r>
      <w:r w:rsidRPr="002210E5">
        <w:t>,</w:t>
      </w:r>
      <w:r w:rsidRPr="002210E5">
        <w:rPr>
          <w:b/>
        </w:rPr>
        <w:t xml:space="preserve"> NAV/ </w:t>
      </w:r>
      <w:r w:rsidRPr="002210E5">
        <w:t>vagy</w:t>
      </w:r>
      <w:r w:rsidRPr="002210E5">
        <w:rPr>
          <w:b/>
        </w:rPr>
        <w:t xml:space="preserve"> DAT/</w:t>
      </w:r>
      <w:r w:rsidRPr="002210E5">
        <w:t xml:space="preserve"> jelölést használva fel kell tüntetni az egyéb berendezéseket, vagy egyéb képességeket.</w:t>
      </w:r>
    </w:p>
    <w:p w:rsidR="00FB1B4A" w:rsidRPr="002210E5" w:rsidRDefault="00FB1B4A" w:rsidP="00FB1B4A">
      <w:r w:rsidRPr="002210E5">
        <w:t>6.</w:t>
      </w:r>
      <w:r w:rsidR="00DB74C3" w:rsidRPr="002210E5">
        <w:t>1.</w:t>
      </w:r>
      <w:r w:rsidR="008133BD" w:rsidRPr="002210E5">
        <w:t>3.9</w:t>
      </w:r>
      <w:r w:rsidRPr="002210E5">
        <w:t>.</w:t>
      </w:r>
      <w:r w:rsidRPr="002210E5">
        <w:rPr>
          <w:b/>
        </w:rPr>
        <w:t xml:space="preserve"> Y</w:t>
      </w:r>
      <w:r w:rsidRPr="002210E5">
        <w:t>-nal kell külön jelezni a 8,33 kHz csatornaosztású rádióberendezéssel történő felszereltséget:</w:t>
      </w:r>
    </w:p>
    <w:p w:rsidR="00FB1B4A" w:rsidRPr="002210E5" w:rsidRDefault="00901E76" w:rsidP="00FB1B4A">
      <w:r w:rsidRPr="002210E5">
        <w:t>6.</w:t>
      </w:r>
      <w:r w:rsidR="00DB74C3" w:rsidRPr="002210E5">
        <w:t>1.</w:t>
      </w:r>
      <w:r w:rsidR="008133BD" w:rsidRPr="002210E5">
        <w:t>3.9</w:t>
      </w:r>
      <w:r w:rsidRPr="002210E5">
        <w:t>.1.</w:t>
      </w:r>
      <w:r w:rsidR="00FB1B4A" w:rsidRPr="002210E5">
        <w:t xml:space="preserve"> </w:t>
      </w:r>
      <w:r w:rsidR="00FB1B4A" w:rsidRPr="002210E5">
        <w:rPr>
          <w:b/>
        </w:rPr>
        <w:t>S</w:t>
      </w:r>
      <w:r w:rsidR="00FB1B4A" w:rsidRPr="002210E5">
        <w:t xml:space="preserve"> használata esetén is; és</w:t>
      </w:r>
    </w:p>
    <w:p w:rsidR="00FB1B4A" w:rsidRPr="002210E5" w:rsidRDefault="00901E76" w:rsidP="00FB1B4A">
      <w:r w:rsidRPr="002210E5">
        <w:t>6.</w:t>
      </w:r>
      <w:r w:rsidR="00DB74C3" w:rsidRPr="002210E5">
        <w:t>1.</w:t>
      </w:r>
      <w:r w:rsidR="008133BD" w:rsidRPr="002210E5">
        <w:t>3.9</w:t>
      </w:r>
      <w:r w:rsidRPr="002210E5">
        <w:t>.2.</w:t>
      </w:r>
      <w:r w:rsidR="00FB1B4A" w:rsidRPr="002210E5">
        <w:t xml:space="preserve"> akkor is, ha a tervezett repülési magasság nem indokolja a 8,33 kHz csatornaosztású rádióberendezés meglétét, azonban az adott légijármű képes olyan légtérben működni, ahol a 8,33 kHz csatornaosztású rádióberendezéssel való felszereltséget előírták.</w:t>
      </w:r>
    </w:p>
    <w:p w:rsidR="00FB1B4A" w:rsidRPr="002210E5" w:rsidRDefault="009A7E61" w:rsidP="00FB1B4A">
      <w:r w:rsidRPr="002210E5">
        <w:t>6.1.</w:t>
      </w:r>
      <w:r w:rsidR="008133BD" w:rsidRPr="002210E5">
        <w:t>3.9</w:t>
      </w:r>
      <w:r w:rsidRPr="002210E5">
        <w:t xml:space="preserve">.3. </w:t>
      </w:r>
      <w:r w:rsidR="00FB1B4A" w:rsidRPr="002210E5">
        <w:t>Ha a légijármű ilyen rádiókészülékkel nincs felszerelve, az Y-t értelemszerűen nem kell beírni.</w:t>
      </w:r>
    </w:p>
    <w:p w:rsidR="00FB1B4A" w:rsidRPr="002210E5" w:rsidRDefault="008133BD" w:rsidP="00FB1B4A">
      <w:r w:rsidRPr="002210E5">
        <w:t>6.1.3.9</w:t>
      </w:r>
      <w:r w:rsidR="009A7E61" w:rsidRPr="002210E5">
        <w:t xml:space="preserve">.4. </w:t>
      </w:r>
      <w:r w:rsidR="00FB1B4A" w:rsidRPr="002210E5">
        <w:t xml:space="preserve">Ha a légijármű számára a 8,33 kHz csatornaosztású rádióberendezéssel történő felszereltségi követelmény nem vonatkozik, a felmentést a 18. rovatban </w:t>
      </w:r>
      <w:r w:rsidR="00FB1B4A" w:rsidRPr="002210E5">
        <w:rPr>
          <w:b/>
        </w:rPr>
        <w:t>STS/</w:t>
      </w:r>
      <w:r w:rsidR="00FB1B4A" w:rsidRPr="002210E5">
        <w:t>-t követően kell jelezni.</w:t>
      </w:r>
    </w:p>
    <w:p w:rsidR="009A7E61" w:rsidRPr="002210E5" w:rsidRDefault="009A7E61" w:rsidP="00FB1B4A">
      <w:r w:rsidRPr="002210E5">
        <w:t xml:space="preserve">6.2. </w:t>
      </w:r>
      <w:r w:rsidRPr="002210E5">
        <w:rPr>
          <w:b/>
        </w:rPr>
        <w:t>Berendezések</w:t>
      </w:r>
    </w:p>
    <w:p w:rsidR="00FB1B4A" w:rsidRPr="002210E5" w:rsidRDefault="00FB1B4A" w:rsidP="00FB1B4A">
      <w:r w:rsidRPr="002210E5">
        <w:t>6.</w:t>
      </w:r>
      <w:r w:rsidR="009A7E61" w:rsidRPr="002210E5">
        <w:t>2.</w:t>
      </w:r>
      <w:r w:rsidRPr="002210E5">
        <w:t>1. A mező</w:t>
      </w:r>
      <w:r w:rsidR="009A7E61" w:rsidRPr="002210E5">
        <w:t>ben</w:t>
      </w:r>
      <w:r w:rsidRPr="002210E5">
        <w:t xml:space="preserve"> található törtvonalat követően a fedélzeti felderítő berendezésekre, vagy képességekre vonatkozó információkat egy vagy több jelöléssel, legfeljebb 20 karakterrel kell megadni, az alábbiak szerint:</w:t>
      </w:r>
    </w:p>
    <w:p w:rsidR="00FB1B4A" w:rsidRPr="002210E5" w:rsidRDefault="00901E76" w:rsidP="00FB1B4A">
      <w:r w:rsidRPr="002210E5">
        <w:t>6.</w:t>
      </w:r>
      <w:r w:rsidR="00080E1B" w:rsidRPr="002210E5">
        <w:t>2.1.</w:t>
      </w:r>
      <w:r w:rsidRPr="002210E5">
        <w:t>1.</w:t>
      </w:r>
      <w:r w:rsidR="00FB1B4A" w:rsidRPr="002210E5">
        <w:t xml:space="preserve"> </w:t>
      </w:r>
      <w:r w:rsidR="00FB1B4A" w:rsidRPr="002210E5">
        <w:rPr>
          <w:b/>
        </w:rPr>
        <w:t>N</w:t>
      </w:r>
      <w:r w:rsidR="00FB1B4A" w:rsidRPr="002210E5">
        <w:t xml:space="preserve"> nincs felderítő berendezés, vagy üzemképtelen, vagy</w:t>
      </w:r>
    </w:p>
    <w:p w:rsidR="00FB1B4A" w:rsidRPr="002210E5" w:rsidRDefault="00901E76" w:rsidP="00FB1B4A">
      <w:r w:rsidRPr="002210E5">
        <w:t>6.2</w:t>
      </w:r>
      <w:r w:rsidR="008133BD" w:rsidRPr="002210E5">
        <w:t>.1.2.</w:t>
      </w:r>
      <w:r w:rsidR="00FB1B4A" w:rsidRPr="002210E5">
        <w:rPr>
          <w:i/>
        </w:rPr>
        <w:t xml:space="preserve"> </w:t>
      </w:r>
      <w:r w:rsidR="00FB1B4A" w:rsidRPr="002210E5">
        <w:t>SSR „A” és „C” mód</w:t>
      </w:r>
      <w:r w:rsidR="008133BD" w:rsidRPr="002210E5">
        <w:t xml:space="preserve"> esetén:</w:t>
      </w:r>
    </w:p>
    <w:p w:rsidR="00FB1B4A" w:rsidRPr="002210E5" w:rsidRDefault="008133BD" w:rsidP="00FB1B4A">
      <w:r w:rsidRPr="002210E5">
        <w:t xml:space="preserve">6.2.1.2.1. </w:t>
      </w:r>
      <w:r w:rsidR="00FB1B4A" w:rsidRPr="002210E5">
        <w:rPr>
          <w:b/>
        </w:rPr>
        <w:t>A</w:t>
      </w:r>
      <w:r w:rsidR="00FB1B4A" w:rsidRPr="002210E5">
        <w:t xml:space="preserve"> „A” mód 4096 kód beállítási lehetőségű transzponder,</w:t>
      </w:r>
    </w:p>
    <w:p w:rsidR="00FB1B4A" w:rsidRPr="002210E5" w:rsidRDefault="008133BD" w:rsidP="00FB1B4A">
      <w:r w:rsidRPr="002210E5">
        <w:t xml:space="preserve">6.2.1.2.2. </w:t>
      </w:r>
      <w:r w:rsidR="00FB1B4A" w:rsidRPr="002210E5">
        <w:rPr>
          <w:b/>
        </w:rPr>
        <w:t>C</w:t>
      </w:r>
      <w:r w:rsidR="00FB1B4A" w:rsidRPr="002210E5">
        <w:t xml:space="preserve"> „A” és „C” mód 4096 kód beállítású lehetőségű transzponder.</w:t>
      </w:r>
    </w:p>
    <w:p w:rsidR="00FB1B4A" w:rsidRPr="002210E5" w:rsidRDefault="008133BD" w:rsidP="00FB1B4A">
      <w:r w:rsidRPr="002210E5">
        <w:t>6.</w:t>
      </w:r>
      <w:r w:rsidR="00323AAE" w:rsidRPr="002210E5">
        <w:t>2.1.3.</w:t>
      </w:r>
      <w:r w:rsidR="00FB1B4A" w:rsidRPr="002210E5">
        <w:rPr>
          <w:i/>
        </w:rPr>
        <w:t xml:space="preserve"> </w:t>
      </w:r>
      <w:r w:rsidR="00FB1B4A" w:rsidRPr="002210E5">
        <w:t>SSR „S” mód</w:t>
      </w:r>
      <w:r w:rsidR="00323AAE" w:rsidRPr="002210E5">
        <w:t xml:space="preserve"> esetén:</w:t>
      </w:r>
    </w:p>
    <w:p w:rsidR="00FB1B4A" w:rsidRPr="002210E5" w:rsidRDefault="00323AAE" w:rsidP="00FB1B4A">
      <w:r w:rsidRPr="002210E5">
        <w:t>6.2.1.3.1.</w:t>
      </w:r>
      <w:r w:rsidR="00FB1B4A" w:rsidRPr="002210E5">
        <w:rPr>
          <w:b/>
        </w:rPr>
        <w:t xml:space="preserve"> E </w:t>
      </w:r>
      <w:r w:rsidR="00FB1B4A" w:rsidRPr="002210E5">
        <w:t>„S” módú transzponder légijármű azonosító jel és nyomásmagasság, valamint ADS-B képesség,</w:t>
      </w:r>
    </w:p>
    <w:p w:rsidR="00FB1B4A" w:rsidRPr="002210E5" w:rsidRDefault="00323AAE" w:rsidP="00FB1B4A">
      <w:r w:rsidRPr="002210E5">
        <w:t>6.2.1.3.2.</w:t>
      </w:r>
      <w:r w:rsidR="00FB1B4A" w:rsidRPr="002210E5">
        <w:t xml:space="preserve"> </w:t>
      </w:r>
      <w:r w:rsidR="00FB1B4A" w:rsidRPr="002210E5">
        <w:rPr>
          <w:b/>
        </w:rPr>
        <w:t xml:space="preserve">H </w:t>
      </w:r>
      <w:r w:rsidR="00FB1B4A" w:rsidRPr="002210E5">
        <w:t xml:space="preserve">„S” módú transzponder légijármű azonosító jel és nyomásmagasság, valamint bővített felderítő berendezés képesség, </w:t>
      </w:r>
    </w:p>
    <w:p w:rsidR="00FB1B4A" w:rsidRPr="002210E5" w:rsidRDefault="00323AAE" w:rsidP="00FB1B4A">
      <w:r w:rsidRPr="002210E5">
        <w:t>6.2.1.3.3.</w:t>
      </w:r>
      <w:r w:rsidR="00FB1B4A" w:rsidRPr="002210E5">
        <w:t xml:space="preserve"> </w:t>
      </w:r>
      <w:r w:rsidR="00FB1B4A" w:rsidRPr="002210E5">
        <w:rPr>
          <w:b/>
        </w:rPr>
        <w:t>I</w:t>
      </w:r>
      <w:r w:rsidR="00FB1B4A" w:rsidRPr="002210E5">
        <w:t xml:space="preserve"> „S” módú transzponder légijármű azonosító jel továbbítással, de nyomásmagasság képesség nélkül,</w:t>
      </w:r>
    </w:p>
    <w:p w:rsidR="00FB1B4A" w:rsidRPr="002210E5" w:rsidRDefault="00323AAE" w:rsidP="00FB1B4A">
      <w:pPr>
        <w:rPr>
          <w:b/>
        </w:rPr>
      </w:pPr>
      <w:r w:rsidRPr="002210E5">
        <w:t>6.2.1.3.4.</w:t>
      </w:r>
      <w:r w:rsidR="00FB1B4A" w:rsidRPr="002210E5">
        <w:t xml:space="preserve"> </w:t>
      </w:r>
      <w:r w:rsidR="00FB1B4A" w:rsidRPr="002210E5">
        <w:rPr>
          <w:b/>
        </w:rPr>
        <w:t xml:space="preserve">L </w:t>
      </w:r>
      <w:r w:rsidR="00FB1B4A" w:rsidRPr="002210E5">
        <w:t>„S” módú transzponder légijármű azonosító jel és nyomásmagasság, bővített ADS-B és felderítő berendezés képesség,</w:t>
      </w:r>
    </w:p>
    <w:p w:rsidR="00FB1B4A" w:rsidRPr="002210E5" w:rsidRDefault="00323AAE" w:rsidP="00FB1B4A">
      <w:r w:rsidRPr="002210E5">
        <w:t>6.2.1.3.5.</w:t>
      </w:r>
      <w:r w:rsidR="00FB1B4A" w:rsidRPr="002210E5">
        <w:t xml:space="preserve"> </w:t>
      </w:r>
      <w:r w:rsidR="00FB1B4A" w:rsidRPr="002210E5">
        <w:rPr>
          <w:b/>
        </w:rPr>
        <w:t>P</w:t>
      </w:r>
      <w:r w:rsidR="00FB1B4A" w:rsidRPr="002210E5">
        <w:t xml:space="preserve"> „S” módú transzponder nyomásmagasság, de légijármű azonosító jel képesség nélkül,</w:t>
      </w:r>
    </w:p>
    <w:p w:rsidR="00FB1B4A" w:rsidRPr="002210E5" w:rsidRDefault="00323AAE" w:rsidP="00FB1B4A">
      <w:r w:rsidRPr="002210E5">
        <w:t>6.2.1.3.6.</w:t>
      </w:r>
      <w:r w:rsidR="00FB1B4A" w:rsidRPr="002210E5">
        <w:t xml:space="preserve"> </w:t>
      </w:r>
      <w:r w:rsidR="00FB1B4A" w:rsidRPr="002210E5">
        <w:rPr>
          <w:b/>
        </w:rPr>
        <w:t>S</w:t>
      </w:r>
      <w:r w:rsidR="00FB1B4A" w:rsidRPr="002210E5">
        <w:t xml:space="preserve"> „S” módú transzponder légijármű azonosító jel és nyomásmagasság képesség,</w:t>
      </w:r>
    </w:p>
    <w:p w:rsidR="00FB1B4A" w:rsidRPr="002210E5" w:rsidRDefault="00323AAE" w:rsidP="00FB1B4A">
      <w:r w:rsidRPr="002210E5">
        <w:t>6.2.1.3.7.</w:t>
      </w:r>
      <w:r w:rsidR="00FB1B4A" w:rsidRPr="002210E5">
        <w:t xml:space="preserve"> </w:t>
      </w:r>
      <w:r w:rsidR="00FB1B4A" w:rsidRPr="002210E5">
        <w:rPr>
          <w:b/>
        </w:rPr>
        <w:t>X</w:t>
      </w:r>
      <w:r w:rsidR="00FB1B4A" w:rsidRPr="002210E5">
        <w:t xml:space="preserve"> „S” módú transzponder légijármű azonosító jel vagy nyomásmagasság továbbítás nélkül.</w:t>
      </w:r>
    </w:p>
    <w:p w:rsidR="00FB1B4A" w:rsidRPr="002210E5" w:rsidRDefault="00323AAE" w:rsidP="00FB1B4A">
      <w:pPr>
        <w:rPr>
          <w:b/>
        </w:rPr>
      </w:pPr>
      <w:r w:rsidRPr="002210E5">
        <w:t xml:space="preserve">6.2.1.3.8. </w:t>
      </w:r>
      <w:r w:rsidR="00FB1B4A" w:rsidRPr="002210E5">
        <w:t>A bővített felderítő berendezés képesség a légijármű azon képessége, mellyel az S módú transzponderen keresztül légijárműtől származó adatokat továbbít.</w:t>
      </w:r>
    </w:p>
    <w:p w:rsidR="00FB1B4A" w:rsidRPr="002210E5" w:rsidRDefault="00323AAE" w:rsidP="00FB1B4A">
      <w:r w:rsidRPr="002210E5">
        <w:t>6.2.1.4.</w:t>
      </w:r>
      <w:r w:rsidR="00FB1B4A" w:rsidRPr="002210E5">
        <w:rPr>
          <w:i/>
        </w:rPr>
        <w:t xml:space="preserve"> </w:t>
      </w:r>
      <w:r w:rsidR="00FB1B4A" w:rsidRPr="002210E5">
        <w:t>ADS-B</w:t>
      </w:r>
      <w:r w:rsidR="003F24F0" w:rsidRPr="002210E5">
        <w:t xml:space="preserve"> esetén:</w:t>
      </w:r>
    </w:p>
    <w:p w:rsidR="00FB1B4A" w:rsidRPr="002210E5" w:rsidRDefault="003F24F0" w:rsidP="00FB1B4A">
      <w:r w:rsidRPr="002210E5">
        <w:t>6.2.1.4.1.</w:t>
      </w:r>
      <w:r w:rsidR="00FB1B4A" w:rsidRPr="002210E5">
        <w:t xml:space="preserve"> </w:t>
      </w:r>
      <w:r w:rsidR="00FB1B4A" w:rsidRPr="002210E5">
        <w:rPr>
          <w:b/>
        </w:rPr>
        <w:t>B1</w:t>
      </w:r>
      <w:r w:rsidR="00FB1B4A" w:rsidRPr="002210E5">
        <w:t xml:space="preserve"> 1090 MHz-en működő ADS-B „adási” képességgel</w:t>
      </w:r>
    </w:p>
    <w:p w:rsidR="00FB1B4A" w:rsidRPr="002210E5" w:rsidRDefault="003F24F0" w:rsidP="00FB1B4A">
      <w:r w:rsidRPr="002210E5">
        <w:t>6.2.1.4.2.</w:t>
      </w:r>
      <w:r w:rsidR="00FB1B4A" w:rsidRPr="002210E5">
        <w:t xml:space="preserve"> </w:t>
      </w:r>
      <w:r w:rsidR="00FB1B4A" w:rsidRPr="002210E5">
        <w:rPr>
          <w:b/>
        </w:rPr>
        <w:t>B2</w:t>
      </w:r>
      <w:r w:rsidR="00FB1B4A" w:rsidRPr="002210E5">
        <w:t xml:space="preserve"> 1090 MHz-en működő ADS-B „adási” és „vételi” képességgel</w:t>
      </w:r>
    </w:p>
    <w:p w:rsidR="00FB1B4A" w:rsidRPr="002210E5" w:rsidRDefault="003F24F0" w:rsidP="00FB1B4A">
      <w:r w:rsidRPr="002210E5">
        <w:t>6.2.1.4.3.</w:t>
      </w:r>
      <w:r w:rsidR="00FB1B4A" w:rsidRPr="002210E5">
        <w:t xml:space="preserve"> </w:t>
      </w:r>
      <w:r w:rsidR="00FB1B4A" w:rsidRPr="002210E5">
        <w:rPr>
          <w:b/>
        </w:rPr>
        <w:t>U1</w:t>
      </w:r>
      <w:r w:rsidR="00FB1B4A" w:rsidRPr="002210E5">
        <w:t xml:space="preserve"> ADS-B „adási” képességgel UAT használatával</w:t>
      </w:r>
    </w:p>
    <w:p w:rsidR="00FB1B4A" w:rsidRPr="002210E5" w:rsidRDefault="003F24F0" w:rsidP="00FB1B4A">
      <w:r w:rsidRPr="002210E5">
        <w:t>6.2.1.4.4.</w:t>
      </w:r>
      <w:r w:rsidR="00FB1B4A" w:rsidRPr="002210E5">
        <w:t xml:space="preserve"> </w:t>
      </w:r>
      <w:r w:rsidR="00FB1B4A" w:rsidRPr="002210E5">
        <w:rPr>
          <w:b/>
        </w:rPr>
        <w:t>U2</w:t>
      </w:r>
      <w:r w:rsidR="00FB1B4A" w:rsidRPr="002210E5">
        <w:t xml:space="preserve"> ADS-B „adási” és „vételi” képességgel UAT használatával</w:t>
      </w:r>
    </w:p>
    <w:p w:rsidR="00FB1B4A" w:rsidRPr="002210E5" w:rsidRDefault="003F24F0" w:rsidP="00FB1B4A">
      <w:r w:rsidRPr="002210E5">
        <w:t>6.2.1.4.5.</w:t>
      </w:r>
      <w:r w:rsidR="00FB1B4A" w:rsidRPr="002210E5">
        <w:t xml:space="preserve"> </w:t>
      </w:r>
      <w:r w:rsidR="00FB1B4A" w:rsidRPr="002210E5">
        <w:rPr>
          <w:b/>
        </w:rPr>
        <w:t>V1</w:t>
      </w:r>
      <w:r w:rsidR="00FB1B4A" w:rsidRPr="002210E5">
        <w:t xml:space="preserve"> ADS-B „adási” képességgel VDL 4-es mód használatával</w:t>
      </w:r>
    </w:p>
    <w:p w:rsidR="00FB1B4A" w:rsidRPr="002210E5" w:rsidRDefault="003F24F0" w:rsidP="00FB1B4A">
      <w:r w:rsidRPr="002210E5">
        <w:t>6.2.1.4.6.</w:t>
      </w:r>
      <w:r w:rsidR="00FB1B4A" w:rsidRPr="002210E5">
        <w:t xml:space="preserve"> </w:t>
      </w:r>
      <w:r w:rsidR="00FB1B4A" w:rsidRPr="002210E5">
        <w:rPr>
          <w:b/>
        </w:rPr>
        <w:t>V2</w:t>
      </w:r>
      <w:r w:rsidR="00FB1B4A" w:rsidRPr="002210E5">
        <w:t xml:space="preserve"> ADS-B „adási” és „vételi” képességgel VDL 4-es mód használatával</w:t>
      </w:r>
    </w:p>
    <w:p w:rsidR="00FB1B4A" w:rsidRPr="002210E5" w:rsidRDefault="003F24F0" w:rsidP="00FB1B4A">
      <w:r w:rsidRPr="002210E5">
        <w:t>6.2.1.5.</w:t>
      </w:r>
      <w:r w:rsidR="00FB1B4A" w:rsidRPr="002210E5">
        <w:rPr>
          <w:i/>
        </w:rPr>
        <w:t xml:space="preserve"> </w:t>
      </w:r>
      <w:r w:rsidR="00FB1B4A" w:rsidRPr="002210E5">
        <w:t>ADS-C</w:t>
      </w:r>
      <w:r w:rsidRPr="002210E5">
        <w:t xml:space="preserve"> esetén:</w:t>
      </w:r>
    </w:p>
    <w:p w:rsidR="00FB1B4A" w:rsidRPr="002210E5" w:rsidRDefault="003F24F0" w:rsidP="00FB1B4A">
      <w:r w:rsidRPr="002210E5">
        <w:lastRenderedPageBreak/>
        <w:t>6.2.1.5.1.</w:t>
      </w:r>
      <w:r w:rsidR="00FB1B4A" w:rsidRPr="002210E5">
        <w:t xml:space="preserve"> </w:t>
      </w:r>
      <w:r w:rsidR="00FB1B4A" w:rsidRPr="002210E5">
        <w:rPr>
          <w:b/>
        </w:rPr>
        <w:t>D1</w:t>
      </w:r>
      <w:r w:rsidR="00FB1B4A" w:rsidRPr="002210E5">
        <w:t xml:space="preserve"> ADS-C FANS 1/A képességekkel</w:t>
      </w:r>
    </w:p>
    <w:p w:rsidR="00FB1B4A" w:rsidRPr="002210E5" w:rsidRDefault="003F24F0" w:rsidP="00FB1B4A">
      <w:r w:rsidRPr="002210E5">
        <w:t>6.2.1.5.2.</w:t>
      </w:r>
      <w:r w:rsidR="00FB1B4A" w:rsidRPr="002210E5">
        <w:t xml:space="preserve"> </w:t>
      </w:r>
      <w:r w:rsidR="00FB1B4A" w:rsidRPr="002210E5">
        <w:rPr>
          <w:b/>
        </w:rPr>
        <w:t>G1</w:t>
      </w:r>
      <w:r w:rsidR="00FB1B4A" w:rsidRPr="002210E5">
        <w:t xml:space="preserve"> ADS-C ATN képességekkel</w:t>
      </w:r>
    </w:p>
    <w:p w:rsidR="00FB1B4A" w:rsidRPr="002210E5" w:rsidRDefault="00FB1B4A" w:rsidP="00FB1B4A">
      <w:r w:rsidRPr="002210E5">
        <w:t>Példa: ADE3RV/HB2U2V2G1</w:t>
      </w:r>
    </w:p>
    <w:p w:rsidR="00FB1B4A" w:rsidRPr="002210E5" w:rsidRDefault="00FB1B4A" w:rsidP="00FB1B4A">
      <w:r w:rsidRPr="002210E5">
        <w:t>6.</w:t>
      </w:r>
      <w:r w:rsidR="003F24F0" w:rsidRPr="002210E5">
        <w:t>2.2</w:t>
      </w:r>
      <w:r w:rsidRPr="002210E5">
        <w:t xml:space="preserve">. A további felderítő berendezéseket a 18. rovatban a </w:t>
      </w:r>
      <w:r w:rsidRPr="002210E5">
        <w:rPr>
          <w:b/>
        </w:rPr>
        <w:t>SUR/</w:t>
      </w:r>
      <w:r w:rsidRPr="002210E5">
        <w:t xml:space="preserve"> után kell feltüntetni.</w:t>
      </w:r>
    </w:p>
    <w:p w:rsidR="00FB1B4A" w:rsidRPr="002210E5" w:rsidRDefault="00FB1B4A" w:rsidP="00FB1B4A">
      <w:r w:rsidRPr="002210E5">
        <w:t>6.3.</w:t>
      </w:r>
      <w:r w:rsidRPr="002210E5">
        <w:rPr>
          <w:b/>
        </w:rPr>
        <w:t xml:space="preserve"> </w:t>
      </w:r>
      <w:r w:rsidRPr="002210E5">
        <w:t>A navigációs képességre vonatkozó tájékoztatást az ATC részére továbbítani kell, az engedély és útvonal beszerzése céljából.</w:t>
      </w:r>
    </w:p>
    <w:p w:rsidR="00FB1B4A" w:rsidRPr="002210E5" w:rsidRDefault="00FB1B4A" w:rsidP="00E9365B">
      <w:pPr>
        <w:spacing w:before="120" w:after="120"/>
        <w:jc w:val="center"/>
        <w:rPr>
          <w:b/>
        </w:rPr>
      </w:pPr>
      <w:r w:rsidRPr="002210E5">
        <w:rPr>
          <w:b/>
        </w:rPr>
        <w:t>7. FPL űrlap 13. rovat: INDULÁSI REPÜLŐTÉR ÉS IDŐ</w:t>
      </w:r>
    </w:p>
    <w:p w:rsidR="00FB1B4A" w:rsidRPr="002210E5" w:rsidRDefault="00FB1B4A" w:rsidP="00FB1B4A">
      <w:r w:rsidRPr="002210E5">
        <w:t xml:space="preserve">7.1. </w:t>
      </w:r>
      <w:r w:rsidRPr="002210E5">
        <w:rPr>
          <w:b/>
        </w:rPr>
        <w:t>Indulási repülőtér</w:t>
      </w:r>
      <w:r w:rsidRPr="002210E5">
        <w:t xml:space="preserve"> (4 karakter):</w:t>
      </w:r>
    </w:p>
    <w:p w:rsidR="00FB1B4A" w:rsidRPr="002210E5" w:rsidRDefault="003F24F0" w:rsidP="00FB1B4A">
      <w:r w:rsidRPr="002210E5">
        <w:t xml:space="preserve">7.1.1. </w:t>
      </w:r>
      <w:r w:rsidR="00FB1B4A" w:rsidRPr="002210E5">
        <w:rPr>
          <w:b/>
        </w:rPr>
        <w:t>Be kell írni</w:t>
      </w:r>
      <w:r w:rsidR="00FB1B4A" w:rsidRPr="002210E5">
        <w:t xml:space="preserve"> az indulási repülőtér </w:t>
      </w:r>
      <w:r w:rsidR="0051631E" w:rsidRPr="002210E5">
        <w:t>négy</w:t>
      </w:r>
      <w:r w:rsidR="00FB1B4A" w:rsidRPr="002210E5">
        <w:t>betűs ICAO helységjelölését az ICAO Doc 7910 Location Indicators-ban meghatározottak szerint, pl. LHBP, EGKK.</w:t>
      </w:r>
    </w:p>
    <w:p w:rsidR="00FB1B4A" w:rsidRPr="002210E5" w:rsidRDefault="00FB1B4A" w:rsidP="00FB1B4A">
      <w:r w:rsidRPr="002210E5">
        <w:t>7.1.</w:t>
      </w:r>
      <w:r w:rsidR="003F24F0" w:rsidRPr="002210E5">
        <w:t>2</w:t>
      </w:r>
      <w:r w:rsidRPr="002210E5">
        <w:t xml:space="preserve">. Ha az indulási repülőtérnek nem osztottak ki helységjelölést, vagy a légijármű terepről hajtja végre a felszállást, írjon be </w:t>
      </w:r>
      <w:r w:rsidRPr="002210E5">
        <w:rPr>
          <w:b/>
        </w:rPr>
        <w:t>ZZZZ</w:t>
      </w:r>
      <w:r w:rsidRPr="002210E5">
        <w:t xml:space="preserve">-t, és a 18. rovatban </w:t>
      </w:r>
      <w:r w:rsidRPr="002210E5">
        <w:rPr>
          <w:b/>
        </w:rPr>
        <w:t>DEP/</w:t>
      </w:r>
      <w:r w:rsidRPr="002210E5">
        <w:t xml:space="preserve"> jelölést használva adja meg az indulás helyét.</w:t>
      </w:r>
    </w:p>
    <w:p w:rsidR="00FB1B4A" w:rsidRPr="002210E5" w:rsidRDefault="00FB1B4A" w:rsidP="00FB1B4A">
      <w:r w:rsidRPr="002210E5">
        <w:t>7.1.</w:t>
      </w:r>
      <w:r w:rsidR="003F24F0" w:rsidRPr="002210E5">
        <w:t>3</w:t>
      </w:r>
      <w:r w:rsidRPr="002210E5">
        <w:t xml:space="preserve">. Budapest FIR-ből történő indulás esetén az indulás helyét földrajzi koordinátákkal vagy az ahhoz legközelebb eső </w:t>
      </w:r>
      <w:r w:rsidR="003F24F0" w:rsidRPr="002210E5">
        <w:t>–</w:t>
      </w:r>
      <w:r w:rsidRPr="002210E5">
        <w:t xml:space="preserve"> a magyar AIP mellékletét képező ICAO 1:500 000 </w:t>
      </w:r>
      <w:r w:rsidR="00727862" w:rsidRPr="002210E5">
        <w:t xml:space="preserve">léptékű </w:t>
      </w:r>
      <w:r w:rsidRPr="002210E5">
        <w:t>Légiforgalmi Térképen feltüntetett – település, vagy navigációs berendezés nevével kell megadni.</w:t>
      </w:r>
    </w:p>
    <w:p w:rsidR="00FB1B4A" w:rsidRPr="002210E5" w:rsidRDefault="00FB1B4A" w:rsidP="00FB1B4A">
      <w:r w:rsidRPr="002210E5">
        <w:t xml:space="preserve">7.2. </w:t>
      </w:r>
      <w:r w:rsidRPr="002210E5">
        <w:rPr>
          <w:b/>
        </w:rPr>
        <w:t>Idő</w:t>
      </w:r>
      <w:r w:rsidRPr="002210E5">
        <w:t xml:space="preserve"> (4 karakter):</w:t>
      </w:r>
    </w:p>
    <w:p w:rsidR="00FB1B4A" w:rsidRPr="002210E5" w:rsidRDefault="003F24F0" w:rsidP="00FB1B4A">
      <w:r w:rsidRPr="002210E5">
        <w:t>7.2.1.</w:t>
      </w:r>
      <w:r w:rsidRPr="002210E5">
        <w:rPr>
          <w:b/>
        </w:rPr>
        <w:t xml:space="preserve"> </w:t>
      </w:r>
      <w:r w:rsidR="00FB1B4A" w:rsidRPr="002210E5">
        <w:rPr>
          <w:b/>
        </w:rPr>
        <w:t>Be kell írni</w:t>
      </w:r>
      <w:r w:rsidR="00FB1B4A" w:rsidRPr="002210E5">
        <w:t xml:space="preserve"> a</w:t>
      </w:r>
      <w:r w:rsidR="00447D67" w:rsidRPr="002210E5">
        <w:t>z</w:t>
      </w:r>
      <w:r w:rsidR="00FB1B4A" w:rsidRPr="002210E5">
        <w:t xml:space="preserve"> EOBT</w:t>
      </w:r>
      <w:r w:rsidR="00447D67" w:rsidRPr="002210E5">
        <w:t>-t</w:t>
      </w:r>
      <w:r w:rsidR="00FB1B4A" w:rsidRPr="002210E5">
        <w:t>, azaz azt az időpontot, amikorra a forgalmi előtérről a felszálláshoz történő elgurulást tervezik.</w:t>
      </w:r>
    </w:p>
    <w:p w:rsidR="00FB1B4A" w:rsidRPr="002210E5" w:rsidRDefault="00FB1B4A" w:rsidP="00E9365B">
      <w:pPr>
        <w:spacing w:before="120" w:after="120"/>
        <w:jc w:val="center"/>
        <w:rPr>
          <w:b/>
        </w:rPr>
      </w:pPr>
      <w:r w:rsidRPr="002210E5">
        <w:rPr>
          <w:b/>
        </w:rPr>
        <w:t>8. FPL űrlap 15. rovat: ÚTVONAL</w:t>
      </w:r>
    </w:p>
    <w:p w:rsidR="00FB1B4A" w:rsidRPr="002210E5" w:rsidRDefault="00FB1B4A" w:rsidP="00FB1B4A">
      <w:r w:rsidRPr="002210E5">
        <w:t xml:space="preserve">8.1. </w:t>
      </w:r>
      <w:r w:rsidRPr="002210E5">
        <w:rPr>
          <w:b/>
        </w:rPr>
        <w:t>Utazósebesség</w:t>
      </w:r>
      <w:r w:rsidRPr="002210E5">
        <w:t xml:space="preserve"> (max. 5 karakter)</w:t>
      </w:r>
    </w:p>
    <w:p w:rsidR="00FB1B4A" w:rsidRPr="002210E5" w:rsidRDefault="003F24F0" w:rsidP="00FB1B4A">
      <w:r w:rsidRPr="002210E5">
        <w:t xml:space="preserve">8.1.1. </w:t>
      </w:r>
      <w:r w:rsidR="00FB1B4A" w:rsidRPr="002210E5">
        <w:rPr>
          <w:b/>
        </w:rPr>
        <w:t>Be kell írni</w:t>
      </w:r>
      <w:r w:rsidR="00FB1B4A" w:rsidRPr="002210E5">
        <w:t xml:space="preserve"> a tényleges önsebességet (TAS) a repülés első, vagy teljes szakaszára az alábbi mértékegységek és módok alkalmazásával:</w:t>
      </w:r>
    </w:p>
    <w:p w:rsidR="00FB1B4A" w:rsidRPr="002210E5" w:rsidRDefault="00901E76" w:rsidP="00FB1B4A">
      <w:r w:rsidRPr="002210E5">
        <w:t>8.1.</w:t>
      </w:r>
      <w:r w:rsidR="003F24F0" w:rsidRPr="002210E5">
        <w:t>1.</w:t>
      </w:r>
      <w:r w:rsidRPr="002210E5">
        <w:t>1.</w:t>
      </w:r>
      <w:r w:rsidR="00FB1B4A" w:rsidRPr="002210E5">
        <w:t xml:space="preserve"> csomókban történő megadás esetén </w:t>
      </w:r>
      <w:r w:rsidR="00FB1B4A" w:rsidRPr="002210E5">
        <w:rPr>
          <w:b/>
        </w:rPr>
        <w:t>N</w:t>
      </w:r>
      <w:r w:rsidR="00FB1B4A" w:rsidRPr="002210E5">
        <w:t xml:space="preserve"> és négy számjegy, pl. N0355</w:t>
      </w:r>
    </w:p>
    <w:p w:rsidR="00FB1B4A" w:rsidRPr="002210E5" w:rsidRDefault="00D85826" w:rsidP="00FB1B4A">
      <w:r w:rsidRPr="002210E5">
        <w:t>8.1.</w:t>
      </w:r>
      <w:r w:rsidR="003F24F0" w:rsidRPr="002210E5">
        <w:t>1.</w:t>
      </w:r>
      <w:r w:rsidRPr="002210E5">
        <w:t>2.</w:t>
      </w:r>
      <w:r w:rsidR="00FB1B4A" w:rsidRPr="002210E5">
        <w:t xml:space="preserve"> kilométer/órában történő megadás esetén </w:t>
      </w:r>
      <w:r w:rsidR="00FB1B4A" w:rsidRPr="002210E5">
        <w:rPr>
          <w:b/>
        </w:rPr>
        <w:t>K</w:t>
      </w:r>
      <w:r w:rsidR="00FB1B4A" w:rsidRPr="002210E5">
        <w:t xml:space="preserve"> és négy számjegy, pl. K0830</w:t>
      </w:r>
    </w:p>
    <w:p w:rsidR="00FB1B4A" w:rsidRPr="002210E5" w:rsidRDefault="00D85826" w:rsidP="00FB1B4A">
      <w:r w:rsidRPr="002210E5">
        <w:t>8.1.</w:t>
      </w:r>
      <w:r w:rsidR="003F24F0" w:rsidRPr="002210E5">
        <w:t>1.</w:t>
      </w:r>
      <w:r w:rsidRPr="002210E5">
        <w:t>3.</w:t>
      </w:r>
      <w:r w:rsidR="00FB1B4A" w:rsidRPr="002210E5">
        <w:t xml:space="preserve"> tényleges Mach</w:t>
      </w:r>
      <w:r w:rsidR="00727862" w:rsidRPr="002210E5">
        <w:t xml:space="preserve"> szám</w:t>
      </w:r>
      <w:r w:rsidR="00FB1B4A" w:rsidRPr="002210E5">
        <w:t xml:space="preserve">ban történő megadás esetén </w:t>
      </w:r>
      <w:r w:rsidR="00FB1B4A" w:rsidRPr="002210E5">
        <w:rPr>
          <w:b/>
        </w:rPr>
        <w:t>M</w:t>
      </w:r>
      <w:r w:rsidR="00FB1B4A" w:rsidRPr="002210E5">
        <w:t xml:space="preserve"> és három számjegy, pl. 0,82 Mach = M082</w:t>
      </w:r>
    </w:p>
    <w:p w:rsidR="00FB1B4A" w:rsidRPr="002210E5" w:rsidRDefault="00FB1B4A" w:rsidP="00FB1B4A">
      <w:r w:rsidRPr="002210E5">
        <w:t xml:space="preserve">8.2. </w:t>
      </w:r>
      <w:r w:rsidRPr="002210E5">
        <w:rPr>
          <w:b/>
        </w:rPr>
        <w:t>Utazómagasság</w:t>
      </w:r>
      <w:r w:rsidRPr="002210E5">
        <w:t xml:space="preserve"> (max. 5 karakter)</w:t>
      </w:r>
    </w:p>
    <w:p w:rsidR="00FB1B4A" w:rsidRPr="002210E5" w:rsidRDefault="003F24F0" w:rsidP="00FB1B4A">
      <w:r w:rsidRPr="002210E5">
        <w:t xml:space="preserve">8.2.1. </w:t>
      </w:r>
      <w:r w:rsidR="00FB1B4A" w:rsidRPr="002210E5">
        <w:rPr>
          <w:b/>
        </w:rPr>
        <w:t>Be kell írni</w:t>
      </w:r>
      <w:r w:rsidR="00FB1B4A" w:rsidRPr="002210E5">
        <w:t xml:space="preserve"> a tervezett utazómagasságot a repülés első, vagy teljes szakaszára a következő mértékegységek alkalmazásával:</w:t>
      </w:r>
    </w:p>
    <w:p w:rsidR="00FB1B4A" w:rsidRPr="002210E5" w:rsidRDefault="00D85826" w:rsidP="00FB1B4A">
      <w:r w:rsidRPr="002210E5">
        <w:t>8.2.</w:t>
      </w:r>
      <w:r w:rsidR="003F24F0" w:rsidRPr="002210E5">
        <w:t>1.</w:t>
      </w:r>
      <w:r w:rsidRPr="002210E5">
        <w:t>1.</w:t>
      </w:r>
      <w:r w:rsidR="00FB1B4A" w:rsidRPr="002210E5">
        <w:t xml:space="preserve"> </w:t>
      </w:r>
      <w:r w:rsidR="00FB1B4A" w:rsidRPr="002210E5">
        <w:rPr>
          <w:i/>
        </w:rPr>
        <w:t>repülési szintben</w:t>
      </w:r>
      <w:r w:rsidR="00FB1B4A" w:rsidRPr="002210E5">
        <w:t xml:space="preserve"> történő megadás esetén </w:t>
      </w:r>
      <w:r w:rsidR="00FB1B4A" w:rsidRPr="002210E5">
        <w:rPr>
          <w:b/>
        </w:rPr>
        <w:t>F</w:t>
      </w:r>
      <w:r w:rsidR="00FB1B4A" w:rsidRPr="002210E5">
        <w:t xml:space="preserve"> és három számjegy, pl. F330,</w:t>
      </w:r>
    </w:p>
    <w:p w:rsidR="00FB1B4A" w:rsidRPr="002210E5" w:rsidRDefault="00D85826" w:rsidP="00FB1B4A">
      <w:r w:rsidRPr="002210E5">
        <w:t>8.2.</w:t>
      </w:r>
      <w:r w:rsidR="003F24F0" w:rsidRPr="002210E5">
        <w:t>1.</w:t>
      </w:r>
      <w:r w:rsidRPr="002210E5">
        <w:t>2.</w:t>
      </w:r>
      <w:r w:rsidR="00FB1B4A" w:rsidRPr="002210E5">
        <w:t xml:space="preserve"> </w:t>
      </w:r>
      <w:r w:rsidR="00FB1B4A" w:rsidRPr="002210E5">
        <w:rPr>
          <w:i/>
        </w:rPr>
        <w:t>lábban</w:t>
      </w:r>
      <w:r w:rsidR="00FB1B4A" w:rsidRPr="002210E5">
        <w:t xml:space="preserve"> kifejezett tengerszint feletti magasság szerinti megadás esetén </w:t>
      </w:r>
      <w:r w:rsidR="00FB1B4A" w:rsidRPr="002210E5">
        <w:rPr>
          <w:b/>
        </w:rPr>
        <w:t>A</w:t>
      </w:r>
      <w:r w:rsidR="00FB1B4A" w:rsidRPr="002210E5">
        <w:t xml:space="preserve"> és három számjegy (100 lábas egységek), pl. A045 (4500 láb QNH magasság),</w:t>
      </w:r>
    </w:p>
    <w:p w:rsidR="00FB1B4A" w:rsidRPr="002210E5" w:rsidRDefault="00D85826" w:rsidP="00FB1B4A">
      <w:r w:rsidRPr="002210E5">
        <w:t>8.2.</w:t>
      </w:r>
      <w:r w:rsidR="003F24F0" w:rsidRPr="002210E5">
        <w:t>1.</w:t>
      </w:r>
      <w:r w:rsidRPr="002210E5">
        <w:t>3.</w:t>
      </w:r>
      <w:r w:rsidR="00FB1B4A" w:rsidRPr="002210E5">
        <w:t xml:space="preserve"> </w:t>
      </w:r>
      <w:r w:rsidR="00FB1B4A" w:rsidRPr="002210E5">
        <w:rPr>
          <w:i/>
        </w:rPr>
        <w:t>méter standard-ben</w:t>
      </w:r>
      <w:r w:rsidR="00FB1B4A" w:rsidRPr="002210E5">
        <w:t xml:space="preserve"> történő megadás esetén </w:t>
      </w:r>
      <w:r w:rsidR="00FB1B4A" w:rsidRPr="002210E5">
        <w:rPr>
          <w:b/>
        </w:rPr>
        <w:t>S</w:t>
      </w:r>
      <w:r w:rsidR="00FB1B4A" w:rsidRPr="002210E5">
        <w:t xml:space="preserve"> és négy számjegy (10 méteres egységek), pl. S 1130 (11 300 méter standard),</w:t>
      </w:r>
    </w:p>
    <w:p w:rsidR="00FB1B4A" w:rsidRPr="002210E5" w:rsidRDefault="00D85826" w:rsidP="00FB1B4A">
      <w:r w:rsidRPr="002210E5">
        <w:t>8.2.</w:t>
      </w:r>
      <w:r w:rsidR="003F24F0" w:rsidRPr="002210E5">
        <w:t>1.</w:t>
      </w:r>
      <w:r w:rsidRPr="002210E5">
        <w:t>4.</w:t>
      </w:r>
      <w:r w:rsidR="00FB1B4A" w:rsidRPr="002210E5">
        <w:rPr>
          <w:i/>
        </w:rPr>
        <w:t xml:space="preserve"> méterben</w:t>
      </w:r>
      <w:r w:rsidR="00FB1B4A" w:rsidRPr="002210E5">
        <w:t xml:space="preserve"> kifejezett tengerszint feletti magasság szerinti megadás esetén </w:t>
      </w:r>
      <w:r w:rsidR="00FB1B4A" w:rsidRPr="002210E5">
        <w:rPr>
          <w:b/>
        </w:rPr>
        <w:t>M</w:t>
      </w:r>
      <w:r w:rsidR="00FB1B4A" w:rsidRPr="002210E5">
        <w:t xml:space="preserve"> és négy számjegy (10 méteres egységek), pl. M0060 (600 méter QNH magasság),</w:t>
      </w:r>
    </w:p>
    <w:p w:rsidR="00FB1B4A" w:rsidRPr="002210E5" w:rsidRDefault="00D85826" w:rsidP="00FB1B4A">
      <w:r w:rsidRPr="002210E5">
        <w:t>8.2.</w:t>
      </w:r>
      <w:r w:rsidR="003F24F0" w:rsidRPr="002210E5">
        <w:t>1.</w:t>
      </w:r>
      <w:r w:rsidRPr="002210E5">
        <w:t>5.</w:t>
      </w:r>
      <w:r w:rsidR="00FB1B4A" w:rsidRPr="002210E5">
        <w:t xml:space="preserve"> ellenőrzött légtéren kívül végrehajtott VFR repülések esetén ebbe a mezőbe </w:t>
      </w:r>
      <w:r w:rsidR="00FB1B4A" w:rsidRPr="002210E5">
        <w:rPr>
          <w:b/>
        </w:rPr>
        <w:t>VFR</w:t>
      </w:r>
      <w:r w:rsidR="00FB1B4A" w:rsidRPr="002210E5">
        <w:t xml:space="preserve"> betűket is lehet írni.</w:t>
      </w:r>
    </w:p>
    <w:p w:rsidR="00FB1B4A" w:rsidRPr="002210E5" w:rsidRDefault="00FB1B4A" w:rsidP="00FB1B4A">
      <w:r w:rsidRPr="002210E5">
        <w:t>8.2.</w:t>
      </w:r>
      <w:r w:rsidR="003F24F0" w:rsidRPr="002210E5">
        <w:t>2</w:t>
      </w:r>
      <w:r w:rsidRPr="002210E5">
        <w:t>. Amennyiben nemzetközi repülés során olyan FIR határt terveznek keresztezni, ahonnan a korábbitól eltérő mértékegységrendszert kell használni, az útvonalmezőben meg kell adni azt a pontot, ahonnan az új mértékegységrendszert használják, az új mértékegységrendszerben kifejezett adatokkal együtt (az eljárás megegyezik a sebesség/magasság megváltoztatás módjával).</w:t>
      </w:r>
    </w:p>
    <w:p w:rsidR="00FB1B4A" w:rsidRPr="002210E5" w:rsidRDefault="00FB1B4A" w:rsidP="00FB1B4A">
      <w:r w:rsidRPr="002210E5">
        <w:t>8.2.</w:t>
      </w:r>
      <w:r w:rsidR="00991211" w:rsidRPr="002210E5">
        <w:t>7</w:t>
      </w:r>
      <w:r w:rsidRPr="002210E5">
        <w:t>. Budapest FIR-ben az utazómagasságokat:</w:t>
      </w:r>
    </w:p>
    <w:p w:rsidR="00FB1B4A" w:rsidRPr="002210E5" w:rsidRDefault="00991211" w:rsidP="00FB1B4A">
      <w:r w:rsidRPr="002210E5">
        <w:t>8.2.7.1.</w:t>
      </w:r>
      <w:r w:rsidR="00FB1B4A" w:rsidRPr="002210E5">
        <w:t xml:space="preserve"> az átváltási szinten, vagy felette tervezett repülések esetén: repülési szintek szerint, pl. F110</w:t>
      </w:r>
    </w:p>
    <w:p w:rsidR="00FB1B4A" w:rsidRPr="002210E5" w:rsidRDefault="00991211" w:rsidP="00FB1B4A">
      <w:r w:rsidRPr="002210E5">
        <w:t>8.2.7.2.</w:t>
      </w:r>
      <w:r w:rsidR="00FB1B4A" w:rsidRPr="002210E5">
        <w:t xml:space="preserve"> az átváltási magasságon, vagy alatta tervezett repülések esetén pedig: lábban vagy méterben kifejezett tengerszint feletti magasságban (pl. A025 vagy M0075) </w:t>
      </w:r>
    </w:p>
    <w:p w:rsidR="00FB1B4A" w:rsidRPr="002210E5" w:rsidRDefault="00FB1B4A" w:rsidP="00FB1B4A">
      <w:r w:rsidRPr="002210E5">
        <w:t>kell megadni.</w:t>
      </w:r>
    </w:p>
    <w:p w:rsidR="00FB1B4A" w:rsidRPr="002210E5" w:rsidRDefault="00FB1B4A" w:rsidP="00FB1B4A">
      <w:r w:rsidRPr="002210E5">
        <w:t xml:space="preserve">8.3. </w:t>
      </w:r>
      <w:r w:rsidRPr="002210E5">
        <w:rPr>
          <w:b/>
        </w:rPr>
        <w:t>Útvonal</w:t>
      </w:r>
      <w:r w:rsidRPr="002210E5">
        <w:t xml:space="preserve"> (karakterszám nem meghatározott):</w:t>
      </w:r>
    </w:p>
    <w:p w:rsidR="00FB1B4A" w:rsidRPr="002210E5" w:rsidRDefault="00765A42" w:rsidP="00FB1B4A">
      <w:r w:rsidRPr="002210E5">
        <w:t xml:space="preserve">8.3.1. </w:t>
      </w:r>
      <w:r w:rsidR="00FB1B4A" w:rsidRPr="002210E5">
        <w:t>Az útvonal</w:t>
      </w:r>
      <w:r w:rsidRPr="002210E5">
        <w:t xml:space="preserve"> </w:t>
      </w:r>
      <w:r w:rsidR="00FB1B4A" w:rsidRPr="002210E5">
        <w:t>mező csak meghatározott elemeket tartalmazhat. Az útvonal leírás egyes elemeit szóközzel kell elválasztani. Az egyes elemek a következők lehetnek:</w:t>
      </w:r>
    </w:p>
    <w:p w:rsidR="00FB1B4A" w:rsidRPr="002210E5" w:rsidRDefault="00991211" w:rsidP="00FB1B4A">
      <w:r w:rsidRPr="002210E5">
        <w:t>8.3.</w:t>
      </w:r>
      <w:r w:rsidR="00765A42" w:rsidRPr="002210E5">
        <w:t>1.</w:t>
      </w:r>
      <w:r w:rsidRPr="002210E5">
        <w:t>1.</w:t>
      </w:r>
      <w:r w:rsidR="00FB1B4A" w:rsidRPr="002210E5">
        <w:rPr>
          <w:i/>
        </w:rPr>
        <w:t xml:space="preserve"> útvonal kódjelölés (2-7 karakter): </w:t>
      </w:r>
      <w:r w:rsidR="00FB1B4A" w:rsidRPr="002210E5">
        <w:t xml:space="preserve">az útvonalra, vagy útvonalszakaszra kiosztott kód jelölés, beleértve az ATS útvonalak kódjelölését, a szabvány műszeres indulási eljárásokat (SID) és szabvány </w:t>
      </w:r>
      <w:r w:rsidR="00FB1B4A" w:rsidRPr="002210E5">
        <w:lastRenderedPageBreak/>
        <w:t>érkezési eljárásokat (STAR) ahol ezek alkalmazhatók (pl. A4, UW42, H26, KODAP2A), és egyéb egyeztetett kódjelöléseket (pl. OAT repülési útvonal kódjelölése).</w:t>
      </w:r>
    </w:p>
    <w:p w:rsidR="00FB1B4A" w:rsidRPr="002210E5" w:rsidRDefault="00991211" w:rsidP="00FB1B4A">
      <w:r w:rsidRPr="002210E5">
        <w:t>8.3.</w:t>
      </w:r>
      <w:r w:rsidR="00765A42" w:rsidRPr="002210E5">
        <w:t>1.</w:t>
      </w:r>
      <w:r w:rsidRPr="002210E5">
        <w:t>2.</w:t>
      </w:r>
      <w:r w:rsidR="00FB1B4A" w:rsidRPr="002210E5">
        <w:t xml:space="preserve"> </w:t>
      </w:r>
      <w:r w:rsidR="00FB1B4A" w:rsidRPr="002210E5">
        <w:rPr>
          <w:i/>
        </w:rPr>
        <w:t>fontos pont jelölése</w:t>
      </w:r>
      <w:r w:rsidR="00FB1B4A" w:rsidRPr="002210E5">
        <w:t>, ami lehet:</w:t>
      </w:r>
    </w:p>
    <w:p w:rsidR="00FB1B4A" w:rsidRPr="002210E5" w:rsidRDefault="00991211" w:rsidP="00FB1B4A">
      <w:r w:rsidRPr="002210E5">
        <w:t>8.3.</w:t>
      </w:r>
      <w:r w:rsidR="00765A42" w:rsidRPr="002210E5">
        <w:t>1.</w:t>
      </w:r>
      <w:r w:rsidRPr="002210E5">
        <w:t>2.1.</w:t>
      </w:r>
      <w:r w:rsidR="00FB1B4A" w:rsidRPr="002210E5">
        <w:t xml:space="preserve"> a pont számára kiosztott kódjelölés (2-5 karakter), pl. MN, TPS, BALVA,</w:t>
      </w:r>
    </w:p>
    <w:p w:rsidR="00FB1B4A" w:rsidRPr="002210E5" w:rsidRDefault="00991211" w:rsidP="00FB1B4A">
      <w:r w:rsidRPr="002210E5">
        <w:t>8.3.</w:t>
      </w:r>
      <w:r w:rsidR="00765A42" w:rsidRPr="002210E5">
        <w:t>1.</w:t>
      </w:r>
      <w:r w:rsidRPr="002210E5">
        <w:t>2.2.</w:t>
      </w:r>
      <w:r w:rsidR="00FB1B4A" w:rsidRPr="002210E5">
        <w:t xml:space="preserve"> csak fokokat tartalmazó földrajzi koordináta (7 karakter), pl. 47N021E, 23S037W,</w:t>
      </w:r>
    </w:p>
    <w:p w:rsidR="00FB1B4A" w:rsidRPr="002210E5" w:rsidRDefault="00991211" w:rsidP="00FB1B4A">
      <w:r w:rsidRPr="002210E5">
        <w:t>8.3.</w:t>
      </w:r>
      <w:r w:rsidR="00765A42" w:rsidRPr="002210E5">
        <w:t>1.</w:t>
      </w:r>
      <w:r w:rsidRPr="002210E5">
        <w:t>2.3.</w:t>
      </w:r>
      <w:r w:rsidR="00FB1B4A" w:rsidRPr="002210E5">
        <w:t xml:space="preserve"> fokokat és perceket tartalmazó földrajzi koordináta (11 karakter) pl. 4712N02135E, 3612S04512W,</w:t>
      </w:r>
    </w:p>
    <w:p w:rsidR="00FB1B4A" w:rsidRPr="002210E5" w:rsidRDefault="00991211" w:rsidP="00FB1B4A">
      <w:r w:rsidRPr="002210E5">
        <w:t>8.3.</w:t>
      </w:r>
      <w:r w:rsidR="00765A42" w:rsidRPr="002210E5">
        <w:t>1.</w:t>
      </w:r>
      <w:r w:rsidRPr="002210E5">
        <w:t>2.4.</w:t>
      </w:r>
      <w:r w:rsidR="00FB1B4A" w:rsidRPr="002210E5">
        <w:t xml:space="preserve"> irányszög és távolság valamely vonatkozási ponttól (8 vagy 9 karakter)</w:t>
      </w:r>
      <w:r w:rsidR="00765A42" w:rsidRPr="002210E5">
        <w:t>: a</w:t>
      </w:r>
      <w:r w:rsidR="00FB1B4A" w:rsidRPr="002210E5">
        <w:t xml:space="preserve"> vonatkozási pont elnevezése, amelyet szóköz nélkül, a mágneses irányt és a tengeri mérföldben mért távolságot jelző 3-3 számjegy követ, pl. BUG-tól 90 fokra és 30 NM-re lévő pont jelölése: BUG090030,</w:t>
      </w:r>
    </w:p>
    <w:p w:rsidR="00FB1B4A" w:rsidRPr="002210E5" w:rsidRDefault="00991211" w:rsidP="00FB1B4A">
      <w:r w:rsidRPr="002210E5">
        <w:t>8.3.</w:t>
      </w:r>
      <w:r w:rsidR="00765A42" w:rsidRPr="002210E5">
        <w:t>1.</w:t>
      </w:r>
      <w:r w:rsidRPr="002210E5">
        <w:t>2.5.</w:t>
      </w:r>
      <w:r w:rsidR="00FB1B4A" w:rsidRPr="002210E5">
        <w:t xml:space="preserve"> az ICAO 1:500 000 </w:t>
      </w:r>
      <w:r w:rsidR="00727862" w:rsidRPr="002210E5">
        <w:t xml:space="preserve">léptékű </w:t>
      </w:r>
      <w:r w:rsidR="00FB1B4A" w:rsidRPr="002210E5">
        <w:t>Légiforgalmi Térképen feltüntetett település neve (csak ellenőrzött légtéren kívül tervezett VFR repülési szakasz leírásához).</w:t>
      </w:r>
    </w:p>
    <w:p w:rsidR="00FB1B4A" w:rsidRPr="002210E5" w:rsidRDefault="00765A42" w:rsidP="00FB1B4A">
      <w:r w:rsidRPr="002210E5">
        <w:t xml:space="preserve">8.3.1.2.6. </w:t>
      </w:r>
      <w:r w:rsidR="00FB1B4A" w:rsidRPr="002210E5">
        <w:t>A számjegyek előírt számát nulla beiktatásával kell kialakítani, ha szükséges.</w:t>
      </w:r>
    </w:p>
    <w:p w:rsidR="00FB1B4A" w:rsidRPr="002210E5" w:rsidRDefault="00991211" w:rsidP="00FB1B4A">
      <w:r w:rsidRPr="002210E5">
        <w:t>8.3.</w:t>
      </w:r>
      <w:r w:rsidR="00765A42" w:rsidRPr="002210E5">
        <w:t>1.3</w:t>
      </w:r>
      <w:r w:rsidRPr="002210E5">
        <w:t>.</w:t>
      </w:r>
      <w:r w:rsidR="00FB1B4A" w:rsidRPr="002210E5">
        <w:t xml:space="preserve"> </w:t>
      </w:r>
      <w:r w:rsidR="00FB1B4A" w:rsidRPr="002210E5">
        <w:rPr>
          <w:i/>
        </w:rPr>
        <w:t>utazósebesség és/vagy utazómagasság változtatás helye</w:t>
      </w:r>
      <w:r w:rsidR="00FB1B4A" w:rsidRPr="002210E5">
        <w:t xml:space="preserve"> (max. 21 karakter):</w:t>
      </w:r>
    </w:p>
    <w:p w:rsidR="00FB1B4A" w:rsidRPr="002210E5" w:rsidRDefault="00FB1B4A" w:rsidP="00FB1B4A">
      <w:r w:rsidRPr="002210E5">
        <w:t>az a pont, ahol az utazósebesség, és/vagy utazómagasság megváltoztatását tervezik, amit egy törtvonás és az utazósebesség, valamint az utazómagasság értékei követnek, még akkor is, ha csak az egyik érték változik. Szóközt használni nem lehet.</w:t>
      </w:r>
    </w:p>
    <w:p w:rsidR="00FB1B4A" w:rsidRPr="002210E5" w:rsidRDefault="00FB1B4A" w:rsidP="00FB1B4A">
      <w:r w:rsidRPr="002210E5">
        <w:t>Pl. MN/N0420F350, OBETA/N0435F330,</w:t>
      </w:r>
    </w:p>
    <w:p w:rsidR="00FB1B4A" w:rsidRPr="002210E5" w:rsidRDefault="00FB1B4A" w:rsidP="00FB1B4A">
      <w:r w:rsidRPr="002210E5">
        <w:t>4602N02135E/N0450F330, BUG120025/N0250F130</w:t>
      </w:r>
    </w:p>
    <w:p w:rsidR="00FB1B4A" w:rsidRPr="002210E5" w:rsidRDefault="00991211" w:rsidP="00FB1B4A">
      <w:r w:rsidRPr="002210E5">
        <w:t>8.3.</w:t>
      </w:r>
      <w:r w:rsidR="00765A42" w:rsidRPr="002210E5">
        <w:t>1.</w:t>
      </w:r>
      <w:r w:rsidRPr="002210E5">
        <w:t>4.</w:t>
      </w:r>
      <w:r w:rsidR="00FB1B4A" w:rsidRPr="002210E5">
        <w:t xml:space="preserve"> </w:t>
      </w:r>
      <w:r w:rsidR="00FB1B4A" w:rsidRPr="002210E5">
        <w:rPr>
          <w:i/>
        </w:rPr>
        <w:t>repülés jellegének megváltoztatási helye</w:t>
      </w:r>
      <w:r w:rsidR="00FB1B4A" w:rsidRPr="002210E5">
        <w:t xml:space="preserve"> (max. 20 karakter):</w:t>
      </w:r>
    </w:p>
    <w:p w:rsidR="00FB1B4A" w:rsidRPr="002210E5" w:rsidRDefault="00FB1B4A" w:rsidP="00FB1B4A">
      <w:r w:rsidRPr="002210E5">
        <w:t>az a pont, ahol a repülés jellegének (GAT - polgári szabályok szerint végzett repülések, OAT -</w:t>
      </w:r>
      <w:r w:rsidRPr="002210E5">
        <w:rPr>
          <w:i/>
        </w:rPr>
        <w:t xml:space="preserve"> </w:t>
      </w:r>
      <w:r w:rsidRPr="002210E5">
        <w:t>speciális katonai repülések) megváltoztatását tervezik, amit egy szóköz és az új repülési jelleg megadása követ.</w:t>
      </w:r>
    </w:p>
    <w:p w:rsidR="00FB1B4A" w:rsidRPr="002210E5" w:rsidRDefault="00FB1B4A" w:rsidP="00FB1B4A">
      <w:r w:rsidRPr="002210E5">
        <w:t>Pl. BUG OAT, NORAH/N0350F110 GAT</w:t>
      </w:r>
    </w:p>
    <w:p w:rsidR="00FB1B4A" w:rsidRPr="002210E5" w:rsidRDefault="00991211" w:rsidP="00FB1B4A">
      <w:r w:rsidRPr="002210E5">
        <w:t>8.3.</w:t>
      </w:r>
      <w:r w:rsidR="00765A42" w:rsidRPr="002210E5">
        <w:t>1.</w:t>
      </w:r>
      <w:r w:rsidRPr="002210E5">
        <w:t>5.</w:t>
      </w:r>
      <w:r w:rsidR="00FB1B4A" w:rsidRPr="002210E5">
        <w:t xml:space="preserve"> </w:t>
      </w:r>
      <w:r w:rsidR="00FB1B4A" w:rsidRPr="002210E5">
        <w:rPr>
          <w:i/>
        </w:rPr>
        <w:t>repülési szabályok megváltoztatása</w:t>
      </w:r>
      <w:r w:rsidR="00FB1B4A" w:rsidRPr="002210E5">
        <w:t xml:space="preserve"> (3 karakter):</w:t>
      </w:r>
    </w:p>
    <w:p w:rsidR="00FB1B4A" w:rsidRPr="002210E5" w:rsidRDefault="00FB1B4A" w:rsidP="00FB1B4A">
      <w:r w:rsidRPr="002210E5">
        <w:t>- a pont nevének, vagy helyének megadását követően egy szóköz után:</w:t>
      </w:r>
    </w:p>
    <w:p w:rsidR="00FB1B4A" w:rsidRPr="002210E5" w:rsidRDefault="00991211" w:rsidP="00FB1B4A">
      <w:r w:rsidRPr="002210E5">
        <w:t>8.3.</w:t>
      </w:r>
      <w:r w:rsidR="00765A42" w:rsidRPr="002210E5">
        <w:t>1.</w:t>
      </w:r>
      <w:r w:rsidRPr="002210E5">
        <w:t>5.1.</w:t>
      </w:r>
      <w:r w:rsidR="00FB1B4A" w:rsidRPr="002210E5">
        <w:t xml:space="preserve"> VFR betűk, ha a változtatás IFR-ről VFR-re és</w:t>
      </w:r>
    </w:p>
    <w:p w:rsidR="00FB1B4A" w:rsidRPr="002210E5" w:rsidRDefault="00991211" w:rsidP="00FB1B4A">
      <w:r w:rsidRPr="002210E5">
        <w:t>8.3.</w:t>
      </w:r>
      <w:r w:rsidR="00765A42" w:rsidRPr="002210E5">
        <w:t>1.</w:t>
      </w:r>
      <w:r w:rsidRPr="002210E5">
        <w:t>5.2.</w:t>
      </w:r>
      <w:r w:rsidR="00FB1B4A" w:rsidRPr="002210E5">
        <w:t xml:space="preserve"> IFR betűk, ha a változtatás VFR-ről IFR-re történik.</w:t>
      </w:r>
    </w:p>
    <w:p w:rsidR="00FB1B4A" w:rsidRPr="002210E5" w:rsidRDefault="00FB1B4A" w:rsidP="00FB1B4A">
      <w:r w:rsidRPr="002210E5">
        <w:t>Pl. BUG VFR, TPS/N0200F120 IFR, NORAH/N0180A025 GAT VFR</w:t>
      </w:r>
    </w:p>
    <w:p w:rsidR="00FB1B4A" w:rsidRPr="002210E5" w:rsidRDefault="008A1C69" w:rsidP="00FB1B4A">
      <w:r w:rsidRPr="002210E5">
        <w:t>8.3.</w:t>
      </w:r>
      <w:r w:rsidR="0091632D" w:rsidRPr="002210E5">
        <w:t>1.</w:t>
      </w:r>
      <w:r w:rsidRPr="002210E5">
        <w:t>6.</w:t>
      </w:r>
      <w:r w:rsidR="00FB1B4A" w:rsidRPr="002210E5">
        <w:t xml:space="preserve"> </w:t>
      </w:r>
      <w:r w:rsidR="00FB1B4A" w:rsidRPr="002210E5">
        <w:rPr>
          <w:i/>
        </w:rPr>
        <w:t>utazóemelkedés jelzése</w:t>
      </w:r>
      <w:r w:rsidR="00FB1B4A" w:rsidRPr="002210E5">
        <w:t xml:space="preserve"> (max. 28 karakter):</w:t>
      </w:r>
    </w:p>
    <w:p w:rsidR="00FB1B4A" w:rsidRPr="002210E5" w:rsidRDefault="0091632D" w:rsidP="00FB1B4A">
      <w:r w:rsidRPr="002210E5">
        <w:t xml:space="preserve">8.3.1.6.1. </w:t>
      </w:r>
      <w:r w:rsidR="00FB1B4A" w:rsidRPr="002210E5">
        <w:rPr>
          <w:b/>
        </w:rPr>
        <w:t>C</w:t>
      </w:r>
      <w:r w:rsidR="00FB1B4A" w:rsidRPr="002210E5">
        <w:t xml:space="preserve"> betűt követő törtvonás után az utazóemelkedés megkezdésének pontja, majd ismét törtvonás, utána az utazóemelkedés közbeni sebesség, az utazóemelkedési réteg két szélső magassága, vagy az a magasság, amely felett az utazóemelkedést tervezik és utána a PLUS betűk. Szóközt használni nem lehet.</w:t>
      </w:r>
    </w:p>
    <w:p w:rsidR="00FB1B4A" w:rsidRPr="002210E5" w:rsidRDefault="00FB1B4A" w:rsidP="00FB1B4A">
      <w:r w:rsidRPr="002210E5">
        <w:t>Pl. C/48N050W/M082F290F350, C/48N050W/MO82F290PLUS</w:t>
      </w:r>
    </w:p>
    <w:p w:rsidR="00FB1B4A" w:rsidRPr="002210E5" w:rsidRDefault="0091632D" w:rsidP="00FB1B4A">
      <w:r w:rsidRPr="002210E5">
        <w:t xml:space="preserve">8.3.1.6.2. </w:t>
      </w:r>
      <w:r w:rsidR="00FB1B4A" w:rsidRPr="002210E5">
        <w:t>Budapest FIR-en belüli repülési szakaszokra utazóemelkedést nem lehet jelezni.</w:t>
      </w:r>
    </w:p>
    <w:p w:rsidR="00FB1B4A" w:rsidRPr="002210E5" w:rsidRDefault="008A1C69" w:rsidP="00FB1B4A">
      <w:r w:rsidRPr="002210E5">
        <w:t>8.3.</w:t>
      </w:r>
      <w:r w:rsidR="0091632D" w:rsidRPr="002210E5">
        <w:t>1.</w:t>
      </w:r>
      <w:r w:rsidRPr="002210E5">
        <w:t>7.</w:t>
      </w:r>
      <w:r w:rsidR="00FB1B4A" w:rsidRPr="002210E5">
        <w:rPr>
          <w:i/>
        </w:rPr>
        <w:t xml:space="preserve"> útvonali várakozás jelzése</w:t>
      </w:r>
      <w:r w:rsidR="00FB1B4A" w:rsidRPr="002210E5">
        <w:t xml:space="preserve"> (STAY karaktersorozat, körzet és várakozási idő):</w:t>
      </w:r>
    </w:p>
    <w:p w:rsidR="00FB1B4A" w:rsidRPr="002210E5" w:rsidRDefault="0091632D" w:rsidP="00FB1B4A">
      <w:r w:rsidRPr="002210E5">
        <w:t>8.3.1.7.1.</w:t>
      </w:r>
      <w:r w:rsidR="00FB1B4A" w:rsidRPr="002210E5">
        <w:t xml:space="preserve"> Az eljárás csak útvonalon tervezett speciális várakozások jelzésére használható, pl. VOR berepülés, üzemanyag felvétel, légi fényképezés stb.</w:t>
      </w:r>
    </w:p>
    <w:p w:rsidR="00FB1B4A" w:rsidRPr="002210E5" w:rsidRDefault="0091632D" w:rsidP="00FB1B4A">
      <w:r w:rsidRPr="002210E5">
        <w:t>8.3.1.7.2.</w:t>
      </w:r>
      <w:r w:rsidR="00FB1B4A" w:rsidRPr="002210E5">
        <w:t xml:space="preserve"> A légtérbe történő belépés pontja után szóközzel be kell írni </w:t>
      </w:r>
      <w:r w:rsidR="00FB1B4A" w:rsidRPr="002210E5">
        <w:rPr>
          <w:b/>
        </w:rPr>
        <w:t>STAY</w:t>
      </w:r>
      <w:r w:rsidR="00FB1B4A" w:rsidRPr="002210E5">
        <w:t xml:space="preserve"> karaktersorozatot és szóköz nélkül a várakozási légtér sorszámát 1-9-ig (kötelező elem, akkor is beírandó, ha csak egy légtérben hajtanak végre speciális repülést), törtvonás, utána négy karakterrel óra-percben a tervezett várakozási idő, és ezt követően szóközzel be kell írni a légtérből történő kilépés tervezett pontját (mely azonos lehet a belépési ponttal).</w:t>
      </w:r>
    </w:p>
    <w:p w:rsidR="00FB1B4A" w:rsidRPr="002210E5" w:rsidRDefault="00FB1B4A" w:rsidP="00FB1B4A">
      <w:r w:rsidRPr="002210E5">
        <w:t>Pl. SVR STAY1/0030 SVR, ... SVR STAY1/0045 SVR BUG STAY2/0100 BUG...</w:t>
      </w:r>
    </w:p>
    <w:p w:rsidR="00FB1B4A" w:rsidRPr="002210E5" w:rsidRDefault="0091632D" w:rsidP="00FB1B4A">
      <w:r w:rsidRPr="002210E5">
        <w:t>8.3.2.</w:t>
      </w:r>
      <w:r w:rsidR="00FB1B4A" w:rsidRPr="002210E5">
        <w:rPr>
          <w:i/>
        </w:rPr>
        <w:t xml:space="preserve"> </w:t>
      </w:r>
      <w:r w:rsidR="00FB1B4A" w:rsidRPr="002210E5">
        <w:t>A</w:t>
      </w:r>
      <w:r w:rsidRPr="002210E5">
        <w:t xml:space="preserve"> 18.</w:t>
      </w:r>
      <w:r w:rsidR="00FB1B4A" w:rsidRPr="002210E5">
        <w:rPr>
          <w:i/>
        </w:rPr>
        <w:t xml:space="preserve"> egyéb tájékoztatások rovatban</w:t>
      </w:r>
      <w:r w:rsidR="00FB1B4A" w:rsidRPr="002210E5">
        <w:t xml:space="preserve"> ezen túlmenően meg kell adni az egyes légterekben tervezett feladatokat.</w:t>
      </w:r>
    </w:p>
    <w:p w:rsidR="00FB1B4A" w:rsidRPr="002210E5" w:rsidRDefault="0091632D" w:rsidP="00FB1B4A">
      <w:r w:rsidRPr="002210E5">
        <w:t>8.3.3.</w:t>
      </w:r>
      <w:r w:rsidR="00FB1B4A" w:rsidRPr="002210E5">
        <w:t xml:space="preserve"> </w:t>
      </w:r>
      <w:r w:rsidR="00FB1B4A" w:rsidRPr="002210E5">
        <w:rPr>
          <w:b/>
        </w:rPr>
        <w:t>A repülési útvonal leírásának általános szabályai</w:t>
      </w:r>
    </w:p>
    <w:p w:rsidR="00FB1B4A" w:rsidRPr="002210E5" w:rsidRDefault="00FB1B4A" w:rsidP="00FB1B4A">
      <w:r w:rsidRPr="002210E5">
        <w:rPr>
          <w:i/>
        </w:rPr>
        <w:t>Nemzetközi repülések esetén</w:t>
      </w:r>
      <w:r w:rsidRPr="002210E5">
        <w:t>, ha indulás előtt a légijármű személyzete arra számít, hogy a repülés végrehajtási körülményeitől függően (pl. üzemanyag-mennyiség) repülés közben dönti el, hogy a repülést egy módosított rendeltetési repülőtérig folytatja, a repülési tervet az eredeti rendeltetési repülőtérig terjedő szakaszra kell kitölteni, és a</w:t>
      </w:r>
      <w:r w:rsidR="0091632D" w:rsidRPr="002210E5">
        <w:t xml:space="preserve"> 18.</w:t>
      </w:r>
      <w:r w:rsidRPr="002210E5">
        <w:t xml:space="preserve"> egyéb tájékoztatások rovatban kell jelezni a módosított rendeltetési repülőteret és ha lehet, az oda vezető útvonalat.</w:t>
      </w:r>
    </w:p>
    <w:p w:rsidR="00FB1B4A" w:rsidRPr="002210E5" w:rsidRDefault="0091632D" w:rsidP="00FB1B4A">
      <w:r w:rsidRPr="002210E5">
        <w:t>8.3.4.</w:t>
      </w:r>
      <w:r w:rsidR="00FB1B4A" w:rsidRPr="002210E5">
        <w:t xml:space="preserve"> </w:t>
      </w:r>
      <w:r w:rsidR="00FB1B4A" w:rsidRPr="002210E5">
        <w:rPr>
          <w:b/>
        </w:rPr>
        <w:t>Szabad útvonalú légtérben történő repülések</w:t>
      </w:r>
    </w:p>
    <w:p w:rsidR="00FB1B4A" w:rsidRPr="002210E5" w:rsidRDefault="0091632D" w:rsidP="00FB1B4A">
      <w:r w:rsidRPr="002210E5">
        <w:t xml:space="preserve">8.3.4.1. </w:t>
      </w:r>
      <w:r w:rsidR="00FB1B4A" w:rsidRPr="002210E5">
        <w:t>A szabad útvonal megadásához írja be:</w:t>
      </w:r>
    </w:p>
    <w:p w:rsidR="00FB1B4A" w:rsidRPr="002210E5" w:rsidRDefault="0091632D" w:rsidP="00FB1B4A">
      <w:r w:rsidRPr="002210E5">
        <w:lastRenderedPageBreak/>
        <w:t>8.3.4.1.1.</w:t>
      </w:r>
      <w:r w:rsidR="00FB1B4A" w:rsidRPr="002210E5">
        <w:t xml:space="preserve"> annak a fontos pontnak a kódjelölését, ahol a SID befejeződik vagy a szabad útvonalú légtérbe belép, azt követően a DCT (direkt) betűket és a következő fontos pont kódjelölését</w:t>
      </w:r>
    </w:p>
    <w:p w:rsidR="00FB1B4A" w:rsidRPr="002210E5" w:rsidRDefault="00FB1B4A" w:rsidP="00FB1B4A">
      <w:r w:rsidRPr="002210E5">
        <w:t>pl. TORNO DCT NATEX …, BUDOP DCT BEGLA…</w:t>
      </w:r>
    </w:p>
    <w:p w:rsidR="00FB1B4A" w:rsidRPr="002210E5" w:rsidRDefault="0091632D" w:rsidP="00FB1B4A">
      <w:r w:rsidRPr="002210E5">
        <w:t>8.3.4.1.2.</w:t>
      </w:r>
      <w:r w:rsidR="00FB1B4A" w:rsidRPr="002210E5">
        <w:t xml:space="preserve"> a DCT betűket és a következő fontos pont kódjelölését, ha az indulási repülőtéren SID-ek nincsenek kijelölve,</w:t>
      </w:r>
    </w:p>
    <w:p w:rsidR="00FB1B4A" w:rsidRPr="002210E5" w:rsidRDefault="00FB1B4A" w:rsidP="00FB1B4A">
      <w:r w:rsidRPr="002210E5">
        <w:t>pl. LHBC DCT DODAR</w:t>
      </w:r>
    </w:p>
    <w:p w:rsidR="00FB1B4A" w:rsidRPr="002210E5" w:rsidRDefault="0091632D" w:rsidP="00FB1B4A">
      <w:r w:rsidRPr="002210E5">
        <w:t>8.3.4.1.3.</w:t>
      </w:r>
      <w:r w:rsidR="00FB1B4A" w:rsidRPr="002210E5">
        <w:t xml:space="preserve"> a földi telepítésű navigációs berendezések kódjelölését, ha a fedélzeti rendszer nem teszi lehetővé az RNAV5-nek megfelelő üzemelést</w:t>
      </w:r>
      <w:r w:rsidRPr="002210E5">
        <w:t>,</w:t>
      </w:r>
      <w:r w:rsidR="00FB1B4A" w:rsidRPr="002210E5">
        <w:t xml:space="preserve"> </w:t>
      </w:r>
    </w:p>
    <w:p w:rsidR="00FB1B4A" w:rsidRPr="002210E5" w:rsidRDefault="00FB1B4A" w:rsidP="00FB1B4A">
      <w:r w:rsidRPr="002210E5">
        <w:t xml:space="preserve">pl. BUDOP DCT BKS DCT BUG DCT PTB DCT GYR DCT BEGLA </w:t>
      </w:r>
    </w:p>
    <w:p w:rsidR="00FB1B4A" w:rsidRPr="002210E5" w:rsidRDefault="0091632D" w:rsidP="00FB1B4A">
      <w:r w:rsidRPr="002210E5">
        <w:t xml:space="preserve">8.3.4.2. </w:t>
      </w:r>
      <w:r w:rsidR="00FB1B4A" w:rsidRPr="002210E5">
        <w:t>Ezt követően be kell írni minden olyan fontos pontot, ahol az útvonal, az utazósebesség vagy utazómagasság, a repülési szabályok, vagy a repülés jellegének megváltoztatását</w:t>
      </w:r>
      <w:r w:rsidRPr="002210E5">
        <w:t xml:space="preserve"> </w:t>
      </w:r>
      <w:r w:rsidR="00FB1B4A" w:rsidRPr="002210E5">
        <w:t>tervezik.</w:t>
      </w:r>
    </w:p>
    <w:p w:rsidR="00FB1B4A" w:rsidRPr="002210E5" w:rsidRDefault="0091632D" w:rsidP="00FB1B4A">
      <w:r w:rsidRPr="002210E5">
        <w:t>8.3.5.</w:t>
      </w:r>
      <w:r w:rsidR="00FB1B4A" w:rsidRPr="002210E5">
        <w:t xml:space="preserve"> </w:t>
      </w:r>
      <w:r w:rsidR="00FB1B4A" w:rsidRPr="002210E5">
        <w:rPr>
          <w:b/>
        </w:rPr>
        <w:t>Kijelölt ATS útvonalakon történő repülések</w:t>
      </w:r>
    </w:p>
    <w:p w:rsidR="00FB1B4A" w:rsidRPr="002210E5" w:rsidRDefault="0091632D" w:rsidP="00FB1B4A">
      <w:r w:rsidRPr="002210E5">
        <w:t xml:space="preserve">8.3.5.1. </w:t>
      </w:r>
      <w:r w:rsidR="00FB1B4A" w:rsidRPr="002210E5">
        <w:t xml:space="preserve">Az </w:t>
      </w:r>
      <w:r w:rsidR="00FB1B4A" w:rsidRPr="002210E5">
        <w:rPr>
          <w:b/>
        </w:rPr>
        <w:t>útvonal kezdetének</w:t>
      </w:r>
      <w:r w:rsidR="00FB1B4A" w:rsidRPr="002210E5">
        <w:t xml:space="preserve"> megadásához </w:t>
      </w:r>
      <w:r w:rsidR="00FB1B4A" w:rsidRPr="002210E5">
        <w:rPr>
          <w:b/>
        </w:rPr>
        <w:t>be</w:t>
      </w:r>
      <w:r w:rsidR="00385F70" w:rsidRPr="002210E5">
        <w:rPr>
          <w:b/>
        </w:rPr>
        <w:t xml:space="preserve"> kell írni</w:t>
      </w:r>
      <w:r w:rsidR="00FB1B4A" w:rsidRPr="002210E5">
        <w:t>:</w:t>
      </w:r>
    </w:p>
    <w:p w:rsidR="00FB1B4A" w:rsidRPr="002210E5" w:rsidRDefault="0091632D" w:rsidP="00FB1B4A">
      <w:r w:rsidRPr="002210E5">
        <w:t>8.3.5.1.1.</w:t>
      </w:r>
      <w:r w:rsidR="00FB1B4A" w:rsidRPr="002210E5">
        <w:t xml:space="preserve"> annak a fontos pontnak a kódjelölését, ahol a SID befejeződik és az azt követő ATS útvonal jelölését,</w:t>
      </w:r>
    </w:p>
    <w:p w:rsidR="00FB1B4A" w:rsidRPr="002210E5" w:rsidRDefault="00FB1B4A" w:rsidP="00FB1B4A">
      <w:r w:rsidRPr="002210E5">
        <w:t>pl. TORNO UY52..., SUI UR232..., vagy</w:t>
      </w:r>
    </w:p>
    <w:p w:rsidR="00FB1B4A" w:rsidRPr="002210E5" w:rsidRDefault="000A2B6D" w:rsidP="00FB1B4A">
      <w:r w:rsidRPr="002210E5">
        <w:t>8.3.5.1.2.</w:t>
      </w:r>
      <w:r w:rsidR="00FB1B4A" w:rsidRPr="002210E5">
        <w:t xml:space="preserve"> ha az indulási repülőtéren SID-k nincsenek kijelölve, a DCT (direkt) betűket, az első ATS útvonalhoz való csatlakozás pontját és az ATS útvonal jelölését.</w:t>
      </w:r>
    </w:p>
    <w:p w:rsidR="00FB1B4A" w:rsidRPr="002210E5" w:rsidRDefault="0091632D" w:rsidP="00FB1B4A">
      <w:r w:rsidRPr="002210E5">
        <w:t xml:space="preserve">8.3.5.2. </w:t>
      </w:r>
      <w:r w:rsidR="00FB1B4A" w:rsidRPr="002210E5">
        <w:t xml:space="preserve">Ezt követően </w:t>
      </w:r>
      <w:r w:rsidR="00FB1B4A" w:rsidRPr="002210E5">
        <w:rPr>
          <w:b/>
        </w:rPr>
        <w:t>be kell írni</w:t>
      </w:r>
      <w:r w:rsidR="00FB1B4A" w:rsidRPr="002210E5">
        <w:t xml:space="preserve"> minden olyan pontot, ahol az útvonal, az utazósebesség vagy utazómagasság, a repülési szabályok, vagy a repülés jellegének </w:t>
      </w:r>
      <w:r w:rsidR="00FB1B4A" w:rsidRPr="002210E5">
        <w:rPr>
          <w:b/>
        </w:rPr>
        <w:t>megváltoztatását</w:t>
      </w:r>
      <w:r w:rsidR="00385F70" w:rsidRPr="002210E5">
        <w:rPr>
          <w:b/>
        </w:rPr>
        <w:t xml:space="preserve"> </w:t>
      </w:r>
      <w:r w:rsidR="00FB1B4A" w:rsidRPr="002210E5">
        <w:rPr>
          <w:b/>
        </w:rPr>
        <w:t>tervezik</w:t>
      </w:r>
      <w:r w:rsidR="00FB1B4A" w:rsidRPr="002210E5">
        <w:t>.</w:t>
      </w:r>
    </w:p>
    <w:p w:rsidR="00FB1B4A" w:rsidRPr="002210E5" w:rsidRDefault="00385F70" w:rsidP="00FB1B4A">
      <w:r w:rsidRPr="002210E5">
        <w:t xml:space="preserve">8.3.5.2.1. </w:t>
      </w:r>
      <w:r w:rsidR="00FB1B4A" w:rsidRPr="002210E5">
        <w:t>Az ATS útvonal alacsonylégtéri és magaslégtéri átmenetének pontját nem kell külön jelezni. A megadott utazómagasságnak megfelelően az ATS útvonal alacsony- vagy magaslégtéri kód jelölését kell feltüntetni.</w:t>
      </w:r>
    </w:p>
    <w:p w:rsidR="00FB1B4A" w:rsidRPr="002210E5" w:rsidRDefault="00385F70" w:rsidP="00FB1B4A">
      <w:r w:rsidRPr="002210E5">
        <w:t xml:space="preserve">8.3.5.2.2. </w:t>
      </w:r>
      <w:r w:rsidR="00FB1B4A" w:rsidRPr="002210E5">
        <w:t>Utazósebesség</w:t>
      </w:r>
      <w:r w:rsidR="00FB1B4A" w:rsidRPr="002210E5">
        <w:rPr>
          <w:iCs/>
        </w:rPr>
        <w:t xml:space="preserve"> vagy</w:t>
      </w:r>
      <w:r w:rsidR="00FB1B4A" w:rsidRPr="002210E5">
        <w:t xml:space="preserve"> utazómagasság alatt a repülés jelentős szakaszán tartott sebességet</w:t>
      </w:r>
      <w:r w:rsidR="00FB1B4A" w:rsidRPr="002210E5">
        <w:rPr>
          <w:iCs/>
        </w:rPr>
        <w:t xml:space="preserve"> vagy</w:t>
      </w:r>
      <w:r w:rsidR="00FB1B4A" w:rsidRPr="002210E5">
        <w:t xml:space="preserve"> magasságot kell érteni. Az utazósebességre történő gyorsítást, a leszálláshoz történő lassítást, az utazómagasságra történő emelkedést </w:t>
      </w:r>
      <w:r w:rsidR="00FB1B4A" w:rsidRPr="002210E5">
        <w:rPr>
          <w:iCs/>
        </w:rPr>
        <w:t>vagy</w:t>
      </w:r>
      <w:r w:rsidR="00FB1B4A" w:rsidRPr="002210E5">
        <w:t xml:space="preserve"> süllyedésváltozásokat nem kell feltüntetni.</w:t>
      </w:r>
    </w:p>
    <w:p w:rsidR="00FB1B4A" w:rsidRPr="002210E5" w:rsidRDefault="00385F70" w:rsidP="00FB1B4A">
      <w:r w:rsidRPr="002210E5">
        <w:t xml:space="preserve">8.3.5.2.3. </w:t>
      </w:r>
      <w:r w:rsidR="00FB1B4A" w:rsidRPr="002210E5">
        <w:t>Utazósebesség változtatás az 5%-ot elérő sebességváltoztatás.</w:t>
      </w:r>
    </w:p>
    <w:p w:rsidR="00FB1B4A" w:rsidRPr="002210E5" w:rsidRDefault="00385F70" w:rsidP="00FB1B4A">
      <w:r w:rsidRPr="002210E5">
        <w:t xml:space="preserve">8.3.5.3. </w:t>
      </w:r>
      <w:r w:rsidR="00FB1B4A" w:rsidRPr="002210E5">
        <w:t xml:space="preserve">Ezután minden esetben </w:t>
      </w:r>
      <w:r w:rsidR="00FB1B4A" w:rsidRPr="002210E5">
        <w:rPr>
          <w:b/>
        </w:rPr>
        <w:t>be kell írni</w:t>
      </w:r>
      <w:r w:rsidR="00FB1B4A" w:rsidRPr="002210E5">
        <w:t>:</w:t>
      </w:r>
    </w:p>
    <w:p w:rsidR="00FB1B4A" w:rsidRPr="002210E5" w:rsidRDefault="00A11E47" w:rsidP="00FB1B4A">
      <w:r w:rsidRPr="002210E5">
        <w:t>8.3.5.3.1.</w:t>
      </w:r>
      <w:r w:rsidR="00FB1B4A" w:rsidRPr="002210E5">
        <w:t xml:space="preserve"> a </w:t>
      </w:r>
      <w:r w:rsidR="00FB1B4A" w:rsidRPr="002210E5">
        <w:rPr>
          <w:b/>
        </w:rPr>
        <w:t>következő</w:t>
      </w:r>
      <w:r w:rsidR="00FB1B4A" w:rsidRPr="002210E5">
        <w:t xml:space="preserve"> ATS útvonalszakasz jelölését, még akkor is, ha ez megegyezik az előzővel, vagy</w:t>
      </w:r>
    </w:p>
    <w:p w:rsidR="00FB1B4A" w:rsidRPr="002210E5" w:rsidRDefault="00A11E47" w:rsidP="00FB1B4A">
      <w:r w:rsidRPr="002210E5">
        <w:t>8.3.5.3.2.</w:t>
      </w:r>
      <w:r w:rsidR="00FB1B4A" w:rsidRPr="002210E5">
        <w:t xml:space="preserve"> a DCT betűket, ha a következő pontra történő repülés nem kijelölt ATS útvonalon történik.</w:t>
      </w:r>
    </w:p>
    <w:p w:rsidR="00FB1B4A" w:rsidRPr="002210E5" w:rsidRDefault="00A11E47" w:rsidP="00FB1B4A">
      <w:r w:rsidRPr="002210E5">
        <w:t xml:space="preserve">8.3.5.3.3. </w:t>
      </w:r>
      <w:r w:rsidR="00FB1B4A" w:rsidRPr="002210E5">
        <w:t>DCT betűket kell használni az azonosító jelölés nélküli ún. „ATS” útvonalat kijelölő két pont között.</w:t>
      </w:r>
    </w:p>
    <w:p w:rsidR="00FB1B4A" w:rsidRPr="002210E5" w:rsidRDefault="00A11E47" w:rsidP="00FB1B4A">
      <w:r w:rsidRPr="002210E5">
        <w:t xml:space="preserve">8.3.5.3.4. </w:t>
      </w:r>
      <w:r w:rsidR="00FB1B4A" w:rsidRPr="002210E5">
        <w:t>Nem kell DCT-t használni:</w:t>
      </w:r>
    </w:p>
    <w:p w:rsidR="00FB1B4A" w:rsidRPr="002210E5" w:rsidRDefault="00A11E47" w:rsidP="00FB1B4A">
      <w:r w:rsidRPr="002210E5">
        <w:t>8.3.5.3.4.1.</w:t>
      </w:r>
      <w:r w:rsidR="00FB1B4A" w:rsidRPr="002210E5">
        <w:t xml:space="preserve"> földrajzi koordinátákkal vagy irányszöggel és távolsággal megadott pontok között, és</w:t>
      </w:r>
    </w:p>
    <w:p w:rsidR="00FB1B4A" w:rsidRPr="002210E5" w:rsidRDefault="00A11E47" w:rsidP="00FB1B4A">
      <w:r w:rsidRPr="002210E5">
        <w:t>8.3.5.3.4.2.</w:t>
      </w:r>
      <w:r w:rsidR="00FB1B4A" w:rsidRPr="002210E5">
        <w:t xml:space="preserve"> belföldi VFR repülések esetén vagy belföldi VFR repülési szakaszokra.</w:t>
      </w:r>
    </w:p>
    <w:p w:rsidR="00FB1B4A" w:rsidRPr="002210E5" w:rsidRDefault="00385F70" w:rsidP="00FB1B4A">
      <w:r w:rsidRPr="002210E5">
        <w:t xml:space="preserve">8.3.5.4. </w:t>
      </w:r>
      <w:r w:rsidR="00FB1B4A" w:rsidRPr="002210E5">
        <w:t xml:space="preserve">Az </w:t>
      </w:r>
      <w:r w:rsidR="00FB1B4A" w:rsidRPr="002210E5">
        <w:rPr>
          <w:b/>
        </w:rPr>
        <w:t>útvonal befejezésének</w:t>
      </w:r>
      <w:r w:rsidR="00FB1B4A" w:rsidRPr="002210E5">
        <w:t xml:space="preserve"> megadásához </w:t>
      </w:r>
      <w:r w:rsidR="00FB1B4A" w:rsidRPr="002210E5">
        <w:rPr>
          <w:b/>
        </w:rPr>
        <w:t>be</w:t>
      </w:r>
      <w:r w:rsidR="00A11E47" w:rsidRPr="002210E5">
        <w:rPr>
          <w:b/>
        </w:rPr>
        <w:t xml:space="preserve"> kell írni</w:t>
      </w:r>
      <w:r w:rsidR="00FB1B4A" w:rsidRPr="002210E5">
        <w:t xml:space="preserve"> az indulásnál leírtakhoz hasonlóan:</w:t>
      </w:r>
    </w:p>
    <w:p w:rsidR="00FB1B4A" w:rsidRPr="002210E5" w:rsidRDefault="00A11E47" w:rsidP="00FB1B4A">
      <w:r w:rsidRPr="002210E5">
        <w:t>8.3.5.4.1.</w:t>
      </w:r>
      <w:r w:rsidR="00FB1B4A" w:rsidRPr="002210E5">
        <w:t xml:space="preserve"> annak a fontos pontnak a kódjelölését, ahonnan a rendeltetési repülőtérre vezető STAR kezdődik,</w:t>
      </w:r>
    </w:p>
    <w:p w:rsidR="00FB1B4A" w:rsidRPr="002210E5" w:rsidRDefault="00FB1B4A" w:rsidP="00FB1B4A">
      <w:r w:rsidRPr="002210E5">
        <w:t>pl.</w:t>
      </w:r>
      <w:r w:rsidR="00CA2C25" w:rsidRPr="002210E5">
        <w:t xml:space="preserve"> </w:t>
      </w:r>
      <w:r w:rsidRPr="002210E5">
        <w:t>... UG104 ALB, UG 18 LARKI, vagy</w:t>
      </w:r>
    </w:p>
    <w:p w:rsidR="00FB1B4A" w:rsidRPr="002210E5" w:rsidRDefault="00A11E47" w:rsidP="00FB1B4A">
      <w:r w:rsidRPr="002210E5">
        <w:t>8.3.5.4.2.</w:t>
      </w:r>
      <w:r w:rsidR="00FB1B4A" w:rsidRPr="002210E5">
        <w:t xml:space="preserve"> ha a rendeltetési repülőtéren STAR-ok nincsenek kijelölve, az utolsó ATS útvonal jelölése után az útvonal elhagyásának pontját, mely lehet pl. a TMA belépőpont, vagy a rendeltetési repülőteret kiszolgáló navigációs berendezés és a DCT betűket.</w:t>
      </w:r>
    </w:p>
    <w:p w:rsidR="00FB1B4A" w:rsidRPr="002210E5" w:rsidRDefault="00385F70" w:rsidP="00FB1B4A">
      <w:r w:rsidRPr="002210E5">
        <w:t xml:space="preserve">8.3.5.5. </w:t>
      </w:r>
      <w:r w:rsidR="00FB1B4A" w:rsidRPr="002210E5">
        <w:t>Példák az ATS útvonalon végrehajtott repülések útvonalának leírására:</w:t>
      </w:r>
    </w:p>
    <w:p w:rsidR="00FB1B4A" w:rsidRPr="002210E5" w:rsidRDefault="00FB1B4A" w:rsidP="00FB1B4A">
      <w:r w:rsidRPr="002210E5">
        <w:t>DCT SUMIR UM985 MALUG UP978 VIW UP976 GRZ UY570 GOTAR Y58 VEBOS</w:t>
      </w:r>
    </w:p>
    <w:p w:rsidR="00FB1B4A" w:rsidRPr="002210E5" w:rsidRDefault="00FB1B4A" w:rsidP="00FB1B4A">
      <w:r w:rsidRPr="002210E5">
        <w:t>TLL UM857 PODAN UZ200 DEMOP Z201 AGMAS DCT</w:t>
      </w:r>
    </w:p>
    <w:p w:rsidR="00FB1B4A" w:rsidRPr="002210E5" w:rsidRDefault="00FB1B4A" w:rsidP="00FB1B4A">
      <w:r w:rsidRPr="002210E5">
        <w:t>DCT JAN G376 TABIN/N0270F210 G376 ANEXA</w:t>
      </w:r>
    </w:p>
    <w:p w:rsidR="00FB1B4A" w:rsidRPr="002210E5" w:rsidRDefault="00FB1B4A" w:rsidP="00FB1B4A">
      <w:r w:rsidRPr="002210E5">
        <w:t>GERGA UM725 HDO UM748 KOPIT UL620 ROMIS UL601 PITOK UL867 NEPOT UN127 BLO DCT NORAH M986 SAG VFR DCT NCS DCT</w:t>
      </w:r>
    </w:p>
    <w:p w:rsidR="00FB1B4A" w:rsidRPr="002210E5" w:rsidRDefault="00A11E47" w:rsidP="00FB1B4A">
      <w:r w:rsidRPr="002210E5">
        <w:t>8.3.6.</w:t>
      </w:r>
      <w:r w:rsidR="00FB1B4A" w:rsidRPr="002210E5">
        <w:t xml:space="preserve"> </w:t>
      </w:r>
      <w:r w:rsidR="00FB1B4A" w:rsidRPr="002210E5">
        <w:rPr>
          <w:b/>
        </w:rPr>
        <w:t>Kijelölt ATS útvonalakon kívül végrehajtott repülések</w:t>
      </w:r>
    </w:p>
    <w:p w:rsidR="00FB1B4A" w:rsidRPr="002210E5" w:rsidRDefault="00433215" w:rsidP="00FB1B4A">
      <w:r w:rsidRPr="002210E5">
        <w:t xml:space="preserve">8.3.6.1. </w:t>
      </w:r>
      <w:r w:rsidR="00727862" w:rsidRPr="002210E5">
        <w:t>Általában nem</w:t>
      </w:r>
      <w:r w:rsidR="00FB1B4A" w:rsidRPr="002210E5">
        <w:t xml:space="preserve"> több, mint 30 perc repülési időnyi távolságra, vagy maximum 200 NM távolságra lévő pontokat</w:t>
      </w:r>
      <w:r w:rsidR="00727862" w:rsidRPr="002210E5">
        <w:t xml:space="preserve"> kell beírni</w:t>
      </w:r>
      <w:r w:rsidR="00FB1B4A" w:rsidRPr="002210E5">
        <w:t>, beleértve azokat a pontokat is, ahol sebesség, utazómagasság, útirány, repülési jelleg, vagy a repülési szabályok megváltoztatását tervezik. Az egyes pontok közé be kell írni a DCT betűket, kivéve ha a két érintett pontot földrajzi koordinátákkal, vagy irányszöggel é</w:t>
      </w:r>
      <w:r w:rsidR="00727862" w:rsidRPr="002210E5">
        <w:t>s távolsággal határozzák meg.</w:t>
      </w:r>
    </w:p>
    <w:p w:rsidR="00433215" w:rsidRPr="002210E5" w:rsidRDefault="00433215" w:rsidP="00433215">
      <w:r w:rsidRPr="002210E5">
        <w:t>8.3.6.2. Példák az ATS útvonalakon kívül végrehajtott belföldi repülések útvonalának leírására:</w:t>
      </w:r>
    </w:p>
    <w:tbl>
      <w:tblPr>
        <w:tblW w:w="9120" w:type="dxa"/>
        <w:tblLayout w:type="fixed"/>
        <w:tblCellMar>
          <w:left w:w="0" w:type="dxa"/>
          <w:right w:w="0" w:type="dxa"/>
        </w:tblCellMar>
        <w:tblLook w:val="0000" w:firstRow="0" w:lastRow="0" w:firstColumn="0" w:lastColumn="0" w:noHBand="0" w:noVBand="0"/>
      </w:tblPr>
      <w:tblGrid>
        <w:gridCol w:w="3720"/>
        <w:gridCol w:w="2640"/>
        <w:gridCol w:w="2760"/>
      </w:tblGrid>
      <w:tr w:rsidR="00433215" w:rsidRPr="002210E5" w:rsidTr="004D5E67">
        <w:tc>
          <w:tcPr>
            <w:tcW w:w="3720" w:type="dxa"/>
            <w:tcBorders>
              <w:top w:val="nil"/>
              <w:left w:val="nil"/>
              <w:bottom w:val="nil"/>
              <w:right w:val="nil"/>
            </w:tcBorders>
          </w:tcPr>
          <w:p w:rsidR="00433215" w:rsidRPr="002210E5" w:rsidRDefault="00433215" w:rsidP="004D5E67">
            <w:r w:rsidRPr="002210E5">
              <w:t xml:space="preserve"> Dunakeszi-Gödöllő:</w:t>
            </w:r>
          </w:p>
        </w:tc>
        <w:tc>
          <w:tcPr>
            <w:tcW w:w="2640" w:type="dxa"/>
            <w:tcBorders>
              <w:top w:val="nil"/>
              <w:left w:val="nil"/>
              <w:bottom w:val="nil"/>
              <w:right w:val="nil"/>
            </w:tcBorders>
          </w:tcPr>
          <w:p w:rsidR="00433215" w:rsidRPr="002210E5" w:rsidRDefault="00433215" w:rsidP="004D5E67">
            <w:r w:rsidRPr="002210E5">
              <w:t xml:space="preserve"> DCT</w:t>
            </w:r>
          </w:p>
        </w:tc>
        <w:tc>
          <w:tcPr>
            <w:tcW w:w="2760" w:type="dxa"/>
            <w:tcBorders>
              <w:top w:val="nil"/>
              <w:left w:val="nil"/>
              <w:bottom w:val="nil"/>
              <w:right w:val="nil"/>
            </w:tcBorders>
          </w:tcPr>
          <w:p w:rsidR="00433215" w:rsidRPr="002210E5" w:rsidRDefault="00433215" w:rsidP="004D5E67">
            <w:r w:rsidRPr="002210E5">
              <w:t xml:space="preserve"> (VFR vagy IFR repülés)</w:t>
            </w:r>
          </w:p>
        </w:tc>
      </w:tr>
      <w:tr w:rsidR="00433215" w:rsidRPr="002210E5" w:rsidTr="004D5E67">
        <w:tc>
          <w:tcPr>
            <w:tcW w:w="3720" w:type="dxa"/>
            <w:tcBorders>
              <w:top w:val="nil"/>
              <w:left w:val="nil"/>
              <w:bottom w:val="nil"/>
              <w:right w:val="nil"/>
            </w:tcBorders>
          </w:tcPr>
          <w:p w:rsidR="00433215" w:rsidRPr="002210E5" w:rsidRDefault="00433215" w:rsidP="004D5E67">
            <w:r w:rsidRPr="002210E5">
              <w:lastRenderedPageBreak/>
              <w:t xml:space="preserve"> Budapest (Liszt Ferenc)-Nyíregyháza:</w:t>
            </w:r>
          </w:p>
        </w:tc>
        <w:tc>
          <w:tcPr>
            <w:tcW w:w="2640" w:type="dxa"/>
            <w:tcBorders>
              <w:top w:val="nil"/>
              <w:left w:val="nil"/>
              <w:bottom w:val="nil"/>
              <w:right w:val="nil"/>
            </w:tcBorders>
          </w:tcPr>
          <w:p w:rsidR="00433215" w:rsidRPr="002210E5" w:rsidRDefault="00433215" w:rsidP="004D5E67">
            <w:r w:rsidRPr="002210E5">
              <w:t xml:space="preserve"> JBR SAG</w:t>
            </w:r>
          </w:p>
        </w:tc>
        <w:tc>
          <w:tcPr>
            <w:tcW w:w="2760" w:type="dxa"/>
            <w:tcBorders>
              <w:top w:val="nil"/>
              <w:left w:val="nil"/>
              <w:bottom w:val="nil"/>
              <w:right w:val="nil"/>
            </w:tcBorders>
          </w:tcPr>
          <w:p w:rsidR="00433215" w:rsidRPr="002210E5" w:rsidRDefault="00433215" w:rsidP="004D5E67">
            <w:r w:rsidRPr="002210E5">
              <w:t xml:space="preserve"> (VFR repülés)</w:t>
            </w:r>
          </w:p>
        </w:tc>
      </w:tr>
      <w:tr w:rsidR="00433215" w:rsidRPr="002210E5" w:rsidTr="004D5E67">
        <w:tc>
          <w:tcPr>
            <w:tcW w:w="3720" w:type="dxa"/>
            <w:tcBorders>
              <w:top w:val="nil"/>
              <w:left w:val="nil"/>
              <w:bottom w:val="nil"/>
              <w:right w:val="nil"/>
            </w:tcBorders>
          </w:tcPr>
          <w:p w:rsidR="00433215" w:rsidRPr="002210E5" w:rsidRDefault="00433215" w:rsidP="004D5E67">
            <w:r w:rsidRPr="002210E5">
              <w:t xml:space="preserve"> Szeged-Budaörs:</w:t>
            </w:r>
          </w:p>
        </w:tc>
        <w:tc>
          <w:tcPr>
            <w:tcW w:w="2640" w:type="dxa"/>
            <w:tcBorders>
              <w:top w:val="nil"/>
              <w:left w:val="nil"/>
              <w:bottom w:val="nil"/>
              <w:right w:val="nil"/>
            </w:tcBorders>
          </w:tcPr>
          <w:p w:rsidR="00433215" w:rsidRPr="002210E5" w:rsidRDefault="00433215" w:rsidP="004D5E67">
            <w:r w:rsidRPr="002210E5">
              <w:t xml:space="preserve"> BUG OTSA SOROK</w:t>
            </w:r>
          </w:p>
        </w:tc>
        <w:tc>
          <w:tcPr>
            <w:tcW w:w="2760" w:type="dxa"/>
            <w:tcBorders>
              <w:top w:val="nil"/>
              <w:left w:val="nil"/>
              <w:bottom w:val="nil"/>
              <w:right w:val="nil"/>
            </w:tcBorders>
          </w:tcPr>
          <w:p w:rsidR="00433215" w:rsidRPr="002210E5" w:rsidRDefault="00433215" w:rsidP="004D5E67">
            <w:r w:rsidRPr="002210E5">
              <w:t xml:space="preserve"> (VFR repülés)</w:t>
            </w:r>
          </w:p>
        </w:tc>
      </w:tr>
      <w:tr w:rsidR="00433215" w:rsidRPr="002210E5" w:rsidTr="004D5E67">
        <w:tc>
          <w:tcPr>
            <w:tcW w:w="3720" w:type="dxa"/>
            <w:tcBorders>
              <w:top w:val="nil"/>
              <w:left w:val="nil"/>
              <w:bottom w:val="nil"/>
              <w:right w:val="nil"/>
            </w:tcBorders>
          </w:tcPr>
          <w:p w:rsidR="00433215" w:rsidRPr="002210E5" w:rsidRDefault="00433215" w:rsidP="004D5E67">
            <w:r w:rsidRPr="002210E5">
              <w:t xml:space="preserve"> Budaörs-Siófok:</w:t>
            </w:r>
          </w:p>
        </w:tc>
        <w:tc>
          <w:tcPr>
            <w:tcW w:w="2640" w:type="dxa"/>
            <w:tcBorders>
              <w:top w:val="nil"/>
              <w:left w:val="nil"/>
              <w:bottom w:val="nil"/>
              <w:right w:val="nil"/>
            </w:tcBorders>
          </w:tcPr>
          <w:p w:rsidR="00433215" w:rsidRPr="002210E5" w:rsidRDefault="00433215" w:rsidP="004D5E67">
            <w:r w:rsidRPr="002210E5">
              <w:t xml:space="preserve"> DCT PUSTA DCT SVR DCT</w:t>
            </w:r>
          </w:p>
        </w:tc>
        <w:tc>
          <w:tcPr>
            <w:tcW w:w="2760" w:type="dxa"/>
            <w:tcBorders>
              <w:top w:val="nil"/>
              <w:left w:val="nil"/>
              <w:bottom w:val="nil"/>
              <w:right w:val="nil"/>
            </w:tcBorders>
          </w:tcPr>
          <w:p w:rsidR="00433215" w:rsidRPr="002210E5" w:rsidRDefault="00433215" w:rsidP="004D5E67">
            <w:r w:rsidRPr="002210E5">
              <w:t xml:space="preserve"> (IFR repülés)</w:t>
            </w:r>
          </w:p>
        </w:tc>
      </w:tr>
      <w:tr w:rsidR="00433215" w:rsidRPr="002210E5" w:rsidTr="004D5E67">
        <w:tc>
          <w:tcPr>
            <w:tcW w:w="3720" w:type="dxa"/>
            <w:tcBorders>
              <w:top w:val="nil"/>
              <w:left w:val="nil"/>
              <w:bottom w:val="nil"/>
              <w:right w:val="nil"/>
            </w:tcBorders>
          </w:tcPr>
          <w:p w:rsidR="00433215" w:rsidRPr="002210E5" w:rsidRDefault="00433215" w:rsidP="004D5E67">
            <w:r w:rsidRPr="002210E5">
              <w:t xml:space="preserve"> Budapest (Liszt Ferenc) gyakorló repülés (IFR):</w:t>
            </w:r>
          </w:p>
        </w:tc>
        <w:tc>
          <w:tcPr>
            <w:tcW w:w="2640" w:type="dxa"/>
            <w:tcBorders>
              <w:top w:val="nil"/>
              <w:left w:val="nil"/>
              <w:bottom w:val="nil"/>
              <w:right w:val="nil"/>
            </w:tcBorders>
          </w:tcPr>
          <w:p w:rsidR="00433215" w:rsidRPr="002210E5" w:rsidRDefault="00433215" w:rsidP="004D5E67">
            <w:r w:rsidRPr="002210E5">
              <w:t xml:space="preserve"> DCT TPS DCT</w:t>
            </w:r>
          </w:p>
        </w:tc>
        <w:tc>
          <w:tcPr>
            <w:tcW w:w="2760" w:type="dxa"/>
            <w:tcBorders>
              <w:top w:val="nil"/>
              <w:left w:val="nil"/>
              <w:bottom w:val="nil"/>
              <w:right w:val="nil"/>
            </w:tcBorders>
          </w:tcPr>
          <w:p w:rsidR="00433215" w:rsidRPr="002210E5" w:rsidRDefault="00433215" w:rsidP="004D5E67">
            <w:r w:rsidRPr="002210E5">
              <w:t xml:space="preserve"> </w:t>
            </w:r>
          </w:p>
        </w:tc>
      </w:tr>
    </w:tbl>
    <w:p w:rsidR="00FB1B4A" w:rsidRPr="002210E5" w:rsidRDefault="00A11E47" w:rsidP="00FB1B4A">
      <w:r w:rsidRPr="002210E5">
        <w:t>8.3.7.</w:t>
      </w:r>
      <w:r w:rsidR="00FB1B4A" w:rsidRPr="002210E5">
        <w:t xml:space="preserve"> </w:t>
      </w:r>
      <w:r w:rsidR="00FB1B4A" w:rsidRPr="002210E5">
        <w:rPr>
          <w:b/>
        </w:rPr>
        <w:t>Budapest FIR-re vonatkozó egyedi előírások</w:t>
      </w:r>
    </w:p>
    <w:p w:rsidR="00FB1B4A" w:rsidRPr="002210E5" w:rsidRDefault="00A11E47" w:rsidP="00FB1B4A">
      <w:r w:rsidRPr="002210E5">
        <w:t xml:space="preserve">8.3.7.1. </w:t>
      </w:r>
      <w:r w:rsidR="00FB1B4A" w:rsidRPr="002210E5">
        <w:t>Budapest FIR határát keresztező repülés esetén a repülési tervben fel kell tüntetni a FIR határra vonatkozó teljes számított repülési időt.</w:t>
      </w:r>
    </w:p>
    <w:p w:rsidR="00FB1B4A" w:rsidRPr="002210E5" w:rsidRDefault="00A11E47" w:rsidP="00FB1B4A">
      <w:r w:rsidRPr="002210E5">
        <w:t xml:space="preserve">8.3.7.2. </w:t>
      </w:r>
      <w:r w:rsidR="00FB1B4A" w:rsidRPr="002210E5">
        <w:t>A nem ellenőrzött légtérből ellenőrzött légtérbe történő belépés pontját az útvonal leírása során fel kell tüntetni.</w:t>
      </w:r>
    </w:p>
    <w:p w:rsidR="00FB1B4A" w:rsidRPr="002210E5" w:rsidRDefault="00A11E47" w:rsidP="00FB1B4A">
      <w:r w:rsidRPr="002210E5">
        <w:t>8.3.8.</w:t>
      </w:r>
      <w:r w:rsidR="00FB1B4A" w:rsidRPr="002210E5">
        <w:t xml:space="preserve"> </w:t>
      </w:r>
      <w:r w:rsidR="00FB1B4A" w:rsidRPr="002210E5">
        <w:rPr>
          <w:b/>
        </w:rPr>
        <w:t>OAT repülések útvonal leírása</w:t>
      </w:r>
    </w:p>
    <w:p w:rsidR="00FB1B4A" w:rsidRPr="002210E5" w:rsidRDefault="00727862" w:rsidP="00FB1B4A">
      <w:r w:rsidRPr="002210E5">
        <w:t>Az OAT repülések útvonalát</w:t>
      </w:r>
      <w:r w:rsidR="00FB1B4A" w:rsidRPr="002210E5">
        <w:t>, vagy az OAT útvonalszakasz</w:t>
      </w:r>
      <w:r w:rsidRPr="002210E5">
        <w:t>t</w:t>
      </w:r>
      <w:r w:rsidR="00FB1B4A" w:rsidRPr="002210E5">
        <w:t xml:space="preserve"> az alábbiak szerint</w:t>
      </w:r>
      <w:r w:rsidRPr="002210E5">
        <w:t xml:space="preserve"> kell leírni</w:t>
      </w:r>
      <w:r w:rsidR="00FB1B4A" w:rsidRPr="002210E5">
        <w:t>:</w:t>
      </w:r>
    </w:p>
    <w:p w:rsidR="00FB1B4A" w:rsidRPr="002210E5" w:rsidRDefault="009B6E69" w:rsidP="00FB1B4A">
      <w:r w:rsidRPr="002210E5">
        <w:t>8.3.8.1</w:t>
      </w:r>
      <w:r w:rsidR="00FB1B4A" w:rsidRPr="002210E5">
        <w:t xml:space="preserve"> a katonai és polgári szervezetek között egyez</w:t>
      </w:r>
      <w:r w:rsidR="00727862" w:rsidRPr="002210E5">
        <w:t>tetett kódjelölés használatával, vagy</w:t>
      </w:r>
    </w:p>
    <w:p w:rsidR="00FB1B4A" w:rsidRPr="002210E5" w:rsidRDefault="009B6E69" w:rsidP="00FB1B4A">
      <w:r w:rsidRPr="002210E5">
        <w:t>8.3.8.2.</w:t>
      </w:r>
      <w:r w:rsidR="00FB1B4A" w:rsidRPr="002210E5">
        <w:t xml:space="preserve"> földrajzi koordináták segítségével.</w:t>
      </w:r>
    </w:p>
    <w:p w:rsidR="009B6E69" w:rsidRPr="002210E5" w:rsidRDefault="009B6E69" w:rsidP="00FB1B4A">
      <w:r w:rsidRPr="002210E5">
        <w:t>8.3.9.</w:t>
      </w:r>
      <w:r w:rsidR="00FB1B4A" w:rsidRPr="002210E5">
        <w:t xml:space="preserve"> </w:t>
      </w:r>
      <w:r w:rsidR="00FB1B4A" w:rsidRPr="002210E5">
        <w:rPr>
          <w:b/>
        </w:rPr>
        <w:t>Vegyes jellegű repülések</w:t>
      </w:r>
    </w:p>
    <w:p w:rsidR="00FB1B4A" w:rsidRPr="002210E5" w:rsidRDefault="009B6E69" w:rsidP="00FB1B4A">
      <w:r w:rsidRPr="002210E5">
        <w:t xml:space="preserve">8.3.9.1. Vegyes jellegű repülések </w:t>
      </w:r>
      <w:r w:rsidR="00FB1B4A" w:rsidRPr="002210E5">
        <w:t>esetén</w:t>
      </w:r>
      <w:r w:rsidR="00163C96" w:rsidRPr="002210E5">
        <w:t xml:space="preserve"> az OAT</w:t>
      </w:r>
      <w:r w:rsidR="00FB1B4A" w:rsidRPr="002210E5">
        <w:t xml:space="preserve"> és GAT repülési szakaszok átmeneti pontjai csak nemzetközileg közzétett fontos pontok lehetnek, pl. BUG OAT, ROMKA GAT.</w:t>
      </w:r>
    </w:p>
    <w:p w:rsidR="00FB1B4A" w:rsidRPr="002210E5" w:rsidRDefault="009B6E69" w:rsidP="00FB1B4A">
      <w:r w:rsidRPr="002210E5">
        <w:t xml:space="preserve">8.3.9.2. </w:t>
      </w:r>
      <w:r w:rsidR="00FB1B4A" w:rsidRPr="002210E5">
        <w:t>Az útvonalleírásnál lehetőség van több foglalt repülési magasság jelzésére, pl. levegőben történő tankolás esetén. Ekkor meg kell adni az érintett útvonalpontot, a hozzátartozó sebességet és B betűvel elválasztva a magasságtartományt.</w:t>
      </w:r>
    </w:p>
    <w:p w:rsidR="00FB1B4A" w:rsidRPr="002210E5" w:rsidRDefault="00FB1B4A" w:rsidP="00FB1B4A">
      <w:r w:rsidRPr="002210E5">
        <w:t>Pl. BUG/N0430F250BF280. (Ez után a pont után OAT/GAT átmenetet is jelezni lehet.)</w:t>
      </w:r>
    </w:p>
    <w:p w:rsidR="00FB1B4A" w:rsidRPr="002210E5" w:rsidRDefault="009B6E69" w:rsidP="00FB1B4A">
      <w:r w:rsidRPr="002210E5">
        <w:t>8.3.10.</w:t>
      </w:r>
      <w:r w:rsidR="00FB1B4A" w:rsidRPr="002210E5">
        <w:t xml:space="preserve"> </w:t>
      </w:r>
      <w:r w:rsidR="00FB1B4A" w:rsidRPr="002210E5">
        <w:rPr>
          <w:b/>
        </w:rPr>
        <w:t>Speciális repülési feladatok útvonalleírása</w:t>
      </w:r>
    </w:p>
    <w:p w:rsidR="00FB1B4A" w:rsidRPr="002210E5" w:rsidRDefault="009B6E69" w:rsidP="00FB1B4A">
      <w:r w:rsidRPr="002210E5">
        <w:t xml:space="preserve">8.3.10.1. </w:t>
      </w:r>
      <w:r w:rsidR="00FB1B4A" w:rsidRPr="002210E5">
        <w:rPr>
          <w:i/>
        </w:rPr>
        <w:t>Helyi IFR GAT gyakorló repülések esetén</w:t>
      </w:r>
      <w:r w:rsidR="00FB1B4A" w:rsidRPr="002210E5">
        <w:t xml:space="preserve"> a repülés útvonalát az érintett navigációs berendezések megadásával lehet leírni. Pl. DCT TPS DCT.</w:t>
      </w:r>
    </w:p>
    <w:p w:rsidR="00FB1B4A" w:rsidRPr="002210E5" w:rsidRDefault="009B6E69" w:rsidP="00FB1B4A">
      <w:r w:rsidRPr="002210E5">
        <w:t>8.3.10.2.</w:t>
      </w:r>
      <w:r w:rsidR="00FB1B4A" w:rsidRPr="002210E5">
        <w:rPr>
          <w:i/>
        </w:rPr>
        <w:t xml:space="preserve"> Gyakorló és kalibráló repülések esetén</w:t>
      </w:r>
      <w:r w:rsidR="00FB1B4A" w:rsidRPr="002210E5">
        <w:t xml:space="preserve"> repülés típusjelző karakterként az </w:t>
      </w:r>
      <w:r w:rsidR="00FB1B4A" w:rsidRPr="002210E5">
        <w:rPr>
          <w:b/>
        </w:rPr>
        <w:t>X</w:t>
      </w:r>
      <w:r w:rsidR="00FB1B4A" w:rsidRPr="002210E5">
        <w:t>-</w:t>
      </w:r>
      <w:r w:rsidRPr="002210E5">
        <w:t>e</w:t>
      </w:r>
      <w:r w:rsidR="00FB1B4A" w:rsidRPr="002210E5">
        <w:t>t kell használni.</w:t>
      </w:r>
    </w:p>
    <w:p w:rsidR="00FB1B4A" w:rsidRPr="002210E5" w:rsidRDefault="009B6E69" w:rsidP="00FB1B4A">
      <w:r w:rsidRPr="002210E5">
        <w:t>8.3.10.3.</w:t>
      </w:r>
      <w:r w:rsidR="00FB1B4A" w:rsidRPr="002210E5">
        <w:rPr>
          <w:i/>
        </w:rPr>
        <w:t xml:space="preserve"> A rendőrségi helikopterek közúti forgalom-ellenőrzése céljából végrehajtott repülései esetén</w:t>
      </w:r>
      <w:r w:rsidR="00FB1B4A" w:rsidRPr="002210E5">
        <w:t xml:space="preserve"> a Budapest területe fölötti repülést a </w:t>
      </w:r>
      <w:r w:rsidR="00FB1B4A" w:rsidRPr="002210E5">
        <w:rPr>
          <w:b/>
        </w:rPr>
        <w:t>FOREL</w:t>
      </w:r>
      <w:r w:rsidR="00FB1B4A" w:rsidRPr="002210E5">
        <w:t xml:space="preserve"> szóval jelezzék a repülési terv útvonal rovatában, és a 18. rovatban, </w:t>
      </w:r>
      <w:r w:rsidR="00FB1B4A" w:rsidRPr="002210E5">
        <w:rPr>
          <w:b/>
        </w:rPr>
        <w:t>RMK/</w:t>
      </w:r>
      <w:r w:rsidR="00FB1B4A" w:rsidRPr="002210E5">
        <w:t>-t követően lehet nyílt szöveggel megadni az ellenőrzés pontos helyét.</w:t>
      </w:r>
    </w:p>
    <w:p w:rsidR="00FB1B4A" w:rsidRPr="002210E5" w:rsidRDefault="00433215" w:rsidP="00FB1B4A">
      <w:r w:rsidRPr="002210E5">
        <w:t>8.3.</w:t>
      </w:r>
      <w:r w:rsidR="004D5E67" w:rsidRPr="002210E5">
        <w:t>1</w:t>
      </w:r>
      <w:r w:rsidRPr="002210E5">
        <w:t>1.</w:t>
      </w:r>
      <w:r w:rsidR="00FB1B4A" w:rsidRPr="002210E5">
        <w:t xml:space="preserve"> </w:t>
      </w:r>
      <w:r w:rsidR="00FB1B4A" w:rsidRPr="002210E5">
        <w:rPr>
          <w:b/>
        </w:rPr>
        <w:t>FL195 felett végrehajtott VFR repülések</w:t>
      </w:r>
    </w:p>
    <w:p w:rsidR="00FB1B4A" w:rsidRPr="002210E5" w:rsidRDefault="004D5E67" w:rsidP="00FB1B4A">
      <w:r w:rsidRPr="002210E5">
        <w:t xml:space="preserve">8.3.11.1. </w:t>
      </w:r>
      <w:r w:rsidR="00FB1B4A" w:rsidRPr="002210E5">
        <w:t>FL195 (5950 m STD) felett, az ellenőrzött légtérben végrehajtandó VFR repülések esetén a 18. rovatba kell beírni a tervezett feladatot, valamint az útvonalmezőben minden esetben fel kell tüntetni azt a földrajzi vagy fontos pontot, amely felett keresztezni kívánják a FL195 (5950 m STD) magasságot.</w:t>
      </w:r>
    </w:p>
    <w:p w:rsidR="00FB1B4A" w:rsidRPr="002210E5" w:rsidRDefault="004D5E67" w:rsidP="00FB1B4A">
      <w:r w:rsidRPr="002210E5">
        <w:t xml:space="preserve">8.3.11.2. </w:t>
      </w:r>
      <w:r w:rsidR="00FB1B4A" w:rsidRPr="002210E5">
        <w:t>A FL195 (5950 m STD) felett tervezett repülési szakaszra vonatkozó emelkedési területet a 18. rovatban kell feltüntetni egy olyan meghatározott sugarú körrel, amelynek középpontja az útvonal</w:t>
      </w:r>
      <w:r w:rsidR="00CA2C25" w:rsidRPr="002210E5">
        <w:t xml:space="preserve"> </w:t>
      </w:r>
      <w:r w:rsidR="00FB1B4A" w:rsidRPr="002210E5">
        <w:t>mezőben a FL195 (5950 m STD) magasság keresztezésre megjelölt földrajzi vagy fontos pont.</w:t>
      </w:r>
    </w:p>
    <w:p w:rsidR="00FB1B4A" w:rsidRPr="002210E5" w:rsidRDefault="00FB1B4A" w:rsidP="00FB1B4A">
      <w:r w:rsidRPr="002210E5">
        <w:t>Például: ... DCT NORAH/N0160A085 DCT 4702N02120E/N0140F240 DCT NORAH/N0170A035 (RMK/Ejtőernyős ugrás 4602N02120E R5NM).</w:t>
      </w:r>
    </w:p>
    <w:p w:rsidR="00FB1B4A" w:rsidRPr="002210E5" w:rsidRDefault="003F4689" w:rsidP="00FB1B4A">
      <w:r w:rsidRPr="002210E5">
        <w:t>8.3.12.</w:t>
      </w:r>
      <w:r w:rsidR="00FB1B4A" w:rsidRPr="002210E5">
        <w:t xml:space="preserve"> RVSM-mel kapcsolatos előírások</w:t>
      </w:r>
    </w:p>
    <w:p w:rsidR="00FB1B4A" w:rsidRPr="002210E5" w:rsidRDefault="00FB1B4A" w:rsidP="00FB1B4A">
      <w:pPr>
        <w:pStyle w:val="Jegyzetszveg"/>
        <w:rPr>
          <w:sz w:val="22"/>
          <w:szCs w:val="22"/>
        </w:rPr>
      </w:pPr>
      <w:r w:rsidRPr="002210E5">
        <w:rPr>
          <w:sz w:val="22"/>
          <w:szCs w:val="22"/>
        </w:rPr>
        <w:t>Az RVSM-mel kapcsolatos előírásokat az EUROCONTROL Basic CFMU Handbook IFPS Users Manual határozza meg.</w:t>
      </w:r>
    </w:p>
    <w:p w:rsidR="00FB1B4A" w:rsidRPr="002210E5" w:rsidRDefault="003F4689" w:rsidP="00FB1B4A">
      <w:r w:rsidRPr="002210E5">
        <w:t>8.3.13.</w:t>
      </w:r>
      <w:r w:rsidR="00FB1B4A" w:rsidRPr="002210E5">
        <w:t xml:space="preserve"> </w:t>
      </w:r>
      <w:r w:rsidR="00FB1B4A" w:rsidRPr="002210E5">
        <w:rPr>
          <w:b/>
        </w:rPr>
        <w:t>Feltételes útvonalak (CDR) és egyéb megkötések (RAD)</w:t>
      </w:r>
    </w:p>
    <w:p w:rsidR="00FB1B4A" w:rsidRPr="002210E5" w:rsidRDefault="00207AB8" w:rsidP="00FB1B4A">
      <w:r w:rsidRPr="002210E5">
        <w:t xml:space="preserve">8.3.13.1. </w:t>
      </w:r>
      <w:r w:rsidR="00FB1B4A" w:rsidRPr="002210E5">
        <w:t>A</w:t>
      </w:r>
      <w:r w:rsidR="00163C96" w:rsidRPr="002210E5">
        <w:t xml:space="preserve"> rugalmas légtérfelhasználásra vonatkozó közös szabályok megállapításáról szóló 2150/2005/EK bizottsági rendelet szerinti</w:t>
      </w:r>
      <w:r w:rsidR="00FB1B4A" w:rsidRPr="002210E5">
        <w:t xml:space="preserve"> Rugalmas Légtérfelhasználás (FUA) elveknek megfelelően a polgári forgalom által igénybe vett repülési útvonalak korlátozás alá kerülhetnek. Ezek az ún. feltételes útvonalak (conditional routes - CDR), melyek az alábbi kategóriákba sorolhatók:</w:t>
      </w:r>
    </w:p>
    <w:p w:rsidR="00FB1B4A" w:rsidRPr="002210E5" w:rsidRDefault="00207AB8" w:rsidP="00FB1B4A">
      <w:r w:rsidRPr="002210E5">
        <w:t xml:space="preserve">8.3.13.1.1. </w:t>
      </w:r>
      <w:r w:rsidR="00FB1B4A" w:rsidRPr="002210E5">
        <w:rPr>
          <w:i/>
        </w:rPr>
        <w:t>1. kategóriájú (CDR1).</w:t>
      </w:r>
      <w:r w:rsidR="00FB1B4A" w:rsidRPr="002210E5">
        <w:t xml:space="preserve"> Ezek az útvonalak repülési tervben tervezhetők a nemzeti AIP-kben megadott időszakban. Az EUROCONTROL által naponta kiadott Conditional Route Availibility Message (CRAM) tartalmazza az ilyen kategóriájú útvonalak zárását.</w:t>
      </w:r>
    </w:p>
    <w:p w:rsidR="00FB1B4A" w:rsidRPr="002210E5" w:rsidRDefault="00207AB8" w:rsidP="00FB1B4A">
      <w:r w:rsidRPr="002210E5">
        <w:t xml:space="preserve">8.3.13.1.2. </w:t>
      </w:r>
      <w:r w:rsidR="00FB1B4A" w:rsidRPr="002210E5">
        <w:rPr>
          <w:i/>
        </w:rPr>
        <w:t>2. kategóriájú (CDR2).</w:t>
      </w:r>
      <w:r w:rsidR="00FB1B4A" w:rsidRPr="002210E5">
        <w:t xml:space="preserve"> Ezekre az útvonalakra repülési tervet csak a naponta kiadott CRAM-nak megfelelően lehet benyújtani.</w:t>
      </w:r>
    </w:p>
    <w:p w:rsidR="00FB1B4A" w:rsidRPr="002210E5" w:rsidRDefault="00207AB8" w:rsidP="00FB1B4A">
      <w:r w:rsidRPr="002210E5">
        <w:t xml:space="preserve">8.3.13.1.3. </w:t>
      </w:r>
      <w:r w:rsidR="00FB1B4A" w:rsidRPr="002210E5">
        <w:rPr>
          <w:i/>
        </w:rPr>
        <w:t>3. kategóriájú (CDR3).</w:t>
      </w:r>
      <w:r w:rsidR="00FB1B4A" w:rsidRPr="002210E5">
        <w:t xml:space="preserve"> Ezekre az útvonalakra repülési tervet nem lehet benyújtani, az ezeken történő repülésre az ATC egységek esetileg adnak engedélyt a pillanatnyi helyzet függvényében.</w:t>
      </w:r>
    </w:p>
    <w:p w:rsidR="00FB1B4A" w:rsidRPr="002210E5" w:rsidRDefault="00207AB8" w:rsidP="00FB1B4A">
      <w:r w:rsidRPr="002210E5">
        <w:lastRenderedPageBreak/>
        <w:t xml:space="preserve">8.3.13.2. </w:t>
      </w:r>
      <w:r w:rsidR="00FB1B4A" w:rsidRPr="002210E5">
        <w:t>CDR2 és CDR3 útvonalakat RPL-ekben nem lehet tervezni. A CDR1 útvonalak vonatkozásában az útvonalak felhasználhatóságának megfelelően RPL-t szüksé</w:t>
      </w:r>
      <w:r w:rsidR="00163C96" w:rsidRPr="002210E5">
        <w:t>g szerint külön kell benyújtani.</w:t>
      </w:r>
    </w:p>
    <w:p w:rsidR="00FB1B4A" w:rsidRPr="002210E5" w:rsidRDefault="00207AB8" w:rsidP="00FB1B4A">
      <w:r w:rsidRPr="002210E5">
        <w:t xml:space="preserve">8.3.13.3. </w:t>
      </w:r>
      <w:r w:rsidR="00FB1B4A" w:rsidRPr="002210E5">
        <w:t>Az EUROCONTROL CFMU az egyes tagállamoknak az AIP-kben közzétett repülési útvonalakra vonatkozó egyéb megkötéseit egy Route Availibility Document (RAD)-ban gyűjti.</w:t>
      </w:r>
    </w:p>
    <w:p w:rsidR="00FB1B4A" w:rsidRPr="002210E5" w:rsidRDefault="00207AB8" w:rsidP="00FB1B4A">
      <w:r w:rsidRPr="002210E5">
        <w:t xml:space="preserve">8.3.13.4. </w:t>
      </w:r>
      <w:r w:rsidR="00FB1B4A" w:rsidRPr="002210E5">
        <w:t>A hozzá benyújtott repülési tervek esetében az IFPS ellenőrzi az útvonalak CDR és RAD szerinti használhatóságát.</w:t>
      </w:r>
    </w:p>
    <w:p w:rsidR="00FB1B4A" w:rsidRPr="002210E5" w:rsidRDefault="00FB1B4A" w:rsidP="00E9365B">
      <w:pPr>
        <w:spacing w:before="120" w:after="120"/>
        <w:jc w:val="center"/>
        <w:rPr>
          <w:b/>
        </w:rPr>
      </w:pPr>
      <w:r w:rsidRPr="002210E5">
        <w:rPr>
          <w:b/>
        </w:rPr>
        <w:t>9. FPL űrlap 16. rovat: RENDELTETÉSI REPÜLŐTÉR ÉS TELJES SZÁMÍTOTT REPÜLÉSI IDŐ, Rendeltetési KITÉRŐ REPÜLŐTÉR(EK)</w:t>
      </w:r>
    </w:p>
    <w:p w:rsidR="00FB1B4A" w:rsidRPr="002210E5" w:rsidRDefault="00FB1B4A" w:rsidP="00FB1B4A">
      <w:r w:rsidRPr="002210E5">
        <w:t xml:space="preserve">9.1. </w:t>
      </w:r>
      <w:r w:rsidRPr="002210E5">
        <w:rPr>
          <w:b/>
        </w:rPr>
        <w:t>Rendeltetési repülőtér</w:t>
      </w:r>
      <w:r w:rsidRPr="002210E5">
        <w:t xml:space="preserve"> (4 karakter):</w:t>
      </w:r>
    </w:p>
    <w:p w:rsidR="00FB1B4A" w:rsidRPr="002210E5" w:rsidRDefault="00AB35D8" w:rsidP="00FB1B4A">
      <w:r w:rsidRPr="002210E5">
        <w:t>9.1.1.</w:t>
      </w:r>
      <w:r w:rsidRPr="002210E5">
        <w:rPr>
          <w:b/>
        </w:rPr>
        <w:t xml:space="preserve"> </w:t>
      </w:r>
      <w:r w:rsidR="00FB1B4A" w:rsidRPr="002210E5">
        <w:rPr>
          <w:b/>
        </w:rPr>
        <w:t>Be kell írni</w:t>
      </w:r>
      <w:r w:rsidR="00FB1B4A" w:rsidRPr="002210E5">
        <w:t xml:space="preserve"> a rendeltetési repülőtér négybetűs ICAO helységjelölését az ICAO Doc 7910 Location Indicators-ban meghatározottak szerint, pl. EDDF, LHBP.</w:t>
      </w:r>
    </w:p>
    <w:p w:rsidR="00FB1B4A" w:rsidRPr="002210E5" w:rsidRDefault="00AB35D8" w:rsidP="00FB1B4A">
      <w:r w:rsidRPr="002210E5">
        <w:t xml:space="preserve">9.1.2. </w:t>
      </w:r>
      <w:r w:rsidR="00FB1B4A" w:rsidRPr="002210E5">
        <w:t xml:space="preserve">Ha a rendeltetési repülőtérnek nem osztottak ki helységjelölést, vagy a légijármű terepre tervezi a leszállás végrehajtását, írjon be </w:t>
      </w:r>
      <w:r w:rsidR="00FB1B4A" w:rsidRPr="002210E5">
        <w:rPr>
          <w:b/>
        </w:rPr>
        <w:t>ZZZZ</w:t>
      </w:r>
      <w:r w:rsidR="00FB1B4A" w:rsidRPr="002210E5">
        <w:t xml:space="preserve">-t, és a 18. rovatban </w:t>
      </w:r>
      <w:r w:rsidR="00FB1B4A" w:rsidRPr="002210E5">
        <w:rPr>
          <w:b/>
        </w:rPr>
        <w:t>DEST/</w:t>
      </w:r>
      <w:r w:rsidR="00FB1B4A" w:rsidRPr="002210E5">
        <w:t xml:space="preserve"> jelölést használva adja meg a rendeltetési repülőtér/leszállás helyét, valamint szóköz nélkül a teljes számított repülési időt.</w:t>
      </w:r>
    </w:p>
    <w:p w:rsidR="00FB1B4A" w:rsidRPr="002210E5" w:rsidRDefault="00FB1B4A" w:rsidP="00FB1B4A">
      <w:r w:rsidRPr="002210E5">
        <w:t xml:space="preserve">Budapest FIR-ben történő leszállás esetén a leszállás helyét földrajzi koordinátákkal, vagy az ahhoz legközelebb eső - az ICAO 1:500 000 </w:t>
      </w:r>
      <w:r w:rsidR="00163C96" w:rsidRPr="002210E5">
        <w:t xml:space="preserve">léptékű </w:t>
      </w:r>
      <w:r w:rsidRPr="002210E5">
        <w:t>Légiforgalmi Térképen feltüntetett - település nevével kell megadni.</w:t>
      </w:r>
    </w:p>
    <w:p w:rsidR="00FB1B4A" w:rsidRPr="002210E5" w:rsidRDefault="00FB1B4A" w:rsidP="00FB1B4A">
      <w:r w:rsidRPr="002210E5">
        <w:t xml:space="preserve">9.2. </w:t>
      </w:r>
      <w:r w:rsidRPr="002210E5">
        <w:rPr>
          <w:b/>
        </w:rPr>
        <w:t>Teljes számított repülési idő</w:t>
      </w:r>
      <w:r w:rsidRPr="002210E5">
        <w:t xml:space="preserve"> (4 karakter):</w:t>
      </w:r>
    </w:p>
    <w:p w:rsidR="00FB1B4A" w:rsidRPr="002210E5" w:rsidRDefault="00AB35D8" w:rsidP="00FB1B4A">
      <w:r w:rsidRPr="002210E5">
        <w:t xml:space="preserve">9.2.1. </w:t>
      </w:r>
      <w:r w:rsidR="00FB1B4A" w:rsidRPr="002210E5">
        <w:rPr>
          <w:b/>
        </w:rPr>
        <w:t>Be kell írni</w:t>
      </w:r>
      <w:r w:rsidR="00FB1B4A" w:rsidRPr="002210E5">
        <w:t>:</w:t>
      </w:r>
    </w:p>
    <w:p w:rsidR="00FB1B4A" w:rsidRPr="002210E5" w:rsidRDefault="00AB35D8" w:rsidP="00FB1B4A">
      <w:r w:rsidRPr="002210E5">
        <w:t>9.2.1.1.</w:t>
      </w:r>
      <w:r w:rsidR="00FB1B4A" w:rsidRPr="002210E5">
        <w:t xml:space="preserve"> IFR repülések esetén azt a számított időtartamot, amely a felszállástól addig a navigációs berendezéssel meghatározott pontig szükséges, ahonnan a műszeres megközelítési eljárás megkezdését tervezik, vagy ha a rendeltetési repülőtéren ilyen navigációs berendezés nincs, akkor azt az időtartamot, amely a felszállástól a rendeltetési repülőtér fölé érkezésig szükséges.</w:t>
      </w:r>
    </w:p>
    <w:p w:rsidR="00FB1B4A" w:rsidRPr="002210E5" w:rsidRDefault="00AB35D8" w:rsidP="00FB1B4A">
      <w:r w:rsidRPr="002210E5">
        <w:t>9.2.1.2.</w:t>
      </w:r>
      <w:r w:rsidR="00FB1B4A" w:rsidRPr="002210E5">
        <w:t xml:space="preserve"> VFR repülések esetén azt a számított időtartamot, amely a felszállástól a rendeltetési repülőtér fölé való érkezésig szükséges.</w:t>
      </w:r>
    </w:p>
    <w:p w:rsidR="00FB1B4A" w:rsidRPr="002210E5" w:rsidRDefault="00AB35D8" w:rsidP="00FB1B4A">
      <w:r w:rsidRPr="002210E5">
        <w:t xml:space="preserve">9.2.2. </w:t>
      </w:r>
      <w:r w:rsidR="00FB1B4A" w:rsidRPr="002210E5">
        <w:t>Le-felszállásokat gyakorló helyi repülések esetén az első felszállástól az utolsó leszállásig terjedő időt kell beírni.</w:t>
      </w:r>
    </w:p>
    <w:p w:rsidR="00FB1B4A" w:rsidRPr="002210E5" w:rsidRDefault="00AB35D8" w:rsidP="00FB1B4A">
      <w:r w:rsidRPr="002210E5">
        <w:t xml:space="preserve">9.2.3. </w:t>
      </w:r>
      <w:r w:rsidR="00FB1B4A" w:rsidRPr="002210E5">
        <w:t>AFIL esetén a teljes számított repülési időt az útvonal első pontjától addig a pontig kell számítani, ameddig a repülési terv érvényes.</w:t>
      </w:r>
    </w:p>
    <w:p w:rsidR="00FB1B4A" w:rsidRPr="002210E5" w:rsidRDefault="00FB1B4A" w:rsidP="00FB1B4A">
      <w:r w:rsidRPr="002210E5">
        <w:t xml:space="preserve">9.3. </w:t>
      </w:r>
      <w:r w:rsidRPr="002210E5">
        <w:rPr>
          <w:b/>
        </w:rPr>
        <w:t>Rendeltetési kitérő repülőtér(ek)</w:t>
      </w:r>
      <w:r w:rsidRPr="002210E5">
        <w:t>:</w:t>
      </w:r>
    </w:p>
    <w:p w:rsidR="00FB1B4A" w:rsidRPr="002210E5" w:rsidRDefault="00AB35D8" w:rsidP="00FB1B4A">
      <w:r w:rsidRPr="002210E5">
        <w:t>9.3.1.</w:t>
      </w:r>
      <w:r w:rsidRPr="002210E5">
        <w:rPr>
          <w:b/>
        </w:rPr>
        <w:t xml:space="preserve"> </w:t>
      </w:r>
      <w:r w:rsidR="00FB1B4A" w:rsidRPr="002210E5">
        <w:rPr>
          <w:b/>
        </w:rPr>
        <w:t>Be kell írni</w:t>
      </w:r>
      <w:r w:rsidR="00FB1B4A" w:rsidRPr="002210E5">
        <w:t xml:space="preserve"> a rendeltetési kitérő repülőtér vagy repülőterek négybetűs ICAO helységjelölését az ICAO Doc 7910 Location Indicators-ban meghatározottak szerint. Legfeljebb két rendeltetési kitérő repülőtér adható meg szóközökkel.</w:t>
      </w:r>
    </w:p>
    <w:p w:rsidR="00FB1B4A" w:rsidRPr="002210E5" w:rsidRDefault="009D49E4" w:rsidP="00FB1B4A">
      <w:r w:rsidRPr="002210E5">
        <w:t xml:space="preserve">9.3.2. </w:t>
      </w:r>
      <w:r w:rsidR="00FB1B4A" w:rsidRPr="002210E5">
        <w:t xml:space="preserve">Ha a rendeltetési kitérő repülőtérnek nem osztottak ki helységjelölést, </w:t>
      </w:r>
      <w:r w:rsidR="00FB1B4A" w:rsidRPr="002210E5">
        <w:rPr>
          <w:b/>
        </w:rPr>
        <w:t>ZZZZ</w:t>
      </w:r>
      <w:r w:rsidR="00FB1B4A" w:rsidRPr="002210E5">
        <w:t>-t</w:t>
      </w:r>
      <w:r w:rsidR="00163C96" w:rsidRPr="002210E5">
        <w:t xml:space="preserve"> kell beírni</w:t>
      </w:r>
      <w:r w:rsidR="00FB1B4A" w:rsidRPr="002210E5">
        <w:t xml:space="preserve">, és a 18. rovatban </w:t>
      </w:r>
      <w:r w:rsidR="00FB1B4A" w:rsidRPr="002210E5">
        <w:rPr>
          <w:b/>
        </w:rPr>
        <w:t>ALTN/</w:t>
      </w:r>
      <w:r w:rsidR="00FB1B4A" w:rsidRPr="002210E5">
        <w:t xml:space="preserve"> jelölést használva</w:t>
      </w:r>
      <w:r w:rsidR="00163C96" w:rsidRPr="002210E5">
        <w:t xml:space="preserve"> kell megadni</w:t>
      </w:r>
      <w:r w:rsidR="00FB1B4A" w:rsidRPr="002210E5">
        <w:t xml:space="preserve"> a rendeltetési kitérő repülőtér helyét.</w:t>
      </w:r>
    </w:p>
    <w:p w:rsidR="00FB1B4A" w:rsidRPr="002210E5" w:rsidRDefault="009D49E4" w:rsidP="00FB1B4A">
      <w:r w:rsidRPr="002210E5">
        <w:t xml:space="preserve">9.3.3. </w:t>
      </w:r>
      <w:r w:rsidR="00FB1B4A" w:rsidRPr="002210E5">
        <w:t>Az IFPS nem fogad el olyan FPL-t, ahol mindkét rendeltetési kitérő repülőtérként ZZZZ szerepel.</w:t>
      </w:r>
    </w:p>
    <w:p w:rsidR="00FB1B4A" w:rsidRPr="002210E5" w:rsidRDefault="00FB1B4A" w:rsidP="00E9365B">
      <w:pPr>
        <w:spacing w:before="120" w:after="120"/>
        <w:jc w:val="center"/>
        <w:rPr>
          <w:b/>
        </w:rPr>
      </w:pPr>
      <w:r w:rsidRPr="002210E5">
        <w:rPr>
          <w:b/>
        </w:rPr>
        <w:t>10. FPL űrlap 18. rovat: EGYÉB TÁJÉKOZTATÁSOK</w:t>
      </w:r>
    </w:p>
    <w:p w:rsidR="00FB1B4A" w:rsidRPr="002210E5" w:rsidRDefault="00FB1B4A" w:rsidP="00FB1B4A">
      <w:r w:rsidRPr="002210E5">
        <w:t>10.1. Kötőjelek és törtvonások csak az alábbiakban meghatározottak szerint írhatók be.</w:t>
      </w:r>
    </w:p>
    <w:p w:rsidR="00FB1B4A" w:rsidRPr="002210E5" w:rsidRDefault="00FB1B4A" w:rsidP="00FB1B4A">
      <w:r w:rsidRPr="002210E5">
        <w:t>10.1.1.</w:t>
      </w:r>
      <w:r w:rsidRPr="002210E5">
        <w:rPr>
          <w:b/>
        </w:rPr>
        <w:t xml:space="preserve"> Be kell írni</w:t>
      </w:r>
      <w:r w:rsidRPr="002210E5">
        <w:t xml:space="preserve"> 0-t (nullát), ha nincs egyéb tájékoztatás.</w:t>
      </w:r>
    </w:p>
    <w:p w:rsidR="00FB1B4A" w:rsidRPr="002210E5" w:rsidRDefault="00FB1B4A" w:rsidP="00FB1B4A">
      <w:r w:rsidRPr="002210E5">
        <w:t>10.1.2. A szükséges vagy szükségesnek ítélt egyéb tájékoztatásokat az alábbi elsőbbségi sorrendben és rövidítések használatával, törtvonalat követően kell megadni:</w:t>
      </w:r>
    </w:p>
    <w:p w:rsidR="00FB1B4A" w:rsidRPr="002210E5" w:rsidRDefault="00B829E4" w:rsidP="00FB1B4A">
      <w:r w:rsidRPr="002210E5">
        <w:t>10.1.2.1.</w:t>
      </w:r>
      <w:r w:rsidR="00FB1B4A" w:rsidRPr="002210E5">
        <w:rPr>
          <w:b/>
        </w:rPr>
        <w:t xml:space="preserve"> STS</w:t>
      </w:r>
      <w:r w:rsidR="00FB1B4A" w:rsidRPr="002210E5">
        <w:t>/ Különleges kezelés igénylése az ATS-től és ennek oka, az alábbiak szerint:</w:t>
      </w:r>
    </w:p>
    <w:p w:rsidR="00FB1B4A" w:rsidRPr="002210E5" w:rsidRDefault="00B829E4" w:rsidP="004E6FBB">
      <w:pPr>
        <w:tabs>
          <w:tab w:val="left" w:pos="2268"/>
        </w:tabs>
      </w:pPr>
      <w:r w:rsidRPr="002210E5">
        <w:t xml:space="preserve">10.1.2.1.1. </w:t>
      </w:r>
      <w:r w:rsidR="00FB1B4A" w:rsidRPr="002210E5">
        <w:t>ATFMX:</w:t>
      </w:r>
      <w:r w:rsidR="00FB1B4A" w:rsidRPr="002210E5">
        <w:tab/>
        <w:t>a nemzeti hatóságok által az ATF</w:t>
      </w:r>
      <w:r w:rsidR="009B779C">
        <w:t>C</w:t>
      </w:r>
      <w:r w:rsidR="00FB1B4A" w:rsidRPr="002210E5">
        <w:t>M szabályozás alól kivont repülések, pl. a Nyitott Égbolt keretében végrehajtott felderítő vagy bemutató repülések</w:t>
      </w:r>
    </w:p>
    <w:p w:rsidR="00FB1B4A" w:rsidRPr="002210E5" w:rsidRDefault="00B829E4" w:rsidP="004E6FBB">
      <w:pPr>
        <w:tabs>
          <w:tab w:val="left" w:pos="2268"/>
        </w:tabs>
      </w:pPr>
      <w:r w:rsidRPr="002210E5">
        <w:t xml:space="preserve">10.1.2.1.2. </w:t>
      </w:r>
      <w:r w:rsidR="00FB1B4A" w:rsidRPr="002210E5">
        <w:t>FFR:</w:t>
      </w:r>
      <w:r w:rsidR="00FB1B4A" w:rsidRPr="002210E5">
        <w:tab/>
        <w:t>tűzoltási célú repülések</w:t>
      </w:r>
    </w:p>
    <w:p w:rsidR="00FB1B4A" w:rsidRPr="002210E5" w:rsidRDefault="00B829E4" w:rsidP="004E6FBB">
      <w:pPr>
        <w:tabs>
          <w:tab w:val="left" w:pos="2268"/>
        </w:tabs>
      </w:pPr>
      <w:r w:rsidRPr="002210E5">
        <w:t xml:space="preserve">10.1.2.1.3. </w:t>
      </w:r>
      <w:r w:rsidR="00FB1B4A" w:rsidRPr="002210E5">
        <w:t>FLTCK:</w:t>
      </w:r>
      <w:r w:rsidR="00FB1B4A" w:rsidRPr="002210E5">
        <w:tab/>
        <w:t>navigációs berendezéseket kalibráló repülések</w:t>
      </w:r>
    </w:p>
    <w:p w:rsidR="00FB1B4A" w:rsidRPr="002210E5" w:rsidRDefault="00B829E4" w:rsidP="004E6FBB">
      <w:pPr>
        <w:tabs>
          <w:tab w:val="left" w:pos="2268"/>
        </w:tabs>
      </w:pPr>
      <w:r w:rsidRPr="002210E5">
        <w:t xml:space="preserve">10.1.2.1.4. </w:t>
      </w:r>
      <w:r w:rsidR="00FB1B4A" w:rsidRPr="002210E5">
        <w:t>HAZMAT:</w:t>
      </w:r>
      <w:r w:rsidR="00FB1B4A" w:rsidRPr="002210E5">
        <w:tab/>
        <w:t>veszélyes anyagot szállító repülések</w:t>
      </w:r>
    </w:p>
    <w:p w:rsidR="00FB1B4A" w:rsidRPr="002210E5" w:rsidRDefault="00B829E4" w:rsidP="004E6FBB">
      <w:pPr>
        <w:tabs>
          <w:tab w:val="left" w:pos="2268"/>
        </w:tabs>
      </w:pPr>
      <w:r w:rsidRPr="002210E5">
        <w:t xml:space="preserve">10.1.2.1.5. </w:t>
      </w:r>
      <w:r w:rsidR="00FB1B4A" w:rsidRPr="002210E5">
        <w:t>HEAD:</w:t>
      </w:r>
      <w:r w:rsidR="00FB1B4A" w:rsidRPr="002210E5">
        <w:tab/>
        <w:t>államfőt, kormányfőt szállító repülések</w:t>
      </w:r>
    </w:p>
    <w:p w:rsidR="00FB1B4A" w:rsidRPr="002210E5" w:rsidRDefault="00B829E4" w:rsidP="004E6FBB">
      <w:pPr>
        <w:tabs>
          <w:tab w:val="left" w:pos="2268"/>
        </w:tabs>
      </w:pPr>
      <w:r w:rsidRPr="002210E5">
        <w:t xml:space="preserve">10.1.2.1.6. </w:t>
      </w:r>
      <w:r w:rsidR="00FB1B4A" w:rsidRPr="002210E5">
        <w:t>HOSP:</w:t>
      </w:r>
      <w:r w:rsidR="00FB1B4A" w:rsidRPr="002210E5">
        <w:tab/>
        <w:t>az egészségügyi hatóság által meghatározott mentőrepülések</w:t>
      </w:r>
    </w:p>
    <w:p w:rsidR="00FB1B4A" w:rsidRPr="002210E5" w:rsidRDefault="00B829E4" w:rsidP="004E6FBB">
      <w:pPr>
        <w:tabs>
          <w:tab w:val="left" w:pos="2268"/>
        </w:tabs>
      </w:pPr>
      <w:r w:rsidRPr="002210E5">
        <w:t xml:space="preserve">10.1.2.1.7. </w:t>
      </w:r>
      <w:r w:rsidR="00FB1B4A" w:rsidRPr="002210E5">
        <w:t>HUM:</w:t>
      </w:r>
      <w:r w:rsidR="00FB1B4A" w:rsidRPr="002210E5">
        <w:tab/>
        <w:t>humanitárius célú repülések</w:t>
      </w:r>
    </w:p>
    <w:p w:rsidR="00FB1B4A" w:rsidRPr="002210E5" w:rsidRDefault="00B829E4" w:rsidP="004E6FBB">
      <w:pPr>
        <w:tabs>
          <w:tab w:val="left" w:pos="2268"/>
        </w:tabs>
      </w:pPr>
      <w:r w:rsidRPr="002210E5">
        <w:t>10.1.2.1.8.</w:t>
      </w:r>
      <w:r w:rsidR="004E6FBB" w:rsidRPr="002210E5">
        <w:t xml:space="preserve"> </w:t>
      </w:r>
      <w:r w:rsidR="00FB1B4A" w:rsidRPr="002210E5">
        <w:t>MARSA:</w:t>
      </w:r>
      <w:r w:rsidR="00FB1B4A" w:rsidRPr="002210E5">
        <w:tab/>
        <w:t>katonai repülések, melyek elkülönítésének felelősségét egy katonai szervezet viseli</w:t>
      </w:r>
    </w:p>
    <w:p w:rsidR="00FB1B4A" w:rsidRPr="002210E5" w:rsidRDefault="00B829E4" w:rsidP="004E6FBB">
      <w:pPr>
        <w:tabs>
          <w:tab w:val="left" w:pos="2268"/>
        </w:tabs>
      </w:pPr>
      <w:r w:rsidRPr="002210E5">
        <w:t xml:space="preserve">10.1.2.1.9. </w:t>
      </w:r>
      <w:r w:rsidR="00FB1B4A" w:rsidRPr="002210E5">
        <w:t>MEDEVAC:</w:t>
      </w:r>
      <w:r w:rsidR="00FB1B4A" w:rsidRPr="002210E5">
        <w:tab/>
        <w:t>életmentés célú evakuáló mentőrepülések</w:t>
      </w:r>
    </w:p>
    <w:p w:rsidR="00FB1B4A" w:rsidRPr="002210E5" w:rsidRDefault="00B829E4" w:rsidP="004E6FBB">
      <w:pPr>
        <w:tabs>
          <w:tab w:val="left" w:pos="2268"/>
        </w:tabs>
      </w:pPr>
      <w:r w:rsidRPr="002210E5">
        <w:lastRenderedPageBreak/>
        <w:t xml:space="preserve">10.1.2.1.10. </w:t>
      </w:r>
      <w:r w:rsidR="00FB1B4A" w:rsidRPr="002210E5">
        <w:t>NON RVSM:</w:t>
      </w:r>
      <w:r w:rsidR="00FB1B4A" w:rsidRPr="002210E5">
        <w:tab/>
        <w:t>légtérben RVSM képesség nélkül üzemelő repülések</w:t>
      </w:r>
    </w:p>
    <w:p w:rsidR="00FB1B4A" w:rsidRPr="002210E5" w:rsidRDefault="00B829E4" w:rsidP="004E6FBB">
      <w:pPr>
        <w:tabs>
          <w:tab w:val="left" w:pos="2268"/>
        </w:tabs>
      </w:pPr>
      <w:r w:rsidRPr="002210E5">
        <w:t xml:space="preserve">10.1.2.1.11. </w:t>
      </w:r>
      <w:r w:rsidR="00FB1B4A" w:rsidRPr="002210E5">
        <w:t>SAR:</w:t>
      </w:r>
      <w:r w:rsidR="00FB1B4A" w:rsidRPr="002210E5">
        <w:tab/>
        <w:t>kutató-mentő repülések</w:t>
      </w:r>
    </w:p>
    <w:p w:rsidR="00FB1B4A" w:rsidRPr="002210E5" w:rsidRDefault="00B829E4" w:rsidP="004E6FBB">
      <w:pPr>
        <w:tabs>
          <w:tab w:val="left" w:pos="2268"/>
        </w:tabs>
      </w:pPr>
      <w:r w:rsidRPr="002210E5">
        <w:t xml:space="preserve">10.1.2.1.12. </w:t>
      </w:r>
      <w:r w:rsidR="00FB1B4A" w:rsidRPr="002210E5">
        <w:t>STATE:</w:t>
      </w:r>
      <w:r w:rsidR="00FB1B4A" w:rsidRPr="002210E5">
        <w:tab/>
        <w:t>katonai, vám vagy rendőrségi feladatokat végző repülések</w:t>
      </w:r>
    </w:p>
    <w:p w:rsidR="00FB1B4A" w:rsidRPr="002210E5" w:rsidRDefault="004E6FBB" w:rsidP="00FB1B4A">
      <w:r w:rsidRPr="002210E5">
        <w:t xml:space="preserve">10.1.2.1.13. </w:t>
      </w:r>
      <w:r w:rsidR="00FB1B4A" w:rsidRPr="002210E5">
        <w:t>Többszörös jelölés szintén alkalmazható. Ilyen esetben az egyes jelöléseket, különálló STS után kell feltüntetni.</w:t>
      </w:r>
    </w:p>
    <w:p w:rsidR="00FB1B4A" w:rsidRPr="002210E5" w:rsidRDefault="004E6FBB" w:rsidP="00FB1B4A">
      <w:r w:rsidRPr="002210E5">
        <w:t xml:space="preserve">10.1.2.1.14. </w:t>
      </w:r>
      <w:r w:rsidR="00FB1B4A" w:rsidRPr="002210E5">
        <w:t>STS után szükség szerint nyílt szöveg használható.</w:t>
      </w:r>
    </w:p>
    <w:p w:rsidR="00FB1B4A" w:rsidRPr="002210E5" w:rsidRDefault="004E6FBB" w:rsidP="00FB1B4A">
      <w:r w:rsidRPr="002210E5">
        <w:t xml:space="preserve">10.1.2.1.15. </w:t>
      </w:r>
      <w:r w:rsidR="00FB1B4A" w:rsidRPr="002210E5">
        <w:t xml:space="preserve">A teljes egészében OAT repülést </w:t>
      </w:r>
      <w:r w:rsidR="00FB1B4A" w:rsidRPr="002210E5">
        <w:rPr>
          <w:b/>
        </w:rPr>
        <w:t>STS/OAT</w:t>
      </w:r>
      <w:r w:rsidR="00FB1B4A" w:rsidRPr="002210E5">
        <w:t xml:space="preserve"> feltüntetésével kell jelezni.</w:t>
      </w:r>
    </w:p>
    <w:p w:rsidR="00FB1B4A" w:rsidRPr="002210E5" w:rsidRDefault="004E6FBB" w:rsidP="00FB1B4A">
      <w:r w:rsidRPr="002210E5">
        <w:t xml:space="preserve">10.1.2.1.16. </w:t>
      </w:r>
      <w:r w:rsidR="00FB1B4A" w:rsidRPr="002210E5">
        <w:t xml:space="preserve">Ha a légijármű felmentést kapott a 8,33 kHz csatornaosztású rádióberendezéssel való felszereltség alól, ezt </w:t>
      </w:r>
      <w:r w:rsidR="00FB1B4A" w:rsidRPr="002210E5">
        <w:rPr>
          <w:b/>
        </w:rPr>
        <w:t>STS/EXM833</w:t>
      </w:r>
      <w:r w:rsidR="00FB1B4A" w:rsidRPr="002210E5">
        <w:t>-</w:t>
      </w:r>
      <w:r w:rsidRPr="002210E5">
        <w:t>v</w:t>
      </w:r>
      <w:r w:rsidR="00FB1B4A" w:rsidRPr="002210E5">
        <w:t>el kell jelezni.</w:t>
      </w:r>
    </w:p>
    <w:p w:rsidR="00FB1B4A" w:rsidRPr="002210E5" w:rsidRDefault="00B829E4" w:rsidP="00FB1B4A">
      <w:r w:rsidRPr="002210E5">
        <w:t>10.1.2.2.</w:t>
      </w:r>
      <w:r w:rsidR="00FB1B4A" w:rsidRPr="002210E5">
        <w:rPr>
          <w:i/>
        </w:rPr>
        <w:t xml:space="preserve"> </w:t>
      </w:r>
      <w:r w:rsidR="00FB1B4A" w:rsidRPr="002210E5">
        <w:rPr>
          <w:b/>
        </w:rPr>
        <w:t>PBN</w:t>
      </w:r>
      <w:r w:rsidR="00FB1B4A" w:rsidRPr="002210E5">
        <w:t>/ RNAV, vagy RNP képesség jelzése</w:t>
      </w:r>
    </w:p>
    <w:p w:rsidR="00FB1B4A" w:rsidRPr="002210E5" w:rsidRDefault="004E6FBB" w:rsidP="00FB1B4A">
      <w:r w:rsidRPr="002210E5">
        <w:t xml:space="preserve">10.1.2.2.1. </w:t>
      </w:r>
      <w:r w:rsidR="00FB1B4A" w:rsidRPr="002210E5">
        <w:rPr>
          <w:b/>
        </w:rPr>
        <w:t>Be kell írni</w:t>
      </w:r>
      <w:r w:rsidR="00FB1B4A" w:rsidRPr="002210E5">
        <w:t xml:space="preserve"> a repülésre vonatkozóan az alábbi jelölések közül legfeljebb nyolc címszót, de nem többet, mint 16 karaktert. </w:t>
      </w:r>
    </w:p>
    <w:p w:rsidR="00FB1B4A" w:rsidRPr="002210E5" w:rsidRDefault="00FB1B4A" w:rsidP="00FB1B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850"/>
        <w:gridCol w:w="5528"/>
      </w:tblGrid>
      <w:tr w:rsidR="004E6FBB" w:rsidRPr="002210E5" w:rsidTr="001501FF">
        <w:tc>
          <w:tcPr>
            <w:tcW w:w="534" w:type="dxa"/>
          </w:tcPr>
          <w:p w:rsidR="004E6FBB" w:rsidRPr="002210E5" w:rsidRDefault="004E6FBB" w:rsidP="006132B0"/>
        </w:tc>
        <w:tc>
          <w:tcPr>
            <w:tcW w:w="850" w:type="dxa"/>
          </w:tcPr>
          <w:p w:rsidR="004E6FBB" w:rsidRPr="002210E5" w:rsidRDefault="001501FF" w:rsidP="006132B0">
            <w:r w:rsidRPr="002210E5">
              <w:t>A</w:t>
            </w:r>
          </w:p>
        </w:tc>
        <w:tc>
          <w:tcPr>
            <w:tcW w:w="5528" w:type="dxa"/>
          </w:tcPr>
          <w:p w:rsidR="004E6FBB" w:rsidRPr="002210E5" w:rsidRDefault="001501FF" w:rsidP="006132B0">
            <w:r w:rsidRPr="002210E5">
              <w:t>B</w:t>
            </w:r>
          </w:p>
        </w:tc>
      </w:tr>
      <w:tr w:rsidR="004E6FBB" w:rsidRPr="002210E5" w:rsidTr="001501FF">
        <w:tc>
          <w:tcPr>
            <w:tcW w:w="534" w:type="dxa"/>
          </w:tcPr>
          <w:p w:rsidR="004E6FBB" w:rsidRPr="002210E5" w:rsidRDefault="001501FF" w:rsidP="006132B0">
            <w:r w:rsidRPr="002210E5">
              <w:t>1</w:t>
            </w:r>
          </w:p>
        </w:tc>
        <w:tc>
          <w:tcPr>
            <w:tcW w:w="850" w:type="dxa"/>
          </w:tcPr>
          <w:p w:rsidR="004E6FBB" w:rsidRPr="002210E5" w:rsidRDefault="001501FF" w:rsidP="006132B0">
            <w:pPr>
              <w:rPr>
                <w:b/>
              </w:rPr>
            </w:pPr>
            <w:r w:rsidRPr="002210E5">
              <w:rPr>
                <w:b/>
              </w:rPr>
              <w:t>Jelölés</w:t>
            </w:r>
          </w:p>
        </w:tc>
        <w:tc>
          <w:tcPr>
            <w:tcW w:w="5528" w:type="dxa"/>
          </w:tcPr>
          <w:p w:rsidR="004E6FBB" w:rsidRPr="002210E5" w:rsidRDefault="004E6FBB" w:rsidP="006132B0">
            <w:pPr>
              <w:rPr>
                <w:b/>
              </w:rPr>
            </w:pPr>
            <w:r w:rsidRPr="002210E5">
              <w:rPr>
                <w:b/>
              </w:rPr>
              <w:t>RNAV leírása</w:t>
            </w:r>
          </w:p>
        </w:tc>
      </w:tr>
      <w:tr w:rsidR="004E6FBB" w:rsidRPr="002210E5" w:rsidTr="001501FF">
        <w:tc>
          <w:tcPr>
            <w:tcW w:w="534" w:type="dxa"/>
          </w:tcPr>
          <w:p w:rsidR="004E6FBB" w:rsidRPr="002210E5" w:rsidRDefault="001501FF" w:rsidP="006132B0">
            <w:r w:rsidRPr="002210E5">
              <w:t>2</w:t>
            </w:r>
          </w:p>
        </w:tc>
        <w:tc>
          <w:tcPr>
            <w:tcW w:w="850" w:type="dxa"/>
          </w:tcPr>
          <w:p w:rsidR="004E6FBB" w:rsidRPr="002210E5" w:rsidRDefault="004E6FBB" w:rsidP="006132B0">
            <w:r w:rsidRPr="002210E5">
              <w:t>A1</w:t>
            </w:r>
          </w:p>
        </w:tc>
        <w:tc>
          <w:tcPr>
            <w:tcW w:w="5528" w:type="dxa"/>
          </w:tcPr>
          <w:p w:rsidR="004E6FBB" w:rsidRPr="002210E5" w:rsidRDefault="004E6FBB" w:rsidP="006132B0">
            <w:r w:rsidRPr="002210E5">
              <w:t>RNAV 10 (RNP 10)</w:t>
            </w:r>
          </w:p>
        </w:tc>
      </w:tr>
      <w:tr w:rsidR="004E6FBB" w:rsidRPr="002210E5" w:rsidTr="001501FF">
        <w:tc>
          <w:tcPr>
            <w:tcW w:w="534" w:type="dxa"/>
          </w:tcPr>
          <w:p w:rsidR="004E6FBB" w:rsidRPr="002210E5" w:rsidRDefault="001501FF" w:rsidP="006132B0">
            <w:r w:rsidRPr="002210E5">
              <w:t>3</w:t>
            </w:r>
          </w:p>
        </w:tc>
        <w:tc>
          <w:tcPr>
            <w:tcW w:w="850" w:type="dxa"/>
          </w:tcPr>
          <w:p w:rsidR="004E6FBB" w:rsidRPr="002210E5" w:rsidRDefault="004E6FBB" w:rsidP="006132B0">
            <w:r w:rsidRPr="002210E5">
              <w:t>B1</w:t>
            </w:r>
          </w:p>
        </w:tc>
        <w:tc>
          <w:tcPr>
            <w:tcW w:w="5528" w:type="dxa"/>
          </w:tcPr>
          <w:p w:rsidR="004E6FBB" w:rsidRPr="002210E5" w:rsidRDefault="004E6FBB" w:rsidP="006132B0">
            <w:r w:rsidRPr="002210E5">
              <w:t>RNAV 5 valamennyi engedélyezett érzékelő</w:t>
            </w:r>
          </w:p>
        </w:tc>
      </w:tr>
      <w:tr w:rsidR="004E6FBB" w:rsidRPr="002210E5" w:rsidTr="001501FF">
        <w:tc>
          <w:tcPr>
            <w:tcW w:w="534" w:type="dxa"/>
          </w:tcPr>
          <w:p w:rsidR="004E6FBB" w:rsidRPr="002210E5" w:rsidRDefault="001501FF" w:rsidP="006132B0">
            <w:r w:rsidRPr="002210E5">
              <w:t>4</w:t>
            </w:r>
          </w:p>
        </w:tc>
        <w:tc>
          <w:tcPr>
            <w:tcW w:w="850" w:type="dxa"/>
          </w:tcPr>
          <w:p w:rsidR="004E6FBB" w:rsidRPr="002210E5" w:rsidRDefault="004E6FBB" w:rsidP="006132B0">
            <w:r w:rsidRPr="002210E5">
              <w:t>B2</w:t>
            </w:r>
          </w:p>
        </w:tc>
        <w:tc>
          <w:tcPr>
            <w:tcW w:w="5528" w:type="dxa"/>
          </w:tcPr>
          <w:p w:rsidR="004E6FBB" w:rsidRPr="002210E5" w:rsidRDefault="004E6FBB" w:rsidP="006132B0">
            <w:r w:rsidRPr="002210E5">
              <w:t>RNAV 5 GNSS</w:t>
            </w:r>
          </w:p>
        </w:tc>
      </w:tr>
      <w:tr w:rsidR="004E6FBB" w:rsidRPr="002210E5" w:rsidTr="001501FF">
        <w:tc>
          <w:tcPr>
            <w:tcW w:w="534" w:type="dxa"/>
          </w:tcPr>
          <w:p w:rsidR="004E6FBB" w:rsidRPr="002210E5" w:rsidRDefault="001501FF" w:rsidP="006132B0">
            <w:r w:rsidRPr="002210E5">
              <w:t>5</w:t>
            </w:r>
          </w:p>
        </w:tc>
        <w:tc>
          <w:tcPr>
            <w:tcW w:w="850" w:type="dxa"/>
          </w:tcPr>
          <w:p w:rsidR="004E6FBB" w:rsidRPr="002210E5" w:rsidRDefault="004E6FBB" w:rsidP="006132B0">
            <w:r w:rsidRPr="002210E5">
              <w:t>B3</w:t>
            </w:r>
          </w:p>
        </w:tc>
        <w:tc>
          <w:tcPr>
            <w:tcW w:w="5528" w:type="dxa"/>
          </w:tcPr>
          <w:p w:rsidR="004E6FBB" w:rsidRPr="002210E5" w:rsidRDefault="004E6FBB" w:rsidP="006132B0">
            <w:r w:rsidRPr="002210E5">
              <w:t>RNAV 5 DME/DME</w:t>
            </w:r>
          </w:p>
        </w:tc>
      </w:tr>
      <w:tr w:rsidR="004E6FBB" w:rsidRPr="002210E5" w:rsidTr="001501FF">
        <w:tc>
          <w:tcPr>
            <w:tcW w:w="534" w:type="dxa"/>
          </w:tcPr>
          <w:p w:rsidR="004E6FBB" w:rsidRPr="002210E5" w:rsidRDefault="001501FF" w:rsidP="006132B0">
            <w:r w:rsidRPr="002210E5">
              <w:t>6</w:t>
            </w:r>
          </w:p>
        </w:tc>
        <w:tc>
          <w:tcPr>
            <w:tcW w:w="850" w:type="dxa"/>
          </w:tcPr>
          <w:p w:rsidR="004E6FBB" w:rsidRPr="002210E5" w:rsidRDefault="004E6FBB" w:rsidP="006132B0">
            <w:r w:rsidRPr="002210E5">
              <w:t>B4</w:t>
            </w:r>
          </w:p>
        </w:tc>
        <w:tc>
          <w:tcPr>
            <w:tcW w:w="5528" w:type="dxa"/>
          </w:tcPr>
          <w:p w:rsidR="004E6FBB" w:rsidRPr="002210E5" w:rsidRDefault="004E6FBB" w:rsidP="006132B0">
            <w:r w:rsidRPr="002210E5">
              <w:t>RNAV 5 VOR/DME</w:t>
            </w:r>
          </w:p>
        </w:tc>
      </w:tr>
      <w:tr w:rsidR="004E6FBB" w:rsidRPr="002210E5" w:rsidTr="001501FF">
        <w:tc>
          <w:tcPr>
            <w:tcW w:w="534" w:type="dxa"/>
          </w:tcPr>
          <w:p w:rsidR="004E6FBB" w:rsidRPr="002210E5" w:rsidRDefault="001501FF" w:rsidP="006132B0">
            <w:r w:rsidRPr="002210E5">
              <w:t>7</w:t>
            </w:r>
          </w:p>
        </w:tc>
        <w:tc>
          <w:tcPr>
            <w:tcW w:w="850" w:type="dxa"/>
          </w:tcPr>
          <w:p w:rsidR="004E6FBB" w:rsidRPr="002210E5" w:rsidRDefault="004E6FBB" w:rsidP="006132B0">
            <w:r w:rsidRPr="002210E5">
              <w:t>B5</w:t>
            </w:r>
          </w:p>
        </w:tc>
        <w:tc>
          <w:tcPr>
            <w:tcW w:w="5528" w:type="dxa"/>
          </w:tcPr>
          <w:p w:rsidR="004E6FBB" w:rsidRPr="002210E5" w:rsidRDefault="004E6FBB" w:rsidP="006132B0">
            <w:r w:rsidRPr="002210E5">
              <w:t>RNAV 5 INS vagy IRS</w:t>
            </w:r>
          </w:p>
        </w:tc>
      </w:tr>
      <w:tr w:rsidR="004E6FBB" w:rsidRPr="002210E5" w:rsidTr="001501FF">
        <w:tc>
          <w:tcPr>
            <w:tcW w:w="534" w:type="dxa"/>
          </w:tcPr>
          <w:p w:rsidR="004E6FBB" w:rsidRPr="002210E5" w:rsidRDefault="001501FF" w:rsidP="006132B0">
            <w:r w:rsidRPr="002210E5">
              <w:t>8</w:t>
            </w:r>
          </w:p>
        </w:tc>
        <w:tc>
          <w:tcPr>
            <w:tcW w:w="850" w:type="dxa"/>
          </w:tcPr>
          <w:p w:rsidR="004E6FBB" w:rsidRPr="002210E5" w:rsidRDefault="004E6FBB" w:rsidP="006132B0">
            <w:r w:rsidRPr="002210E5">
              <w:t>B6</w:t>
            </w:r>
          </w:p>
        </w:tc>
        <w:tc>
          <w:tcPr>
            <w:tcW w:w="5528" w:type="dxa"/>
          </w:tcPr>
          <w:p w:rsidR="004E6FBB" w:rsidRPr="002210E5" w:rsidRDefault="004E6FBB" w:rsidP="006132B0">
            <w:r w:rsidRPr="002210E5">
              <w:t>RNAV 5 LORANC</w:t>
            </w:r>
          </w:p>
        </w:tc>
      </w:tr>
      <w:tr w:rsidR="004E6FBB" w:rsidRPr="002210E5" w:rsidTr="001501FF">
        <w:tc>
          <w:tcPr>
            <w:tcW w:w="534" w:type="dxa"/>
          </w:tcPr>
          <w:p w:rsidR="004E6FBB" w:rsidRPr="002210E5" w:rsidRDefault="001501FF" w:rsidP="006132B0">
            <w:r w:rsidRPr="002210E5">
              <w:t>9</w:t>
            </w:r>
          </w:p>
        </w:tc>
        <w:tc>
          <w:tcPr>
            <w:tcW w:w="850" w:type="dxa"/>
          </w:tcPr>
          <w:p w:rsidR="004E6FBB" w:rsidRPr="002210E5" w:rsidRDefault="004E6FBB" w:rsidP="006132B0">
            <w:r w:rsidRPr="002210E5">
              <w:t>C1</w:t>
            </w:r>
          </w:p>
        </w:tc>
        <w:tc>
          <w:tcPr>
            <w:tcW w:w="5528" w:type="dxa"/>
          </w:tcPr>
          <w:p w:rsidR="004E6FBB" w:rsidRPr="002210E5" w:rsidRDefault="004E6FBB" w:rsidP="006132B0">
            <w:r w:rsidRPr="002210E5">
              <w:t>RNAV 2 valamennyi engedélyezett érzékelő</w:t>
            </w:r>
          </w:p>
        </w:tc>
      </w:tr>
      <w:tr w:rsidR="004E6FBB" w:rsidRPr="002210E5" w:rsidTr="001501FF">
        <w:tc>
          <w:tcPr>
            <w:tcW w:w="534" w:type="dxa"/>
          </w:tcPr>
          <w:p w:rsidR="004E6FBB" w:rsidRPr="002210E5" w:rsidRDefault="001501FF" w:rsidP="006132B0">
            <w:r w:rsidRPr="002210E5">
              <w:t>10</w:t>
            </w:r>
          </w:p>
        </w:tc>
        <w:tc>
          <w:tcPr>
            <w:tcW w:w="850" w:type="dxa"/>
          </w:tcPr>
          <w:p w:rsidR="004E6FBB" w:rsidRPr="002210E5" w:rsidRDefault="004E6FBB" w:rsidP="006132B0">
            <w:r w:rsidRPr="002210E5">
              <w:t>C2</w:t>
            </w:r>
          </w:p>
        </w:tc>
        <w:tc>
          <w:tcPr>
            <w:tcW w:w="5528" w:type="dxa"/>
          </w:tcPr>
          <w:p w:rsidR="004E6FBB" w:rsidRPr="002210E5" w:rsidRDefault="004E6FBB" w:rsidP="006132B0">
            <w:r w:rsidRPr="002210E5">
              <w:t>RNAV 2 GNSS</w:t>
            </w:r>
          </w:p>
        </w:tc>
      </w:tr>
      <w:tr w:rsidR="004E6FBB" w:rsidRPr="002210E5" w:rsidTr="001501FF">
        <w:tc>
          <w:tcPr>
            <w:tcW w:w="534" w:type="dxa"/>
          </w:tcPr>
          <w:p w:rsidR="004E6FBB" w:rsidRPr="002210E5" w:rsidRDefault="001501FF" w:rsidP="006132B0">
            <w:r w:rsidRPr="002210E5">
              <w:t>11</w:t>
            </w:r>
          </w:p>
        </w:tc>
        <w:tc>
          <w:tcPr>
            <w:tcW w:w="850" w:type="dxa"/>
          </w:tcPr>
          <w:p w:rsidR="004E6FBB" w:rsidRPr="002210E5" w:rsidRDefault="004E6FBB" w:rsidP="006132B0">
            <w:r w:rsidRPr="002210E5">
              <w:t>C3</w:t>
            </w:r>
          </w:p>
        </w:tc>
        <w:tc>
          <w:tcPr>
            <w:tcW w:w="5528" w:type="dxa"/>
          </w:tcPr>
          <w:p w:rsidR="004E6FBB" w:rsidRPr="002210E5" w:rsidRDefault="004E6FBB" w:rsidP="006132B0">
            <w:r w:rsidRPr="002210E5">
              <w:t>RNAV 2 DME/DME</w:t>
            </w:r>
          </w:p>
        </w:tc>
      </w:tr>
      <w:tr w:rsidR="004E6FBB" w:rsidRPr="002210E5" w:rsidTr="001501FF">
        <w:tc>
          <w:tcPr>
            <w:tcW w:w="534" w:type="dxa"/>
          </w:tcPr>
          <w:p w:rsidR="004E6FBB" w:rsidRPr="002210E5" w:rsidRDefault="001501FF" w:rsidP="006132B0">
            <w:r w:rsidRPr="002210E5">
              <w:t>12</w:t>
            </w:r>
          </w:p>
        </w:tc>
        <w:tc>
          <w:tcPr>
            <w:tcW w:w="850" w:type="dxa"/>
          </w:tcPr>
          <w:p w:rsidR="004E6FBB" w:rsidRPr="002210E5" w:rsidRDefault="004E6FBB" w:rsidP="006132B0">
            <w:r w:rsidRPr="002210E5">
              <w:t>C4</w:t>
            </w:r>
          </w:p>
        </w:tc>
        <w:tc>
          <w:tcPr>
            <w:tcW w:w="5528" w:type="dxa"/>
          </w:tcPr>
          <w:p w:rsidR="004E6FBB" w:rsidRPr="002210E5" w:rsidRDefault="004E6FBB" w:rsidP="006132B0">
            <w:r w:rsidRPr="002210E5">
              <w:t>RNAV 2 DME/DME/IRU</w:t>
            </w:r>
          </w:p>
        </w:tc>
      </w:tr>
      <w:tr w:rsidR="004E6FBB" w:rsidRPr="002210E5" w:rsidTr="001501FF">
        <w:tc>
          <w:tcPr>
            <w:tcW w:w="534" w:type="dxa"/>
          </w:tcPr>
          <w:p w:rsidR="004E6FBB" w:rsidRPr="002210E5" w:rsidRDefault="001501FF" w:rsidP="006132B0">
            <w:r w:rsidRPr="002210E5">
              <w:t>13</w:t>
            </w:r>
          </w:p>
        </w:tc>
        <w:tc>
          <w:tcPr>
            <w:tcW w:w="850" w:type="dxa"/>
          </w:tcPr>
          <w:p w:rsidR="004E6FBB" w:rsidRPr="002210E5" w:rsidRDefault="004E6FBB" w:rsidP="006132B0">
            <w:r w:rsidRPr="002210E5">
              <w:t>D1</w:t>
            </w:r>
          </w:p>
        </w:tc>
        <w:tc>
          <w:tcPr>
            <w:tcW w:w="5528" w:type="dxa"/>
          </w:tcPr>
          <w:p w:rsidR="004E6FBB" w:rsidRPr="002210E5" w:rsidRDefault="004E6FBB" w:rsidP="006132B0">
            <w:r w:rsidRPr="002210E5">
              <w:t>RNAV 1 valamennyi engedélyezett érzékelő</w:t>
            </w:r>
          </w:p>
        </w:tc>
      </w:tr>
      <w:tr w:rsidR="004E6FBB" w:rsidRPr="002210E5" w:rsidTr="001501FF">
        <w:tc>
          <w:tcPr>
            <w:tcW w:w="534" w:type="dxa"/>
          </w:tcPr>
          <w:p w:rsidR="004E6FBB" w:rsidRPr="002210E5" w:rsidRDefault="001501FF" w:rsidP="006132B0">
            <w:r w:rsidRPr="002210E5">
              <w:t>14</w:t>
            </w:r>
          </w:p>
        </w:tc>
        <w:tc>
          <w:tcPr>
            <w:tcW w:w="850" w:type="dxa"/>
          </w:tcPr>
          <w:p w:rsidR="004E6FBB" w:rsidRPr="002210E5" w:rsidRDefault="004E6FBB" w:rsidP="006132B0">
            <w:r w:rsidRPr="002210E5">
              <w:t>D2</w:t>
            </w:r>
          </w:p>
        </w:tc>
        <w:tc>
          <w:tcPr>
            <w:tcW w:w="5528" w:type="dxa"/>
          </w:tcPr>
          <w:p w:rsidR="004E6FBB" w:rsidRPr="002210E5" w:rsidRDefault="004E6FBB" w:rsidP="006132B0">
            <w:r w:rsidRPr="002210E5">
              <w:t>RNAV 1 GNSS</w:t>
            </w:r>
          </w:p>
        </w:tc>
      </w:tr>
      <w:tr w:rsidR="004E6FBB" w:rsidRPr="002210E5" w:rsidTr="001501FF">
        <w:tc>
          <w:tcPr>
            <w:tcW w:w="534" w:type="dxa"/>
          </w:tcPr>
          <w:p w:rsidR="004E6FBB" w:rsidRPr="002210E5" w:rsidRDefault="001501FF" w:rsidP="006132B0">
            <w:r w:rsidRPr="002210E5">
              <w:t>15</w:t>
            </w:r>
          </w:p>
        </w:tc>
        <w:tc>
          <w:tcPr>
            <w:tcW w:w="850" w:type="dxa"/>
          </w:tcPr>
          <w:p w:rsidR="004E6FBB" w:rsidRPr="002210E5" w:rsidRDefault="004E6FBB" w:rsidP="006132B0">
            <w:r w:rsidRPr="002210E5">
              <w:t>D3</w:t>
            </w:r>
          </w:p>
        </w:tc>
        <w:tc>
          <w:tcPr>
            <w:tcW w:w="5528" w:type="dxa"/>
          </w:tcPr>
          <w:p w:rsidR="004E6FBB" w:rsidRPr="002210E5" w:rsidRDefault="004E6FBB" w:rsidP="006132B0">
            <w:r w:rsidRPr="002210E5">
              <w:t>RNAV 1 DME/DME</w:t>
            </w:r>
          </w:p>
        </w:tc>
      </w:tr>
      <w:tr w:rsidR="004E6FBB" w:rsidRPr="002210E5" w:rsidTr="001501FF">
        <w:tc>
          <w:tcPr>
            <w:tcW w:w="534" w:type="dxa"/>
          </w:tcPr>
          <w:p w:rsidR="004E6FBB" w:rsidRPr="002210E5" w:rsidRDefault="001501FF" w:rsidP="006132B0">
            <w:r w:rsidRPr="002210E5">
              <w:t>16</w:t>
            </w:r>
          </w:p>
        </w:tc>
        <w:tc>
          <w:tcPr>
            <w:tcW w:w="850" w:type="dxa"/>
          </w:tcPr>
          <w:p w:rsidR="004E6FBB" w:rsidRPr="002210E5" w:rsidRDefault="004E6FBB" w:rsidP="006132B0">
            <w:r w:rsidRPr="002210E5">
              <w:t>D4</w:t>
            </w:r>
          </w:p>
        </w:tc>
        <w:tc>
          <w:tcPr>
            <w:tcW w:w="5528" w:type="dxa"/>
          </w:tcPr>
          <w:p w:rsidR="004E6FBB" w:rsidRPr="002210E5" w:rsidRDefault="004E6FBB" w:rsidP="006132B0">
            <w:r w:rsidRPr="002210E5">
              <w:t>RNAV 1 DME/DME/IRU</w:t>
            </w:r>
          </w:p>
        </w:tc>
      </w:tr>
      <w:tr w:rsidR="004E6FBB" w:rsidRPr="002210E5" w:rsidTr="001501FF">
        <w:tc>
          <w:tcPr>
            <w:tcW w:w="534" w:type="dxa"/>
          </w:tcPr>
          <w:p w:rsidR="004E6FBB" w:rsidRPr="002210E5" w:rsidRDefault="001501FF" w:rsidP="006132B0">
            <w:r w:rsidRPr="002210E5">
              <w:t>17</w:t>
            </w:r>
          </w:p>
        </w:tc>
        <w:tc>
          <w:tcPr>
            <w:tcW w:w="850" w:type="dxa"/>
          </w:tcPr>
          <w:p w:rsidR="004E6FBB" w:rsidRPr="002210E5" w:rsidRDefault="001501FF" w:rsidP="006132B0">
            <w:pPr>
              <w:rPr>
                <w:b/>
              </w:rPr>
            </w:pPr>
            <w:r w:rsidRPr="002210E5">
              <w:rPr>
                <w:b/>
              </w:rPr>
              <w:t>Jelölés</w:t>
            </w:r>
          </w:p>
        </w:tc>
        <w:tc>
          <w:tcPr>
            <w:tcW w:w="5528" w:type="dxa"/>
          </w:tcPr>
          <w:p w:rsidR="004E6FBB" w:rsidRPr="002210E5" w:rsidRDefault="004E6FBB" w:rsidP="006132B0">
            <w:pPr>
              <w:rPr>
                <w:b/>
              </w:rPr>
            </w:pPr>
            <w:r w:rsidRPr="002210E5">
              <w:rPr>
                <w:b/>
              </w:rPr>
              <w:t>RNP leírása</w:t>
            </w:r>
          </w:p>
        </w:tc>
      </w:tr>
      <w:tr w:rsidR="004E6FBB" w:rsidRPr="002210E5" w:rsidTr="001501FF">
        <w:tc>
          <w:tcPr>
            <w:tcW w:w="534" w:type="dxa"/>
          </w:tcPr>
          <w:p w:rsidR="004E6FBB" w:rsidRPr="002210E5" w:rsidRDefault="001501FF" w:rsidP="006132B0">
            <w:r w:rsidRPr="002210E5">
              <w:t>18</w:t>
            </w:r>
          </w:p>
        </w:tc>
        <w:tc>
          <w:tcPr>
            <w:tcW w:w="850" w:type="dxa"/>
          </w:tcPr>
          <w:p w:rsidR="004E6FBB" w:rsidRPr="002210E5" w:rsidRDefault="004E6FBB" w:rsidP="006132B0">
            <w:r w:rsidRPr="002210E5">
              <w:t>L1</w:t>
            </w:r>
          </w:p>
        </w:tc>
        <w:tc>
          <w:tcPr>
            <w:tcW w:w="5528" w:type="dxa"/>
          </w:tcPr>
          <w:p w:rsidR="004E6FBB" w:rsidRPr="002210E5" w:rsidRDefault="004E6FBB" w:rsidP="006132B0">
            <w:r w:rsidRPr="002210E5">
              <w:t>RNP 4</w:t>
            </w:r>
          </w:p>
        </w:tc>
      </w:tr>
      <w:tr w:rsidR="004E6FBB" w:rsidRPr="002210E5" w:rsidTr="001501FF">
        <w:tc>
          <w:tcPr>
            <w:tcW w:w="534" w:type="dxa"/>
          </w:tcPr>
          <w:p w:rsidR="004E6FBB" w:rsidRPr="002210E5" w:rsidRDefault="001501FF" w:rsidP="006132B0">
            <w:r w:rsidRPr="002210E5">
              <w:t>19</w:t>
            </w:r>
          </w:p>
        </w:tc>
        <w:tc>
          <w:tcPr>
            <w:tcW w:w="850" w:type="dxa"/>
          </w:tcPr>
          <w:p w:rsidR="004E6FBB" w:rsidRPr="002210E5" w:rsidRDefault="004E6FBB" w:rsidP="006132B0">
            <w:r w:rsidRPr="002210E5">
              <w:t>O1</w:t>
            </w:r>
          </w:p>
        </w:tc>
        <w:tc>
          <w:tcPr>
            <w:tcW w:w="5528" w:type="dxa"/>
          </w:tcPr>
          <w:p w:rsidR="004E6FBB" w:rsidRPr="002210E5" w:rsidRDefault="004E6FBB" w:rsidP="006132B0">
            <w:r w:rsidRPr="002210E5">
              <w:t>Basic RNP 1 valamennyi engedélyezett érzékelő</w:t>
            </w:r>
          </w:p>
        </w:tc>
      </w:tr>
      <w:tr w:rsidR="004E6FBB" w:rsidRPr="002210E5" w:rsidTr="001501FF">
        <w:tc>
          <w:tcPr>
            <w:tcW w:w="534" w:type="dxa"/>
          </w:tcPr>
          <w:p w:rsidR="004E6FBB" w:rsidRPr="002210E5" w:rsidRDefault="001501FF" w:rsidP="006132B0">
            <w:r w:rsidRPr="002210E5">
              <w:t>20</w:t>
            </w:r>
          </w:p>
        </w:tc>
        <w:tc>
          <w:tcPr>
            <w:tcW w:w="850" w:type="dxa"/>
          </w:tcPr>
          <w:p w:rsidR="004E6FBB" w:rsidRPr="002210E5" w:rsidRDefault="004E6FBB" w:rsidP="006132B0">
            <w:r w:rsidRPr="002210E5">
              <w:t>O2</w:t>
            </w:r>
          </w:p>
        </w:tc>
        <w:tc>
          <w:tcPr>
            <w:tcW w:w="5528" w:type="dxa"/>
          </w:tcPr>
          <w:p w:rsidR="004E6FBB" w:rsidRPr="002210E5" w:rsidRDefault="004E6FBB" w:rsidP="006132B0">
            <w:r w:rsidRPr="002210E5">
              <w:t>Basic RNP 1 GNSS</w:t>
            </w:r>
          </w:p>
        </w:tc>
      </w:tr>
      <w:tr w:rsidR="004E6FBB" w:rsidRPr="002210E5" w:rsidTr="001501FF">
        <w:tc>
          <w:tcPr>
            <w:tcW w:w="534" w:type="dxa"/>
          </w:tcPr>
          <w:p w:rsidR="004E6FBB" w:rsidRPr="002210E5" w:rsidRDefault="001501FF" w:rsidP="006132B0">
            <w:r w:rsidRPr="002210E5">
              <w:t>21</w:t>
            </w:r>
          </w:p>
        </w:tc>
        <w:tc>
          <w:tcPr>
            <w:tcW w:w="850" w:type="dxa"/>
          </w:tcPr>
          <w:p w:rsidR="004E6FBB" w:rsidRPr="002210E5" w:rsidRDefault="004E6FBB" w:rsidP="006132B0">
            <w:r w:rsidRPr="002210E5">
              <w:t>O3</w:t>
            </w:r>
          </w:p>
        </w:tc>
        <w:tc>
          <w:tcPr>
            <w:tcW w:w="5528" w:type="dxa"/>
          </w:tcPr>
          <w:p w:rsidR="004E6FBB" w:rsidRPr="002210E5" w:rsidRDefault="004E6FBB" w:rsidP="006132B0">
            <w:r w:rsidRPr="002210E5">
              <w:t>Basic RNP 1 DME/DME</w:t>
            </w:r>
          </w:p>
        </w:tc>
      </w:tr>
      <w:tr w:rsidR="004E6FBB" w:rsidRPr="002210E5" w:rsidTr="001501FF">
        <w:tc>
          <w:tcPr>
            <w:tcW w:w="534" w:type="dxa"/>
          </w:tcPr>
          <w:p w:rsidR="004E6FBB" w:rsidRPr="002210E5" w:rsidRDefault="001501FF" w:rsidP="006132B0">
            <w:r w:rsidRPr="002210E5">
              <w:t>22</w:t>
            </w:r>
          </w:p>
        </w:tc>
        <w:tc>
          <w:tcPr>
            <w:tcW w:w="850" w:type="dxa"/>
          </w:tcPr>
          <w:p w:rsidR="004E6FBB" w:rsidRPr="002210E5" w:rsidRDefault="004E6FBB" w:rsidP="006132B0">
            <w:r w:rsidRPr="002210E5">
              <w:t>O4</w:t>
            </w:r>
          </w:p>
        </w:tc>
        <w:tc>
          <w:tcPr>
            <w:tcW w:w="5528" w:type="dxa"/>
          </w:tcPr>
          <w:p w:rsidR="004E6FBB" w:rsidRPr="002210E5" w:rsidRDefault="004E6FBB" w:rsidP="006132B0">
            <w:r w:rsidRPr="002210E5">
              <w:t>Basic RNP 1 DME/DME/IRU</w:t>
            </w:r>
          </w:p>
        </w:tc>
      </w:tr>
      <w:tr w:rsidR="004E6FBB" w:rsidRPr="002210E5" w:rsidTr="001501FF">
        <w:tc>
          <w:tcPr>
            <w:tcW w:w="534" w:type="dxa"/>
          </w:tcPr>
          <w:p w:rsidR="004E6FBB" w:rsidRPr="002210E5" w:rsidRDefault="001501FF" w:rsidP="006132B0">
            <w:r w:rsidRPr="002210E5">
              <w:t>23</w:t>
            </w:r>
          </w:p>
        </w:tc>
        <w:tc>
          <w:tcPr>
            <w:tcW w:w="850" w:type="dxa"/>
          </w:tcPr>
          <w:p w:rsidR="004E6FBB" w:rsidRPr="002210E5" w:rsidRDefault="004E6FBB" w:rsidP="006132B0">
            <w:r w:rsidRPr="002210E5">
              <w:t>S1</w:t>
            </w:r>
          </w:p>
        </w:tc>
        <w:tc>
          <w:tcPr>
            <w:tcW w:w="5528" w:type="dxa"/>
          </w:tcPr>
          <w:p w:rsidR="004E6FBB" w:rsidRPr="002210E5" w:rsidRDefault="004E6FBB" w:rsidP="006132B0">
            <w:r w:rsidRPr="002210E5">
              <w:t>RNP APCH</w:t>
            </w:r>
          </w:p>
        </w:tc>
      </w:tr>
      <w:tr w:rsidR="004E6FBB" w:rsidRPr="002210E5" w:rsidTr="001501FF">
        <w:tc>
          <w:tcPr>
            <w:tcW w:w="534" w:type="dxa"/>
          </w:tcPr>
          <w:p w:rsidR="004E6FBB" w:rsidRPr="002210E5" w:rsidRDefault="001501FF" w:rsidP="006132B0">
            <w:r w:rsidRPr="002210E5">
              <w:t>24</w:t>
            </w:r>
          </w:p>
        </w:tc>
        <w:tc>
          <w:tcPr>
            <w:tcW w:w="850" w:type="dxa"/>
          </w:tcPr>
          <w:p w:rsidR="004E6FBB" w:rsidRPr="002210E5" w:rsidRDefault="004E6FBB" w:rsidP="006132B0">
            <w:r w:rsidRPr="002210E5">
              <w:t>S2</w:t>
            </w:r>
          </w:p>
        </w:tc>
        <w:tc>
          <w:tcPr>
            <w:tcW w:w="5528" w:type="dxa"/>
          </w:tcPr>
          <w:p w:rsidR="004E6FBB" w:rsidRPr="002210E5" w:rsidRDefault="004E6FBB" w:rsidP="006132B0">
            <w:r w:rsidRPr="002210E5">
              <w:t>RNP APCH BARO-VNAV-val</w:t>
            </w:r>
          </w:p>
        </w:tc>
      </w:tr>
      <w:tr w:rsidR="004E6FBB" w:rsidRPr="002210E5" w:rsidTr="001501FF">
        <w:tc>
          <w:tcPr>
            <w:tcW w:w="534" w:type="dxa"/>
          </w:tcPr>
          <w:p w:rsidR="004E6FBB" w:rsidRPr="002210E5" w:rsidRDefault="001501FF" w:rsidP="006132B0">
            <w:r w:rsidRPr="002210E5">
              <w:t>25</w:t>
            </w:r>
          </w:p>
        </w:tc>
        <w:tc>
          <w:tcPr>
            <w:tcW w:w="850" w:type="dxa"/>
          </w:tcPr>
          <w:p w:rsidR="004E6FBB" w:rsidRPr="002210E5" w:rsidRDefault="004E6FBB" w:rsidP="006132B0">
            <w:r w:rsidRPr="002210E5">
              <w:t>T1</w:t>
            </w:r>
          </w:p>
        </w:tc>
        <w:tc>
          <w:tcPr>
            <w:tcW w:w="5528" w:type="dxa"/>
          </w:tcPr>
          <w:p w:rsidR="004E6FBB" w:rsidRPr="002210E5" w:rsidRDefault="004E6FBB" w:rsidP="006132B0">
            <w:r w:rsidRPr="002210E5">
              <w:t>RNP AR APCH RF-fel (külön engedély szükséges)</w:t>
            </w:r>
          </w:p>
        </w:tc>
      </w:tr>
      <w:tr w:rsidR="004E6FBB" w:rsidRPr="002210E5" w:rsidTr="001501FF">
        <w:tc>
          <w:tcPr>
            <w:tcW w:w="534" w:type="dxa"/>
          </w:tcPr>
          <w:p w:rsidR="004E6FBB" w:rsidRPr="002210E5" w:rsidRDefault="001501FF" w:rsidP="006132B0">
            <w:r w:rsidRPr="002210E5">
              <w:t>26</w:t>
            </w:r>
          </w:p>
        </w:tc>
        <w:tc>
          <w:tcPr>
            <w:tcW w:w="850" w:type="dxa"/>
          </w:tcPr>
          <w:p w:rsidR="004E6FBB" w:rsidRPr="002210E5" w:rsidRDefault="004E6FBB" w:rsidP="006132B0">
            <w:r w:rsidRPr="002210E5">
              <w:t>T2</w:t>
            </w:r>
          </w:p>
        </w:tc>
        <w:tc>
          <w:tcPr>
            <w:tcW w:w="5528" w:type="dxa"/>
          </w:tcPr>
          <w:p w:rsidR="004E6FBB" w:rsidRPr="002210E5" w:rsidRDefault="004E6FBB" w:rsidP="006132B0">
            <w:r w:rsidRPr="002210E5">
              <w:t>RNP AR APCH RF nélkül (külön engedély szükséges)</w:t>
            </w:r>
          </w:p>
        </w:tc>
      </w:tr>
    </w:tbl>
    <w:p w:rsidR="00FB1B4A" w:rsidRPr="002210E5" w:rsidRDefault="00FB1B4A" w:rsidP="00FB1B4A"/>
    <w:p w:rsidR="00FB1B4A" w:rsidRPr="002210E5" w:rsidRDefault="00B829E4" w:rsidP="00FB1B4A">
      <w:r w:rsidRPr="002210E5">
        <w:t>10.1.2.3.</w:t>
      </w:r>
      <w:r w:rsidR="00FB1B4A" w:rsidRPr="002210E5">
        <w:rPr>
          <w:i/>
        </w:rPr>
        <w:t xml:space="preserve"> </w:t>
      </w:r>
      <w:r w:rsidR="00FB1B4A" w:rsidRPr="002210E5">
        <w:rPr>
          <w:b/>
        </w:rPr>
        <w:t>TYP</w:t>
      </w:r>
      <w:r w:rsidR="00FB1B4A" w:rsidRPr="002210E5">
        <w:t>/ A légijármű(vek) típusa(i), amelyet szükség esetén a légijárművek száma előz meg, ha a 9. rovatban ZZZZ-t használtak.</w:t>
      </w:r>
    </w:p>
    <w:p w:rsidR="00FB1B4A" w:rsidRPr="002210E5" w:rsidRDefault="00B829E4" w:rsidP="00FB1B4A">
      <w:r w:rsidRPr="002210E5">
        <w:t>10.1.2.4.</w:t>
      </w:r>
      <w:r w:rsidR="00FB1B4A" w:rsidRPr="002210E5">
        <w:rPr>
          <w:i/>
        </w:rPr>
        <w:t xml:space="preserve"> </w:t>
      </w:r>
      <w:r w:rsidR="00FB1B4A" w:rsidRPr="002210E5">
        <w:rPr>
          <w:b/>
        </w:rPr>
        <w:t>NAV</w:t>
      </w:r>
      <w:r w:rsidR="00FB1B4A" w:rsidRPr="002210E5">
        <w:t>/ a PBN/-ben fel nem sorolt navigációs berendezésekre vonatkozó lényeges adatok, ha a 10. rovatban Z-t használtak. Itt kell továbbá feltüntetni a GNSS kiegészítő rendszereket, kettőnél több esetében szóközzel, pl. NAV/GBAS SBAS.</w:t>
      </w:r>
    </w:p>
    <w:p w:rsidR="00FB1B4A" w:rsidRPr="002210E5" w:rsidRDefault="00B829E4" w:rsidP="00FB1B4A">
      <w:r w:rsidRPr="002210E5">
        <w:t>10.1.2.5.</w:t>
      </w:r>
      <w:r w:rsidR="00FB1B4A" w:rsidRPr="002210E5">
        <w:rPr>
          <w:i/>
        </w:rPr>
        <w:t xml:space="preserve"> </w:t>
      </w:r>
      <w:r w:rsidR="00FB1B4A" w:rsidRPr="002210E5">
        <w:rPr>
          <w:b/>
        </w:rPr>
        <w:t>COM</w:t>
      </w:r>
      <w:r w:rsidR="00FB1B4A" w:rsidRPr="002210E5">
        <w:t>/ kommunikációs berendezésekre és teljesítményekre vonatkozó lényeges adatok, ha a 10. rovatban Z-t használtak.</w:t>
      </w:r>
    </w:p>
    <w:p w:rsidR="00FB1B4A" w:rsidRPr="002210E5" w:rsidRDefault="00B829E4" w:rsidP="00FB1B4A">
      <w:r w:rsidRPr="002210E5">
        <w:t>10.1.2.6.</w:t>
      </w:r>
      <w:r w:rsidR="00FB1B4A" w:rsidRPr="002210E5">
        <w:rPr>
          <w:i/>
        </w:rPr>
        <w:t xml:space="preserve"> </w:t>
      </w:r>
      <w:r w:rsidR="00FB1B4A" w:rsidRPr="002210E5">
        <w:rPr>
          <w:b/>
        </w:rPr>
        <w:t>DAT/</w:t>
      </w:r>
      <w:r w:rsidR="00FB1B4A" w:rsidRPr="002210E5">
        <w:t xml:space="preserve"> 10</w:t>
      </w:r>
      <w:r w:rsidR="00CD0EE0" w:rsidRPr="002210E5">
        <w:t>.</w:t>
      </w:r>
      <w:r w:rsidR="00FB1B4A" w:rsidRPr="002210E5">
        <w:t xml:space="preserve"> rovat</w:t>
      </w:r>
      <w:r w:rsidR="00CD0EE0" w:rsidRPr="002210E5">
        <w:t xml:space="preserve"> képességek részében</w:t>
      </w:r>
      <w:r w:rsidR="00FB1B4A" w:rsidRPr="002210E5">
        <w:t xml:space="preserve"> fel nem sorolt adatok és képességek.</w:t>
      </w:r>
    </w:p>
    <w:p w:rsidR="00FB1B4A" w:rsidRPr="002210E5" w:rsidRDefault="00B829E4" w:rsidP="00FB1B4A">
      <w:r w:rsidRPr="002210E5">
        <w:t>10.1.2.7.</w:t>
      </w:r>
      <w:r w:rsidR="00FB1B4A" w:rsidRPr="002210E5">
        <w:rPr>
          <w:i/>
        </w:rPr>
        <w:t xml:space="preserve"> </w:t>
      </w:r>
      <w:r w:rsidR="00FB1B4A" w:rsidRPr="002210E5">
        <w:rPr>
          <w:b/>
        </w:rPr>
        <w:t xml:space="preserve">SUR/ </w:t>
      </w:r>
      <w:r w:rsidR="00FB1B4A" w:rsidRPr="002210E5">
        <w:t>10</w:t>
      </w:r>
      <w:r w:rsidR="00CD0EE0" w:rsidRPr="002210E5">
        <w:t>.</w:t>
      </w:r>
      <w:r w:rsidR="00FB1B4A" w:rsidRPr="002210E5">
        <w:t xml:space="preserve"> rovat</w:t>
      </w:r>
      <w:r w:rsidR="00CD0EE0" w:rsidRPr="002210E5">
        <w:t xml:space="preserve"> berendezések részében</w:t>
      </w:r>
      <w:r w:rsidR="00FB1B4A" w:rsidRPr="002210E5">
        <w:t xml:space="preserve"> fel nem sorolt felderítő berendezések és képességek.</w:t>
      </w:r>
    </w:p>
    <w:p w:rsidR="00FB1B4A" w:rsidRPr="002210E5" w:rsidRDefault="00B829E4" w:rsidP="00FB1B4A">
      <w:r w:rsidRPr="002210E5">
        <w:t>10.1.2.8.</w:t>
      </w:r>
      <w:r w:rsidR="00FB1B4A" w:rsidRPr="002210E5">
        <w:rPr>
          <w:i/>
        </w:rPr>
        <w:t xml:space="preserve"> </w:t>
      </w:r>
      <w:r w:rsidR="00FB1B4A" w:rsidRPr="002210E5">
        <w:rPr>
          <w:b/>
        </w:rPr>
        <w:t>DEP</w:t>
      </w:r>
      <w:r w:rsidR="00FB1B4A" w:rsidRPr="002210E5">
        <w:t xml:space="preserve">/ az indulási repülőtér neve és helye, ha a 13. rovatban ZZZZ-t használnak, vagy AFIL esetén azon ATS egység, ahonnan a kiegészítő repülési tervadatok beszerezhetők. </w:t>
      </w:r>
    </w:p>
    <w:p w:rsidR="00FB1B4A" w:rsidRPr="002210E5" w:rsidRDefault="00CD0EE0" w:rsidP="00FB1B4A">
      <w:r w:rsidRPr="002210E5">
        <w:lastRenderedPageBreak/>
        <w:t xml:space="preserve">10.1.2.8.1. </w:t>
      </w:r>
      <w:r w:rsidR="00FB1B4A" w:rsidRPr="002210E5">
        <w:t>Az érintett AIP-ben nem szereplő repülőtér esetén a repülőtér helyét az alábbiak szerint kell beírni:</w:t>
      </w:r>
    </w:p>
    <w:p w:rsidR="00FB1B4A" w:rsidRPr="002210E5" w:rsidRDefault="00CD0EE0" w:rsidP="00FB1B4A">
      <w:r w:rsidRPr="002210E5">
        <w:t xml:space="preserve">10.1.2.8.1.1. </w:t>
      </w:r>
      <w:r w:rsidR="00FB1B4A" w:rsidRPr="002210E5">
        <w:t xml:space="preserve">4 számjeggyel fokokban és tizedesekben, vagy fokokban és percekben kifejezve a földrajzi szélesség, melyet az </w:t>
      </w:r>
      <w:r w:rsidR="00FB1B4A" w:rsidRPr="002210E5">
        <w:rPr>
          <w:b/>
        </w:rPr>
        <w:t>N</w:t>
      </w:r>
      <w:r w:rsidR="00FB1B4A" w:rsidRPr="002210E5">
        <w:t xml:space="preserve">, vagy </w:t>
      </w:r>
      <w:r w:rsidR="00FB1B4A" w:rsidRPr="002210E5">
        <w:rPr>
          <w:b/>
        </w:rPr>
        <w:t>S</w:t>
      </w:r>
      <w:r w:rsidR="00FB1B4A" w:rsidRPr="002210E5">
        <w:t xml:space="preserve"> betű követ. Ezt 5 számjeggyel fokokban és tizedesekben, vagy fokokban és percekben kifejezve a földrajzi hosszúság követ, mely után </w:t>
      </w:r>
      <w:r w:rsidR="00FB1B4A" w:rsidRPr="002210E5">
        <w:rPr>
          <w:b/>
        </w:rPr>
        <w:t>E</w:t>
      </w:r>
      <w:r w:rsidR="00FB1B4A" w:rsidRPr="002210E5">
        <w:t xml:space="preserve">, vagy </w:t>
      </w:r>
      <w:r w:rsidR="00FB1B4A" w:rsidRPr="002210E5">
        <w:rPr>
          <w:b/>
        </w:rPr>
        <w:t>W</w:t>
      </w:r>
      <w:r w:rsidR="00FB1B4A" w:rsidRPr="002210E5">
        <w:t xml:space="preserve"> betűt kell írni. A pontosság érdekében, szükség szerint a számok elé nullá(ka)t kell írni. Pl. 47,58N019,32E, vagy 4620N07805W (11 karakter)</w:t>
      </w:r>
    </w:p>
    <w:p w:rsidR="00FB1B4A" w:rsidRPr="002210E5" w:rsidRDefault="00FB1B4A" w:rsidP="00FB1B4A">
      <w:r w:rsidRPr="002210E5">
        <w:t>vagy</w:t>
      </w:r>
    </w:p>
    <w:p w:rsidR="00FB1B4A" w:rsidRPr="002210E5" w:rsidRDefault="00CD0EE0" w:rsidP="00FB1B4A">
      <w:r w:rsidRPr="002210E5">
        <w:t xml:space="preserve">10.1.2.8.1.2. </w:t>
      </w:r>
      <w:r w:rsidR="00FB1B4A" w:rsidRPr="002210E5">
        <w:t xml:space="preserve">a legközelebbi fontos ponthoz viszonyított irányszög és távolság Pl.: DEP/BUG245020 </w:t>
      </w:r>
    </w:p>
    <w:p w:rsidR="00FB1B4A" w:rsidRPr="002210E5" w:rsidRDefault="00FB1B4A" w:rsidP="00FB1B4A">
      <w:r w:rsidRPr="002210E5">
        <w:t>vagy</w:t>
      </w:r>
    </w:p>
    <w:p w:rsidR="00163C96" w:rsidRPr="002210E5" w:rsidRDefault="00CD0EE0" w:rsidP="00FB1B4A">
      <w:r w:rsidRPr="002210E5">
        <w:t xml:space="preserve">10.1.2.8.1.3. </w:t>
      </w:r>
      <w:r w:rsidR="00FB1B4A" w:rsidRPr="002210E5">
        <w:t>az útvonal első pontja (neve, vagy földrajzi szélessége és hosszúsága), vagy földi rádiónavigációs berendezés</w:t>
      </w:r>
      <w:r w:rsidR="00163C96" w:rsidRPr="002210E5">
        <w:t>,</w:t>
      </w:r>
    </w:p>
    <w:p w:rsidR="00FB1B4A" w:rsidRPr="002210E5" w:rsidRDefault="00FB1B4A" w:rsidP="00FB1B4A">
      <w:r w:rsidRPr="002210E5">
        <w:t>ha a légijármű nem repülőtérről indult.</w:t>
      </w:r>
    </w:p>
    <w:p w:rsidR="00FB1B4A" w:rsidRPr="002210E5" w:rsidRDefault="00CD0EE0" w:rsidP="00FB1B4A">
      <w:r w:rsidRPr="002210E5">
        <w:t xml:space="preserve">10.1.2.8.2. </w:t>
      </w:r>
      <w:r w:rsidR="00FB1B4A" w:rsidRPr="002210E5">
        <w:t>Budapest FIR-en belüli VFR repülés esetén a felszállás helye az ICAO 1:500 000</w:t>
      </w:r>
      <w:r w:rsidR="00163C96" w:rsidRPr="002210E5">
        <w:t xml:space="preserve"> léptékű</w:t>
      </w:r>
      <w:r w:rsidR="00FB1B4A" w:rsidRPr="002210E5">
        <w:t xml:space="preserve"> Légiforgalmi Térképen feltüntetett  település nevével is beírható pl.:DEP/GYOMA.</w:t>
      </w:r>
    </w:p>
    <w:p w:rsidR="00FB1B4A" w:rsidRPr="002210E5" w:rsidRDefault="00B829E4" w:rsidP="00FB1B4A">
      <w:r w:rsidRPr="002210E5">
        <w:t>10.1.2.9.</w:t>
      </w:r>
      <w:r w:rsidR="00FB1B4A" w:rsidRPr="002210E5">
        <w:rPr>
          <w:i/>
        </w:rPr>
        <w:t xml:space="preserve"> </w:t>
      </w:r>
      <w:r w:rsidR="00FB1B4A" w:rsidRPr="002210E5">
        <w:rPr>
          <w:b/>
        </w:rPr>
        <w:t>DEST</w:t>
      </w:r>
      <w:r w:rsidR="00FB1B4A" w:rsidRPr="002210E5">
        <w:t>/ A rendeltetési repülőtér neve és helye, ha a 16. rovatba ZZZZ-t írtak. Az érintett AIP-ben nem szereplő repülőtér esetén be kell írni a repülőtér helyét földrajzi szélességben és hosszúságban, vagy a legközelebbi fontos ponthoz viszonyított irányszögét és távolságát, a DEP/-ben részletezettek szerint.</w:t>
      </w:r>
    </w:p>
    <w:p w:rsidR="00FB1B4A" w:rsidRPr="002210E5" w:rsidRDefault="00FB1B4A" w:rsidP="00FB1B4A">
      <w:r w:rsidRPr="002210E5">
        <w:t>pl. DEST/4640N01857E, vagy DEST/BUG245020 vagy DEST/MADOCSA</w:t>
      </w:r>
    </w:p>
    <w:p w:rsidR="00FB1B4A" w:rsidRPr="002210E5" w:rsidRDefault="00B829E4" w:rsidP="00FB1B4A">
      <w:r w:rsidRPr="002210E5">
        <w:t>10.1.2.10.</w:t>
      </w:r>
      <w:r w:rsidR="00FB1B4A" w:rsidRPr="002210E5">
        <w:rPr>
          <w:i/>
        </w:rPr>
        <w:t xml:space="preserve"> </w:t>
      </w:r>
      <w:r w:rsidR="00FB1B4A" w:rsidRPr="002210E5">
        <w:rPr>
          <w:b/>
        </w:rPr>
        <w:t>DOF/</w:t>
      </w:r>
      <w:r w:rsidR="00FB1B4A" w:rsidRPr="002210E5">
        <w:t>YYMMDD A közlekedés dátuma, hat számjegyű (YY=év MM=hónap DD=nap) jelöléssel, pl. DOF/941223. A közlekedés dátumának az EOBT dátuma minősül.</w:t>
      </w:r>
    </w:p>
    <w:p w:rsidR="00FB1B4A" w:rsidRPr="002210E5" w:rsidRDefault="00B829E4" w:rsidP="00FB1B4A">
      <w:r w:rsidRPr="002210E5">
        <w:t>10.1.2.11.</w:t>
      </w:r>
      <w:r w:rsidR="00FB1B4A" w:rsidRPr="002210E5">
        <w:rPr>
          <w:i/>
        </w:rPr>
        <w:t xml:space="preserve"> </w:t>
      </w:r>
      <w:r w:rsidR="00FB1B4A" w:rsidRPr="002210E5">
        <w:rPr>
          <w:b/>
        </w:rPr>
        <w:t>REG</w:t>
      </w:r>
      <w:r w:rsidR="00FB1B4A" w:rsidRPr="002210E5">
        <w:t>/ A légijármű felségjele, vagy közös jele, ha az eltér a 7. rovatban feltüntetett légijármű azonosító jeltől,  kötelékrepülés esetén a kísérő légijárművek lajstromjelei pl. REG/HAVAS, HASJR.</w:t>
      </w:r>
    </w:p>
    <w:p w:rsidR="00FB1B4A" w:rsidRPr="002210E5" w:rsidRDefault="00B829E4" w:rsidP="00FB1B4A">
      <w:r w:rsidRPr="002210E5">
        <w:t>10.1.2.12.</w:t>
      </w:r>
      <w:r w:rsidR="00FB1B4A" w:rsidRPr="002210E5">
        <w:rPr>
          <w:i/>
        </w:rPr>
        <w:t xml:space="preserve"> </w:t>
      </w:r>
      <w:r w:rsidR="00FB1B4A" w:rsidRPr="002210E5">
        <w:rPr>
          <w:b/>
        </w:rPr>
        <w:t>EET</w:t>
      </w:r>
      <w:r w:rsidR="00FB1B4A" w:rsidRPr="002210E5">
        <w:t>/ Fontos pontok vagy FIR határ jelölések és az ezekre számolt teljes repülési idők, ha az ATS hatóságok ezek megadását előírják, pl. EET/LITKU0220 vagy EET/LYBA0040 LHCC0 150 LOVV0215.</w:t>
      </w:r>
    </w:p>
    <w:p w:rsidR="00FB1B4A" w:rsidRPr="002210E5" w:rsidRDefault="00B829E4" w:rsidP="00FB1B4A">
      <w:r w:rsidRPr="002210E5">
        <w:t>10.1.2.13.</w:t>
      </w:r>
      <w:r w:rsidR="00FB1B4A" w:rsidRPr="002210E5">
        <w:rPr>
          <w:i/>
        </w:rPr>
        <w:t xml:space="preserve"> </w:t>
      </w:r>
      <w:r w:rsidR="00FB1B4A" w:rsidRPr="002210E5">
        <w:rPr>
          <w:b/>
        </w:rPr>
        <w:t>SEL</w:t>
      </w:r>
      <w:r w:rsidR="00FB1B4A" w:rsidRPr="002210E5">
        <w:t>/ SELCAL kód.</w:t>
      </w:r>
    </w:p>
    <w:p w:rsidR="00FB1B4A" w:rsidRPr="002210E5" w:rsidRDefault="00B829E4" w:rsidP="00FB1B4A">
      <w:r w:rsidRPr="002210E5">
        <w:t>10.1.2.14.</w:t>
      </w:r>
      <w:r w:rsidR="00FB1B4A" w:rsidRPr="002210E5">
        <w:rPr>
          <w:i/>
        </w:rPr>
        <w:t xml:space="preserve"> </w:t>
      </w:r>
      <w:r w:rsidR="00FB1B4A" w:rsidRPr="002210E5">
        <w:rPr>
          <w:b/>
        </w:rPr>
        <w:t>TYP</w:t>
      </w:r>
      <w:r w:rsidR="00FB1B4A" w:rsidRPr="002210E5">
        <w:t>/ A légijármű(vek) típusa(i), amelyet szükség esetén a légijárművek száma előz meg szóköz nélkül, és egy szóközzel, ha a 9. rovatban ZZZZ-t használtak.</w:t>
      </w:r>
    </w:p>
    <w:p w:rsidR="00FB1B4A" w:rsidRPr="002210E5" w:rsidRDefault="00B829E4" w:rsidP="00FB1B4A">
      <w:r w:rsidRPr="002210E5">
        <w:t>10.1.2.15.</w:t>
      </w:r>
      <w:r w:rsidR="00FB1B4A" w:rsidRPr="002210E5">
        <w:rPr>
          <w:i/>
        </w:rPr>
        <w:t xml:space="preserve"> </w:t>
      </w:r>
      <w:r w:rsidR="00FB1B4A" w:rsidRPr="002210E5">
        <w:rPr>
          <w:b/>
        </w:rPr>
        <w:t>CODE/</w:t>
      </w:r>
      <w:r w:rsidR="00FB1B4A" w:rsidRPr="002210E5">
        <w:t xml:space="preserve"> A légijármű adatcíme (hat hexadecimális karakterrel kifejezve), ha ennek feltüntetését valamely érintett FIR ATS hatósága külön előírta.</w:t>
      </w:r>
    </w:p>
    <w:p w:rsidR="00FB1B4A" w:rsidRPr="002210E5" w:rsidRDefault="00B829E4" w:rsidP="00FB1B4A">
      <w:r w:rsidRPr="002210E5">
        <w:t>10.1.2.16.</w:t>
      </w:r>
      <w:r w:rsidR="00FB1B4A" w:rsidRPr="002210E5">
        <w:rPr>
          <w:i/>
        </w:rPr>
        <w:t xml:space="preserve"> </w:t>
      </w:r>
      <w:r w:rsidR="00FB1B4A" w:rsidRPr="002210E5">
        <w:rPr>
          <w:b/>
        </w:rPr>
        <w:t xml:space="preserve">DLE/ </w:t>
      </w:r>
      <w:r w:rsidR="00FB1B4A" w:rsidRPr="002210E5">
        <w:t>Útvonalon történő késés vagy várakozás, ide kell beírni azt a fontos pontot(kat) az útvonalon, ahol a késést tervezik végrehajtani, és négy számjeggyel, órában és percben (hhmm) feltüntetve a késés időtartamát pl. DLE/BUG0030.</w:t>
      </w:r>
    </w:p>
    <w:p w:rsidR="00FB1B4A" w:rsidRPr="002210E5" w:rsidRDefault="00B829E4" w:rsidP="00FB1B4A">
      <w:r w:rsidRPr="002210E5">
        <w:t>10.1.2.17.</w:t>
      </w:r>
      <w:r w:rsidR="00FB1B4A" w:rsidRPr="002210E5">
        <w:rPr>
          <w:i/>
        </w:rPr>
        <w:t xml:space="preserve"> </w:t>
      </w:r>
      <w:r w:rsidR="00FB1B4A" w:rsidRPr="002210E5">
        <w:rPr>
          <w:b/>
        </w:rPr>
        <w:t>OPR</w:t>
      </w:r>
      <w:r w:rsidR="00FB1B4A" w:rsidRPr="002210E5">
        <w:t>/ Az üzemben tartó neve, ha az a 7. rovatban megadott légijármű azonosító jelből nem egyértelműen nyilvánvaló, pl. OPR/AIR SERVICE.</w:t>
      </w:r>
    </w:p>
    <w:p w:rsidR="00FB1B4A" w:rsidRPr="002210E5" w:rsidRDefault="00B829E4" w:rsidP="00FB1B4A">
      <w:r w:rsidRPr="002210E5">
        <w:t>10.1.2.18.</w:t>
      </w:r>
      <w:r w:rsidR="00FB1B4A" w:rsidRPr="002210E5">
        <w:rPr>
          <w:i/>
        </w:rPr>
        <w:t xml:space="preserve"> </w:t>
      </w:r>
      <w:r w:rsidR="00FB1B4A" w:rsidRPr="002210E5">
        <w:rPr>
          <w:b/>
        </w:rPr>
        <w:t xml:space="preserve">ORGN/ </w:t>
      </w:r>
      <w:r w:rsidR="00FB1B4A" w:rsidRPr="002210E5">
        <w:t>A feladó 8 betűs AFTN címe, vagy a megfelelő elérhetőségi adatok, abban az esetben amikor a repülési terv feladóját nem lehet azonosítani, ahogy az illetékes ATS hatóság előírja.</w:t>
      </w:r>
    </w:p>
    <w:p w:rsidR="00FB1B4A" w:rsidRPr="002210E5" w:rsidRDefault="00B829E4" w:rsidP="00FB1B4A">
      <w:r w:rsidRPr="002210E5">
        <w:t>10.1.2.19.</w:t>
      </w:r>
      <w:r w:rsidR="00FB1B4A" w:rsidRPr="002210E5">
        <w:rPr>
          <w:i/>
        </w:rPr>
        <w:t xml:space="preserve"> </w:t>
      </w:r>
      <w:r w:rsidR="00FB1B4A" w:rsidRPr="002210E5">
        <w:rPr>
          <w:b/>
        </w:rPr>
        <w:t xml:space="preserve">PER/ </w:t>
      </w:r>
      <w:r w:rsidR="00FB1B4A" w:rsidRPr="002210E5">
        <w:t>Légijármű teljesítmény adata, egyetlen betűvel jelölve, az ICAO Procedures for Air Navigation Service – Aircraft Operation (PANS-OPS, Doc 8168) Volume I – Flight Procedures-ben meghatározottak szerint, amennyiben az illetékes ATS hatóság ezt előírja.</w:t>
      </w:r>
    </w:p>
    <w:p w:rsidR="00FB1B4A" w:rsidRPr="002210E5" w:rsidRDefault="00B829E4" w:rsidP="00FB1B4A">
      <w:r w:rsidRPr="002210E5">
        <w:t>10.1.2.20.</w:t>
      </w:r>
      <w:r w:rsidR="00FB1B4A" w:rsidRPr="002210E5">
        <w:rPr>
          <w:i/>
        </w:rPr>
        <w:t xml:space="preserve"> </w:t>
      </w:r>
      <w:r w:rsidR="00FB1B4A" w:rsidRPr="002210E5">
        <w:rPr>
          <w:b/>
        </w:rPr>
        <w:t>ALTN/</w:t>
      </w:r>
      <w:r w:rsidR="00FB1B4A" w:rsidRPr="002210E5">
        <w:t xml:space="preserve"> Rendeltetési kitérő repülőtér(ek) neve, ha a 16. rovatba ZZZZ-t írtak. Az érintett AIP-ben nem szereplő repülőtér esetén be kell írni a repülőtér helyét földrajzi hosszúságban és szélességben, vagy a legközelebbi fontos ponthoz viszonyított irányszögét és távolságát.</w:t>
      </w:r>
    </w:p>
    <w:p w:rsidR="00FB1B4A" w:rsidRPr="002210E5" w:rsidRDefault="00B829E4" w:rsidP="00FB1B4A">
      <w:r w:rsidRPr="002210E5">
        <w:t>10.1.2.21.</w:t>
      </w:r>
      <w:r w:rsidR="00FB1B4A" w:rsidRPr="002210E5">
        <w:rPr>
          <w:i/>
        </w:rPr>
        <w:t xml:space="preserve"> </w:t>
      </w:r>
      <w:r w:rsidR="00FB1B4A" w:rsidRPr="002210E5">
        <w:rPr>
          <w:b/>
        </w:rPr>
        <w:t>RALT/</w:t>
      </w:r>
      <w:r w:rsidR="00FB1B4A" w:rsidRPr="002210E5">
        <w:t xml:space="preserve"> Útvonali kitérő repülőtér(ek) neve(i), az ICAO Doc 7910 Location Indicators-ban meghatározottak szerint vagy amennyiben ilyen jelölést nem osztottak ki az útvonali kitérő repülőtér(ek) neve(i). Az érintett AIP-ben nem szereplő repülőtér esetén be kell írni a repülőtér helyét földrajzi hosszúságban és szélességben, vagy a legközelebbi fontos ponthoz viszonyított irányszögét és távolságát.</w:t>
      </w:r>
    </w:p>
    <w:p w:rsidR="00FB1B4A" w:rsidRPr="002210E5" w:rsidRDefault="00B829E4" w:rsidP="00FB1B4A">
      <w:r w:rsidRPr="002210E5">
        <w:t>10.1.2.22.</w:t>
      </w:r>
      <w:r w:rsidR="00FB1B4A" w:rsidRPr="002210E5">
        <w:rPr>
          <w:i/>
        </w:rPr>
        <w:t xml:space="preserve"> </w:t>
      </w:r>
      <w:r w:rsidR="00FB1B4A" w:rsidRPr="002210E5">
        <w:rPr>
          <w:b/>
        </w:rPr>
        <w:t xml:space="preserve">TALT/ </w:t>
      </w:r>
      <w:r w:rsidR="00FB1B4A" w:rsidRPr="002210E5">
        <w:t>Felszállási kitérő repülőtér neve, az ICAO Doc 7910 Location Indicators-ban meghatározottak szerint vagy amennyiben ilyen jelölést nem osztottak ki a felszállási kitérő repülőtér(ek) neve(i). Az érintett AIP-ben nem szereplő repülőtér esetén be kell írni a repülőtér helyét földrajzi hosszúságban és szélességben, vagy a legközelebbi fontos ponthoz viszonyított irányszögét és távolságát.</w:t>
      </w:r>
    </w:p>
    <w:p w:rsidR="00FB1B4A" w:rsidRPr="002210E5" w:rsidRDefault="00B829E4" w:rsidP="00FB1B4A">
      <w:r w:rsidRPr="002210E5">
        <w:t>10.1.2.23.</w:t>
      </w:r>
      <w:r w:rsidR="00FB1B4A" w:rsidRPr="002210E5">
        <w:rPr>
          <w:i/>
        </w:rPr>
        <w:t xml:space="preserve"> </w:t>
      </w:r>
      <w:r w:rsidR="00FB1B4A" w:rsidRPr="002210E5">
        <w:rPr>
          <w:b/>
        </w:rPr>
        <w:t>RIF/</w:t>
      </w:r>
      <w:r w:rsidR="00FB1B4A" w:rsidRPr="002210E5">
        <w:t xml:space="preserve"> Módosított rendeltetési repülőtérre vezető útvonaladatok, amelyet a módosított rendeltetési repülőtér négybetűs ICAO jelölése követ (a módosított rendeltetési repülőtérre történő repülés külön útvonalengedély függvénye), pl. RIF/TPS UM986 LONLA UR22 OGRUS R22 UK UUEE.</w:t>
      </w:r>
    </w:p>
    <w:p w:rsidR="00FB1B4A" w:rsidRPr="002210E5" w:rsidRDefault="00B829E4" w:rsidP="00FB1B4A">
      <w:r w:rsidRPr="002210E5">
        <w:lastRenderedPageBreak/>
        <w:t>10.1.2.24.</w:t>
      </w:r>
      <w:r w:rsidR="00FB1B4A" w:rsidRPr="002210E5">
        <w:rPr>
          <w:i/>
        </w:rPr>
        <w:t xml:space="preserve"> </w:t>
      </w:r>
      <w:r w:rsidR="00FB1B4A" w:rsidRPr="002210E5">
        <w:rPr>
          <w:b/>
        </w:rPr>
        <w:t>RMK</w:t>
      </w:r>
      <w:r w:rsidR="00FB1B4A" w:rsidRPr="002210E5">
        <w:t>/ Egyéb nyílt-szövegű megjegyzés. Itt lehet feltüntetni:</w:t>
      </w:r>
    </w:p>
    <w:p w:rsidR="00FB1B4A" w:rsidRPr="002210E5" w:rsidRDefault="00E838B8" w:rsidP="00FB1B4A">
      <w:r w:rsidRPr="002210E5">
        <w:t>10.1.2.24.1.</w:t>
      </w:r>
      <w:r w:rsidR="00FB1B4A" w:rsidRPr="002210E5">
        <w:t xml:space="preserve"> a repülés célját, pl. gyakorló repülés, műszaki berepülés, ejtőernyős ugratás, tűzoltás, fotózás, földi navigációs berendezések kalibrálása, transzparensvontatás,</w:t>
      </w:r>
    </w:p>
    <w:p w:rsidR="00FB1B4A" w:rsidRPr="002210E5" w:rsidRDefault="00E838B8" w:rsidP="00FB1B4A">
      <w:r w:rsidRPr="002210E5">
        <w:t>10.1.2.24.2.</w:t>
      </w:r>
      <w:r w:rsidR="00FB1B4A" w:rsidRPr="002210E5">
        <w:t xml:space="preserve"> a diplomáciai és speciális engedélyek meglétét,</w:t>
      </w:r>
    </w:p>
    <w:p w:rsidR="00FB1B4A" w:rsidRPr="002210E5" w:rsidRDefault="00E838B8" w:rsidP="00FB1B4A">
      <w:r w:rsidRPr="002210E5">
        <w:t>10.1.2.24.3.</w:t>
      </w:r>
      <w:r w:rsidR="00FB1B4A" w:rsidRPr="002210E5">
        <w:t xml:space="preserve"> a repülés végrehajtásával kapcsolatban kért speciális tájékoztatásokat, pl. leszállási közlemény továbbításának kérése megadott címre,</w:t>
      </w:r>
    </w:p>
    <w:p w:rsidR="00FB1B4A" w:rsidRPr="002210E5" w:rsidRDefault="00E838B8" w:rsidP="00FB1B4A">
      <w:r w:rsidRPr="002210E5">
        <w:t>10.1.2.24.4.</w:t>
      </w:r>
      <w:r w:rsidR="00FB1B4A" w:rsidRPr="002210E5">
        <w:t xml:space="preserve"> veszélyes anyagra vonatkozó információkat,</w:t>
      </w:r>
    </w:p>
    <w:p w:rsidR="00FB1B4A" w:rsidRPr="002210E5" w:rsidRDefault="00E838B8" w:rsidP="00FB1B4A">
      <w:r w:rsidRPr="002210E5">
        <w:t>10.1.2.24.5.</w:t>
      </w:r>
      <w:r w:rsidR="00FB1B4A" w:rsidRPr="002210E5">
        <w:t xml:space="preserve"> az illetékes ATS hatóság által kért egyéb kiegészítő tájékoztatásokat,</w:t>
      </w:r>
    </w:p>
    <w:p w:rsidR="00FB1B4A" w:rsidRPr="002210E5" w:rsidRDefault="00E838B8" w:rsidP="00FB1B4A">
      <w:r w:rsidRPr="002210E5">
        <w:t>10.1.2.24.6.</w:t>
      </w:r>
      <w:r w:rsidR="00FB1B4A" w:rsidRPr="002210E5">
        <w:t xml:space="preserve"> kötelékrepülés esetén szükség szerint a légijárművek típusait, valamint</w:t>
      </w:r>
    </w:p>
    <w:p w:rsidR="00FB1B4A" w:rsidRPr="002210E5" w:rsidRDefault="00E838B8" w:rsidP="00FB1B4A">
      <w:r w:rsidRPr="002210E5">
        <w:t>10.1.2.24.7.</w:t>
      </w:r>
      <w:r w:rsidR="00FB1B4A" w:rsidRPr="002210E5">
        <w:t xml:space="preserve"> a légijármű vezetője által hasznosnak ítélt bármely egyéb tájékoztatást.</w:t>
      </w:r>
    </w:p>
    <w:p w:rsidR="00FB1B4A" w:rsidRPr="002210E5" w:rsidRDefault="00B829E4" w:rsidP="00FB1B4A">
      <w:r w:rsidRPr="002210E5">
        <w:t>10.1.2.25.</w:t>
      </w:r>
      <w:r w:rsidR="00FB1B4A" w:rsidRPr="002210E5">
        <w:rPr>
          <w:i/>
        </w:rPr>
        <w:t xml:space="preserve"> </w:t>
      </w:r>
      <w:r w:rsidR="00FB1B4A" w:rsidRPr="002210E5">
        <w:rPr>
          <w:b/>
        </w:rPr>
        <w:t>RVR/nnn</w:t>
      </w:r>
      <w:r w:rsidR="00FB1B4A" w:rsidRPr="002210E5">
        <w:t xml:space="preserve"> Minimálisan szükséges futópálya menti látástávolság a leszálláshoz. Ezt a tájékoztatást ATF</w:t>
      </w:r>
      <w:r w:rsidR="009B779C">
        <w:t>C</w:t>
      </w:r>
      <w:r w:rsidR="00FB1B4A" w:rsidRPr="002210E5">
        <w:t>M célokra felhasználhatják.</w:t>
      </w:r>
    </w:p>
    <w:p w:rsidR="00FB1B4A" w:rsidRPr="002210E5" w:rsidRDefault="00B829E4" w:rsidP="00FB1B4A">
      <w:r w:rsidRPr="002210E5">
        <w:t>10.1.2.26.</w:t>
      </w:r>
      <w:r w:rsidR="00FB1B4A" w:rsidRPr="002210E5">
        <w:rPr>
          <w:i/>
        </w:rPr>
        <w:t xml:space="preserve"> </w:t>
      </w:r>
      <w:r w:rsidR="00FB1B4A" w:rsidRPr="002210E5">
        <w:rPr>
          <w:b/>
        </w:rPr>
        <w:t>STAYINFOn/ (n=1...9)</w:t>
      </w:r>
      <w:r w:rsidR="00FB1B4A" w:rsidRPr="002210E5">
        <w:t xml:space="preserve"> Tájékoztatás az útvonalon, az egyes légterekben tervezett speciális tevékenységekről, pl. STAYINFO1/CALIBRATION OF SVR VOR.</w:t>
      </w:r>
    </w:p>
    <w:p w:rsidR="00FB1B4A" w:rsidRPr="002210E5" w:rsidRDefault="00E838B8" w:rsidP="00FB1B4A">
      <w:r w:rsidRPr="002210E5">
        <w:t xml:space="preserve">10.2. </w:t>
      </w:r>
      <w:r w:rsidR="00FB1B4A" w:rsidRPr="002210E5">
        <w:t>Nemzetközi repülések esetén a nyílt szövegű részekhez angol nyelvet kell használni, belföldi repülések esetén a magyar nyelv használata megengedett.</w:t>
      </w:r>
    </w:p>
    <w:p w:rsidR="00FB1B4A" w:rsidRPr="002210E5" w:rsidRDefault="00FB1B4A" w:rsidP="00E9365B">
      <w:pPr>
        <w:spacing w:before="120" w:after="120"/>
        <w:jc w:val="center"/>
        <w:rPr>
          <w:b/>
        </w:rPr>
      </w:pPr>
      <w:r w:rsidRPr="002210E5">
        <w:rPr>
          <w:b/>
        </w:rPr>
        <w:t>11. FPL űrlap 19. rovat: KIEGÉSZÍTŐ TÁJÉKOZTATÁSOK</w:t>
      </w:r>
    </w:p>
    <w:p w:rsidR="00FB1B4A" w:rsidRPr="002210E5" w:rsidRDefault="00FB1B4A" w:rsidP="00FB1B4A">
      <w:r w:rsidRPr="002210E5">
        <w:t xml:space="preserve">11.1. </w:t>
      </w:r>
      <w:r w:rsidR="009B779C" w:rsidRPr="009B779C">
        <w:rPr>
          <w:b/>
        </w:rPr>
        <w:t>Üzem</w:t>
      </w:r>
      <w:r w:rsidRPr="009B779C">
        <w:rPr>
          <w:b/>
        </w:rPr>
        <w:t>anyag</w:t>
      </w:r>
      <w:r w:rsidRPr="002210E5">
        <w:t>:</w:t>
      </w:r>
    </w:p>
    <w:p w:rsidR="00FB1B4A" w:rsidRPr="002210E5" w:rsidRDefault="00FB1B4A" w:rsidP="00FB1B4A">
      <w:r w:rsidRPr="002210E5">
        <w:rPr>
          <w:b/>
        </w:rPr>
        <w:t xml:space="preserve">E/ </w:t>
      </w:r>
      <w:r w:rsidRPr="002210E5">
        <w:t xml:space="preserve">után be kell írni egy 4 számjegyből álló csoportot, amely a </w:t>
      </w:r>
      <w:r w:rsidR="009B779C">
        <w:t>üzem</w:t>
      </w:r>
      <w:r w:rsidRPr="002210E5">
        <w:t>anyag mennyiségét jelzi órákban és percekben kifejezve.</w:t>
      </w:r>
    </w:p>
    <w:p w:rsidR="00FB1B4A" w:rsidRPr="002210E5" w:rsidRDefault="00FB1B4A" w:rsidP="00FB1B4A">
      <w:r w:rsidRPr="002210E5">
        <w:t xml:space="preserve">11.2. </w:t>
      </w:r>
      <w:r w:rsidRPr="002210E5">
        <w:rPr>
          <w:b/>
        </w:rPr>
        <w:t>Személyek száma a fedélzeten</w:t>
      </w:r>
      <w:r w:rsidRPr="002210E5">
        <w:t>:</w:t>
      </w:r>
    </w:p>
    <w:p w:rsidR="00FB1B4A" w:rsidRPr="002210E5" w:rsidRDefault="00FB1B4A" w:rsidP="00FB1B4A">
      <w:r w:rsidRPr="002210E5">
        <w:rPr>
          <w:b/>
        </w:rPr>
        <w:t xml:space="preserve">P/ </w:t>
      </w:r>
      <w:r w:rsidRPr="002210E5">
        <w:t>után be kell írni a fedélzeten lévő személyek összlétszámát (utasok plusz személyzet). Írja be a TBN betűket („to be notified” - később közlendő), ha a benyújtás időpontjában a személyek száma nem ismert.</w:t>
      </w:r>
    </w:p>
    <w:p w:rsidR="00FB1B4A" w:rsidRPr="002210E5" w:rsidRDefault="00FB1B4A" w:rsidP="00FB1B4A">
      <w:r w:rsidRPr="002210E5">
        <w:t xml:space="preserve">11.3. </w:t>
      </w:r>
      <w:r w:rsidRPr="002210E5">
        <w:rPr>
          <w:b/>
        </w:rPr>
        <w:t>Vész- és mentőfelszerelések</w:t>
      </w:r>
      <w:r w:rsidRPr="002210E5">
        <w:t>:</w:t>
      </w:r>
    </w:p>
    <w:p w:rsidR="00FB1B4A" w:rsidRPr="002210E5" w:rsidRDefault="001B05C8" w:rsidP="00FB1B4A">
      <w:r w:rsidRPr="002210E5">
        <w:t>11.3.</w:t>
      </w:r>
      <w:r w:rsidR="00FB1B4A" w:rsidRPr="002210E5">
        <w:t>1</w:t>
      </w:r>
      <w:r w:rsidRPr="002210E5">
        <w:t>.</w:t>
      </w:r>
      <w:r w:rsidR="00FB1B4A" w:rsidRPr="002210E5">
        <w:rPr>
          <w:b/>
        </w:rPr>
        <w:t xml:space="preserve"> R/ kényszerhelyzeti rádió</w:t>
      </w:r>
      <w:r w:rsidR="00FB1B4A" w:rsidRPr="002210E5">
        <w:t>:</w:t>
      </w:r>
    </w:p>
    <w:p w:rsidR="00FB1B4A" w:rsidRPr="002210E5" w:rsidRDefault="00FB1B4A" w:rsidP="00FB1B4A">
      <w:r w:rsidRPr="002210E5">
        <w:rPr>
          <w:b/>
        </w:rPr>
        <w:t>Törölni kell X-</w:t>
      </w:r>
      <w:r w:rsidR="00163C96" w:rsidRPr="002210E5">
        <w:rPr>
          <w:b/>
        </w:rPr>
        <w:t>sz</w:t>
      </w:r>
      <w:r w:rsidRPr="002210E5">
        <w:rPr>
          <w:b/>
        </w:rPr>
        <w:t>el</w:t>
      </w:r>
      <w:r w:rsidRPr="002210E5">
        <w:t>:</w:t>
      </w:r>
    </w:p>
    <w:p w:rsidR="00FB1B4A" w:rsidRPr="002210E5" w:rsidRDefault="001B05C8" w:rsidP="00FB1B4A">
      <w:r w:rsidRPr="002210E5">
        <w:t>11.3.1.1.</w:t>
      </w:r>
      <w:r w:rsidR="00FB1B4A" w:rsidRPr="002210E5">
        <w:t xml:space="preserve"> az </w:t>
      </w:r>
      <w:r w:rsidR="00FB1B4A" w:rsidRPr="002210E5">
        <w:rPr>
          <w:b/>
        </w:rPr>
        <w:t>U</w:t>
      </w:r>
      <w:r w:rsidR="00FB1B4A" w:rsidRPr="002210E5">
        <w:t>-t, ha 243,0 MHz UHF,</w:t>
      </w:r>
    </w:p>
    <w:p w:rsidR="00FB1B4A" w:rsidRPr="002210E5" w:rsidRDefault="001B05C8" w:rsidP="00FB1B4A">
      <w:r w:rsidRPr="002210E5">
        <w:t>11.3.1.2.</w:t>
      </w:r>
      <w:r w:rsidR="00FB1B4A" w:rsidRPr="002210E5">
        <w:t xml:space="preserve"> a </w:t>
      </w:r>
      <w:r w:rsidR="00FB1B4A" w:rsidRPr="002210E5">
        <w:rPr>
          <w:b/>
        </w:rPr>
        <w:t>V</w:t>
      </w:r>
      <w:r w:rsidR="00FB1B4A" w:rsidRPr="002210E5">
        <w:t>-t, ha 121,5 MHz VHF</w:t>
      </w:r>
    </w:p>
    <w:p w:rsidR="00FB1B4A" w:rsidRPr="002210E5" w:rsidRDefault="001B05C8" w:rsidP="00FB1B4A">
      <w:r w:rsidRPr="002210E5">
        <w:t>11.3.1.3.</w:t>
      </w:r>
      <w:r w:rsidR="00FB1B4A" w:rsidRPr="002210E5">
        <w:t xml:space="preserve"> az </w:t>
      </w:r>
      <w:r w:rsidR="00FB1B4A" w:rsidRPr="002210E5">
        <w:rPr>
          <w:b/>
        </w:rPr>
        <w:t>E</w:t>
      </w:r>
      <w:r w:rsidR="00FB1B4A" w:rsidRPr="002210E5">
        <w:t xml:space="preserve">-t, ha kényszerhelyzeti helyjeladó (ELT) </w:t>
      </w:r>
      <w:r w:rsidR="00FB1B4A" w:rsidRPr="002210E5">
        <w:rPr>
          <w:u w:val="single"/>
        </w:rPr>
        <w:t>nem</w:t>
      </w:r>
      <w:r w:rsidR="00FB1B4A" w:rsidRPr="002210E5">
        <w:t xml:space="preserve"> áll rendelkezésre.</w:t>
      </w:r>
    </w:p>
    <w:p w:rsidR="00FB1B4A" w:rsidRPr="002210E5" w:rsidRDefault="001B05C8" w:rsidP="00FB1B4A">
      <w:r w:rsidRPr="002210E5">
        <w:t>11.3.</w:t>
      </w:r>
      <w:r w:rsidR="00FB1B4A" w:rsidRPr="002210E5">
        <w:t>2</w:t>
      </w:r>
      <w:r w:rsidRPr="002210E5">
        <w:t>.</w:t>
      </w:r>
      <w:r w:rsidR="00FB1B4A" w:rsidRPr="002210E5">
        <w:rPr>
          <w:b/>
        </w:rPr>
        <w:t xml:space="preserve"> S/ mentőfelszerelések</w:t>
      </w:r>
      <w:r w:rsidR="00FB1B4A" w:rsidRPr="002210E5">
        <w:t>:</w:t>
      </w:r>
    </w:p>
    <w:p w:rsidR="00FB1B4A" w:rsidRPr="002210E5" w:rsidRDefault="001B05C8" w:rsidP="00FB1B4A">
      <w:r w:rsidRPr="002210E5">
        <w:rPr>
          <w:b/>
        </w:rPr>
        <w:t xml:space="preserve">Törölni kell </w:t>
      </w:r>
      <w:r w:rsidR="00FB1B4A" w:rsidRPr="002210E5">
        <w:rPr>
          <w:b/>
        </w:rPr>
        <w:t>X-</w:t>
      </w:r>
      <w:r w:rsidRPr="002210E5">
        <w:rPr>
          <w:b/>
        </w:rPr>
        <w:t>sz</w:t>
      </w:r>
      <w:r w:rsidR="00FB1B4A" w:rsidRPr="002210E5">
        <w:rPr>
          <w:b/>
        </w:rPr>
        <w:t>e</w:t>
      </w:r>
      <w:r w:rsidR="00FB1B4A" w:rsidRPr="002210E5">
        <w:t xml:space="preserve"> </w:t>
      </w:r>
      <w:r w:rsidR="00FB1B4A" w:rsidRPr="002210E5">
        <w:rPr>
          <w:b/>
        </w:rPr>
        <w:t>azokat</w:t>
      </w:r>
      <w:r w:rsidR="00FB1B4A" w:rsidRPr="002210E5">
        <w:t xml:space="preserve">, amelyek </w:t>
      </w:r>
      <w:r w:rsidR="00FB1B4A" w:rsidRPr="002210E5">
        <w:rPr>
          <w:u w:val="single"/>
        </w:rPr>
        <w:t>nem</w:t>
      </w:r>
      <w:r w:rsidR="00FB1B4A" w:rsidRPr="002210E5">
        <w:t xml:space="preserve"> állnak rendelkezésre az alábbi mentőfelszerelések közül:</w:t>
      </w:r>
    </w:p>
    <w:p w:rsidR="00FB1B4A" w:rsidRPr="002210E5" w:rsidRDefault="001B05C8" w:rsidP="00FB1B4A">
      <w:r w:rsidRPr="002210E5">
        <w:t>11.3.2.1.</w:t>
      </w:r>
      <w:r w:rsidRPr="002210E5">
        <w:rPr>
          <w:b/>
        </w:rPr>
        <w:t xml:space="preserve"> </w:t>
      </w:r>
      <w:r w:rsidR="00FB1B4A" w:rsidRPr="002210E5">
        <w:rPr>
          <w:b/>
        </w:rPr>
        <w:t>P</w:t>
      </w:r>
      <w:r w:rsidR="00FB1B4A" w:rsidRPr="002210E5">
        <w:t xml:space="preserve"> - sarki</w:t>
      </w:r>
    </w:p>
    <w:p w:rsidR="00FB1B4A" w:rsidRPr="002210E5" w:rsidRDefault="001B05C8" w:rsidP="00FB1B4A">
      <w:r w:rsidRPr="002210E5">
        <w:t>11.3.2.2.</w:t>
      </w:r>
      <w:r w:rsidRPr="002210E5">
        <w:rPr>
          <w:b/>
        </w:rPr>
        <w:t xml:space="preserve"> </w:t>
      </w:r>
      <w:r w:rsidR="00FB1B4A" w:rsidRPr="002210E5">
        <w:rPr>
          <w:b/>
        </w:rPr>
        <w:t>D</w:t>
      </w:r>
      <w:r w:rsidR="00FB1B4A" w:rsidRPr="002210E5">
        <w:t xml:space="preserve"> - sivatagi</w:t>
      </w:r>
    </w:p>
    <w:p w:rsidR="00FB1B4A" w:rsidRPr="002210E5" w:rsidRDefault="001B05C8" w:rsidP="00FB1B4A">
      <w:r w:rsidRPr="002210E5">
        <w:t>11.3.2.3.</w:t>
      </w:r>
      <w:r w:rsidRPr="002210E5">
        <w:rPr>
          <w:b/>
        </w:rPr>
        <w:t xml:space="preserve"> </w:t>
      </w:r>
      <w:r w:rsidR="00FB1B4A" w:rsidRPr="002210E5">
        <w:rPr>
          <w:b/>
        </w:rPr>
        <w:t>M</w:t>
      </w:r>
      <w:r w:rsidR="00FB1B4A" w:rsidRPr="002210E5">
        <w:t xml:space="preserve"> - tengeri</w:t>
      </w:r>
    </w:p>
    <w:p w:rsidR="00FB1B4A" w:rsidRPr="002210E5" w:rsidRDefault="001B05C8" w:rsidP="00FB1B4A">
      <w:r w:rsidRPr="002210E5">
        <w:t>11.3.2.4.</w:t>
      </w:r>
      <w:r w:rsidRPr="002210E5">
        <w:rPr>
          <w:b/>
        </w:rPr>
        <w:t xml:space="preserve"> </w:t>
      </w:r>
      <w:r w:rsidR="00FB1B4A" w:rsidRPr="002210E5">
        <w:rPr>
          <w:b/>
        </w:rPr>
        <w:t>J</w:t>
      </w:r>
      <w:r w:rsidR="00FB1B4A" w:rsidRPr="002210E5">
        <w:t xml:space="preserve"> - dzsungel</w:t>
      </w:r>
    </w:p>
    <w:p w:rsidR="00FB1B4A" w:rsidRPr="002210E5" w:rsidRDefault="001B05C8" w:rsidP="00FB1B4A">
      <w:r w:rsidRPr="002210E5">
        <w:t>11.3.</w:t>
      </w:r>
      <w:r w:rsidR="00FB1B4A" w:rsidRPr="002210E5">
        <w:t>3</w:t>
      </w:r>
      <w:r w:rsidRPr="002210E5">
        <w:t>.</w:t>
      </w:r>
      <w:r w:rsidR="00FB1B4A" w:rsidRPr="002210E5">
        <w:t xml:space="preserve"> </w:t>
      </w:r>
      <w:r w:rsidR="00FB1B4A" w:rsidRPr="002210E5">
        <w:rPr>
          <w:b/>
        </w:rPr>
        <w:t>J/</w:t>
      </w:r>
      <w:r w:rsidR="00FB1B4A" w:rsidRPr="002210E5">
        <w:rPr>
          <w:i/>
        </w:rPr>
        <w:t xml:space="preserve"> </w:t>
      </w:r>
      <w:r w:rsidR="00FB1B4A" w:rsidRPr="002210E5">
        <w:rPr>
          <w:b/>
        </w:rPr>
        <w:t>mentőmellények</w:t>
      </w:r>
      <w:r w:rsidR="00FB1B4A" w:rsidRPr="002210E5">
        <w:t>:</w:t>
      </w:r>
    </w:p>
    <w:p w:rsidR="00FB1B4A" w:rsidRPr="002210E5" w:rsidRDefault="001B05C8" w:rsidP="00FB1B4A">
      <w:r w:rsidRPr="002210E5">
        <w:t>11.3.3.1.</w:t>
      </w:r>
      <w:r w:rsidRPr="002210E5">
        <w:rPr>
          <w:b/>
        </w:rPr>
        <w:t xml:space="preserve"> Törölni kell </w:t>
      </w:r>
      <w:r w:rsidR="00FB1B4A" w:rsidRPr="002210E5">
        <w:rPr>
          <w:b/>
        </w:rPr>
        <w:t>X-</w:t>
      </w:r>
      <w:r w:rsidRPr="002210E5">
        <w:rPr>
          <w:b/>
        </w:rPr>
        <w:t>sz</w:t>
      </w:r>
      <w:r w:rsidR="00FB1B4A" w:rsidRPr="002210E5">
        <w:rPr>
          <w:b/>
        </w:rPr>
        <w:t>el valamennyit</w:t>
      </w:r>
      <w:r w:rsidR="00FB1B4A" w:rsidRPr="002210E5">
        <w:t xml:space="preserve">, ha mentőmellények </w:t>
      </w:r>
      <w:r w:rsidR="00FB1B4A" w:rsidRPr="002210E5">
        <w:rPr>
          <w:u w:val="single"/>
        </w:rPr>
        <w:t>nincsenek</w:t>
      </w:r>
      <w:r w:rsidR="00FB1B4A" w:rsidRPr="002210E5">
        <w:t xml:space="preserve"> a fedélzeten.</w:t>
      </w:r>
    </w:p>
    <w:p w:rsidR="00FB1B4A" w:rsidRPr="002210E5" w:rsidRDefault="00FB1B4A" w:rsidP="00FB1B4A">
      <w:r w:rsidRPr="002210E5">
        <w:t>Ha mentőmellények vannak:</w:t>
      </w:r>
    </w:p>
    <w:p w:rsidR="00FB1B4A" w:rsidRPr="002210E5" w:rsidRDefault="001B05C8" w:rsidP="00FB1B4A">
      <w:r w:rsidRPr="002210E5">
        <w:t>11.3.3.2.</w:t>
      </w:r>
      <w:r w:rsidRPr="002210E5">
        <w:rPr>
          <w:b/>
        </w:rPr>
        <w:t xml:space="preserve"> Törölni kell </w:t>
      </w:r>
      <w:r w:rsidR="00FB1B4A" w:rsidRPr="002210E5">
        <w:rPr>
          <w:b/>
        </w:rPr>
        <w:t>X-</w:t>
      </w:r>
      <w:r w:rsidRPr="002210E5">
        <w:rPr>
          <w:b/>
        </w:rPr>
        <w:t>sz</w:t>
      </w:r>
      <w:r w:rsidR="00FB1B4A" w:rsidRPr="002210E5">
        <w:rPr>
          <w:b/>
        </w:rPr>
        <w:t>el azokat</w:t>
      </w:r>
      <w:r w:rsidR="00FB1B4A" w:rsidRPr="002210E5">
        <w:t xml:space="preserve"> a jellemzőket, amelyekkel a mentőmellények </w:t>
      </w:r>
      <w:r w:rsidR="00FB1B4A" w:rsidRPr="002210E5">
        <w:rPr>
          <w:u w:val="single"/>
        </w:rPr>
        <w:t>nem</w:t>
      </w:r>
      <w:r w:rsidR="00FB1B4A" w:rsidRPr="002210E5">
        <w:t xml:space="preserve"> rendelkeznek:</w:t>
      </w:r>
    </w:p>
    <w:p w:rsidR="00FB1B4A" w:rsidRPr="002210E5" w:rsidRDefault="001B05C8" w:rsidP="00FB1B4A">
      <w:r w:rsidRPr="002210E5">
        <w:t>11.3.3.2.1.</w:t>
      </w:r>
      <w:r w:rsidRPr="002210E5">
        <w:rPr>
          <w:b/>
        </w:rPr>
        <w:t xml:space="preserve"> </w:t>
      </w:r>
      <w:r w:rsidR="00FB1B4A" w:rsidRPr="002210E5">
        <w:rPr>
          <w:b/>
        </w:rPr>
        <w:t>L</w:t>
      </w:r>
      <w:r w:rsidR="00FB1B4A" w:rsidRPr="002210E5">
        <w:t xml:space="preserve"> - jelzőfény</w:t>
      </w:r>
    </w:p>
    <w:p w:rsidR="00FB1B4A" w:rsidRPr="002210E5" w:rsidRDefault="001B05C8" w:rsidP="00FB1B4A">
      <w:r w:rsidRPr="002210E5">
        <w:t>11.3.3.2.2.</w:t>
      </w:r>
      <w:r w:rsidRPr="002210E5">
        <w:rPr>
          <w:b/>
        </w:rPr>
        <w:t xml:space="preserve"> </w:t>
      </w:r>
      <w:r w:rsidR="00FB1B4A" w:rsidRPr="002210E5">
        <w:rPr>
          <w:b/>
        </w:rPr>
        <w:t>F</w:t>
      </w:r>
      <w:r w:rsidR="00FB1B4A" w:rsidRPr="002210E5">
        <w:t xml:space="preserve"> - fluoreszkáló anyag</w:t>
      </w:r>
    </w:p>
    <w:p w:rsidR="00FB1B4A" w:rsidRPr="002210E5" w:rsidRDefault="001B05C8" w:rsidP="00FB1B4A">
      <w:r w:rsidRPr="002210E5">
        <w:t>11.3.3.2.3.</w:t>
      </w:r>
      <w:r w:rsidRPr="002210E5">
        <w:rPr>
          <w:b/>
        </w:rPr>
        <w:t xml:space="preserve"> </w:t>
      </w:r>
      <w:r w:rsidR="00FB1B4A" w:rsidRPr="002210E5">
        <w:rPr>
          <w:b/>
        </w:rPr>
        <w:t>U</w:t>
      </w:r>
      <w:r w:rsidR="00FB1B4A" w:rsidRPr="002210E5">
        <w:t xml:space="preserve"> - UHF rádió</w:t>
      </w:r>
    </w:p>
    <w:p w:rsidR="00FB1B4A" w:rsidRPr="002210E5" w:rsidRDefault="001B05C8" w:rsidP="00FB1B4A">
      <w:r w:rsidRPr="002210E5">
        <w:t>11.3.3.2.4.</w:t>
      </w:r>
      <w:r w:rsidRPr="002210E5">
        <w:rPr>
          <w:b/>
        </w:rPr>
        <w:t xml:space="preserve"> </w:t>
      </w:r>
      <w:r w:rsidR="00FB1B4A" w:rsidRPr="002210E5">
        <w:rPr>
          <w:b/>
        </w:rPr>
        <w:t>V</w:t>
      </w:r>
      <w:r w:rsidR="00FB1B4A" w:rsidRPr="002210E5">
        <w:t xml:space="preserve"> - VHF rádió</w:t>
      </w:r>
    </w:p>
    <w:p w:rsidR="00FB1B4A" w:rsidRPr="002210E5" w:rsidRDefault="001B05C8" w:rsidP="00FB1B4A">
      <w:r w:rsidRPr="002210E5">
        <w:t>11.3.4.</w:t>
      </w:r>
      <w:r w:rsidRPr="002210E5">
        <w:rPr>
          <w:b/>
        </w:rPr>
        <w:t xml:space="preserve"> </w:t>
      </w:r>
      <w:r w:rsidR="00FB1B4A" w:rsidRPr="002210E5">
        <w:rPr>
          <w:b/>
        </w:rPr>
        <w:t>D</w:t>
      </w:r>
      <w:r w:rsidR="00FB1B4A" w:rsidRPr="002210E5">
        <w:t xml:space="preserve">/ </w:t>
      </w:r>
      <w:r w:rsidR="00FB1B4A" w:rsidRPr="002210E5">
        <w:rPr>
          <w:b/>
        </w:rPr>
        <w:t>csónakok</w:t>
      </w:r>
      <w:r w:rsidR="00FB1B4A" w:rsidRPr="002210E5">
        <w:t>:</w:t>
      </w:r>
    </w:p>
    <w:p w:rsidR="00FB1B4A" w:rsidRPr="002210E5" w:rsidRDefault="00500E56" w:rsidP="00FB1B4A">
      <w:r w:rsidRPr="002210E5">
        <w:t xml:space="preserve">11.3.4.1. </w:t>
      </w:r>
      <w:r w:rsidRPr="002210E5">
        <w:rPr>
          <w:b/>
        </w:rPr>
        <w:t xml:space="preserve">Törölni kell </w:t>
      </w:r>
      <w:r w:rsidR="00FB1B4A" w:rsidRPr="002210E5">
        <w:rPr>
          <w:b/>
        </w:rPr>
        <w:t>X-</w:t>
      </w:r>
      <w:r w:rsidRPr="002210E5">
        <w:rPr>
          <w:b/>
        </w:rPr>
        <w:t>sz</w:t>
      </w:r>
      <w:r w:rsidR="00FB1B4A" w:rsidRPr="002210E5">
        <w:rPr>
          <w:b/>
        </w:rPr>
        <w:t>el a D és C jelöléseket</w:t>
      </w:r>
      <w:r w:rsidR="00FB1B4A" w:rsidRPr="002210E5">
        <w:t xml:space="preserve">, ha mentőcsónakok </w:t>
      </w:r>
      <w:r w:rsidR="00FB1B4A" w:rsidRPr="002210E5">
        <w:rPr>
          <w:u w:val="single"/>
        </w:rPr>
        <w:t>nincsenek</w:t>
      </w:r>
      <w:r w:rsidR="00FB1B4A" w:rsidRPr="002210E5">
        <w:t xml:space="preserve"> a fedélzeten.</w:t>
      </w:r>
    </w:p>
    <w:p w:rsidR="00FB1B4A" w:rsidRPr="002210E5" w:rsidRDefault="00500E56" w:rsidP="00FB1B4A">
      <w:r w:rsidRPr="002210E5">
        <w:t xml:space="preserve">11.3.4.2. </w:t>
      </w:r>
      <w:r w:rsidR="00FB1B4A" w:rsidRPr="002210E5">
        <w:t>Ha mentőcsónakok vannak:</w:t>
      </w:r>
    </w:p>
    <w:p w:rsidR="00FB1B4A" w:rsidRPr="002210E5" w:rsidRDefault="00500E56" w:rsidP="00FB1B4A">
      <w:r w:rsidRPr="002210E5">
        <w:t>11.3.4.2.1.</w:t>
      </w:r>
      <w:r w:rsidR="00FB1B4A" w:rsidRPr="002210E5">
        <w:t xml:space="preserve"> </w:t>
      </w:r>
      <w:r w:rsidR="00FB1B4A" w:rsidRPr="002210E5">
        <w:rPr>
          <w:b/>
        </w:rPr>
        <w:t>be kell írni</w:t>
      </w:r>
      <w:r w:rsidR="00FB1B4A" w:rsidRPr="002210E5">
        <w:t xml:space="preserve"> a mentőcsónakok számát, és</w:t>
      </w:r>
    </w:p>
    <w:p w:rsidR="00FB1B4A" w:rsidRPr="002210E5" w:rsidRDefault="00500E56" w:rsidP="00FB1B4A">
      <w:r w:rsidRPr="002210E5">
        <w:t>11.3.4.2.2.</w:t>
      </w:r>
      <w:r w:rsidR="00FB1B4A" w:rsidRPr="002210E5">
        <w:t xml:space="preserve"> </w:t>
      </w:r>
      <w:r w:rsidR="00FB1B4A" w:rsidRPr="002210E5">
        <w:rPr>
          <w:b/>
        </w:rPr>
        <w:t>be kell írni</w:t>
      </w:r>
      <w:r w:rsidR="00FB1B4A" w:rsidRPr="002210E5">
        <w:t xml:space="preserve"> a befogadóképesség mezőbe a mentőcsónakokban összesen szállítható személyek számát,</w:t>
      </w:r>
    </w:p>
    <w:p w:rsidR="00FB1B4A" w:rsidRPr="002210E5" w:rsidRDefault="00500E56" w:rsidP="00FB1B4A">
      <w:r w:rsidRPr="002210E5">
        <w:t>11.3.4.2.3.</w:t>
      </w:r>
      <w:r w:rsidR="00FB1B4A" w:rsidRPr="002210E5">
        <w:t xml:space="preserve"> </w:t>
      </w:r>
      <w:r w:rsidRPr="002210E5">
        <w:rPr>
          <w:b/>
        </w:rPr>
        <w:t>törölni kell</w:t>
      </w:r>
      <w:r w:rsidR="00FB1B4A" w:rsidRPr="002210E5">
        <w:rPr>
          <w:b/>
        </w:rPr>
        <w:t xml:space="preserve"> X-</w:t>
      </w:r>
      <w:r w:rsidRPr="002210E5">
        <w:rPr>
          <w:b/>
        </w:rPr>
        <w:t>sz</w:t>
      </w:r>
      <w:r w:rsidR="00FB1B4A" w:rsidRPr="002210E5">
        <w:rPr>
          <w:b/>
        </w:rPr>
        <w:t>el a C jelölést</w:t>
      </w:r>
      <w:r w:rsidR="00FB1B4A" w:rsidRPr="002210E5">
        <w:t xml:space="preserve">, ha a mentőcsónakok </w:t>
      </w:r>
      <w:r w:rsidR="00FB1B4A" w:rsidRPr="002210E5">
        <w:rPr>
          <w:u w:val="single"/>
        </w:rPr>
        <w:t>nem</w:t>
      </w:r>
      <w:r w:rsidR="00FB1B4A" w:rsidRPr="002210E5">
        <w:t xml:space="preserve"> fedettek,</w:t>
      </w:r>
    </w:p>
    <w:p w:rsidR="00FB1B4A" w:rsidRPr="002210E5" w:rsidRDefault="00500E56" w:rsidP="00FB1B4A">
      <w:r w:rsidRPr="002210E5">
        <w:t>11.3.4.2.4.</w:t>
      </w:r>
      <w:r w:rsidR="00FB1B4A" w:rsidRPr="002210E5">
        <w:t xml:space="preserve"> </w:t>
      </w:r>
      <w:r w:rsidR="00FB1B4A" w:rsidRPr="002210E5">
        <w:rPr>
          <w:b/>
        </w:rPr>
        <w:t>be kell írni</w:t>
      </w:r>
      <w:r w:rsidR="00FB1B4A" w:rsidRPr="002210E5">
        <w:t xml:space="preserve"> a mentőcsónakok színét.</w:t>
      </w:r>
    </w:p>
    <w:p w:rsidR="00FB1B4A" w:rsidRPr="002210E5" w:rsidRDefault="00FB1B4A" w:rsidP="00FB1B4A">
      <w:r w:rsidRPr="002210E5">
        <w:t xml:space="preserve">11.4. </w:t>
      </w:r>
      <w:r w:rsidRPr="002210E5">
        <w:rPr>
          <w:b/>
        </w:rPr>
        <w:t>Légijármű színe és jelzései</w:t>
      </w:r>
      <w:r w:rsidRPr="002210E5">
        <w:t>:</w:t>
      </w:r>
    </w:p>
    <w:p w:rsidR="00FB1B4A" w:rsidRPr="002210E5" w:rsidRDefault="00500E56" w:rsidP="00FB1B4A">
      <w:r w:rsidRPr="002210E5">
        <w:t xml:space="preserve">11.4.1. </w:t>
      </w:r>
      <w:r w:rsidR="00FB1B4A" w:rsidRPr="002210E5">
        <w:rPr>
          <w:b/>
        </w:rPr>
        <w:t>A/ Be kell írni</w:t>
      </w:r>
      <w:r w:rsidR="00FB1B4A" w:rsidRPr="002210E5">
        <w:t xml:space="preserve"> a légijármű színét és feltűnő jelöléseit (ha vannak ilyenek).</w:t>
      </w:r>
    </w:p>
    <w:p w:rsidR="00FB1B4A" w:rsidRPr="002210E5" w:rsidRDefault="00500E56" w:rsidP="00FB1B4A">
      <w:r w:rsidRPr="002210E5">
        <w:lastRenderedPageBreak/>
        <w:t xml:space="preserve">11.4.2. </w:t>
      </w:r>
      <w:r w:rsidR="00FB1B4A" w:rsidRPr="002210E5">
        <w:rPr>
          <w:b/>
        </w:rPr>
        <w:t xml:space="preserve">N/ </w:t>
      </w:r>
      <w:r w:rsidRPr="002210E5">
        <w:rPr>
          <w:b/>
        </w:rPr>
        <w:t>Törölni kell</w:t>
      </w:r>
      <w:r w:rsidR="00FB1B4A" w:rsidRPr="002210E5">
        <w:rPr>
          <w:b/>
        </w:rPr>
        <w:t xml:space="preserve"> X-</w:t>
      </w:r>
      <w:r w:rsidRPr="002210E5">
        <w:rPr>
          <w:b/>
        </w:rPr>
        <w:t>sz</w:t>
      </w:r>
      <w:r w:rsidR="00FB1B4A" w:rsidRPr="002210E5">
        <w:rPr>
          <w:b/>
        </w:rPr>
        <w:t>el</w:t>
      </w:r>
      <w:r w:rsidR="00FB1B4A" w:rsidRPr="002210E5">
        <w:t xml:space="preserve"> az N jelölést, ha a mentőfelszerelésekre vonatkozóan egyéb megjegyzése </w:t>
      </w:r>
      <w:r w:rsidR="00FB1B4A" w:rsidRPr="002210E5">
        <w:rPr>
          <w:u w:val="single"/>
        </w:rPr>
        <w:t>nincs</w:t>
      </w:r>
      <w:r w:rsidRPr="002210E5">
        <w:t>,</w:t>
      </w:r>
      <w:r w:rsidR="00FB1B4A" w:rsidRPr="002210E5">
        <w:t xml:space="preserve"> vagy írja be a mentőfelszerelésre vonatkozó egyéb megjegyzéseit.</w:t>
      </w:r>
    </w:p>
    <w:p w:rsidR="00FB1B4A" w:rsidRPr="002210E5" w:rsidRDefault="00FB1B4A" w:rsidP="00FB1B4A">
      <w:r w:rsidRPr="002210E5">
        <w:t xml:space="preserve">11.5. </w:t>
      </w:r>
      <w:r w:rsidRPr="002210E5">
        <w:rPr>
          <w:b/>
        </w:rPr>
        <w:t>Légijármű parancsnoka</w:t>
      </w:r>
      <w:r w:rsidRPr="002210E5">
        <w:t>:</w:t>
      </w:r>
    </w:p>
    <w:p w:rsidR="00FB1B4A" w:rsidRPr="002210E5" w:rsidRDefault="00FB1B4A" w:rsidP="00FB1B4A">
      <w:r w:rsidRPr="002210E5">
        <w:rPr>
          <w:b/>
        </w:rPr>
        <w:t>C/ Be kell írni</w:t>
      </w:r>
      <w:r w:rsidRPr="002210E5">
        <w:t xml:space="preserve"> a légijármű parancsnokának nevét.</w:t>
      </w:r>
    </w:p>
    <w:p w:rsidR="00FB1B4A" w:rsidRPr="002210E5" w:rsidRDefault="00FB1B4A" w:rsidP="00FB1B4A">
      <w:r w:rsidRPr="002210E5">
        <w:t xml:space="preserve">11.6. </w:t>
      </w:r>
      <w:r w:rsidRPr="002210E5">
        <w:rPr>
          <w:b/>
        </w:rPr>
        <w:t>Benyújtotta</w:t>
      </w:r>
      <w:r w:rsidRPr="002210E5">
        <w:t>:</w:t>
      </w:r>
    </w:p>
    <w:p w:rsidR="00FB1B4A" w:rsidRPr="002210E5" w:rsidRDefault="00FB1B4A" w:rsidP="00FB1B4A">
      <w:r w:rsidRPr="002210E5">
        <w:rPr>
          <w:b/>
        </w:rPr>
        <w:t>Be kell írni</w:t>
      </w:r>
      <w:r w:rsidRPr="002210E5">
        <w:t xml:space="preserve"> a repülési tervet kitöltő szervezet vagy személy nevét (szükség szerint elérhetőségi telefonszámát).</w:t>
      </w:r>
    </w:p>
    <w:p w:rsidR="00FB1B4A" w:rsidRPr="002210E5" w:rsidRDefault="00FB1B4A" w:rsidP="00FB1B4A"/>
    <w:p w:rsidR="00FB1B4A" w:rsidRPr="002210E5" w:rsidRDefault="00FB1B4A" w:rsidP="00FB1B4A">
      <w:pPr>
        <w:autoSpaceDE/>
        <w:autoSpaceDN/>
        <w:adjustRightInd/>
        <w:jc w:val="left"/>
      </w:pPr>
      <w:r w:rsidRPr="002210E5">
        <w:br w:type="page"/>
      </w:r>
    </w:p>
    <w:p w:rsidR="00FB1B4A" w:rsidRPr="002210E5" w:rsidRDefault="00BE1E42" w:rsidP="00E9365B">
      <w:pPr>
        <w:spacing w:before="120" w:after="120"/>
        <w:jc w:val="center"/>
        <w:rPr>
          <w:b/>
        </w:rPr>
      </w:pPr>
      <w:r w:rsidRPr="002210E5">
        <w:rPr>
          <w:b/>
        </w:rPr>
        <w:lastRenderedPageBreak/>
        <w:t xml:space="preserve">12. </w:t>
      </w:r>
      <w:r w:rsidR="00FB1B4A" w:rsidRPr="002210E5">
        <w:rPr>
          <w:b/>
        </w:rPr>
        <w:t>Az FPL űrlap képe</w:t>
      </w:r>
    </w:p>
    <w:p w:rsidR="00B33006" w:rsidRPr="002210E5" w:rsidRDefault="00FB1B4A" w:rsidP="00FB1B4A">
      <w:r w:rsidRPr="002210E5">
        <w:rPr>
          <w:noProof/>
        </w:rPr>
        <w:drawing>
          <wp:inline distT="0" distB="0" distL="0" distR="0" wp14:anchorId="1C457BCF" wp14:editId="30AB838D">
            <wp:extent cx="5567972" cy="7629754"/>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5083" cy="7639498"/>
                    </a:xfrm>
                    <a:prstGeom prst="rect">
                      <a:avLst/>
                    </a:prstGeom>
                    <a:noFill/>
                    <a:ln>
                      <a:noFill/>
                    </a:ln>
                  </pic:spPr>
                </pic:pic>
              </a:graphicData>
            </a:graphic>
          </wp:inline>
        </w:drawing>
      </w:r>
    </w:p>
    <w:p w:rsidR="00B33006" w:rsidRPr="002210E5" w:rsidRDefault="00B33006">
      <w:pPr>
        <w:autoSpaceDE/>
        <w:autoSpaceDN/>
        <w:adjustRightInd/>
        <w:spacing w:after="200" w:line="276" w:lineRule="auto"/>
        <w:jc w:val="left"/>
      </w:pPr>
      <w:r w:rsidRPr="002210E5">
        <w:br w:type="page"/>
      </w:r>
    </w:p>
    <w:p w:rsidR="00FB1B4A" w:rsidRPr="002210E5" w:rsidRDefault="00E9365B" w:rsidP="00FB1B4A">
      <w:pPr>
        <w:jc w:val="right"/>
        <w:rPr>
          <w:i/>
        </w:rPr>
      </w:pPr>
      <w:r w:rsidRPr="002210E5">
        <w:rPr>
          <w:i/>
        </w:rPr>
        <w:lastRenderedPageBreak/>
        <w:t>2</w:t>
      </w:r>
      <w:r w:rsidR="00FB1B4A" w:rsidRPr="002210E5">
        <w:rPr>
          <w:i/>
        </w:rPr>
        <w:t xml:space="preserve">. </w:t>
      </w:r>
      <w:r w:rsidR="00193F10">
        <w:rPr>
          <w:i/>
        </w:rPr>
        <w:t>m</w:t>
      </w:r>
      <w:r w:rsidR="00FB1B4A" w:rsidRPr="002210E5">
        <w:rPr>
          <w:i/>
        </w:rPr>
        <w:t xml:space="preserve">elléklet a </w:t>
      </w:r>
      <w:r w:rsidR="00FB1B4A" w:rsidRPr="002210E5">
        <w:rPr>
          <w:i/>
          <w:iCs/>
        </w:rPr>
        <w:t>…/201</w:t>
      </w:r>
      <w:r w:rsidR="00293CB2">
        <w:rPr>
          <w:i/>
          <w:iCs/>
        </w:rPr>
        <w:t>6</w:t>
      </w:r>
      <w:r w:rsidR="00FB1B4A" w:rsidRPr="002210E5">
        <w:rPr>
          <w:i/>
          <w:iCs/>
        </w:rPr>
        <w:t>. (…) NFM</w:t>
      </w:r>
      <w:r w:rsidR="00FB1B4A" w:rsidRPr="002210E5">
        <w:rPr>
          <w:i/>
        </w:rPr>
        <w:t xml:space="preserve"> rendelethez</w:t>
      </w:r>
    </w:p>
    <w:p w:rsidR="00FB1B4A" w:rsidRPr="002210E5" w:rsidRDefault="00FB1B4A" w:rsidP="00FB1B4A"/>
    <w:p w:rsidR="00FB1B4A" w:rsidRPr="002210E5" w:rsidRDefault="00FB1B4A" w:rsidP="00FB1B4A">
      <w:pPr>
        <w:pStyle w:val="Cmsor1"/>
      </w:pPr>
      <w:bookmarkStart w:id="144" w:name="_Toc423002675"/>
      <w:r w:rsidRPr="002210E5">
        <w:t>RÁDIÓÖSSZEKÖTTETÉS ELVESZTÉSE esetén követen</w:t>
      </w:r>
      <w:r w:rsidR="000E60F2" w:rsidRPr="002210E5">
        <w:t>d</w:t>
      </w:r>
      <w:r w:rsidRPr="002210E5">
        <w:t>ő eljárások</w:t>
      </w:r>
      <w:bookmarkEnd w:id="144"/>
    </w:p>
    <w:p w:rsidR="00FB1B4A" w:rsidRPr="002210E5" w:rsidRDefault="00FB1B4A" w:rsidP="00FB1B4A">
      <w:pPr>
        <w:pStyle w:val="Cmsor2"/>
      </w:pPr>
      <w:bookmarkStart w:id="145" w:name="_Toc423002676"/>
      <w:r w:rsidRPr="002210E5">
        <w:t>1. Általános eljárások</w:t>
      </w:r>
      <w:bookmarkEnd w:id="145"/>
    </w:p>
    <w:p w:rsidR="00FB1B4A" w:rsidRPr="002210E5" w:rsidRDefault="00FB1B4A" w:rsidP="00FB1B4A">
      <w:r w:rsidRPr="002210E5">
        <w:t>1.1. Ha egy légijármű nem képes összeköttetést létesíteni az illetékes ATS egységgel a kijelölt frekvencián, ellenőriznie kell a beállított frekvenciát, valamint a rádióberendezés megfelelő működését. A vevőkészülék működése az egyéb rádió-közleményváltások vagy folyamatos rádióadások (VOLMET, ATIS) figyelésével ellenőrizhető.</w:t>
      </w:r>
    </w:p>
    <w:p w:rsidR="00FB1B4A" w:rsidRPr="002210E5" w:rsidRDefault="00FB1B4A" w:rsidP="00FB1B4A">
      <w:r w:rsidRPr="002210E5">
        <w:t xml:space="preserve">1.2. Ha a rádiókészülék adó és vevő egységei megfelelően működnek, de az összeköttetés felvétele akadályba ütközik (pl. földrajzi viszonyok miatt), a légijárműnek az érintett frekvencián működő egyéb légijárműveket fel kell kérnie a közvetítésre a légijármű és az illetékes ATS egység között. Ha az eljárás sikertelen, a légijárműnek meg kell próbálnia összeköttetést létesíteni az ATS más egysége által használt frekvencián és azt fel kell kérnie a közlemény továbbítására. Ha a kísérlet eredménytelen, a légijárműnek meg kell próbálnia a rádióösszeköttetés felvételét egyéb ATS egységgel. </w:t>
      </w:r>
    </w:p>
    <w:p w:rsidR="00FB1B4A" w:rsidRPr="002210E5" w:rsidRDefault="00FB1B4A" w:rsidP="00FB1B4A">
      <w:r w:rsidRPr="002210E5">
        <w:t>1.3. Ha a fedélzeti rádióvevő vagy adóberendezés meghibásodott és a légijármű transzponderrel rendelkezik, 7600</w:t>
      </w:r>
      <w:r w:rsidRPr="002210E5">
        <w:rPr>
          <w:i/>
        </w:rPr>
        <w:t xml:space="preserve"> </w:t>
      </w:r>
      <w:r w:rsidRPr="002210E5">
        <w:t>kód beállításával kell jeleznie a rádióhibát.</w:t>
      </w:r>
    </w:p>
    <w:p w:rsidR="00FB1B4A" w:rsidRPr="002210E5" w:rsidRDefault="00FB1B4A" w:rsidP="00FB1B4A">
      <w:pPr>
        <w:pStyle w:val="Cmsor2"/>
      </w:pPr>
      <w:bookmarkStart w:id="146" w:name="_Toc423002677"/>
      <w:r w:rsidRPr="002210E5">
        <w:t>2. Vevőkészülék meghibásodása</w:t>
      </w:r>
      <w:bookmarkEnd w:id="146"/>
    </w:p>
    <w:p w:rsidR="00FB1B4A" w:rsidRPr="002210E5" w:rsidRDefault="00E9365B" w:rsidP="00FB1B4A">
      <w:r w:rsidRPr="002210E5">
        <w:t xml:space="preserve">2.1. </w:t>
      </w:r>
      <w:r w:rsidR="00FB1B4A" w:rsidRPr="002210E5">
        <w:t>Ha egy légijármű állomás vevőkészülék hiba miatt nem tud összeköttetést létesíteni, a „TRANSMITTING BLIND DUE TO RECEIVER FAILURE” (VAKADÁS VEVŐKÉSZÜLÉK HIBA MIATT) kifejezést követően jelentéseket kell továbbítania a használatos frekvencián a tervezett időpontokban vagy földrajzi helyeken. A közlemény leadása után azt teljes terjedelmében meg kell ismételni, és közölni kell a következő adás tervezett időpontját.</w:t>
      </w:r>
    </w:p>
    <w:p w:rsidR="00FB1B4A" w:rsidRPr="002210E5" w:rsidRDefault="00FB1B4A" w:rsidP="00FB1B4A">
      <w:pPr>
        <w:autoSpaceDE/>
        <w:autoSpaceDN/>
        <w:adjustRightInd/>
        <w:jc w:val="left"/>
      </w:pPr>
      <w:r w:rsidRPr="002210E5">
        <w:br w:type="page"/>
      </w:r>
    </w:p>
    <w:p w:rsidR="00FB1B4A" w:rsidRPr="002210E5" w:rsidRDefault="00B33006" w:rsidP="00FB1B4A">
      <w:pPr>
        <w:jc w:val="right"/>
        <w:rPr>
          <w:i/>
        </w:rPr>
      </w:pPr>
      <w:r w:rsidRPr="002210E5">
        <w:rPr>
          <w:i/>
        </w:rPr>
        <w:lastRenderedPageBreak/>
        <w:t>3</w:t>
      </w:r>
      <w:r w:rsidR="00FB1B4A" w:rsidRPr="002210E5">
        <w:rPr>
          <w:i/>
        </w:rPr>
        <w:t xml:space="preserve">. </w:t>
      </w:r>
      <w:r w:rsidR="00F712E5">
        <w:rPr>
          <w:i/>
        </w:rPr>
        <w:t>m</w:t>
      </w:r>
      <w:r w:rsidR="00FB1B4A" w:rsidRPr="002210E5">
        <w:rPr>
          <w:i/>
        </w:rPr>
        <w:t xml:space="preserve">elléklet a </w:t>
      </w:r>
      <w:r w:rsidR="00FB1B4A" w:rsidRPr="002210E5">
        <w:rPr>
          <w:i/>
          <w:iCs/>
        </w:rPr>
        <w:t>…/201</w:t>
      </w:r>
      <w:r w:rsidR="00293CB2">
        <w:rPr>
          <w:i/>
          <w:iCs/>
        </w:rPr>
        <w:t>6</w:t>
      </w:r>
      <w:r w:rsidR="00FB1B4A" w:rsidRPr="002210E5">
        <w:rPr>
          <w:i/>
          <w:iCs/>
        </w:rPr>
        <w:t>. (…) NFM</w:t>
      </w:r>
      <w:r w:rsidR="00FB1B4A" w:rsidRPr="002210E5">
        <w:rPr>
          <w:i/>
        </w:rPr>
        <w:t xml:space="preserve"> rendelethez</w:t>
      </w:r>
    </w:p>
    <w:p w:rsidR="00FB1B4A" w:rsidRPr="002210E5" w:rsidRDefault="00FB1B4A" w:rsidP="00FB1B4A">
      <w:pPr>
        <w:pStyle w:val="Cmsor1"/>
      </w:pPr>
      <w:bookmarkStart w:id="147" w:name="_Toc423002678"/>
      <w:r w:rsidRPr="002210E5">
        <w:t>VULKÁNI TEVÉKENYSÉGRŐL SZÓLÓ KÜLÖNLEGES LÉGI JELENTÉS (VAR) ŰRLAP</w:t>
      </w:r>
      <w:bookmarkEnd w:id="147"/>
    </w:p>
    <w:p w:rsidR="00FB1B4A" w:rsidRPr="002210E5" w:rsidRDefault="00FB1B4A" w:rsidP="00FB1B4A"/>
    <w:p w:rsidR="00FB1B4A" w:rsidRPr="002210E5" w:rsidRDefault="00FB1B4A" w:rsidP="00FB1B4A">
      <w:r w:rsidRPr="002210E5">
        <w:rPr>
          <w:noProof/>
        </w:rPr>
        <w:drawing>
          <wp:inline distT="0" distB="0" distL="0" distR="0" wp14:anchorId="3EE27969" wp14:editId="11588C09">
            <wp:extent cx="5727700" cy="6546850"/>
            <wp:effectExtent l="0" t="0" r="6350" b="6350"/>
            <wp:docPr id="2" name="Kép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6546850"/>
                    </a:xfrm>
                    <a:prstGeom prst="rect">
                      <a:avLst/>
                    </a:prstGeom>
                    <a:noFill/>
                    <a:ln>
                      <a:noFill/>
                    </a:ln>
                  </pic:spPr>
                </pic:pic>
              </a:graphicData>
            </a:graphic>
          </wp:inline>
        </w:drawing>
      </w:r>
    </w:p>
    <w:p w:rsidR="00B33006" w:rsidRPr="002210E5" w:rsidRDefault="00B33006">
      <w:pPr>
        <w:autoSpaceDE/>
        <w:autoSpaceDN/>
        <w:adjustRightInd/>
        <w:spacing w:after="200" w:line="276" w:lineRule="auto"/>
        <w:jc w:val="left"/>
      </w:pPr>
      <w:r w:rsidRPr="002210E5">
        <w:br w:type="page"/>
      </w:r>
    </w:p>
    <w:p w:rsidR="00FB1B4A" w:rsidRPr="002210E5" w:rsidRDefault="00172799" w:rsidP="00FB1B4A">
      <w:pPr>
        <w:jc w:val="right"/>
        <w:rPr>
          <w:b/>
          <w:i/>
          <w:caps/>
        </w:rPr>
      </w:pPr>
      <w:r w:rsidRPr="002210E5">
        <w:rPr>
          <w:i/>
        </w:rPr>
        <w:lastRenderedPageBreak/>
        <w:t>4</w:t>
      </w:r>
      <w:r w:rsidR="00FB1B4A" w:rsidRPr="002210E5">
        <w:rPr>
          <w:i/>
        </w:rPr>
        <w:t xml:space="preserve">. </w:t>
      </w:r>
      <w:r w:rsidR="005A4AA4">
        <w:rPr>
          <w:i/>
        </w:rPr>
        <w:t>m</w:t>
      </w:r>
      <w:r w:rsidR="00FB1B4A" w:rsidRPr="002210E5">
        <w:rPr>
          <w:i/>
        </w:rPr>
        <w:t xml:space="preserve">elléklet a </w:t>
      </w:r>
      <w:r w:rsidR="00FB1B4A" w:rsidRPr="002210E5">
        <w:rPr>
          <w:i/>
          <w:iCs/>
        </w:rPr>
        <w:t>…/201</w:t>
      </w:r>
      <w:r w:rsidR="00293CB2">
        <w:rPr>
          <w:i/>
          <w:iCs/>
        </w:rPr>
        <w:t>6</w:t>
      </w:r>
      <w:r w:rsidR="00FB1B4A" w:rsidRPr="002210E5">
        <w:rPr>
          <w:i/>
          <w:iCs/>
        </w:rPr>
        <w:t>. (…) NFM</w:t>
      </w:r>
      <w:r w:rsidR="00FB1B4A" w:rsidRPr="002210E5">
        <w:rPr>
          <w:i/>
        </w:rPr>
        <w:t xml:space="preserve"> rendelethez</w:t>
      </w:r>
    </w:p>
    <w:p w:rsidR="00FB1B4A" w:rsidRPr="002210E5" w:rsidRDefault="00FB1B4A" w:rsidP="00FB1B4A"/>
    <w:p w:rsidR="00FB1B4A" w:rsidRPr="002210E5" w:rsidRDefault="00FB1B4A" w:rsidP="00FB1B4A">
      <w:pPr>
        <w:pStyle w:val="Cmsor1"/>
      </w:pPr>
      <w:bookmarkStart w:id="148" w:name="_Toc423002679"/>
      <w:r w:rsidRPr="002210E5">
        <w:t>LÉGIFORGALMI ESEMÉNY JELENTÉS ŰRLAP</w:t>
      </w:r>
      <w:bookmarkEnd w:id="148"/>
    </w:p>
    <w:p w:rsidR="00FB1B4A" w:rsidRPr="002210E5" w:rsidRDefault="00FB1B4A" w:rsidP="00FB1B4A">
      <w:pPr>
        <w:pStyle w:val="Cmsor2"/>
        <w:numPr>
          <w:ilvl w:val="0"/>
          <w:numId w:val="32"/>
        </w:numPr>
      </w:pPr>
      <w:bookmarkStart w:id="149" w:name="_Toc423002680"/>
      <w:r w:rsidRPr="002210E5">
        <w:t>Az űrlap képe</w:t>
      </w:r>
      <w:bookmarkEnd w:id="149"/>
    </w:p>
    <w:p w:rsidR="00FB1B4A" w:rsidRPr="002210E5" w:rsidRDefault="00FB1B4A" w:rsidP="00FB1B4A">
      <w:pPr>
        <w:jc w:val="center"/>
      </w:pPr>
      <w:r w:rsidRPr="002210E5">
        <w:rPr>
          <w:noProof/>
        </w:rPr>
        <w:drawing>
          <wp:inline distT="0" distB="0" distL="0" distR="0" wp14:anchorId="0D00F569" wp14:editId="78D38333">
            <wp:extent cx="5164370" cy="6864271"/>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6736" cy="6867416"/>
                    </a:xfrm>
                    <a:prstGeom prst="rect">
                      <a:avLst/>
                    </a:prstGeom>
                    <a:noFill/>
                    <a:ln>
                      <a:noFill/>
                    </a:ln>
                  </pic:spPr>
                </pic:pic>
              </a:graphicData>
            </a:graphic>
          </wp:inline>
        </w:drawing>
      </w:r>
    </w:p>
    <w:p w:rsidR="00FB1B4A" w:rsidRPr="002210E5" w:rsidRDefault="00FB1B4A" w:rsidP="00FB1B4A">
      <w:pPr>
        <w:jc w:val="center"/>
      </w:pPr>
      <w:r w:rsidRPr="002210E5">
        <w:rPr>
          <w:noProof/>
        </w:rPr>
        <w:lastRenderedPageBreak/>
        <w:drawing>
          <wp:inline distT="0" distB="0" distL="0" distR="0" wp14:anchorId="655D355C" wp14:editId="43D4F1C0">
            <wp:extent cx="5895975" cy="7762858"/>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5975" cy="7762858"/>
                    </a:xfrm>
                    <a:prstGeom prst="rect">
                      <a:avLst/>
                    </a:prstGeom>
                    <a:noFill/>
                    <a:ln>
                      <a:noFill/>
                    </a:ln>
                  </pic:spPr>
                </pic:pic>
              </a:graphicData>
            </a:graphic>
          </wp:inline>
        </w:drawing>
      </w:r>
    </w:p>
    <w:p w:rsidR="00FB1B4A" w:rsidRPr="002210E5" w:rsidRDefault="00FB1B4A" w:rsidP="00FB1B4A"/>
    <w:p w:rsidR="00FB1B4A" w:rsidRPr="002210E5" w:rsidRDefault="00FB1B4A" w:rsidP="00FB1B4A">
      <w:pPr>
        <w:jc w:val="center"/>
      </w:pPr>
      <w:r w:rsidRPr="002210E5">
        <w:rPr>
          <w:noProof/>
        </w:rPr>
        <w:lastRenderedPageBreak/>
        <w:drawing>
          <wp:inline distT="0" distB="0" distL="0" distR="0" wp14:anchorId="5B4B18BB" wp14:editId="6B00B0CC">
            <wp:extent cx="6042029" cy="7877175"/>
            <wp:effectExtent l="0" t="0" r="0"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2029" cy="7877175"/>
                    </a:xfrm>
                    <a:prstGeom prst="rect">
                      <a:avLst/>
                    </a:prstGeom>
                    <a:noFill/>
                    <a:ln>
                      <a:noFill/>
                    </a:ln>
                  </pic:spPr>
                </pic:pic>
              </a:graphicData>
            </a:graphic>
          </wp:inline>
        </w:drawing>
      </w:r>
    </w:p>
    <w:p w:rsidR="00FB1B4A" w:rsidRPr="002210E5" w:rsidRDefault="00FB1B4A" w:rsidP="00FB1B4A"/>
    <w:p w:rsidR="00FB1B4A" w:rsidRPr="002210E5" w:rsidRDefault="00FB1B4A" w:rsidP="00FB1B4A">
      <w:pPr>
        <w:jc w:val="center"/>
      </w:pPr>
      <w:r w:rsidRPr="002210E5">
        <w:rPr>
          <w:noProof/>
        </w:rPr>
        <w:lastRenderedPageBreak/>
        <w:drawing>
          <wp:inline distT="0" distB="0" distL="0" distR="0" wp14:anchorId="148B6D69" wp14:editId="43F10CD1">
            <wp:extent cx="6106543" cy="7253569"/>
            <wp:effectExtent l="0" t="0" r="8890" b="508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0269" cy="7257995"/>
                    </a:xfrm>
                    <a:prstGeom prst="rect">
                      <a:avLst/>
                    </a:prstGeom>
                    <a:noFill/>
                    <a:ln>
                      <a:noFill/>
                    </a:ln>
                  </pic:spPr>
                </pic:pic>
              </a:graphicData>
            </a:graphic>
          </wp:inline>
        </w:drawing>
      </w:r>
    </w:p>
    <w:p w:rsidR="00FB1B4A" w:rsidRPr="002210E5" w:rsidRDefault="00FB1B4A" w:rsidP="00FB1B4A"/>
    <w:p w:rsidR="00FB1B4A" w:rsidRPr="002210E5" w:rsidRDefault="00FB1B4A" w:rsidP="00FB1B4A"/>
    <w:p w:rsidR="00B33006" w:rsidRPr="002210E5" w:rsidRDefault="00B33006">
      <w:pPr>
        <w:autoSpaceDE/>
        <w:autoSpaceDN/>
        <w:adjustRightInd/>
        <w:spacing w:after="200" w:line="276" w:lineRule="auto"/>
        <w:jc w:val="left"/>
      </w:pPr>
      <w:r w:rsidRPr="002210E5">
        <w:br w:type="page"/>
      </w:r>
    </w:p>
    <w:p w:rsidR="00FB1B4A" w:rsidRPr="002210E5" w:rsidRDefault="00FB1B4A" w:rsidP="00FB1B4A">
      <w:pPr>
        <w:pStyle w:val="Cmsor2"/>
      </w:pPr>
      <w:bookmarkStart w:id="150" w:name="_Toc423002681"/>
      <w:r w:rsidRPr="002210E5">
        <w:lastRenderedPageBreak/>
        <w:t>2. A Légiforgalmi Esemény Jelentés Űrlap kitöltése</w:t>
      </w:r>
      <w:bookmarkEnd w:id="150"/>
    </w:p>
    <w:p w:rsidR="00FB1B4A" w:rsidRPr="002210E5" w:rsidRDefault="00FB1B4A" w:rsidP="00FB1B4A">
      <w:r w:rsidRPr="002210E5">
        <w:t>Az előzetesen rádión leadott jelentésnek tartalmaznia kell a formanyomtatvány satírozott részeiben feltüntetett elemeket.</w:t>
      </w:r>
    </w:p>
    <w:p w:rsidR="00FB1B4A" w:rsidRPr="002210E5" w:rsidRDefault="00FB1B4A" w:rsidP="00FB1B4A">
      <w:pPr>
        <w:pStyle w:val="Cmsor2"/>
      </w:pPr>
      <w:bookmarkStart w:id="151" w:name="_Toc423002682"/>
      <w:r w:rsidRPr="002210E5">
        <w:t>3. Rovatok</w:t>
      </w:r>
      <w:bookmarkEnd w:id="151"/>
    </w:p>
    <w:p w:rsidR="00FB1B4A" w:rsidRPr="002210E5" w:rsidRDefault="00172799" w:rsidP="00FB1B4A">
      <w:r w:rsidRPr="002210E5">
        <w:t xml:space="preserve">3.1. </w:t>
      </w:r>
      <w:r w:rsidR="00FB1B4A" w:rsidRPr="002210E5">
        <w:t>A - A jelentést tevő légijármű azonosító jele.</w:t>
      </w:r>
    </w:p>
    <w:p w:rsidR="00FB1B4A" w:rsidRPr="002210E5" w:rsidRDefault="00172799" w:rsidP="00FB1B4A">
      <w:r w:rsidRPr="002210E5">
        <w:t xml:space="preserve">3.2. </w:t>
      </w:r>
      <w:r w:rsidR="00FB1B4A" w:rsidRPr="002210E5">
        <w:t>B - Az esemény típusa.</w:t>
      </w:r>
    </w:p>
    <w:p w:rsidR="00FB1B4A" w:rsidRPr="002210E5" w:rsidRDefault="00FB1B4A" w:rsidP="00FB1B4A">
      <w:r w:rsidRPr="002210E5">
        <w:t>Az AIRPROX jelentést azonnal le kell adni rádión.</w:t>
      </w:r>
    </w:p>
    <w:p w:rsidR="00FB1B4A" w:rsidRPr="002210E5" w:rsidRDefault="00172799" w:rsidP="00FB1B4A">
      <w:r w:rsidRPr="002210E5">
        <w:t xml:space="preserve">3.3. </w:t>
      </w:r>
      <w:r w:rsidR="00FB1B4A" w:rsidRPr="002210E5">
        <w:t>C - Az esemény leírása.</w:t>
      </w:r>
    </w:p>
    <w:p w:rsidR="00172799" w:rsidRPr="002210E5" w:rsidRDefault="00172799" w:rsidP="00FB1B4A">
      <w:r w:rsidRPr="002210E5">
        <w:t xml:space="preserve">3.3.1. </w:t>
      </w:r>
      <w:r w:rsidR="00FB1B4A" w:rsidRPr="002210E5">
        <w:t xml:space="preserve">C1 </w:t>
      </w:r>
    </w:p>
    <w:p w:rsidR="00FB1B4A" w:rsidRPr="002210E5" w:rsidRDefault="00172799" w:rsidP="00FB1B4A">
      <w:r w:rsidRPr="002210E5">
        <w:t>3.3.1.1.</w:t>
      </w:r>
      <w:r w:rsidR="00FB1B4A" w:rsidRPr="002210E5">
        <w:t xml:space="preserve"> Dátum/időpont (UTC-ben), és</w:t>
      </w:r>
    </w:p>
    <w:p w:rsidR="00FB1B4A" w:rsidRPr="002210E5" w:rsidRDefault="00172799" w:rsidP="00FB1B4A">
      <w:r w:rsidRPr="002210E5">
        <w:t>3.3.1.2.</w:t>
      </w:r>
      <w:r w:rsidR="00FB1B4A" w:rsidRPr="002210E5">
        <w:t xml:space="preserve"> helyzet (irányszög és távolság) valamely navigációs berendezéstől, vagy földrajzi szélesség/hosszúság.</w:t>
      </w:r>
    </w:p>
    <w:p w:rsidR="00FB1B4A" w:rsidRPr="002210E5" w:rsidRDefault="00172799" w:rsidP="00FB1B4A">
      <w:r w:rsidRPr="002210E5">
        <w:t xml:space="preserve">3.3.2. </w:t>
      </w:r>
      <w:r w:rsidR="00FB1B4A" w:rsidRPr="002210E5">
        <w:t xml:space="preserve">C2 - A jelentést tevő légijárműre vonatkozó tájékoztatások leírása, pl. C2 </w:t>
      </w:r>
      <w:r w:rsidR="00FB1B4A" w:rsidRPr="002210E5">
        <w:rPr>
          <w:i/>
        </w:rPr>
        <w:t>c)</w:t>
      </w:r>
      <w:r w:rsidR="00FB1B4A" w:rsidRPr="002210E5">
        <w:t>-nél: FL350/1013 hPa, vagy 2500 ft/QNH 1007 hPa, vagy 1200 ft QFE 998 hPa, valamint a megfelelő rovatok kipipálása: (√).</w:t>
      </w:r>
    </w:p>
    <w:p w:rsidR="00FB1B4A" w:rsidRPr="002210E5" w:rsidRDefault="00172799" w:rsidP="00FB1B4A">
      <w:r w:rsidRPr="002210E5">
        <w:t xml:space="preserve">3.3.3. </w:t>
      </w:r>
      <w:r w:rsidR="00FB1B4A" w:rsidRPr="002210E5">
        <w:t>C3 - A másik, az eseményben érintett légijárműről szóló tájékoztatások leírása, valamint a megfelelő rovatok kipipálása: (√).</w:t>
      </w:r>
    </w:p>
    <w:p w:rsidR="00FB1B4A" w:rsidRPr="002210E5" w:rsidRDefault="00172799" w:rsidP="00FB1B4A">
      <w:r w:rsidRPr="002210E5">
        <w:t xml:space="preserve">3.3.4. </w:t>
      </w:r>
      <w:r w:rsidR="00FB1B4A" w:rsidRPr="002210E5">
        <w:t>C4 - A légijárművek közötti legkisebb vízszintes/függőleges távolság.</w:t>
      </w:r>
    </w:p>
    <w:p w:rsidR="00FB1B4A" w:rsidRPr="002210E5" w:rsidRDefault="00172799" w:rsidP="00FB1B4A">
      <w:r w:rsidRPr="002210E5">
        <w:t xml:space="preserve">3.3.5. </w:t>
      </w:r>
      <w:r w:rsidR="00FB1B4A" w:rsidRPr="002210E5">
        <w:t>C5 - A repülés meteorológiai körülményei.</w:t>
      </w:r>
    </w:p>
    <w:p w:rsidR="00FB1B4A" w:rsidRPr="002210E5" w:rsidRDefault="00172799" w:rsidP="00FB1B4A">
      <w:r w:rsidRPr="002210E5">
        <w:t xml:space="preserve">3.3.6. </w:t>
      </w:r>
      <w:r w:rsidR="00FB1B4A" w:rsidRPr="002210E5">
        <w:t>C6 - Bármely egyéb, a légijármű parancsnoka által fontosnak ítélt tájékoztatás leírása. Szükség szerint további külön lapok használhatók az esemény leírására. A légijárművek helyzeteinek megjelöléséhez a mellékelt ábrák felhasználhatók.</w:t>
      </w:r>
    </w:p>
    <w:p w:rsidR="00FB1B4A" w:rsidRPr="002210E5" w:rsidRDefault="00172799" w:rsidP="00FB1B4A">
      <w:r w:rsidRPr="002210E5">
        <w:t xml:space="preserve">3.4. </w:t>
      </w:r>
      <w:r w:rsidR="00FB1B4A" w:rsidRPr="002210E5">
        <w:t>D - Minden egyéb más tájékoztatás.</w:t>
      </w:r>
    </w:p>
    <w:p w:rsidR="00FB1B4A" w:rsidRPr="002210E5" w:rsidRDefault="00172799" w:rsidP="00FB1B4A">
      <w:r w:rsidRPr="002210E5">
        <w:t xml:space="preserve">3.4.1. </w:t>
      </w:r>
      <w:r w:rsidR="00FB1B4A" w:rsidRPr="002210E5">
        <w:t xml:space="preserve">D1 - A jelentő légijárműre vonatkozó egyéb tájékoztatások pl. D1 </w:t>
      </w:r>
      <w:r w:rsidR="00FB1B4A" w:rsidRPr="002210E5">
        <w:rPr>
          <w:i/>
        </w:rPr>
        <w:t>f)</w:t>
      </w:r>
      <w:r w:rsidR="00FB1B4A" w:rsidRPr="002210E5">
        <w:t xml:space="preserve">-nél, az ATS egység állami hovatartozása, a dátum és az időpont UTC-ben. D1 </w:t>
      </w:r>
      <w:r w:rsidR="00FB1B4A" w:rsidRPr="002210E5">
        <w:rPr>
          <w:i/>
        </w:rPr>
        <w:t>g)</w:t>
      </w:r>
      <w:r w:rsidR="00FB1B4A" w:rsidRPr="002210E5">
        <w:t>-nél, a jelentés kitöltési dátuma, időpontja UTC-ben és helye.</w:t>
      </w:r>
    </w:p>
    <w:p w:rsidR="00FB1B4A" w:rsidRPr="002210E5" w:rsidRDefault="00172799" w:rsidP="00FB1B4A">
      <w:r w:rsidRPr="002210E5">
        <w:t xml:space="preserve">3.4.2. </w:t>
      </w:r>
      <w:r w:rsidR="00FB1B4A" w:rsidRPr="002210E5">
        <w:t>D2 - A jelentést tevő személy beosztása, címe és aláírása.</w:t>
      </w:r>
    </w:p>
    <w:p w:rsidR="00FB1B4A" w:rsidRPr="002210E5" w:rsidRDefault="00172799" w:rsidP="00FB1B4A">
      <w:r w:rsidRPr="002210E5">
        <w:t xml:space="preserve">3.4.3. </w:t>
      </w:r>
      <w:r w:rsidR="00FB1B4A" w:rsidRPr="002210E5">
        <w:t>D3 - A jelentést vevő személy beosztása és aláírása.</w:t>
      </w:r>
    </w:p>
    <w:p w:rsidR="00FB1B4A" w:rsidRPr="002210E5" w:rsidRDefault="00172799" w:rsidP="00FB1B4A">
      <w:r w:rsidRPr="002210E5">
        <w:t xml:space="preserve">3.5. </w:t>
      </w:r>
      <w:r w:rsidR="00FB1B4A" w:rsidRPr="002210E5">
        <w:t>E - Az érintett ATS egység kiegészítő tájékoztatásai.</w:t>
      </w:r>
    </w:p>
    <w:p w:rsidR="00FB1B4A" w:rsidRPr="002210E5" w:rsidRDefault="00172799" w:rsidP="00FB1B4A">
      <w:r w:rsidRPr="002210E5">
        <w:t xml:space="preserve">3.5.1. </w:t>
      </w:r>
      <w:r w:rsidR="00FB1B4A" w:rsidRPr="002210E5">
        <w:t>E1 - A jelentés vételének módja.</w:t>
      </w:r>
    </w:p>
    <w:p w:rsidR="00FB1B4A" w:rsidRPr="002210E5" w:rsidRDefault="00172799" w:rsidP="00FB1B4A">
      <w:r w:rsidRPr="002210E5">
        <w:t xml:space="preserve">3.5.2. </w:t>
      </w:r>
      <w:r w:rsidR="00FB1B4A" w:rsidRPr="002210E5">
        <w:t>E2 - Az ATS egység tevékenységének leírása, beleértve a nyújtott szolgálatot, a rádiófrekvenciát, a kijelölt SSR kódok, magasságmérő beállítás és a kiadott engedély. Az eseményt ATS felderítő rendszeren/szabad szemmel észlelték, a légijármű fedélzeti rendszere/ATS figyelmeztetést adott, és az erre történő érdeklődésre kapott magyarázat leírása.</w:t>
      </w:r>
    </w:p>
    <w:p w:rsidR="00FB1B4A" w:rsidRPr="002210E5" w:rsidRDefault="00172799" w:rsidP="00FB1B4A">
      <w:r w:rsidRPr="002210E5">
        <w:t xml:space="preserve">3.6. </w:t>
      </w:r>
      <w:r w:rsidR="00FB1B4A" w:rsidRPr="002210E5">
        <w:t>Használja a mellékelt ábrát a légijárművek helyzetének jelzésére és szükség szerint csatoljon további lapokat az esemény leírásához.</w:t>
      </w:r>
    </w:p>
    <w:p w:rsidR="00FB1B4A" w:rsidRPr="002210E5" w:rsidRDefault="00FB1B4A" w:rsidP="00FB1B4A"/>
    <w:p w:rsidR="00FB1B4A" w:rsidRPr="002210E5" w:rsidRDefault="00FB1B4A" w:rsidP="00FB1B4A">
      <w:pPr>
        <w:autoSpaceDE/>
        <w:autoSpaceDN/>
        <w:adjustRightInd/>
        <w:jc w:val="left"/>
      </w:pPr>
      <w:r w:rsidRPr="002210E5">
        <w:br w:type="page"/>
      </w:r>
    </w:p>
    <w:p w:rsidR="00FB1B4A" w:rsidRPr="002210E5" w:rsidRDefault="00172799" w:rsidP="00FB1B4A">
      <w:pPr>
        <w:jc w:val="right"/>
        <w:rPr>
          <w:b/>
          <w:i/>
          <w:caps/>
        </w:rPr>
      </w:pPr>
      <w:r w:rsidRPr="002210E5">
        <w:rPr>
          <w:i/>
        </w:rPr>
        <w:lastRenderedPageBreak/>
        <w:t>5</w:t>
      </w:r>
      <w:r w:rsidR="00FB1B4A" w:rsidRPr="002210E5">
        <w:rPr>
          <w:i/>
        </w:rPr>
        <w:t xml:space="preserve">. </w:t>
      </w:r>
      <w:r w:rsidR="00A06013">
        <w:rPr>
          <w:i/>
        </w:rPr>
        <w:t>m</w:t>
      </w:r>
      <w:r w:rsidR="00FB1B4A" w:rsidRPr="002210E5">
        <w:rPr>
          <w:i/>
        </w:rPr>
        <w:t xml:space="preserve">elléklet a </w:t>
      </w:r>
      <w:r w:rsidR="00FB1B4A" w:rsidRPr="002210E5">
        <w:rPr>
          <w:i/>
          <w:iCs/>
        </w:rPr>
        <w:t>…/201</w:t>
      </w:r>
      <w:r w:rsidR="00293CB2">
        <w:rPr>
          <w:i/>
          <w:iCs/>
        </w:rPr>
        <w:t>6</w:t>
      </w:r>
      <w:r w:rsidR="00FB1B4A" w:rsidRPr="002210E5">
        <w:rPr>
          <w:i/>
          <w:iCs/>
        </w:rPr>
        <w:t>. (…) NFM</w:t>
      </w:r>
      <w:r w:rsidR="00FB1B4A" w:rsidRPr="002210E5">
        <w:rPr>
          <w:i/>
        </w:rPr>
        <w:t xml:space="preserve"> rendelethez</w:t>
      </w:r>
    </w:p>
    <w:p w:rsidR="00FB1B4A" w:rsidRPr="002210E5" w:rsidRDefault="00FB1B4A" w:rsidP="00FB1B4A">
      <w:pPr>
        <w:pStyle w:val="Cmsor1"/>
      </w:pPr>
      <w:bookmarkStart w:id="152" w:name="_Toc423002683"/>
      <w:r w:rsidRPr="002210E5">
        <w:t>MÉRTÉKEGYSÉGEK</w:t>
      </w:r>
      <w:bookmarkEnd w:id="152"/>
      <w:r w:rsidRPr="002210E5">
        <w:t xml:space="preserve"> </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5"/>
        <w:gridCol w:w="3700"/>
        <w:gridCol w:w="2821"/>
        <w:gridCol w:w="2410"/>
      </w:tblGrid>
      <w:tr w:rsidR="00FB1B4A" w:rsidRPr="002210E5" w:rsidTr="006132B0">
        <w:tc>
          <w:tcPr>
            <w:tcW w:w="856" w:type="dxa"/>
          </w:tcPr>
          <w:p w:rsidR="00FB1B4A" w:rsidRPr="002210E5" w:rsidRDefault="00FB1B4A" w:rsidP="006132B0"/>
        </w:tc>
        <w:tc>
          <w:tcPr>
            <w:tcW w:w="3700" w:type="dxa"/>
          </w:tcPr>
          <w:p w:rsidR="00FB1B4A" w:rsidRPr="002210E5" w:rsidRDefault="00FB1B4A" w:rsidP="006132B0">
            <w:r w:rsidRPr="002210E5">
              <w:t>A</w:t>
            </w:r>
          </w:p>
        </w:tc>
        <w:tc>
          <w:tcPr>
            <w:tcW w:w="2820" w:type="dxa"/>
          </w:tcPr>
          <w:p w:rsidR="00FB1B4A" w:rsidRPr="002210E5" w:rsidRDefault="00FB1B4A" w:rsidP="006132B0">
            <w:r w:rsidRPr="002210E5">
              <w:t>B</w:t>
            </w:r>
          </w:p>
        </w:tc>
        <w:tc>
          <w:tcPr>
            <w:tcW w:w="2410" w:type="dxa"/>
          </w:tcPr>
          <w:p w:rsidR="00FB1B4A" w:rsidRPr="002210E5" w:rsidRDefault="00FB1B4A" w:rsidP="006132B0">
            <w:r w:rsidRPr="002210E5">
              <w:t>C</w:t>
            </w:r>
          </w:p>
        </w:tc>
      </w:tr>
      <w:tr w:rsidR="00FB1B4A" w:rsidRPr="002210E5" w:rsidTr="006132B0">
        <w:tc>
          <w:tcPr>
            <w:tcW w:w="856" w:type="dxa"/>
          </w:tcPr>
          <w:p w:rsidR="00FB1B4A" w:rsidRPr="002210E5" w:rsidRDefault="00FB1B4A" w:rsidP="006132B0">
            <w:r w:rsidRPr="002210E5">
              <w:t>1</w:t>
            </w:r>
          </w:p>
        </w:tc>
        <w:tc>
          <w:tcPr>
            <w:tcW w:w="3700" w:type="dxa"/>
          </w:tcPr>
          <w:p w:rsidR="00FB1B4A" w:rsidRPr="002210E5" w:rsidRDefault="00FB1B4A" w:rsidP="006132B0">
            <w:r w:rsidRPr="002210E5">
              <w:t>Megnevezés</w:t>
            </w:r>
          </w:p>
        </w:tc>
        <w:tc>
          <w:tcPr>
            <w:tcW w:w="5230" w:type="dxa"/>
            <w:gridSpan w:val="2"/>
          </w:tcPr>
          <w:p w:rsidR="00FB1B4A" w:rsidRPr="002210E5" w:rsidRDefault="00FB1B4A" w:rsidP="00CA13D8">
            <w:pPr>
              <w:jc w:val="center"/>
            </w:pPr>
            <w:r w:rsidRPr="002210E5">
              <w:t>Mértékegység</w:t>
            </w:r>
          </w:p>
        </w:tc>
      </w:tr>
      <w:tr w:rsidR="00FB1B4A" w:rsidRPr="002210E5" w:rsidTr="006132B0">
        <w:tc>
          <w:tcPr>
            <w:tcW w:w="856" w:type="dxa"/>
          </w:tcPr>
          <w:p w:rsidR="00FB1B4A" w:rsidRPr="002210E5" w:rsidRDefault="00FB1B4A" w:rsidP="006132B0">
            <w:r w:rsidRPr="002210E5">
              <w:t>2</w:t>
            </w:r>
          </w:p>
        </w:tc>
        <w:tc>
          <w:tcPr>
            <w:tcW w:w="3700" w:type="dxa"/>
          </w:tcPr>
          <w:p w:rsidR="00FB1B4A" w:rsidRPr="002210E5" w:rsidRDefault="00FB1B4A" w:rsidP="006132B0">
            <w:r w:rsidRPr="002210E5">
              <w:t xml:space="preserve"> </w:t>
            </w:r>
          </w:p>
        </w:tc>
        <w:tc>
          <w:tcPr>
            <w:tcW w:w="2821" w:type="dxa"/>
          </w:tcPr>
          <w:p w:rsidR="00FB1B4A" w:rsidRPr="002210E5" w:rsidRDefault="00FB1B4A" w:rsidP="006132B0">
            <w:r w:rsidRPr="002210E5">
              <w:t xml:space="preserve"> nemzetközi (ICAO)</w:t>
            </w:r>
          </w:p>
        </w:tc>
        <w:tc>
          <w:tcPr>
            <w:tcW w:w="2409" w:type="dxa"/>
          </w:tcPr>
          <w:p w:rsidR="00FB1B4A" w:rsidRPr="002210E5" w:rsidRDefault="00FB1B4A" w:rsidP="006132B0">
            <w:r w:rsidRPr="002210E5">
              <w:t xml:space="preserve"> megengedett</w:t>
            </w:r>
          </w:p>
        </w:tc>
      </w:tr>
      <w:tr w:rsidR="00FB1B4A" w:rsidRPr="002210E5" w:rsidTr="006132B0">
        <w:tc>
          <w:tcPr>
            <w:tcW w:w="856" w:type="dxa"/>
          </w:tcPr>
          <w:p w:rsidR="00FB1B4A" w:rsidRPr="002210E5" w:rsidRDefault="00FB1B4A" w:rsidP="006132B0">
            <w:r w:rsidRPr="002210E5">
              <w:t>3</w:t>
            </w:r>
          </w:p>
        </w:tc>
        <w:tc>
          <w:tcPr>
            <w:tcW w:w="3700" w:type="dxa"/>
          </w:tcPr>
          <w:p w:rsidR="00FB1B4A" w:rsidRPr="002210E5" w:rsidRDefault="00FB1B4A" w:rsidP="006132B0">
            <w:r w:rsidRPr="002210E5">
              <w:t>Navigációs távolságban, helyzetjelentésben használt nagyobb távolság</w:t>
            </w:r>
          </w:p>
        </w:tc>
        <w:tc>
          <w:tcPr>
            <w:tcW w:w="2821" w:type="dxa"/>
          </w:tcPr>
          <w:p w:rsidR="00FB1B4A" w:rsidRPr="002210E5" w:rsidRDefault="00FB1B4A" w:rsidP="006132B0">
            <w:r w:rsidRPr="002210E5">
              <w:t xml:space="preserve"> tengeri mérföld és tized</w:t>
            </w:r>
          </w:p>
        </w:tc>
        <w:tc>
          <w:tcPr>
            <w:tcW w:w="2409" w:type="dxa"/>
          </w:tcPr>
          <w:p w:rsidR="00FB1B4A" w:rsidRPr="002210E5" w:rsidRDefault="00FB1B4A" w:rsidP="006132B0">
            <w:r w:rsidRPr="002210E5">
              <w:t xml:space="preserve"> kilométer és tized</w:t>
            </w:r>
          </w:p>
        </w:tc>
      </w:tr>
      <w:tr w:rsidR="00FB1B4A" w:rsidRPr="002210E5" w:rsidTr="006132B0">
        <w:tc>
          <w:tcPr>
            <w:tcW w:w="856" w:type="dxa"/>
          </w:tcPr>
          <w:p w:rsidR="00FB1B4A" w:rsidRPr="002210E5" w:rsidRDefault="00FB1B4A" w:rsidP="006132B0">
            <w:r w:rsidRPr="002210E5">
              <w:t>4</w:t>
            </w:r>
          </w:p>
        </w:tc>
        <w:tc>
          <w:tcPr>
            <w:tcW w:w="3700" w:type="dxa"/>
          </w:tcPr>
          <w:p w:rsidR="00FB1B4A" w:rsidRPr="002210E5" w:rsidRDefault="00FB1B4A" w:rsidP="006132B0">
            <w:r w:rsidRPr="002210E5">
              <w:t>Rövidebb távolság (pl. futópálya hosszúság)</w:t>
            </w:r>
          </w:p>
        </w:tc>
        <w:tc>
          <w:tcPr>
            <w:tcW w:w="2821" w:type="dxa"/>
          </w:tcPr>
          <w:p w:rsidR="00FB1B4A" w:rsidRPr="002210E5" w:rsidRDefault="00FB1B4A" w:rsidP="006132B0">
            <w:r w:rsidRPr="002210E5">
              <w:t xml:space="preserve"> méter</w:t>
            </w:r>
          </w:p>
        </w:tc>
        <w:tc>
          <w:tcPr>
            <w:tcW w:w="2409" w:type="dxa"/>
          </w:tcPr>
          <w:p w:rsidR="00FB1B4A" w:rsidRPr="002210E5" w:rsidRDefault="00FB1B4A" w:rsidP="00B1713B"/>
        </w:tc>
      </w:tr>
      <w:tr w:rsidR="00FB1B4A" w:rsidRPr="002210E5" w:rsidTr="006132B0">
        <w:tc>
          <w:tcPr>
            <w:tcW w:w="856" w:type="dxa"/>
          </w:tcPr>
          <w:p w:rsidR="00FB1B4A" w:rsidRPr="002210E5" w:rsidRDefault="00FB1B4A" w:rsidP="006132B0">
            <w:r w:rsidRPr="002210E5">
              <w:t>5</w:t>
            </w:r>
          </w:p>
        </w:tc>
        <w:tc>
          <w:tcPr>
            <w:tcW w:w="3700" w:type="dxa"/>
          </w:tcPr>
          <w:p w:rsidR="00FB1B4A" w:rsidRPr="002210E5" w:rsidRDefault="00FB1B4A" w:rsidP="006132B0">
            <w:r w:rsidRPr="002210E5">
              <w:t>Magasság</w:t>
            </w:r>
          </w:p>
        </w:tc>
        <w:tc>
          <w:tcPr>
            <w:tcW w:w="2821" w:type="dxa"/>
          </w:tcPr>
          <w:p w:rsidR="00FB1B4A" w:rsidRPr="002210E5" w:rsidRDefault="00FB1B4A" w:rsidP="006132B0">
            <w:r w:rsidRPr="002210E5">
              <w:t xml:space="preserve"> láb</w:t>
            </w:r>
          </w:p>
        </w:tc>
        <w:tc>
          <w:tcPr>
            <w:tcW w:w="2409" w:type="dxa"/>
          </w:tcPr>
          <w:p w:rsidR="00FB1B4A" w:rsidRPr="002210E5" w:rsidRDefault="00FB1B4A" w:rsidP="006132B0">
            <w:r w:rsidRPr="002210E5">
              <w:t xml:space="preserve"> méter</w:t>
            </w:r>
          </w:p>
        </w:tc>
      </w:tr>
      <w:tr w:rsidR="00FB1B4A" w:rsidRPr="002210E5" w:rsidTr="006132B0">
        <w:tc>
          <w:tcPr>
            <w:tcW w:w="856" w:type="dxa"/>
          </w:tcPr>
          <w:p w:rsidR="00FB1B4A" w:rsidRPr="002210E5" w:rsidRDefault="00FB1B4A" w:rsidP="006132B0">
            <w:r w:rsidRPr="002210E5">
              <w:t>6</w:t>
            </w:r>
          </w:p>
        </w:tc>
        <w:tc>
          <w:tcPr>
            <w:tcW w:w="3700" w:type="dxa"/>
          </w:tcPr>
          <w:p w:rsidR="00FB1B4A" w:rsidRPr="002210E5" w:rsidRDefault="00FB1B4A" w:rsidP="006132B0">
            <w:r w:rsidRPr="002210E5">
              <w:t>Vízszintes irányú sebesség</w:t>
            </w:r>
          </w:p>
        </w:tc>
        <w:tc>
          <w:tcPr>
            <w:tcW w:w="2821" w:type="dxa"/>
          </w:tcPr>
          <w:p w:rsidR="00FB1B4A" w:rsidRPr="002210E5" w:rsidRDefault="00FB1B4A" w:rsidP="006132B0">
            <w:r w:rsidRPr="002210E5">
              <w:t xml:space="preserve"> csomó, Mach-szám</w:t>
            </w:r>
          </w:p>
        </w:tc>
        <w:tc>
          <w:tcPr>
            <w:tcW w:w="2409" w:type="dxa"/>
          </w:tcPr>
          <w:p w:rsidR="00FB1B4A" w:rsidRPr="002210E5" w:rsidRDefault="00B1713B" w:rsidP="00B1713B">
            <w:r w:rsidRPr="002210E5">
              <w:t xml:space="preserve"> kilométer/óra,</w:t>
            </w:r>
          </w:p>
        </w:tc>
      </w:tr>
      <w:tr w:rsidR="00FB1B4A" w:rsidRPr="002210E5" w:rsidTr="006132B0">
        <w:tc>
          <w:tcPr>
            <w:tcW w:w="856" w:type="dxa"/>
          </w:tcPr>
          <w:p w:rsidR="00FB1B4A" w:rsidRPr="002210E5" w:rsidRDefault="00FB1B4A" w:rsidP="006132B0">
            <w:r w:rsidRPr="002210E5">
              <w:t>7</w:t>
            </w:r>
          </w:p>
        </w:tc>
        <w:tc>
          <w:tcPr>
            <w:tcW w:w="3700" w:type="dxa"/>
          </w:tcPr>
          <w:p w:rsidR="00FB1B4A" w:rsidRPr="002210E5" w:rsidRDefault="00FB1B4A" w:rsidP="006132B0">
            <w:r w:rsidRPr="002210E5">
              <w:t>Függőleges irányú sebesség</w:t>
            </w:r>
          </w:p>
        </w:tc>
        <w:tc>
          <w:tcPr>
            <w:tcW w:w="2821" w:type="dxa"/>
          </w:tcPr>
          <w:p w:rsidR="00FB1B4A" w:rsidRPr="002210E5" w:rsidRDefault="00FB1B4A" w:rsidP="006132B0">
            <w:r w:rsidRPr="002210E5">
              <w:t xml:space="preserve"> láb/perc</w:t>
            </w:r>
          </w:p>
        </w:tc>
        <w:tc>
          <w:tcPr>
            <w:tcW w:w="2409" w:type="dxa"/>
          </w:tcPr>
          <w:p w:rsidR="00FB1B4A" w:rsidRPr="002210E5" w:rsidRDefault="00FB1B4A" w:rsidP="006132B0">
            <w:r w:rsidRPr="002210E5">
              <w:t xml:space="preserve"> méter/szekundum</w:t>
            </w:r>
          </w:p>
        </w:tc>
      </w:tr>
      <w:tr w:rsidR="00FB1B4A" w:rsidRPr="002210E5" w:rsidTr="006132B0">
        <w:tc>
          <w:tcPr>
            <w:tcW w:w="856" w:type="dxa"/>
          </w:tcPr>
          <w:p w:rsidR="00FB1B4A" w:rsidRPr="002210E5" w:rsidRDefault="00FB1B4A" w:rsidP="006132B0">
            <w:r w:rsidRPr="002210E5">
              <w:t>8</w:t>
            </w:r>
          </w:p>
        </w:tc>
        <w:tc>
          <w:tcPr>
            <w:tcW w:w="3700" w:type="dxa"/>
          </w:tcPr>
          <w:p w:rsidR="00FB1B4A" w:rsidRPr="002210E5" w:rsidRDefault="00FB1B4A" w:rsidP="006132B0">
            <w:r w:rsidRPr="002210E5">
              <w:t>Szélsebesség</w:t>
            </w:r>
          </w:p>
        </w:tc>
        <w:tc>
          <w:tcPr>
            <w:tcW w:w="2821" w:type="dxa"/>
          </w:tcPr>
          <w:p w:rsidR="00FB1B4A" w:rsidRPr="002210E5" w:rsidRDefault="00FB1B4A" w:rsidP="006132B0">
            <w:r w:rsidRPr="002210E5">
              <w:t xml:space="preserve"> csomó</w:t>
            </w:r>
          </w:p>
        </w:tc>
        <w:tc>
          <w:tcPr>
            <w:tcW w:w="2409" w:type="dxa"/>
          </w:tcPr>
          <w:p w:rsidR="00FB1B4A" w:rsidRPr="002210E5" w:rsidRDefault="00FB1B4A" w:rsidP="006132B0">
            <w:r w:rsidRPr="002210E5">
              <w:t xml:space="preserve"> kilométer/óra</w:t>
            </w:r>
          </w:p>
        </w:tc>
      </w:tr>
      <w:tr w:rsidR="00FB1B4A" w:rsidRPr="002210E5" w:rsidTr="006132B0">
        <w:tc>
          <w:tcPr>
            <w:tcW w:w="856" w:type="dxa"/>
          </w:tcPr>
          <w:p w:rsidR="00FB1B4A" w:rsidRPr="002210E5" w:rsidRDefault="00FB1B4A" w:rsidP="006132B0">
            <w:r w:rsidRPr="002210E5">
              <w:t>9</w:t>
            </w:r>
          </w:p>
        </w:tc>
        <w:tc>
          <w:tcPr>
            <w:tcW w:w="3700" w:type="dxa"/>
          </w:tcPr>
          <w:p w:rsidR="00FB1B4A" w:rsidRPr="002210E5" w:rsidRDefault="00FB1B4A" w:rsidP="006132B0">
            <w:r w:rsidRPr="002210E5">
              <w:t>Szélirány (le- és felszálláshoz)</w:t>
            </w:r>
          </w:p>
        </w:tc>
        <w:tc>
          <w:tcPr>
            <w:tcW w:w="2821" w:type="dxa"/>
          </w:tcPr>
          <w:p w:rsidR="00FB1B4A" w:rsidRPr="002210E5" w:rsidRDefault="00FB1B4A" w:rsidP="006132B0">
            <w:r w:rsidRPr="002210E5">
              <w:t xml:space="preserve"> fok (mágneses É-tól)</w:t>
            </w:r>
          </w:p>
        </w:tc>
        <w:tc>
          <w:tcPr>
            <w:tcW w:w="2409" w:type="dxa"/>
          </w:tcPr>
          <w:p w:rsidR="00FB1B4A" w:rsidRPr="002210E5" w:rsidRDefault="00FB1B4A" w:rsidP="006132B0"/>
        </w:tc>
      </w:tr>
      <w:tr w:rsidR="00FB1B4A" w:rsidRPr="002210E5" w:rsidTr="006132B0">
        <w:tc>
          <w:tcPr>
            <w:tcW w:w="856" w:type="dxa"/>
          </w:tcPr>
          <w:p w:rsidR="00FB1B4A" w:rsidRPr="002210E5" w:rsidRDefault="00FB1B4A" w:rsidP="006132B0">
            <w:r w:rsidRPr="002210E5">
              <w:t>10</w:t>
            </w:r>
          </w:p>
        </w:tc>
        <w:tc>
          <w:tcPr>
            <w:tcW w:w="3700" w:type="dxa"/>
          </w:tcPr>
          <w:p w:rsidR="00FB1B4A" w:rsidRPr="002210E5" w:rsidRDefault="00FB1B4A" w:rsidP="006132B0">
            <w:r w:rsidRPr="002210E5">
              <w:t>Szélirány (általános)</w:t>
            </w:r>
          </w:p>
        </w:tc>
        <w:tc>
          <w:tcPr>
            <w:tcW w:w="2821" w:type="dxa"/>
          </w:tcPr>
          <w:p w:rsidR="00FB1B4A" w:rsidRPr="002210E5" w:rsidRDefault="00FB1B4A" w:rsidP="006132B0">
            <w:r w:rsidRPr="002210E5">
              <w:t xml:space="preserve"> fok (földrajzi É-tól)</w:t>
            </w:r>
          </w:p>
        </w:tc>
        <w:tc>
          <w:tcPr>
            <w:tcW w:w="2409" w:type="dxa"/>
          </w:tcPr>
          <w:p w:rsidR="00FB1B4A" w:rsidRPr="002210E5" w:rsidRDefault="00FB1B4A" w:rsidP="006132B0"/>
        </w:tc>
      </w:tr>
      <w:tr w:rsidR="00FB1B4A" w:rsidRPr="002210E5" w:rsidTr="006132B0">
        <w:tc>
          <w:tcPr>
            <w:tcW w:w="856" w:type="dxa"/>
          </w:tcPr>
          <w:p w:rsidR="00FB1B4A" w:rsidRPr="002210E5" w:rsidRDefault="00FB1B4A" w:rsidP="006132B0">
            <w:r w:rsidRPr="002210E5">
              <w:t>11</w:t>
            </w:r>
          </w:p>
        </w:tc>
        <w:tc>
          <w:tcPr>
            <w:tcW w:w="3700" w:type="dxa"/>
          </w:tcPr>
          <w:p w:rsidR="00FB1B4A" w:rsidRPr="002210E5" w:rsidRDefault="00FB1B4A" w:rsidP="006132B0">
            <w:r w:rsidRPr="002210E5">
              <w:t>Vízszintes látástávolság (beleértve a futópálya menti látástávolságot)</w:t>
            </w:r>
          </w:p>
        </w:tc>
        <w:tc>
          <w:tcPr>
            <w:tcW w:w="2821" w:type="dxa"/>
          </w:tcPr>
          <w:p w:rsidR="00FB1B4A" w:rsidRPr="002210E5" w:rsidRDefault="00FB1B4A" w:rsidP="006132B0">
            <w:r w:rsidRPr="002210E5">
              <w:t xml:space="preserve"> kilométer, méter</w:t>
            </w:r>
          </w:p>
        </w:tc>
        <w:tc>
          <w:tcPr>
            <w:tcW w:w="2409" w:type="dxa"/>
          </w:tcPr>
          <w:p w:rsidR="00FB1B4A" w:rsidRPr="002210E5" w:rsidRDefault="00FB1B4A" w:rsidP="006132B0">
            <w:r w:rsidRPr="002210E5">
              <w:t xml:space="preserve"> kilométer, méter</w:t>
            </w:r>
          </w:p>
        </w:tc>
      </w:tr>
      <w:tr w:rsidR="00FB1B4A" w:rsidRPr="002210E5" w:rsidTr="006132B0">
        <w:tc>
          <w:tcPr>
            <w:tcW w:w="856" w:type="dxa"/>
          </w:tcPr>
          <w:p w:rsidR="00FB1B4A" w:rsidRPr="002210E5" w:rsidRDefault="00FB1B4A" w:rsidP="006132B0">
            <w:r w:rsidRPr="002210E5">
              <w:t>12</w:t>
            </w:r>
          </w:p>
        </w:tc>
        <w:tc>
          <w:tcPr>
            <w:tcW w:w="3700" w:type="dxa"/>
          </w:tcPr>
          <w:p w:rsidR="00FB1B4A" w:rsidRPr="002210E5" w:rsidRDefault="00FB1B4A" w:rsidP="006132B0">
            <w:r w:rsidRPr="002210E5">
              <w:t>Magasságmérő beállítás</w:t>
            </w:r>
          </w:p>
        </w:tc>
        <w:tc>
          <w:tcPr>
            <w:tcW w:w="2821" w:type="dxa"/>
          </w:tcPr>
          <w:p w:rsidR="00FB1B4A" w:rsidRPr="002210E5" w:rsidRDefault="00FB1B4A" w:rsidP="006132B0">
            <w:r w:rsidRPr="002210E5">
              <w:t xml:space="preserve"> hektopascal</w:t>
            </w:r>
          </w:p>
        </w:tc>
        <w:tc>
          <w:tcPr>
            <w:tcW w:w="2409" w:type="dxa"/>
          </w:tcPr>
          <w:p w:rsidR="00FB1B4A" w:rsidRPr="002210E5" w:rsidRDefault="00FB1B4A" w:rsidP="006132B0">
            <w:r w:rsidRPr="002210E5">
              <w:t xml:space="preserve"> Hgmm</w:t>
            </w:r>
          </w:p>
        </w:tc>
      </w:tr>
      <w:tr w:rsidR="00FB1B4A" w:rsidRPr="002210E5" w:rsidTr="006132B0">
        <w:tc>
          <w:tcPr>
            <w:tcW w:w="856" w:type="dxa"/>
          </w:tcPr>
          <w:p w:rsidR="00FB1B4A" w:rsidRPr="002210E5" w:rsidRDefault="00FB1B4A" w:rsidP="006132B0">
            <w:r w:rsidRPr="002210E5">
              <w:t>13</w:t>
            </w:r>
          </w:p>
        </w:tc>
        <w:tc>
          <w:tcPr>
            <w:tcW w:w="3700" w:type="dxa"/>
          </w:tcPr>
          <w:p w:rsidR="00FB1B4A" w:rsidRPr="002210E5" w:rsidRDefault="00FB1B4A" w:rsidP="006132B0">
            <w:r w:rsidRPr="002210E5">
              <w:t>Hőmérséklet</w:t>
            </w:r>
          </w:p>
        </w:tc>
        <w:tc>
          <w:tcPr>
            <w:tcW w:w="2821" w:type="dxa"/>
          </w:tcPr>
          <w:p w:rsidR="00FB1B4A" w:rsidRPr="002210E5" w:rsidRDefault="00FB1B4A" w:rsidP="006132B0">
            <w:r w:rsidRPr="002210E5">
              <w:t xml:space="preserve"> fok (Celsius)</w:t>
            </w:r>
          </w:p>
        </w:tc>
        <w:tc>
          <w:tcPr>
            <w:tcW w:w="2409" w:type="dxa"/>
          </w:tcPr>
          <w:p w:rsidR="00FB1B4A" w:rsidRPr="002210E5" w:rsidRDefault="00FB1B4A" w:rsidP="006132B0"/>
        </w:tc>
      </w:tr>
      <w:tr w:rsidR="00FB1B4A" w:rsidRPr="002210E5" w:rsidTr="006132B0">
        <w:tc>
          <w:tcPr>
            <w:tcW w:w="856" w:type="dxa"/>
          </w:tcPr>
          <w:p w:rsidR="00FB1B4A" w:rsidRPr="002210E5" w:rsidRDefault="00FB1B4A" w:rsidP="006132B0">
            <w:r w:rsidRPr="002210E5">
              <w:t>14</w:t>
            </w:r>
          </w:p>
        </w:tc>
        <w:tc>
          <w:tcPr>
            <w:tcW w:w="3700" w:type="dxa"/>
          </w:tcPr>
          <w:p w:rsidR="00FB1B4A" w:rsidRPr="002210E5" w:rsidRDefault="00FB1B4A" w:rsidP="006132B0">
            <w:r w:rsidRPr="002210E5">
              <w:t>Tömeg</w:t>
            </w:r>
          </w:p>
        </w:tc>
        <w:tc>
          <w:tcPr>
            <w:tcW w:w="2821" w:type="dxa"/>
          </w:tcPr>
          <w:p w:rsidR="00FB1B4A" w:rsidRPr="002210E5" w:rsidRDefault="00FB1B4A" w:rsidP="006132B0">
            <w:r w:rsidRPr="002210E5">
              <w:t xml:space="preserve"> tonna, kilogramm</w:t>
            </w:r>
          </w:p>
        </w:tc>
        <w:tc>
          <w:tcPr>
            <w:tcW w:w="2409" w:type="dxa"/>
          </w:tcPr>
          <w:p w:rsidR="00FB1B4A" w:rsidRPr="002210E5" w:rsidRDefault="00FB1B4A" w:rsidP="006132B0"/>
        </w:tc>
      </w:tr>
    </w:tbl>
    <w:p w:rsidR="00FB1B4A" w:rsidRPr="002210E5" w:rsidRDefault="00FB1B4A" w:rsidP="00FB1B4A"/>
    <w:p w:rsidR="00FB1B4A" w:rsidRPr="002210E5" w:rsidRDefault="00FB1B4A" w:rsidP="00FB1B4A">
      <w:pPr>
        <w:autoSpaceDE/>
        <w:autoSpaceDN/>
        <w:adjustRightInd/>
        <w:jc w:val="left"/>
      </w:pPr>
      <w:r w:rsidRPr="002210E5">
        <w:br w:type="page"/>
      </w:r>
    </w:p>
    <w:p w:rsidR="00FB1B4A" w:rsidRPr="002210E5" w:rsidRDefault="00172799" w:rsidP="00FB1B4A">
      <w:pPr>
        <w:jc w:val="right"/>
        <w:rPr>
          <w:b/>
          <w:i/>
          <w:caps/>
        </w:rPr>
      </w:pPr>
      <w:r w:rsidRPr="002210E5">
        <w:rPr>
          <w:i/>
        </w:rPr>
        <w:lastRenderedPageBreak/>
        <w:t>6</w:t>
      </w:r>
      <w:r w:rsidR="00FB1B4A" w:rsidRPr="002210E5">
        <w:rPr>
          <w:i/>
        </w:rPr>
        <w:t xml:space="preserve">. </w:t>
      </w:r>
      <w:r w:rsidR="003D1922">
        <w:rPr>
          <w:i/>
        </w:rPr>
        <w:t>m</w:t>
      </w:r>
      <w:r w:rsidR="00FB1B4A" w:rsidRPr="002210E5">
        <w:rPr>
          <w:i/>
        </w:rPr>
        <w:t xml:space="preserve">elléklet a </w:t>
      </w:r>
      <w:r w:rsidR="00FB1B4A" w:rsidRPr="002210E5">
        <w:rPr>
          <w:i/>
          <w:iCs/>
        </w:rPr>
        <w:t>…/201</w:t>
      </w:r>
      <w:r w:rsidR="00293CB2">
        <w:rPr>
          <w:i/>
          <w:iCs/>
        </w:rPr>
        <w:t>6</w:t>
      </w:r>
      <w:r w:rsidR="00FB1B4A" w:rsidRPr="002210E5">
        <w:rPr>
          <w:i/>
          <w:iCs/>
        </w:rPr>
        <w:t>. (…) NFM</w:t>
      </w:r>
      <w:r w:rsidR="00FB1B4A" w:rsidRPr="002210E5">
        <w:rPr>
          <w:i/>
        </w:rPr>
        <w:t xml:space="preserve"> rendelethez</w:t>
      </w:r>
    </w:p>
    <w:p w:rsidR="00FB1B4A" w:rsidRPr="002210E5" w:rsidRDefault="00FB1B4A" w:rsidP="00FB1B4A">
      <w:pPr>
        <w:pStyle w:val="Cmsor1"/>
      </w:pPr>
      <w:bookmarkStart w:id="153" w:name="_Toc423002684"/>
      <w:r w:rsidRPr="002210E5">
        <w:t>FEDÉLZETI VÁLASZJELADÓ (TRANSZPONDER) ÜZEMELTETÉSÉNEK SZABÁLYAI</w:t>
      </w:r>
      <w:bookmarkEnd w:id="153"/>
    </w:p>
    <w:p w:rsidR="00FB1B4A" w:rsidRPr="002210E5" w:rsidRDefault="00FB1B4A" w:rsidP="00FB1B4A">
      <w:r w:rsidRPr="002210E5">
        <w:t>1. A nyomásmagasság továbbítási képességgel rendelkező („C”, „S” mód) transzpondert minden esetben ilyen módban kell üzemeltetni, kivéve ha az ATS egység egyéb utasítást ad.</w:t>
      </w:r>
    </w:p>
    <w:p w:rsidR="00FB1B4A" w:rsidRPr="002210E5" w:rsidRDefault="00FB1B4A" w:rsidP="00FB1B4A">
      <w:r w:rsidRPr="002210E5">
        <w:t>A repülőtér forgalmi körét elhagyó, működőképes transzponderrel felszerelt légijárműnek a transzpondert nem ellenőrzött légtérben is üzemeltetnie kell.</w:t>
      </w:r>
    </w:p>
    <w:p w:rsidR="00FB1B4A" w:rsidRPr="002210E5" w:rsidRDefault="00FB1B4A" w:rsidP="00FB1B4A">
      <w:r w:rsidRPr="002210E5">
        <w:t>Azon az ellenőrzött repülőtéren, ahol az ATC „S” módon alapuló földi ellenőrző rendszert (pl. A-SMGCS) alkalmaz, a transzponder üzemeltetésére vonatkozó részletes eljárásokat a repülőtérrend határozza meg.</w:t>
      </w:r>
    </w:p>
    <w:p w:rsidR="00FB1B4A" w:rsidRPr="002210E5" w:rsidRDefault="00FB1B4A" w:rsidP="00FB1B4A">
      <w:r w:rsidRPr="002210E5">
        <w:t>2. A magasság tájékoztatás pontosságának ellenőrzését a légiforgalmi szolgálati rendelet 2. mellékletében meghatározottak szerint kell végrehajtani.</w:t>
      </w:r>
    </w:p>
    <w:p w:rsidR="00FB1B4A" w:rsidRPr="002210E5" w:rsidRDefault="00FB1B4A" w:rsidP="00FB1B4A">
      <w:r w:rsidRPr="002210E5">
        <w:t>3. Az A/C módú transzpondert a mód/kód beállítása után közvetlenül a felszállás előtt lehet bekapcsolt állapotba helyezni, kivéve ha az adott repülőtérre eltérő eljárás vonatkozik. A transzpondert külön felszólítás nélkül ki kell kapcsolni vagy készenléti helyzetbe kell kapcsolni a leszállás végrehajtását követően.</w:t>
      </w:r>
    </w:p>
    <w:p w:rsidR="00FB1B4A" w:rsidRPr="002210E5" w:rsidRDefault="00FB1B4A" w:rsidP="00FB1B4A">
      <w:r w:rsidRPr="002210E5">
        <w:t>4. A transzponderen az alábbi kódokat kell beállítani, kivéve ha az ATS a légijárművet egyedi kód beállítására utasítja:</w:t>
      </w:r>
    </w:p>
    <w:p w:rsidR="00FB1B4A" w:rsidRPr="002210E5" w:rsidRDefault="007B51CB" w:rsidP="00FB1B4A">
      <w:r w:rsidRPr="002210E5">
        <w:t xml:space="preserve">4.1. </w:t>
      </w:r>
      <w:r w:rsidR="00FB1B4A" w:rsidRPr="002210E5">
        <w:t>Ellenőrzött légtérben történő működés esetén: 2000-es kód.</w:t>
      </w:r>
    </w:p>
    <w:p w:rsidR="00FB1B4A" w:rsidRPr="002210E5" w:rsidRDefault="007B51CB" w:rsidP="00FB1B4A">
      <w:r w:rsidRPr="002210E5">
        <w:t xml:space="preserve">4.2. </w:t>
      </w:r>
      <w:r w:rsidR="00FB1B4A" w:rsidRPr="002210E5">
        <w:t>Ellenőrzött légtéren kívüli repülés esetén a légijármű osztályba sorolásának megfelelően:</w:t>
      </w:r>
    </w:p>
    <w:p w:rsidR="006860D8" w:rsidRPr="002210E5" w:rsidRDefault="006860D8" w:rsidP="00FB1B4A"/>
    <w:tbl>
      <w:tblPr>
        <w:tblW w:w="5882" w:type="dxa"/>
        <w:jc w:val="center"/>
        <w:tblLayout w:type="fixed"/>
        <w:tblCellMar>
          <w:left w:w="0" w:type="dxa"/>
          <w:right w:w="0" w:type="dxa"/>
        </w:tblCellMar>
        <w:tblLook w:val="0000" w:firstRow="0" w:lastRow="0" w:firstColumn="0" w:lastColumn="0" w:noHBand="0" w:noVBand="0"/>
      </w:tblPr>
      <w:tblGrid>
        <w:gridCol w:w="637"/>
        <w:gridCol w:w="3685"/>
        <w:gridCol w:w="1560"/>
      </w:tblGrid>
      <w:tr w:rsidR="008524EF" w:rsidRPr="002210E5" w:rsidTr="008524EF">
        <w:trPr>
          <w:jc w:val="center"/>
        </w:trPr>
        <w:tc>
          <w:tcPr>
            <w:tcW w:w="6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524EF" w:rsidRPr="002210E5" w:rsidRDefault="008524EF" w:rsidP="006132B0">
            <w:pPr>
              <w:rPr>
                <w:iCs/>
              </w:rPr>
            </w:pPr>
          </w:p>
        </w:tc>
        <w:tc>
          <w:tcPr>
            <w:tcW w:w="368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524EF" w:rsidRPr="002210E5" w:rsidRDefault="008524EF" w:rsidP="006132B0">
            <w:pPr>
              <w:rPr>
                <w:iCs/>
              </w:rPr>
            </w:pPr>
            <w:r w:rsidRPr="002210E5">
              <w:rPr>
                <w:iCs/>
              </w:rPr>
              <w:t>A</w:t>
            </w:r>
          </w:p>
        </w:tc>
        <w:tc>
          <w:tcPr>
            <w:tcW w:w="156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524EF" w:rsidRPr="002210E5" w:rsidRDefault="008524EF" w:rsidP="006132B0">
            <w:r w:rsidRPr="002210E5">
              <w:t>B</w:t>
            </w:r>
          </w:p>
        </w:tc>
      </w:tr>
      <w:tr w:rsidR="008524EF" w:rsidRPr="002210E5" w:rsidTr="008524EF">
        <w:trPr>
          <w:jc w:val="center"/>
        </w:trPr>
        <w:tc>
          <w:tcPr>
            <w:tcW w:w="6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524EF" w:rsidRPr="002210E5" w:rsidRDefault="008524EF" w:rsidP="006132B0">
            <w:pPr>
              <w:rPr>
                <w:iCs/>
              </w:rPr>
            </w:pPr>
            <w:r w:rsidRPr="002210E5">
              <w:rPr>
                <w:iCs/>
              </w:rPr>
              <w:t>1</w:t>
            </w:r>
          </w:p>
        </w:tc>
        <w:tc>
          <w:tcPr>
            <w:tcW w:w="368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524EF" w:rsidRPr="002210E5" w:rsidRDefault="008524EF" w:rsidP="006132B0">
            <w:r w:rsidRPr="002210E5">
              <w:rPr>
                <w:iCs/>
              </w:rPr>
              <w:t>Légijármű</w:t>
            </w:r>
            <w:r w:rsidRPr="002210E5">
              <w:t xml:space="preserve"> osztály</w:t>
            </w:r>
          </w:p>
        </w:tc>
        <w:tc>
          <w:tcPr>
            <w:tcW w:w="156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524EF" w:rsidRPr="002210E5" w:rsidRDefault="008524EF" w:rsidP="006132B0">
            <w:r w:rsidRPr="002210E5">
              <w:t>SSR kód</w:t>
            </w:r>
          </w:p>
        </w:tc>
      </w:tr>
      <w:tr w:rsidR="008524EF" w:rsidRPr="002210E5" w:rsidTr="008524EF">
        <w:trPr>
          <w:jc w:val="center"/>
        </w:trPr>
        <w:tc>
          <w:tcPr>
            <w:tcW w:w="637" w:type="dxa"/>
            <w:tcBorders>
              <w:top w:val="single" w:sz="4" w:space="0" w:color="auto"/>
              <w:left w:val="single" w:sz="4" w:space="0" w:color="auto"/>
              <w:bottom w:val="nil"/>
              <w:right w:val="single" w:sz="4" w:space="0" w:color="auto"/>
            </w:tcBorders>
            <w:tcMar>
              <w:top w:w="57" w:type="dxa"/>
              <w:left w:w="57" w:type="dxa"/>
              <w:bottom w:w="57" w:type="dxa"/>
              <w:right w:w="57" w:type="dxa"/>
            </w:tcMar>
          </w:tcPr>
          <w:p w:rsidR="008524EF" w:rsidRPr="002210E5" w:rsidRDefault="008524EF" w:rsidP="006132B0">
            <w:pPr>
              <w:rPr>
                <w:iCs/>
              </w:rPr>
            </w:pPr>
            <w:r w:rsidRPr="002210E5">
              <w:rPr>
                <w:iCs/>
              </w:rPr>
              <w:t>2</w:t>
            </w:r>
          </w:p>
        </w:tc>
        <w:tc>
          <w:tcPr>
            <w:tcW w:w="3685" w:type="dxa"/>
            <w:tcBorders>
              <w:top w:val="single" w:sz="4" w:space="0" w:color="auto"/>
              <w:left w:val="single" w:sz="4" w:space="0" w:color="auto"/>
              <w:bottom w:val="nil"/>
              <w:right w:val="single" w:sz="4" w:space="0" w:color="auto"/>
            </w:tcBorders>
            <w:tcMar>
              <w:top w:w="57" w:type="dxa"/>
              <w:left w:w="57" w:type="dxa"/>
              <w:bottom w:w="57" w:type="dxa"/>
              <w:right w:w="57" w:type="dxa"/>
            </w:tcMar>
          </w:tcPr>
          <w:p w:rsidR="008524EF" w:rsidRPr="002210E5" w:rsidRDefault="008524EF" w:rsidP="006132B0">
            <w:r w:rsidRPr="002210E5">
              <w:t>repülőgépek</w:t>
            </w:r>
          </w:p>
        </w:tc>
        <w:tc>
          <w:tcPr>
            <w:tcW w:w="1560" w:type="dxa"/>
            <w:tcBorders>
              <w:top w:val="single" w:sz="4" w:space="0" w:color="auto"/>
              <w:left w:val="single" w:sz="4" w:space="0" w:color="auto"/>
              <w:bottom w:val="nil"/>
              <w:right w:val="single" w:sz="4" w:space="0" w:color="auto"/>
            </w:tcBorders>
            <w:tcMar>
              <w:top w:w="57" w:type="dxa"/>
              <w:left w:w="57" w:type="dxa"/>
              <w:bottom w:w="57" w:type="dxa"/>
              <w:right w:w="57" w:type="dxa"/>
            </w:tcMar>
          </w:tcPr>
          <w:p w:rsidR="008524EF" w:rsidRPr="002210E5" w:rsidRDefault="008524EF" w:rsidP="006132B0">
            <w:r w:rsidRPr="002210E5">
              <w:t>7000</w:t>
            </w:r>
          </w:p>
        </w:tc>
      </w:tr>
      <w:tr w:rsidR="008524EF" w:rsidRPr="002210E5" w:rsidTr="008524EF">
        <w:trPr>
          <w:jc w:val="center"/>
        </w:trPr>
        <w:tc>
          <w:tcPr>
            <w:tcW w:w="637" w:type="dxa"/>
            <w:tcBorders>
              <w:top w:val="nil"/>
              <w:left w:val="single" w:sz="4" w:space="0" w:color="auto"/>
              <w:bottom w:val="nil"/>
              <w:right w:val="single" w:sz="4" w:space="0" w:color="auto"/>
            </w:tcBorders>
            <w:tcMar>
              <w:top w:w="57" w:type="dxa"/>
              <w:left w:w="57" w:type="dxa"/>
              <w:bottom w:w="57" w:type="dxa"/>
              <w:right w:w="57" w:type="dxa"/>
            </w:tcMar>
          </w:tcPr>
          <w:p w:rsidR="008524EF" w:rsidRPr="002210E5" w:rsidRDefault="008524EF" w:rsidP="006132B0">
            <w:pPr>
              <w:rPr>
                <w:iCs/>
              </w:rPr>
            </w:pPr>
            <w:r w:rsidRPr="002210E5">
              <w:rPr>
                <w:iCs/>
              </w:rPr>
              <w:t>3</w:t>
            </w:r>
          </w:p>
        </w:tc>
        <w:tc>
          <w:tcPr>
            <w:tcW w:w="3685" w:type="dxa"/>
            <w:tcBorders>
              <w:top w:val="nil"/>
              <w:left w:val="single" w:sz="4" w:space="0" w:color="auto"/>
              <w:bottom w:val="nil"/>
              <w:right w:val="single" w:sz="4" w:space="0" w:color="auto"/>
            </w:tcBorders>
            <w:tcMar>
              <w:top w:w="57" w:type="dxa"/>
              <w:left w:w="57" w:type="dxa"/>
              <w:bottom w:w="57" w:type="dxa"/>
              <w:right w:w="57" w:type="dxa"/>
            </w:tcMar>
          </w:tcPr>
          <w:p w:rsidR="008524EF" w:rsidRPr="002210E5" w:rsidRDefault="008524EF" w:rsidP="006132B0">
            <w:r w:rsidRPr="002210E5">
              <w:t>helikopterek</w:t>
            </w:r>
          </w:p>
        </w:tc>
        <w:tc>
          <w:tcPr>
            <w:tcW w:w="1560" w:type="dxa"/>
            <w:tcBorders>
              <w:top w:val="nil"/>
              <w:left w:val="single" w:sz="4" w:space="0" w:color="auto"/>
              <w:bottom w:val="nil"/>
              <w:right w:val="single" w:sz="4" w:space="0" w:color="auto"/>
            </w:tcBorders>
            <w:tcMar>
              <w:top w:w="57" w:type="dxa"/>
              <w:left w:w="57" w:type="dxa"/>
              <w:bottom w:w="57" w:type="dxa"/>
              <w:right w:w="57" w:type="dxa"/>
            </w:tcMar>
          </w:tcPr>
          <w:p w:rsidR="008524EF" w:rsidRPr="002210E5" w:rsidRDefault="008524EF" w:rsidP="006132B0">
            <w:r w:rsidRPr="002210E5">
              <w:t>7001</w:t>
            </w:r>
          </w:p>
        </w:tc>
      </w:tr>
      <w:tr w:rsidR="008524EF" w:rsidRPr="002210E5" w:rsidTr="008524EF">
        <w:trPr>
          <w:jc w:val="center"/>
        </w:trPr>
        <w:tc>
          <w:tcPr>
            <w:tcW w:w="637" w:type="dxa"/>
            <w:tcBorders>
              <w:top w:val="nil"/>
              <w:left w:val="single" w:sz="4" w:space="0" w:color="auto"/>
              <w:bottom w:val="nil"/>
              <w:right w:val="single" w:sz="4" w:space="0" w:color="auto"/>
            </w:tcBorders>
            <w:tcMar>
              <w:top w:w="57" w:type="dxa"/>
              <w:left w:w="57" w:type="dxa"/>
              <w:bottom w:w="57" w:type="dxa"/>
              <w:right w:w="57" w:type="dxa"/>
            </w:tcMar>
          </w:tcPr>
          <w:p w:rsidR="008524EF" w:rsidRPr="002210E5" w:rsidRDefault="008524EF" w:rsidP="006132B0">
            <w:pPr>
              <w:rPr>
                <w:iCs/>
              </w:rPr>
            </w:pPr>
            <w:r w:rsidRPr="002210E5">
              <w:rPr>
                <w:iCs/>
              </w:rPr>
              <w:t>4</w:t>
            </w:r>
          </w:p>
        </w:tc>
        <w:tc>
          <w:tcPr>
            <w:tcW w:w="3685" w:type="dxa"/>
            <w:tcBorders>
              <w:top w:val="nil"/>
              <w:left w:val="single" w:sz="4" w:space="0" w:color="auto"/>
              <w:bottom w:val="nil"/>
              <w:right w:val="single" w:sz="4" w:space="0" w:color="auto"/>
            </w:tcBorders>
            <w:tcMar>
              <w:top w:w="57" w:type="dxa"/>
              <w:left w:w="57" w:type="dxa"/>
              <w:bottom w:w="57" w:type="dxa"/>
              <w:right w:w="57" w:type="dxa"/>
            </w:tcMar>
          </w:tcPr>
          <w:p w:rsidR="008524EF" w:rsidRPr="002210E5" w:rsidRDefault="008524EF" w:rsidP="006132B0">
            <w:r w:rsidRPr="002210E5">
              <w:t>vitorlázó</w:t>
            </w:r>
            <w:r w:rsidR="0020573B">
              <w:t>-</w:t>
            </w:r>
            <w:r w:rsidRPr="002210E5">
              <w:t>repülőgépek</w:t>
            </w:r>
          </w:p>
        </w:tc>
        <w:tc>
          <w:tcPr>
            <w:tcW w:w="1560" w:type="dxa"/>
            <w:tcBorders>
              <w:top w:val="nil"/>
              <w:left w:val="single" w:sz="4" w:space="0" w:color="auto"/>
              <w:bottom w:val="nil"/>
              <w:right w:val="single" w:sz="4" w:space="0" w:color="auto"/>
            </w:tcBorders>
            <w:tcMar>
              <w:top w:w="57" w:type="dxa"/>
              <w:left w:w="57" w:type="dxa"/>
              <w:bottom w:w="57" w:type="dxa"/>
              <w:right w:w="57" w:type="dxa"/>
            </w:tcMar>
          </w:tcPr>
          <w:p w:rsidR="008524EF" w:rsidRPr="002210E5" w:rsidRDefault="008524EF" w:rsidP="006132B0">
            <w:r w:rsidRPr="002210E5">
              <w:t>7002</w:t>
            </w:r>
          </w:p>
        </w:tc>
      </w:tr>
      <w:tr w:rsidR="008524EF" w:rsidRPr="002210E5" w:rsidTr="008524EF">
        <w:trPr>
          <w:jc w:val="center"/>
        </w:trPr>
        <w:tc>
          <w:tcPr>
            <w:tcW w:w="637" w:type="dxa"/>
            <w:tcBorders>
              <w:top w:val="nil"/>
              <w:left w:val="single" w:sz="4" w:space="0" w:color="auto"/>
              <w:bottom w:val="single" w:sz="4" w:space="0" w:color="auto"/>
              <w:right w:val="single" w:sz="4" w:space="0" w:color="auto"/>
            </w:tcBorders>
            <w:tcMar>
              <w:top w:w="57" w:type="dxa"/>
              <w:left w:w="57" w:type="dxa"/>
              <w:bottom w:w="57" w:type="dxa"/>
              <w:right w:w="57" w:type="dxa"/>
            </w:tcMar>
          </w:tcPr>
          <w:p w:rsidR="008524EF" w:rsidRPr="002210E5" w:rsidRDefault="008524EF" w:rsidP="006132B0">
            <w:pPr>
              <w:rPr>
                <w:iCs/>
              </w:rPr>
            </w:pPr>
            <w:r w:rsidRPr="002210E5">
              <w:rPr>
                <w:iCs/>
              </w:rPr>
              <w:t>5</w:t>
            </w:r>
          </w:p>
        </w:tc>
        <w:tc>
          <w:tcPr>
            <w:tcW w:w="3685" w:type="dxa"/>
            <w:tcBorders>
              <w:top w:val="nil"/>
              <w:left w:val="single" w:sz="4" w:space="0" w:color="auto"/>
              <w:bottom w:val="single" w:sz="4" w:space="0" w:color="auto"/>
              <w:right w:val="single" w:sz="4" w:space="0" w:color="auto"/>
            </w:tcBorders>
            <w:tcMar>
              <w:top w:w="57" w:type="dxa"/>
              <w:left w:w="57" w:type="dxa"/>
              <w:bottom w:w="57" w:type="dxa"/>
              <w:right w:w="57" w:type="dxa"/>
            </w:tcMar>
          </w:tcPr>
          <w:p w:rsidR="008524EF" w:rsidRPr="002210E5" w:rsidRDefault="008524EF" w:rsidP="006132B0">
            <w:r w:rsidRPr="002210E5">
              <w:t>levegőnél könnyebb légijárművek</w:t>
            </w:r>
          </w:p>
        </w:tc>
        <w:tc>
          <w:tcPr>
            <w:tcW w:w="1560" w:type="dxa"/>
            <w:tcBorders>
              <w:top w:val="nil"/>
              <w:left w:val="single" w:sz="4" w:space="0" w:color="auto"/>
              <w:bottom w:val="single" w:sz="4" w:space="0" w:color="auto"/>
              <w:right w:val="single" w:sz="4" w:space="0" w:color="auto"/>
            </w:tcBorders>
            <w:tcMar>
              <w:top w:w="57" w:type="dxa"/>
              <w:left w:w="57" w:type="dxa"/>
              <w:bottom w:w="57" w:type="dxa"/>
              <w:right w:w="57" w:type="dxa"/>
            </w:tcMar>
          </w:tcPr>
          <w:p w:rsidR="008524EF" w:rsidRPr="002210E5" w:rsidRDefault="008524EF" w:rsidP="006132B0">
            <w:r w:rsidRPr="002210E5">
              <w:t>7003</w:t>
            </w:r>
          </w:p>
        </w:tc>
      </w:tr>
    </w:tbl>
    <w:p w:rsidR="006860D8" w:rsidRPr="002210E5" w:rsidRDefault="006860D8" w:rsidP="00FB1B4A"/>
    <w:p w:rsidR="00FB1B4A" w:rsidRPr="002210E5" w:rsidRDefault="00FB1B4A" w:rsidP="00FB1B4A">
      <w:r w:rsidRPr="002210E5">
        <w:t>5. Speciális kódok használata</w:t>
      </w:r>
    </w:p>
    <w:p w:rsidR="00FB1B4A" w:rsidRPr="002210E5" w:rsidRDefault="007B51CB" w:rsidP="00FB1B4A">
      <w:r w:rsidRPr="002210E5">
        <w:t>5.1.</w:t>
      </w:r>
      <w:r w:rsidR="00FB1B4A" w:rsidRPr="002210E5">
        <w:t xml:space="preserve"> Rádióhiba esetén 7600-a</w:t>
      </w:r>
      <w:r w:rsidR="00217B6D" w:rsidRPr="002210E5">
        <w:t>s</w:t>
      </w:r>
      <w:r w:rsidR="00FB1B4A" w:rsidRPr="002210E5">
        <w:t xml:space="preserve"> kódot kell beállítani.</w:t>
      </w:r>
    </w:p>
    <w:p w:rsidR="00FB1B4A" w:rsidRPr="002210E5" w:rsidRDefault="007B51CB" w:rsidP="00FB1B4A">
      <w:r w:rsidRPr="002210E5">
        <w:t>5.2.</w:t>
      </w:r>
      <w:r w:rsidR="00FB1B4A" w:rsidRPr="002210E5">
        <w:t xml:space="preserve"> Kényszerhelyzet esetén, ha a légijármű számára egyedi kódot jelöltek ki, meg kell tartani a kiosztott kódot mindaddig, amíg az ATC egyéb utasítást nem ad vagy a kényszerhelyzet jellegétől függően a légijármű vezető szükségesnek ítéli a 7700-</w:t>
      </w:r>
      <w:r w:rsidR="00217B6D" w:rsidRPr="002210E5">
        <w:t>a</w:t>
      </w:r>
      <w:r w:rsidR="00FB1B4A" w:rsidRPr="002210E5">
        <w:t>s kódbeállítását. Bekapcsolt állapotban a 75</w:t>
      </w:r>
      <w:r w:rsidR="00217B6D" w:rsidRPr="002210E5">
        <w:t>-tel</w:t>
      </w:r>
      <w:r w:rsidR="00FB1B4A" w:rsidRPr="002210E5">
        <w:t>, 76</w:t>
      </w:r>
      <w:r w:rsidR="00217B6D" w:rsidRPr="002210E5">
        <w:t>-tal</w:t>
      </w:r>
      <w:r w:rsidR="00FB1B4A" w:rsidRPr="002210E5">
        <w:t xml:space="preserve"> vagy 77-tel kezdődő kódokra történő átállítások a földi egységeknél riasztást okozhatnak.</w:t>
      </w:r>
    </w:p>
    <w:p w:rsidR="00FB1B4A" w:rsidRPr="002210E5" w:rsidRDefault="007B51CB" w:rsidP="00FB1B4A">
      <w:r w:rsidRPr="002210E5">
        <w:t>5.3.</w:t>
      </w:r>
      <w:r w:rsidR="00FB1B4A" w:rsidRPr="002210E5">
        <w:t xml:space="preserve"> „Nehéz”, személyzet nélküli szabad ballon esetén 0000 kódot kell beállítani.</w:t>
      </w:r>
    </w:p>
    <w:p w:rsidR="00FB1B4A" w:rsidRPr="002210E5" w:rsidRDefault="00FB1B4A" w:rsidP="00FB1B4A">
      <w:r w:rsidRPr="002210E5">
        <w:t>6. SPI-t (speciális helyzetazonosítás) csak az ATS egységek utasítására kapcsolható ki.</w:t>
      </w:r>
    </w:p>
    <w:p w:rsidR="00FB1B4A" w:rsidRPr="002210E5" w:rsidRDefault="00FB1B4A" w:rsidP="00FB1B4A">
      <w:r w:rsidRPr="002210E5">
        <w:t>7. Fedélzeti válaszjeladó repülés közbeni meghibásodása esetén a légijármű vezetőnek tájékoztatnia kell a vele rádióösszeköttetésben lévő ATS egységet a meghibásodásról.</w:t>
      </w:r>
    </w:p>
    <w:p w:rsidR="00FB1B4A" w:rsidRPr="002210E5" w:rsidRDefault="00FB1B4A" w:rsidP="00FB1B4A">
      <w:r w:rsidRPr="002210E5">
        <w:br w:type="page"/>
      </w:r>
    </w:p>
    <w:p w:rsidR="00FB1B4A" w:rsidRPr="002210E5" w:rsidRDefault="00946712" w:rsidP="00FB1B4A">
      <w:pPr>
        <w:jc w:val="right"/>
        <w:rPr>
          <w:b/>
          <w:i/>
          <w:caps/>
        </w:rPr>
      </w:pPr>
      <w:r w:rsidRPr="002210E5">
        <w:rPr>
          <w:i/>
        </w:rPr>
        <w:lastRenderedPageBreak/>
        <w:t>7</w:t>
      </w:r>
      <w:r w:rsidR="00FB1B4A" w:rsidRPr="002210E5">
        <w:rPr>
          <w:i/>
        </w:rPr>
        <w:t xml:space="preserve">. </w:t>
      </w:r>
      <w:r w:rsidR="00D212E3">
        <w:rPr>
          <w:i/>
        </w:rPr>
        <w:t>m</w:t>
      </w:r>
      <w:r w:rsidR="00FB1B4A" w:rsidRPr="002210E5">
        <w:rPr>
          <w:i/>
        </w:rPr>
        <w:t xml:space="preserve">elléklet a </w:t>
      </w:r>
      <w:r w:rsidR="00FB1B4A" w:rsidRPr="002210E5">
        <w:rPr>
          <w:i/>
          <w:iCs/>
        </w:rPr>
        <w:t>…/201</w:t>
      </w:r>
      <w:r w:rsidR="00293CB2">
        <w:rPr>
          <w:i/>
          <w:iCs/>
        </w:rPr>
        <w:t>6</w:t>
      </w:r>
      <w:r w:rsidR="00FB1B4A" w:rsidRPr="002210E5">
        <w:rPr>
          <w:i/>
          <w:iCs/>
        </w:rPr>
        <w:t>. (…) NFM</w:t>
      </w:r>
      <w:r w:rsidR="00FB1B4A" w:rsidRPr="002210E5">
        <w:rPr>
          <w:i/>
        </w:rPr>
        <w:t xml:space="preserve"> rendelethez</w:t>
      </w:r>
    </w:p>
    <w:p w:rsidR="00FB1B4A" w:rsidRPr="002210E5" w:rsidRDefault="00FB1B4A" w:rsidP="00FB1B4A">
      <w:pPr>
        <w:pStyle w:val="Cmsor1"/>
      </w:pPr>
      <w:bookmarkStart w:id="154" w:name="_Toc423002685"/>
      <w:r w:rsidRPr="002210E5">
        <w:t>A rádióösszeköttetés felvételekor használandó hívó</w:t>
      </w:r>
      <w:r w:rsidR="00653179" w:rsidRPr="002210E5">
        <w:t>JEL</w:t>
      </w:r>
      <w:r w:rsidRPr="002210E5">
        <w:t>ek</w:t>
      </w:r>
      <w:bookmarkEnd w:id="154"/>
    </w:p>
    <w:p w:rsidR="00FB1B4A" w:rsidRPr="002210E5" w:rsidRDefault="00FB1B4A" w:rsidP="00FB1B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2"/>
        <w:gridCol w:w="2826"/>
        <w:gridCol w:w="2834"/>
        <w:gridCol w:w="2834"/>
      </w:tblGrid>
      <w:tr w:rsidR="00FB1B4A" w:rsidRPr="002210E5" w:rsidTr="006132B0">
        <w:tc>
          <w:tcPr>
            <w:tcW w:w="572" w:type="dxa"/>
          </w:tcPr>
          <w:p w:rsidR="00FB1B4A" w:rsidRPr="002210E5" w:rsidRDefault="00FB1B4A" w:rsidP="006132B0">
            <w:pPr>
              <w:jc w:val="center"/>
            </w:pPr>
          </w:p>
        </w:tc>
        <w:tc>
          <w:tcPr>
            <w:tcW w:w="2826" w:type="dxa"/>
          </w:tcPr>
          <w:p w:rsidR="00FB1B4A" w:rsidRPr="002210E5" w:rsidRDefault="00FB1B4A" w:rsidP="006132B0">
            <w:pPr>
              <w:jc w:val="center"/>
            </w:pPr>
            <w:r w:rsidRPr="002210E5">
              <w:t>A</w:t>
            </w:r>
          </w:p>
        </w:tc>
        <w:tc>
          <w:tcPr>
            <w:tcW w:w="2834" w:type="dxa"/>
          </w:tcPr>
          <w:p w:rsidR="00FB1B4A" w:rsidRPr="002210E5" w:rsidRDefault="00FB1B4A" w:rsidP="006132B0">
            <w:pPr>
              <w:jc w:val="center"/>
            </w:pPr>
            <w:r w:rsidRPr="002210E5">
              <w:t>B</w:t>
            </w:r>
          </w:p>
        </w:tc>
        <w:tc>
          <w:tcPr>
            <w:tcW w:w="2834" w:type="dxa"/>
          </w:tcPr>
          <w:p w:rsidR="00FB1B4A" w:rsidRPr="002210E5" w:rsidRDefault="00FB1B4A" w:rsidP="006132B0">
            <w:pPr>
              <w:jc w:val="center"/>
            </w:pPr>
            <w:r w:rsidRPr="002210E5">
              <w:t>C</w:t>
            </w:r>
          </w:p>
        </w:tc>
      </w:tr>
      <w:tr w:rsidR="00FB1B4A" w:rsidRPr="002210E5" w:rsidTr="006132B0">
        <w:tc>
          <w:tcPr>
            <w:tcW w:w="572" w:type="dxa"/>
          </w:tcPr>
          <w:p w:rsidR="00FB1B4A" w:rsidRPr="002210E5" w:rsidRDefault="00FB1B4A" w:rsidP="006132B0">
            <w:pPr>
              <w:jc w:val="center"/>
            </w:pPr>
            <w:r w:rsidRPr="002210E5">
              <w:t>1</w:t>
            </w:r>
          </w:p>
        </w:tc>
        <w:tc>
          <w:tcPr>
            <w:tcW w:w="2826" w:type="dxa"/>
          </w:tcPr>
          <w:p w:rsidR="00FB1B4A" w:rsidRPr="002210E5" w:rsidRDefault="00FB1B4A" w:rsidP="007B51CB">
            <w:pPr>
              <w:jc w:val="center"/>
            </w:pPr>
            <w:r w:rsidRPr="002210E5">
              <w:t>Kifejezés</w:t>
            </w:r>
          </w:p>
        </w:tc>
        <w:tc>
          <w:tcPr>
            <w:tcW w:w="2834" w:type="dxa"/>
          </w:tcPr>
          <w:p w:rsidR="00FB1B4A" w:rsidRPr="002210E5" w:rsidRDefault="00FB1B4A" w:rsidP="007B51CB">
            <w:pPr>
              <w:jc w:val="center"/>
            </w:pPr>
            <w:r w:rsidRPr="002210E5">
              <w:t>Kiejtés</w:t>
            </w:r>
          </w:p>
        </w:tc>
        <w:tc>
          <w:tcPr>
            <w:tcW w:w="2834" w:type="dxa"/>
          </w:tcPr>
          <w:p w:rsidR="00FB1B4A" w:rsidRPr="002210E5" w:rsidRDefault="00FB1B4A" w:rsidP="007B51CB">
            <w:pPr>
              <w:jc w:val="center"/>
            </w:pPr>
            <w:r w:rsidRPr="002210E5">
              <w:t>Jelentése</w:t>
            </w:r>
          </w:p>
        </w:tc>
      </w:tr>
      <w:tr w:rsidR="00FB1B4A" w:rsidRPr="002210E5" w:rsidTr="006132B0">
        <w:tc>
          <w:tcPr>
            <w:tcW w:w="572" w:type="dxa"/>
          </w:tcPr>
          <w:p w:rsidR="00FB1B4A" w:rsidRPr="002210E5" w:rsidRDefault="00FB1B4A" w:rsidP="006132B0">
            <w:pPr>
              <w:jc w:val="center"/>
            </w:pPr>
            <w:r w:rsidRPr="002210E5">
              <w:t>2</w:t>
            </w:r>
          </w:p>
        </w:tc>
        <w:tc>
          <w:tcPr>
            <w:tcW w:w="2826" w:type="dxa"/>
          </w:tcPr>
          <w:p w:rsidR="00FB1B4A" w:rsidRPr="002210E5" w:rsidRDefault="00FB1B4A" w:rsidP="006132B0">
            <w:r w:rsidRPr="002210E5">
              <w:t xml:space="preserve"> INTERCEPT CONTROL</w:t>
            </w:r>
          </w:p>
        </w:tc>
        <w:tc>
          <w:tcPr>
            <w:tcW w:w="2834" w:type="dxa"/>
          </w:tcPr>
          <w:p w:rsidR="00FB1B4A" w:rsidRPr="002210E5" w:rsidRDefault="00FB1B4A" w:rsidP="006860D8">
            <w:r w:rsidRPr="002210E5">
              <w:t xml:space="preserve"> INT</w:t>
            </w:r>
            <w:r w:rsidR="006860D8" w:rsidRPr="002210E5">
              <w:t>E</w:t>
            </w:r>
            <w:r w:rsidRPr="002210E5">
              <w:t>RSZEPT KONTRÓL</w:t>
            </w:r>
          </w:p>
        </w:tc>
        <w:tc>
          <w:tcPr>
            <w:tcW w:w="2834" w:type="dxa"/>
          </w:tcPr>
          <w:p w:rsidR="00FB1B4A" w:rsidRPr="002210E5" w:rsidRDefault="00FB1B4A" w:rsidP="006132B0">
            <w:r w:rsidRPr="002210E5">
              <w:t xml:space="preserve"> ELFOGÁS IRÁNYÍTÓ</w:t>
            </w:r>
          </w:p>
        </w:tc>
      </w:tr>
      <w:tr w:rsidR="00FB1B4A" w:rsidRPr="002210E5" w:rsidTr="006132B0">
        <w:tc>
          <w:tcPr>
            <w:tcW w:w="572" w:type="dxa"/>
          </w:tcPr>
          <w:p w:rsidR="00FB1B4A" w:rsidRPr="002210E5" w:rsidRDefault="00FB1B4A" w:rsidP="006132B0">
            <w:pPr>
              <w:jc w:val="center"/>
            </w:pPr>
            <w:r w:rsidRPr="002210E5">
              <w:t>3</w:t>
            </w:r>
          </w:p>
        </w:tc>
        <w:tc>
          <w:tcPr>
            <w:tcW w:w="2826" w:type="dxa"/>
          </w:tcPr>
          <w:p w:rsidR="00FB1B4A" w:rsidRPr="002210E5" w:rsidRDefault="00FB1B4A" w:rsidP="006132B0">
            <w:r w:rsidRPr="002210E5">
              <w:t xml:space="preserve"> INTERCEPTOR (... hívójel)</w:t>
            </w:r>
          </w:p>
        </w:tc>
        <w:tc>
          <w:tcPr>
            <w:tcW w:w="2834" w:type="dxa"/>
          </w:tcPr>
          <w:p w:rsidR="00FB1B4A" w:rsidRPr="002210E5" w:rsidRDefault="00FB1B4A" w:rsidP="006860D8">
            <w:r w:rsidRPr="002210E5">
              <w:t xml:space="preserve"> INT</w:t>
            </w:r>
            <w:r w:rsidR="006860D8" w:rsidRPr="002210E5">
              <w:t>E</w:t>
            </w:r>
            <w:r w:rsidRPr="002210E5">
              <w:t>RSZEPTOR</w:t>
            </w:r>
          </w:p>
        </w:tc>
        <w:tc>
          <w:tcPr>
            <w:tcW w:w="2834" w:type="dxa"/>
          </w:tcPr>
          <w:p w:rsidR="00FB1B4A" w:rsidRPr="002210E5" w:rsidRDefault="00FB1B4A" w:rsidP="006132B0">
            <w:r w:rsidRPr="002210E5">
              <w:t xml:space="preserve"> ELFOGÓ LÉGIJÁRMŰ</w:t>
            </w:r>
          </w:p>
        </w:tc>
      </w:tr>
      <w:tr w:rsidR="00FB1B4A" w:rsidRPr="002210E5" w:rsidTr="006132B0">
        <w:tc>
          <w:tcPr>
            <w:tcW w:w="572" w:type="dxa"/>
          </w:tcPr>
          <w:p w:rsidR="00FB1B4A" w:rsidRPr="002210E5" w:rsidRDefault="00FB1B4A" w:rsidP="006132B0">
            <w:pPr>
              <w:jc w:val="center"/>
            </w:pPr>
            <w:r w:rsidRPr="002210E5">
              <w:t>4</w:t>
            </w:r>
          </w:p>
        </w:tc>
        <w:tc>
          <w:tcPr>
            <w:tcW w:w="2826" w:type="dxa"/>
          </w:tcPr>
          <w:p w:rsidR="00FB1B4A" w:rsidRPr="002210E5" w:rsidRDefault="00FB1B4A" w:rsidP="006132B0">
            <w:r w:rsidRPr="002210E5">
              <w:t xml:space="preserve"> INTERCEPTED AIRCRAFT</w:t>
            </w:r>
          </w:p>
        </w:tc>
        <w:tc>
          <w:tcPr>
            <w:tcW w:w="2834" w:type="dxa"/>
          </w:tcPr>
          <w:p w:rsidR="00FB1B4A" w:rsidRPr="002210E5" w:rsidRDefault="00FB1B4A" w:rsidP="006860D8">
            <w:r w:rsidRPr="002210E5">
              <w:t xml:space="preserve"> INT</w:t>
            </w:r>
            <w:r w:rsidR="006860D8" w:rsidRPr="002210E5">
              <w:t>E</w:t>
            </w:r>
            <w:r w:rsidRPr="002210E5">
              <w:t>RSZEPTID ERKRAFT</w:t>
            </w:r>
          </w:p>
        </w:tc>
        <w:tc>
          <w:tcPr>
            <w:tcW w:w="2834" w:type="dxa"/>
          </w:tcPr>
          <w:p w:rsidR="00FB1B4A" w:rsidRPr="002210E5" w:rsidRDefault="00FB1B4A" w:rsidP="006132B0">
            <w:r w:rsidRPr="002210E5">
              <w:t xml:space="preserve"> ELFOGOTT LÉGIJÁRMŰ</w:t>
            </w:r>
          </w:p>
        </w:tc>
      </w:tr>
    </w:tbl>
    <w:p w:rsidR="00FB1B4A" w:rsidRPr="002210E5" w:rsidRDefault="00FB1B4A" w:rsidP="00FB1B4A"/>
    <w:p w:rsidR="0096717A" w:rsidRDefault="0096717A" w:rsidP="00090CD6"/>
    <w:sectPr w:rsidR="0096717A" w:rsidSect="006132B0">
      <w:headerReference w:type="even" r:id="rId15"/>
      <w:headerReference w:type="default" r:id="rId16"/>
      <w:footerReference w:type="even" r:id="rId17"/>
      <w:footerReference w:type="default" r:id="rId18"/>
      <w:headerReference w:type="first" r:id="rId19"/>
      <w:footerReference w:type="first" r:id="rId20"/>
      <w:pgSz w:w="11906" w:h="16838" w:code="9"/>
      <w:pgMar w:top="1276" w:right="1134" w:bottom="1701" w:left="1134" w:header="567" w:footer="567"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745" w:rsidRDefault="00A85745" w:rsidP="00E214D9">
      <w:r>
        <w:separator/>
      </w:r>
    </w:p>
  </w:endnote>
  <w:endnote w:type="continuationSeparator" w:id="0">
    <w:p w:rsidR="00A85745" w:rsidRDefault="00A85745" w:rsidP="00E214D9">
      <w:r>
        <w:continuationSeparator/>
      </w:r>
    </w:p>
  </w:endnote>
  <w:endnote w:type="continuationNotice" w:id="1">
    <w:p w:rsidR="00A85745" w:rsidRDefault="00A85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3CE" w:rsidRDefault="00A353C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5B7" w:rsidRPr="005A615A" w:rsidRDefault="005245B7" w:rsidP="004269D9">
    <w:pPr>
      <w:pStyle w:val="llb"/>
      <w:rPr>
        <w:sz w:val="20"/>
        <w:szCs w:val="20"/>
      </w:rPr>
    </w:pPr>
    <w:bookmarkStart w:id="155" w:name="_GoBack"/>
    <w:bookmarkEnd w:id="155"/>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jc w:val="center"/>
      <w:tblInd w:w="2" w:type="dxa"/>
      <w:tblLayout w:type="fixed"/>
      <w:tblLook w:val="01E0" w:firstRow="1" w:lastRow="1" w:firstColumn="1" w:lastColumn="1" w:noHBand="0" w:noVBand="0"/>
    </w:tblPr>
    <w:tblGrid>
      <w:gridCol w:w="3024"/>
      <w:gridCol w:w="3024"/>
      <w:gridCol w:w="3024"/>
    </w:tblGrid>
    <w:tr w:rsidR="005245B7" w:rsidRPr="004D1424" w:rsidTr="007B1C6A">
      <w:trPr>
        <w:jc w:val="center"/>
      </w:trPr>
      <w:tc>
        <w:tcPr>
          <w:tcW w:w="3024" w:type="dxa"/>
        </w:tcPr>
        <w:p w:rsidR="005245B7" w:rsidRDefault="005245B7" w:rsidP="006A6E56">
          <w:pPr>
            <w:pStyle w:val="llb"/>
            <w:jc w:val="center"/>
            <w:rPr>
              <w:sz w:val="20"/>
              <w:szCs w:val="20"/>
            </w:rPr>
          </w:pPr>
          <w:r w:rsidRPr="004D1424">
            <w:rPr>
              <w:sz w:val="20"/>
              <w:szCs w:val="20"/>
            </w:rPr>
            <w:t>készítette:</w:t>
          </w:r>
        </w:p>
        <w:p w:rsidR="007B0EDE" w:rsidRPr="004D1424" w:rsidRDefault="007B0EDE" w:rsidP="006A6E56">
          <w:pPr>
            <w:pStyle w:val="llb"/>
            <w:jc w:val="center"/>
            <w:rPr>
              <w:sz w:val="20"/>
              <w:szCs w:val="20"/>
            </w:rPr>
          </w:pPr>
        </w:p>
      </w:tc>
      <w:tc>
        <w:tcPr>
          <w:tcW w:w="3024" w:type="dxa"/>
        </w:tcPr>
        <w:p w:rsidR="005245B7" w:rsidRPr="004D1424" w:rsidRDefault="005245B7" w:rsidP="006A6E56">
          <w:pPr>
            <w:pStyle w:val="llb"/>
            <w:jc w:val="center"/>
            <w:rPr>
              <w:sz w:val="20"/>
              <w:szCs w:val="20"/>
            </w:rPr>
          </w:pPr>
          <w:r w:rsidRPr="004D1424">
            <w:rPr>
              <w:sz w:val="20"/>
              <w:szCs w:val="20"/>
            </w:rPr>
            <w:t>látta:</w:t>
          </w:r>
        </w:p>
      </w:tc>
      <w:tc>
        <w:tcPr>
          <w:tcW w:w="3024" w:type="dxa"/>
        </w:tcPr>
        <w:p w:rsidR="005245B7" w:rsidRPr="004D1424" w:rsidRDefault="005245B7" w:rsidP="006A6E56">
          <w:pPr>
            <w:pStyle w:val="llb"/>
            <w:jc w:val="center"/>
            <w:rPr>
              <w:sz w:val="20"/>
              <w:szCs w:val="20"/>
            </w:rPr>
          </w:pPr>
          <w:r w:rsidRPr="004D1424">
            <w:rPr>
              <w:sz w:val="20"/>
              <w:szCs w:val="20"/>
            </w:rPr>
            <w:t>jóváhagyta:</w:t>
          </w:r>
        </w:p>
      </w:tc>
    </w:tr>
    <w:tr w:rsidR="005245B7" w:rsidRPr="004D1424" w:rsidTr="007B1C6A">
      <w:trPr>
        <w:jc w:val="center"/>
      </w:trPr>
      <w:tc>
        <w:tcPr>
          <w:tcW w:w="3024" w:type="dxa"/>
          <w:vAlign w:val="center"/>
        </w:tcPr>
        <w:p w:rsidR="005245B7" w:rsidRPr="004D1424" w:rsidRDefault="005245B7" w:rsidP="009175CE">
          <w:pPr>
            <w:pStyle w:val="llb"/>
            <w:jc w:val="center"/>
            <w:rPr>
              <w:sz w:val="20"/>
              <w:szCs w:val="20"/>
            </w:rPr>
          </w:pPr>
          <w:r w:rsidRPr="004D1424">
            <w:rPr>
              <w:sz w:val="20"/>
              <w:szCs w:val="20"/>
            </w:rPr>
            <w:t>Erdődi Zsófia</w:t>
          </w:r>
        </w:p>
        <w:p w:rsidR="005245B7" w:rsidRPr="004D1424" w:rsidRDefault="005245B7" w:rsidP="009175CE">
          <w:pPr>
            <w:pStyle w:val="llb"/>
            <w:jc w:val="center"/>
            <w:rPr>
              <w:sz w:val="20"/>
              <w:szCs w:val="20"/>
            </w:rPr>
          </w:pPr>
          <w:r w:rsidRPr="004D1424">
            <w:rPr>
              <w:sz w:val="20"/>
              <w:szCs w:val="20"/>
            </w:rPr>
            <w:t>zsofia.erdodi@nfm.gov.hu</w:t>
          </w:r>
        </w:p>
        <w:p w:rsidR="005245B7" w:rsidRPr="004D1424" w:rsidRDefault="005245B7" w:rsidP="009175CE">
          <w:pPr>
            <w:pStyle w:val="llb"/>
            <w:jc w:val="center"/>
            <w:rPr>
              <w:sz w:val="20"/>
              <w:szCs w:val="20"/>
            </w:rPr>
          </w:pPr>
          <w:r w:rsidRPr="004D1424">
            <w:rPr>
              <w:sz w:val="20"/>
              <w:szCs w:val="20"/>
            </w:rPr>
            <w:t>795-1464</w:t>
          </w:r>
        </w:p>
        <w:p w:rsidR="005245B7" w:rsidRPr="004D1424" w:rsidRDefault="005245B7" w:rsidP="009175CE">
          <w:pPr>
            <w:pStyle w:val="llb"/>
            <w:jc w:val="center"/>
            <w:rPr>
              <w:sz w:val="20"/>
              <w:szCs w:val="20"/>
            </w:rPr>
          </w:pPr>
        </w:p>
        <w:p w:rsidR="005245B7" w:rsidRPr="004D1424" w:rsidRDefault="005245B7" w:rsidP="009175CE">
          <w:pPr>
            <w:pStyle w:val="llb"/>
            <w:jc w:val="center"/>
            <w:rPr>
              <w:sz w:val="20"/>
              <w:szCs w:val="20"/>
            </w:rPr>
          </w:pPr>
          <w:r w:rsidRPr="004D1424">
            <w:rPr>
              <w:sz w:val="20"/>
              <w:szCs w:val="20"/>
            </w:rPr>
            <w:t>Dr. Németh Krisztina</w:t>
          </w:r>
        </w:p>
        <w:p w:rsidR="005245B7" w:rsidRPr="004D1424" w:rsidRDefault="005245B7" w:rsidP="009175CE">
          <w:pPr>
            <w:pStyle w:val="llb"/>
            <w:jc w:val="center"/>
            <w:rPr>
              <w:sz w:val="20"/>
              <w:szCs w:val="20"/>
            </w:rPr>
          </w:pPr>
          <w:r w:rsidRPr="004D1424">
            <w:rPr>
              <w:sz w:val="20"/>
              <w:szCs w:val="20"/>
            </w:rPr>
            <w:t>krisztina.nemeth@nfm.gov.hu</w:t>
          </w:r>
        </w:p>
        <w:p w:rsidR="005245B7" w:rsidRPr="004D1424" w:rsidRDefault="005245B7" w:rsidP="009175CE">
          <w:pPr>
            <w:pStyle w:val="llb"/>
            <w:jc w:val="center"/>
            <w:rPr>
              <w:sz w:val="20"/>
              <w:szCs w:val="20"/>
            </w:rPr>
          </w:pPr>
          <w:r w:rsidRPr="004D1424">
            <w:rPr>
              <w:sz w:val="20"/>
              <w:szCs w:val="20"/>
            </w:rPr>
            <w:t>795-4139</w:t>
          </w:r>
        </w:p>
      </w:tc>
      <w:tc>
        <w:tcPr>
          <w:tcW w:w="3024" w:type="dxa"/>
          <w:vAlign w:val="center"/>
        </w:tcPr>
        <w:p w:rsidR="005245B7" w:rsidRPr="004D1424" w:rsidRDefault="005245B7" w:rsidP="006A6E56">
          <w:pPr>
            <w:pStyle w:val="llb"/>
            <w:jc w:val="center"/>
            <w:rPr>
              <w:sz w:val="20"/>
              <w:szCs w:val="20"/>
            </w:rPr>
          </w:pPr>
          <w:r w:rsidRPr="004D1424">
            <w:rPr>
              <w:sz w:val="20"/>
              <w:szCs w:val="20"/>
            </w:rPr>
            <w:t>Dr. Baján László</w:t>
          </w:r>
        </w:p>
        <w:p w:rsidR="005245B7" w:rsidRPr="004D1424" w:rsidRDefault="005245B7" w:rsidP="006A6E56">
          <w:pPr>
            <w:pStyle w:val="llb"/>
            <w:jc w:val="center"/>
            <w:rPr>
              <w:sz w:val="20"/>
              <w:szCs w:val="20"/>
            </w:rPr>
          </w:pPr>
          <w:r w:rsidRPr="004D1424">
            <w:rPr>
              <w:sz w:val="20"/>
              <w:szCs w:val="20"/>
            </w:rPr>
            <w:t>Dr. Borsos-Papp Natália</w:t>
          </w:r>
          <w:hyperlink r:id="rId1" w:history="1"/>
        </w:p>
        <w:p w:rsidR="005245B7" w:rsidRPr="004D1424" w:rsidRDefault="005245B7" w:rsidP="006A6E56">
          <w:pPr>
            <w:pStyle w:val="llb"/>
            <w:jc w:val="center"/>
            <w:rPr>
              <w:sz w:val="20"/>
              <w:szCs w:val="20"/>
            </w:rPr>
          </w:pPr>
          <w:r w:rsidRPr="004D1424">
            <w:rPr>
              <w:sz w:val="20"/>
              <w:szCs w:val="20"/>
            </w:rPr>
            <w:t xml:space="preserve">Dr. </w:t>
          </w:r>
          <w:r w:rsidR="007B0EDE">
            <w:rPr>
              <w:sz w:val="20"/>
              <w:szCs w:val="20"/>
            </w:rPr>
            <w:t>Mosóczi László Béla</w:t>
          </w:r>
        </w:p>
        <w:p w:rsidR="005245B7" w:rsidRPr="004D1424" w:rsidRDefault="005245B7" w:rsidP="006A6E56">
          <w:pPr>
            <w:pStyle w:val="llb"/>
            <w:jc w:val="center"/>
            <w:rPr>
              <w:sz w:val="20"/>
              <w:szCs w:val="20"/>
            </w:rPr>
          </w:pPr>
          <w:r w:rsidRPr="004D1424">
            <w:rPr>
              <w:sz w:val="20"/>
              <w:szCs w:val="20"/>
            </w:rPr>
            <w:t>Tasó László</w:t>
          </w:r>
        </w:p>
        <w:p w:rsidR="005245B7" w:rsidRPr="004D1424" w:rsidRDefault="005245B7" w:rsidP="006A6E56">
          <w:pPr>
            <w:pStyle w:val="llb"/>
            <w:jc w:val="center"/>
            <w:rPr>
              <w:sz w:val="20"/>
              <w:szCs w:val="20"/>
            </w:rPr>
          </w:pPr>
          <w:r w:rsidRPr="004D1424">
            <w:rPr>
              <w:sz w:val="20"/>
              <w:szCs w:val="20"/>
            </w:rPr>
            <w:t>Dr. Koncz Pál</w:t>
          </w:r>
        </w:p>
        <w:p w:rsidR="005245B7" w:rsidRPr="004D1424" w:rsidRDefault="005245B7" w:rsidP="006A6E56">
          <w:pPr>
            <w:pStyle w:val="llb"/>
            <w:jc w:val="center"/>
            <w:rPr>
              <w:sz w:val="20"/>
              <w:szCs w:val="20"/>
            </w:rPr>
          </w:pPr>
          <w:r w:rsidRPr="004D1424">
            <w:rPr>
              <w:sz w:val="20"/>
              <w:szCs w:val="20"/>
            </w:rPr>
            <w:t>Dr. Czepek Gábor</w:t>
          </w:r>
        </w:p>
      </w:tc>
      <w:tc>
        <w:tcPr>
          <w:tcW w:w="3024" w:type="dxa"/>
          <w:vAlign w:val="center"/>
        </w:tcPr>
        <w:p w:rsidR="005245B7" w:rsidRPr="004D1424" w:rsidRDefault="005245B7" w:rsidP="006A6E56">
          <w:pPr>
            <w:pStyle w:val="llb"/>
            <w:jc w:val="center"/>
            <w:rPr>
              <w:sz w:val="20"/>
              <w:szCs w:val="20"/>
            </w:rPr>
          </w:pPr>
          <w:r w:rsidRPr="004D1424">
            <w:rPr>
              <w:sz w:val="20"/>
              <w:szCs w:val="20"/>
            </w:rPr>
            <w:t>Dr. Seszták Miklós</w:t>
          </w:r>
        </w:p>
      </w:tc>
    </w:tr>
  </w:tbl>
  <w:p w:rsidR="005245B7" w:rsidRPr="006A6E56" w:rsidRDefault="005245B7" w:rsidP="006132B0">
    <w:pPr>
      <w:pStyle w:val="llb"/>
      <w:rPr>
        <w:sz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745" w:rsidRDefault="00A85745" w:rsidP="00E214D9">
      <w:r>
        <w:separator/>
      </w:r>
    </w:p>
  </w:footnote>
  <w:footnote w:type="continuationSeparator" w:id="0">
    <w:p w:rsidR="00A85745" w:rsidRDefault="00A85745" w:rsidP="00E214D9">
      <w:r>
        <w:continuationSeparator/>
      </w:r>
    </w:p>
  </w:footnote>
  <w:footnote w:type="continuationNotice" w:id="1">
    <w:p w:rsidR="00A85745" w:rsidRDefault="00A857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3CE" w:rsidRDefault="00A353C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641411"/>
      <w:docPartObj>
        <w:docPartGallery w:val="Page Numbers (Top of Page)"/>
        <w:docPartUnique/>
      </w:docPartObj>
    </w:sdtPr>
    <w:sdtEndPr/>
    <w:sdtContent>
      <w:p w:rsidR="005245B7" w:rsidRPr="00E304DB" w:rsidRDefault="005245B7" w:rsidP="004269D9">
        <w:pPr>
          <w:pStyle w:val="lfej"/>
          <w:jc w:val="center"/>
        </w:pPr>
      </w:p>
      <w:p w:rsidR="005245B7" w:rsidRPr="00E304DB" w:rsidRDefault="005245B7" w:rsidP="004269D9">
        <w:pPr>
          <w:pStyle w:val="lfej"/>
          <w:spacing w:before="60" w:after="120"/>
          <w:jc w:val="center"/>
        </w:pPr>
        <w:r>
          <w:t xml:space="preserve">- </w:t>
        </w:r>
        <w:r w:rsidRPr="00E304DB">
          <w:fldChar w:fldCharType="begin"/>
        </w:r>
        <w:r w:rsidRPr="00E304DB">
          <w:instrText>PAGE   \* MERGEFORMAT</w:instrText>
        </w:r>
        <w:r w:rsidRPr="00E304DB">
          <w:fldChar w:fldCharType="separate"/>
        </w:r>
        <w:r w:rsidR="00A353CE">
          <w:rPr>
            <w:noProof/>
          </w:rPr>
          <w:t>1</w:t>
        </w:r>
        <w:r w:rsidRPr="00E304DB">
          <w:fldChar w:fldCharType="end"/>
        </w:r>
        <w:r>
          <w:t xml:space="preserve"> -</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5B7" w:rsidRDefault="005245B7" w:rsidP="006132B0">
    <w:pPr>
      <w:pStyle w:val="lfej"/>
    </w:pPr>
    <w:r w:rsidRPr="00E304DB">
      <w:t>Az előterjesztést a Kormány nem tárgyalta meg, ezért az nem tekinthető a Kormány álláspontjának.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3B1D"/>
    <w:multiLevelType w:val="hybridMultilevel"/>
    <w:tmpl w:val="D4CC39A6"/>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13125524"/>
    <w:multiLevelType w:val="hybridMultilevel"/>
    <w:tmpl w:val="6C52063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4A95D6D"/>
    <w:multiLevelType w:val="hybridMultilevel"/>
    <w:tmpl w:val="EBDE3B92"/>
    <w:lvl w:ilvl="0" w:tplc="7186A760">
      <w:start w:val="1"/>
      <w:numFmt w:val="decimal"/>
      <w:lvlText w:val="%1."/>
      <w:lvlJc w:val="right"/>
      <w:pPr>
        <w:ind w:left="720" w:hanging="360"/>
      </w:pPr>
      <w:rPr>
        <w:rFonts w:hint="default"/>
        <w:b w:val="0"/>
        <w:i w:val="0"/>
        <w:sz w:val="24"/>
      </w:rPr>
    </w:lvl>
    <w:lvl w:ilvl="1" w:tplc="A6324B80">
      <w:start w:val="1"/>
      <w:numFmt w:val="lowerLetter"/>
      <w:lvlText w:val="%2)"/>
      <w:lvlJc w:val="left"/>
      <w:pPr>
        <w:ind w:left="1440" w:hanging="360"/>
      </w:pPr>
      <w:rPr>
        <w:rFonts w:hint="default"/>
        <w:i/>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7025711"/>
    <w:multiLevelType w:val="multilevel"/>
    <w:tmpl w:val="D19A8D18"/>
    <w:lvl w:ilvl="0">
      <w:start w:val="1"/>
      <w:numFmt w:val="decimal"/>
      <w:lvlText w:val="%1."/>
      <w:lvlJc w:val="left"/>
      <w:pPr>
        <w:tabs>
          <w:tab w:val="num" w:pos="0"/>
        </w:tabs>
      </w:pPr>
      <w:rPr>
        <w:rFonts w:ascii="Times New Roman" w:hAnsi="Times New Roman" w:cs="Times New Roman" w:hint="default"/>
        <w:b w:val="0"/>
        <w:bCs w:val="0"/>
        <w:i w:val="0"/>
        <w:iCs w:val="0"/>
        <w:dstrike w:val="0"/>
        <w:color w:val="auto"/>
        <w:w w:val="100"/>
        <w:kern w:val="28"/>
        <w:position w:val="0"/>
        <w:sz w:val="24"/>
        <w:effect w:val="none"/>
      </w:rPr>
    </w:lvl>
    <w:lvl w:ilvl="1">
      <w:start w:val="1"/>
      <w:numFmt w:val="decimal"/>
      <w:lvlText w:val="%1.%2"/>
      <w:lvlJc w:val="left"/>
      <w:pPr>
        <w:tabs>
          <w:tab w:val="num" w:pos="0"/>
        </w:tabs>
      </w:pPr>
      <w:rPr>
        <w:rFonts w:ascii="Times New Roman" w:hAnsi="Times New Roman" w:cs="Times New Roman" w:hint="default"/>
        <w:b w:val="0"/>
        <w:bCs w:val="0"/>
        <w:i w:val="0"/>
        <w:iCs w:val="0"/>
        <w:caps w:val="0"/>
        <w:smallCaps w:val="0"/>
        <w:strike w:val="0"/>
        <w:dstrike w:val="0"/>
        <w:vanish w:val="0"/>
        <w:color w:val="000000"/>
        <w:spacing w:val="0"/>
        <w:position w:val="0"/>
        <w:u w:val="none"/>
        <w:vertAlign w:val="baseline"/>
      </w:rPr>
    </w:lvl>
    <w:lvl w:ilvl="2">
      <w:start w:val="1"/>
      <w:numFmt w:val="decimal"/>
      <w:lvlText w:val="%1.%2.%3"/>
      <w:lvlJc w:val="left"/>
      <w:pPr>
        <w:tabs>
          <w:tab w:val="num" w:pos="0"/>
        </w:tabs>
      </w:pPr>
      <w:rPr>
        <w:rFonts w:ascii="Times New Roman" w:hAnsi="Times New Roman" w:cs="Times New Roman" w:hint="default"/>
        <w:b w:val="0"/>
        <w:bCs w:val="0"/>
        <w:i w:val="0"/>
        <w:iCs w:val="0"/>
        <w:caps w:val="0"/>
        <w:smallCaps w:val="0"/>
        <w:strike w:val="0"/>
        <w:dstrike w:val="0"/>
        <w:vanish w:val="0"/>
        <w:color w:val="000000"/>
        <w:spacing w:val="0"/>
        <w:position w:val="0"/>
        <w:u w:val="none"/>
        <w:vertAlign w:val="baseline"/>
      </w:rPr>
    </w:lvl>
    <w:lvl w:ilvl="3">
      <w:start w:val="1"/>
      <w:numFmt w:val="decimal"/>
      <w:isLgl/>
      <w:lvlText w:val="%3.%4.%1.%2"/>
      <w:lvlJc w:val="left"/>
      <w:pPr>
        <w:tabs>
          <w:tab w:val="num" w:pos="851"/>
        </w:tabs>
        <w:ind w:left="851" w:hanging="851"/>
      </w:pPr>
      <w:rPr>
        <w:rFonts w:ascii="Times New Roman" w:hAnsi="Times New Roman" w:cs="Times New Roman" w:hint="default"/>
        <w:b w:val="0"/>
        <w:bCs w:val="0"/>
        <w:i w:val="0"/>
        <w:iCs w:val="0"/>
        <w:caps w:val="0"/>
        <w:smallCaps w:val="0"/>
        <w:strike w:val="0"/>
        <w:dstrike w:val="0"/>
        <w:vanish w:val="0"/>
        <w:color w:val="000000"/>
        <w:spacing w:val="0"/>
        <w:position w:val="0"/>
        <w:u w:val="none"/>
        <w:vertAlign w:val="baseline"/>
      </w:rPr>
    </w:lvl>
    <w:lvl w:ilvl="4">
      <w:start w:val="1"/>
      <w:numFmt w:val="decimal"/>
      <w:lvlText w:val="%4.%1.%2.%3.%5"/>
      <w:lvlJc w:val="left"/>
      <w:pPr>
        <w:tabs>
          <w:tab w:val="num" w:pos="72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4">
    <w:nsid w:val="18A9442D"/>
    <w:multiLevelType w:val="multilevel"/>
    <w:tmpl w:val="71484FC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643CE9"/>
    <w:multiLevelType w:val="multilevel"/>
    <w:tmpl w:val="EAEE364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DA21235"/>
    <w:multiLevelType w:val="multilevel"/>
    <w:tmpl w:val="C674F134"/>
    <w:lvl w:ilvl="0">
      <w:start w:val="1"/>
      <w:numFmt w:val="decimal"/>
      <w:lvlText w:val="%1."/>
      <w:lvlJc w:val="left"/>
      <w:pPr>
        <w:tabs>
          <w:tab w:val="num" w:pos="0"/>
        </w:tabs>
      </w:pPr>
      <w:rPr>
        <w:rFonts w:ascii="Arial" w:hAnsi="Arial" w:cs="Times New Roman" w:hint="default"/>
        <w:b/>
        <w:i/>
        <w:color w:val="auto"/>
        <w:sz w:val="28"/>
        <w:szCs w:val="28"/>
        <w:u w:val="none"/>
      </w:rPr>
    </w:lvl>
    <w:lvl w:ilvl="1">
      <w:start w:val="1"/>
      <w:numFmt w:val="decimal"/>
      <w:lvlText w:val="%1.%2."/>
      <w:lvlJc w:val="left"/>
      <w:pPr>
        <w:tabs>
          <w:tab w:val="num" w:pos="0"/>
        </w:tabs>
      </w:pPr>
      <w:rPr>
        <w:rFonts w:ascii="Arial" w:hAnsi="Arial" w:cs="Times New Roman" w:hint="default"/>
        <w:b/>
        <w:i w:val="0"/>
        <w:sz w:val="24"/>
        <w:szCs w:val="24"/>
      </w:rPr>
    </w:lvl>
    <w:lvl w:ilvl="2">
      <w:start w:val="1"/>
      <w:numFmt w:val="decimal"/>
      <w:lvlText w:val="%2.%1.%3."/>
      <w:lvlJc w:val="left"/>
      <w:pPr>
        <w:tabs>
          <w:tab w:val="num" w:pos="720"/>
        </w:tabs>
        <w:ind w:left="720" w:hanging="720"/>
      </w:pPr>
      <w:rPr>
        <w:rFonts w:ascii="Arial" w:hAnsi="Arial" w:cs="Times New Roman" w:hint="default"/>
        <w:b/>
        <w:i w:val="0"/>
        <w:sz w:val="22"/>
        <w:szCs w:val="22"/>
      </w:rPr>
    </w:lvl>
    <w:lvl w:ilvl="3">
      <w:start w:val="1"/>
      <w:numFmt w:val="decimal"/>
      <w:lvlText w:val="%1.%4.%3.%2."/>
      <w:lvlJc w:val="left"/>
      <w:pPr>
        <w:tabs>
          <w:tab w:val="num" w:pos="864"/>
        </w:tabs>
        <w:ind w:left="864" w:hanging="864"/>
      </w:pPr>
      <w:rPr>
        <w:rFonts w:ascii="Arial" w:hAnsi="Arial" w:cs="Times New Roman" w:hint="default"/>
        <w:b w:val="0"/>
        <w:i w:val="0"/>
        <w:sz w:val="22"/>
        <w:szCs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F9A04A8"/>
    <w:multiLevelType w:val="hybridMultilevel"/>
    <w:tmpl w:val="BCC0A502"/>
    <w:lvl w:ilvl="0" w:tplc="E8883376">
      <w:start w:val="1"/>
      <w:numFmt w:val="lowerLetter"/>
      <w:lvlText w:val="%1)"/>
      <w:lvlJc w:val="left"/>
      <w:pPr>
        <w:ind w:left="1429" w:hanging="720"/>
      </w:pPr>
      <w:rPr>
        <w:rFonts w:ascii="Times New Roman" w:eastAsia="Times New Roman" w:hAnsi="Times New Roman" w:cs="Times New Roman"/>
      </w:rPr>
    </w:lvl>
    <w:lvl w:ilvl="1" w:tplc="040E0019" w:tentative="1">
      <w:start w:val="1"/>
      <w:numFmt w:val="lowerLetter"/>
      <w:lvlText w:val="%2."/>
      <w:lvlJc w:val="left"/>
      <w:pPr>
        <w:ind w:left="1789" w:hanging="360"/>
      </w:pPr>
      <w:rPr>
        <w:rFonts w:cs="Times New Roman"/>
      </w:rPr>
    </w:lvl>
    <w:lvl w:ilvl="2" w:tplc="040E001B" w:tentative="1">
      <w:start w:val="1"/>
      <w:numFmt w:val="lowerRoman"/>
      <w:lvlText w:val="%3."/>
      <w:lvlJc w:val="right"/>
      <w:pPr>
        <w:ind w:left="2509" w:hanging="180"/>
      </w:pPr>
      <w:rPr>
        <w:rFonts w:cs="Times New Roman"/>
      </w:rPr>
    </w:lvl>
    <w:lvl w:ilvl="3" w:tplc="040E000F" w:tentative="1">
      <w:start w:val="1"/>
      <w:numFmt w:val="decimal"/>
      <w:lvlText w:val="%4."/>
      <w:lvlJc w:val="left"/>
      <w:pPr>
        <w:ind w:left="3229" w:hanging="360"/>
      </w:pPr>
      <w:rPr>
        <w:rFonts w:cs="Times New Roman"/>
      </w:rPr>
    </w:lvl>
    <w:lvl w:ilvl="4" w:tplc="040E0019" w:tentative="1">
      <w:start w:val="1"/>
      <w:numFmt w:val="lowerLetter"/>
      <w:lvlText w:val="%5."/>
      <w:lvlJc w:val="left"/>
      <w:pPr>
        <w:ind w:left="3949" w:hanging="360"/>
      </w:pPr>
      <w:rPr>
        <w:rFonts w:cs="Times New Roman"/>
      </w:rPr>
    </w:lvl>
    <w:lvl w:ilvl="5" w:tplc="040E001B" w:tentative="1">
      <w:start w:val="1"/>
      <w:numFmt w:val="lowerRoman"/>
      <w:lvlText w:val="%6."/>
      <w:lvlJc w:val="right"/>
      <w:pPr>
        <w:ind w:left="4669" w:hanging="180"/>
      </w:pPr>
      <w:rPr>
        <w:rFonts w:cs="Times New Roman"/>
      </w:rPr>
    </w:lvl>
    <w:lvl w:ilvl="6" w:tplc="040E000F" w:tentative="1">
      <w:start w:val="1"/>
      <w:numFmt w:val="decimal"/>
      <w:lvlText w:val="%7."/>
      <w:lvlJc w:val="left"/>
      <w:pPr>
        <w:ind w:left="5389" w:hanging="360"/>
      </w:pPr>
      <w:rPr>
        <w:rFonts w:cs="Times New Roman"/>
      </w:rPr>
    </w:lvl>
    <w:lvl w:ilvl="7" w:tplc="040E0019" w:tentative="1">
      <w:start w:val="1"/>
      <w:numFmt w:val="lowerLetter"/>
      <w:lvlText w:val="%8."/>
      <w:lvlJc w:val="left"/>
      <w:pPr>
        <w:ind w:left="6109" w:hanging="360"/>
      </w:pPr>
      <w:rPr>
        <w:rFonts w:cs="Times New Roman"/>
      </w:rPr>
    </w:lvl>
    <w:lvl w:ilvl="8" w:tplc="040E001B" w:tentative="1">
      <w:start w:val="1"/>
      <w:numFmt w:val="lowerRoman"/>
      <w:lvlText w:val="%9."/>
      <w:lvlJc w:val="right"/>
      <w:pPr>
        <w:ind w:left="6829" w:hanging="180"/>
      </w:pPr>
      <w:rPr>
        <w:rFonts w:cs="Times New Roman"/>
      </w:rPr>
    </w:lvl>
  </w:abstractNum>
  <w:abstractNum w:abstractNumId="8">
    <w:nsid w:val="208725A0"/>
    <w:multiLevelType w:val="hybridMultilevel"/>
    <w:tmpl w:val="F302515C"/>
    <w:lvl w:ilvl="0" w:tplc="040E0011">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20FA470E"/>
    <w:multiLevelType w:val="hybridMultilevel"/>
    <w:tmpl w:val="A888D38C"/>
    <w:lvl w:ilvl="0" w:tplc="719602AA">
      <w:start w:val="1"/>
      <w:numFmt w:val="decimal"/>
      <w:lvlText w:val="%1."/>
      <w:lvlJc w:val="left"/>
      <w:pPr>
        <w:ind w:left="720" w:hanging="360"/>
      </w:pPr>
      <w:rPr>
        <w:rFonts w:cs="Times New Roma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2704928"/>
    <w:multiLevelType w:val="hybridMultilevel"/>
    <w:tmpl w:val="665E9B6C"/>
    <w:lvl w:ilvl="0" w:tplc="19D432C6">
      <w:start w:val="1"/>
      <w:numFmt w:val="lowerLetter"/>
      <w:lvlText w:val="%1)"/>
      <w:lvlJc w:val="left"/>
      <w:pPr>
        <w:ind w:left="564" w:hanging="360"/>
      </w:pPr>
      <w:rPr>
        <w:rFonts w:ascii="Times New Roman" w:eastAsia="Times New Roman" w:hAnsi="Times New Roman" w:cs="Times New Roman"/>
      </w:rPr>
    </w:lvl>
    <w:lvl w:ilvl="1" w:tplc="040E0019" w:tentative="1">
      <w:start w:val="1"/>
      <w:numFmt w:val="lowerLetter"/>
      <w:lvlText w:val="%2."/>
      <w:lvlJc w:val="left"/>
      <w:pPr>
        <w:ind w:left="1284" w:hanging="360"/>
      </w:pPr>
      <w:rPr>
        <w:rFonts w:cs="Times New Roman"/>
      </w:rPr>
    </w:lvl>
    <w:lvl w:ilvl="2" w:tplc="040E001B" w:tentative="1">
      <w:start w:val="1"/>
      <w:numFmt w:val="lowerRoman"/>
      <w:lvlText w:val="%3."/>
      <w:lvlJc w:val="right"/>
      <w:pPr>
        <w:ind w:left="2004" w:hanging="180"/>
      </w:pPr>
      <w:rPr>
        <w:rFonts w:cs="Times New Roman"/>
      </w:rPr>
    </w:lvl>
    <w:lvl w:ilvl="3" w:tplc="040E000F" w:tentative="1">
      <w:start w:val="1"/>
      <w:numFmt w:val="decimal"/>
      <w:lvlText w:val="%4."/>
      <w:lvlJc w:val="left"/>
      <w:pPr>
        <w:ind w:left="2724" w:hanging="360"/>
      </w:pPr>
      <w:rPr>
        <w:rFonts w:cs="Times New Roman"/>
      </w:rPr>
    </w:lvl>
    <w:lvl w:ilvl="4" w:tplc="040E0019" w:tentative="1">
      <w:start w:val="1"/>
      <w:numFmt w:val="lowerLetter"/>
      <w:lvlText w:val="%5."/>
      <w:lvlJc w:val="left"/>
      <w:pPr>
        <w:ind w:left="3444" w:hanging="360"/>
      </w:pPr>
      <w:rPr>
        <w:rFonts w:cs="Times New Roman"/>
      </w:rPr>
    </w:lvl>
    <w:lvl w:ilvl="5" w:tplc="040E001B" w:tentative="1">
      <w:start w:val="1"/>
      <w:numFmt w:val="lowerRoman"/>
      <w:lvlText w:val="%6."/>
      <w:lvlJc w:val="right"/>
      <w:pPr>
        <w:ind w:left="4164" w:hanging="180"/>
      </w:pPr>
      <w:rPr>
        <w:rFonts w:cs="Times New Roman"/>
      </w:rPr>
    </w:lvl>
    <w:lvl w:ilvl="6" w:tplc="040E000F" w:tentative="1">
      <w:start w:val="1"/>
      <w:numFmt w:val="decimal"/>
      <w:lvlText w:val="%7."/>
      <w:lvlJc w:val="left"/>
      <w:pPr>
        <w:ind w:left="4884" w:hanging="360"/>
      </w:pPr>
      <w:rPr>
        <w:rFonts w:cs="Times New Roman"/>
      </w:rPr>
    </w:lvl>
    <w:lvl w:ilvl="7" w:tplc="040E0019" w:tentative="1">
      <w:start w:val="1"/>
      <w:numFmt w:val="lowerLetter"/>
      <w:lvlText w:val="%8."/>
      <w:lvlJc w:val="left"/>
      <w:pPr>
        <w:ind w:left="5604" w:hanging="360"/>
      </w:pPr>
      <w:rPr>
        <w:rFonts w:cs="Times New Roman"/>
      </w:rPr>
    </w:lvl>
    <w:lvl w:ilvl="8" w:tplc="040E001B" w:tentative="1">
      <w:start w:val="1"/>
      <w:numFmt w:val="lowerRoman"/>
      <w:lvlText w:val="%9."/>
      <w:lvlJc w:val="right"/>
      <w:pPr>
        <w:ind w:left="6324" w:hanging="180"/>
      </w:pPr>
      <w:rPr>
        <w:rFonts w:cs="Times New Roman"/>
      </w:rPr>
    </w:lvl>
  </w:abstractNum>
  <w:abstractNum w:abstractNumId="11">
    <w:nsid w:val="24A510A4"/>
    <w:multiLevelType w:val="hybridMultilevel"/>
    <w:tmpl w:val="F142F710"/>
    <w:lvl w:ilvl="0" w:tplc="6D908D2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5D51E35"/>
    <w:multiLevelType w:val="hybridMultilevel"/>
    <w:tmpl w:val="F8684A72"/>
    <w:lvl w:ilvl="0" w:tplc="4A2259B0">
      <w:start w:val="1"/>
      <w:numFmt w:val="decimal"/>
      <w:lvlText w:val="%1."/>
      <w:lvlJc w:val="left"/>
      <w:pPr>
        <w:ind w:left="720" w:hanging="360"/>
      </w:pPr>
      <w:rPr>
        <w:rFonts w:hint="default"/>
        <w:b w:val="0"/>
        <w:i w:val="0"/>
        <w:sz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B7A302D"/>
    <w:multiLevelType w:val="hybridMultilevel"/>
    <w:tmpl w:val="EBBAD1D4"/>
    <w:lvl w:ilvl="0" w:tplc="BC6E4EB6">
      <w:start w:val="1"/>
      <w:numFmt w:val="decimal"/>
      <w:lvlText w:val="%1."/>
      <w:lvlJc w:val="left"/>
      <w:pPr>
        <w:ind w:left="639" w:hanging="435"/>
      </w:pPr>
      <w:rPr>
        <w:rFonts w:cs="Times New Roman" w:hint="default"/>
      </w:rPr>
    </w:lvl>
    <w:lvl w:ilvl="1" w:tplc="04090019" w:tentative="1">
      <w:start w:val="1"/>
      <w:numFmt w:val="lowerLetter"/>
      <w:lvlText w:val="%2."/>
      <w:lvlJc w:val="left"/>
      <w:pPr>
        <w:ind w:left="1284" w:hanging="360"/>
      </w:pPr>
      <w:rPr>
        <w:rFonts w:cs="Times New Roman"/>
      </w:rPr>
    </w:lvl>
    <w:lvl w:ilvl="2" w:tplc="0409001B" w:tentative="1">
      <w:start w:val="1"/>
      <w:numFmt w:val="lowerRoman"/>
      <w:lvlText w:val="%3."/>
      <w:lvlJc w:val="right"/>
      <w:pPr>
        <w:ind w:left="2004" w:hanging="180"/>
      </w:pPr>
      <w:rPr>
        <w:rFonts w:cs="Times New Roman"/>
      </w:rPr>
    </w:lvl>
    <w:lvl w:ilvl="3" w:tplc="0409000F" w:tentative="1">
      <w:start w:val="1"/>
      <w:numFmt w:val="decimal"/>
      <w:lvlText w:val="%4."/>
      <w:lvlJc w:val="left"/>
      <w:pPr>
        <w:ind w:left="2724" w:hanging="360"/>
      </w:pPr>
      <w:rPr>
        <w:rFonts w:cs="Times New Roman"/>
      </w:rPr>
    </w:lvl>
    <w:lvl w:ilvl="4" w:tplc="04090019" w:tentative="1">
      <w:start w:val="1"/>
      <w:numFmt w:val="lowerLetter"/>
      <w:lvlText w:val="%5."/>
      <w:lvlJc w:val="left"/>
      <w:pPr>
        <w:ind w:left="3444" w:hanging="360"/>
      </w:pPr>
      <w:rPr>
        <w:rFonts w:cs="Times New Roman"/>
      </w:rPr>
    </w:lvl>
    <w:lvl w:ilvl="5" w:tplc="0409001B" w:tentative="1">
      <w:start w:val="1"/>
      <w:numFmt w:val="lowerRoman"/>
      <w:lvlText w:val="%6."/>
      <w:lvlJc w:val="right"/>
      <w:pPr>
        <w:ind w:left="4164" w:hanging="180"/>
      </w:pPr>
      <w:rPr>
        <w:rFonts w:cs="Times New Roman"/>
      </w:rPr>
    </w:lvl>
    <w:lvl w:ilvl="6" w:tplc="0409000F" w:tentative="1">
      <w:start w:val="1"/>
      <w:numFmt w:val="decimal"/>
      <w:lvlText w:val="%7."/>
      <w:lvlJc w:val="left"/>
      <w:pPr>
        <w:ind w:left="4884" w:hanging="360"/>
      </w:pPr>
      <w:rPr>
        <w:rFonts w:cs="Times New Roman"/>
      </w:rPr>
    </w:lvl>
    <w:lvl w:ilvl="7" w:tplc="04090019" w:tentative="1">
      <w:start w:val="1"/>
      <w:numFmt w:val="lowerLetter"/>
      <w:lvlText w:val="%8."/>
      <w:lvlJc w:val="left"/>
      <w:pPr>
        <w:ind w:left="5604" w:hanging="360"/>
      </w:pPr>
      <w:rPr>
        <w:rFonts w:cs="Times New Roman"/>
      </w:rPr>
    </w:lvl>
    <w:lvl w:ilvl="8" w:tplc="0409001B" w:tentative="1">
      <w:start w:val="1"/>
      <w:numFmt w:val="lowerRoman"/>
      <w:lvlText w:val="%9."/>
      <w:lvlJc w:val="right"/>
      <w:pPr>
        <w:ind w:left="6324" w:hanging="180"/>
      </w:pPr>
      <w:rPr>
        <w:rFonts w:cs="Times New Roman"/>
      </w:rPr>
    </w:lvl>
  </w:abstractNum>
  <w:abstractNum w:abstractNumId="14">
    <w:nsid w:val="2C7E284B"/>
    <w:multiLevelType w:val="hybridMultilevel"/>
    <w:tmpl w:val="19B80A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CB84207"/>
    <w:multiLevelType w:val="hybridMultilevel"/>
    <w:tmpl w:val="65945E00"/>
    <w:lvl w:ilvl="0" w:tplc="0C0A1A26">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nsid w:val="2E8B3742"/>
    <w:multiLevelType w:val="hybridMultilevel"/>
    <w:tmpl w:val="3A90FCE2"/>
    <w:lvl w:ilvl="0" w:tplc="040E0017">
      <w:start w:val="13"/>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nsid w:val="2EB922A8"/>
    <w:multiLevelType w:val="hybridMultilevel"/>
    <w:tmpl w:val="B73E756E"/>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
    <w:nsid w:val="3718508B"/>
    <w:multiLevelType w:val="hybridMultilevel"/>
    <w:tmpl w:val="02DE64A4"/>
    <w:lvl w:ilvl="0" w:tplc="1BB8BC5E">
      <w:start w:val="1"/>
      <w:numFmt w:val="decimal"/>
      <w:lvlText w:val="%1)"/>
      <w:lvlJc w:val="left"/>
      <w:pPr>
        <w:ind w:left="786" w:hanging="360"/>
      </w:pPr>
      <w:rPr>
        <w:rFonts w:cs="Times New Roman" w:hint="default"/>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19">
    <w:nsid w:val="38C64649"/>
    <w:multiLevelType w:val="hybridMultilevel"/>
    <w:tmpl w:val="0B7E3DA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F01571F"/>
    <w:multiLevelType w:val="hybridMultilevel"/>
    <w:tmpl w:val="034491C2"/>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nsid w:val="409C6A97"/>
    <w:multiLevelType w:val="hybridMultilevel"/>
    <w:tmpl w:val="486CE6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45A7B3A"/>
    <w:multiLevelType w:val="hybridMultilevel"/>
    <w:tmpl w:val="3EAA67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4C27A16"/>
    <w:multiLevelType w:val="hybridMultilevel"/>
    <w:tmpl w:val="8C5AE260"/>
    <w:lvl w:ilvl="0" w:tplc="B5C61038">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64A45FA"/>
    <w:multiLevelType w:val="hybridMultilevel"/>
    <w:tmpl w:val="0B1C9120"/>
    <w:lvl w:ilvl="0" w:tplc="CF1C06B8">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5">
    <w:nsid w:val="475D0E8F"/>
    <w:multiLevelType w:val="hybridMultilevel"/>
    <w:tmpl w:val="86CCCE92"/>
    <w:lvl w:ilvl="0" w:tplc="F564A392">
      <w:start w:val="2"/>
      <w:numFmt w:val="bullet"/>
      <w:lvlText w:val="-"/>
      <w:lvlJc w:val="left"/>
      <w:pPr>
        <w:ind w:left="720" w:hanging="360"/>
      </w:pPr>
      <w:rPr>
        <w:rFonts w:ascii="Arial" w:eastAsia="Times New Roman" w:hAnsi="Aria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8A2306F"/>
    <w:multiLevelType w:val="multilevel"/>
    <w:tmpl w:val="C24EE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B2E64AF"/>
    <w:multiLevelType w:val="hybridMultilevel"/>
    <w:tmpl w:val="D194B2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4B530533"/>
    <w:multiLevelType w:val="multilevel"/>
    <w:tmpl w:val="835A9C9C"/>
    <w:lvl w:ilvl="0">
      <w:start w:val="1"/>
      <w:numFmt w:val="decimal"/>
      <w:lvlText w:val="%1."/>
      <w:lvlJc w:val="left"/>
      <w:pPr>
        <w:tabs>
          <w:tab w:val="num" w:pos="0"/>
        </w:tabs>
      </w:pPr>
      <w:rPr>
        <w:rFonts w:ascii="Times New Roman" w:hAnsi="Times New Roman" w:cs="Times New Roman" w:hint="default"/>
        <w:b w:val="0"/>
        <w:bCs w:val="0"/>
        <w:i w:val="0"/>
        <w:iCs w:val="0"/>
        <w:dstrike w:val="0"/>
        <w:color w:val="auto"/>
        <w:w w:val="100"/>
        <w:kern w:val="28"/>
        <w:position w:val="0"/>
        <w:sz w:val="24"/>
        <w:effect w:val="none"/>
      </w:rPr>
    </w:lvl>
    <w:lvl w:ilvl="1">
      <w:start w:val="1"/>
      <w:numFmt w:val="decimal"/>
      <w:lvlText w:val="%1.%2"/>
      <w:lvlJc w:val="left"/>
      <w:pPr>
        <w:tabs>
          <w:tab w:val="num" w:pos="0"/>
        </w:tabs>
      </w:pPr>
      <w:rPr>
        <w:rFonts w:ascii="Times New Roman" w:hAnsi="Times New Roman" w:cs="Times New Roman" w:hint="default"/>
        <w:b w:val="0"/>
        <w:bCs w:val="0"/>
        <w:i w:val="0"/>
        <w:iCs w:val="0"/>
        <w:caps w:val="0"/>
        <w:smallCaps w:val="0"/>
        <w:strike w:val="0"/>
        <w:dstrike w:val="0"/>
        <w:vanish w:val="0"/>
        <w:color w:val="000000"/>
        <w:spacing w:val="0"/>
        <w:position w:val="0"/>
        <w:u w:val="none"/>
        <w:vertAlign w:val="baseline"/>
      </w:rPr>
    </w:lvl>
    <w:lvl w:ilvl="2">
      <w:start w:val="1"/>
      <w:numFmt w:val="decimal"/>
      <w:lvlText w:val="%1.%2.%3"/>
      <w:lvlJc w:val="left"/>
      <w:pPr>
        <w:tabs>
          <w:tab w:val="num" w:pos="0"/>
        </w:tabs>
      </w:pPr>
      <w:rPr>
        <w:rFonts w:ascii="Times New Roman" w:hAnsi="Times New Roman" w:cs="Times New Roman" w:hint="default"/>
        <w:b w:val="0"/>
        <w:bCs w:val="0"/>
        <w:i w:val="0"/>
        <w:iCs w:val="0"/>
        <w:caps w:val="0"/>
        <w:smallCaps w:val="0"/>
        <w:strike w:val="0"/>
        <w:dstrike w:val="0"/>
        <w:vanish w:val="0"/>
        <w:color w:val="000000"/>
        <w:spacing w:val="0"/>
        <w:position w:val="0"/>
        <w:u w:val="none"/>
        <w:vertAlign w:val="baseline"/>
      </w:rPr>
    </w:lvl>
    <w:lvl w:ilvl="3">
      <w:start w:val="1"/>
      <w:numFmt w:val="decimal"/>
      <w:lvlText w:val="%3.%4.%1.%2"/>
      <w:lvlJc w:val="left"/>
      <w:pPr>
        <w:tabs>
          <w:tab w:val="num" w:pos="851"/>
        </w:tabs>
        <w:ind w:left="851" w:hanging="851"/>
      </w:pPr>
      <w:rPr>
        <w:rFonts w:ascii="Times New Roman" w:hAnsi="Times New Roman" w:cs="Times New Roman" w:hint="default"/>
        <w:b w:val="0"/>
        <w:bCs w:val="0"/>
        <w:i w:val="0"/>
        <w:iCs w:val="0"/>
        <w:caps w:val="0"/>
        <w:smallCaps w:val="0"/>
        <w:strike w:val="0"/>
        <w:dstrike w:val="0"/>
        <w:vanish w:val="0"/>
        <w:color w:val="000000"/>
        <w:spacing w:val="0"/>
        <w:position w:val="0"/>
        <w:u w:val="none"/>
        <w:vertAlign w:val="baseline"/>
      </w:rPr>
    </w:lvl>
    <w:lvl w:ilvl="4">
      <w:start w:val="1"/>
      <w:numFmt w:val="decimal"/>
      <w:lvlText w:val="%4.%1.%2.%3.%5"/>
      <w:lvlJc w:val="left"/>
      <w:pPr>
        <w:tabs>
          <w:tab w:val="num" w:pos="72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9">
    <w:nsid w:val="4FCC7965"/>
    <w:multiLevelType w:val="hybridMultilevel"/>
    <w:tmpl w:val="67FA5CA8"/>
    <w:lvl w:ilvl="0" w:tplc="51323C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56D2779B"/>
    <w:multiLevelType w:val="multilevel"/>
    <w:tmpl w:val="98160C40"/>
    <w:lvl w:ilvl="0">
      <w:start w:val="1"/>
      <w:numFmt w:val="decimal"/>
      <w:lvlText w:val="%1."/>
      <w:lvlJc w:val="left"/>
      <w:pPr>
        <w:tabs>
          <w:tab w:val="num" w:pos="284"/>
        </w:tabs>
        <w:ind w:left="340" w:hanging="340"/>
      </w:pPr>
      <w:rPr>
        <w:rFonts w:cs="Times New Roman" w:hint="default"/>
      </w:rPr>
    </w:lvl>
    <w:lvl w:ilvl="1">
      <w:start w:val="1"/>
      <w:numFmt w:val="decimal"/>
      <w:lvlText w:val="%1.%2."/>
      <w:lvlJc w:val="left"/>
      <w:pPr>
        <w:tabs>
          <w:tab w:val="num" w:pos="513"/>
        </w:tabs>
        <w:ind w:left="225" w:hanging="432"/>
      </w:pPr>
      <w:rPr>
        <w:rFonts w:cs="Times New Roman" w:hint="default"/>
      </w:rPr>
    </w:lvl>
    <w:lvl w:ilvl="2">
      <w:start w:val="1"/>
      <w:numFmt w:val="decimal"/>
      <w:lvlText w:val="%1.%2.%3."/>
      <w:lvlJc w:val="left"/>
      <w:pPr>
        <w:tabs>
          <w:tab w:val="num" w:pos="1233"/>
        </w:tabs>
        <w:ind w:left="657" w:hanging="504"/>
      </w:pPr>
      <w:rPr>
        <w:rFonts w:cs="Times New Roman" w:hint="default"/>
      </w:rPr>
    </w:lvl>
    <w:lvl w:ilvl="3">
      <w:start w:val="1"/>
      <w:numFmt w:val="decimal"/>
      <w:lvlText w:val="%1.%2.%3.%4."/>
      <w:lvlJc w:val="left"/>
      <w:pPr>
        <w:tabs>
          <w:tab w:val="num" w:pos="1593"/>
        </w:tabs>
        <w:ind w:left="1161" w:hanging="648"/>
      </w:pPr>
      <w:rPr>
        <w:rFonts w:cs="Times New Roman" w:hint="default"/>
        <w:sz w:val="20"/>
        <w:szCs w:val="20"/>
      </w:rPr>
    </w:lvl>
    <w:lvl w:ilvl="4">
      <w:start w:val="1"/>
      <w:numFmt w:val="decimal"/>
      <w:lvlText w:val="%1.%2.%3.%4.%5."/>
      <w:lvlJc w:val="left"/>
      <w:pPr>
        <w:tabs>
          <w:tab w:val="num" w:pos="964"/>
        </w:tabs>
        <w:ind w:left="397" w:hanging="397"/>
      </w:pPr>
      <w:rPr>
        <w:rFonts w:ascii="Arial" w:hAnsi="Arial" w:cs="Times New Roman" w:hint="default"/>
        <w:b w:val="0"/>
        <w:i w:val="0"/>
        <w:sz w:val="22"/>
        <w:szCs w:val="22"/>
      </w:rPr>
    </w:lvl>
    <w:lvl w:ilvl="5">
      <w:start w:val="1"/>
      <w:numFmt w:val="decimal"/>
      <w:lvlText w:val="%1.%2.%3.%4.%5.%6."/>
      <w:lvlJc w:val="left"/>
      <w:pPr>
        <w:tabs>
          <w:tab w:val="num" w:pos="3033"/>
        </w:tabs>
        <w:ind w:left="2169" w:hanging="936"/>
      </w:pPr>
      <w:rPr>
        <w:rFonts w:cs="Times New Roman" w:hint="default"/>
      </w:rPr>
    </w:lvl>
    <w:lvl w:ilvl="6">
      <w:start w:val="1"/>
      <w:numFmt w:val="decimal"/>
      <w:lvlText w:val="%1.%2.%3.%4.%5.%6.%7."/>
      <w:lvlJc w:val="left"/>
      <w:pPr>
        <w:tabs>
          <w:tab w:val="num" w:pos="3753"/>
        </w:tabs>
        <w:ind w:left="2673" w:hanging="1080"/>
      </w:pPr>
      <w:rPr>
        <w:rFonts w:cs="Times New Roman" w:hint="default"/>
      </w:rPr>
    </w:lvl>
    <w:lvl w:ilvl="7">
      <w:start w:val="1"/>
      <w:numFmt w:val="decimal"/>
      <w:lvlText w:val="%1.%2.%3.%4.%5.%6.%7.%8."/>
      <w:lvlJc w:val="left"/>
      <w:pPr>
        <w:tabs>
          <w:tab w:val="num" w:pos="4113"/>
        </w:tabs>
        <w:ind w:left="3177" w:hanging="1224"/>
      </w:pPr>
      <w:rPr>
        <w:rFonts w:cs="Times New Roman" w:hint="default"/>
      </w:rPr>
    </w:lvl>
    <w:lvl w:ilvl="8">
      <w:start w:val="1"/>
      <w:numFmt w:val="decimal"/>
      <w:lvlText w:val="%1.%2.%3.%4.%5.%6.%7.%8.%9."/>
      <w:lvlJc w:val="left"/>
      <w:pPr>
        <w:tabs>
          <w:tab w:val="num" w:pos="4833"/>
        </w:tabs>
        <w:ind w:left="3753" w:hanging="1440"/>
      </w:pPr>
      <w:rPr>
        <w:rFonts w:cs="Times New Roman" w:hint="default"/>
      </w:rPr>
    </w:lvl>
  </w:abstractNum>
  <w:abstractNum w:abstractNumId="31">
    <w:nsid w:val="593B7D64"/>
    <w:multiLevelType w:val="multilevel"/>
    <w:tmpl w:val="2D98A4A4"/>
    <w:lvl w:ilvl="0">
      <w:start w:val="1"/>
      <w:numFmt w:val="decimal"/>
      <w:lvlText w:val="%1."/>
      <w:lvlJc w:val="left"/>
      <w:pPr>
        <w:tabs>
          <w:tab w:val="num" w:pos="0"/>
        </w:tabs>
      </w:pPr>
      <w:rPr>
        <w:rFonts w:ascii="Arial" w:hAnsi="Arial" w:cs="Times New Roman" w:hint="default"/>
        <w:b/>
        <w:i/>
        <w:color w:val="auto"/>
        <w:sz w:val="28"/>
        <w:szCs w:val="28"/>
        <w:u w:val="none"/>
      </w:rPr>
    </w:lvl>
    <w:lvl w:ilvl="1">
      <w:start w:val="1"/>
      <w:numFmt w:val="decimal"/>
      <w:lvlText w:val="%1.%2."/>
      <w:lvlJc w:val="left"/>
      <w:pPr>
        <w:tabs>
          <w:tab w:val="num" w:pos="0"/>
        </w:tabs>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val="0"/>
        <w:i w:val="0"/>
        <w:sz w:val="22"/>
        <w:szCs w:val="22"/>
      </w:rPr>
    </w:lvl>
    <w:lvl w:ilvl="4">
      <w:start w:val="1"/>
      <w:numFmt w:val="decimal"/>
      <w:lvlText w:val="%1.%2.%3.%4.%5"/>
      <w:lvlJc w:val="left"/>
      <w:pPr>
        <w:tabs>
          <w:tab w:val="num" w:pos="851"/>
        </w:tabs>
        <w:ind w:left="851" w:hanging="851"/>
      </w:pPr>
      <w:rPr>
        <w:rFonts w:ascii="Arial" w:hAnsi="Arial" w:cs="Times New Roman" w:hint="default"/>
        <w:b w:val="0"/>
        <w:i w:val="0"/>
        <w:spacing w:val="0"/>
        <w:w w:val="100"/>
        <w:position w:val="0"/>
        <w:sz w:val="22"/>
        <w:szCs w:val="22"/>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5DFF3A9A"/>
    <w:multiLevelType w:val="hybridMultilevel"/>
    <w:tmpl w:val="BF4E99E4"/>
    <w:lvl w:ilvl="0" w:tplc="F8B00BA2">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5EF35117"/>
    <w:multiLevelType w:val="multilevel"/>
    <w:tmpl w:val="447012AC"/>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06D1059"/>
    <w:multiLevelType w:val="hybridMultilevel"/>
    <w:tmpl w:val="0FFC7E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6BA319D7"/>
    <w:multiLevelType w:val="multilevel"/>
    <w:tmpl w:val="803AC1F6"/>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1266" w:hanging="480"/>
      </w:pPr>
      <w:rPr>
        <w:rFonts w:hint="default"/>
      </w:rPr>
    </w:lvl>
    <w:lvl w:ilvl="2">
      <w:start w:val="1"/>
      <w:numFmt w:val="decimal"/>
      <w:isLgl/>
      <w:lvlText w:val="%1.%2.%3."/>
      <w:lvlJc w:val="left"/>
      <w:pPr>
        <w:ind w:left="2292" w:hanging="720"/>
      </w:pPr>
      <w:rPr>
        <w:rFonts w:hint="default"/>
      </w:rPr>
    </w:lvl>
    <w:lvl w:ilvl="3">
      <w:start w:val="1"/>
      <w:numFmt w:val="decimal"/>
      <w:isLgl/>
      <w:lvlText w:val="%1.%2.%3.%4."/>
      <w:lvlJc w:val="left"/>
      <w:pPr>
        <w:ind w:left="3078" w:hanging="720"/>
      </w:pPr>
      <w:rPr>
        <w:rFonts w:hint="default"/>
      </w:rPr>
    </w:lvl>
    <w:lvl w:ilvl="4">
      <w:start w:val="1"/>
      <w:numFmt w:val="decimal"/>
      <w:isLgl/>
      <w:lvlText w:val="%1.%2.%3.%4.%5."/>
      <w:lvlJc w:val="left"/>
      <w:pPr>
        <w:ind w:left="4224" w:hanging="1080"/>
      </w:pPr>
      <w:rPr>
        <w:rFonts w:hint="default"/>
      </w:rPr>
    </w:lvl>
    <w:lvl w:ilvl="5">
      <w:start w:val="1"/>
      <w:numFmt w:val="decimal"/>
      <w:isLgl/>
      <w:lvlText w:val="%1.%2.%3.%4.%5.%6."/>
      <w:lvlJc w:val="left"/>
      <w:pPr>
        <w:ind w:left="5010" w:hanging="1080"/>
      </w:pPr>
      <w:rPr>
        <w:rFonts w:hint="default"/>
      </w:rPr>
    </w:lvl>
    <w:lvl w:ilvl="6">
      <w:start w:val="1"/>
      <w:numFmt w:val="decimal"/>
      <w:isLgl/>
      <w:lvlText w:val="%1.%2.%3.%4.%5.%6.%7."/>
      <w:lvlJc w:val="left"/>
      <w:pPr>
        <w:ind w:left="6156" w:hanging="1440"/>
      </w:pPr>
      <w:rPr>
        <w:rFonts w:hint="default"/>
      </w:rPr>
    </w:lvl>
    <w:lvl w:ilvl="7">
      <w:start w:val="1"/>
      <w:numFmt w:val="decimal"/>
      <w:isLgl/>
      <w:lvlText w:val="%1.%2.%3.%4.%5.%6.%7.%8."/>
      <w:lvlJc w:val="left"/>
      <w:pPr>
        <w:ind w:left="6942" w:hanging="1440"/>
      </w:pPr>
      <w:rPr>
        <w:rFonts w:hint="default"/>
      </w:rPr>
    </w:lvl>
    <w:lvl w:ilvl="8">
      <w:start w:val="1"/>
      <w:numFmt w:val="decimal"/>
      <w:isLgl/>
      <w:lvlText w:val="%1.%2.%3.%4.%5.%6.%7.%8.%9."/>
      <w:lvlJc w:val="left"/>
      <w:pPr>
        <w:ind w:left="8088" w:hanging="1800"/>
      </w:pPr>
      <w:rPr>
        <w:rFonts w:hint="default"/>
      </w:rPr>
    </w:lvl>
  </w:abstractNum>
  <w:abstractNum w:abstractNumId="36">
    <w:nsid w:val="73F7259B"/>
    <w:multiLevelType w:val="multilevel"/>
    <w:tmpl w:val="6CD24710"/>
    <w:lvl w:ilvl="0">
      <w:start w:val="1"/>
      <w:numFmt w:val="decimal"/>
      <w:lvlText w:val="%1."/>
      <w:lvlJc w:val="left"/>
      <w:pPr>
        <w:tabs>
          <w:tab w:val="num" w:pos="0"/>
        </w:tabs>
      </w:pPr>
      <w:rPr>
        <w:rFonts w:ascii="Arial" w:hAnsi="Arial" w:cs="Times New Roman" w:hint="default"/>
        <w:b/>
        <w:i/>
        <w:color w:val="auto"/>
        <w:sz w:val="28"/>
        <w:szCs w:val="28"/>
        <w:u w:val="none"/>
      </w:rPr>
    </w:lvl>
    <w:lvl w:ilvl="1">
      <w:start w:val="1"/>
      <w:numFmt w:val="decimal"/>
      <w:lvlText w:val="%1.%2."/>
      <w:lvlJc w:val="left"/>
      <w:pPr>
        <w:tabs>
          <w:tab w:val="num" w:pos="0"/>
        </w:tabs>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2"/>
        <w:szCs w:val="22"/>
      </w:rPr>
    </w:lvl>
    <w:lvl w:ilvl="4">
      <w:start w:val="1"/>
      <w:numFmt w:val="decimal"/>
      <w:lvlText w:val="%1.%2.%3.%4.%5"/>
      <w:lvlJc w:val="left"/>
      <w:pPr>
        <w:tabs>
          <w:tab w:val="num" w:pos="1008"/>
        </w:tabs>
        <w:ind w:left="1008" w:hanging="1008"/>
      </w:pPr>
      <w:rPr>
        <w:rFonts w:ascii="Arial" w:hAnsi="Arial" w:cs="Times New Roman" w:hint="default"/>
        <w:b/>
        <w:i/>
        <w:sz w:val="22"/>
        <w:szCs w:val="22"/>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nsid w:val="746C1B3B"/>
    <w:multiLevelType w:val="hybridMultilevel"/>
    <w:tmpl w:val="D7265E54"/>
    <w:lvl w:ilvl="0" w:tplc="48E4BEBC">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76195E29"/>
    <w:multiLevelType w:val="multilevel"/>
    <w:tmpl w:val="44E4412C"/>
    <w:lvl w:ilvl="0">
      <w:start w:val="1"/>
      <w:numFmt w:val="decimal"/>
      <w:lvlText w:val="%1."/>
      <w:lvlJc w:val="left"/>
      <w:pPr>
        <w:ind w:left="360" w:hanging="360"/>
      </w:pPr>
      <w:rPr>
        <w:rFonts w:hint="default"/>
      </w:rPr>
    </w:lvl>
    <w:lvl w:ilvl="1">
      <w:start w:val="3"/>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9">
    <w:nsid w:val="7BB64FFC"/>
    <w:multiLevelType w:val="multilevel"/>
    <w:tmpl w:val="C6ECF428"/>
    <w:lvl w:ilvl="0">
      <w:start w:val="1"/>
      <w:numFmt w:val="decimal"/>
      <w:lvlText w:val="%1."/>
      <w:lvlJc w:val="left"/>
      <w:pPr>
        <w:tabs>
          <w:tab w:val="num" w:pos="432"/>
        </w:tabs>
        <w:ind w:left="432" w:hanging="432"/>
      </w:pPr>
      <w:rPr>
        <w:rFonts w:ascii="Arial" w:hAnsi="Arial" w:cs="Times New Roman" w:hint="default"/>
        <w:b/>
        <w:i/>
        <w:sz w:val="28"/>
        <w:szCs w:val="28"/>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val="0"/>
        <w:i w:val="0"/>
        <w:sz w:val="22"/>
        <w:szCs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nsid w:val="7F2F7E20"/>
    <w:multiLevelType w:val="hybridMultilevel"/>
    <w:tmpl w:val="10D07C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F6E03F4"/>
    <w:multiLevelType w:val="hybridMultilevel"/>
    <w:tmpl w:val="98C2E3EC"/>
    <w:lvl w:ilvl="0" w:tplc="040E0011">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15"/>
  </w:num>
  <w:num w:numId="2">
    <w:abstractNumId w:val="6"/>
  </w:num>
  <w:num w:numId="3">
    <w:abstractNumId w:val="36"/>
  </w:num>
  <w:num w:numId="4">
    <w:abstractNumId w:val="39"/>
  </w:num>
  <w:num w:numId="5">
    <w:abstractNumId w:val="31"/>
  </w:num>
  <w:num w:numId="6">
    <w:abstractNumId w:val="30"/>
  </w:num>
  <w:num w:numId="7">
    <w:abstractNumId w:val="28"/>
  </w:num>
  <w:num w:numId="8">
    <w:abstractNumId w:val="3"/>
  </w:num>
  <w:num w:numId="9">
    <w:abstractNumId w:val="19"/>
  </w:num>
  <w:num w:numId="10">
    <w:abstractNumId w:val="10"/>
  </w:num>
  <w:num w:numId="11">
    <w:abstractNumId w:val="13"/>
  </w:num>
  <w:num w:numId="12">
    <w:abstractNumId w:val="9"/>
  </w:num>
  <w:num w:numId="13">
    <w:abstractNumId w:val="25"/>
  </w:num>
  <w:num w:numId="14">
    <w:abstractNumId w:val="20"/>
  </w:num>
  <w:num w:numId="15">
    <w:abstractNumId w:val="1"/>
  </w:num>
  <w:num w:numId="16">
    <w:abstractNumId w:val="17"/>
  </w:num>
  <w:num w:numId="17">
    <w:abstractNumId w:val="0"/>
  </w:num>
  <w:num w:numId="18">
    <w:abstractNumId w:val="35"/>
  </w:num>
  <w:num w:numId="19">
    <w:abstractNumId w:val="18"/>
  </w:num>
  <w:num w:numId="20">
    <w:abstractNumId w:val="8"/>
  </w:num>
  <w:num w:numId="21">
    <w:abstractNumId w:val="7"/>
  </w:num>
  <w:num w:numId="22">
    <w:abstractNumId w:val="16"/>
  </w:num>
  <w:num w:numId="23">
    <w:abstractNumId w:val="41"/>
  </w:num>
  <w:num w:numId="24">
    <w:abstractNumId w:val="5"/>
  </w:num>
  <w:num w:numId="25">
    <w:abstractNumId w:val="4"/>
  </w:num>
  <w:num w:numId="26">
    <w:abstractNumId w:val="23"/>
  </w:num>
  <w:num w:numId="27">
    <w:abstractNumId w:val="21"/>
  </w:num>
  <w:num w:numId="28">
    <w:abstractNumId w:val="27"/>
  </w:num>
  <w:num w:numId="29">
    <w:abstractNumId w:val="29"/>
  </w:num>
  <w:num w:numId="30">
    <w:abstractNumId w:val="38"/>
  </w:num>
  <w:num w:numId="31">
    <w:abstractNumId w:val="33"/>
  </w:num>
  <w:num w:numId="32">
    <w:abstractNumId w:val="22"/>
  </w:num>
  <w:num w:numId="33">
    <w:abstractNumId w:val="26"/>
  </w:num>
  <w:num w:numId="34">
    <w:abstractNumId w:val="11"/>
  </w:num>
  <w:num w:numId="35">
    <w:abstractNumId w:val="14"/>
  </w:num>
  <w:num w:numId="36">
    <w:abstractNumId w:val="2"/>
  </w:num>
  <w:num w:numId="37">
    <w:abstractNumId w:val="32"/>
  </w:num>
  <w:num w:numId="38">
    <w:abstractNumId w:val="12"/>
  </w:num>
  <w:num w:numId="39">
    <w:abstractNumId w:val="24"/>
  </w:num>
  <w:num w:numId="40">
    <w:abstractNumId w:val="34"/>
  </w:num>
  <w:num w:numId="41">
    <w:abstractNumId w:val="40"/>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B4A"/>
    <w:rsid w:val="00002FF0"/>
    <w:rsid w:val="000034D0"/>
    <w:rsid w:val="00012D6B"/>
    <w:rsid w:val="00015205"/>
    <w:rsid w:val="00021B1D"/>
    <w:rsid w:val="0002212D"/>
    <w:rsid w:val="00025375"/>
    <w:rsid w:val="000269BD"/>
    <w:rsid w:val="00030E92"/>
    <w:rsid w:val="000312AB"/>
    <w:rsid w:val="000344F3"/>
    <w:rsid w:val="0003563B"/>
    <w:rsid w:val="00036263"/>
    <w:rsid w:val="000420E4"/>
    <w:rsid w:val="00045954"/>
    <w:rsid w:val="00050D64"/>
    <w:rsid w:val="00062DB6"/>
    <w:rsid w:val="000630CB"/>
    <w:rsid w:val="00064718"/>
    <w:rsid w:val="00071E41"/>
    <w:rsid w:val="000738AF"/>
    <w:rsid w:val="00077BCB"/>
    <w:rsid w:val="0008077C"/>
    <w:rsid w:val="00080E1B"/>
    <w:rsid w:val="00082688"/>
    <w:rsid w:val="00083E3F"/>
    <w:rsid w:val="00084D78"/>
    <w:rsid w:val="00090886"/>
    <w:rsid w:val="00090CD6"/>
    <w:rsid w:val="000A02EB"/>
    <w:rsid w:val="000A08CA"/>
    <w:rsid w:val="000A2B6D"/>
    <w:rsid w:val="000A45DE"/>
    <w:rsid w:val="000A5C5C"/>
    <w:rsid w:val="000B0579"/>
    <w:rsid w:val="000B0AA8"/>
    <w:rsid w:val="000B34C6"/>
    <w:rsid w:val="000B3655"/>
    <w:rsid w:val="000C12F0"/>
    <w:rsid w:val="000C1848"/>
    <w:rsid w:val="000C4D33"/>
    <w:rsid w:val="000C6228"/>
    <w:rsid w:val="000D0BB5"/>
    <w:rsid w:val="000D2360"/>
    <w:rsid w:val="000D25F9"/>
    <w:rsid w:val="000D4DDF"/>
    <w:rsid w:val="000D6927"/>
    <w:rsid w:val="000E0543"/>
    <w:rsid w:val="000E60F2"/>
    <w:rsid w:val="000E681E"/>
    <w:rsid w:val="000F1762"/>
    <w:rsid w:val="0010296A"/>
    <w:rsid w:val="00103156"/>
    <w:rsid w:val="00112BD3"/>
    <w:rsid w:val="00114D10"/>
    <w:rsid w:val="001168D9"/>
    <w:rsid w:val="00126AF5"/>
    <w:rsid w:val="001321C4"/>
    <w:rsid w:val="00133F7D"/>
    <w:rsid w:val="0013467C"/>
    <w:rsid w:val="001364AF"/>
    <w:rsid w:val="0013765F"/>
    <w:rsid w:val="001426C4"/>
    <w:rsid w:val="001460E3"/>
    <w:rsid w:val="001501FF"/>
    <w:rsid w:val="00151F4E"/>
    <w:rsid w:val="0015300E"/>
    <w:rsid w:val="00153E07"/>
    <w:rsid w:val="00163C96"/>
    <w:rsid w:val="0016503A"/>
    <w:rsid w:val="00165F65"/>
    <w:rsid w:val="00172799"/>
    <w:rsid w:val="001818D4"/>
    <w:rsid w:val="00182F31"/>
    <w:rsid w:val="001870E0"/>
    <w:rsid w:val="00191AEF"/>
    <w:rsid w:val="00192FD9"/>
    <w:rsid w:val="00193F10"/>
    <w:rsid w:val="00196EC3"/>
    <w:rsid w:val="00197F6A"/>
    <w:rsid w:val="001A1C1E"/>
    <w:rsid w:val="001B05C8"/>
    <w:rsid w:val="001C2596"/>
    <w:rsid w:val="001C291F"/>
    <w:rsid w:val="001C6E56"/>
    <w:rsid w:val="001C73A0"/>
    <w:rsid w:val="001D11F9"/>
    <w:rsid w:val="001D2EF3"/>
    <w:rsid w:val="001E116D"/>
    <w:rsid w:val="001E1DDA"/>
    <w:rsid w:val="001E2B6C"/>
    <w:rsid w:val="001E5450"/>
    <w:rsid w:val="001E6CC4"/>
    <w:rsid w:val="001F1F21"/>
    <w:rsid w:val="001F7834"/>
    <w:rsid w:val="00201412"/>
    <w:rsid w:val="002033F9"/>
    <w:rsid w:val="0020573B"/>
    <w:rsid w:val="00205866"/>
    <w:rsid w:val="0020663F"/>
    <w:rsid w:val="00207AB8"/>
    <w:rsid w:val="002100BA"/>
    <w:rsid w:val="00216BDC"/>
    <w:rsid w:val="00217B6D"/>
    <w:rsid w:val="002210E5"/>
    <w:rsid w:val="002236BD"/>
    <w:rsid w:val="0023111C"/>
    <w:rsid w:val="002311CF"/>
    <w:rsid w:val="002340BF"/>
    <w:rsid w:val="00237746"/>
    <w:rsid w:val="0024012C"/>
    <w:rsid w:val="00243D6D"/>
    <w:rsid w:val="002447A4"/>
    <w:rsid w:val="00252532"/>
    <w:rsid w:val="002535DC"/>
    <w:rsid w:val="00254B37"/>
    <w:rsid w:val="00265374"/>
    <w:rsid w:val="0026597F"/>
    <w:rsid w:val="002670DC"/>
    <w:rsid w:val="00270F35"/>
    <w:rsid w:val="0027372D"/>
    <w:rsid w:val="00284DB2"/>
    <w:rsid w:val="0029204D"/>
    <w:rsid w:val="00292976"/>
    <w:rsid w:val="00293CB2"/>
    <w:rsid w:val="00293D1C"/>
    <w:rsid w:val="0029700C"/>
    <w:rsid w:val="002A02E7"/>
    <w:rsid w:val="002A0364"/>
    <w:rsid w:val="002A2548"/>
    <w:rsid w:val="002A4B25"/>
    <w:rsid w:val="002A5DFD"/>
    <w:rsid w:val="002B1C9A"/>
    <w:rsid w:val="002C3AC0"/>
    <w:rsid w:val="002D0C28"/>
    <w:rsid w:val="002D12D9"/>
    <w:rsid w:val="002D6663"/>
    <w:rsid w:val="002E26B2"/>
    <w:rsid w:val="002E3389"/>
    <w:rsid w:val="002E3EF5"/>
    <w:rsid w:val="002F0628"/>
    <w:rsid w:val="002F0AA2"/>
    <w:rsid w:val="002F0AB7"/>
    <w:rsid w:val="002F1094"/>
    <w:rsid w:val="002F17F9"/>
    <w:rsid w:val="002F4FA4"/>
    <w:rsid w:val="002F77FB"/>
    <w:rsid w:val="0030166F"/>
    <w:rsid w:val="00303471"/>
    <w:rsid w:val="00305D53"/>
    <w:rsid w:val="00305D88"/>
    <w:rsid w:val="003064BC"/>
    <w:rsid w:val="00311459"/>
    <w:rsid w:val="0031187F"/>
    <w:rsid w:val="0031244D"/>
    <w:rsid w:val="003171FE"/>
    <w:rsid w:val="00323AAE"/>
    <w:rsid w:val="00326C54"/>
    <w:rsid w:val="003352A9"/>
    <w:rsid w:val="003449AE"/>
    <w:rsid w:val="00355E42"/>
    <w:rsid w:val="00360515"/>
    <w:rsid w:val="003617C0"/>
    <w:rsid w:val="00363A56"/>
    <w:rsid w:val="00365D86"/>
    <w:rsid w:val="0036718A"/>
    <w:rsid w:val="00372215"/>
    <w:rsid w:val="00374062"/>
    <w:rsid w:val="003819C0"/>
    <w:rsid w:val="00382DAD"/>
    <w:rsid w:val="00382FE0"/>
    <w:rsid w:val="003840BB"/>
    <w:rsid w:val="00385AB4"/>
    <w:rsid w:val="00385F70"/>
    <w:rsid w:val="0038729E"/>
    <w:rsid w:val="00396AAC"/>
    <w:rsid w:val="003A1431"/>
    <w:rsid w:val="003A36C1"/>
    <w:rsid w:val="003A66CB"/>
    <w:rsid w:val="003A7251"/>
    <w:rsid w:val="003C35DE"/>
    <w:rsid w:val="003C646B"/>
    <w:rsid w:val="003D04D8"/>
    <w:rsid w:val="003D1922"/>
    <w:rsid w:val="003D4257"/>
    <w:rsid w:val="003D48A9"/>
    <w:rsid w:val="003D649D"/>
    <w:rsid w:val="003D6AB9"/>
    <w:rsid w:val="003E5E1D"/>
    <w:rsid w:val="003F173C"/>
    <w:rsid w:val="003F24F0"/>
    <w:rsid w:val="003F27DB"/>
    <w:rsid w:val="003F34C2"/>
    <w:rsid w:val="003F4689"/>
    <w:rsid w:val="003F4900"/>
    <w:rsid w:val="003F50DF"/>
    <w:rsid w:val="003F6DCA"/>
    <w:rsid w:val="00400D39"/>
    <w:rsid w:val="00401527"/>
    <w:rsid w:val="0040366C"/>
    <w:rsid w:val="00411C36"/>
    <w:rsid w:val="004158CB"/>
    <w:rsid w:val="00415D44"/>
    <w:rsid w:val="00416D1B"/>
    <w:rsid w:val="00417B39"/>
    <w:rsid w:val="004235E3"/>
    <w:rsid w:val="004269D9"/>
    <w:rsid w:val="00433215"/>
    <w:rsid w:val="00434951"/>
    <w:rsid w:val="004401F2"/>
    <w:rsid w:val="0044339F"/>
    <w:rsid w:val="0044424A"/>
    <w:rsid w:val="00447D67"/>
    <w:rsid w:val="004529AE"/>
    <w:rsid w:val="00454336"/>
    <w:rsid w:val="00454378"/>
    <w:rsid w:val="00455FDF"/>
    <w:rsid w:val="00456E18"/>
    <w:rsid w:val="00464411"/>
    <w:rsid w:val="00471FBA"/>
    <w:rsid w:val="0047743F"/>
    <w:rsid w:val="00477CE1"/>
    <w:rsid w:val="00485B3A"/>
    <w:rsid w:val="0049006D"/>
    <w:rsid w:val="00491C05"/>
    <w:rsid w:val="00491E2D"/>
    <w:rsid w:val="00495521"/>
    <w:rsid w:val="004970DE"/>
    <w:rsid w:val="004A1E5F"/>
    <w:rsid w:val="004A212E"/>
    <w:rsid w:val="004A44A1"/>
    <w:rsid w:val="004A6FC1"/>
    <w:rsid w:val="004A74B5"/>
    <w:rsid w:val="004B2C0D"/>
    <w:rsid w:val="004C2E8C"/>
    <w:rsid w:val="004D1424"/>
    <w:rsid w:val="004D3701"/>
    <w:rsid w:val="004D5E67"/>
    <w:rsid w:val="004E2034"/>
    <w:rsid w:val="004E6FBB"/>
    <w:rsid w:val="004F31CA"/>
    <w:rsid w:val="004F33ED"/>
    <w:rsid w:val="00500E56"/>
    <w:rsid w:val="005026F6"/>
    <w:rsid w:val="005105FB"/>
    <w:rsid w:val="00510993"/>
    <w:rsid w:val="005109F5"/>
    <w:rsid w:val="00513B3D"/>
    <w:rsid w:val="0051631E"/>
    <w:rsid w:val="005178B9"/>
    <w:rsid w:val="00520096"/>
    <w:rsid w:val="00520431"/>
    <w:rsid w:val="005245B7"/>
    <w:rsid w:val="00531A67"/>
    <w:rsid w:val="005336EF"/>
    <w:rsid w:val="00534D88"/>
    <w:rsid w:val="00537741"/>
    <w:rsid w:val="00542882"/>
    <w:rsid w:val="00563BB1"/>
    <w:rsid w:val="00592F3F"/>
    <w:rsid w:val="00593BE9"/>
    <w:rsid w:val="00593CFD"/>
    <w:rsid w:val="00594958"/>
    <w:rsid w:val="00597542"/>
    <w:rsid w:val="005A0A0B"/>
    <w:rsid w:val="005A4AA4"/>
    <w:rsid w:val="005A615A"/>
    <w:rsid w:val="005A6EE6"/>
    <w:rsid w:val="005A7787"/>
    <w:rsid w:val="005B47CB"/>
    <w:rsid w:val="005C0C68"/>
    <w:rsid w:val="005D0064"/>
    <w:rsid w:val="005D136E"/>
    <w:rsid w:val="005D4168"/>
    <w:rsid w:val="005D613B"/>
    <w:rsid w:val="005D75B2"/>
    <w:rsid w:val="005E39B3"/>
    <w:rsid w:val="005E46F9"/>
    <w:rsid w:val="005F5429"/>
    <w:rsid w:val="005F58A2"/>
    <w:rsid w:val="00601C59"/>
    <w:rsid w:val="00602A08"/>
    <w:rsid w:val="006067AB"/>
    <w:rsid w:val="006132B0"/>
    <w:rsid w:val="00614639"/>
    <w:rsid w:val="00621057"/>
    <w:rsid w:val="006218C8"/>
    <w:rsid w:val="00622A01"/>
    <w:rsid w:val="00635A08"/>
    <w:rsid w:val="00636BE8"/>
    <w:rsid w:val="00640613"/>
    <w:rsid w:val="00644A39"/>
    <w:rsid w:val="00653179"/>
    <w:rsid w:val="00653D9F"/>
    <w:rsid w:val="00660175"/>
    <w:rsid w:val="00682AF2"/>
    <w:rsid w:val="006860D8"/>
    <w:rsid w:val="00686F62"/>
    <w:rsid w:val="00687AB0"/>
    <w:rsid w:val="00687E2E"/>
    <w:rsid w:val="006925AA"/>
    <w:rsid w:val="00696E03"/>
    <w:rsid w:val="00697D8B"/>
    <w:rsid w:val="006A1E41"/>
    <w:rsid w:val="006A28B6"/>
    <w:rsid w:val="006A416B"/>
    <w:rsid w:val="006A6CFF"/>
    <w:rsid w:val="006A6E56"/>
    <w:rsid w:val="006B411D"/>
    <w:rsid w:val="006B59CC"/>
    <w:rsid w:val="006C1F02"/>
    <w:rsid w:val="006C679F"/>
    <w:rsid w:val="006C6D6D"/>
    <w:rsid w:val="006D7BB8"/>
    <w:rsid w:val="006D7C26"/>
    <w:rsid w:val="006E054B"/>
    <w:rsid w:val="006E45D2"/>
    <w:rsid w:val="006E576A"/>
    <w:rsid w:val="006E5D20"/>
    <w:rsid w:val="006E7291"/>
    <w:rsid w:val="006F4ABA"/>
    <w:rsid w:val="0070307F"/>
    <w:rsid w:val="00704517"/>
    <w:rsid w:val="0071265C"/>
    <w:rsid w:val="00716A33"/>
    <w:rsid w:val="007172FF"/>
    <w:rsid w:val="00717362"/>
    <w:rsid w:val="007213B0"/>
    <w:rsid w:val="00723181"/>
    <w:rsid w:val="00727862"/>
    <w:rsid w:val="00730A36"/>
    <w:rsid w:val="007333EC"/>
    <w:rsid w:val="007413BB"/>
    <w:rsid w:val="00743551"/>
    <w:rsid w:val="007476C4"/>
    <w:rsid w:val="00752EEB"/>
    <w:rsid w:val="00756437"/>
    <w:rsid w:val="00765A42"/>
    <w:rsid w:val="00765F05"/>
    <w:rsid w:val="00772168"/>
    <w:rsid w:val="007739AD"/>
    <w:rsid w:val="00775428"/>
    <w:rsid w:val="007834D5"/>
    <w:rsid w:val="00786DB5"/>
    <w:rsid w:val="00787FA8"/>
    <w:rsid w:val="00792F56"/>
    <w:rsid w:val="00793684"/>
    <w:rsid w:val="007A4603"/>
    <w:rsid w:val="007A6CC4"/>
    <w:rsid w:val="007A7569"/>
    <w:rsid w:val="007B0EDE"/>
    <w:rsid w:val="007B1C6A"/>
    <w:rsid w:val="007B37B4"/>
    <w:rsid w:val="007B51CB"/>
    <w:rsid w:val="007C31B6"/>
    <w:rsid w:val="007C640D"/>
    <w:rsid w:val="007C6D80"/>
    <w:rsid w:val="007C73AC"/>
    <w:rsid w:val="007D1F9C"/>
    <w:rsid w:val="007D2AC1"/>
    <w:rsid w:val="007D5BFE"/>
    <w:rsid w:val="007D5D3C"/>
    <w:rsid w:val="007D75CF"/>
    <w:rsid w:val="007E1B23"/>
    <w:rsid w:val="007E6307"/>
    <w:rsid w:val="007E73D5"/>
    <w:rsid w:val="007F16AC"/>
    <w:rsid w:val="007F24C1"/>
    <w:rsid w:val="007F4120"/>
    <w:rsid w:val="007F4B8E"/>
    <w:rsid w:val="007F50F9"/>
    <w:rsid w:val="00803F56"/>
    <w:rsid w:val="00806731"/>
    <w:rsid w:val="008133BD"/>
    <w:rsid w:val="00821666"/>
    <w:rsid w:val="00824127"/>
    <w:rsid w:val="008272CC"/>
    <w:rsid w:val="00832A32"/>
    <w:rsid w:val="00841DAB"/>
    <w:rsid w:val="00842627"/>
    <w:rsid w:val="00844419"/>
    <w:rsid w:val="008444E1"/>
    <w:rsid w:val="00846A7F"/>
    <w:rsid w:val="008474BD"/>
    <w:rsid w:val="008524EF"/>
    <w:rsid w:val="00857525"/>
    <w:rsid w:val="00857566"/>
    <w:rsid w:val="00860A9A"/>
    <w:rsid w:val="00864055"/>
    <w:rsid w:val="00871FE6"/>
    <w:rsid w:val="0087331E"/>
    <w:rsid w:val="00873FA2"/>
    <w:rsid w:val="0088486C"/>
    <w:rsid w:val="00893B2B"/>
    <w:rsid w:val="008A1742"/>
    <w:rsid w:val="008A1C69"/>
    <w:rsid w:val="008A6835"/>
    <w:rsid w:val="008A6BFC"/>
    <w:rsid w:val="008B0D44"/>
    <w:rsid w:val="008C6903"/>
    <w:rsid w:val="008C7A9E"/>
    <w:rsid w:val="008C7F90"/>
    <w:rsid w:val="008D1FAE"/>
    <w:rsid w:val="008E1414"/>
    <w:rsid w:val="008E4743"/>
    <w:rsid w:val="008F4F6B"/>
    <w:rsid w:val="00900043"/>
    <w:rsid w:val="00901E76"/>
    <w:rsid w:val="009020EC"/>
    <w:rsid w:val="00904F24"/>
    <w:rsid w:val="00911DE2"/>
    <w:rsid w:val="009141A2"/>
    <w:rsid w:val="009145B4"/>
    <w:rsid w:val="0091528E"/>
    <w:rsid w:val="0091632D"/>
    <w:rsid w:val="009175CE"/>
    <w:rsid w:val="00917AB4"/>
    <w:rsid w:val="00920260"/>
    <w:rsid w:val="00923890"/>
    <w:rsid w:val="00923C5D"/>
    <w:rsid w:val="00926D47"/>
    <w:rsid w:val="00926EDA"/>
    <w:rsid w:val="00931832"/>
    <w:rsid w:val="00931A76"/>
    <w:rsid w:val="00933EA2"/>
    <w:rsid w:val="009351A0"/>
    <w:rsid w:val="00940D4B"/>
    <w:rsid w:val="0094184E"/>
    <w:rsid w:val="00946712"/>
    <w:rsid w:val="009473F1"/>
    <w:rsid w:val="0095079B"/>
    <w:rsid w:val="0095476C"/>
    <w:rsid w:val="00954E7F"/>
    <w:rsid w:val="00961148"/>
    <w:rsid w:val="0096454F"/>
    <w:rsid w:val="0096717A"/>
    <w:rsid w:val="00967810"/>
    <w:rsid w:val="0097108E"/>
    <w:rsid w:val="00972812"/>
    <w:rsid w:val="00972F30"/>
    <w:rsid w:val="009760F2"/>
    <w:rsid w:val="00976A1F"/>
    <w:rsid w:val="00977E54"/>
    <w:rsid w:val="0098373D"/>
    <w:rsid w:val="009842BC"/>
    <w:rsid w:val="00984648"/>
    <w:rsid w:val="009846AF"/>
    <w:rsid w:val="00991211"/>
    <w:rsid w:val="0099373F"/>
    <w:rsid w:val="009A7E61"/>
    <w:rsid w:val="009B1DF3"/>
    <w:rsid w:val="009B2AA0"/>
    <w:rsid w:val="009B6370"/>
    <w:rsid w:val="009B64D0"/>
    <w:rsid w:val="009B6E69"/>
    <w:rsid w:val="009B779C"/>
    <w:rsid w:val="009C075A"/>
    <w:rsid w:val="009C0EB8"/>
    <w:rsid w:val="009C7DDF"/>
    <w:rsid w:val="009D2A0D"/>
    <w:rsid w:val="009D49E4"/>
    <w:rsid w:val="009D7E93"/>
    <w:rsid w:val="009E5B82"/>
    <w:rsid w:val="009F3977"/>
    <w:rsid w:val="009F4636"/>
    <w:rsid w:val="00A01AEE"/>
    <w:rsid w:val="00A04CB2"/>
    <w:rsid w:val="00A05A0E"/>
    <w:rsid w:val="00A06013"/>
    <w:rsid w:val="00A07D36"/>
    <w:rsid w:val="00A11E47"/>
    <w:rsid w:val="00A12ED3"/>
    <w:rsid w:val="00A266ED"/>
    <w:rsid w:val="00A32EED"/>
    <w:rsid w:val="00A34670"/>
    <w:rsid w:val="00A353CE"/>
    <w:rsid w:val="00A41C17"/>
    <w:rsid w:val="00A42410"/>
    <w:rsid w:val="00A44D3A"/>
    <w:rsid w:val="00A46FE9"/>
    <w:rsid w:val="00A4730B"/>
    <w:rsid w:val="00A52F91"/>
    <w:rsid w:val="00A62364"/>
    <w:rsid w:val="00A637F4"/>
    <w:rsid w:val="00A648C7"/>
    <w:rsid w:val="00A72FED"/>
    <w:rsid w:val="00A7397C"/>
    <w:rsid w:val="00A774BD"/>
    <w:rsid w:val="00A775AE"/>
    <w:rsid w:val="00A85745"/>
    <w:rsid w:val="00A876A1"/>
    <w:rsid w:val="00A900C5"/>
    <w:rsid w:val="00AA7D39"/>
    <w:rsid w:val="00AB35D8"/>
    <w:rsid w:val="00AC060A"/>
    <w:rsid w:val="00AC0BE2"/>
    <w:rsid w:val="00AC395E"/>
    <w:rsid w:val="00AD0CBE"/>
    <w:rsid w:val="00AD741A"/>
    <w:rsid w:val="00AE1AB0"/>
    <w:rsid w:val="00AE212B"/>
    <w:rsid w:val="00AE4515"/>
    <w:rsid w:val="00AF2BC8"/>
    <w:rsid w:val="00AF48C7"/>
    <w:rsid w:val="00AF5BFB"/>
    <w:rsid w:val="00B007A7"/>
    <w:rsid w:val="00B009A4"/>
    <w:rsid w:val="00B01D51"/>
    <w:rsid w:val="00B07EF7"/>
    <w:rsid w:val="00B10B88"/>
    <w:rsid w:val="00B13A47"/>
    <w:rsid w:val="00B1713B"/>
    <w:rsid w:val="00B20933"/>
    <w:rsid w:val="00B23FDA"/>
    <w:rsid w:val="00B24511"/>
    <w:rsid w:val="00B30FC2"/>
    <w:rsid w:val="00B31103"/>
    <w:rsid w:val="00B316B4"/>
    <w:rsid w:val="00B33006"/>
    <w:rsid w:val="00B64760"/>
    <w:rsid w:val="00B6767B"/>
    <w:rsid w:val="00B7015E"/>
    <w:rsid w:val="00B744F5"/>
    <w:rsid w:val="00B77E2A"/>
    <w:rsid w:val="00B8049A"/>
    <w:rsid w:val="00B81740"/>
    <w:rsid w:val="00B829E4"/>
    <w:rsid w:val="00B8363C"/>
    <w:rsid w:val="00B90943"/>
    <w:rsid w:val="00B970AD"/>
    <w:rsid w:val="00BB3F07"/>
    <w:rsid w:val="00BB4D2F"/>
    <w:rsid w:val="00BB534E"/>
    <w:rsid w:val="00BB7779"/>
    <w:rsid w:val="00BC0C33"/>
    <w:rsid w:val="00BC48EA"/>
    <w:rsid w:val="00BC513E"/>
    <w:rsid w:val="00BC5F3A"/>
    <w:rsid w:val="00BC63FD"/>
    <w:rsid w:val="00BD3017"/>
    <w:rsid w:val="00BD6F21"/>
    <w:rsid w:val="00BD7AD5"/>
    <w:rsid w:val="00BD7F3E"/>
    <w:rsid w:val="00BE1E42"/>
    <w:rsid w:val="00BE27FB"/>
    <w:rsid w:val="00BE2C45"/>
    <w:rsid w:val="00BE6605"/>
    <w:rsid w:val="00BF6972"/>
    <w:rsid w:val="00BF6979"/>
    <w:rsid w:val="00BF7288"/>
    <w:rsid w:val="00C01ECC"/>
    <w:rsid w:val="00C0609D"/>
    <w:rsid w:val="00C063BB"/>
    <w:rsid w:val="00C1002E"/>
    <w:rsid w:val="00C13045"/>
    <w:rsid w:val="00C133CD"/>
    <w:rsid w:val="00C14F3B"/>
    <w:rsid w:val="00C15394"/>
    <w:rsid w:val="00C16C4A"/>
    <w:rsid w:val="00C23821"/>
    <w:rsid w:val="00C2418B"/>
    <w:rsid w:val="00C25DDE"/>
    <w:rsid w:val="00C35A35"/>
    <w:rsid w:val="00C40341"/>
    <w:rsid w:val="00C42C2A"/>
    <w:rsid w:val="00C43AE4"/>
    <w:rsid w:val="00C43D57"/>
    <w:rsid w:val="00C44CBF"/>
    <w:rsid w:val="00C47279"/>
    <w:rsid w:val="00C5399B"/>
    <w:rsid w:val="00C664E3"/>
    <w:rsid w:val="00C67899"/>
    <w:rsid w:val="00C7212B"/>
    <w:rsid w:val="00C73420"/>
    <w:rsid w:val="00C73861"/>
    <w:rsid w:val="00C74D52"/>
    <w:rsid w:val="00C75BE8"/>
    <w:rsid w:val="00C81D88"/>
    <w:rsid w:val="00C84076"/>
    <w:rsid w:val="00CA13D8"/>
    <w:rsid w:val="00CA2C25"/>
    <w:rsid w:val="00CA3C5A"/>
    <w:rsid w:val="00CA3F1A"/>
    <w:rsid w:val="00CA4D75"/>
    <w:rsid w:val="00CB07EB"/>
    <w:rsid w:val="00CB257A"/>
    <w:rsid w:val="00CB2937"/>
    <w:rsid w:val="00CC3EA2"/>
    <w:rsid w:val="00CC6342"/>
    <w:rsid w:val="00CC7C86"/>
    <w:rsid w:val="00CD0EE0"/>
    <w:rsid w:val="00CD1E89"/>
    <w:rsid w:val="00CD2C3A"/>
    <w:rsid w:val="00CD2F40"/>
    <w:rsid w:val="00CD395D"/>
    <w:rsid w:val="00CD45BA"/>
    <w:rsid w:val="00CD5970"/>
    <w:rsid w:val="00CD5F90"/>
    <w:rsid w:val="00CE2494"/>
    <w:rsid w:val="00CE4A3D"/>
    <w:rsid w:val="00CE4ECB"/>
    <w:rsid w:val="00CE74DD"/>
    <w:rsid w:val="00CF4324"/>
    <w:rsid w:val="00D066BB"/>
    <w:rsid w:val="00D1091B"/>
    <w:rsid w:val="00D131DB"/>
    <w:rsid w:val="00D14391"/>
    <w:rsid w:val="00D1487F"/>
    <w:rsid w:val="00D16EC2"/>
    <w:rsid w:val="00D1799C"/>
    <w:rsid w:val="00D212E3"/>
    <w:rsid w:val="00D25E08"/>
    <w:rsid w:val="00D267EA"/>
    <w:rsid w:val="00D30BE8"/>
    <w:rsid w:val="00D319F5"/>
    <w:rsid w:val="00D601B5"/>
    <w:rsid w:val="00D62718"/>
    <w:rsid w:val="00D64091"/>
    <w:rsid w:val="00D66E33"/>
    <w:rsid w:val="00D7421F"/>
    <w:rsid w:val="00D7512D"/>
    <w:rsid w:val="00D81EEA"/>
    <w:rsid w:val="00D85826"/>
    <w:rsid w:val="00D86083"/>
    <w:rsid w:val="00D90D12"/>
    <w:rsid w:val="00D91646"/>
    <w:rsid w:val="00D91E38"/>
    <w:rsid w:val="00D95825"/>
    <w:rsid w:val="00D959F8"/>
    <w:rsid w:val="00D97A2B"/>
    <w:rsid w:val="00DA0C10"/>
    <w:rsid w:val="00DA13C1"/>
    <w:rsid w:val="00DA4A2B"/>
    <w:rsid w:val="00DA5A3C"/>
    <w:rsid w:val="00DA71A8"/>
    <w:rsid w:val="00DB1482"/>
    <w:rsid w:val="00DB3177"/>
    <w:rsid w:val="00DB36DC"/>
    <w:rsid w:val="00DB4848"/>
    <w:rsid w:val="00DB74C3"/>
    <w:rsid w:val="00DB7BCF"/>
    <w:rsid w:val="00DC08BE"/>
    <w:rsid w:val="00DD6A03"/>
    <w:rsid w:val="00DD7B8D"/>
    <w:rsid w:val="00DD7C6D"/>
    <w:rsid w:val="00DE62FF"/>
    <w:rsid w:val="00DF0F4A"/>
    <w:rsid w:val="00DF10CE"/>
    <w:rsid w:val="00DF4E72"/>
    <w:rsid w:val="00DF4E79"/>
    <w:rsid w:val="00DF529A"/>
    <w:rsid w:val="00DF5F48"/>
    <w:rsid w:val="00DF67E4"/>
    <w:rsid w:val="00E01E7E"/>
    <w:rsid w:val="00E03B19"/>
    <w:rsid w:val="00E03EB7"/>
    <w:rsid w:val="00E04697"/>
    <w:rsid w:val="00E13B01"/>
    <w:rsid w:val="00E17B4F"/>
    <w:rsid w:val="00E20622"/>
    <w:rsid w:val="00E214D9"/>
    <w:rsid w:val="00E24F52"/>
    <w:rsid w:val="00E33AA7"/>
    <w:rsid w:val="00E370A9"/>
    <w:rsid w:val="00E40717"/>
    <w:rsid w:val="00E43FE5"/>
    <w:rsid w:val="00E46730"/>
    <w:rsid w:val="00E47F12"/>
    <w:rsid w:val="00E519CE"/>
    <w:rsid w:val="00E526FF"/>
    <w:rsid w:val="00E53ED1"/>
    <w:rsid w:val="00E5588A"/>
    <w:rsid w:val="00E56337"/>
    <w:rsid w:val="00E56374"/>
    <w:rsid w:val="00E61478"/>
    <w:rsid w:val="00E61C27"/>
    <w:rsid w:val="00E66700"/>
    <w:rsid w:val="00E70DEC"/>
    <w:rsid w:val="00E717E1"/>
    <w:rsid w:val="00E727F9"/>
    <w:rsid w:val="00E7496F"/>
    <w:rsid w:val="00E77BAD"/>
    <w:rsid w:val="00E838B8"/>
    <w:rsid w:val="00E920D4"/>
    <w:rsid w:val="00E92BF3"/>
    <w:rsid w:val="00E9365B"/>
    <w:rsid w:val="00E94DFD"/>
    <w:rsid w:val="00EA0BBE"/>
    <w:rsid w:val="00EA0DD7"/>
    <w:rsid w:val="00EA1008"/>
    <w:rsid w:val="00EA3A8A"/>
    <w:rsid w:val="00EB6E40"/>
    <w:rsid w:val="00EC0185"/>
    <w:rsid w:val="00EC7957"/>
    <w:rsid w:val="00ED1CA3"/>
    <w:rsid w:val="00ED268A"/>
    <w:rsid w:val="00ED60BB"/>
    <w:rsid w:val="00EE48CB"/>
    <w:rsid w:val="00F005CE"/>
    <w:rsid w:val="00F13F2B"/>
    <w:rsid w:val="00F14B79"/>
    <w:rsid w:val="00F16598"/>
    <w:rsid w:val="00F2089F"/>
    <w:rsid w:val="00F21628"/>
    <w:rsid w:val="00F26F55"/>
    <w:rsid w:val="00F37837"/>
    <w:rsid w:val="00F379C6"/>
    <w:rsid w:val="00F4014A"/>
    <w:rsid w:val="00F40F9A"/>
    <w:rsid w:val="00F428A8"/>
    <w:rsid w:val="00F43BAB"/>
    <w:rsid w:val="00F4421A"/>
    <w:rsid w:val="00F453C0"/>
    <w:rsid w:val="00F46C40"/>
    <w:rsid w:val="00F53955"/>
    <w:rsid w:val="00F56FCE"/>
    <w:rsid w:val="00F60896"/>
    <w:rsid w:val="00F66CF3"/>
    <w:rsid w:val="00F712E5"/>
    <w:rsid w:val="00F71765"/>
    <w:rsid w:val="00F72262"/>
    <w:rsid w:val="00F72A71"/>
    <w:rsid w:val="00F72D79"/>
    <w:rsid w:val="00F80A8F"/>
    <w:rsid w:val="00F90D5D"/>
    <w:rsid w:val="00F9380E"/>
    <w:rsid w:val="00F96660"/>
    <w:rsid w:val="00FA5D88"/>
    <w:rsid w:val="00FA61F2"/>
    <w:rsid w:val="00FA6856"/>
    <w:rsid w:val="00FA7315"/>
    <w:rsid w:val="00FA73C6"/>
    <w:rsid w:val="00FB1B4A"/>
    <w:rsid w:val="00FB4E3F"/>
    <w:rsid w:val="00FB7C32"/>
    <w:rsid w:val="00FC0B7C"/>
    <w:rsid w:val="00FC2912"/>
    <w:rsid w:val="00FC392A"/>
    <w:rsid w:val="00FC3CCC"/>
    <w:rsid w:val="00FC5308"/>
    <w:rsid w:val="00FD45CF"/>
    <w:rsid w:val="00FD635E"/>
    <w:rsid w:val="00FD75CA"/>
    <w:rsid w:val="00FE11B2"/>
    <w:rsid w:val="00FF3F50"/>
    <w:rsid w:val="00FF5D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B1B4A"/>
    <w:pPr>
      <w:autoSpaceDE w:val="0"/>
      <w:autoSpaceDN w:val="0"/>
      <w:adjustRightInd w:val="0"/>
      <w:spacing w:after="0" w:line="240" w:lineRule="auto"/>
      <w:jc w:val="both"/>
    </w:pPr>
    <w:rPr>
      <w:rFonts w:ascii="Times New Roman" w:eastAsia="Times New Roman" w:hAnsi="Times New Roman" w:cs="Times New Roman"/>
    </w:rPr>
  </w:style>
  <w:style w:type="paragraph" w:styleId="Cmsor1">
    <w:name w:val="heading 1"/>
    <w:basedOn w:val="Norml"/>
    <w:next w:val="Norml"/>
    <w:link w:val="Cmsor1Char"/>
    <w:qFormat/>
    <w:rsid w:val="00FB1B4A"/>
    <w:pPr>
      <w:spacing w:before="360" w:after="120"/>
      <w:jc w:val="center"/>
      <w:outlineLvl w:val="0"/>
    </w:pPr>
    <w:rPr>
      <w:b/>
      <w:i/>
      <w:caps/>
      <w:lang w:eastAsia="en-US"/>
    </w:rPr>
  </w:style>
  <w:style w:type="paragraph" w:styleId="Cmsor2">
    <w:name w:val="heading 2"/>
    <w:basedOn w:val="Cmsor20"/>
    <w:next w:val="Norml"/>
    <w:link w:val="Cmsor2Char"/>
    <w:unhideWhenUsed/>
    <w:qFormat/>
    <w:rsid w:val="00FB1B4A"/>
    <w:pPr>
      <w:spacing w:before="120" w:after="120"/>
      <w:outlineLvl w:val="1"/>
    </w:pPr>
    <w:rPr>
      <w:b w:val="0"/>
    </w:rPr>
  </w:style>
  <w:style w:type="paragraph" w:styleId="Cmsor3">
    <w:name w:val="heading 3"/>
    <w:basedOn w:val="Norml"/>
    <w:next w:val="Norml"/>
    <w:link w:val="Cmsor3Char"/>
    <w:uiPriority w:val="99"/>
    <w:qFormat/>
    <w:rsid w:val="00FB1B4A"/>
    <w:pPr>
      <w:spacing w:before="120" w:after="120"/>
      <w:jc w:val="center"/>
      <w:outlineLvl w:val="2"/>
    </w:pPr>
  </w:style>
  <w:style w:type="paragraph" w:styleId="Cmsor4">
    <w:name w:val="heading 4"/>
    <w:basedOn w:val="Norml"/>
    <w:link w:val="Cmsor4Char"/>
    <w:autoRedefine/>
    <w:uiPriority w:val="99"/>
    <w:qFormat/>
    <w:rsid w:val="00FB1B4A"/>
    <w:pPr>
      <w:spacing w:before="240"/>
      <w:outlineLvl w:val="3"/>
    </w:pPr>
  </w:style>
  <w:style w:type="paragraph" w:styleId="Cmsor5">
    <w:name w:val="heading 5"/>
    <w:basedOn w:val="Norml"/>
    <w:next w:val="Norml"/>
    <w:link w:val="Cmsor5Char"/>
    <w:uiPriority w:val="99"/>
    <w:qFormat/>
    <w:rsid w:val="00FB1B4A"/>
    <w:pPr>
      <w:tabs>
        <w:tab w:val="num" w:pos="720"/>
      </w:tabs>
      <w:spacing w:before="240" w:after="60"/>
      <w:outlineLvl w:val="4"/>
    </w:pPr>
    <w:rPr>
      <w:rFonts w:ascii="Arial" w:hAnsi="Arial"/>
      <w:b/>
      <w:bCs/>
      <w:i/>
      <w:iCs/>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B1B4A"/>
    <w:rPr>
      <w:rFonts w:ascii="Times New Roman" w:eastAsia="Times New Roman" w:hAnsi="Times New Roman" w:cs="Times New Roman"/>
      <w:b/>
      <w:i/>
      <w:caps/>
      <w:lang w:eastAsia="en-US"/>
    </w:rPr>
  </w:style>
  <w:style w:type="paragraph" w:customStyle="1" w:styleId="Cmsor20">
    <w:name w:val="Címsor2"/>
    <w:basedOn w:val="Norml"/>
    <w:next w:val="Cmsor2"/>
    <w:link w:val="Cmsor2Char0"/>
    <w:rsid w:val="00FB1B4A"/>
    <w:pPr>
      <w:spacing w:before="240"/>
      <w:jc w:val="center"/>
    </w:pPr>
    <w:rPr>
      <w:b/>
    </w:rPr>
  </w:style>
  <w:style w:type="character" w:customStyle="1" w:styleId="Cmsor2Char0">
    <w:name w:val="Címsor2 Char"/>
    <w:basedOn w:val="Bekezdsalapbettpusa"/>
    <w:link w:val="Cmsor20"/>
    <w:rsid w:val="00FB1B4A"/>
    <w:rPr>
      <w:rFonts w:ascii="Times New Roman" w:eastAsia="Times New Roman" w:hAnsi="Times New Roman" w:cs="Times New Roman"/>
      <w:b/>
    </w:rPr>
  </w:style>
  <w:style w:type="character" w:customStyle="1" w:styleId="Cmsor2Char">
    <w:name w:val="Címsor 2 Char"/>
    <w:basedOn w:val="Bekezdsalapbettpusa"/>
    <w:link w:val="Cmsor2"/>
    <w:rsid w:val="00FB1B4A"/>
    <w:rPr>
      <w:rFonts w:ascii="Times New Roman" w:eastAsia="Times New Roman" w:hAnsi="Times New Roman" w:cs="Times New Roman"/>
    </w:rPr>
  </w:style>
  <w:style w:type="character" w:customStyle="1" w:styleId="Cmsor3Char">
    <w:name w:val="Címsor 3 Char"/>
    <w:basedOn w:val="Bekezdsalapbettpusa"/>
    <w:link w:val="Cmsor3"/>
    <w:uiPriority w:val="99"/>
    <w:rsid w:val="00FB1B4A"/>
    <w:rPr>
      <w:rFonts w:ascii="Times New Roman" w:eastAsia="Times New Roman" w:hAnsi="Times New Roman" w:cs="Times New Roman"/>
    </w:rPr>
  </w:style>
  <w:style w:type="character" w:customStyle="1" w:styleId="Cmsor4Char">
    <w:name w:val="Címsor 4 Char"/>
    <w:basedOn w:val="Bekezdsalapbettpusa"/>
    <w:link w:val="Cmsor4"/>
    <w:uiPriority w:val="99"/>
    <w:rsid w:val="00FB1B4A"/>
    <w:rPr>
      <w:rFonts w:ascii="Times New Roman" w:eastAsia="Times New Roman" w:hAnsi="Times New Roman" w:cs="Times New Roman"/>
    </w:rPr>
  </w:style>
  <w:style w:type="character" w:customStyle="1" w:styleId="Cmsor5Char">
    <w:name w:val="Címsor 5 Char"/>
    <w:basedOn w:val="Bekezdsalapbettpusa"/>
    <w:link w:val="Cmsor5"/>
    <w:uiPriority w:val="99"/>
    <w:rsid w:val="00FB1B4A"/>
    <w:rPr>
      <w:rFonts w:ascii="Arial" w:eastAsia="Times New Roman" w:hAnsi="Arial" w:cs="Times New Roman"/>
      <w:b/>
      <w:bCs/>
      <w:i/>
      <w:iCs/>
      <w:szCs w:val="26"/>
    </w:rPr>
  </w:style>
  <w:style w:type="paragraph" w:customStyle="1" w:styleId="Cmsor30">
    <w:name w:val="Címsor3"/>
    <w:basedOn w:val="Norml"/>
    <w:link w:val="Cmsor3Char0"/>
    <w:rsid w:val="00FB1B4A"/>
    <w:pPr>
      <w:spacing w:before="240"/>
      <w:jc w:val="center"/>
    </w:pPr>
  </w:style>
  <w:style w:type="character" w:customStyle="1" w:styleId="Cmsor3Char0">
    <w:name w:val="Címsor3 Char"/>
    <w:basedOn w:val="Bekezdsalapbettpusa"/>
    <w:link w:val="Cmsor30"/>
    <w:rsid w:val="00FB1B4A"/>
    <w:rPr>
      <w:rFonts w:ascii="Times New Roman" w:eastAsia="Times New Roman" w:hAnsi="Times New Roman" w:cs="Times New Roman"/>
    </w:rPr>
  </w:style>
  <w:style w:type="paragraph" w:customStyle="1" w:styleId="CharCharCharCharCharCharCharCharCharCharCharCharCharCharChar1CharCharCharChar">
    <w:name w:val="Char Char Char Char Char Char Char Char Char Char Char Char Char Char Char1 Char Char Char Char"/>
    <w:basedOn w:val="Norml"/>
    <w:uiPriority w:val="99"/>
    <w:rsid w:val="00FB1B4A"/>
    <w:pPr>
      <w:spacing w:after="160" w:line="240" w:lineRule="exact"/>
    </w:pPr>
    <w:rPr>
      <w:rFonts w:ascii="Tahoma" w:hAnsi="Tahoma"/>
      <w:sz w:val="20"/>
      <w:szCs w:val="20"/>
      <w:lang w:val="en-US" w:eastAsia="en-US"/>
    </w:rPr>
  </w:style>
  <w:style w:type="paragraph" w:customStyle="1" w:styleId="Szakasz">
    <w:name w:val="Szakasz"/>
    <w:basedOn w:val="Norml"/>
    <w:next w:val="Norml"/>
    <w:uiPriority w:val="99"/>
    <w:rsid w:val="00FB1B4A"/>
    <w:pPr>
      <w:keepNext/>
      <w:spacing w:before="360" w:after="360" w:line="360" w:lineRule="auto"/>
      <w:jc w:val="center"/>
      <w:outlineLvl w:val="1"/>
    </w:pPr>
    <w:rPr>
      <w:b/>
      <w:bCs/>
      <w:sz w:val="28"/>
      <w:szCs w:val="26"/>
    </w:rPr>
  </w:style>
  <w:style w:type="paragraph" w:customStyle="1" w:styleId="Alcmkodif">
    <w:name w:val="Alcímkodif"/>
    <w:basedOn w:val="Szakasz"/>
    <w:uiPriority w:val="99"/>
    <w:rsid w:val="00FB1B4A"/>
    <w:pPr>
      <w:spacing w:before="480" w:after="480"/>
      <w:outlineLvl w:val="9"/>
    </w:pPr>
    <w:rPr>
      <w:b w:val="0"/>
      <w:i/>
    </w:rPr>
  </w:style>
  <w:style w:type="paragraph" w:styleId="Buborkszveg">
    <w:name w:val="Balloon Text"/>
    <w:basedOn w:val="Norml"/>
    <w:link w:val="BuborkszvegChar"/>
    <w:uiPriority w:val="99"/>
    <w:semiHidden/>
    <w:rsid w:val="00FB1B4A"/>
    <w:rPr>
      <w:rFonts w:ascii="Tahoma" w:hAnsi="Tahoma" w:cs="Tahoma"/>
      <w:sz w:val="16"/>
      <w:szCs w:val="16"/>
    </w:rPr>
  </w:style>
  <w:style w:type="character" w:customStyle="1" w:styleId="BuborkszvegChar">
    <w:name w:val="Buborékszöveg Char"/>
    <w:basedOn w:val="Bekezdsalapbettpusa"/>
    <w:link w:val="Buborkszveg"/>
    <w:uiPriority w:val="99"/>
    <w:semiHidden/>
    <w:rsid w:val="00FB1B4A"/>
    <w:rPr>
      <w:rFonts w:ascii="Tahoma" w:eastAsia="Times New Roman" w:hAnsi="Tahoma" w:cs="Tahoma"/>
      <w:sz w:val="16"/>
      <w:szCs w:val="16"/>
    </w:rPr>
  </w:style>
  <w:style w:type="paragraph" w:styleId="Szvegtrzs3">
    <w:name w:val="Body Text 3"/>
    <w:basedOn w:val="Norml"/>
    <w:link w:val="Szvegtrzs3Char"/>
    <w:uiPriority w:val="99"/>
    <w:rsid w:val="00FB1B4A"/>
    <w:pPr>
      <w:spacing w:after="120"/>
    </w:pPr>
    <w:rPr>
      <w:sz w:val="16"/>
      <w:szCs w:val="16"/>
    </w:rPr>
  </w:style>
  <w:style w:type="character" w:customStyle="1" w:styleId="Szvegtrzs3Char">
    <w:name w:val="Szövegtörzs 3 Char"/>
    <w:basedOn w:val="Bekezdsalapbettpusa"/>
    <w:link w:val="Szvegtrzs3"/>
    <w:uiPriority w:val="99"/>
    <w:rsid w:val="00FB1B4A"/>
    <w:rPr>
      <w:rFonts w:ascii="Times New Roman" w:eastAsia="Times New Roman" w:hAnsi="Times New Roman" w:cs="Times New Roman"/>
      <w:sz w:val="16"/>
      <w:szCs w:val="16"/>
    </w:rPr>
  </w:style>
  <w:style w:type="paragraph" w:customStyle="1" w:styleId="Fszveg">
    <w:name w:val="Főszöveg"/>
    <w:basedOn w:val="Szvegtrzs3"/>
    <w:uiPriority w:val="99"/>
    <w:rsid w:val="00FB1B4A"/>
    <w:pPr>
      <w:spacing w:after="0" w:line="360" w:lineRule="auto"/>
    </w:pPr>
    <w:rPr>
      <w:sz w:val="28"/>
      <w:szCs w:val="26"/>
    </w:rPr>
  </w:style>
  <w:style w:type="paragraph" w:styleId="lfej">
    <w:name w:val="header"/>
    <w:basedOn w:val="Norml"/>
    <w:link w:val="lfejChar"/>
    <w:uiPriority w:val="99"/>
    <w:rsid w:val="00FB1B4A"/>
    <w:pPr>
      <w:tabs>
        <w:tab w:val="center" w:pos="4536"/>
        <w:tab w:val="right" w:pos="9072"/>
      </w:tabs>
    </w:pPr>
  </w:style>
  <w:style w:type="character" w:customStyle="1" w:styleId="lfejChar">
    <w:name w:val="Élőfej Char"/>
    <w:basedOn w:val="Bekezdsalapbettpusa"/>
    <w:link w:val="lfej"/>
    <w:uiPriority w:val="99"/>
    <w:rsid w:val="00FB1B4A"/>
    <w:rPr>
      <w:rFonts w:ascii="Times New Roman" w:eastAsia="Times New Roman" w:hAnsi="Times New Roman" w:cs="Times New Roman"/>
    </w:rPr>
  </w:style>
  <w:style w:type="paragraph" w:styleId="llb">
    <w:name w:val="footer"/>
    <w:basedOn w:val="Norml"/>
    <w:link w:val="llbChar"/>
    <w:rsid w:val="00FB1B4A"/>
    <w:pPr>
      <w:tabs>
        <w:tab w:val="center" w:pos="4536"/>
        <w:tab w:val="right" w:pos="9072"/>
      </w:tabs>
    </w:pPr>
  </w:style>
  <w:style w:type="character" w:customStyle="1" w:styleId="llbChar">
    <w:name w:val="Élőláb Char"/>
    <w:basedOn w:val="Bekezdsalapbettpusa"/>
    <w:link w:val="llb"/>
    <w:rsid w:val="00FB1B4A"/>
    <w:rPr>
      <w:rFonts w:ascii="Times New Roman" w:eastAsia="Times New Roman" w:hAnsi="Times New Roman" w:cs="Times New Roman"/>
    </w:rPr>
  </w:style>
  <w:style w:type="table" w:styleId="Rcsostblzat">
    <w:name w:val="Table Grid"/>
    <w:basedOn w:val="Normltblzat"/>
    <w:uiPriority w:val="99"/>
    <w:rsid w:val="00FB1B4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ktatszm">
    <w:name w:val="Iktatószám"/>
    <w:basedOn w:val="Norml"/>
    <w:uiPriority w:val="99"/>
    <w:rsid w:val="00FB1B4A"/>
    <w:pPr>
      <w:jc w:val="center"/>
    </w:pPr>
    <w:rPr>
      <w:b/>
      <w:caps/>
    </w:rPr>
  </w:style>
  <w:style w:type="paragraph" w:styleId="Cm">
    <w:name w:val="Title"/>
    <w:basedOn w:val="Norml"/>
    <w:link w:val="CmChar"/>
    <w:uiPriority w:val="99"/>
    <w:qFormat/>
    <w:rsid w:val="00FB1B4A"/>
    <w:pPr>
      <w:spacing w:before="240" w:after="60"/>
      <w:jc w:val="center"/>
      <w:outlineLvl w:val="0"/>
    </w:pPr>
    <w:rPr>
      <w:b/>
      <w:bCs/>
      <w:caps/>
      <w:kern w:val="28"/>
      <w:sz w:val="24"/>
      <w:szCs w:val="24"/>
    </w:rPr>
  </w:style>
  <w:style w:type="character" w:customStyle="1" w:styleId="CmChar">
    <w:name w:val="Cím Char"/>
    <w:basedOn w:val="Bekezdsalapbettpusa"/>
    <w:link w:val="Cm"/>
    <w:uiPriority w:val="99"/>
    <w:rsid w:val="00FB1B4A"/>
    <w:rPr>
      <w:rFonts w:ascii="Times New Roman" w:eastAsia="Times New Roman" w:hAnsi="Times New Roman" w:cs="Times New Roman"/>
      <w:b/>
      <w:bCs/>
      <w:caps/>
      <w:kern w:val="28"/>
      <w:sz w:val="24"/>
      <w:szCs w:val="24"/>
    </w:rPr>
  </w:style>
  <w:style w:type="character" w:styleId="Lbjegyzet-hivatkozs">
    <w:name w:val="footnote reference"/>
    <w:basedOn w:val="Bekezdsalapbettpusa"/>
    <w:uiPriority w:val="99"/>
    <w:semiHidden/>
    <w:rsid w:val="00FB1B4A"/>
    <w:rPr>
      <w:rFonts w:cs="Times New Roman"/>
      <w:vertAlign w:val="superscript"/>
    </w:rPr>
  </w:style>
  <w:style w:type="character" w:styleId="Oldalszm">
    <w:name w:val="page number"/>
    <w:basedOn w:val="Bekezdsalapbettpusa"/>
    <w:uiPriority w:val="99"/>
    <w:rsid w:val="00FB1B4A"/>
    <w:rPr>
      <w:rFonts w:cs="Times New Roman"/>
    </w:rPr>
  </w:style>
  <w:style w:type="character" w:styleId="Hiperhivatkozs">
    <w:name w:val="Hyperlink"/>
    <w:basedOn w:val="Bekezdsalapbettpusa"/>
    <w:uiPriority w:val="99"/>
    <w:rsid w:val="00FB1B4A"/>
    <w:rPr>
      <w:rFonts w:cs="Times New Roman"/>
      <w:color w:val="0000FF"/>
      <w:u w:val="single"/>
    </w:rPr>
  </w:style>
  <w:style w:type="paragraph" w:customStyle="1" w:styleId="StyleHeading3">
    <w:name w:val="Style Heading 3"/>
    <w:aliases w:val="Címsor 3 ZD + Before:  0 pt After:  0 pt"/>
    <w:basedOn w:val="Cmsor3"/>
    <w:uiPriority w:val="99"/>
    <w:rsid w:val="00FB1B4A"/>
    <w:rPr>
      <w:bCs/>
      <w:szCs w:val="20"/>
    </w:rPr>
  </w:style>
  <w:style w:type="paragraph" w:customStyle="1" w:styleId="Heading5">
    <w:name w:val="Heading5"/>
    <w:basedOn w:val="Cmsor4"/>
    <w:uiPriority w:val="99"/>
    <w:rsid w:val="00FB1B4A"/>
    <w:pPr>
      <w:keepNext/>
      <w:tabs>
        <w:tab w:val="num" w:pos="0"/>
      </w:tabs>
      <w:spacing w:after="60"/>
    </w:pPr>
    <w:rPr>
      <w:lang w:eastAsia="en-US"/>
    </w:rPr>
  </w:style>
  <w:style w:type="paragraph" w:customStyle="1" w:styleId="Cmsor11">
    <w:name w:val="Címsor 11"/>
    <w:basedOn w:val="Norml"/>
    <w:uiPriority w:val="99"/>
    <w:rsid w:val="00FB1B4A"/>
  </w:style>
  <w:style w:type="paragraph" w:styleId="Jegyzetszveg">
    <w:name w:val="annotation text"/>
    <w:basedOn w:val="Norml"/>
    <w:link w:val="JegyzetszvegChar"/>
    <w:uiPriority w:val="99"/>
    <w:semiHidden/>
    <w:rsid w:val="00FB1B4A"/>
    <w:rPr>
      <w:sz w:val="20"/>
      <w:szCs w:val="20"/>
    </w:rPr>
  </w:style>
  <w:style w:type="character" w:customStyle="1" w:styleId="JegyzetszvegChar">
    <w:name w:val="Jegyzetszöveg Char"/>
    <w:basedOn w:val="Bekezdsalapbettpusa"/>
    <w:link w:val="Jegyzetszveg"/>
    <w:uiPriority w:val="99"/>
    <w:semiHidden/>
    <w:rsid w:val="00FB1B4A"/>
    <w:rPr>
      <w:rFonts w:ascii="Times New Roman" w:eastAsia="Times New Roman" w:hAnsi="Times New Roman" w:cs="Times New Roman"/>
      <w:sz w:val="20"/>
      <w:szCs w:val="20"/>
    </w:rPr>
  </w:style>
  <w:style w:type="paragraph" w:styleId="Megjegyzstrgya">
    <w:name w:val="annotation subject"/>
    <w:basedOn w:val="Jegyzetszveg"/>
    <w:next w:val="Jegyzetszveg"/>
    <w:link w:val="MegjegyzstrgyaChar"/>
    <w:uiPriority w:val="99"/>
    <w:semiHidden/>
    <w:rsid w:val="00FB1B4A"/>
    <w:rPr>
      <w:b/>
      <w:bCs/>
    </w:rPr>
  </w:style>
  <w:style w:type="character" w:customStyle="1" w:styleId="MegjegyzstrgyaChar">
    <w:name w:val="Megjegyzés tárgya Char"/>
    <w:basedOn w:val="JegyzetszvegChar"/>
    <w:link w:val="Megjegyzstrgya"/>
    <w:uiPriority w:val="99"/>
    <w:semiHidden/>
    <w:rsid w:val="00FB1B4A"/>
    <w:rPr>
      <w:rFonts w:ascii="Times New Roman" w:eastAsia="Times New Roman" w:hAnsi="Times New Roman" w:cs="Times New Roman"/>
      <w:b/>
      <w:bCs/>
      <w:sz w:val="20"/>
      <w:szCs w:val="20"/>
    </w:rPr>
  </w:style>
  <w:style w:type="paragraph" w:customStyle="1" w:styleId="ListParagraph1">
    <w:name w:val="List Paragraph1"/>
    <w:basedOn w:val="Norml"/>
    <w:uiPriority w:val="99"/>
    <w:rsid w:val="00FB1B4A"/>
    <w:pPr>
      <w:ind w:left="720"/>
      <w:contextualSpacing/>
    </w:pPr>
  </w:style>
  <w:style w:type="paragraph" w:styleId="Listaszerbekezds">
    <w:name w:val="List Paragraph"/>
    <w:basedOn w:val="Norml"/>
    <w:link w:val="ListaszerbekezdsChar"/>
    <w:uiPriority w:val="99"/>
    <w:qFormat/>
    <w:rsid w:val="00FB1B4A"/>
    <w:pPr>
      <w:ind w:left="720"/>
      <w:contextualSpacing/>
    </w:pPr>
  </w:style>
  <w:style w:type="character" w:customStyle="1" w:styleId="ListaszerbekezdsChar">
    <w:name w:val="Listaszerű bekezdés Char"/>
    <w:basedOn w:val="Bekezdsalapbettpusa"/>
    <w:link w:val="Listaszerbekezds"/>
    <w:uiPriority w:val="99"/>
    <w:locked/>
    <w:rsid w:val="00FB1B4A"/>
    <w:rPr>
      <w:rFonts w:ascii="Times New Roman" w:eastAsia="Times New Roman" w:hAnsi="Times New Roman" w:cs="Times New Roman"/>
    </w:rPr>
  </w:style>
  <w:style w:type="character" w:styleId="Jegyzethivatkozs">
    <w:name w:val="annotation reference"/>
    <w:basedOn w:val="Bekezdsalapbettpusa"/>
    <w:uiPriority w:val="99"/>
    <w:semiHidden/>
    <w:rsid w:val="00FB1B4A"/>
    <w:rPr>
      <w:rFonts w:cs="Times New Roman"/>
      <w:sz w:val="16"/>
      <w:szCs w:val="16"/>
    </w:rPr>
  </w:style>
  <w:style w:type="paragraph" w:customStyle="1" w:styleId="Cmsor12">
    <w:name w:val="Címsor 12"/>
    <w:basedOn w:val="Norml"/>
    <w:uiPriority w:val="99"/>
    <w:rsid w:val="00FB1B4A"/>
  </w:style>
  <w:style w:type="paragraph" w:styleId="Vltozat">
    <w:name w:val="Revision"/>
    <w:hidden/>
    <w:uiPriority w:val="99"/>
    <w:semiHidden/>
    <w:rsid w:val="00FB1B4A"/>
    <w:pPr>
      <w:spacing w:after="0" w:line="240" w:lineRule="auto"/>
    </w:pPr>
    <w:rPr>
      <w:rFonts w:ascii="Times New Roman" w:eastAsia="Times New Roman" w:hAnsi="Times New Roman" w:cs="Times New Roman"/>
      <w:sz w:val="24"/>
      <w:szCs w:val="24"/>
    </w:rPr>
  </w:style>
  <w:style w:type="paragraph" w:customStyle="1" w:styleId="Default">
    <w:name w:val="Default"/>
    <w:rsid w:val="00FB1B4A"/>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M1">
    <w:name w:val="CM1"/>
    <w:basedOn w:val="Default"/>
    <w:next w:val="Default"/>
    <w:uiPriority w:val="99"/>
    <w:rsid w:val="00FB1B4A"/>
    <w:rPr>
      <w:rFonts w:cs="Times New Roman"/>
      <w:color w:val="auto"/>
    </w:rPr>
  </w:style>
  <w:style w:type="paragraph" w:customStyle="1" w:styleId="CM3">
    <w:name w:val="CM3"/>
    <w:basedOn w:val="Default"/>
    <w:next w:val="Default"/>
    <w:uiPriority w:val="99"/>
    <w:rsid w:val="00FB1B4A"/>
    <w:rPr>
      <w:rFonts w:cs="Times New Roman"/>
      <w:color w:val="auto"/>
    </w:rPr>
  </w:style>
  <w:style w:type="character" w:styleId="Mrltotthiperhivatkozs">
    <w:name w:val="FollowedHyperlink"/>
    <w:basedOn w:val="Bekezdsalapbettpusa"/>
    <w:uiPriority w:val="99"/>
    <w:semiHidden/>
    <w:unhideWhenUsed/>
    <w:rsid w:val="00FB1B4A"/>
    <w:rPr>
      <w:color w:val="800080" w:themeColor="followedHyperlink"/>
      <w:u w:val="single"/>
    </w:rPr>
  </w:style>
  <w:style w:type="paragraph" w:styleId="Tartalomjegyzkcmsora">
    <w:name w:val="TOC Heading"/>
    <w:basedOn w:val="Cmsor1"/>
    <w:next w:val="Norml"/>
    <w:uiPriority w:val="39"/>
    <w:unhideWhenUsed/>
    <w:qFormat/>
    <w:rsid w:val="00FB1B4A"/>
    <w:pPr>
      <w:keepNext/>
      <w:keepLines/>
      <w:autoSpaceDE/>
      <w:autoSpaceDN/>
      <w:adjustRightInd/>
      <w:spacing w:before="480" w:line="276" w:lineRule="auto"/>
      <w:jc w:val="left"/>
      <w:outlineLvl w:val="9"/>
    </w:pPr>
    <w:rPr>
      <w:rFonts w:asciiTheme="majorHAnsi" w:eastAsiaTheme="majorEastAsia" w:hAnsiTheme="majorHAnsi" w:cstheme="majorBidi"/>
      <w:bCs/>
      <w:caps w:val="0"/>
      <w:color w:val="365F91" w:themeColor="accent1" w:themeShade="BF"/>
      <w:sz w:val="28"/>
      <w:szCs w:val="28"/>
    </w:rPr>
  </w:style>
  <w:style w:type="paragraph" w:styleId="TJ1">
    <w:name w:val="toc 1"/>
    <w:basedOn w:val="Norml"/>
    <w:next w:val="Norml"/>
    <w:autoRedefine/>
    <w:uiPriority w:val="39"/>
    <w:rsid w:val="00FB1B4A"/>
    <w:pPr>
      <w:spacing w:after="100"/>
    </w:pPr>
  </w:style>
  <w:style w:type="paragraph" w:styleId="TJ2">
    <w:name w:val="toc 2"/>
    <w:basedOn w:val="Norml"/>
    <w:next w:val="Norml"/>
    <w:autoRedefine/>
    <w:uiPriority w:val="39"/>
    <w:rsid w:val="00FB1B4A"/>
    <w:pPr>
      <w:spacing w:after="100"/>
      <w:ind w:left="240"/>
    </w:pPr>
  </w:style>
  <w:style w:type="paragraph" w:styleId="TJ3">
    <w:name w:val="toc 3"/>
    <w:basedOn w:val="Norml"/>
    <w:next w:val="Norml"/>
    <w:autoRedefine/>
    <w:uiPriority w:val="39"/>
    <w:rsid w:val="00FB1B4A"/>
    <w:pPr>
      <w:spacing w:after="100"/>
      <w:ind w:left="480"/>
    </w:pPr>
  </w:style>
  <w:style w:type="paragraph" w:customStyle="1" w:styleId="a">
    <w:name w:val="§"/>
    <w:basedOn w:val="Listaszerbekezds"/>
    <w:link w:val="Char"/>
    <w:qFormat/>
    <w:rsid w:val="00FB1B4A"/>
    <w:pPr>
      <w:spacing w:before="120" w:after="120"/>
      <w:ind w:left="0"/>
      <w:jc w:val="center"/>
    </w:pPr>
    <w:rPr>
      <w:b/>
    </w:rPr>
  </w:style>
  <w:style w:type="character" w:customStyle="1" w:styleId="Char">
    <w:name w:val="§ Char"/>
    <w:basedOn w:val="ListaszerbekezdsChar"/>
    <w:link w:val="a"/>
    <w:rsid w:val="00FB1B4A"/>
    <w:rPr>
      <w:rFonts w:ascii="Times New Roman" w:eastAsia="Times New Roman" w:hAnsi="Times New Roman" w:cs="Times New Roman"/>
      <w:b/>
    </w:rPr>
  </w:style>
  <w:style w:type="paragraph" w:styleId="NormlWeb">
    <w:name w:val="Normal (Web)"/>
    <w:basedOn w:val="Norml"/>
    <w:uiPriority w:val="99"/>
    <w:unhideWhenUsed/>
    <w:rsid w:val="005A7787"/>
    <w:pPr>
      <w:autoSpaceDE/>
      <w:autoSpaceDN/>
      <w:adjustRightInd/>
      <w:spacing w:before="100" w:beforeAutospacing="1" w:after="100" w:afterAutospacing="1"/>
      <w:jc w:val="left"/>
    </w:pPr>
    <w:rPr>
      <w:sz w:val="24"/>
      <w:szCs w:val="24"/>
    </w:rPr>
  </w:style>
  <w:style w:type="character" w:customStyle="1" w:styleId="apple-converted-space">
    <w:name w:val="apple-converted-space"/>
    <w:basedOn w:val="Bekezdsalapbettpusa"/>
    <w:rsid w:val="005A77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B1B4A"/>
    <w:pPr>
      <w:autoSpaceDE w:val="0"/>
      <w:autoSpaceDN w:val="0"/>
      <w:adjustRightInd w:val="0"/>
      <w:spacing w:after="0" w:line="240" w:lineRule="auto"/>
      <w:jc w:val="both"/>
    </w:pPr>
    <w:rPr>
      <w:rFonts w:ascii="Times New Roman" w:eastAsia="Times New Roman" w:hAnsi="Times New Roman" w:cs="Times New Roman"/>
    </w:rPr>
  </w:style>
  <w:style w:type="paragraph" w:styleId="Cmsor1">
    <w:name w:val="heading 1"/>
    <w:basedOn w:val="Norml"/>
    <w:next w:val="Norml"/>
    <w:link w:val="Cmsor1Char"/>
    <w:qFormat/>
    <w:rsid w:val="00FB1B4A"/>
    <w:pPr>
      <w:spacing w:before="360" w:after="120"/>
      <w:jc w:val="center"/>
      <w:outlineLvl w:val="0"/>
    </w:pPr>
    <w:rPr>
      <w:b/>
      <w:i/>
      <w:caps/>
      <w:lang w:eastAsia="en-US"/>
    </w:rPr>
  </w:style>
  <w:style w:type="paragraph" w:styleId="Cmsor2">
    <w:name w:val="heading 2"/>
    <w:basedOn w:val="Cmsor20"/>
    <w:next w:val="Norml"/>
    <w:link w:val="Cmsor2Char"/>
    <w:unhideWhenUsed/>
    <w:qFormat/>
    <w:rsid w:val="00FB1B4A"/>
    <w:pPr>
      <w:spacing w:before="120" w:after="120"/>
      <w:outlineLvl w:val="1"/>
    </w:pPr>
    <w:rPr>
      <w:b w:val="0"/>
    </w:rPr>
  </w:style>
  <w:style w:type="paragraph" w:styleId="Cmsor3">
    <w:name w:val="heading 3"/>
    <w:basedOn w:val="Norml"/>
    <w:next w:val="Norml"/>
    <w:link w:val="Cmsor3Char"/>
    <w:uiPriority w:val="99"/>
    <w:qFormat/>
    <w:rsid w:val="00FB1B4A"/>
    <w:pPr>
      <w:spacing w:before="120" w:after="120"/>
      <w:jc w:val="center"/>
      <w:outlineLvl w:val="2"/>
    </w:pPr>
  </w:style>
  <w:style w:type="paragraph" w:styleId="Cmsor4">
    <w:name w:val="heading 4"/>
    <w:basedOn w:val="Norml"/>
    <w:link w:val="Cmsor4Char"/>
    <w:autoRedefine/>
    <w:uiPriority w:val="99"/>
    <w:qFormat/>
    <w:rsid w:val="00FB1B4A"/>
    <w:pPr>
      <w:spacing w:before="240"/>
      <w:outlineLvl w:val="3"/>
    </w:pPr>
  </w:style>
  <w:style w:type="paragraph" w:styleId="Cmsor5">
    <w:name w:val="heading 5"/>
    <w:basedOn w:val="Norml"/>
    <w:next w:val="Norml"/>
    <w:link w:val="Cmsor5Char"/>
    <w:uiPriority w:val="99"/>
    <w:qFormat/>
    <w:rsid w:val="00FB1B4A"/>
    <w:pPr>
      <w:tabs>
        <w:tab w:val="num" w:pos="720"/>
      </w:tabs>
      <w:spacing w:before="240" w:after="60"/>
      <w:outlineLvl w:val="4"/>
    </w:pPr>
    <w:rPr>
      <w:rFonts w:ascii="Arial" w:hAnsi="Arial"/>
      <w:b/>
      <w:bCs/>
      <w:i/>
      <w:iCs/>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B1B4A"/>
    <w:rPr>
      <w:rFonts w:ascii="Times New Roman" w:eastAsia="Times New Roman" w:hAnsi="Times New Roman" w:cs="Times New Roman"/>
      <w:b/>
      <w:i/>
      <w:caps/>
      <w:lang w:eastAsia="en-US"/>
    </w:rPr>
  </w:style>
  <w:style w:type="paragraph" w:customStyle="1" w:styleId="Cmsor20">
    <w:name w:val="Címsor2"/>
    <w:basedOn w:val="Norml"/>
    <w:next w:val="Cmsor2"/>
    <w:link w:val="Cmsor2Char0"/>
    <w:rsid w:val="00FB1B4A"/>
    <w:pPr>
      <w:spacing w:before="240"/>
      <w:jc w:val="center"/>
    </w:pPr>
    <w:rPr>
      <w:b/>
    </w:rPr>
  </w:style>
  <w:style w:type="character" w:customStyle="1" w:styleId="Cmsor2Char0">
    <w:name w:val="Címsor2 Char"/>
    <w:basedOn w:val="Bekezdsalapbettpusa"/>
    <w:link w:val="Cmsor20"/>
    <w:rsid w:val="00FB1B4A"/>
    <w:rPr>
      <w:rFonts w:ascii="Times New Roman" w:eastAsia="Times New Roman" w:hAnsi="Times New Roman" w:cs="Times New Roman"/>
      <w:b/>
    </w:rPr>
  </w:style>
  <w:style w:type="character" w:customStyle="1" w:styleId="Cmsor2Char">
    <w:name w:val="Címsor 2 Char"/>
    <w:basedOn w:val="Bekezdsalapbettpusa"/>
    <w:link w:val="Cmsor2"/>
    <w:rsid w:val="00FB1B4A"/>
    <w:rPr>
      <w:rFonts w:ascii="Times New Roman" w:eastAsia="Times New Roman" w:hAnsi="Times New Roman" w:cs="Times New Roman"/>
    </w:rPr>
  </w:style>
  <w:style w:type="character" w:customStyle="1" w:styleId="Cmsor3Char">
    <w:name w:val="Címsor 3 Char"/>
    <w:basedOn w:val="Bekezdsalapbettpusa"/>
    <w:link w:val="Cmsor3"/>
    <w:uiPriority w:val="99"/>
    <w:rsid w:val="00FB1B4A"/>
    <w:rPr>
      <w:rFonts w:ascii="Times New Roman" w:eastAsia="Times New Roman" w:hAnsi="Times New Roman" w:cs="Times New Roman"/>
    </w:rPr>
  </w:style>
  <w:style w:type="character" w:customStyle="1" w:styleId="Cmsor4Char">
    <w:name w:val="Címsor 4 Char"/>
    <w:basedOn w:val="Bekezdsalapbettpusa"/>
    <w:link w:val="Cmsor4"/>
    <w:uiPriority w:val="99"/>
    <w:rsid w:val="00FB1B4A"/>
    <w:rPr>
      <w:rFonts w:ascii="Times New Roman" w:eastAsia="Times New Roman" w:hAnsi="Times New Roman" w:cs="Times New Roman"/>
    </w:rPr>
  </w:style>
  <w:style w:type="character" w:customStyle="1" w:styleId="Cmsor5Char">
    <w:name w:val="Címsor 5 Char"/>
    <w:basedOn w:val="Bekezdsalapbettpusa"/>
    <w:link w:val="Cmsor5"/>
    <w:uiPriority w:val="99"/>
    <w:rsid w:val="00FB1B4A"/>
    <w:rPr>
      <w:rFonts w:ascii="Arial" w:eastAsia="Times New Roman" w:hAnsi="Arial" w:cs="Times New Roman"/>
      <w:b/>
      <w:bCs/>
      <w:i/>
      <w:iCs/>
      <w:szCs w:val="26"/>
    </w:rPr>
  </w:style>
  <w:style w:type="paragraph" w:customStyle="1" w:styleId="Cmsor30">
    <w:name w:val="Címsor3"/>
    <w:basedOn w:val="Norml"/>
    <w:link w:val="Cmsor3Char0"/>
    <w:rsid w:val="00FB1B4A"/>
    <w:pPr>
      <w:spacing w:before="240"/>
      <w:jc w:val="center"/>
    </w:pPr>
  </w:style>
  <w:style w:type="character" w:customStyle="1" w:styleId="Cmsor3Char0">
    <w:name w:val="Címsor3 Char"/>
    <w:basedOn w:val="Bekezdsalapbettpusa"/>
    <w:link w:val="Cmsor30"/>
    <w:rsid w:val="00FB1B4A"/>
    <w:rPr>
      <w:rFonts w:ascii="Times New Roman" w:eastAsia="Times New Roman" w:hAnsi="Times New Roman" w:cs="Times New Roman"/>
    </w:rPr>
  </w:style>
  <w:style w:type="paragraph" w:customStyle="1" w:styleId="CharCharCharCharCharCharCharCharCharCharCharCharCharCharChar1CharCharCharChar">
    <w:name w:val="Char Char Char Char Char Char Char Char Char Char Char Char Char Char Char1 Char Char Char Char"/>
    <w:basedOn w:val="Norml"/>
    <w:uiPriority w:val="99"/>
    <w:rsid w:val="00FB1B4A"/>
    <w:pPr>
      <w:spacing w:after="160" w:line="240" w:lineRule="exact"/>
    </w:pPr>
    <w:rPr>
      <w:rFonts w:ascii="Tahoma" w:hAnsi="Tahoma"/>
      <w:sz w:val="20"/>
      <w:szCs w:val="20"/>
      <w:lang w:val="en-US" w:eastAsia="en-US"/>
    </w:rPr>
  </w:style>
  <w:style w:type="paragraph" w:customStyle="1" w:styleId="Szakasz">
    <w:name w:val="Szakasz"/>
    <w:basedOn w:val="Norml"/>
    <w:next w:val="Norml"/>
    <w:uiPriority w:val="99"/>
    <w:rsid w:val="00FB1B4A"/>
    <w:pPr>
      <w:keepNext/>
      <w:spacing w:before="360" w:after="360" w:line="360" w:lineRule="auto"/>
      <w:jc w:val="center"/>
      <w:outlineLvl w:val="1"/>
    </w:pPr>
    <w:rPr>
      <w:b/>
      <w:bCs/>
      <w:sz w:val="28"/>
      <w:szCs w:val="26"/>
    </w:rPr>
  </w:style>
  <w:style w:type="paragraph" w:customStyle="1" w:styleId="Alcmkodif">
    <w:name w:val="Alcímkodif"/>
    <w:basedOn w:val="Szakasz"/>
    <w:uiPriority w:val="99"/>
    <w:rsid w:val="00FB1B4A"/>
    <w:pPr>
      <w:spacing w:before="480" w:after="480"/>
      <w:outlineLvl w:val="9"/>
    </w:pPr>
    <w:rPr>
      <w:b w:val="0"/>
      <w:i/>
    </w:rPr>
  </w:style>
  <w:style w:type="paragraph" w:styleId="Buborkszveg">
    <w:name w:val="Balloon Text"/>
    <w:basedOn w:val="Norml"/>
    <w:link w:val="BuborkszvegChar"/>
    <w:uiPriority w:val="99"/>
    <w:semiHidden/>
    <w:rsid w:val="00FB1B4A"/>
    <w:rPr>
      <w:rFonts w:ascii="Tahoma" w:hAnsi="Tahoma" w:cs="Tahoma"/>
      <w:sz w:val="16"/>
      <w:szCs w:val="16"/>
    </w:rPr>
  </w:style>
  <w:style w:type="character" w:customStyle="1" w:styleId="BuborkszvegChar">
    <w:name w:val="Buborékszöveg Char"/>
    <w:basedOn w:val="Bekezdsalapbettpusa"/>
    <w:link w:val="Buborkszveg"/>
    <w:uiPriority w:val="99"/>
    <w:semiHidden/>
    <w:rsid w:val="00FB1B4A"/>
    <w:rPr>
      <w:rFonts w:ascii="Tahoma" w:eastAsia="Times New Roman" w:hAnsi="Tahoma" w:cs="Tahoma"/>
      <w:sz w:val="16"/>
      <w:szCs w:val="16"/>
    </w:rPr>
  </w:style>
  <w:style w:type="paragraph" w:styleId="Szvegtrzs3">
    <w:name w:val="Body Text 3"/>
    <w:basedOn w:val="Norml"/>
    <w:link w:val="Szvegtrzs3Char"/>
    <w:uiPriority w:val="99"/>
    <w:rsid w:val="00FB1B4A"/>
    <w:pPr>
      <w:spacing w:after="120"/>
    </w:pPr>
    <w:rPr>
      <w:sz w:val="16"/>
      <w:szCs w:val="16"/>
    </w:rPr>
  </w:style>
  <w:style w:type="character" w:customStyle="1" w:styleId="Szvegtrzs3Char">
    <w:name w:val="Szövegtörzs 3 Char"/>
    <w:basedOn w:val="Bekezdsalapbettpusa"/>
    <w:link w:val="Szvegtrzs3"/>
    <w:uiPriority w:val="99"/>
    <w:rsid w:val="00FB1B4A"/>
    <w:rPr>
      <w:rFonts w:ascii="Times New Roman" w:eastAsia="Times New Roman" w:hAnsi="Times New Roman" w:cs="Times New Roman"/>
      <w:sz w:val="16"/>
      <w:szCs w:val="16"/>
    </w:rPr>
  </w:style>
  <w:style w:type="paragraph" w:customStyle="1" w:styleId="Fszveg">
    <w:name w:val="Főszöveg"/>
    <w:basedOn w:val="Szvegtrzs3"/>
    <w:uiPriority w:val="99"/>
    <w:rsid w:val="00FB1B4A"/>
    <w:pPr>
      <w:spacing w:after="0" w:line="360" w:lineRule="auto"/>
    </w:pPr>
    <w:rPr>
      <w:sz w:val="28"/>
      <w:szCs w:val="26"/>
    </w:rPr>
  </w:style>
  <w:style w:type="paragraph" w:styleId="lfej">
    <w:name w:val="header"/>
    <w:basedOn w:val="Norml"/>
    <w:link w:val="lfejChar"/>
    <w:uiPriority w:val="99"/>
    <w:rsid w:val="00FB1B4A"/>
    <w:pPr>
      <w:tabs>
        <w:tab w:val="center" w:pos="4536"/>
        <w:tab w:val="right" w:pos="9072"/>
      </w:tabs>
    </w:pPr>
  </w:style>
  <w:style w:type="character" w:customStyle="1" w:styleId="lfejChar">
    <w:name w:val="Élőfej Char"/>
    <w:basedOn w:val="Bekezdsalapbettpusa"/>
    <w:link w:val="lfej"/>
    <w:uiPriority w:val="99"/>
    <w:rsid w:val="00FB1B4A"/>
    <w:rPr>
      <w:rFonts w:ascii="Times New Roman" w:eastAsia="Times New Roman" w:hAnsi="Times New Roman" w:cs="Times New Roman"/>
    </w:rPr>
  </w:style>
  <w:style w:type="paragraph" w:styleId="llb">
    <w:name w:val="footer"/>
    <w:basedOn w:val="Norml"/>
    <w:link w:val="llbChar"/>
    <w:rsid w:val="00FB1B4A"/>
    <w:pPr>
      <w:tabs>
        <w:tab w:val="center" w:pos="4536"/>
        <w:tab w:val="right" w:pos="9072"/>
      </w:tabs>
    </w:pPr>
  </w:style>
  <w:style w:type="character" w:customStyle="1" w:styleId="llbChar">
    <w:name w:val="Élőláb Char"/>
    <w:basedOn w:val="Bekezdsalapbettpusa"/>
    <w:link w:val="llb"/>
    <w:rsid w:val="00FB1B4A"/>
    <w:rPr>
      <w:rFonts w:ascii="Times New Roman" w:eastAsia="Times New Roman" w:hAnsi="Times New Roman" w:cs="Times New Roman"/>
    </w:rPr>
  </w:style>
  <w:style w:type="table" w:styleId="Rcsostblzat">
    <w:name w:val="Table Grid"/>
    <w:basedOn w:val="Normltblzat"/>
    <w:uiPriority w:val="99"/>
    <w:rsid w:val="00FB1B4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ktatszm">
    <w:name w:val="Iktatószám"/>
    <w:basedOn w:val="Norml"/>
    <w:uiPriority w:val="99"/>
    <w:rsid w:val="00FB1B4A"/>
    <w:pPr>
      <w:jc w:val="center"/>
    </w:pPr>
    <w:rPr>
      <w:b/>
      <w:caps/>
    </w:rPr>
  </w:style>
  <w:style w:type="paragraph" w:styleId="Cm">
    <w:name w:val="Title"/>
    <w:basedOn w:val="Norml"/>
    <w:link w:val="CmChar"/>
    <w:uiPriority w:val="99"/>
    <w:qFormat/>
    <w:rsid w:val="00FB1B4A"/>
    <w:pPr>
      <w:spacing w:before="240" w:after="60"/>
      <w:jc w:val="center"/>
      <w:outlineLvl w:val="0"/>
    </w:pPr>
    <w:rPr>
      <w:b/>
      <w:bCs/>
      <w:caps/>
      <w:kern w:val="28"/>
      <w:sz w:val="24"/>
      <w:szCs w:val="24"/>
    </w:rPr>
  </w:style>
  <w:style w:type="character" w:customStyle="1" w:styleId="CmChar">
    <w:name w:val="Cím Char"/>
    <w:basedOn w:val="Bekezdsalapbettpusa"/>
    <w:link w:val="Cm"/>
    <w:uiPriority w:val="99"/>
    <w:rsid w:val="00FB1B4A"/>
    <w:rPr>
      <w:rFonts w:ascii="Times New Roman" w:eastAsia="Times New Roman" w:hAnsi="Times New Roman" w:cs="Times New Roman"/>
      <w:b/>
      <w:bCs/>
      <w:caps/>
      <w:kern w:val="28"/>
      <w:sz w:val="24"/>
      <w:szCs w:val="24"/>
    </w:rPr>
  </w:style>
  <w:style w:type="character" w:styleId="Lbjegyzet-hivatkozs">
    <w:name w:val="footnote reference"/>
    <w:basedOn w:val="Bekezdsalapbettpusa"/>
    <w:uiPriority w:val="99"/>
    <w:semiHidden/>
    <w:rsid w:val="00FB1B4A"/>
    <w:rPr>
      <w:rFonts w:cs="Times New Roman"/>
      <w:vertAlign w:val="superscript"/>
    </w:rPr>
  </w:style>
  <w:style w:type="character" w:styleId="Oldalszm">
    <w:name w:val="page number"/>
    <w:basedOn w:val="Bekezdsalapbettpusa"/>
    <w:uiPriority w:val="99"/>
    <w:rsid w:val="00FB1B4A"/>
    <w:rPr>
      <w:rFonts w:cs="Times New Roman"/>
    </w:rPr>
  </w:style>
  <w:style w:type="character" w:styleId="Hiperhivatkozs">
    <w:name w:val="Hyperlink"/>
    <w:basedOn w:val="Bekezdsalapbettpusa"/>
    <w:uiPriority w:val="99"/>
    <w:rsid w:val="00FB1B4A"/>
    <w:rPr>
      <w:rFonts w:cs="Times New Roman"/>
      <w:color w:val="0000FF"/>
      <w:u w:val="single"/>
    </w:rPr>
  </w:style>
  <w:style w:type="paragraph" w:customStyle="1" w:styleId="StyleHeading3">
    <w:name w:val="Style Heading 3"/>
    <w:aliases w:val="Címsor 3 ZD + Before:  0 pt After:  0 pt"/>
    <w:basedOn w:val="Cmsor3"/>
    <w:uiPriority w:val="99"/>
    <w:rsid w:val="00FB1B4A"/>
    <w:rPr>
      <w:bCs/>
      <w:szCs w:val="20"/>
    </w:rPr>
  </w:style>
  <w:style w:type="paragraph" w:customStyle="1" w:styleId="Heading5">
    <w:name w:val="Heading5"/>
    <w:basedOn w:val="Cmsor4"/>
    <w:uiPriority w:val="99"/>
    <w:rsid w:val="00FB1B4A"/>
    <w:pPr>
      <w:keepNext/>
      <w:tabs>
        <w:tab w:val="num" w:pos="0"/>
      </w:tabs>
      <w:spacing w:after="60"/>
    </w:pPr>
    <w:rPr>
      <w:lang w:eastAsia="en-US"/>
    </w:rPr>
  </w:style>
  <w:style w:type="paragraph" w:customStyle="1" w:styleId="Cmsor11">
    <w:name w:val="Címsor 11"/>
    <w:basedOn w:val="Norml"/>
    <w:uiPriority w:val="99"/>
    <w:rsid w:val="00FB1B4A"/>
  </w:style>
  <w:style w:type="paragraph" w:styleId="Jegyzetszveg">
    <w:name w:val="annotation text"/>
    <w:basedOn w:val="Norml"/>
    <w:link w:val="JegyzetszvegChar"/>
    <w:uiPriority w:val="99"/>
    <w:semiHidden/>
    <w:rsid w:val="00FB1B4A"/>
    <w:rPr>
      <w:sz w:val="20"/>
      <w:szCs w:val="20"/>
    </w:rPr>
  </w:style>
  <w:style w:type="character" w:customStyle="1" w:styleId="JegyzetszvegChar">
    <w:name w:val="Jegyzetszöveg Char"/>
    <w:basedOn w:val="Bekezdsalapbettpusa"/>
    <w:link w:val="Jegyzetszveg"/>
    <w:uiPriority w:val="99"/>
    <w:semiHidden/>
    <w:rsid w:val="00FB1B4A"/>
    <w:rPr>
      <w:rFonts w:ascii="Times New Roman" w:eastAsia="Times New Roman" w:hAnsi="Times New Roman" w:cs="Times New Roman"/>
      <w:sz w:val="20"/>
      <w:szCs w:val="20"/>
    </w:rPr>
  </w:style>
  <w:style w:type="paragraph" w:styleId="Megjegyzstrgya">
    <w:name w:val="annotation subject"/>
    <w:basedOn w:val="Jegyzetszveg"/>
    <w:next w:val="Jegyzetszveg"/>
    <w:link w:val="MegjegyzstrgyaChar"/>
    <w:uiPriority w:val="99"/>
    <w:semiHidden/>
    <w:rsid w:val="00FB1B4A"/>
    <w:rPr>
      <w:b/>
      <w:bCs/>
    </w:rPr>
  </w:style>
  <w:style w:type="character" w:customStyle="1" w:styleId="MegjegyzstrgyaChar">
    <w:name w:val="Megjegyzés tárgya Char"/>
    <w:basedOn w:val="JegyzetszvegChar"/>
    <w:link w:val="Megjegyzstrgya"/>
    <w:uiPriority w:val="99"/>
    <w:semiHidden/>
    <w:rsid w:val="00FB1B4A"/>
    <w:rPr>
      <w:rFonts w:ascii="Times New Roman" w:eastAsia="Times New Roman" w:hAnsi="Times New Roman" w:cs="Times New Roman"/>
      <w:b/>
      <w:bCs/>
      <w:sz w:val="20"/>
      <w:szCs w:val="20"/>
    </w:rPr>
  </w:style>
  <w:style w:type="paragraph" w:customStyle="1" w:styleId="ListParagraph1">
    <w:name w:val="List Paragraph1"/>
    <w:basedOn w:val="Norml"/>
    <w:uiPriority w:val="99"/>
    <w:rsid w:val="00FB1B4A"/>
    <w:pPr>
      <w:ind w:left="720"/>
      <w:contextualSpacing/>
    </w:pPr>
  </w:style>
  <w:style w:type="paragraph" w:styleId="Listaszerbekezds">
    <w:name w:val="List Paragraph"/>
    <w:basedOn w:val="Norml"/>
    <w:link w:val="ListaszerbekezdsChar"/>
    <w:uiPriority w:val="99"/>
    <w:qFormat/>
    <w:rsid w:val="00FB1B4A"/>
    <w:pPr>
      <w:ind w:left="720"/>
      <w:contextualSpacing/>
    </w:pPr>
  </w:style>
  <w:style w:type="character" w:customStyle="1" w:styleId="ListaszerbekezdsChar">
    <w:name w:val="Listaszerű bekezdés Char"/>
    <w:basedOn w:val="Bekezdsalapbettpusa"/>
    <w:link w:val="Listaszerbekezds"/>
    <w:uiPriority w:val="99"/>
    <w:locked/>
    <w:rsid w:val="00FB1B4A"/>
    <w:rPr>
      <w:rFonts w:ascii="Times New Roman" w:eastAsia="Times New Roman" w:hAnsi="Times New Roman" w:cs="Times New Roman"/>
    </w:rPr>
  </w:style>
  <w:style w:type="character" w:styleId="Jegyzethivatkozs">
    <w:name w:val="annotation reference"/>
    <w:basedOn w:val="Bekezdsalapbettpusa"/>
    <w:uiPriority w:val="99"/>
    <w:semiHidden/>
    <w:rsid w:val="00FB1B4A"/>
    <w:rPr>
      <w:rFonts w:cs="Times New Roman"/>
      <w:sz w:val="16"/>
      <w:szCs w:val="16"/>
    </w:rPr>
  </w:style>
  <w:style w:type="paragraph" w:customStyle="1" w:styleId="Cmsor12">
    <w:name w:val="Címsor 12"/>
    <w:basedOn w:val="Norml"/>
    <w:uiPriority w:val="99"/>
    <w:rsid w:val="00FB1B4A"/>
  </w:style>
  <w:style w:type="paragraph" w:styleId="Vltozat">
    <w:name w:val="Revision"/>
    <w:hidden/>
    <w:uiPriority w:val="99"/>
    <w:semiHidden/>
    <w:rsid w:val="00FB1B4A"/>
    <w:pPr>
      <w:spacing w:after="0" w:line="240" w:lineRule="auto"/>
    </w:pPr>
    <w:rPr>
      <w:rFonts w:ascii="Times New Roman" w:eastAsia="Times New Roman" w:hAnsi="Times New Roman" w:cs="Times New Roman"/>
      <w:sz w:val="24"/>
      <w:szCs w:val="24"/>
    </w:rPr>
  </w:style>
  <w:style w:type="paragraph" w:customStyle="1" w:styleId="Default">
    <w:name w:val="Default"/>
    <w:rsid w:val="00FB1B4A"/>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M1">
    <w:name w:val="CM1"/>
    <w:basedOn w:val="Default"/>
    <w:next w:val="Default"/>
    <w:uiPriority w:val="99"/>
    <w:rsid w:val="00FB1B4A"/>
    <w:rPr>
      <w:rFonts w:cs="Times New Roman"/>
      <w:color w:val="auto"/>
    </w:rPr>
  </w:style>
  <w:style w:type="paragraph" w:customStyle="1" w:styleId="CM3">
    <w:name w:val="CM3"/>
    <w:basedOn w:val="Default"/>
    <w:next w:val="Default"/>
    <w:uiPriority w:val="99"/>
    <w:rsid w:val="00FB1B4A"/>
    <w:rPr>
      <w:rFonts w:cs="Times New Roman"/>
      <w:color w:val="auto"/>
    </w:rPr>
  </w:style>
  <w:style w:type="character" w:styleId="Mrltotthiperhivatkozs">
    <w:name w:val="FollowedHyperlink"/>
    <w:basedOn w:val="Bekezdsalapbettpusa"/>
    <w:uiPriority w:val="99"/>
    <w:semiHidden/>
    <w:unhideWhenUsed/>
    <w:rsid w:val="00FB1B4A"/>
    <w:rPr>
      <w:color w:val="800080" w:themeColor="followedHyperlink"/>
      <w:u w:val="single"/>
    </w:rPr>
  </w:style>
  <w:style w:type="paragraph" w:styleId="Tartalomjegyzkcmsora">
    <w:name w:val="TOC Heading"/>
    <w:basedOn w:val="Cmsor1"/>
    <w:next w:val="Norml"/>
    <w:uiPriority w:val="39"/>
    <w:unhideWhenUsed/>
    <w:qFormat/>
    <w:rsid w:val="00FB1B4A"/>
    <w:pPr>
      <w:keepNext/>
      <w:keepLines/>
      <w:autoSpaceDE/>
      <w:autoSpaceDN/>
      <w:adjustRightInd/>
      <w:spacing w:before="480" w:line="276" w:lineRule="auto"/>
      <w:jc w:val="left"/>
      <w:outlineLvl w:val="9"/>
    </w:pPr>
    <w:rPr>
      <w:rFonts w:asciiTheme="majorHAnsi" w:eastAsiaTheme="majorEastAsia" w:hAnsiTheme="majorHAnsi" w:cstheme="majorBidi"/>
      <w:bCs/>
      <w:caps w:val="0"/>
      <w:color w:val="365F91" w:themeColor="accent1" w:themeShade="BF"/>
      <w:sz w:val="28"/>
      <w:szCs w:val="28"/>
    </w:rPr>
  </w:style>
  <w:style w:type="paragraph" w:styleId="TJ1">
    <w:name w:val="toc 1"/>
    <w:basedOn w:val="Norml"/>
    <w:next w:val="Norml"/>
    <w:autoRedefine/>
    <w:uiPriority w:val="39"/>
    <w:rsid w:val="00FB1B4A"/>
    <w:pPr>
      <w:spacing w:after="100"/>
    </w:pPr>
  </w:style>
  <w:style w:type="paragraph" w:styleId="TJ2">
    <w:name w:val="toc 2"/>
    <w:basedOn w:val="Norml"/>
    <w:next w:val="Norml"/>
    <w:autoRedefine/>
    <w:uiPriority w:val="39"/>
    <w:rsid w:val="00FB1B4A"/>
    <w:pPr>
      <w:spacing w:after="100"/>
      <w:ind w:left="240"/>
    </w:pPr>
  </w:style>
  <w:style w:type="paragraph" w:styleId="TJ3">
    <w:name w:val="toc 3"/>
    <w:basedOn w:val="Norml"/>
    <w:next w:val="Norml"/>
    <w:autoRedefine/>
    <w:uiPriority w:val="39"/>
    <w:rsid w:val="00FB1B4A"/>
    <w:pPr>
      <w:spacing w:after="100"/>
      <w:ind w:left="480"/>
    </w:pPr>
  </w:style>
  <w:style w:type="paragraph" w:customStyle="1" w:styleId="a">
    <w:name w:val="§"/>
    <w:basedOn w:val="Listaszerbekezds"/>
    <w:link w:val="Char"/>
    <w:qFormat/>
    <w:rsid w:val="00FB1B4A"/>
    <w:pPr>
      <w:spacing w:before="120" w:after="120"/>
      <w:ind w:left="0"/>
      <w:jc w:val="center"/>
    </w:pPr>
    <w:rPr>
      <w:b/>
    </w:rPr>
  </w:style>
  <w:style w:type="character" w:customStyle="1" w:styleId="Char">
    <w:name w:val="§ Char"/>
    <w:basedOn w:val="ListaszerbekezdsChar"/>
    <w:link w:val="a"/>
    <w:rsid w:val="00FB1B4A"/>
    <w:rPr>
      <w:rFonts w:ascii="Times New Roman" w:eastAsia="Times New Roman" w:hAnsi="Times New Roman" w:cs="Times New Roman"/>
      <w:b/>
    </w:rPr>
  </w:style>
  <w:style w:type="paragraph" w:styleId="NormlWeb">
    <w:name w:val="Normal (Web)"/>
    <w:basedOn w:val="Norml"/>
    <w:uiPriority w:val="99"/>
    <w:unhideWhenUsed/>
    <w:rsid w:val="005A7787"/>
    <w:pPr>
      <w:autoSpaceDE/>
      <w:autoSpaceDN/>
      <w:adjustRightInd/>
      <w:spacing w:before="100" w:beforeAutospacing="1" w:after="100" w:afterAutospacing="1"/>
      <w:jc w:val="left"/>
    </w:pPr>
    <w:rPr>
      <w:sz w:val="24"/>
      <w:szCs w:val="24"/>
    </w:rPr>
  </w:style>
  <w:style w:type="character" w:customStyle="1" w:styleId="apple-converted-space">
    <w:name w:val="apple-converted-space"/>
    <w:basedOn w:val="Bekezdsalapbettpusa"/>
    <w:rsid w:val="005A7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26590">
      <w:bodyDiv w:val="1"/>
      <w:marLeft w:val="0"/>
      <w:marRight w:val="0"/>
      <w:marTop w:val="0"/>
      <w:marBottom w:val="0"/>
      <w:divBdr>
        <w:top w:val="none" w:sz="0" w:space="0" w:color="auto"/>
        <w:left w:val="none" w:sz="0" w:space="0" w:color="auto"/>
        <w:bottom w:val="none" w:sz="0" w:space="0" w:color="auto"/>
        <w:right w:val="none" w:sz="0" w:space="0" w:color="auto"/>
      </w:divBdr>
    </w:div>
    <w:div w:id="560823359">
      <w:bodyDiv w:val="1"/>
      <w:marLeft w:val="0"/>
      <w:marRight w:val="0"/>
      <w:marTop w:val="0"/>
      <w:marBottom w:val="0"/>
      <w:divBdr>
        <w:top w:val="none" w:sz="0" w:space="0" w:color="auto"/>
        <w:left w:val="none" w:sz="0" w:space="0" w:color="auto"/>
        <w:bottom w:val="none" w:sz="0" w:space="0" w:color="auto"/>
        <w:right w:val="none" w:sz="0" w:space="0" w:color="auto"/>
      </w:divBdr>
    </w:div>
    <w:div w:id="894243480">
      <w:bodyDiv w:val="1"/>
      <w:marLeft w:val="0"/>
      <w:marRight w:val="0"/>
      <w:marTop w:val="0"/>
      <w:marBottom w:val="0"/>
      <w:divBdr>
        <w:top w:val="none" w:sz="0" w:space="0" w:color="auto"/>
        <w:left w:val="none" w:sz="0" w:space="0" w:color="auto"/>
        <w:bottom w:val="none" w:sz="0" w:space="0" w:color="auto"/>
        <w:right w:val="none" w:sz="0" w:space="0" w:color="auto"/>
      </w:divBdr>
    </w:div>
    <w:div w:id="1704671542">
      <w:bodyDiv w:val="1"/>
      <w:marLeft w:val="0"/>
      <w:marRight w:val="0"/>
      <w:marTop w:val="0"/>
      <w:marBottom w:val="0"/>
      <w:divBdr>
        <w:top w:val="none" w:sz="0" w:space="0" w:color="auto"/>
        <w:left w:val="none" w:sz="0" w:space="0" w:color="auto"/>
        <w:bottom w:val="none" w:sz="0" w:space="0" w:color="auto"/>
        <w:right w:val="none" w:sz="0" w:space="0" w:color="auto"/>
      </w:divBdr>
    </w:div>
    <w:div w:id="1771003747">
      <w:bodyDiv w:val="1"/>
      <w:marLeft w:val="0"/>
      <w:marRight w:val="0"/>
      <w:marTop w:val="0"/>
      <w:marBottom w:val="0"/>
      <w:divBdr>
        <w:top w:val="none" w:sz="0" w:space="0" w:color="auto"/>
        <w:left w:val="none" w:sz="0" w:space="0" w:color="auto"/>
        <w:bottom w:val="none" w:sz="0" w:space="0" w:color="auto"/>
        <w:right w:val="none" w:sz="0" w:space="0" w:color="auto"/>
      </w:divBdr>
    </w:div>
    <w:div w:id="204717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D0BD6-3115-4072-AF52-8E2BF3D12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59</Pages>
  <Words>21577</Words>
  <Characters>148886</Characters>
  <Application>Microsoft Office Word</Application>
  <DocSecurity>0</DocSecurity>
  <Lines>1240</Lines>
  <Paragraphs>340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170123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Selymes Péter</dc:creator>
  <cp:lastModifiedBy>Tóth Ildikó Margit dr.</cp:lastModifiedBy>
  <cp:revision>14</cp:revision>
  <cp:lastPrinted>2015-07-28T08:45:00Z</cp:lastPrinted>
  <dcterms:created xsi:type="dcterms:W3CDTF">2016-04-11T07:10:00Z</dcterms:created>
  <dcterms:modified xsi:type="dcterms:W3CDTF">2016-04-14T07:10:00Z</dcterms:modified>
</cp:coreProperties>
</file>