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bookmarkStart w:id="0" w:name="_GoBack"/>
      <w:bookmarkEnd w:id="0"/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163F78">
        <w:rPr>
          <w:rFonts w:ascii="Times New Roman" w:hAnsi="Times New Roman" w:cs="Times New Roman"/>
          <w:sz w:val="24"/>
          <w:szCs w:val="24"/>
        </w:rPr>
        <w:t xml:space="preserve">z </w:t>
      </w:r>
      <w:r w:rsidR="000E7CCC">
        <w:rPr>
          <w:rFonts w:ascii="Times New Roman" w:hAnsi="Times New Roman"/>
          <w:sz w:val="24"/>
          <w:szCs w:val="24"/>
        </w:rPr>
        <w:t>Eötvös József Főiskola</w:t>
      </w:r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37420C"/>
    <w:rsid w:val="005248FA"/>
    <w:rsid w:val="005347EE"/>
    <w:rsid w:val="005A0553"/>
    <w:rsid w:val="0062069A"/>
    <w:rsid w:val="00623394"/>
    <w:rsid w:val="006565F8"/>
    <w:rsid w:val="0095392E"/>
    <w:rsid w:val="00BB1FCE"/>
    <w:rsid w:val="00C75A88"/>
    <w:rsid w:val="00E62E07"/>
    <w:rsid w:val="00E81E4F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Horváth Timea dr.</cp:lastModifiedBy>
  <cp:revision>2</cp:revision>
  <cp:lastPrinted>2015-11-24T08:53:00Z</cp:lastPrinted>
  <dcterms:created xsi:type="dcterms:W3CDTF">2017-03-24T12:15:00Z</dcterms:created>
  <dcterms:modified xsi:type="dcterms:W3CDTF">2017-03-24T12:15:00Z</dcterms:modified>
</cp:coreProperties>
</file>