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4C" w:rsidRPr="001A6ACF" w:rsidRDefault="005B1D4C" w:rsidP="005B1D4C">
      <w:pPr>
        <w:pStyle w:val="Cm"/>
        <w:rPr>
          <w:rFonts w:ascii="Garamond" w:hAnsi="Garamond" w:cs="Garamond"/>
          <w:bCs w:val="0"/>
          <w:smallCaps/>
          <w:sz w:val="24"/>
          <w:szCs w:val="24"/>
        </w:rPr>
      </w:pPr>
      <w:r w:rsidRPr="001A6ACF">
        <w:rPr>
          <w:rFonts w:ascii="Garamond" w:hAnsi="Garamond" w:cs="Garamond"/>
          <w:bCs w:val="0"/>
          <w:smallCaps/>
          <w:sz w:val="24"/>
          <w:szCs w:val="24"/>
        </w:rPr>
        <w:t>PÁLYÁZATI KIÍRÁS</w:t>
      </w:r>
    </w:p>
    <w:p w:rsidR="005B1D4C" w:rsidRPr="001A6ACF" w:rsidRDefault="00BD53B0" w:rsidP="005B1D4C">
      <w:pPr>
        <w:pStyle w:val="Cm"/>
        <w:rPr>
          <w:rFonts w:ascii="Garamond" w:hAnsi="Garamond" w:cs="Garamond"/>
          <w:bCs w:val="0"/>
          <w:smallCaps/>
          <w:sz w:val="24"/>
          <w:szCs w:val="24"/>
        </w:rPr>
      </w:pPr>
      <w:r w:rsidRPr="001A6ACF">
        <w:rPr>
          <w:rFonts w:ascii="Garamond" w:hAnsi="Garamond"/>
          <w:sz w:val="24"/>
          <w:szCs w:val="24"/>
        </w:rPr>
        <w:t>„TUDO</w:t>
      </w:r>
      <w:r w:rsidR="001A6ACF" w:rsidRPr="001A6ACF">
        <w:rPr>
          <w:rFonts w:ascii="Garamond" w:hAnsi="Garamond"/>
          <w:sz w:val="24"/>
          <w:szCs w:val="24"/>
        </w:rPr>
        <w:t xml:space="preserve">MÁNYOS </w:t>
      </w:r>
      <w:proofErr w:type="gramStart"/>
      <w:r w:rsidR="001A6ACF" w:rsidRPr="001A6ACF">
        <w:rPr>
          <w:rFonts w:ascii="Garamond" w:hAnsi="Garamond"/>
          <w:sz w:val="24"/>
          <w:szCs w:val="24"/>
        </w:rPr>
        <w:t>ÉS</w:t>
      </w:r>
      <w:proofErr w:type="gramEnd"/>
      <w:r w:rsidRPr="001A6ACF">
        <w:rPr>
          <w:rFonts w:ascii="Garamond" w:hAnsi="Garamond"/>
          <w:sz w:val="24"/>
          <w:szCs w:val="24"/>
        </w:rPr>
        <w:t xml:space="preserve"> TECHNOLÓGIAI PARK” </w:t>
      </w:r>
      <w:r w:rsidR="005B1D4C" w:rsidRPr="001A6ACF">
        <w:rPr>
          <w:rFonts w:ascii="Garamond" w:hAnsi="Garamond" w:cs="Garamond"/>
          <w:bCs w:val="0"/>
          <w:smallCaps/>
          <w:sz w:val="24"/>
          <w:szCs w:val="24"/>
        </w:rPr>
        <w:t>CÍM VISELÉSÉRE</w:t>
      </w:r>
    </w:p>
    <w:p w:rsidR="00734CA8" w:rsidRPr="001A6ACF" w:rsidRDefault="00734CA8" w:rsidP="00734CA8">
      <w:pPr>
        <w:rPr>
          <w:rFonts w:ascii="Garamond" w:hAnsi="Garamond" w:cs="Garamond"/>
          <w:b/>
          <w:bCs/>
        </w:rPr>
      </w:pPr>
    </w:p>
    <w:p w:rsidR="00734CA8" w:rsidRPr="001A6ACF" w:rsidRDefault="00734CA8" w:rsidP="00734CA8">
      <w:pPr>
        <w:rPr>
          <w:rFonts w:ascii="Garamond" w:hAnsi="Garamond" w:cs="Garamond"/>
          <w:b/>
          <w:bCs/>
        </w:rPr>
      </w:pPr>
    </w:p>
    <w:p w:rsidR="001A6ACF" w:rsidRPr="00D56B7C" w:rsidRDefault="00D56B7C" w:rsidP="00D56B7C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I. </w:t>
      </w:r>
      <w:proofErr w:type="gramStart"/>
      <w:r w:rsidR="001A6ACF" w:rsidRPr="00D56B7C">
        <w:rPr>
          <w:rFonts w:ascii="Garamond" w:hAnsi="Garamond" w:cs="Garamond"/>
          <w:b/>
          <w:bCs/>
        </w:rPr>
        <w:t>A</w:t>
      </w:r>
      <w:proofErr w:type="gramEnd"/>
      <w:r w:rsidR="001A6ACF" w:rsidRPr="00D56B7C">
        <w:rPr>
          <w:rFonts w:ascii="Garamond" w:hAnsi="Garamond" w:cs="Garamond"/>
          <w:b/>
          <w:bCs/>
        </w:rPr>
        <w:t xml:space="preserve"> pályázat célja</w:t>
      </w:r>
      <w:r w:rsidR="001A6ACF" w:rsidRPr="00D56B7C">
        <w:rPr>
          <w:rFonts w:ascii="Garamond" w:hAnsi="Garamond" w:cs="Garamond"/>
        </w:rPr>
        <w:t xml:space="preserve"> </w:t>
      </w:r>
    </w:p>
    <w:p w:rsidR="001A6ACF" w:rsidRPr="001A6ACF" w:rsidRDefault="001A6ACF" w:rsidP="001A6ACF">
      <w:pPr>
        <w:pStyle w:val="llb"/>
        <w:tabs>
          <w:tab w:val="clear" w:pos="4536"/>
          <w:tab w:val="clear" w:pos="9072"/>
        </w:tabs>
        <w:rPr>
          <w:rFonts w:ascii="Garamond" w:hAnsi="Garamond" w:cs="Garamond"/>
        </w:rPr>
      </w:pPr>
    </w:p>
    <w:p w:rsidR="001A6ACF" w:rsidRPr="001A6ACF" w:rsidRDefault="00F550BD" w:rsidP="001A6ACF">
      <w:pPr>
        <w:pStyle w:val="Szvegtrzs"/>
        <w:rPr>
          <w:rFonts w:ascii="Garamond" w:hAnsi="Garamond"/>
        </w:rPr>
      </w:pPr>
      <w:r>
        <w:rPr>
          <w:rFonts w:ascii="Garamond" w:hAnsi="Garamond"/>
        </w:rPr>
        <w:t>Az ipari p</w:t>
      </w:r>
      <w:r w:rsidR="001A6ACF" w:rsidRPr="001A6ACF">
        <w:rPr>
          <w:rFonts w:ascii="Garamond" w:hAnsi="Garamond"/>
        </w:rPr>
        <w:t>arkokról szóló 297/201</w:t>
      </w:r>
      <w:r w:rsidR="00076F33">
        <w:rPr>
          <w:rFonts w:ascii="Garamond" w:hAnsi="Garamond"/>
        </w:rPr>
        <w:t>1</w:t>
      </w:r>
      <w:r w:rsidR="001A6ACF" w:rsidRPr="001A6ACF">
        <w:rPr>
          <w:rFonts w:ascii="Garamond" w:hAnsi="Garamond"/>
        </w:rPr>
        <w:t>. (XII. 22.) Korm. rendelet</w:t>
      </w:r>
      <w:r w:rsidR="00D74091">
        <w:rPr>
          <w:rFonts w:ascii="Garamond" w:hAnsi="Garamond"/>
        </w:rPr>
        <w:t xml:space="preserve"> 2. § (1) pontja</w:t>
      </w:r>
      <w:r w:rsidR="001A6ACF" w:rsidRPr="001A6ACF">
        <w:rPr>
          <w:rFonts w:ascii="Garamond" w:hAnsi="Garamond"/>
        </w:rPr>
        <w:t xml:space="preserve"> alapján a nemzetgazdasági miniszter pályázatot ír ki a „Tudományos és Technológiai Park” cím elnyerésére.</w:t>
      </w:r>
    </w:p>
    <w:p w:rsidR="001A6ACF" w:rsidRPr="001A6ACF" w:rsidRDefault="001A6ACF" w:rsidP="001A6ACF">
      <w:pPr>
        <w:pStyle w:val="Szvegtrzs"/>
        <w:rPr>
          <w:rFonts w:ascii="Garamond" w:hAnsi="Garamond"/>
        </w:rPr>
      </w:pPr>
    </w:p>
    <w:p w:rsidR="001A6ACF" w:rsidRDefault="001A6ACF" w:rsidP="001A6ACF">
      <w:pPr>
        <w:autoSpaceDE w:val="0"/>
        <w:autoSpaceDN w:val="0"/>
        <w:adjustRightInd w:val="0"/>
        <w:jc w:val="both"/>
        <w:rPr>
          <w:rFonts w:ascii="Garamond" w:hAnsi="Garamond"/>
          <w:lang w:eastAsia="en-US"/>
        </w:rPr>
      </w:pPr>
      <w:r w:rsidRPr="001A6ACF">
        <w:rPr>
          <w:rFonts w:ascii="Garamond" w:hAnsi="Garamond"/>
        </w:rPr>
        <w:t>A Nemzetgazdasági Minisztérium (a továbbiakban: NGM) célja, hogy jelen pályázattal lehetőséget adjon a „Tudományos és Technológiai Park” cím elnyerésére olyan szervezetek számára</w:t>
      </w:r>
      <w:r w:rsidRPr="001A6ACF">
        <w:rPr>
          <w:rFonts w:ascii="Garamond" w:hAnsi="Garamond" w:cs="Times New Roman"/>
          <w:color w:val="auto"/>
        </w:rPr>
        <w:t xml:space="preserve">, </w:t>
      </w:r>
      <w:r w:rsidR="00D74091" w:rsidRPr="00D74091">
        <w:rPr>
          <w:rFonts w:ascii="Garamond" w:hAnsi="Garamond" w:cs="Times New Roman"/>
          <w:color w:val="auto"/>
        </w:rPr>
        <w:t xml:space="preserve">amelynek </w:t>
      </w:r>
      <w:r w:rsidR="00CD54F6">
        <w:rPr>
          <w:rFonts w:ascii="Garamond" w:hAnsi="Garamond"/>
        </w:rPr>
        <w:t xml:space="preserve">a </w:t>
      </w:r>
      <w:r w:rsidR="00CD54F6" w:rsidRPr="00817EF8">
        <w:rPr>
          <w:rFonts w:ascii="Garamond" w:hAnsi="Garamond"/>
        </w:rPr>
        <w:t>vállalkozások versenyképességé</w:t>
      </w:r>
      <w:r w:rsidR="00CD54F6">
        <w:rPr>
          <w:rFonts w:ascii="Garamond" w:hAnsi="Garamond"/>
        </w:rPr>
        <w:t xml:space="preserve">nek </w:t>
      </w:r>
      <w:r w:rsidR="00CD54F6" w:rsidRPr="00817EF8">
        <w:rPr>
          <w:rFonts w:ascii="Garamond" w:hAnsi="Garamond"/>
        </w:rPr>
        <w:t>növel</w:t>
      </w:r>
      <w:r w:rsidR="00CD54F6">
        <w:rPr>
          <w:rFonts w:ascii="Garamond" w:hAnsi="Garamond"/>
        </w:rPr>
        <w:t>ésével</w:t>
      </w:r>
      <w:r w:rsidR="00CD54F6" w:rsidRPr="00817EF8">
        <w:rPr>
          <w:rFonts w:ascii="Garamond" w:hAnsi="Garamond"/>
        </w:rPr>
        <w:t xml:space="preserve"> vonzó befektetési környezet</w:t>
      </w:r>
      <w:r w:rsidR="00CD54F6">
        <w:rPr>
          <w:rFonts w:ascii="Garamond" w:hAnsi="Garamond"/>
        </w:rPr>
        <w:t xml:space="preserve">et </w:t>
      </w:r>
      <w:r w:rsidR="00CD54F6" w:rsidRPr="00817EF8">
        <w:rPr>
          <w:rFonts w:ascii="Garamond" w:hAnsi="Garamond"/>
        </w:rPr>
        <w:t>terem</w:t>
      </w:r>
      <w:r w:rsidR="00CD54F6">
        <w:rPr>
          <w:rFonts w:ascii="Garamond" w:hAnsi="Garamond"/>
        </w:rPr>
        <w:t xml:space="preserve">tenek. </w:t>
      </w:r>
    </w:p>
    <w:p w:rsidR="00692419" w:rsidRPr="001A6ACF" w:rsidRDefault="00692419" w:rsidP="001A6ACF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color w:val="auto"/>
        </w:rPr>
      </w:pPr>
    </w:p>
    <w:p w:rsidR="00692419" w:rsidRPr="00692419" w:rsidRDefault="00692419" w:rsidP="00692419">
      <w:pPr>
        <w:jc w:val="both"/>
        <w:rPr>
          <w:rFonts w:ascii="Garamond" w:hAnsi="Garamond"/>
        </w:rPr>
      </w:pPr>
      <w:r w:rsidRPr="00692419">
        <w:rPr>
          <w:rFonts w:ascii="Garamond" w:hAnsi="Garamond"/>
        </w:rPr>
        <w:t xml:space="preserve">A Korm. rend. szerint </w:t>
      </w:r>
      <w:r w:rsidR="00F550BD">
        <w:rPr>
          <w:rFonts w:ascii="Garamond" w:hAnsi="Garamond"/>
        </w:rPr>
        <w:t>tudományos és technológiai</w:t>
      </w:r>
      <w:r w:rsidRPr="00692419">
        <w:rPr>
          <w:rFonts w:ascii="Garamond" w:hAnsi="Garamond"/>
        </w:rPr>
        <w:t xml:space="preserve"> park: „</w:t>
      </w:r>
      <w:r w:rsidR="00F550BD">
        <w:rPr>
          <w:rFonts w:ascii="Garamond" w:hAnsi="Garamond"/>
        </w:rPr>
        <w:t xml:space="preserve">az az ipari park, mely elsődlegesen </w:t>
      </w:r>
      <w:proofErr w:type="spellStart"/>
      <w:r w:rsidR="00F550BD">
        <w:rPr>
          <w:rFonts w:ascii="Garamond" w:hAnsi="Garamond"/>
        </w:rPr>
        <w:t>tudásintenzív</w:t>
      </w:r>
      <w:proofErr w:type="spellEnd"/>
      <w:r w:rsidR="00F550BD">
        <w:rPr>
          <w:rFonts w:ascii="Garamond" w:hAnsi="Garamond"/>
        </w:rPr>
        <w:t>, technológiai innovációval foglalkozó vállalkozások fejlődésének elősegítésére jött létre vagy ilyenként működik</w:t>
      </w:r>
      <w:r w:rsidRPr="00692419">
        <w:rPr>
          <w:rFonts w:ascii="Garamond" w:hAnsi="Garamond"/>
        </w:rPr>
        <w:t>.”</w:t>
      </w:r>
    </w:p>
    <w:p w:rsidR="00692419" w:rsidRPr="00692419" w:rsidRDefault="00692419" w:rsidP="00692419">
      <w:pPr>
        <w:jc w:val="both"/>
        <w:rPr>
          <w:rFonts w:ascii="Garamond" w:hAnsi="Garamond"/>
        </w:rPr>
      </w:pPr>
    </w:p>
    <w:p w:rsidR="00692419" w:rsidRPr="00692419" w:rsidRDefault="00692419" w:rsidP="00692419">
      <w:pPr>
        <w:jc w:val="both"/>
        <w:rPr>
          <w:rFonts w:ascii="Garamond" w:hAnsi="Garamond"/>
        </w:rPr>
      </w:pPr>
      <w:r w:rsidRPr="00692419">
        <w:rPr>
          <w:rFonts w:ascii="Garamond" w:hAnsi="Garamond"/>
        </w:rPr>
        <w:t xml:space="preserve">A </w:t>
      </w:r>
      <w:proofErr w:type="spellStart"/>
      <w:r w:rsidRPr="00692419">
        <w:rPr>
          <w:rFonts w:ascii="Garamond" w:hAnsi="Garamond"/>
        </w:rPr>
        <w:t>Ttv</w:t>
      </w:r>
      <w:proofErr w:type="spellEnd"/>
      <w:r w:rsidRPr="00692419">
        <w:rPr>
          <w:rFonts w:ascii="Garamond" w:hAnsi="Garamond"/>
        </w:rPr>
        <w:t>. hivatkozott pontja szerint</w:t>
      </w:r>
      <w:r w:rsidRPr="00692419">
        <w:rPr>
          <w:rFonts w:ascii="Fira Sans" w:hAnsi="Fira Sans" w:cs="Tahoma"/>
          <w:i/>
          <w:iCs/>
          <w:sz w:val="27"/>
          <w:szCs w:val="27"/>
          <w:lang w:val="en"/>
        </w:rPr>
        <w:t xml:space="preserve"> </w:t>
      </w:r>
      <w:r w:rsidR="003B6E02" w:rsidRPr="00692419">
        <w:rPr>
          <w:rFonts w:ascii="Garamond" w:hAnsi="Garamond"/>
        </w:rPr>
        <w:t>„</w:t>
      </w:r>
      <w:r w:rsidRPr="00692419">
        <w:rPr>
          <w:rFonts w:ascii="Garamond" w:hAnsi="Garamond" w:cs="Tahoma"/>
          <w:iCs/>
        </w:rPr>
        <w:t>ipari</w:t>
      </w:r>
      <w:r w:rsidRPr="00692419">
        <w:rPr>
          <w:rFonts w:ascii="Garamond" w:hAnsi="Garamond" w:cs="Tahoma"/>
          <w:iCs/>
          <w:lang w:val="en"/>
        </w:rPr>
        <w:t xml:space="preserve"> park: </w:t>
      </w:r>
      <w:r w:rsidRPr="00692419">
        <w:rPr>
          <w:rFonts w:ascii="Garamond" w:hAnsi="Garamond" w:cs="Tahoma"/>
        </w:rPr>
        <w:t>infrastruktúrával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ellátott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olyan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terület</w:t>
      </w:r>
      <w:r w:rsidRPr="00692419">
        <w:rPr>
          <w:rFonts w:ascii="Garamond" w:hAnsi="Garamond" w:cs="Tahoma"/>
          <w:lang w:val="en"/>
        </w:rPr>
        <w:t xml:space="preserve">, </w:t>
      </w:r>
      <w:r w:rsidRPr="00692419">
        <w:rPr>
          <w:rFonts w:ascii="Garamond" w:hAnsi="Garamond" w:cs="Tahoma"/>
        </w:rPr>
        <w:t>ahol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elsősorban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termelő</w:t>
      </w:r>
      <w:r w:rsidRPr="00692419">
        <w:rPr>
          <w:rFonts w:ascii="Garamond" w:hAnsi="Garamond" w:cs="Tahoma"/>
          <w:lang w:val="en"/>
        </w:rPr>
        <w:t xml:space="preserve"> és </w:t>
      </w:r>
      <w:r w:rsidRPr="00692419">
        <w:rPr>
          <w:rFonts w:ascii="Garamond" w:hAnsi="Garamond" w:cs="Tahoma"/>
        </w:rPr>
        <w:t>feldolgozóipari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tevékenységet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végző</w:t>
      </w:r>
      <w:r w:rsidRPr="00692419">
        <w:rPr>
          <w:rFonts w:ascii="Garamond" w:hAnsi="Garamond" w:cs="Tahoma"/>
          <w:lang w:val="en"/>
        </w:rPr>
        <w:t xml:space="preserve">, </w:t>
      </w:r>
      <w:r w:rsidRPr="00692419">
        <w:rPr>
          <w:rFonts w:ascii="Garamond" w:hAnsi="Garamond" w:cs="Tahoma"/>
        </w:rPr>
        <w:t>valamint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innovációra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törekvő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vállalkozások</w:t>
      </w:r>
      <w:r w:rsidRPr="00692419">
        <w:rPr>
          <w:rFonts w:ascii="Garamond" w:hAnsi="Garamond" w:cs="Tahoma"/>
          <w:lang w:val="en"/>
        </w:rPr>
        <w:t xml:space="preserve"> </w:t>
      </w:r>
      <w:r w:rsidRPr="00692419">
        <w:rPr>
          <w:rFonts w:ascii="Garamond" w:hAnsi="Garamond" w:cs="Tahoma"/>
        </w:rPr>
        <w:t>találhatóak</w:t>
      </w:r>
      <w:r w:rsidRPr="00692419">
        <w:rPr>
          <w:rFonts w:ascii="Garamond" w:hAnsi="Garamond" w:cs="Tahoma"/>
          <w:lang w:val="en"/>
        </w:rPr>
        <w:t>.”</w:t>
      </w:r>
    </w:p>
    <w:p w:rsidR="005B3BB0" w:rsidRDefault="005B3BB0" w:rsidP="005B3BB0">
      <w:pPr>
        <w:pStyle w:val="Szvegtrzsbehzssal2"/>
        <w:ind w:left="0"/>
        <w:rPr>
          <w:rFonts w:ascii="Garamond" w:hAnsi="Garamond" w:cs="Garamond"/>
        </w:rPr>
      </w:pPr>
    </w:p>
    <w:p w:rsidR="005B3BB0" w:rsidRPr="001A6ACF" w:rsidRDefault="005B3BB0" w:rsidP="005B3BB0">
      <w:pPr>
        <w:pStyle w:val="Szvegtrzsbehzssal2"/>
        <w:ind w:left="0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 xml:space="preserve">A </w:t>
      </w:r>
      <w:r w:rsidRPr="001A6ACF">
        <w:rPr>
          <w:rFonts w:ascii="Garamond" w:hAnsi="Garamond"/>
        </w:rPr>
        <w:t>„Tudományos és Technológiai Park” cím</w:t>
      </w:r>
      <w:r w:rsidRPr="001A6ACF">
        <w:rPr>
          <w:rFonts w:ascii="Garamond" w:hAnsi="Garamond" w:cs="Garamond"/>
        </w:rPr>
        <w:t xml:space="preserve"> elnyerése a jogszabályokban és más pályázati rendszerekben megfogalmazott támogatások és preferenciák elnyeréséhez, illetve igénybevételéhez előírt a </w:t>
      </w:r>
      <w:r w:rsidRPr="001A6ACF">
        <w:rPr>
          <w:rFonts w:ascii="Garamond" w:hAnsi="Garamond"/>
        </w:rPr>
        <w:t>„Tudományos és Technológiai Park” cím</w:t>
      </w:r>
      <w:r w:rsidRPr="001A6ACF">
        <w:rPr>
          <w:rFonts w:ascii="Garamond" w:hAnsi="Garamond" w:cs="Garamond"/>
        </w:rPr>
        <w:t xml:space="preserve"> megszerzését jelenti, azonban annak elnyerése nem jelent közvetlen pénzügyi támogatást.</w:t>
      </w: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</w:p>
    <w:p w:rsidR="001A6ACF" w:rsidRPr="001A6ACF" w:rsidRDefault="001A6ACF" w:rsidP="001A6ACF">
      <w:pPr>
        <w:rPr>
          <w:rFonts w:ascii="Garamond" w:hAnsi="Garamond" w:cs="Garamond"/>
        </w:rPr>
      </w:pPr>
      <w:r w:rsidRPr="001A6ACF">
        <w:rPr>
          <w:rFonts w:ascii="Garamond" w:hAnsi="Garamond" w:cs="Garamond"/>
          <w:b/>
          <w:bCs/>
        </w:rPr>
        <w:t xml:space="preserve">II. </w:t>
      </w:r>
      <w:proofErr w:type="gramStart"/>
      <w:r w:rsidRPr="001A6ACF">
        <w:rPr>
          <w:rFonts w:ascii="Garamond" w:hAnsi="Garamond" w:cs="Garamond"/>
          <w:b/>
          <w:bCs/>
        </w:rPr>
        <w:t>A</w:t>
      </w:r>
      <w:proofErr w:type="gramEnd"/>
      <w:r w:rsidRPr="001A6ACF">
        <w:rPr>
          <w:rFonts w:ascii="Garamond" w:hAnsi="Garamond" w:cs="Garamond"/>
          <w:b/>
          <w:bCs/>
        </w:rPr>
        <w:t xml:space="preserve"> pályázók köre </w:t>
      </w: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 xml:space="preserve">A </w:t>
      </w:r>
      <w:r w:rsidRPr="001A6ACF">
        <w:rPr>
          <w:rFonts w:ascii="Garamond" w:hAnsi="Garamond"/>
        </w:rPr>
        <w:t xml:space="preserve">„Tudományos és Technológiai Park” cím </w:t>
      </w:r>
      <w:r w:rsidRPr="001A6ACF">
        <w:rPr>
          <w:rFonts w:ascii="Garamond" w:hAnsi="Garamond" w:cs="Garamond"/>
        </w:rPr>
        <w:t>elnyerésére pályázhat a tudományos és technológiai parkot megvalósítani, fejleszteni és üzemeltetni szándékozó</w:t>
      </w:r>
      <w:r w:rsidR="00692419">
        <w:rPr>
          <w:rFonts w:ascii="Garamond" w:hAnsi="Garamond" w:cs="Garamond"/>
        </w:rPr>
        <w:t>,</w:t>
      </w:r>
      <w:r w:rsidR="00692419" w:rsidRPr="00692419">
        <w:rPr>
          <w:rFonts w:ascii="Garamond" w:hAnsi="Garamond" w:cs="Garamond"/>
        </w:rPr>
        <w:t xml:space="preserve"> </w:t>
      </w:r>
      <w:r w:rsidR="00692419">
        <w:rPr>
          <w:rFonts w:ascii="Garamond" w:hAnsi="Garamond" w:cs="Garamond"/>
        </w:rPr>
        <w:t>e célból megfelelő stratégiát kidolgozó</w:t>
      </w:r>
    </w:p>
    <w:p w:rsidR="001A6ACF" w:rsidRPr="001A6ACF" w:rsidRDefault="001A6ACF" w:rsidP="001A6ACF">
      <w:pPr>
        <w:numPr>
          <w:ilvl w:val="0"/>
          <w:numId w:val="2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>gazdasági társaság,</w:t>
      </w:r>
    </w:p>
    <w:p w:rsidR="001A6ACF" w:rsidRPr="001A6ACF" w:rsidRDefault="004D233B" w:rsidP="001A6ACF">
      <w:pPr>
        <w:numPr>
          <w:ilvl w:val="0"/>
          <w:numId w:val="2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helyi önkormányzat</w:t>
      </w:r>
      <w:r w:rsidR="001A6ACF" w:rsidRPr="001A6ACF">
        <w:rPr>
          <w:rFonts w:ascii="Garamond" w:hAnsi="Garamond" w:cs="Garamond"/>
        </w:rPr>
        <w:t xml:space="preserve"> vagy</w:t>
      </w:r>
    </w:p>
    <w:p w:rsidR="001A6ACF" w:rsidRPr="001A6ACF" w:rsidRDefault="001A6ACF" w:rsidP="001A6ACF">
      <w:pPr>
        <w:numPr>
          <w:ilvl w:val="0"/>
          <w:numId w:val="2"/>
        </w:numPr>
        <w:tabs>
          <w:tab w:val="clear" w:pos="357"/>
          <w:tab w:val="num" w:pos="714"/>
          <w:tab w:val="num" w:pos="1073"/>
        </w:tabs>
        <w:ind w:left="714"/>
        <w:jc w:val="both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>helyi önkormányzat</w:t>
      </w:r>
      <w:r w:rsidR="004D233B">
        <w:rPr>
          <w:rFonts w:ascii="Garamond" w:hAnsi="Garamond" w:cs="Garamond"/>
        </w:rPr>
        <w:t>ok</w:t>
      </w:r>
      <w:r w:rsidR="00692419" w:rsidRPr="001A6ACF">
        <w:rPr>
          <w:rFonts w:ascii="Garamond" w:hAnsi="Garamond" w:cs="Garamond"/>
        </w:rPr>
        <w:t xml:space="preserve"> társulása</w:t>
      </w:r>
    </w:p>
    <w:p w:rsidR="001A6ACF" w:rsidRDefault="001A6ACF" w:rsidP="001A6ACF">
      <w:pPr>
        <w:jc w:val="both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 xml:space="preserve">(a továbbiakban: Pályázó), amely a következőkben meghatározott feltételeknek megfelelő </w:t>
      </w:r>
      <w:r w:rsidR="005F06B2">
        <w:rPr>
          <w:rFonts w:ascii="Garamond" w:hAnsi="Garamond" w:cs="Garamond"/>
        </w:rPr>
        <w:t>területtel</w:t>
      </w:r>
      <w:r w:rsidRPr="001A6ACF">
        <w:rPr>
          <w:rFonts w:ascii="Garamond" w:hAnsi="Garamond" w:cs="Garamond"/>
        </w:rPr>
        <w:t>, infrastruktúrával, szolgáltatásokkal és szakmai háttérrel</w:t>
      </w:r>
      <w:r w:rsidR="00AF4852">
        <w:rPr>
          <w:rFonts w:ascii="Garamond" w:hAnsi="Garamond" w:cs="Garamond"/>
        </w:rPr>
        <w:t xml:space="preserve"> rendelkezik</w:t>
      </w:r>
      <w:r w:rsidRPr="001A6ACF">
        <w:rPr>
          <w:rFonts w:ascii="Garamond" w:hAnsi="Garamond" w:cs="Garamond"/>
        </w:rPr>
        <w:t>, a hatósági előírásoknak és a szakmai követelményeknek mindenben megfelelő</w:t>
      </w:r>
      <w:r w:rsidRPr="001A6ACF">
        <w:rPr>
          <w:rFonts w:ascii="Garamond" w:hAnsi="Garamond" w:cs="Garamond"/>
          <w:color w:val="FF0000"/>
        </w:rPr>
        <w:t xml:space="preserve"> </w:t>
      </w:r>
      <w:r w:rsidRPr="001A6ACF">
        <w:rPr>
          <w:rFonts w:ascii="Garamond" w:hAnsi="Garamond" w:cs="Garamond"/>
        </w:rPr>
        <w:t xml:space="preserve">befektetési lehetőséget kínál </w:t>
      </w:r>
      <w:r w:rsidRPr="001A6ACF">
        <w:rPr>
          <w:rFonts w:ascii="Garamond" w:hAnsi="Garamond" w:cs="Times New Roman"/>
          <w:color w:val="auto"/>
        </w:rPr>
        <w:t xml:space="preserve">elsődlegesen </w:t>
      </w:r>
      <w:proofErr w:type="spellStart"/>
      <w:r w:rsidRPr="001A6ACF">
        <w:rPr>
          <w:rFonts w:ascii="Garamond" w:hAnsi="Garamond" w:cs="Times New Roman"/>
          <w:color w:val="auto"/>
        </w:rPr>
        <w:t>tudásintenzív</w:t>
      </w:r>
      <w:proofErr w:type="spellEnd"/>
      <w:r w:rsidRPr="001A6ACF">
        <w:rPr>
          <w:rFonts w:ascii="Garamond" w:hAnsi="Garamond" w:cs="Times New Roman"/>
          <w:color w:val="auto"/>
        </w:rPr>
        <w:t xml:space="preserve">, technológiai </w:t>
      </w:r>
      <w:r w:rsidRPr="001A6ACF">
        <w:rPr>
          <w:rFonts w:ascii="Garamond" w:hAnsi="Garamond" w:cs="Garamond"/>
        </w:rPr>
        <w:t>vállalkozások betelepedéséhez.</w:t>
      </w:r>
    </w:p>
    <w:p w:rsidR="00F550BD" w:rsidRDefault="00F550BD" w:rsidP="001A6ACF">
      <w:pPr>
        <w:jc w:val="both"/>
        <w:rPr>
          <w:rFonts w:ascii="Garamond" w:hAnsi="Garamond" w:cs="Garamond"/>
        </w:rPr>
      </w:pPr>
    </w:p>
    <w:p w:rsidR="00F550BD" w:rsidRPr="001A6ACF" w:rsidRDefault="00860B10" w:rsidP="001A6ACF">
      <w:pPr>
        <w:jc w:val="both"/>
        <w:rPr>
          <w:rFonts w:ascii="Garamond" w:hAnsi="Garamond" w:cs="Garamond"/>
        </w:rPr>
      </w:pPr>
      <w:r>
        <w:rPr>
          <w:rFonts w:ascii="Garamond" w:hAnsi="Garamond"/>
        </w:rPr>
        <w:t xml:space="preserve">A </w:t>
      </w:r>
      <w:r w:rsidR="00F550BD">
        <w:rPr>
          <w:rFonts w:ascii="Garamond" w:hAnsi="Garamond"/>
        </w:rPr>
        <w:t xml:space="preserve">pályázónak </w:t>
      </w:r>
      <w:r w:rsidR="00F550BD">
        <w:rPr>
          <w:rFonts w:ascii="Garamond" w:hAnsi="Garamond" w:cs="Times New Roman"/>
          <w:color w:val="auto"/>
        </w:rPr>
        <w:t xml:space="preserve">termelő tevékenység mellett </w:t>
      </w:r>
      <w:r w:rsidR="00F550BD" w:rsidRPr="00D74091">
        <w:rPr>
          <w:rFonts w:ascii="Garamond" w:hAnsi="Garamond" w:cs="Times New Roman"/>
          <w:color w:val="auto"/>
        </w:rPr>
        <w:t>fennálló együttműködési vagy kutatási szerződése van egyetemmel, főiskolával vagy akadémiai intézettel és a park területére betelepült vállalkozások közül legalább három együttműködik K+F+I tevékenység végzésében.</w:t>
      </w: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</w:p>
    <w:p w:rsidR="001A6ACF" w:rsidRPr="00692419" w:rsidRDefault="001A6ACF" w:rsidP="001A6ACF">
      <w:pPr>
        <w:jc w:val="both"/>
        <w:rPr>
          <w:rFonts w:ascii="Garamond" w:hAnsi="Garamond" w:cs="Garamond"/>
          <w:u w:val="single"/>
        </w:rPr>
      </w:pPr>
      <w:r w:rsidRPr="00692419">
        <w:rPr>
          <w:rFonts w:ascii="Garamond" w:hAnsi="Garamond" w:cs="Garamond"/>
          <w:u w:val="single"/>
        </w:rPr>
        <w:t xml:space="preserve">Nem pályázhat </w:t>
      </w:r>
      <w:r w:rsidRPr="00692419">
        <w:rPr>
          <w:rFonts w:ascii="Garamond" w:hAnsi="Garamond"/>
          <w:u w:val="single"/>
        </w:rPr>
        <w:t xml:space="preserve">„Tudományos és Technológiai Park” cím </w:t>
      </w:r>
      <w:r w:rsidRPr="00692419">
        <w:rPr>
          <w:rFonts w:ascii="Garamond" w:hAnsi="Garamond" w:cs="Garamond"/>
          <w:u w:val="single"/>
        </w:rPr>
        <w:t>elnyerésére olyan szervezet, amely</w:t>
      </w: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  <w:proofErr w:type="gramStart"/>
      <w:r w:rsidRPr="001A6ACF">
        <w:rPr>
          <w:rFonts w:ascii="Garamond" w:hAnsi="Garamond" w:cs="Garamond"/>
        </w:rPr>
        <w:t>a</w:t>
      </w:r>
      <w:proofErr w:type="gramEnd"/>
      <w:r w:rsidRPr="001A6ACF">
        <w:rPr>
          <w:rFonts w:ascii="Garamond" w:hAnsi="Garamond" w:cs="Garamond"/>
        </w:rPr>
        <w:t>) az adózás rendjéről szóló törvény szerint – a pályázata benyújtásának időpontjában – nem minősül köztartozásmentes adózónak;</w:t>
      </w: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>b) saját tőkéjét elvesztette vagy saját tőkével nem rendelkezik (kivéve a helyi önkormányzat és a helyi önkormányzatok társulása);</w:t>
      </w:r>
    </w:p>
    <w:p w:rsidR="001A6ACF" w:rsidRDefault="001A6ACF" w:rsidP="001A6ACF">
      <w:pPr>
        <w:jc w:val="both"/>
        <w:rPr>
          <w:rFonts w:ascii="Garamond" w:hAnsi="Garamond" w:cs="Garamond"/>
        </w:rPr>
      </w:pPr>
      <w:r w:rsidRPr="001A6ACF">
        <w:rPr>
          <w:rFonts w:ascii="Garamond" w:hAnsi="Garamond" w:cs="Garamond"/>
        </w:rPr>
        <w:t>c) az államháztartás alrendszereiből juttatott támogatásra vonatkozó szerződésben vállalt valamely kötelezettségét – a pályázat benyújtását megelőző két naptári éven belül – nem teljesítette.</w:t>
      </w:r>
    </w:p>
    <w:p w:rsidR="00692419" w:rsidRPr="001A6ACF" w:rsidRDefault="00692419" w:rsidP="001A6ACF">
      <w:pPr>
        <w:jc w:val="both"/>
        <w:rPr>
          <w:rFonts w:ascii="Garamond" w:hAnsi="Garamond" w:cs="Garamond"/>
        </w:rPr>
      </w:pPr>
    </w:p>
    <w:p w:rsidR="001A6ACF" w:rsidRPr="001A6ACF" w:rsidRDefault="001A6ACF" w:rsidP="001A6ACF">
      <w:pPr>
        <w:rPr>
          <w:rFonts w:ascii="Garamond" w:hAnsi="Garamond" w:cs="Garamond"/>
        </w:rPr>
      </w:pPr>
    </w:p>
    <w:p w:rsidR="001A6ACF" w:rsidRPr="001A6ACF" w:rsidRDefault="001A6ACF" w:rsidP="001A6ACF">
      <w:pPr>
        <w:rPr>
          <w:rFonts w:ascii="Garamond" w:hAnsi="Garamond" w:cs="Garamond"/>
        </w:rPr>
      </w:pPr>
      <w:r w:rsidRPr="001A6ACF">
        <w:rPr>
          <w:rFonts w:ascii="Garamond" w:hAnsi="Garamond" w:cs="Garamond"/>
          <w:b/>
          <w:bCs/>
        </w:rPr>
        <w:lastRenderedPageBreak/>
        <w:t xml:space="preserve">III. </w:t>
      </w:r>
      <w:proofErr w:type="gramStart"/>
      <w:r w:rsidRPr="001A6ACF">
        <w:rPr>
          <w:rFonts w:ascii="Garamond" w:hAnsi="Garamond" w:cs="Garamond"/>
          <w:b/>
          <w:bCs/>
        </w:rPr>
        <w:t>A</w:t>
      </w:r>
      <w:proofErr w:type="gramEnd"/>
      <w:r w:rsidRPr="001A6ACF">
        <w:rPr>
          <w:rFonts w:ascii="Garamond" w:hAnsi="Garamond" w:cs="Garamond"/>
          <w:b/>
          <w:bCs/>
        </w:rPr>
        <w:t xml:space="preserve"> pályázati feltételek</w:t>
      </w:r>
      <w:r w:rsidRPr="001A6ACF">
        <w:rPr>
          <w:rFonts w:ascii="Garamond" w:hAnsi="Garamond" w:cs="Garamond"/>
        </w:rPr>
        <w:t xml:space="preserve"> </w:t>
      </w:r>
    </w:p>
    <w:p w:rsidR="001A6ACF" w:rsidRPr="001A6ACF" w:rsidRDefault="001A6ACF" w:rsidP="001A6ACF">
      <w:pPr>
        <w:jc w:val="both"/>
        <w:rPr>
          <w:rFonts w:ascii="Garamond" w:hAnsi="Garamond" w:cs="Garamond"/>
        </w:rPr>
      </w:pPr>
    </w:p>
    <w:p w:rsidR="001A6ACF" w:rsidRDefault="001A6ACF" w:rsidP="001A6ACF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1A6ACF">
        <w:rPr>
          <w:rFonts w:ascii="Garamond" w:hAnsi="Garamond" w:cs="Garamond"/>
          <w:color w:val="000000"/>
          <w:sz w:val="24"/>
          <w:szCs w:val="24"/>
        </w:rPr>
        <w:t xml:space="preserve">III. 1. A </w:t>
      </w:r>
      <w:r w:rsidRPr="001A6ACF">
        <w:rPr>
          <w:rFonts w:ascii="Garamond" w:hAnsi="Garamond"/>
          <w:sz w:val="24"/>
          <w:szCs w:val="24"/>
        </w:rPr>
        <w:t>„Tudományos és Technológiai Park” cím</w:t>
      </w:r>
      <w:r w:rsidRPr="001A6ACF">
        <w:rPr>
          <w:rFonts w:ascii="Garamond" w:hAnsi="Garamond" w:cs="Garamond"/>
          <w:color w:val="000000"/>
          <w:sz w:val="24"/>
          <w:szCs w:val="24"/>
        </w:rPr>
        <w:t xml:space="preserve"> elnyerésének ingatlanra vonatkozó feltételei:</w:t>
      </w:r>
    </w:p>
    <w:p w:rsidR="00CD54F6" w:rsidRPr="001A6ACF" w:rsidRDefault="00CD54F6" w:rsidP="001A6ACF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692419" w:rsidRPr="008666C4" w:rsidRDefault="00692419" w:rsidP="0069241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az </w:t>
      </w:r>
      <w:r w:rsidRPr="001A6ACF">
        <w:rPr>
          <w:rFonts w:ascii="Garamond" w:hAnsi="Garamond"/>
        </w:rPr>
        <w:t>Tudományos és Technológiai Park</w:t>
      </w:r>
      <w:r w:rsidRPr="008666C4">
        <w:rPr>
          <w:rFonts w:ascii="Garamond" w:hAnsi="Garamond" w:cs="Garamond"/>
        </w:rPr>
        <w:t xml:space="preserve"> céljára kialakított terü</w:t>
      </w:r>
      <w:r>
        <w:rPr>
          <w:rFonts w:ascii="Garamond" w:hAnsi="Garamond" w:cs="Garamond"/>
        </w:rPr>
        <w:t>let (telek) nagysága legalább 10</w:t>
      </w:r>
      <w:r w:rsidRPr="008666C4">
        <w:rPr>
          <w:rFonts w:ascii="Garamond" w:hAnsi="Garamond" w:cs="Garamond"/>
        </w:rPr>
        <w:t xml:space="preserve"> hektár, amely törzsterületből, vagy törzsterületből és fejlesztés</w:t>
      </w:r>
      <w:r w:rsidR="0049787C">
        <w:rPr>
          <w:rFonts w:ascii="Garamond" w:hAnsi="Garamond" w:cs="Garamond"/>
        </w:rPr>
        <w:t>i területből áll. Az törzsterület</w:t>
      </w:r>
      <w:r w:rsidRPr="008666C4">
        <w:rPr>
          <w:rFonts w:ascii="Garamond" w:hAnsi="Garamond" w:cs="Garamond"/>
        </w:rPr>
        <w:t>nek egybefüggő területet kell alkotnia.</w:t>
      </w:r>
    </w:p>
    <w:p w:rsidR="00692419" w:rsidRPr="008666C4" w:rsidRDefault="00692419" w:rsidP="00692419">
      <w:pPr>
        <w:pStyle w:val="Listaszerbekezds"/>
        <w:numPr>
          <w:ilvl w:val="0"/>
          <w:numId w:val="6"/>
        </w:numPr>
        <w:jc w:val="both"/>
        <w:rPr>
          <w:rFonts w:ascii="Garamond" w:hAnsi="Garamond" w:cs="Times New Roman"/>
          <w:color w:val="auto"/>
        </w:rPr>
      </w:pPr>
      <w:r w:rsidRPr="008666C4">
        <w:rPr>
          <w:rFonts w:ascii="Garamond" w:hAnsi="Garamond" w:cs="Garamond"/>
        </w:rPr>
        <w:t xml:space="preserve">betelepített törzsterület esetén a betelepült vállalkozások (tulajdonosok és bérlők) nyilatkozattal csatlakoznak </w:t>
      </w:r>
      <w:r w:rsidR="0049787C">
        <w:rPr>
          <w:rFonts w:ascii="Garamond" w:hAnsi="Garamond" w:cs="Garamond"/>
        </w:rPr>
        <w:t xml:space="preserve">a tudományos és technológia </w:t>
      </w:r>
      <w:r w:rsidRPr="008666C4">
        <w:rPr>
          <w:rFonts w:ascii="Garamond" w:hAnsi="Garamond" w:cs="Garamond"/>
        </w:rPr>
        <w:t>park megvalósításához. Betelepíthető törzsterület esetén a Pályázó a terület tulajdonjogával vagy tartós (legalább 25 éves) használati, hasznosítási jogával igazoltan rendelkezik, és a Pályázó 30 napnál nem régebbi tulajdoni lappal igazolja annak per- és igénymentességét,</w:t>
      </w:r>
      <w:r w:rsidRPr="008666C4">
        <w:rPr>
          <w:rFonts w:ascii="Times New Roman" w:hAnsi="Times New Roman" w:cs="Times New Roman"/>
          <w:i/>
          <w:iCs/>
          <w:color w:val="auto"/>
        </w:rPr>
        <w:t xml:space="preserve"> </w:t>
      </w:r>
      <w:r w:rsidRPr="008666C4">
        <w:rPr>
          <w:rFonts w:ascii="Garamond" w:hAnsi="Garamond" w:cs="Times New Roman"/>
          <w:color w:val="auto"/>
        </w:rPr>
        <w:t>és amelynél a Pályázó 30 napnál nem régebbi hiteles tulajdoni lap-másolattal igazolja a terület ipari parki hasznosításának lehetőségét.</w:t>
      </w:r>
    </w:p>
    <w:p w:rsidR="00692419" w:rsidRPr="008666C4" w:rsidRDefault="00692419" w:rsidP="0069241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>a fejlesztési terület: esetében amellett, hogy a területet iparterületté nyilvánították, a termőföldnek minősülő területnek rendelkeznie kell a termőföld végleges más célú hasznosítására vonatkozó jogerős ingatlanügyi hatósági engedéllyel. Emellett a Pályázónak igazolnia kell – 30 napnál nem régebbi tulajdoni lapon feltüntetett – tulajdonosok nyilatkozatával a terület ipari park megvalósítására irányuló hasznosításának lehetőségét</w:t>
      </w:r>
    </w:p>
    <w:p w:rsidR="00692419" w:rsidRPr="008666C4" w:rsidRDefault="00692419" w:rsidP="0069241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amennyiben </w:t>
      </w:r>
      <w:r w:rsidR="0049787C">
        <w:rPr>
          <w:rFonts w:ascii="Garamond" w:hAnsi="Garamond" w:cs="Garamond"/>
        </w:rPr>
        <w:t xml:space="preserve">a tudományos és technológia </w:t>
      </w:r>
      <w:r w:rsidR="0049787C" w:rsidRPr="008666C4">
        <w:rPr>
          <w:rFonts w:ascii="Garamond" w:hAnsi="Garamond" w:cs="Garamond"/>
        </w:rPr>
        <w:t xml:space="preserve">park </w:t>
      </w:r>
      <w:r w:rsidRPr="008666C4">
        <w:rPr>
          <w:rFonts w:ascii="Garamond" w:hAnsi="Garamond" w:cs="Garamond"/>
        </w:rPr>
        <w:t>valamely területét korábban iparterületként hasznosították, a Pályázó rendelkezik a terület környezeti állapotának tényfeltárását tartalmazó dokumentációval;</w:t>
      </w:r>
    </w:p>
    <w:p w:rsidR="00692419" w:rsidRDefault="00692419" w:rsidP="0069241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 w:rsidRPr="008666C4">
        <w:rPr>
          <w:rFonts w:ascii="Garamond" w:hAnsi="Garamond" w:cs="Garamond"/>
        </w:rPr>
        <w:t xml:space="preserve">amennyiben a </w:t>
      </w:r>
      <w:r w:rsidRPr="008666C4">
        <w:rPr>
          <w:rFonts w:ascii="Garamond" w:hAnsi="Garamond" w:cs="Garamond"/>
          <w:iCs/>
        </w:rPr>
        <w:t>4)</w:t>
      </w:r>
      <w:r w:rsidRPr="008666C4">
        <w:rPr>
          <w:rFonts w:ascii="Garamond" w:hAnsi="Garamond" w:cs="Garamond"/>
          <w:i/>
          <w:iCs/>
        </w:rPr>
        <w:t xml:space="preserve"> </w:t>
      </w:r>
      <w:r w:rsidRPr="008666C4">
        <w:rPr>
          <w:rFonts w:ascii="Garamond" w:hAnsi="Garamond" w:cs="Garamond"/>
        </w:rPr>
        <w:t xml:space="preserve">pontban megjelölt dokumentáció szerint a terület környezetvédelmi szempontból szennyezett, akkor a Pályázó rendelkezik </w:t>
      </w:r>
      <w:r w:rsidR="00D10B8F">
        <w:rPr>
          <w:rFonts w:ascii="Garamond" w:hAnsi="Garamond" w:cs="Garamond"/>
        </w:rPr>
        <w:t>a környezetvédelmi hatóság által jóváhagyott kármentesítési beavatkozási tervvel;</w:t>
      </w:r>
    </w:p>
    <w:p w:rsidR="00D10B8F" w:rsidRPr="008666C4" w:rsidRDefault="00D10B8F" w:rsidP="00692419">
      <w:pPr>
        <w:pStyle w:val="Listaszerbekezds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védett természeti területen lévő ingatlan nem </w:t>
      </w:r>
      <w:proofErr w:type="gramStart"/>
      <w:r>
        <w:rPr>
          <w:rFonts w:ascii="Garamond" w:hAnsi="Garamond" w:cs="Garamond"/>
        </w:rPr>
        <w:t xml:space="preserve">nyerhet </w:t>
      </w:r>
      <w:bookmarkStart w:id="0" w:name="_GoBack"/>
      <w:bookmarkEnd w:id="0"/>
      <w:r>
        <w:rPr>
          <w:rFonts w:ascii="Garamond" w:hAnsi="Garamond" w:cs="Garamond"/>
        </w:rPr>
        <w:t>,</w:t>
      </w:r>
      <w:proofErr w:type="gramEnd"/>
      <w:r>
        <w:rPr>
          <w:rFonts w:ascii="Garamond" w:hAnsi="Garamond" w:cs="Garamond"/>
        </w:rPr>
        <w:t>,Ipari Park” címet.</w:t>
      </w:r>
    </w:p>
    <w:p w:rsidR="001A6ACF" w:rsidRPr="001A6ACF" w:rsidRDefault="001A6ACF" w:rsidP="001A6ACF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1A6ACF" w:rsidRPr="001A6ACF" w:rsidRDefault="001A6ACF" w:rsidP="001A6ACF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1A6ACF" w:rsidRPr="001A6ACF" w:rsidRDefault="001A6ACF" w:rsidP="001A6ACF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  <w:r w:rsidRPr="001A6ACF">
        <w:rPr>
          <w:rFonts w:ascii="Garamond" w:hAnsi="Garamond" w:cs="Garamond"/>
          <w:color w:val="000000"/>
          <w:sz w:val="24"/>
          <w:szCs w:val="24"/>
        </w:rPr>
        <w:t xml:space="preserve">III. 2. A </w:t>
      </w:r>
      <w:r w:rsidRPr="001A6ACF">
        <w:rPr>
          <w:rFonts w:ascii="Garamond" w:hAnsi="Garamond"/>
          <w:sz w:val="24"/>
          <w:szCs w:val="24"/>
        </w:rPr>
        <w:t xml:space="preserve">„Tudományos és Technológiai Park” </w:t>
      </w:r>
      <w:r w:rsidRPr="001A6ACF">
        <w:rPr>
          <w:rFonts w:ascii="Garamond" w:hAnsi="Garamond" w:cs="Garamond"/>
          <w:color w:val="000000"/>
          <w:sz w:val="24"/>
          <w:szCs w:val="24"/>
        </w:rPr>
        <w:t>cím elnyerésének egyéb feltételei:</w:t>
      </w:r>
    </w:p>
    <w:p w:rsidR="001A6ACF" w:rsidRPr="001A6ACF" w:rsidRDefault="001A6ACF" w:rsidP="001A6ACF">
      <w:pPr>
        <w:pStyle w:val="Norml0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Pályázó rendelkezik a tervezett tudományos és technológiai parkra vonatkozó megvalósíthatósági tanulmánnyal;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pályázat beadásakor már legalább 5 vállalkozás a tervezett tudományos és technológiai park területén működik, és a vállalkozások által teljes időben foglalkoztatottak együttes létszáma legalább 75 fő;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Pályázó vállalja, hogy a fejlesztő munkája eredményeként a pályázat elnyerésétől számított 5. év végére a betelepült vállalkozások száma legalább 10, illetve a </w:t>
      </w:r>
      <w:proofErr w:type="gramStart"/>
      <w:r>
        <w:rPr>
          <w:rFonts w:ascii="Garamond" w:hAnsi="Garamond"/>
        </w:rPr>
        <w:t>meglévő</w:t>
      </w:r>
      <w:proofErr w:type="gramEnd"/>
      <w:r>
        <w:rPr>
          <w:rFonts w:ascii="Garamond" w:hAnsi="Garamond"/>
        </w:rPr>
        <w:t xml:space="preserve"> és a létesítendő munkahelyeken a teljes munkaidőben foglalkoztatottak száma együttesen legalább 150 fő lesz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>
        <w:rPr>
          <w:rFonts w:ascii="Garamond" w:hAnsi="Garamond" w:cs="Garamond"/>
        </w:rPr>
        <w:t>a Pályázó rendelkezik a helyi önkormányzat tudományos és technológiai park létrehozását támogató nyilatkozatával;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/>
        </w:rPr>
      </w:pPr>
      <w:r>
        <w:rPr>
          <w:rFonts w:ascii="Garamond" w:hAnsi="Garamond" w:cs="Garamond"/>
        </w:rPr>
        <w:t>a Pályázó rendelkezik a területfejlesztés térségi feladatait ellátó, területileg érintett szervek tudományos és technológiai park létrehozását támogató nyilatkozatával;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eastAsia="Calibri" w:hAnsi="Garamond" w:cs="Times New Roman"/>
          <w:color w:val="auto"/>
        </w:rPr>
      </w:pPr>
      <w:r>
        <w:rPr>
          <w:rFonts w:ascii="Garamond" w:eastAsia="Calibri" w:hAnsi="Garamond" w:cs="Times New Roman"/>
          <w:color w:val="auto"/>
        </w:rPr>
        <w:t>a park területére betelepült vállalkozások közül legalább három együttműködik K+F+I tevékenység végzésében;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a Pályázónak (vagy a betelepült vállalkozásoknak) </w:t>
      </w:r>
      <w:r>
        <w:rPr>
          <w:rFonts w:ascii="Garamond" w:eastAsia="Calibri" w:hAnsi="Garamond" w:cs="Times New Roman"/>
          <w:color w:val="auto"/>
        </w:rPr>
        <w:t>fennálló együttműködési vagy kutatási szerződése van egyetemmel, főiskolával vagy akadémiai intézettel;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/>
          <w:color w:val="auto"/>
        </w:rPr>
      </w:pPr>
      <w:r>
        <w:rPr>
          <w:rFonts w:ascii="Garamond" w:hAnsi="Garamond"/>
          <w:color w:val="auto"/>
        </w:rPr>
        <w:t>a Pályázó vállalja, hogy a cím elnyerését követő két hónapon belül létrehozza az ipari park portálon a tudományos és technológiai park felületét és gondoskodik annak folyamatos működéséről</w:t>
      </w:r>
      <w:r>
        <w:rPr>
          <w:rFonts w:ascii="Garamond" w:hAnsi="Garamond" w:cs="Garamond"/>
          <w:color w:val="auto"/>
        </w:rPr>
        <w:t>,</w:t>
      </w:r>
    </w:p>
    <w:p w:rsidR="0049787C" w:rsidRDefault="0049787C" w:rsidP="0049787C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a Pályázó rendelkezik betelepülési szerződéssel.</w:t>
      </w:r>
    </w:p>
    <w:p w:rsidR="00692419" w:rsidRPr="00692419" w:rsidRDefault="00692419" w:rsidP="00692419">
      <w:pPr>
        <w:autoSpaceDE w:val="0"/>
        <w:autoSpaceDN w:val="0"/>
        <w:adjustRightInd w:val="0"/>
        <w:ind w:firstLine="204"/>
        <w:jc w:val="both"/>
        <w:rPr>
          <w:rFonts w:ascii="Garamond" w:hAnsi="Garamond" w:cs="Garamond"/>
        </w:rPr>
      </w:pPr>
    </w:p>
    <w:p w:rsidR="00692419" w:rsidRPr="00692419" w:rsidRDefault="00692419" w:rsidP="00692419">
      <w:pPr>
        <w:autoSpaceDE w:val="0"/>
        <w:autoSpaceDN w:val="0"/>
        <w:adjustRightInd w:val="0"/>
        <w:jc w:val="both"/>
        <w:rPr>
          <w:rFonts w:ascii="Garamond" w:hAnsi="Garamond" w:cs="Times New Roman"/>
          <w:color w:val="auto"/>
        </w:rPr>
      </w:pPr>
      <w:r w:rsidRPr="00692419">
        <w:rPr>
          <w:rFonts w:ascii="Garamond" w:hAnsi="Garamond" w:cs="Times New Roman"/>
          <w:color w:val="auto"/>
        </w:rPr>
        <w:lastRenderedPageBreak/>
        <w:t xml:space="preserve">A </w:t>
      </w:r>
      <w:r w:rsidRPr="00692419">
        <w:rPr>
          <w:rFonts w:ascii="Garamond" w:hAnsi="Garamond" w:cs="Times New Roman"/>
          <w:i/>
          <w:iCs/>
          <w:color w:val="auto"/>
        </w:rPr>
        <w:t>2</w:t>
      </w:r>
      <w:r w:rsidR="00DB78C9">
        <w:rPr>
          <w:rFonts w:ascii="Garamond" w:hAnsi="Garamond" w:cs="Times New Roman"/>
          <w:i/>
          <w:iCs/>
          <w:color w:val="auto"/>
        </w:rPr>
        <w:t>.</w:t>
      </w:r>
      <w:r w:rsidRPr="00692419">
        <w:rPr>
          <w:rFonts w:ascii="Garamond" w:hAnsi="Garamond" w:cs="Times New Roman"/>
          <w:i/>
          <w:iCs/>
          <w:color w:val="auto"/>
        </w:rPr>
        <w:t xml:space="preserve">) </w:t>
      </w:r>
      <w:r w:rsidRPr="00692419">
        <w:rPr>
          <w:rFonts w:ascii="Garamond" w:hAnsi="Garamond" w:cs="Times New Roman"/>
          <w:color w:val="auto"/>
        </w:rPr>
        <w:t xml:space="preserve">és </w:t>
      </w:r>
      <w:r w:rsidRPr="00692419">
        <w:rPr>
          <w:rFonts w:ascii="Garamond" w:hAnsi="Garamond" w:cs="Times New Roman"/>
          <w:i/>
          <w:iCs/>
          <w:color w:val="auto"/>
        </w:rPr>
        <w:t>3</w:t>
      </w:r>
      <w:r w:rsidR="00DB78C9">
        <w:rPr>
          <w:rFonts w:ascii="Garamond" w:hAnsi="Garamond" w:cs="Times New Roman"/>
          <w:i/>
          <w:iCs/>
          <w:color w:val="auto"/>
        </w:rPr>
        <w:t>.</w:t>
      </w:r>
      <w:r w:rsidRPr="00692419">
        <w:rPr>
          <w:rFonts w:ascii="Garamond" w:hAnsi="Garamond" w:cs="Times New Roman"/>
          <w:i/>
          <w:iCs/>
          <w:color w:val="auto"/>
        </w:rPr>
        <w:t xml:space="preserve">) </w:t>
      </w:r>
      <w:r w:rsidRPr="00692419">
        <w:rPr>
          <w:rFonts w:ascii="Garamond" w:hAnsi="Garamond" w:cs="Times New Roman"/>
          <w:color w:val="auto"/>
        </w:rPr>
        <w:t xml:space="preserve">pont </w:t>
      </w:r>
      <w:r w:rsidR="00DB78C9">
        <w:rPr>
          <w:rFonts w:ascii="Garamond" w:hAnsi="Garamond" w:cs="Times New Roman"/>
          <w:color w:val="auto"/>
        </w:rPr>
        <w:t>esetében</w:t>
      </w:r>
      <w:r w:rsidR="00DB78C9" w:rsidRPr="00692419">
        <w:rPr>
          <w:rFonts w:ascii="Garamond" w:hAnsi="Garamond" w:cs="Times New Roman"/>
          <w:color w:val="auto"/>
        </w:rPr>
        <w:t xml:space="preserve"> </w:t>
      </w:r>
      <w:r w:rsidRPr="00692419">
        <w:rPr>
          <w:rFonts w:ascii="Garamond" w:hAnsi="Garamond" w:cs="Times New Roman"/>
          <w:color w:val="auto"/>
        </w:rPr>
        <w:t>egy vállalkozásnak kell tekinteni azokat a vállalkozásokat</w:t>
      </w:r>
      <w:r w:rsidR="0049787C">
        <w:rPr>
          <w:rFonts w:ascii="Garamond" w:hAnsi="Garamond" w:cs="Times New Roman"/>
          <w:color w:val="auto"/>
        </w:rPr>
        <w:t xml:space="preserve"> is</w:t>
      </w:r>
      <w:r w:rsidRPr="00692419">
        <w:rPr>
          <w:rFonts w:ascii="Garamond" w:hAnsi="Garamond" w:cs="Times New Roman"/>
          <w:color w:val="auto"/>
        </w:rPr>
        <w:t>, amelyek a köztük fennálló kapcsolat alapján a társasági adóról és az osztalékadóról szóló 1996. évi LXXXI. törvény alapján kapcsolt vállalkozásnak minősülnek.</w:t>
      </w:r>
    </w:p>
    <w:p w:rsidR="001A6ACF" w:rsidRDefault="005B3BB0" w:rsidP="001A6ACF">
      <w:pPr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I</w:t>
      </w:r>
      <w:r w:rsidR="001A6ACF" w:rsidRPr="001A6ACF">
        <w:rPr>
          <w:rFonts w:ascii="Garamond" w:hAnsi="Garamond" w:cs="Garamond"/>
          <w:b/>
          <w:bCs/>
        </w:rPr>
        <w:t xml:space="preserve">V. </w:t>
      </w:r>
      <w:proofErr w:type="gramStart"/>
      <w:r w:rsidR="001A6ACF" w:rsidRPr="001A6ACF">
        <w:rPr>
          <w:rFonts w:ascii="Garamond" w:hAnsi="Garamond" w:cs="Garamond"/>
          <w:b/>
          <w:bCs/>
        </w:rPr>
        <w:t>A</w:t>
      </w:r>
      <w:proofErr w:type="gramEnd"/>
      <w:r w:rsidR="001A6ACF" w:rsidRPr="001A6ACF">
        <w:rPr>
          <w:rFonts w:ascii="Garamond" w:hAnsi="Garamond" w:cs="Garamond"/>
          <w:b/>
          <w:bCs/>
        </w:rPr>
        <w:t xml:space="preserve"> pályázat benyújtásának módja, helye és határideje</w:t>
      </w:r>
      <w:r w:rsidR="001A6ACF" w:rsidRPr="001A6ACF">
        <w:rPr>
          <w:rFonts w:ascii="Garamond" w:hAnsi="Garamond" w:cs="Garamond"/>
        </w:rPr>
        <w:t xml:space="preserve"> </w:t>
      </w:r>
    </w:p>
    <w:p w:rsidR="00692419" w:rsidRPr="001A6ACF" w:rsidRDefault="00692419" w:rsidP="001A6ACF">
      <w:pPr>
        <w:rPr>
          <w:rFonts w:ascii="Garamond" w:hAnsi="Garamond" w:cs="Garamond"/>
        </w:rPr>
      </w:pPr>
    </w:p>
    <w:p w:rsidR="00692419" w:rsidRPr="00692419" w:rsidRDefault="00692419" w:rsidP="00692419">
      <w:pPr>
        <w:numPr>
          <w:ilvl w:val="0"/>
          <w:numId w:val="4"/>
        </w:numPr>
        <w:jc w:val="both"/>
        <w:rPr>
          <w:rFonts w:ascii="Garamond" w:eastAsiaTheme="minorHAnsi" w:hAnsi="Garamond" w:cs="Garamond"/>
        </w:rPr>
      </w:pPr>
      <w:r w:rsidRPr="00692419">
        <w:rPr>
          <w:rFonts w:ascii="Garamond" w:eastAsiaTheme="minorHAnsi" w:hAnsi="Garamond" w:cs="Garamond"/>
        </w:rPr>
        <w:t>Pályázatot benyújtani csak magyar nyelven, kizárólag a pályázathoz készített, a pályázati útmutatóban közölteknek megfelelően kitöltött és cégsze</w:t>
      </w:r>
      <w:r w:rsidR="0049787C">
        <w:rPr>
          <w:rFonts w:ascii="Garamond" w:eastAsiaTheme="minorHAnsi" w:hAnsi="Garamond" w:cs="Garamond"/>
        </w:rPr>
        <w:t>rűen aláírt pályázati adatlapo</w:t>
      </w:r>
      <w:r w:rsidRPr="00692419">
        <w:rPr>
          <w:rFonts w:ascii="Garamond" w:eastAsiaTheme="minorHAnsi" w:hAnsi="Garamond" w:cs="Garamond"/>
        </w:rPr>
        <w:t>n és formanyomtatványon, valamint az előírt kötelező mellékletek hiánytalan csatolásával lehet.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jc w:val="both"/>
        <w:rPr>
          <w:rFonts w:ascii="Garamond" w:eastAsiaTheme="minorHAnsi" w:hAnsi="Garamond" w:cs="Garamond"/>
        </w:rPr>
      </w:pPr>
      <w:r w:rsidRPr="00692419">
        <w:rPr>
          <w:rFonts w:ascii="Garamond" w:eastAsiaTheme="minorHAnsi" w:hAnsi="Garamond" w:cs="Garamond"/>
        </w:rPr>
        <w:t>A pályázati ú</w:t>
      </w:r>
      <w:r w:rsidR="0049787C">
        <w:rPr>
          <w:rFonts w:ascii="Garamond" w:eastAsiaTheme="minorHAnsi" w:hAnsi="Garamond" w:cs="Garamond"/>
        </w:rPr>
        <w:t>tmutató és a pályázati adatlap</w:t>
      </w:r>
      <w:r w:rsidRPr="00692419">
        <w:rPr>
          <w:rFonts w:ascii="Garamond" w:eastAsiaTheme="minorHAnsi" w:hAnsi="Garamond" w:cs="Garamond"/>
        </w:rPr>
        <w:t xml:space="preserve"> a</w:t>
      </w:r>
      <w:r w:rsidR="0049787C">
        <w:rPr>
          <w:rFonts w:ascii="Garamond" w:eastAsiaTheme="minorHAnsi" w:hAnsi="Garamond" w:cs="Garamond"/>
        </w:rPr>
        <w:t xml:space="preserve"> kormány</w:t>
      </w:r>
      <w:r w:rsidRPr="00692419">
        <w:rPr>
          <w:rFonts w:ascii="Garamond" w:eastAsiaTheme="minorHAnsi" w:hAnsi="Garamond" w:cs="Garamond"/>
        </w:rPr>
        <w:t xml:space="preserve"> honlapjáról (</w:t>
      </w:r>
      <w:hyperlink r:id="rId6" w:history="1">
        <w:r w:rsidR="0049787C" w:rsidRPr="00880342">
          <w:rPr>
            <w:rStyle w:val="Hiperhivatkozs"/>
            <w:rFonts w:ascii="Garamond" w:eastAsiaTheme="minorHAnsi" w:hAnsi="Garamond" w:cs="Garamond"/>
          </w:rPr>
          <w:t>www.kormany.hu</w:t>
        </w:r>
      </w:hyperlink>
      <w:r w:rsidRPr="00692419">
        <w:rPr>
          <w:rFonts w:ascii="Garamond" w:eastAsiaTheme="minorHAnsi" w:hAnsi="Garamond" w:cs="Garamond"/>
        </w:rPr>
        <w:t>) letölthetőek. Az adatlapok és a formanyomtatvány sem tartalmukban, se</w:t>
      </w:r>
      <w:r w:rsidR="0049787C">
        <w:rPr>
          <w:rFonts w:ascii="Garamond" w:eastAsiaTheme="minorHAnsi" w:hAnsi="Garamond" w:cs="Garamond"/>
        </w:rPr>
        <w:t>m alakjukban nem változtatható</w:t>
      </w:r>
      <w:r w:rsidRPr="00692419">
        <w:rPr>
          <w:rFonts w:ascii="Garamond" w:eastAsiaTheme="minorHAnsi" w:hAnsi="Garamond" w:cs="Garamond"/>
        </w:rPr>
        <w:t xml:space="preserve">. 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contextualSpacing/>
        <w:jc w:val="both"/>
        <w:rPr>
          <w:rFonts w:ascii="Garamond" w:hAnsi="Garamond" w:cs="Garamond"/>
        </w:rPr>
      </w:pPr>
      <w:r w:rsidRPr="00692419">
        <w:rPr>
          <w:rFonts w:ascii="Garamond" w:hAnsi="Garamond" w:cs="Garamond"/>
        </w:rPr>
        <w:t>A pályázatot 2 (1 eredeti és 1 másolati) példányban, valamint a pályázati adatlapokat, forma</w:t>
      </w:r>
      <w:r w:rsidRPr="00692419">
        <w:rPr>
          <w:rFonts w:ascii="Garamond" w:hAnsi="Garamond" w:cs="Garamond"/>
        </w:rPr>
        <w:softHyphen/>
        <w:t>nyomtatványt és az „</w:t>
      </w:r>
      <w:r w:rsidRPr="00692419">
        <w:rPr>
          <w:rFonts w:ascii="Garamond" w:hAnsi="Garamond" w:cs="Garamond"/>
          <w:b/>
          <w:bCs/>
        </w:rPr>
        <w:t>E”</w:t>
      </w:r>
      <w:r w:rsidRPr="00692419">
        <w:rPr>
          <w:rFonts w:ascii="Garamond" w:hAnsi="Garamond" w:cs="Garamond"/>
        </w:rPr>
        <w:t xml:space="preserve"> melléklet szerinti megvalósíthatósági tanulmányt (Word formátumban) 2 példányban CD-n, kizárólag postai úton az alábbi címére kell beküldeni:</w:t>
      </w:r>
    </w:p>
    <w:p w:rsidR="00692419" w:rsidRPr="00692419" w:rsidRDefault="00692419" w:rsidP="00692419">
      <w:pPr>
        <w:spacing w:before="120"/>
        <w:ind w:left="284" w:hanging="284"/>
        <w:jc w:val="center"/>
        <w:rPr>
          <w:rFonts w:ascii="Garamond" w:hAnsi="Garamond" w:cs="Garamond"/>
        </w:rPr>
      </w:pPr>
    </w:p>
    <w:p w:rsidR="00692419" w:rsidRPr="00692419" w:rsidRDefault="00692419" w:rsidP="00692419">
      <w:pPr>
        <w:ind w:left="720"/>
        <w:contextualSpacing/>
        <w:jc w:val="center"/>
        <w:rPr>
          <w:rFonts w:ascii="Garamond" w:hAnsi="Garamond" w:cs="Garamond"/>
          <w:b/>
          <w:bCs/>
        </w:rPr>
      </w:pPr>
      <w:r w:rsidRPr="00692419">
        <w:rPr>
          <w:rFonts w:ascii="Garamond" w:hAnsi="Garamond" w:cs="Garamond"/>
          <w:b/>
          <w:bCs/>
        </w:rPr>
        <w:t>Nemzetgazdasági Minisztérium</w:t>
      </w:r>
    </w:p>
    <w:p w:rsidR="00692419" w:rsidRPr="00692419" w:rsidRDefault="00A248D2" w:rsidP="00692419">
      <w:pPr>
        <w:ind w:left="720"/>
        <w:contextualSpacing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(Iparstratégiai </w:t>
      </w:r>
      <w:r w:rsidR="00692419" w:rsidRPr="00692419">
        <w:rPr>
          <w:rFonts w:ascii="Garamond" w:hAnsi="Garamond" w:cs="Garamond"/>
          <w:b/>
          <w:bCs/>
        </w:rPr>
        <w:t>Főosztály)</w:t>
      </w:r>
    </w:p>
    <w:p w:rsidR="00692419" w:rsidRPr="00692419" w:rsidRDefault="00692419" w:rsidP="00692419">
      <w:pPr>
        <w:ind w:left="720"/>
        <w:contextualSpacing/>
        <w:jc w:val="center"/>
        <w:rPr>
          <w:rFonts w:ascii="Garamond" w:hAnsi="Garamond" w:cs="Garamond"/>
        </w:rPr>
      </w:pPr>
      <w:r w:rsidRPr="00692419">
        <w:rPr>
          <w:rFonts w:ascii="Garamond" w:hAnsi="Garamond" w:cs="Garamond"/>
        </w:rPr>
        <w:t>1055 Budapest, Honvéd utca 13-15.</w:t>
      </w:r>
    </w:p>
    <w:p w:rsidR="00692419" w:rsidRPr="00692419" w:rsidRDefault="00692419" w:rsidP="00692419">
      <w:pPr>
        <w:jc w:val="center"/>
        <w:rPr>
          <w:rFonts w:ascii="Garamond" w:hAnsi="Garamond" w:cs="Garamond"/>
        </w:rPr>
      </w:pPr>
    </w:p>
    <w:p w:rsidR="00692419" w:rsidRPr="00692419" w:rsidRDefault="00692419" w:rsidP="00692419">
      <w:pPr>
        <w:numPr>
          <w:ilvl w:val="0"/>
          <w:numId w:val="4"/>
        </w:numPr>
        <w:jc w:val="both"/>
        <w:rPr>
          <w:rFonts w:ascii="Garamond" w:eastAsiaTheme="minorHAnsi" w:hAnsi="Garamond" w:cs="Garamond"/>
        </w:rPr>
      </w:pPr>
      <w:r w:rsidRPr="00692419">
        <w:rPr>
          <w:rFonts w:ascii="Garamond" w:eastAsiaTheme="minorHAnsi" w:hAnsi="Garamond" w:cs="Garamond"/>
        </w:rPr>
        <w:t xml:space="preserve">A pályázatokat egy kötetben, összefűzött (spirálozott) formában kell benyújtani. Az eredeti példány címlapján „E” megjelölést kérünk feltüntetni. Azokat a dokumentumokat, amelyek mérete, formája az összefűzést nem teszi lehetővé, külön dossziéban kell beadni, megjelölve azok sorszámát (melléklet, függelék). Amennyiben a Tulajdoni lapok másolatainak nagy mennyisége kezelhetetlenné teszi a pályázatot, megengedett azok külön kötetben történő benyújtása. 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jc w:val="both"/>
        <w:rPr>
          <w:rFonts w:ascii="Garamond" w:eastAsiaTheme="minorHAnsi" w:hAnsi="Garamond" w:cs="Garamond"/>
        </w:rPr>
      </w:pPr>
      <w:r w:rsidRPr="00692419">
        <w:rPr>
          <w:rFonts w:ascii="Garamond" w:eastAsiaTheme="minorHAnsi" w:hAnsi="Garamond" w:cs="Garamond"/>
        </w:rPr>
        <w:t xml:space="preserve">A pályázati adatlap és formanyomtatvány valamennyi lapját a megjelölt helyeken cégszerűen kell aláírni. Aláíró csak az lehet, </w:t>
      </w:r>
      <w:proofErr w:type="gramStart"/>
      <w:r w:rsidRPr="00692419">
        <w:rPr>
          <w:rFonts w:ascii="Garamond" w:eastAsiaTheme="minorHAnsi" w:hAnsi="Garamond" w:cs="Garamond"/>
        </w:rPr>
        <w:t>aki(</w:t>
      </w:r>
      <w:proofErr w:type="gramEnd"/>
      <w:r w:rsidRPr="00692419">
        <w:rPr>
          <w:rFonts w:ascii="Garamond" w:eastAsiaTheme="minorHAnsi" w:hAnsi="Garamond" w:cs="Garamond"/>
        </w:rPr>
        <w:t>k)</w:t>
      </w:r>
      <w:proofErr w:type="spellStart"/>
      <w:r w:rsidRPr="00692419">
        <w:rPr>
          <w:rFonts w:ascii="Garamond" w:eastAsiaTheme="minorHAnsi" w:hAnsi="Garamond" w:cs="Garamond"/>
        </w:rPr>
        <w:t>nek</w:t>
      </w:r>
      <w:proofErr w:type="spellEnd"/>
      <w:r w:rsidRPr="00692419">
        <w:rPr>
          <w:rFonts w:ascii="Garamond" w:eastAsiaTheme="minorHAnsi" w:hAnsi="Garamond" w:cs="Garamond"/>
        </w:rPr>
        <w:t xml:space="preserve"> az aláírási címpéldányát becsatolták. 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contextualSpacing/>
        <w:jc w:val="both"/>
        <w:rPr>
          <w:rFonts w:ascii="Garamond" w:hAnsi="Garamond" w:cs="Garamond"/>
        </w:rPr>
      </w:pPr>
      <w:r w:rsidRPr="00692419">
        <w:rPr>
          <w:rFonts w:ascii="Garamond" w:hAnsi="Garamond" w:cs="Garamond"/>
          <w:color w:val="auto"/>
        </w:rPr>
        <w:t xml:space="preserve">A </w:t>
      </w:r>
      <w:r w:rsidRPr="00692419">
        <w:rPr>
          <w:rFonts w:ascii="Garamond" w:hAnsi="Garamond"/>
        </w:rPr>
        <w:t xml:space="preserve">„Tudományos és Technológiai Park” címre, Ipari Park címmel már rendelkező Pályázónak </w:t>
      </w:r>
      <w:r w:rsidRPr="00692419">
        <w:rPr>
          <w:rFonts w:ascii="Garamond" w:hAnsi="Garamond" w:cs="Garamond"/>
          <w:color w:val="auto"/>
        </w:rPr>
        <w:t xml:space="preserve">25.000 Ft pályázati díjat a Magyar Államkincstárnál vezetett Nemzetgazdasági Minisztérium </w:t>
      </w:r>
      <w:r w:rsidRPr="00692419">
        <w:rPr>
          <w:rFonts w:ascii="Garamond" w:hAnsi="Garamond" w:cs="Garamond"/>
          <w:b/>
          <w:bCs/>
          <w:color w:val="auto"/>
        </w:rPr>
        <w:t>10032000-01460658-00000000</w:t>
      </w:r>
      <w:r w:rsidRPr="00692419">
        <w:rPr>
          <w:rFonts w:ascii="Garamond" w:hAnsi="Garamond" w:cs="Garamond"/>
          <w:color w:val="auto"/>
        </w:rPr>
        <w:t xml:space="preserve"> számlaszám javára </w:t>
      </w:r>
      <w:r w:rsidRPr="00692419">
        <w:rPr>
          <w:rFonts w:ascii="Garamond" w:hAnsi="Garamond" w:cs="Garamond"/>
          <w:b/>
          <w:bCs/>
          <w:color w:val="auto"/>
        </w:rPr>
        <w:t>átutalással</w:t>
      </w:r>
      <w:r w:rsidRPr="00692419">
        <w:rPr>
          <w:rFonts w:ascii="Garamond" w:hAnsi="Garamond" w:cs="Garamond"/>
          <w:color w:val="auto"/>
        </w:rPr>
        <w:t xml:space="preserve"> kell teljesíteni. A pályázati díj átutalásakor az átutalási megbízás nyomtatványon a „Közlemény” rovatban „</w:t>
      </w:r>
      <w:r w:rsidRPr="00692419">
        <w:rPr>
          <w:rFonts w:ascii="Garamond" w:hAnsi="Garamond" w:cs="Garamond"/>
          <w:b/>
          <w:bCs/>
          <w:color w:val="auto"/>
        </w:rPr>
        <w:t>#TTP</w:t>
      </w:r>
      <w:r w:rsidRPr="00692419">
        <w:rPr>
          <w:rFonts w:ascii="Garamond" w:hAnsi="Garamond" w:cs="Garamond"/>
          <w:color w:val="auto"/>
        </w:rPr>
        <w:t xml:space="preserve"> </w:t>
      </w:r>
      <w:r w:rsidRPr="00692419">
        <w:rPr>
          <w:rFonts w:ascii="Garamond" w:hAnsi="Garamond" w:cs="Garamond"/>
          <w:b/>
          <w:bCs/>
          <w:color w:val="auto"/>
        </w:rPr>
        <w:t>Pályázati díj</w:t>
      </w:r>
      <w:r w:rsidRPr="00692419">
        <w:rPr>
          <w:rFonts w:ascii="Garamond" w:hAnsi="Garamond" w:cs="Garamond"/>
          <w:color w:val="auto"/>
        </w:rPr>
        <w:t>” jelölést kell alkalmazni. A pályázati díj befizetését a banki</w:t>
      </w:r>
      <w:r w:rsidRPr="00692419">
        <w:rPr>
          <w:rFonts w:ascii="Garamond" w:hAnsi="Garamond" w:cs="Garamond"/>
        </w:rPr>
        <w:t xml:space="preserve"> terhelési értesítő hitelesített másolata vagy az átutalást végrehajtó bank igazolja. 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jc w:val="both"/>
        <w:rPr>
          <w:rFonts w:ascii="Garamond" w:eastAsiaTheme="minorHAnsi" w:hAnsi="Garamond" w:cs="Garamond"/>
        </w:rPr>
      </w:pPr>
      <w:r w:rsidRPr="00692419">
        <w:rPr>
          <w:rFonts w:ascii="Garamond" w:eastAsiaTheme="minorHAnsi" w:hAnsi="Garamond" w:cs="Garamond"/>
        </w:rPr>
        <w:t>A pályázatokat a pályázati útmutatóban leírt érvényességi, formai és tartalmi követelmények szerint kell benyújtani.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contextualSpacing/>
        <w:jc w:val="both"/>
        <w:rPr>
          <w:rFonts w:ascii="Garamond" w:hAnsi="Garamond" w:cs="Garamond"/>
        </w:rPr>
      </w:pPr>
      <w:r w:rsidRPr="00692419">
        <w:rPr>
          <w:rFonts w:ascii="Garamond" w:hAnsi="Garamond" w:cs="Garamond"/>
        </w:rPr>
        <w:t>A pályázatok beadási határideje: folyamatos.</w:t>
      </w:r>
    </w:p>
    <w:p w:rsidR="00692419" w:rsidRPr="00692419" w:rsidRDefault="00692419" w:rsidP="00692419">
      <w:pPr>
        <w:numPr>
          <w:ilvl w:val="0"/>
          <w:numId w:val="4"/>
        </w:numPr>
        <w:spacing w:before="120"/>
        <w:contextualSpacing/>
        <w:jc w:val="both"/>
        <w:rPr>
          <w:rFonts w:ascii="Garamond" w:hAnsi="Garamond" w:cs="Garamond"/>
        </w:rPr>
      </w:pPr>
      <w:r w:rsidRPr="00692419">
        <w:rPr>
          <w:rFonts w:ascii="Garamond" w:hAnsi="Garamond" w:cs="Garamond"/>
        </w:rPr>
        <w:t xml:space="preserve">pályázatok elkészítésével kapcsolatosan a Nemzetgazdasági Minisztérium </w:t>
      </w:r>
      <w:r w:rsidR="005F3AFD">
        <w:rPr>
          <w:rFonts w:ascii="Garamond" w:hAnsi="Garamond" w:cs="Garamond"/>
        </w:rPr>
        <w:t xml:space="preserve">Iparstratégiai Főosztályán Vlasics Vivien a </w:t>
      </w:r>
      <w:proofErr w:type="spellStart"/>
      <w:r w:rsidR="005F3AFD">
        <w:rPr>
          <w:rFonts w:ascii="Garamond" w:hAnsi="Garamond" w:cs="Garamond"/>
        </w:rPr>
        <w:t>vivien.vlasics</w:t>
      </w:r>
      <w:proofErr w:type="spellEnd"/>
      <w:r w:rsidR="005F3AFD">
        <w:rPr>
          <w:rFonts w:ascii="Garamond" w:hAnsi="Garamond" w:cs="Garamond"/>
        </w:rPr>
        <w:t>@ngm.gov.hu</w:t>
      </w:r>
      <w:r w:rsidR="001D2100">
        <w:rPr>
          <w:rFonts w:ascii="Garamond" w:hAnsi="Garamond" w:cs="Garamond"/>
        </w:rPr>
        <w:t xml:space="preserve"> </w:t>
      </w:r>
      <w:hyperlink r:id="rId7" w:history="1"/>
      <w:r w:rsidRPr="00692419">
        <w:rPr>
          <w:rFonts w:ascii="Garamond" w:hAnsi="Garamond"/>
        </w:rPr>
        <w:t>és</w:t>
      </w:r>
      <w:r w:rsidR="00737F24">
        <w:rPr>
          <w:rFonts w:ascii="Garamond" w:hAnsi="Garamond"/>
        </w:rPr>
        <w:t xml:space="preserve"> az</w:t>
      </w:r>
      <w:r w:rsidRPr="00692419">
        <w:rPr>
          <w:rFonts w:ascii="Garamond" w:hAnsi="Garamond"/>
        </w:rPr>
        <w:t xml:space="preserve"> </w:t>
      </w:r>
      <w:hyperlink r:id="rId8" w:history="1">
        <w:r w:rsidRPr="00692419">
          <w:rPr>
            <w:rFonts w:ascii="Garamond" w:hAnsi="Garamond" w:cs="Tahoma"/>
            <w:color w:val="0000FF"/>
            <w:u w:val="single"/>
          </w:rPr>
          <w:t>ipegfo@ngm.gov.hu</w:t>
        </w:r>
      </w:hyperlink>
      <w:r w:rsidRPr="00692419">
        <w:rPr>
          <w:rFonts w:ascii="Garamond" w:hAnsi="Garamond" w:cs="Tahoma"/>
        </w:rPr>
        <w:t xml:space="preserve"> </w:t>
      </w:r>
      <w:r w:rsidRPr="00692419">
        <w:rPr>
          <w:rFonts w:ascii="Garamond" w:hAnsi="Garamond" w:cs="Garamond"/>
        </w:rPr>
        <w:t>e-mail címen ad információt.</w:t>
      </w:r>
    </w:p>
    <w:p w:rsidR="001A6ACF" w:rsidRPr="001A6ACF" w:rsidRDefault="001A6ACF" w:rsidP="001A6ACF">
      <w:pPr>
        <w:rPr>
          <w:rFonts w:ascii="Garamond" w:hAnsi="Garamond" w:cs="Garamond"/>
          <w:b/>
          <w:bCs/>
        </w:rPr>
      </w:pPr>
    </w:p>
    <w:p w:rsidR="005B1D4C" w:rsidRPr="001A6ACF" w:rsidRDefault="005B1D4C" w:rsidP="001A6ACF">
      <w:pPr>
        <w:rPr>
          <w:rFonts w:ascii="Garamond" w:hAnsi="Garamond"/>
        </w:rPr>
      </w:pPr>
    </w:p>
    <w:sectPr w:rsidR="005B1D4C" w:rsidRPr="001A6ACF" w:rsidSect="00040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ira San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F6FFA"/>
    <w:multiLevelType w:val="hybridMultilevel"/>
    <w:tmpl w:val="7690F988"/>
    <w:lvl w:ilvl="0" w:tplc="93CEC6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2027"/>
    <w:multiLevelType w:val="hybridMultilevel"/>
    <w:tmpl w:val="60949FA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D7186"/>
    <w:multiLevelType w:val="hybridMultilevel"/>
    <w:tmpl w:val="F11C58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B696D"/>
    <w:multiLevelType w:val="hybridMultilevel"/>
    <w:tmpl w:val="A5F63B9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159EB"/>
    <w:multiLevelType w:val="hybridMultilevel"/>
    <w:tmpl w:val="E3827FF0"/>
    <w:lvl w:ilvl="0" w:tplc="621AE8A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678"/>
        </w:tabs>
        <w:ind w:left="1678" w:hanging="360"/>
      </w:pPr>
      <w:rPr>
        <w:rFonts w:ascii="Courier New" w:hAnsi="Courier New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4C"/>
    <w:rsid w:val="00040D6F"/>
    <w:rsid w:val="00076F33"/>
    <w:rsid w:val="00136858"/>
    <w:rsid w:val="00196F57"/>
    <w:rsid w:val="001A6ACF"/>
    <w:rsid w:val="001D2100"/>
    <w:rsid w:val="0023485D"/>
    <w:rsid w:val="00306AA1"/>
    <w:rsid w:val="003B6E02"/>
    <w:rsid w:val="00405721"/>
    <w:rsid w:val="00415533"/>
    <w:rsid w:val="0041657C"/>
    <w:rsid w:val="0049787C"/>
    <w:rsid w:val="004D233B"/>
    <w:rsid w:val="00520251"/>
    <w:rsid w:val="005B1D4C"/>
    <w:rsid w:val="005B3BB0"/>
    <w:rsid w:val="005F06B2"/>
    <w:rsid w:val="005F3AFD"/>
    <w:rsid w:val="00692419"/>
    <w:rsid w:val="007275FB"/>
    <w:rsid w:val="00734CA8"/>
    <w:rsid w:val="00736BA9"/>
    <w:rsid w:val="00737F24"/>
    <w:rsid w:val="00860B10"/>
    <w:rsid w:val="008E6159"/>
    <w:rsid w:val="0092052F"/>
    <w:rsid w:val="0094043B"/>
    <w:rsid w:val="009B07FF"/>
    <w:rsid w:val="009D17EA"/>
    <w:rsid w:val="009D2A28"/>
    <w:rsid w:val="009E18C7"/>
    <w:rsid w:val="00A1424E"/>
    <w:rsid w:val="00A248D2"/>
    <w:rsid w:val="00A339F0"/>
    <w:rsid w:val="00AD34F3"/>
    <w:rsid w:val="00AF4852"/>
    <w:rsid w:val="00BD53B0"/>
    <w:rsid w:val="00C1063D"/>
    <w:rsid w:val="00CD54F6"/>
    <w:rsid w:val="00D10B8F"/>
    <w:rsid w:val="00D56B7C"/>
    <w:rsid w:val="00D74091"/>
    <w:rsid w:val="00D83C08"/>
    <w:rsid w:val="00DB78C9"/>
    <w:rsid w:val="00E3078C"/>
    <w:rsid w:val="00E731DE"/>
    <w:rsid w:val="00EA1212"/>
    <w:rsid w:val="00EC4DA1"/>
    <w:rsid w:val="00EF5A1C"/>
    <w:rsid w:val="00F360D6"/>
    <w:rsid w:val="00F550BD"/>
    <w:rsid w:val="00FA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1D4C"/>
    <w:rPr>
      <w:rFonts w:ascii="Arial" w:hAnsi="Arial" w:cs="Arial"/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5B1D4C"/>
    <w:rPr>
      <w:rFonts w:ascii="Times New Roman" w:hAnsi="Times New Roman" w:cs="Times New Roman" w:hint="default"/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B1D4C"/>
    <w:pPr>
      <w:tabs>
        <w:tab w:val="center" w:pos="4536"/>
        <w:tab w:val="right" w:pos="9072"/>
      </w:tabs>
    </w:pPr>
  </w:style>
  <w:style w:type="character" w:customStyle="1" w:styleId="CmChar">
    <w:name w:val="Cím Char"/>
    <w:basedOn w:val="Bekezdsalapbettpusa"/>
    <w:link w:val="Cm"/>
    <w:rsid w:val="005B1D4C"/>
    <w:rPr>
      <w:rFonts w:ascii="Cambria" w:hAnsi="Cambria" w:cs="Cambria"/>
      <w:b/>
      <w:bCs/>
      <w:color w:val="000000"/>
      <w:kern w:val="28"/>
      <w:sz w:val="32"/>
      <w:szCs w:val="32"/>
      <w:lang w:val="hu-HU" w:eastAsia="hu-HU" w:bidi="ar-SA"/>
    </w:rPr>
  </w:style>
  <w:style w:type="paragraph" w:styleId="Cm">
    <w:name w:val="Title"/>
    <w:basedOn w:val="Norml"/>
    <w:link w:val="CmChar"/>
    <w:qFormat/>
    <w:rsid w:val="005B1D4C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SzvegtrzsChar">
    <w:name w:val="Szövegtörzs Char"/>
    <w:basedOn w:val="Bekezdsalapbettpusa"/>
    <w:link w:val="Szvegtrzs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5B1D4C"/>
    <w:pPr>
      <w:jc w:val="both"/>
    </w:pPr>
  </w:style>
  <w:style w:type="character" w:customStyle="1" w:styleId="Szvegtrzs3Char">
    <w:name w:val="Szövegtörzs 3 Char"/>
    <w:basedOn w:val="Bekezdsalapbettpusa"/>
    <w:link w:val="Szvegtrzs3"/>
    <w:semiHidden/>
    <w:rsid w:val="005B1D4C"/>
    <w:rPr>
      <w:rFonts w:ascii="Arial" w:hAnsi="Arial" w:cs="Arial"/>
      <w:color w:val="000000"/>
      <w:sz w:val="16"/>
      <w:szCs w:val="16"/>
      <w:lang w:val="hu-HU" w:eastAsia="hu-HU" w:bidi="ar-SA"/>
    </w:rPr>
  </w:style>
  <w:style w:type="paragraph" w:styleId="Szvegtrzs3">
    <w:name w:val="Body Text 3"/>
    <w:basedOn w:val="Norml"/>
    <w:link w:val="Szvegtrzs3Char"/>
    <w:rsid w:val="005B1D4C"/>
    <w:pPr>
      <w:jc w:val="both"/>
    </w:pPr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behzssal2">
    <w:name w:val="Body Text Indent 2"/>
    <w:basedOn w:val="Norml"/>
    <w:link w:val="Szvegtrzsbehzssal2Char"/>
    <w:uiPriority w:val="99"/>
    <w:rsid w:val="005B1D4C"/>
    <w:pPr>
      <w:ind w:left="240"/>
      <w:jc w:val="both"/>
    </w:pPr>
  </w:style>
  <w:style w:type="paragraph" w:customStyle="1" w:styleId="Norml0">
    <w:name w:val="Norml"/>
    <w:uiPriority w:val="99"/>
    <w:rsid w:val="005B1D4C"/>
    <w:pPr>
      <w:autoSpaceDE w:val="0"/>
      <w:autoSpaceDN w:val="0"/>
      <w:adjustRightInd w:val="0"/>
    </w:pPr>
    <w:rPr>
      <w:rFonts w:ascii="MS Sans Serif" w:hAnsi="MS Sans Serif" w:cs="MS Sans Serif"/>
    </w:rPr>
  </w:style>
  <w:style w:type="paragraph" w:styleId="Listaszerbekezds">
    <w:name w:val="List Paragraph"/>
    <w:basedOn w:val="Norml"/>
    <w:uiPriority w:val="34"/>
    <w:qFormat/>
    <w:rsid w:val="00D56B7C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D740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740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74091"/>
    <w:rPr>
      <w:rFonts w:ascii="Arial" w:hAnsi="Arial" w:cs="Arial"/>
      <w:color w:val="00000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40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4091"/>
    <w:rPr>
      <w:rFonts w:ascii="Arial" w:hAnsi="Arial" w:cs="Arial"/>
      <w:b/>
      <w:bCs/>
      <w:color w:val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40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409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1D4C"/>
    <w:rPr>
      <w:rFonts w:ascii="Arial" w:hAnsi="Arial" w:cs="Arial"/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5B1D4C"/>
    <w:rPr>
      <w:rFonts w:ascii="Times New Roman" w:hAnsi="Times New Roman" w:cs="Times New Roman" w:hint="default"/>
      <w:color w:val="0000FF"/>
      <w:u w:val="single"/>
    </w:rPr>
  </w:style>
  <w:style w:type="character" w:customStyle="1" w:styleId="llbChar">
    <w:name w:val="Élőláb Char"/>
    <w:basedOn w:val="Bekezdsalapbettpusa"/>
    <w:link w:val="llb"/>
    <w:uiPriority w:val="99"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B1D4C"/>
    <w:pPr>
      <w:tabs>
        <w:tab w:val="center" w:pos="4536"/>
        <w:tab w:val="right" w:pos="9072"/>
      </w:tabs>
    </w:pPr>
  </w:style>
  <w:style w:type="character" w:customStyle="1" w:styleId="CmChar">
    <w:name w:val="Cím Char"/>
    <w:basedOn w:val="Bekezdsalapbettpusa"/>
    <w:link w:val="Cm"/>
    <w:rsid w:val="005B1D4C"/>
    <w:rPr>
      <w:rFonts w:ascii="Cambria" w:hAnsi="Cambria" w:cs="Cambria"/>
      <w:b/>
      <w:bCs/>
      <w:color w:val="000000"/>
      <w:kern w:val="28"/>
      <w:sz w:val="32"/>
      <w:szCs w:val="32"/>
      <w:lang w:val="hu-HU" w:eastAsia="hu-HU" w:bidi="ar-SA"/>
    </w:rPr>
  </w:style>
  <w:style w:type="paragraph" w:styleId="Cm">
    <w:name w:val="Title"/>
    <w:basedOn w:val="Norml"/>
    <w:link w:val="CmChar"/>
    <w:qFormat/>
    <w:rsid w:val="005B1D4C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SzvegtrzsChar">
    <w:name w:val="Szövegtörzs Char"/>
    <w:basedOn w:val="Bekezdsalapbettpusa"/>
    <w:link w:val="Szvegtrzs"/>
    <w:semiHidden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5B1D4C"/>
    <w:pPr>
      <w:jc w:val="both"/>
    </w:pPr>
  </w:style>
  <w:style w:type="character" w:customStyle="1" w:styleId="Szvegtrzs3Char">
    <w:name w:val="Szövegtörzs 3 Char"/>
    <w:basedOn w:val="Bekezdsalapbettpusa"/>
    <w:link w:val="Szvegtrzs3"/>
    <w:semiHidden/>
    <w:rsid w:val="005B1D4C"/>
    <w:rPr>
      <w:rFonts w:ascii="Arial" w:hAnsi="Arial" w:cs="Arial"/>
      <w:color w:val="000000"/>
      <w:sz w:val="16"/>
      <w:szCs w:val="16"/>
      <w:lang w:val="hu-HU" w:eastAsia="hu-HU" w:bidi="ar-SA"/>
    </w:rPr>
  </w:style>
  <w:style w:type="paragraph" w:styleId="Szvegtrzs3">
    <w:name w:val="Body Text 3"/>
    <w:basedOn w:val="Norml"/>
    <w:link w:val="Szvegtrzs3Char"/>
    <w:rsid w:val="005B1D4C"/>
    <w:pPr>
      <w:jc w:val="both"/>
    </w:pPr>
    <w:rPr>
      <w:sz w:val="16"/>
      <w:szCs w:val="16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5B1D4C"/>
    <w:rPr>
      <w:rFonts w:ascii="Arial" w:hAnsi="Arial" w:cs="Arial"/>
      <w:color w:val="000000"/>
      <w:sz w:val="24"/>
      <w:szCs w:val="24"/>
      <w:lang w:val="hu-HU" w:eastAsia="hu-HU" w:bidi="ar-SA"/>
    </w:rPr>
  </w:style>
  <w:style w:type="paragraph" w:styleId="Szvegtrzsbehzssal2">
    <w:name w:val="Body Text Indent 2"/>
    <w:basedOn w:val="Norml"/>
    <w:link w:val="Szvegtrzsbehzssal2Char"/>
    <w:uiPriority w:val="99"/>
    <w:rsid w:val="005B1D4C"/>
    <w:pPr>
      <w:ind w:left="240"/>
      <w:jc w:val="both"/>
    </w:pPr>
  </w:style>
  <w:style w:type="paragraph" w:customStyle="1" w:styleId="Norml0">
    <w:name w:val="Norml"/>
    <w:uiPriority w:val="99"/>
    <w:rsid w:val="005B1D4C"/>
    <w:pPr>
      <w:autoSpaceDE w:val="0"/>
      <w:autoSpaceDN w:val="0"/>
      <w:adjustRightInd w:val="0"/>
    </w:pPr>
    <w:rPr>
      <w:rFonts w:ascii="MS Sans Serif" w:hAnsi="MS Sans Serif" w:cs="MS Sans Serif"/>
    </w:rPr>
  </w:style>
  <w:style w:type="paragraph" w:styleId="Listaszerbekezds">
    <w:name w:val="List Paragraph"/>
    <w:basedOn w:val="Norml"/>
    <w:uiPriority w:val="34"/>
    <w:qFormat/>
    <w:rsid w:val="00D56B7C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D7409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7409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74091"/>
    <w:rPr>
      <w:rFonts w:ascii="Arial" w:hAnsi="Arial" w:cs="Arial"/>
      <w:color w:val="00000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409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4091"/>
    <w:rPr>
      <w:rFonts w:ascii="Arial" w:hAnsi="Arial" w:cs="Arial"/>
      <w:b/>
      <w:bCs/>
      <w:color w:val="00000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40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40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egfo@ngm.gov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rmany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1050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KIÍRÁS</vt:lpstr>
    </vt:vector>
  </TitlesOfParts>
  <Company>KSZF</Company>
  <LinksUpToDate>false</LinksUpToDate>
  <CharactersWithSpaces>8728</CharactersWithSpaces>
  <SharedDoc>false</SharedDoc>
  <HLinks>
    <vt:vector size="18" baseType="variant">
      <vt:variant>
        <vt:i4>2424857</vt:i4>
      </vt:variant>
      <vt:variant>
        <vt:i4>6</vt:i4>
      </vt:variant>
      <vt:variant>
        <vt:i4>0</vt:i4>
      </vt:variant>
      <vt:variant>
        <vt:i4>5</vt:i4>
      </vt:variant>
      <vt:variant>
        <vt:lpwstr>mailto:albert.kalman@ngm.gov.hu</vt:lpwstr>
      </vt:variant>
      <vt:variant>
        <vt:lpwstr/>
      </vt:variant>
      <vt:variant>
        <vt:i4>6881370</vt:i4>
      </vt:variant>
      <vt:variant>
        <vt:i4>3</vt:i4>
      </vt:variant>
      <vt:variant>
        <vt:i4>0</vt:i4>
      </vt:variant>
      <vt:variant>
        <vt:i4>5</vt:i4>
      </vt:variant>
      <vt:variant>
        <vt:lpwstr>mailto:rita.tuske@ngm.gov.hu</vt:lpwstr>
      </vt:variant>
      <vt:variant>
        <vt:lpwstr/>
      </vt:variant>
      <vt:variant>
        <vt:i4>8257581</vt:i4>
      </vt:variant>
      <vt:variant>
        <vt:i4>0</vt:i4>
      </vt:variant>
      <vt:variant>
        <vt:i4>0</vt:i4>
      </vt:variant>
      <vt:variant>
        <vt:i4>5</vt:i4>
      </vt:variant>
      <vt:variant>
        <vt:lpwstr>http://www.ngm.gov.hu/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KIÍRÁS</dc:title>
  <dc:creator>Tüske Rita</dc:creator>
  <cp:lastModifiedBy>Vlasics Vivien</cp:lastModifiedBy>
  <cp:revision>4</cp:revision>
  <cp:lastPrinted>2013-05-27T14:21:00Z</cp:lastPrinted>
  <dcterms:created xsi:type="dcterms:W3CDTF">2017-02-22T09:20:00Z</dcterms:created>
  <dcterms:modified xsi:type="dcterms:W3CDTF">2017-02-22T09:23:00Z</dcterms:modified>
</cp:coreProperties>
</file>