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81" w:rsidRPr="00DC5B81" w:rsidRDefault="00DC5B81" w:rsidP="00DC5B81">
      <w:pPr>
        <w:rPr>
          <w:bCs/>
          <w:iCs/>
        </w:rPr>
      </w:pPr>
      <w:r w:rsidRPr="00DC5B81">
        <w:rPr>
          <w:bCs/>
          <w:iCs/>
        </w:rPr>
        <w:t>Az FM rendelet</w:t>
      </w:r>
      <w:bookmarkStart w:id="0" w:name="_GoBack"/>
      <w:bookmarkEnd w:id="0"/>
      <w:r w:rsidRPr="00DC5B81">
        <w:rPr>
          <w:bCs/>
          <w:iCs/>
        </w:rPr>
        <w:t xml:space="preserve"> tartalmazza az </w:t>
      </w:r>
      <w:r w:rsidRPr="00DC5B81">
        <w:t xml:space="preserve">új élelmiszer vagy élelmiszer-összetevő forgalomba hozatalának engedélyezésére vonatkozó eljárási szabályokat. </w:t>
      </w:r>
    </w:p>
    <w:p w:rsidR="00D46704" w:rsidRDefault="00D46704"/>
    <w:sectPr w:rsidR="00D4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81"/>
    <w:rsid w:val="00D46704"/>
    <w:rsid w:val="00DC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2016-04-28T12:37:00Z</dcterms:created>
  <dcterms:modified xsi:type="dcterms:W3CDTF">2016-04-28T12:37:00Z</dcterms:modified>
</cp:coreProperties>
</file>