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35pt;height:87.45pt" o:ole="">
            <v:imagedata r:id="rId5" o:title=""/>
          </v:shape>
          <o:OLEObject Type="Embed" ProgID="MSPhotoEd.3" ShapeID="_x0000_i1025" DrawAspect="Content" ObjectID="_1626672763" r:id="rId6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B359CF">
        <w:t>Tunézia</w:t>
      </w:r>
      <w:r w:rsidR="00B54CE7">
        <w:t xml:space="preserve"> </w:t>
      </w:r>
      <w:r w:rsidR="00D72EB6">
        <w:t>2019</w:t>
      </w:r>
      <w:r>
        <w:t>)</w:t>
      </w:r>
    </w:p>
    <w:p w:rsidR="00F517CB" w:rsidRDefault="00F517CB" w:rsidP="00F517CB">
      <w:pPr>
        <w:pStyle w:val="Cm"/>
      </w:pPr>
    </w:p>
    <w:p w:rsidR="00B359CF" w:rsidRPr="00077055" w:rsidRDefault="00B359CF" w:rsidP="00B359CF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>
        <w:rPr>
          <w:szCs w:val="24"/>
        </w:rPr>
        <w:t xml:space="preserve">a Tunéziában </w:t>
      </w:r>
      <w:r>
        <w:rPr>
          <w:b/>
          <w:szCs w:val="24"/>
        </w:rPr>
        <w:t xml:space="preserve">megrendezésre kerülő választásokat </w:t>
      </w:r>
      <w:r>
        <w:rPr>
          <w:szCs w:val="24"/>
        </w:rPr>
        <w:t>megfigyelő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Pr="007F6C69">
        <w:rPr>
          <w:b/>
          <w:szCs w:val="24"/>
        </w:rPr>
        <w:t>Az elnökválasztásra szeptember 15-én, míg a törvényhozási választásokra 2019. október 6-án kerül sor (az esetleges második forduló 2019. november 3-án lenne).</w:t>
      </w:r>
      <w:r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>
        <w:rPr>
          <w:szCs w:val="24"/>
        </w:rPr>
        <w:t>28</w:t>
      </w:r>
      <w:r w:rsidRPr="00077055">
        <w:rPr>
          <w:szCs w:val="24"/>
        </w:rPr>
        <w:t xml:space="preserve"> hosszú távú</w:t>
      </w:r>
      <w:r>
        <w:rPr>
          <w:szCs w:val="24"/>
        </w:rPr>
        <w:t xml:space="preserve"> és 28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kontingens jelölését kéri:</w:t>
      </w:r>
    </w:p>
    <w:p w:rsidR="00B359CF" w:rsidRPr="00077055" w:rsidRDefault="00B359CF" w:rsidP="00B359CF">
      <w:pPr>
        <w:pStyle w:val="Szvegtrzs"/>
        <w:rPr>
          <w:szCs w:val="24"/>
        </w:rPr>
      </w:pPr>
    </w:p>
    <w:p w:rsidR="00B359CF" w:rsidRDefault="00B359CF" w:rsidP="00B359CF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4 hosszú távú</w:t>
      </w:r>
      <w:r>
        <w:rPr>
          <w:szCs w:val="24"/>
        </w:rPr>
        <w:t xml:space="preserve"> megfigyelő {tervezett kiküldetési időszak: 2019. </w:t>
      </w:r>
      <w:r w:rsidRPr="007F6C69">
        <w:rPr>
          <w:szCs w:val="24"/>
        </w:rPr>
        <w:t>szeptember 1-től nove</w:t>
      </w:r>
      <w:r>
        <w:rPr>
          <w:szCs w:val="24"/>
        </w:rPr>
        <w:t>mber 15-ig}</w:t>
      </w:r>
    </w:p>
    <w:p w:rsidR="00B359CF" w:rsidRPr="002305D0" w:rsidRDefault="00B359CF" w:rsidP="00B359CF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4 rövid távú </w:t>
      </w:r>
      <w:r>
        <w:rPr>
          <w:szCs w:val="24"/>
        </w:rPr>
        <w:t>megfigyelő {tervezett kiküldetési időszak: 2019.</w:t>
      </w:r>
      <w:r w:rsidRPr="007F6C69">
        <w:t xml:space="preserve"> </w:t>
      </w:r>
      <w:r w:rsidRPr="007F6C69">
        <w:rPr>
          <w:szCs w:val="24"/>
        </w:rPr>
        <w:t>szeptember 10-15. között, a törvényhozási választások kapcsán pedig október 1-11. között</w:t>
      </w:r>
      <w:r>
        <w:rPr>
          <w:szCs w:val="24"/>
        </w:rPr>
        <w:t xml:space="preserve">; </w:t>
      </w:r>
      <w:r w:rsidRPr="007F6C69">
        <w:rPr>
          <w:szCs w:val="24"/>
        </w:rPr>
        <w:t>a törvényhozási választások második fordulója esetén október 30. és november 7. között is</w:t>
      </w:r>
      <w:r>
        <w:rPr>
          <w:szCs w:val="24"/>
        </w:rPr>
        <w:t>}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517CB" w:rsidRPr="007447BF" w:rsidRDefault="00F517CB" w:rsidP="00F517C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517CB" w:rsidRDefault="00F517CB" w:rsidP="00F517CB">
      <w:pPr>
        <w:jc w:val="both"/>
      </w:pPr>
    </w:p>
    <w:p w:rsidR="00F517CB" w:rsidRPr="0058017C" w:rsidRDefault="00F517CB" w:rsidP="00F517CB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2E1DF0" w:rsidRDefault="002E1DF0" w:rsidP="00B359CF">
      <w:pPr>
        <w:jc w:val="both"/>
      </w:pPr>
    </w:p>
    <w:p w:rsidR="00B359CF" w:rsidRDefault="00B359CF" w:rsidP="00B359CF">
      <w:pPr>
        <w:pStyle w:val="Listaszerbekezds"/>
        <w:numPr>
          <w:ilvl w:val="0"/>
          <w:numId w:val="6"/>
        </w:numPr>
        <w:jc w:val="both"/>
      </w:pPr>
      <w:r w:rsidRPr="00765751">
        <w:rPr>
          <w:b/>
        </w:rPr>
        <w:t>francia nyelv magas fokú írás- és beszédkészsége (C1 szint) kötelező</w:t>
      </w:r>
      <w:r>
        <w:t>;</w:t>
      </w:r>
    </w:p>
    <w:p w:rsidR="00B359CF" w:rsidRDefault="00B359CF" w:rsidP="00B359CF">
      <w:pPr>
        <w:pStyle w:val="Listaszerbekezds"/>
        <w:numPr>
          <w:ilvl w:val="0"/>
          <w:numId w:val="6"/>
        </w:numPr>
        <w:jc w:val="both"/>
      </w:pPr>
      <w:r>
        <w:t xml:space="preserve">korábban Tunéziában vagy a régióban </w:t>
      </w:r>
      <w:r w:rsidRPr="007447BF">
        <w:t>szerzett tapasztalat előny</w:t>
      </w:r>
      <w:r>
        <w:t>t</w:t>
      </w:r>
      <w:r w:rsidRPr="007447BF">
        <w:t xml:space="preserve"> jelent;</w:t>
      </w:r>
    </w:p>
    <w:p w:rsidR="00B359CF" w:rsidRDefault="00B359CF" w:rsidP="00B359CF">
      <w:pPr>
        <w:pStyle w:val="Listaszerbekezds"/>
        <w:numPr>
          <w:ilvl w:val="0"/>
          <w:numId w:val="6"/>
        </w:numPr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B359CF" w:rsidRDefault="00B359CF" w:rsidP="00B359CF">
      <w:pPr>
        <w:pStyle w:val="Listaszerbekezds"/>
        <w:numPr>
          <w:ilvl w:val="1"/>
          <w:numId w:val="6"/>
        </w:numPr>
        <w:jc w:val="both"/>
      </w:pPr>
      <w:r>
        <w:t>LTO esetében legalább két megfigyelői vagy ’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 illetve választási megfigyelői képzés (lehetőleg EODS/NEEDS)</w:t>
      </w:r>
    </w:p>
    <w:p w:rsidR="00B359CF" w:rsidRDefault="00B359CF" w:rsidP="00B359CF">
      <w:pPr>
        <w:pStyle w:val="Listaszerbekezds"/>
        <w:numPr>
          <w:ilvl w:val="1"/>
          <w:numId w:val="6"/>
        </w:numPr>
        <w:jc w:val="both"/>
      </w:pPr>
      <w:r>
        <w:t>STO esetében legalább egy megfigyelői vagy „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B359CF" w:rsidRDefault="00B359CF" w:rsidP="00B359CF">
      <w:pPr>
        <w:pStyle w:val="Listaszerbekezds"/>
        <w:numPr>
          <w:ilvl w:val="1"/>
          <w:numId w:val="6"/>
        </w:numPr>
        <w:jc w:val="both"/>
      </w:pPr>
      <w:r>
        <w:t xml:space="preserve">A tagállamok számára lehetőség van </w:t>
      </w:r>
      <w:r w:rsidRPr="00765751">
        <w:rPr>
          <w:b/>
        </w:rPr>
        <w:t>egy fő tapasztalattal még nem rendelkező megfigyelő</w:t>
      </w:r>
      <w:r>
        <w:t xml:space="preserve"> jelölésére is.</w:t>
      </w:r>
    </w:p>
    <w:p w:rsidR="00B359CF" w:rsidRDefault="00B359CF" w:rsidP="00B359CF">
      <w:pPr>
        <w:pStyle w:val="Listaszerbekezds"/>
        <w:numPr>
          <w:ilvl w:val="0"/>
          <w:numId w:val="6"/>
        </w:numPr>
        <w:jc w:val="both"/>
      </w:pPr>
      <w:r w:rsidRPr="00765751">
        <w:t>korábbi, nagy nemzetközi missziókban, vagy emberi jogi megfigyelő misszióban szerzett munkatapasztalat előnyt jelent;</w:t>
      </w:r>
    </w:p>
    <w:p w:rsidR="00B359CF" w:rsidRDefault="00B359CF" w:rsidP="00B359CF">
      <w:pPr>
        <w:pStyle w:val="Listaszerbekezds"/>
        <w:numPr>
          <w:ilvl w:val="0"/>
          <w:numId w:val="6"/>
        </w:numPr>
        <w:jc w:val="both"/>
      </w:pPr>
      <w:r w:rsidRPr="007447BF">
        <w:t>a demokrácia és az emberi jogok iránti elkötelezettség tanúsítása;</w:t>
      </w:r>
    </w:p>
    <w:p w:rsidR="00B359CF" w:rsidRDefault="00B359CF" w:rsidP="00B359CF">
      <w:pPr>
        <w:pStyle w:val="Listaszerbekezds"/>
        <w:numPr>
          <w:ilvl w:val="0"/>
          <w:numId w:val="6"/>
        </w:numPr>
        <w:jc w:val="both"/>
      </w:pPr>
      <w:r w:rsidRPr="007447BF">
        <w:t>számítógép (</w:t>
      </w:r>
      <w:proofErr w:type="spellStart"/>
      <w:r w:rsidRPr="007447BF">
        <w:t>microsoft</w:t>
      </w:r>
      <w:proofErr w:type="spellEnd"/>
      <w:r w:rsidRPr="007447BF">
        <w:t xml:space="preserve"> </w:t>
      </w:r>
      <w:proofErr w:type="spellStart"/>
      <w:r w:rsidRPr="007447BF">
        <w:t>office</w:t>
      </w:r>
      <w:proofErr w:type="spellEnd"/>
      <w:r w:rsidRPr="007447BF">
        <w:t xml:space="preserve">, </w:t>
      </w:r>
      <w:proofErr w:type="spellStart"/>
      <w:r w:rsidRPr="007447BF">
        <w:t>excel</w:t>
      </w:r>
      <w:proofErr w:type="spellEnd"/>
      <w:r w:rsidRPr="007447BF">
        <w:t xml:space="preserve">, </w:t>
      </w:r>
      <w:proofErr w:type="spellStart"/>
      <w:r w:rsidRPr="007447BF">
        <w:t>word</w:t>
      </w:r>
      <w:proofErr w:type="spellEnd"/>
      <w:r w:rsidRPr="007447BF">
        <w:t xml:space="preserve">, </w:t>
      </w:r>
      <w:proofErr w:type="spellStart"/>
      <w:r w:rsidRPr="007447BF">
        <w:t>access</w:t>
      </w:r>
      <w:proofErr w:type="spellEnd"/>
      <w:r w:rsidRPr="007447BF">
        <w:t xml:space="preserve">, </w:t>
      </w:r>
      <w:proofErr w:type="spellStart"/>
      <w:r w:rsidRPr="007447BF">
        <w:t>acrobat</w:t>
      </w:r>
      <w:proofErr w:type="spellEnd"/>
      <w:r w:rsidRPr="007447BF">
        <w:t xml:space="preserve">, </w:t>
      </w:r>
      <w:proofErr w:type="spellStart"/>
      <w:r w:rsidRPr="007447BF">
        <w:t>outlook</w:t>
      </w:r>
      <w:proofErr w:type="spellEnd"/>
      <w:r w:rsidRPr="007447BF">
        <w:t>), műholdas telefon, GPS</w:t>
      </w:r>
      <w:r>
        <w:t>, BGAN</w:t>
      </w:r>
      <w:r w:rsidRPr="007447BF">
        <w:t xml:space="preserve"> kezelői és internet felhasználói ismerete;</w:t>
      </w:r>
    </w:p>
    <w:p w:rsidR="00B359CF" w:rsidRDefault="00B359CF" w:rsidP="00B359CF">
      <w:pPr>
        <w:pStyle w:val="Listaszerbekezds"/>
        <w:numPr>
          <w:ilvl w:val="0"/>
          <w:numId w:val="6"/>
        </w:numPr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B359CF" w:rsidRDefault="00B359CF" w:rsidP="00B359CF">
      <w:pPr>
        <w:pStyle w:val="Listaszerbekezds"/>
        <w:numPr>
          <w:ilvl w:val="0"/>
          <w:numId w:val="6"/>
        </w:numPr>
        <w:jc w:val="both"/>
      </w:pPr>
      <w:r w:rsidRPr="007447BF">
        <w:lastRenderedPageBreak/>
        <w:t>nehéz körülmények</w:t>
      </w:r>
      <w:r>
        <w:t xml:space="preserve"> elviselése;</w:t>
      </w:r>
    </w:p>
    <w:p w:rsidR="00B359CF" w:rsidRDefault="00B359CF" w:rsidP="00B359CF">
      <w:pPr>
        <w:pStyle w:val="Listaszerbekezds"/>
        <w:numPr>
          <w:ilvl w:val="0"/>
          <w:numId w:val="6"/>
        </w:numPr>
        <w:jc w:val="both"/>
      </w:pPr>
      <w:r w:rsidRPr="00765751">
        <w:rPr>
          <w:b/>
        </w:rPr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Default="00F517CB" w:rsidP="00F517CB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F517CB" w:rsidRDefault="00F517CB" w:rsidP="00F517CB">
      <w:pPr>
        <w:jc w:val="both"/>
        <w:rPr>
          <w:i/>
        </w:rPr>
      </w:pPr>
    </w:p>
    <w:p w:rsidR="00AB60D6" w:rsidRDefault="00AB60D6" w:rsidP="00F517CB">
      <w:pPr>
        <w:jc w:val="both"/>
        <w:rPr>
          <w:i/>
        </w:rPr>
      </w:pPr>
      <w:r w:rsidRPr="00212159">
        <w:rPr>
          <w:i/>
        </w:rPr>
        <w:t>Döntés:</w:t>
      </w:r>
      <w:r>
        <w:rPr>
          <w:i/>
        </w:rPr>
        <w:t xml:space="preserve"> Az EU Bizott</w:t>
      </w:r>
      <w:r w:rsidR="00B359CF">
        <w:rPr>
          <w:i/>
        </w:rPr>
        <w:t>sága várhatóan 2019. augusztus 19-é</w:t>
      </w:r>
      <w:r>
        <w:rPr>
          <w:i/>
        </w:rPr>
        <w:t>n</w:t>
      </w:r>
      <w:r w:rsidRPr="00212159">
        <w:rPr>
          <w:i/>
        </w:rPr>
        <w:t xml:space="preserve"> értesíti döntéséről a </w:t>
      </w:r>
      <w:r>
        <w:rPr>
          <w:i/>
        </w:rPr>
        <w:t xml:space="preserve">tagállamokat és a </w:t>
      </w:r>
      <w:r w:rsidRPr="00212159">
        <w:rPr>
          <w:i/>
        </w:rPr>
        <w:t xml:space="preserve">megfigyelőket. </w:t>
      </w:r>
    </w:p>
    <w:p w:rsidR="00AB60D6" w:rsidRDefault="00AB60D6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</w:t>
      </w:r>
      <w:r w:rsidRPr="00B359CF">
        <w:rPr>
          <w:b/>
        </w:rPr>
        <w:t>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B359CF">
        <w:rPr>
          <w:b/>
        </w:rPr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F517CB" w:rsidRDefault="00B359CF" w:rsidP="00F517CB">
      <w:pPr>
        <w:ind w:left="708"/>
        <w:jc w:val="both"/>
      </w:pPr>
      <w:r>
        <w:t>„Alulírott a tunéziai</w:t>
      </w:r>
      <w:r w:rsidR="0098738D">
        <w:t xml:space="preserve"> </w:t>
      </w:r>
      <w:r w:rsidR="00F517CB">
        <w:t xml:space="preserve">választásokat megfigyelő </w:t>
      </w:r>
      <w:r w:rsidR="00F517CB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F517CB">
        <w:t xml:space="preserve">Külgazdasági és </w:t>
      </w:r>
      <w:r w:rsidR="00F517CB"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517CB" w:rsidRDefault="00F517CB" w:rsidP="00F5632B">
      <w:pPr>
        <w:jc w:val="both"/>
      </w:pPr>
    </w:p>
    <w:p w:rsidR="002E1DF0" w:rsidRDefault="002E1DF0" w:rsidP="002E1DF0">
      <w:pPr>
        <w:numPr>
          <w:ilvl w:val="0"/>
          <w:numId w:val="5"/>
        </w:numPr>
        <w:contextualSpacing/>
        <w:jc w:val="both"/>
      </w:pPr>
      <w:r w:rsidRPr="0067663A">
        <w:t xml:space="preserve">kérjük, hogy a jelentkezés benyújtása során az e-mailben </w:t>
      </w:r>
      <w:r w:rsidRPr="00B359CF">
        <w:rPr>
          <w:b/>
        </w:rPr>
        <w:t>jelöljék meg, hogy hosszú vagy rövid távú megfigyelőnek jelentkeznek-e</w:t>
      </w:r>
      <w:r>
        <w:t>.</w:t>
      </w:r>
    </w:p>
    <w:p w:rsidR="002E1DF0" w:rsidRDefault="002E1DF0" w:rsidP="002E1DF0">
      <w:pPr>
        <w:ind w:left="360"/>
        <w:jc w:val="both"/>
      </w:pPr>
    </w:p>
    <w:p w:rsidR="00F517CB" w:rsidRDefault="00F517CB" w:rsidP="00B359CF">
      <w:pPr>
        <w:jc w:val="both"/>
      </w:pPr>
      <w:r w:rsidRPr="001B27EF">
        <w:t xml:space="preserve">A jelentkezés </w:t>
      </w:r>
      <w:r w:rsidRPr="00B359CF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114206" w:rsidRPr="00114206" w:rsidRDefault="004607ED" w:rsidP="00114206">
      <w:pPr>
        <w:pStyle w:val="Listaszerbekezds"/>
        <w:jc w:val="both"/>
      </w:pPr>
      <w:hyperlink r:id="rId7" w:history="1">
        <w:r w:rsidR="004D55C4" w:rsidRPr="00937989">
          <w:rPr>
            <w:rStyle w:val="Hiperhivatkozs"/>
          </w:rPr>
          <w:t>https://webgate.ec.europa.eu/europeaid/applications/eom/</w:t>
        </w:r>
      </w:hyperlink>
      <w:r w:rsidR="004D55C4">
        <w:t xml:space="preserve"> </w:t>
      </w:r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B359CF">
      <w:pPr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B359CF">
      <w:pPr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</w:t>
      </w:r>
      <w:proofErr w:type="spellStart"/>
      <w:r w:rsidRPr="001B27EF">
        <w:t>Roster</w:t>
      </w:r>
      <w:proofErr w:type="spellEnd"/>
      <w:r w:rsidRPr="001B27EF">
        <w:t>”-en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971BB1" w:rsidRDefault="00971BB1" w:rsidP="00971BB1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 jelentkezés benyújtásának hatá</w:t>
      </w:r>
      <w:r w:rsidR="00B359CF">
        <w:rPr>
          <w:b/>
          <w:bCs/>
          <w:sz w:val="32"/>
          <w:szCs w:val="32"/>
          <w:u w:val="single"/>
        </w:rPr>
        <w:t>rideje: 2019. augusztus 9</w:t>
      </w:r>
      <w:r w:rsidR="0098738D"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 xml:space="preserve"> 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E27818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szkennelve, az </w:t>
      </w:r>
      <w:hyperlink r:id="rId8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proofErr w:type="spellStart"/>
      <w:r w:rsidR="00B359CF">
        <w:rPr>
          <w:b/>
          <w:bCs/>
          <w:i/>
          <w:iCs/>
          <w:lang w:val="es-ES_tradnl"/>
        </w:rPr>
        <w:t>Tunézia</w:t>
      </w:r>
      <w:proofErr w:type="spellEnd"/>
      <w:r w:rsidR="006847A7">
        <w:rPr>
          <w:b/>
          <w:bCs/>
          <w:i/>
          <w:iCs/>
          <w:lang w:val="es-ES_tradnl"/>
        </w:rPr>
        <w:t xml:space="preserve"> </w:t>
      </w:r>
      <w:r w:rsidR="00D72EB6">
        <w:rPr>
          <w:b/>
          <w:bCs/>
          <w:i/>
          <w:iCs/>
        </w:rPr>
        <w:t>2019</w:t>
      </w:r>
      <w:r w:rsidRPr="001B27EF">
        <w:t xml:space="preserve">” </w:t>
      </w:r>
      <w:r>
        <w:rPr>
          <w:b/>
          <w:bCs/>
        </w:rPr>
        <w:t xml:space="preserve">legyen. </w:t>
      </w:r>
      <w:r w:rsidR="002E1DF0">
        <w:t xml:space="preserve"> </w:t>
      </w:r>
    </w:p>
    <w:p w:rsidR="00F517CB" w:rsidRDefault="00F517CB" w:rsidP="00F517CB"/>
    <w:p w:rsidR="00357302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 w:rsidP="004607ED">
      <w:pPr>
        <w:keepNext/>
        <w:rPr>
          <w:i/>
        </w:rPr>
      </w:pPr>
    </w:p>
    <w:p w:rsidR="004607ED" w:rsidRPr="008C08B1" w:rsidRDefault="004607ED" w:rsidP="004607ED">
      <w:pPr>
        <w:jc w:val="both"/>
        <w:rPr>
          <w:b/>
        </w:rPr>
      </w:pPr>
    </w:p>
    <w:p w:rsidR="004607ED" w:rsidRPr="008C08B1" w:rsidRDefault="004607ED" w:rsidP="004607ED">
      <w:pPr>
        <w:jc w:val="center"/>
      </w:pPr>
      <w:r w:rsidRPr="008C08B1">
        <w:t>NYILATKOZAT</w:t>
      </w:r>
    </w:p>
    <w:p w:rsidR="004607ED" w:rsidRPr="008C08B1" w:rsidRDefault="004607ED" w:rsidP="004607ED">
      <w:pPr>
        <w:jc w:val="center"/>
      </w:pPr>
    </w:p>
    <w:p w:rsidR="004607ED" w:rsidRPr="008C08B1" w:rsidRDefault="004607ED" w:rsidP="004607ED">
      <w:pPr>
        <w:jc w:val="center"/>
      </w:pPr>
    </w:p>
    <w:p w:rsidR="004607ED" w:rsidRPr="008C08B1" w:rsidRDefault="004607ED" w:rsidP="004607ED">
      <w:pPr>
        <w:jc w:val="both"/>
      </w:pPr>
    </w:p>
    <w:p w:rsidR="004607ED" w:rsidRPr="008C08B1" w:rsidRDefault="004607ED" w:rsidP="004607ED">
      <w:pPr>
        <w:jc w:val="both"/>
      </w:pPr>
      <w:r>
        <w:t xml:space="preserve">Alulírott a tunéziai választásokat megfigyelő </w:t>
      </w:r>
      <w:r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>
        <w:t xml:space="preserve">Külgazdasági és </w:t>
      </w:r>
      <w:r w:rsidRPr="005A1F96">
        <w:t>Külügyminisztériumot semmilyen felelősség nem terheli. Vállalom továbbá, hogy kiválasztásom esetén az EU választási megfigyelőkre vonatkozó magatartási kódexben fogla</w:t>
      </w:r>
      <w:r>
        <w:t>ltakat maradéktalanul betartom.</w:t>
      </w:r>
    </w:p>
    <w:p w:rsidR="004607ED" w:rsidRPr="008C08B1" w:rsidRDefault="004607ED" w:rsidP="004607ED">
      <w:pPr>
        <w:jc w:val="both"/>
      </w:pPr>
    </w:p>
    <w:p w:rsidR="004607ED" w:rsidRPr="008C08B1" w:rsidRDefault="004607ED" w:rsidP="004607ED">
      <w:pPr>
        <w:jc w:val="both"/>
      </w:pPr>
    </w:p>
    <w:p w:rsidR="004607ED" w:rsidRPr="008C08B1" w:rsidRDefault="004607ED" w:rsidP="004607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4607ED" w:rsidRPr="008C08B1" w:rsidRDefault="004607ED" w:rsidP="004607ED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              Pályázó</w:t>
      </w:r>
    </w:p>
    <w:p w:rsidR="004607ED" w:rsidRPr="008C08B1" w:rsidRDefault="004607ED" w:rsidP="004607ED">
      <w:pPr>
        <w:jc w:val="both"/>
      </w:pPr>
    </w:p>
    <w:p w:rsidR="004607ED" w:rsidRPr="008C08B1" w:rsidRDefault="004607ED" w:rsidP="004607ED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07ED" w:rsidTr="00DF22D3">
        <w:tc>
          <w:tcPr>
            <w:tcW w:w="4605" w:type="dxa"/>
          </w:tcPr>
          <w:p w:rsidR="004607ED" w:rsidRDefault="004607ED" w:rsidP="00DF22D3">
            <w:r>
              <w:t>Tanú 1:</w:t>
            </w:r>
          </w:p>
        </w:tc>
        <w:tc>
          <w:tcPr>
            <w:tcW w:w="4605" w:type="dxa"/>
          </w:tcPr>
          <w:p w:rsidR="004607ED" w:rsidRDefault="004607ED" w:rsidP="00DF22D3">
            <w:r>
              <w:t>Tanú 2:</w:t>
            </w:r>
          </w:p>
        </w:tc>
      </w:tr>
      <w:tr w:rsidR="004607ED" w:rsidTr="00DF22D3">
        <w:tc>
          <w:tcPr>
            <w:tcW w:w="4605" w:type="dxa"/>
          </w:tcPr>
          <w:p w:rsidR="004607ED" w:rsidRDefault="004607ED" w:rsidP="00DF22D3">
            <w:r>
              <w:t>Aláírás:</w:t>
            </w:r>
          </w:p>
        </w:tc>
        <w:tc>
          <w:tcPr>
            <w:tcW w:w="4605" w:type="dxa"/>
          </w:tcPr>
          <w:p w:rsidR="004607ED" w:rsidRDefault="004607ED" w:rsidP="00DF22D3">
            <w:r>
              <w:t>Aláírás:</w:t>
            </w:r>
          </w:p>
        </w:tc>
      </w:tr>
      <w:tr w:rsidR="004607ED" w:rsidTr="00DF22D3">
        <w:tc>
          <w:tcPr>
            <w:tcW w:w="4605" w:type="dxa"/>
          </w:tcPr>
          <w:p w:rsidR="004607ED" w:rsidRDefault="004607ED" w:rsidP="00DF22D3">
            <w:r>
              <w:t>Név:</w:t>
            </w:r>
          </w:p>
        </w:tc>
        <w:tc>
          <w:tcPr>
            <w:tcW w:w="4605" w:type="dxa"/>
          </w:tcPr>
          <w:p w:rsidR="004607ED" w:rsidRDefault="004607ED" w:rsidP="00DF22D3">
            <w:r>
              <w:t>Név:</w:t>
            </w:r>
          </w:p>
        </w:tc>
      </w:tr>
      <w:tr w:rsidR="004607ED" w:rsidTr="00DF22D3">
        <w:tc>
          <w:tcPr>
            <w:tcW w:w="4605" w:type="dxa"/>
          </w:tcPr>
          <w:p w:rsidR="004607ED" w:rsidRDefault="004607ED" w:rsidP="00DF22D3">
            <w:r>
              <w:t>Lakcím:</w:t>
            </w:r>
          </w:p>
        </w:tc>
        <w:tc>
          <w:tcPr>
            <w:tcW w:w="4605" w:type="dxa"/>
          </w:tcPr>
          <w:p w:rsidR="004607ED" w:rsidRDefault="004607ED" w:rsidP="00DF22D3">
            <w:r>
              <w:t>Lakcím:</w:t>
            </w:r>
          </w:p>
        </w:tc>
      </w:tr>
    </w:tbl>
    <w:p w:rsidR="004607ED" w:rsidRPr="008C08B1" w:rsidRDefault="004607ED" w:rsidP="004607ED"/>
    <w:p w:rsidR="004607ED" w:rsidRDefault="004607ED" w:rsidP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/>
    <w:p w:rsidR="004607ED" w:rsidRDefault="004607ED" w:rsidP="004607ED">
      <w:pPr>
        <w:jc w:val="center"/>
      </w:pPr>
      <w:r>
        <w:lastRenderedPageBreak/>
        <w:t>NYILATKOZAT</w:t>
      </w:r>
    </w:p>
    <w:p w:rsidR="004607ED" w:rsidRDefault="004607ED" w:rsidP="004607ED">
      <w:pPr>
        <w:jc w:val="both"/>
      </w:pPr>
    </w:p>
    <w:p w:rsidR="004607ED" w:rsidRDefault="004607ED" w:rsidP="004607ED">
      <w:pPr>
        <w:jc w:val="both"/>
      </w:pPr>
    </w:p>
    <w:p w:rsidR="004607ED" w:rsidRDefault="004607ED" w:rsidP="004607ED">
      <w:pPr>
        <w:jc w:val="both"/>
      </w:pPr>
    </w:p>
    <w:p w:rsidR="004607ED" w:rsidRDefault="004607ED" w:rsidP="004607ED">
      <w:pPr>
        <w:jc w:val="both"/>
      </w:pPr>
      <w:r>
        <w:t xml:space="preserve">Ezúton hozzájárulok, hogy </w:t>
      </w:r>
      <w:proofErr w:type="gramStart"/>
      <w:r>
        <w:t>munkatársam …</w:t>
      </w:r>
      <w:proofErr w:type="gramEnd"/>
      <w:r>
        <w:t>……………………………………. az „</w:t>
      </w:r>
      <w:r>
        <w:rPr>
          <w:b/>
          <w:bCs/>
          <w:i/>
          <w:iCs/>
        </w:rPr>
        <w:t>EUEOM Tunézia - 2019</w:t>
      </w:r>
      <w:r>
        <w:t>” választási megfigyelői missziójában rövid/hosszú távú megfigyelőként részt vegyen, távollétét engedélyezem, helyettesítéséről gondoskodom.</w:t>
      </w:r>
    </w:p>
    <w:p w:rsidR="004607ED" w:rsidRDefault="004607ED" w:rsidP="004607ED">
      <w:pPr>
        <w:jc w:val="both"/>
      </w:pPr>
    </w:p>
    <w:p w:rsidR="004607ED" w:rsidRDefault="004607ED" w:rsidP="004607ED">
      <w:pPr>
        <w:jc w:val="both"/>
      </w:pPr>
    </w:p>
    <w:p w:rsidR="004607ED" w:rsidRDefault="004607ED" w:rsidP="004607ED">
      <w:pPr>
        <w:jc w:val="both"/>
      </w:pPr>
    </w:p>
    <w:p w:rsidR="004607ED" w:rsidRDefault="004607ED" w:rsidP="004607ED">
      <w:pPr>
        <w:jc w:val="both"/>
      </w:pPr>
    </w:p>
    <w:p w:rsidR="004607ED" w:rsidRDefault="004607ED" w:rsidP="004607ED">
      <w:pPr>
        <w:ind w:left="5664" w:firstLine="708"/>
        <w:jc w:val="both"/>
      </w:pPr>
      <w:r>
        <w:t>.………………………………..</w:t>
      </w:r>
    </w:p>
    <w:p w:rsidR="004607ED" w:rsidRDefault="004607ED" w:rsidP="004607ED">
      <w:pPr>
        <w:jc w:val="both"/>
      </w:pPr>
      <w:r>
        <w:t xml:space="preserve">                                                                                                      </w:t>
      </w:r>
      <w:r>
        <w:tab/>
      </w:r>
      <w:r>
        <w:tab/>
        <w:t xml:space="preserve">  Munkahelyi vezető </w:t>
      </w:r>
    </w:p>
    <w:p w:rsidR="004607ED" w:rsidRDefault="004607ED" w:rsidP="004607ED"/>
    <w:p w:rsidR="004607ED" w:rsidRDefault="004607ED" w:rsidP="004607ED"/>
    <w:p w:rsidR="004607ED" w:rsidRDefault="004607ED">
      <w:bookmarkStart w:id="0" w:name="_GoBack"/>
      <w:bookmarkEnd w:id="0"/>
    </w:p>
    <w:sectPr w:rsidR="004607ED" w:rsidSect="0094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6602A"/>
    <w:multiLevelType w:val="hybridMultilevel"/>
    <w:tmpl w:val="FF7E4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CB"/>
    <w:rsid w:val="0004045E"/>
    <w:rsid w:val="000A75A4"/>
    <w:rsid w:val="000D1B69"/>
    <w:rsid w:val="00114206"/>
    <w:rsid w:val="001C5545"/>
    <w:rsid w:val="002A52A4"/>
    <w:rsid w:val="002B4C75"/>
    <w:rsid w:val="002E15FD"/>
    <w:rsid w:val="002E1DF0"/>
    <w:rsid w:val="004607ED"/>
    <w:rsid w:val="004D55C4"/>
    <w:rsid w:val="00636F84"/>
    <w:rsid w:val="00675E87"/>
    <w:rsid w:val="006847A7"/>
    <w:rsid w:val="00692691"/>
    <w:rsid w:val="008C6CE9"/>
    <w:rsid w:val="00946A32"/>
    <w:rsid w:val="00971BB1"/>
    <w:rsid w:val="00985697"/>
    <w:rsid w:val="0098738D"/>
    <w:rsid w:val="009D7775"/>
    <w:rsid w:val="00AB60D6"/>
    <w:rsid w:val="00AC1CA5"/>
    <w:rsid w:val="00B02512"/>
    <w:rsid w:val="00B359CF"/>
    <w:rsid w:val="00B54CE7"/>
    <w:rsid w:val="00B71F8B"/>
    <w:rsid w:val="00B84CA8"/>
    <w:rsid w:val="00BD428B"/>
    <w:rsid w:val="00C07136"/>
    <w:rsid w:val="00C27308"/>
    <w:rsid w:val="00D72EB6"/>
    <w:rsid w:val="00DB35D0"/>
    <w:rsid w:val="00DC29F4"/>
    <w:rsid w:val="00ED7C99"/>
    <w:rsid w:val="00F517CB"/>
    <w:rsid w:val="00F5632B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8617"/>
  <w15:docId w15:val="{79617962-D6D7-4BF4-8370-37CB17E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  <w:style w:type="table" w:styleId="Rcsostblzat">
    <w:name w:val="Table Grid"/>
    <w:basedOn w:val="Normltblzat"/>
    <w:uiPriority w:val="59"/>
    <w:rsid w:val="0046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mf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uropeaid/applications/e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Tari András Mihály</cp:lastModifiedBy>
  <cp:revision>3</cp:revision>
  <dcterms:created xsi:type="dcterms:W3CDTF">2019-08-02T08:24:00Z</dcterms:created>
  <dcterms:modified xsi:type="dcterms:W3CDTF">2019-08-07T06:46:00Z</dcterms:modified>
</cp:coreProperties>
</file>