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2C" w:rsidRPr="00E37F2C" w:rsidRDefault="00E37F2C" w:rsidP="00E37F2C">
      <w:pPr>
        <w:jc w:val="both"/>
      </w:pPr>
      <w:r w:rsidRPr="00E37F2C">
        <w:t xml:space="preserve">A szakképzésről szóló törvény alapján az iskolai rendszerű szakképzést érintő változások bevezetése érdekében 2016 februárjában lezajlott az Országos Képzési Jegyzék (OKJ) módosítása. Annak érdekében, hogy a hatályos OKJ-ban felsorolt képzések </w:t>
      </w:r>
      <w:proofErr w:type="gramStart"/>
      <w:r w:rsidRPr="00E37F2C">
        <w:t>2016 szep</w:t>
      </w:r>
      <w:bookmarkStart w:id="0" w:name="_GoBack"/>
      <w:bookmarkEnd w:id="0"/>
      <w:r w:rsidRPr="00E37F2C">
        <w:t>tember</w:t>
      </w:r>
      <w:proofErr w:type="gramEnd"/>
      <w:r w:rsidRPr="00E37F2C">
        <w:t xml:space="preserve"> elsejével indulhassanak, új rendelet alkotása szükséges a földművelésügyi miniszter hatáskörébe tartozó szakképesítések szakmai és vizsgakövetelményei tekintetében.</w:t>
      </w:r>
    </w:p>
    <w:p w:rsidR="00F27634" w:rsidRDefault="00F27634"/>
    <w:sectPr w:rsidR="00F27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2C"/>
    <w:rsid w:val="00E37F2C"/>
    <w:rsid w:val="00F2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373</Characters>
  <Application>Microsoft Office Word</Application>
  <DocSecurity>0</DocSecurity>
  <Lines>3</Lines>
  <Paragraphs>1</Paragraphs>
  <ScaleCrop>false</ScaleCrop>
  <Company>KD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2016-06-21T11:35:00Z</dcterms:created>
  <dcterms:modified xsi:type="dcterms:W3CDTF">2016-06-21T11:35:00Z</dcterms:modified>
</cp:coreProperties>
</file>