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08" w:rsidRPr="002459E7" w:rsidRDefault="00855408" w:rsidP="0085540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right"/>
        <w:rPr>
          <w:rFonts w:cs="Times New Roman"/>
          <w:color w:val="000000"/>
        </w:rPr>
      </w:pPr>
      <w:r>
        <w:rPr>
          <w:rFonts w:cs="Times New Roman"/>
          <w:color w:val="000000"/>
        </w:rPr>
        <w:t>függelék</w:t>
      </w:r>
    </w:p>
    <w:p w:rsidR="00855408" w:rsidRPr="00CE61E8" w:rsidRDefault="00855408" w:rsidP="00855408">
      <w:pPr>
        <w:autoSpaceDE w:val="0"/>
        <w:autoSpaceDN w:val="0"/>
        <w:adjustRightInd w:val="0"/>
        <w:jc w:val="center"/>
        <w:rPr>
          <w:rFonts w:cs="Times New Roman"/>
          <w:b/>
          <w:color w:val="000000"/>
        </w:rPr>
      </w:pPr>
      <w:r w:rsidRPr="00CE61E8">
        <w:rPr>
          <w:rFonts w:cs="Times New Roman"/>
          <w:b/>
          <w:color w:val="000000"/>
        </w:rPr>
        <w:t>Nyilvántartás</w:t>
      </w:r>
    </w:p>
    <w:p w:rsidR="00855408" w:rsidRDefault="00855408" w:rsidP="00855408">
      <w:pPr>
        <w:autoSpaceDE w:val="0"/>
        <w:autoSpaceDN w:val="0"/>
        <w:adjustRightInd w:val="0"/>
        <w:jc w:val="center"/>
        <w:rPr>
          <w:rFonts w:cs="Times New Roman"/>
          <w:b/>
          <w:color w:val="000000"/>
        </w:rPr>
      </w:pPr>
      <w:proofErr w:type="gramStart"/>
      <w:r w:rsidRPr="00CE61E8">
        <w:rPr>
          <w:rFonts w:cs="Times New Roman"/>
          <w:b/>
          <w:color w:val="000000"/>
        </w:rPr>
        <w:t>az</w:t>
      </w:r>
      <w:proofErr w:type="gramEnd"/>
      <w:r w:rsidRPr="00CE61E8">
        <w:rPr>
          <w:rFonts w:cs="Times New Roman"/>
          <w:b/>
          <w:color w:val="000000"/>
        </w:rPr>
        <w:t xml:space="preserve"> elektronikus aláírás használatára jogosult munkatársak</w:t>
      </w:r>
      <w:r>
        <w:rPr>
          <w:rFonts w:cs="Times New Roman"/>
          <w:b/>
          <w:color w:val="000000"/>
        </w:rPr>
        <w:t xml:space="preserve"> </w:t>
      </w:r>
      <w:r w:rsidRPr="00CE61E8">
        <w:rPr>
          <w:rFonts w:cs="Times New Roman"/>
          <w:b/>
          <w:color w:val="000000"/>
        </w:rPr>
        <w:t>nyilvános adatai</w:t>
      </w:r>
      <w:r>
        <w:rPr>
          <w:rFonts w:cs="Times New Roman"/>
          <w:b/>
          <w:color w:val="000000"/>
        </w:rPr>
        <w:t>ról</w:t>
      </w:r>
    </w:p>
    <w:p w:rsidR="00855408" w:rsidRDefault="00855408" w:rsidP="00855408">
      <w:pPr>
        <w:autoSpaceDE w:val="0"/>
        <w:autoSpaceDN w:val="0"/>
        <w:adjustRightInd w:val="0"/>
        <w:jc w:val="center"/>
        <w:rPr>
          <w:rFonts w:cs="Times New Roman"/>
          <w:b/>
          <w:color w:val="000000"/>
        </w:rPr>
      </w:pPr>
    </w:p>
    <w:p w:rsidR="00855408" w:rsidRDefault="00855408" w:rsidP="00855408">
      <w:pPr>
        <w:autoSpaceDE w:val="0"/>
        <w:autoSpaceDN w:val="0"/>
        <w:adjustRightInd w:val="0"/>
        <w:jc w:val="center"/>
        <w:rPr>
          <w:rFonts w:cs="Times New Roman"/>
          <w:b/>
          <w:color w:val="000000"/>
        </w:rPr>
      </w:pPr>
    </w:p>
    <w:p w:rsidR="00855408" w:rsidRDefault="00855408" w:rsidP="00855408">
      <w:pPr>
        <w:autoSpaceDE w:val="0"/>
        <w:autoSpaceDN w:val="0"/>
        <w:adjustRightInd w:val="0"/>
        <w:jc w:val="center"/>
        <w:rPr>
          <w:rFonts w:cs="Times New Roman"/>
          <w:b/>
          <w:color w:val="000000"/>
        </w:rPr>
      </w:pPr>
    </w:p>
    <w:p w:rsidR="00855408" w:rsidRDefault="00855408" w:rsidP="00D457F9">
      <w:pPr>
        <w:tabs>
          <w:tab w:val="left" w:pos="3969"/>
        </w:tabs>
        <w:autoSpaceDE w:val="0"/>
        <w:autoSpaceDN w:val="0"/>
        <w:adjustRightInd w:val="0"/>
        <w:ind w:left="708" w:firstLine="708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Szervezet megnevezése:  </w:t>
      </w:r>
      <w:r w:rsidR="00D457F9"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>Emberi Erőforrások Minisztériuma</w:t>
      </w:r>
    </w:p>
    <w:p w:rsidR="00855408" w:rsidRDefault="00855408" w:rsidP="00D457F9">
      <w:pPr>
        <w:tabs>
          <w:tab w:val="left" w:pos="3969"/>
        </w:tabs>
        <w:autoSpaceDE w:val="0"/>
        <w:autoSpaceDN w:val="0"/>
        <w:adjustRightInd w:val="0"/>
        <w:ind w:left="708" w:firstLine="708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Székhelye:</w:t>
      </w:r>
      <w:r w:rsidR="00D457F9"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>1054 Budapest, Akadémia utca 3.</w:t>
      </w:r>
    </w:p>
    <w:p w:rsidR="00855408" w:rsidRDefault="00D457F9" w:rsidP="00D457F9">
      <w:pPr>
        <w:tabs>
          <w:tab w:val="left" w:pos="3969"/>
        </w:tabs>
        <w:autoSpaceDE w:val="0"/>
        <w:autoSpaceDN w:val="0"/>
        <w:adjustRightInd w:val="0"/>
        <w:ind w:left="708" w:firstLine="708"/>
        <w:jc w:val="both"/>
      </w:pPr>
      <w:r>
        <w:rPr>
          <w:rFonts w:cs="Times New Roman"/>
          <w:color w:val="000000"/>
        </w:rPr>
        <w:t>Adóigazgatási száma:</w:t>
      </w:r>
      <w:r>
        <w:rPr>
          <w:rFonts w:cs="Times New Roman"/>
          <w:color w:val="000000"/>
        </w:rPr>
        <w:tab/>
      </w:r>
      <w:r w:rsidR="00855408" w:rsidRPr="001E3254">
        <w:t>15309271-2-41</w:t>
      </w:r>
    </w:p>
    <w:p w:rsidR="00B27CD6" w:rsidRPr="001566CB" w:rsidRDefault="00855408" w:rsidP="00D457F9">
      <w:pPr>
        <w:tabs>
          <w:tab w:val="left" w:pos="3969"/>
        </w:tabs>
        <w:autoSpaceDE w:val="0"/>
        <w:autoSpaceDN w:val="0"/>
        <w:adjustRightInd w:val="0"/>
        <w:ind w:left="708" w:firstLine="708"/>
        <w:jc w:val="both"/>
        <w:rPr>
          <w:rFonts w:cs="Times New Roman"/>
          <w:color w:val="000000"/>
        </w:rPr>
      </w:pPr>
      <w:r>
        <w:t>E-mail címe:</w:t>
      </w:r>
      <w:r w:rsidR="00D457F9">
        <w:tab/>
      </w:r>
      <w:r w:rsidR="00650082">
        <w:t>informatika@</w:t>
      </w:r>
      <w:r>
        <w:t>emmi.gov.hu</w:t>
      </w:r>
    </w:p>
    <w:p w:rsidR="00107643" w:rsidRDefault="00107643"/>
    <w:p w:rsidR="00E7159A" w:rsidRDefault="00E7159A"/>
    <w:tbl>
      <w:tblPr>
        <w:tblW w:w="1500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1583"/>
        <w:gridCol w:w="1871"/>
        <w:gridCol w:w="1551"/>
        <w:gridCol w:w="3442"/>
        <w:gridCol w:w="2383"/>
        <w:gridCol w:w="1230"/>
        <w:gridCol w:w="1032"/>
        <w:gridCol w:w="1396"/>
      </w:tblGrid>
      <w:tr w:rsidR="002755ED" w:rsidRPr="002755ED" w:rsidTr="002755ED">
        <w:trPr>
          <w:trHeight w:val="14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Sor-szám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Név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Szervezeti egység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Beosztás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E-mail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Elektronikus aláírás tanúsítványának sorozatszáma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Aláírás automatizált ellenőrzéséhez szükséges cím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Visszavonás dátuma (ettől a naptól nem érvényes)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Felfüggesztés dátuma (</w:t>
            </w:r>
            <w:proofErr w:type="gram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ezen</w:t>
            </w:r>
            <w:proofErr w:type="gram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naptól 5 naptári nap áll rendelkezésre a helyreállításra, különben visszavont lesz)</w:t>
            </w:r>
          </w:p>
        </w:tc>
      </w:tr>
      <w:tr w:rsidR="002755ED" w:rsidRPr="002755ED" w:rsidTr="002755ED">
        <w:trPr>
          <w:trHeight w:val="72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1.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Prof. Dr. </w:t>
            </w: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Kásler</w:t>
            </w:r>
            <w:proofErr w:type="spell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Miklós István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Emberi Erőforrások Minisztériuma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Miniszter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miniszter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miklos.kasler@emmi.gov.hu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648A456ECA9775A3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9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72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2.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Prof. Dr. </w:t>
            </w: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Kásler</w:t>
            </w:r>
            <w:proofErr w:type="spell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Miklós István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Emberi Erőforrások Minisztériuma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Miniszter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miniszter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miklos.kasler@emmi.gov.hu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A994DD08A57CD66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10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Dr. Rétvári Bence Máté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Parlamenti Államtitkárság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parlamenti államtitkár (miniszter-helyettes)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bence.retvari@emmi.gov.hu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2D729489146D9121 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11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Dr. Latorcai Csaba János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Közigazgatási államtitkár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közigazgatási államtitkár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csaba.latorcai@emmi.gov.hu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104564EBAE3428C2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12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5.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Dr. Latorcai Csaba János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Közigazgatási államtitkár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közigazgatási államtitkár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csaba.latorcai@emmi.gov.hu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6A68175F4BA635DA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13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6.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Fekete Péter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Kultúráért felelős államtitkár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államtitkár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peter.fekete@emmi.gov.hu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4830D534119C6F58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14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lastRenderedPageBreak/>
              <w:t>7.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Fülöp Attila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Szociális ügyekért és társadalmi felzárkózásért felelős államtitkár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államtitkár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attila.fulop@emmi.gov.hu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3D2CBEE84322DA42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15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8.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dr. Kissné dr. Horváth Ildikó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Egészségügyért felelős államtitkár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államtitkár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ildiko.horvath@emmi.gov.hu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3563A818E7860872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16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dr. Kissné dr. Horváth Ildikó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Egészségügyért felelős államtitkár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államtitkár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ildiko.horvath@emmi.gov.hu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5661FECC3B3DA8A7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17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Dr. Lőrinczi Zoltán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   Nemzetközi ügyekért felelős államtitkár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államtitkár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lorinczi.zoltan@emmi.gov.hu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416E18EF2A1AFE1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18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Dr. </w:t>
            </w: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Maruzsa</w:t>
            </w:r>
            <w:proofErr w:type="spell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Zoltán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   Oktatásért felelős államtitkár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államtitkár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zoltan.maruzsa@emmi.gov.hu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5C81956B4E9BE01F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19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Dr. Szabó Tünde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Sportért felelős államtitkár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államtitkár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tunde.szabo@emmi.gov.hu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4DCBA4D0280FD033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20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72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13.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Dr. Vitályos Eszter Zsuzsanna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Európai uniós fejlesztéspolitikáért felelős államtitkár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államtitkár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eszter.vitalyos@emmi.gov.hu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51BC1E51E88645EE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21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9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14.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Dr. Bathó Ferenc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Közigazgatási államtitkár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 xml:space="preserve"> Költségvetési, gazdálkodási és személyügyi helyettes államtitkár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helyettes államtitkár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ferenc.batho@emmi.gov.hu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30111591428C7834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22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72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15.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Dr. Katona Gábor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Közigazgatási államtitkár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 xml:space="preserve"> Jogi ügyekért felelős helyettes államtitkár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helyettes államtitkár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gabor.katona@emmi.gov.hu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2B5D9A8C93D6A3C3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23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72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16.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Sík Endre Miklós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Miniszteri Kabinet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kabinetfőnök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miklos.endre.sik@emmi.gov.hu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40ADD85D1DCC5689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24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72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17.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Dr. Galik Gábor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Közigazgatási államtitkár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Közigazgatási Államtitkári Titkárság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titkárságvezető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gabor.galik@emmi.gov.hu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E5ACAA73E478900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25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9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18.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Dr. Bodó Attila Pál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Közigazgatási államtitkár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 xml:space="preserve">Szervezetbiztonsági, Informatikai és Dokumentációs 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lastRenderedPageBreak/>
              <w:t>Főosztály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lastRenderedPageBreak/>
              <w:t>főosztályvezető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pal.attila.bodo@emmi.gov.hu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40FA5BC2C5FC9A9A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26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lastRenderedPageBreak/>
              <w:t>19.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Márta Tímea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Gazdálkodási Főosztály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főosztályvezető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timea.marta@emmi.gov.hu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110307979A51A7D1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27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72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20.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Szabó Éva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Nemzeti Egészségbiztosítási Alapkezelő Működtetéséért Felelős Főosztály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főosztályvezető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eva.szabo@emmi.gov.hu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43795B14B39B17E2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28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72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21.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Dr. Tamás Lajos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Oktatási Jogok Biztosának Hivatala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főosztályvezető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lajos.aary-tamas@oktbiztos.hu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7CF7219FA2340810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29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72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22.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Kissné Szabó Erika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Közigazgatási államtitkár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Gazdálkodási Főosztály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osztályvezető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erika.szabo.kissne@emmi.gov.hu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7EAC51E831F5F4C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30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9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23.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Miskolcziné Csányi Éva Katalin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Költségvetési Osztály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osztályvezető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katalin.eva.csanyi.miskolczine@emmi.gov.hu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246EAE94CD14C618 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31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72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24.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Szabó Márta Judit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Pénzügyi és Számviteli Osztály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osztályvezető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judit.marta.szabo@emmi.gov.hu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43BB1C0D37E8FE77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32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25.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Dr. Szirmai Ágnes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Oktatási Jogok Biztosának Hivatala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osztályvezető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agnes.szirmai@oktbiztos.hu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1A0F54724953DE55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33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72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26.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Thallmayer</w:t>
            </w:r>
            <w:proofErr w:type="spell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Katalin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Közigazgatási államtitkár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Gazdálkodási Főosztály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osztályvezető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katalin.thallmayer@emmi.gov.hu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31D970B758B8D4C5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34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27.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proofErr w:type="gram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Dr  </w:t>
            </w: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Bácsy</w:t>
            </w:r>
            <w:proofErr w:type="spellEnd"/>
            <w:proofErr w:type="gram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Ernő Sándor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Egészségügyi Tudományos Tanács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ETT HKGYB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elnök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hkgyb@emmi.gov.hu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7ECCDF0EE9DC1FE5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35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28.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Dr. Kosztolányi György László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Egészségügyi Tudományos Tanács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ETT HRB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elnök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hrb@emmi.gov.hu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7D82E3B43F99B128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36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29.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Dr. Mandl </w:t>
            </w: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józsef</w:t>
            </w:r>
            <w:proofErr w:type="spellEnd"/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Egészségügyi Tudományos Tanács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ETT Elnökség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elnök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ettelnokseg@emmi.gov.hu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379A607798158CAF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37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lastRenderedPageBreak/>
              <w:t>30.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Dr. </w:t>
            </w: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Sobel</w:t>
            </w:r>
            <w:proofErr w:type="spell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Mátyásné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Egészségügyi Tudományos Tanács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ETT TUKEB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elnök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tukeb@emmi.gov.hu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4B479A9E400729C3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38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31.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Sólyom Józsefné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Egészségügyi Tudományos Tanács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ETT KFEB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elnök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kfebtitkarsag@emmi.gov.hu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A724FF56F947AAF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39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32.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Dr. </w:t>
            </w: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Bitter</w:t>
            </w:r>
            <w:proofErr w:type="spell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István József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Egészségügyi Tudományos Tanács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ETT KFEB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alelnök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kfebtitkarsag@emmi.gov.hu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61E04F323A7F63B1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40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33.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Dr. Dóczi Tamás Péter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Egészségügyi Tudományos Tanács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ETT TUKEB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alelnök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tukeb@emmi.gov.hu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4D77505CFA02E958 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41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34.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Dr. Basa </w:t>
            </w: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ildikó</w:t>
            </w:r>
            <w:proofErr w:type="spell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Zsuzsanna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Egészségügyi Tudományos Tanács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ETT HKGYB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titkár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hkgyb@emmi.gov.hu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3AC496F28A4577E0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42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35.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Dr. </w:t>
            </w: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Bácsy</w:t>
            </w:r>
            <w:proofErr w:type="spell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Ernő Sándor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Egészségügyi Tudományos Tanács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ETT HRB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titkár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hrb@emmi.gov.hu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4632F0ACA0040F8E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43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36.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Dr. Csala Mikós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Egészségügyi Tudományos Tanács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ETT Elnökség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titkár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ettelnokseg@emmi.gov.hu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3C70EC4DE4ECE042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44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37.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Dr. Kardon Tamás Zoltán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Egészségügyi Tudományos Tanács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ETT TUKEB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titkár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tukeb@emmi.gov.hu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1E2BDA15FFAF540B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45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12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38.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Tóth Eszter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Egészségügyért felelős államtitkár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Nemzeti Egészségbiztosítási Alapkezelő Működtetéséért Felelős Főosztály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főreferens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eszter.toth2@emmi.gov.hu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3AD4A6F01D631BDA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46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12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39.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Zércziné</w:t>
            </w:r>
            <w:proofErr w:type="spell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Grill Krisztina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Egészségügyért felelős államtitkár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Nemzeti Egészségbiztosítási Alapkezelő Működtetéséért Felelős Főosztály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bérgazdálkodási referens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krisztina.grill.zerczine@emmi.gov.hu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575F099C428BCC0B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47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9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lastRenderedPageBreak/>
              <w:t>40.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Kenyó Attila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Közigazgatási államtitkár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Szervezetbiztonsági, Informatikai és Dokumentációs Főosztály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informatikus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kenyo.attila@emmi.gov.hu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13C20F82479351EE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48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41.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Emberi Erőforrások Minisztériuma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Emberi Erőforrások Minisztériuma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szervezeti bélyegző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informatika@emmi.gov.hu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4B7C7EA4E606DDB0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49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42.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ETT TSA AUTH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Emberi Erőforrások Minisztériuma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időbélyegző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informatika@emmi.gov.hu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67004FAE6585227A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50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43.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TSA AUTH EMMI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Emberi Erőforrások Minisztériuma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időbélyegző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informatika@emmi.gov.hu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63C4A07FED5913C6FB26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51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44.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*</w:t>
            </w:r>
            <w:proofErr w:type="gram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.emmi.gov.hu</w:t>
            </w:r>
            <w:proofErr w:type="gram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weboldal hitelesítő tanúsítvány (</w:t>
            </w: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wildcard</w:t>
            </w:r>
            <w:proofErr w:type="spell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Emberi Erőforrások Minisztériuma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autentikációs</w:t>
            </w:r>
            <w:proofErr w:type="spell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tanúsítvány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informatika@emmi.gov.hu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Fp</w:t>
            </w:r>
            <w:proofErr w:type="spell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/ePZcq2y2IAmCnLT_</w:t>
            </w: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ZqaXDT</w:t>
            </w:r>
            <w:proofErr w:type="spellEnd"/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52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45.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EMMIEUNAV-HKP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Emberi Erőforrások Minisztériuma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autentikációs</w:t>
            </w:r>
            <w:proofErr w:type="spell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tanúsítvány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informatika@emmi.gov.hu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6806FB41543537BDFACB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53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46.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EMMIEUVEG-HKP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Emberi Erőforrások Minisztériuma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autentikációs</w:t>
            </w:r>
            <w:proofErr w:type="spell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tanúsítvány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informatika@emmi.gov.hu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6806FB41543537BDFACB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54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  <w:tr w:rsidR="002755ED" w:rsidRPr="002755ED" w:rsidTr="002755ED">
        <w:trPr>
          <w:trHeight w:val="72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47.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EMMISPORT - HKP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Sportért Felelős Államtitkárság</w:t>
            </w: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br/>
              <w:t>Sporttámogatási és Ellenőrzési Főosztály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autentikációs</w:t>
            </w:r>
            <w:proofErr w:type="spellEnd"/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 xml:space="preserve"> tanúsítvány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informatika@emmi.gov.hu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</w:pPr>
            <w:r w:rsidRPr="002755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u-HU"/>
              </w:rPr>
              <w:t>6806FB41543537BDFACB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5ED" w:rsidRPr="002755ED" w:rsidRDefault="002755ED" w:rsidP="002755ED">
            <w:pPr>
              <w:jc w:val="center"/>
              <w:rPr>
                <w:rFonts w:ascii="Calibri" w:eastAsia="Times New Roman" w:hAnsi="Calibri" w:cs="Times New Roman"/>
                <w:color w:val="0563C1"/>
                <w:sz w:val="18"/>
                <w:szCs w:val="18"/>
                <w:u w:val="single"/>
                <w:lang w:eastAsia="hu-HU"/>
              </w:rPr>
            </w:pPr>
            <w:hyperlink r:id="rId55" w:history="1">
              <w:r w:rsidRPr="002755ED">
                <w:rPr>
                  <w:rFonts w:ascii="Calibri" w:eastAsia="Times New Roman" w:hAnsi="Calibri" w:cs="Times New Roman"/>
                  <w:color w:val="0563C1"/>
                  <w:sz w:val="18"/>
                  <w:szCs w:val="18"/>
                  <w:u w:val="single"/>
                  <w:lang w:eastAsia="hu-HU"/>
                </w:rPr>
                <w:t>http://qca.hiteles.gov.hu/tanusitvanykereso/</w:t>
              </w:r>
            </w:hyperlink>
          </w:p>
        </w:tc>
      </w:tr>
    </w:tbl>
    <w:p w:rsidR="00E7159A" w:rsidRDefault="00E7159A" w:rsidP="00E7159A">
      <w:pPr>
        <w:ind w:left="-851"/>
      </w:pPr>
      <w:bookmarkStart w:id="0" w:name="_GoBack"/>
      <w:bookmarkEnd w:id="0"/>
    </w:p>
    <w:p w:rsidR="00F96E80" w:rsidRDefault="00F96E80" w:rsidP="00AF0D23"/>
    <w:sectPr w:rsidR="00F96E80" w:rsidSect="00650082">
      <w:headerReference w:type="even" r:id="rId56"/>
      <w:headerReference w:type="default" r:id="rId57"/>
      <w:footerReference w:type="even" r:id="rId58"/>
      <w:footerReference w:type="default" r:id="rId59"/>
      <w:headerReference w:type="first" r:id="rId60"/>
      <w:footerReference w:type="first" r:id="rId61"/>
      <w:pgSz w:w="16838" w:h="11906" w:orient="landscape" w:code="9"/>
      <w:pgMar w:top="1418" w:right="110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FB7" w:rsidRDefault="00837FB7" w:rsidP="00837FB7">
      <w:r>
        <w:separator/>
      </w:r>
    </w:p>
  </w:endnote>
  <w:endnote w:type="continuationSeparator" w:id="0">
    <w:p w:rsidR="00837FB7" w:rsidRDefault="00837FB7" w:rsidP="00837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FB7" w:rsidRDefault="00837FB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3260450"/>
      <w:docPartObj>
        <w:docPartGallery w:val="Page Numbers (Bottom of Page)"/>
        <w:docPartUnique/>
      </w:docPartObj>
    </w:sdtPr>
    <w:sdtEndPr/>
    <w:sdtContent>
      <w:p w:rsidR="00837FB7" w:rsidRDefault="00837FB7">
        <w:pPr>
          <w:pStyle w:val="llb"/>
          <w:jc w:val="center"/>
        </w:pPr>
      </w:p>
      <w:p w:rsidR="00837FB7" w:rsidRDefault="00837FB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5ED">
          <w:rPr>
            <w:noProof/>
          </w:rPr>
          <w:t>5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FB7" w:rsidRDefault="00837FB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FB7" w:rsidRDefault="00837FB7" w:rsidP="00837FB7">
      <w:r>
        <w:separator/>
      </w:r>
    </w:p>
  </w:footnote>
  <w:footnote w:type="continuationSeparator" w:id="0">
    <w:p w:rsidR="00837FB7" w:rsidRDefault="00837FB7" w:rsidP="00837F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FB7" w:rsidRDefault="00837FB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FB7" w:rsidRDefault="00837FB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FB7" w:rsidRDefault="00837FB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13C8"/>
    <w:multiLevelType w:val="hybridMultilevel"/>
    <w:tmpl w:val="0BF64812"/>
    <w:lvl w:ilvl="0" w:tplc="1D9C4D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1A4960"/>
    <w:multiLevelType w:val="multilevel"/>
    <w:tmpl w:val="4D80AE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F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408"/>
    <w:rsid w:val="00015B1D"/>
    <w:rsid w:val="000A5D8E"/>
    <w:rsid w:val="00107643"/>
    <w:rsid w:val="001566CB"/>
    <w:rsid w:val="001C698B"/>
    <w:rsid w:val="002755ED"/>
    <w:rsid w:val="003834F9"/>
    <w:rsid w:val="003946C6"/>
    <w:rsid w:val="0042624C"/>
    <w:rsid w:val="00471F5D"/>
    <w:rsid w:val="00592748"/>
    <w:rsid w:val="005C5D29"/>
    <w:rsid w:val="00650082"/>
    <w:rsid w:val="007C1760"/>
    <w:rsid w:val="007C4277"/>
    <w:rsid w:val="008179FD"/>
    <w:rsid w:val="00837FB7"/>
    <w:rsid w:val="00855408"/>
    <w:rsid w:val="00900CAC"/>
    <w:rsid w:val="009238E0"/>
    <w:rsid w:val="009A7DDB"/>
    <w:rsid w:val="00A1184B"/>
    <w:rsid w:val="00A47590"/>
    <w:rsid w:val="00AF0D23"/>
    <w:rsid w:val="00B27CD6"/>
    <w:rsid w:val="00B85C0B"/>
    <w:rsid w:val="00B9731D"/>
    <w:rsid w:val="00C31F1C"/>
    <w:rsid w:val="00D150D9"/>
    <w:rsid w:val="00D457F9"/>
    <w:rsid w:val="00E7159A"/>
    <w:rsid w:val="00E747EE"/>
    <w:rsid w:val="00EB2758"/>
    <w:rsid w:val="00EB67F8"/>
    <w:rsid w:val="00F53C4E"/>
    <w:rsid w:val="00F75970"/>
    <w:rsid w:val="00F9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5408"/>
    <w:pPr>
      <w:spacing w:after="0" w:line="240" w:lineRule="auto"/>
    </w:pPr>
    <w:rPr>
      <w:rFonts w:ascii="Times New Roman" w:hAnsi="Times New Roman" w:cstheme="minorHAnsi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7C42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C4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C4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7C42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7C42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C42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EFajnlsfejlc">
    <w:name w:val="EÜF ajánlás fejléc"/>
    <w:basedOn w:val="Norml"/>
    <w:qFormat/>
    <w:rsid w:val="007C4277"/>
    <w:pPr>
      <w:pBdr>
        <w:bottom w:val="single" w:sz="4" w:space="1" w:color="auto"/>
      </w:pBdr>
      <w:tabs>
        <w:tab w:val="center" w:pos="4536"/>
      </w:tabs>
    </w:pPr>
  </w:style>
  <w:style w:type="paragraph" w:customStyle="1" w:styleId="Mszakiirnyelv">
    <w:name w:val="Műszaki irányelv"/>
    <w:basedOn w:val="Norml"/>
    <w:qFormat/>
    <w:rsid w:val="007C4277"/>
    <w:pPr>
      <w:spacing w:before="3200"/>
      <w:contextualSpacing/>
      <w:jc w:val="center"/>
    </w:pPr>
    <w:rPr>
      <w:sz w:val="56"/>
    </w:rPr>
  </w:style>
  <w:style w:type="paragraph" w:customStyle="1" w:styleId="EFajnlscme">
    <w:name w:val="EÜF ajánlás címe"/>
    <w:basedOn w:val="Norml"/>
    <w:qFormat/>
    <w:rsid w:val="007C4277"/>
    <w:pPr>
      <w:spacing w:before="720"/>
      <w:contextualSpacing/>
      <w:jc w:val="center"/>
    </w:pPr>
    <w:rPr>
      <w:sz w:val="48"/>
    </w:rPr>
  </w:style>
  <w:style w:type="paragraph" w:customStyle="1" w:styleId="Tablazatbal">
    <w:name w:val="Tablazat_bal"/>
    <w:basedOn w:val="Norml"/>
    <w:link w:val="TablazatbalChar"/>
    <w:qFormat/>
    <w:rsid w:val="007C4277"/>
    <w:pPr>
      <w:spacing w:before="60" w:after="60"/>
    </w:pPr>
    <w:rPr>
      <w:rFonts w:eastAsia="Calibri" w:cs="Times New Roman"/>
      <w:sz w:val="20"/>
      <w:szCs w:val="20"/>
    </w:rPr>
  </w:style>
  <w:style w:type="character" w:customStyle="1" w:styleId="TablazatbalChar">
    <w:name w:val="Tablazat_bal Char"/>
    <w:basedOn w:val="Bekezdsalapbettpusa"/>
    <w:link w:val="Tablazatbal"/>
    <w:rsid w:val="007C4277"/>
    <w:rPr>
      <w:rFonts w:ascii="Times New Roman" w:eastAsia="Calibri" w:hAnsi="Times New Roman" w:cs="Times New Roman"/>
      <w:sz w:val="20"/>
      <w:szCs w:val="20"/>
    </w:rPr>
  </w:style>
  <w:style w:type="paragraph" w:customStyle="1" w:styleId="Tablazatkozep">
    <w:name w:val="Tablazat_kozep"/>
    <w:basedOn w:val="Norml"/>
    <w:link w:val="TablazatkozepChar"/>
    <w:qFormat/>
    <w:rsid w:val="007C4277"/>
    <w:pPr>
      <w:spacing w:before="60" w:after="60"/>
      <w:jc w:val="center"/>
    </w:pPr>
    <w:rPr>
      <w:rFonts w:eastAsia="Calibri" w:cs="Times New Roman"/>
      <w:sz w:val="20"/>
      <w:szCs w:val="20"/>
    </w:rPr>
  </w:style>
  <w:style w:type="character" w:customStyle="1" w:styleId="TablazatkozepChar">
    <w:name w:val="Tablazat_kozep Char"/>
    <w:basedOn w:val="Bekezdsalapbettpusa"/>
    <w:link w:val="Tablazatkozep"/>
    <w:rsid w:val="007C4277"/>
    <w:rPr>
      <w:rFonts w:ascii="Times New Roman" w:eastAsia="Calibri" w:hAnsi="Times New Roman" w:cs="Times New Roman"/>
      <w:sz w:val="20"/>
      <w:szCs w:val="20"/>
    </w:rPr>
  </w:style>
  <w:style w:type="paragraph" w:customStyle="1" w:styleId="F3">
    <w:name w:val="F3"/>
    <w:basedOn w:val="Cmsor3"/>
    <w:qFormat/>
    <w:rsid w:val="007C4277"/>
    <w:pPr>
      <w:numPr>
        <w:ilvl w:val="2"/>
        <w:numId w:val="2"/>
      </w:numPr>
    </w:pPr>
  </w:style>
  <w:style w:type="character" w:customStyle="1" w:styleId="Cmsor3Char">
    <w:name w:val="Címsor 3 Char"/>
    <w:basedOn w:val="Bekezdsalapbettpusa"/>
    <w:link w:val="Cmsor3"/>
    <w:uiPriority w:val="9"/>
    <w:rsid w:val="007C42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1Char">
    <w:name w:val="Címsor 1 Char"/>
    <w:basedOn w:val="Bekezdsalapbettpusa"/>
    <w:link w:val="Cmsor1"/>
    <w:uiPriority w:val="9"/>
    <w:rsid w:val="007C42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7C42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rsid w:val="007C42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rsid w:val="007C42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C42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J1">
    <w:name w:val="toc 1"/>
    <w:basedOn w:val="Norml"/>
    <w:next w:val="Norml"/>
    <w:autoRedefine/>
    <w:uiPriority w:val="39"/>
    <w:unhideWhenUsed/>
    <w:qFormat/>
    <w:rsid w:val="007C4277"/>
    <w:pPr>
      <w:spacing w:before="120" w:after="120"/>
    </w:pPr>
    <w:rPr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qFormat/>
    <w:rsid w:val="007C4277"/>
    <w:pPr>
      <w:ind w:left="220"/>
    </w:pPr>
    <w:rPr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qFormat/>
    <w:rsid w:val="007C4277"/>
    <w:pPr>
      <w:ind w:left="440"/>
    </w:pPr>
    <w:rPr>
      <w:i/>
      <w:i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7C4277"/>
    <w:pPr>
      <w:ind w:left="720"/>
      <w:contextualSpacing/>
    </w:p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7C4277"/>
    <w:pPr>
      <w:outlineLvl w:val="9"/>
    </w:pPr>
    <w:rPr>
      <w:lang w:eastAsia="hu-HU"/>
    </w:rPr>
  </w:style>
  <w:style w:type="table" w:styleId="Rcsostblzat">
    <w:name w:val="Table Grid"/>
    <w:basedOn w:val="Normltblzat"/>
    <w:uiPriority w:val="59"/>
    <w:rsid w:val="00855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B27CD6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837FB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37FB7"/>
    <w:rPr>
      <w:rFonts w:ascii="Times New Roman" w:hAnsi="Times New Roman" w:cstheme="minorHAnsi"/>
      <w:sz w:val="24"/>
    </w:rPr>
  </w:style>
  <w:style w:type="paragraph" w:styleId="llb">
    <w:name w:val="footer"/>
    <w:basedOn w:val="Norml"/>
    <w:link w:val="llbChar"/>
    <w:uiPriority w:val="99"/>
    <w:unhideWhenUsed/>
    <w:rsid w:val="00837FB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37FB7"/>
    <w:rPr>
      <w:rFonts w:ascii="Times New Roman" w:hAnsi="Times New Roman" w:cstheme="minorHAns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5408"/>
    <w:pPr>
      <w:spacing w:after="0" w:line="240" w:lineRule="auto"/>
    </w:pPr>
    <w:rPr>
      <w:rFonts w:ascii="Times New Roman" w:hAnsi="Times New Roman" w:cstheme="minorHAnsi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7C42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C4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C4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7C42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7C42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C42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EFajnlsfejlc">
    <w:name w:val="EÜF ajánlás fejléc"/>
    <w:basedOn w:val="Norml"/>
    <w:qFormat/>
    <w:rsid w:val="007C4277"/>
    <w:pPr>
      <w:pBdr>
        <w:bottom w:val="single" w:sz="4" w:space="1" w:color="auto"/>
      </w:pBdr>
      <w:tabs>
        <w:tab w:val="center" w:pos="4536"/>
      </w:tabs>
    </w:pPr>
  </w:style>
  <w:style w:type="paragraph" w:customStyle="1" w:styleId="Mszakiirnyelv">
    <w:name w:val="Műszaki irányelv"/>
    <w:basedOn w:val="Norml"/>
    <w:qFormat/>
    <w:rsid w:val="007C4277"/>
    <w:pPr>
      <w:spacing w:before="3200"/>
      <w:contextualSpacing/>
      <w:jc w:val="center"/>
    </w:pPr>
    <w:rPr>
      <w:sz w:val="56"/>
    </w:rPr>
  </w:style>
  <w:style w:type="paragraph" w:customStyle="1" w:styleId="EFajnlscme">
    <w:name w:val="EÜF ajánlás címe"/>
    <w:basedOn w:val="Norml"/>
    <w:qFormat/>
    <w:rsid w:val="007C4277"/>
    <w:pPr>
      <w:spacing w:before="720"/>
      <w:contextualSpacing/>
      <w:jc w:val="center"/>
    </w:pPr>
    <w:rPr>
      <w:sz w:val="48"/>
    </w:rPr>
  </w:style>
  <w:style w:type="paragraph" w:customStyle="1" w:styleId="Tablazatbal">
    <w:name w:val="Tablazat_bal"/>
    <w:basedOn w:val="Norml"/>
    <w:link w:val="TablazatbalChar"/>
    <w:qFormat/>
    <w:rsid w:val="007C4277"/>
    <w:pPr>
      <w:spacing w:before="60" w:after="60"/>
    </w:pPr>
    <w:rPr>
      <w:rFonts w:eastAsia="Calibri" w:cs="Times New Roman"/>
      <w:sz w:val="20"/>
      <w:szCs w:val="20"/>
    </w:rPr>
  </w:style>
  <w:style w:type="character" w:customStyle="1" w:styleId="TablazatbalChar">
    <w:name w:val="Tablazat_bal Char"/>
    <w:basedOn w:val="Bekezdsalapbettpusa"/>
    <w:link w:val="Tablazatbal"/>
    <w:rsid w:val="007C4277"/>
    <w:rPr>
      <w:rFonts w:ascii="Times New Roman" w:eastAsia="Calibri" w:hAnsi="Times New Roman" w:cs="Times New Roman"/>
      <w:sz w:val="20"/>
      <w:szCs w:val="20"/>
    </w:rPr>
  </w:style>
  <w:style w:type="paragraph" w:customStyle="1" w:styleId="Tablazatkozep">
    <w:name w:val="Tablazat_kozep"/>
    <w:basedOn w:val="Norml"/>
    <w:link w:val="TablazatkozepChar"/>
    <w:qFormat/>
    <w:rsid w:val="007C4277"/>
    <w:pPr>
      <w:spacing w:before="60" w:after="60"/>
      <w:jc w:val="center"/>
    </w:pPr>
    <w:rPr>
      <w:rFonts w:eastAsia="Calibri" w:cs="Times New Roman"/>
      <w:sz w:val="20"/>
      <w:szCs w:val="20"/>
    </w:rPr>
  </w:style>
  <w:style w:type="character" w:customStyle="1" w:styleId="TablazatkozepChar">
    <w:name w:val="Tablazat_kozep Char"/>
    <w:basedOn w:val="Bekezdsalapbettpusa"/>
    <w:link w:val="Tablazatkozep"/>
    <w:rsid w:val="007C4277"/>
    <w:rPr>
      <w:rFonts w:ascii="Times New Roman" w:eastAsia="Calibri" w:hAnsi="Times New Roman" w:cs="Times New Roman"/>
      <w:sz w:val="20"/>
      <w:szCs w:val="20"/>
    </w:rPr>
  </w:style>
  <w:style w:type="paragraph" w:customStyle="1" w:styleId="F3">
    <w:name w:val="F3"/>
    <w:basedOn w:val="Cmsor3"/>
    <w:qFormat/>
    <w:rsid w:val="007C4277"/>
    <w:pPr>
      <w:numPr>
        <w:ilvl w:val="2"/>
        <w:numId w:val="2"/>
      </w:numPr>
    </w:pPr>
  </w:style>
  <w:style w:type="character" w:customStyle="1" w:styleId="Cmsor3Char">
    <w:name w:val="Címsor 3 Char"/>
    <w:basedOn w:val="Bekezdsalapbettpusa"/>
    <w:link w:val="Cmsor3"/>
    <w:uiPriority w:val="9"/>
    <w:rsid w:val="007C42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1Char">
    <w:name w:val="Címsor 1 Char"/>
    <w:basedOn w:val="Bekezdsalapbettpusa"/>
    <w:link w:val="Cmsor1"/>
    <w:uiPriority w:val="9"/>
    <w:rsid w:val="007C42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7C42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rsid w:val="007C42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rsid w:val="007C42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C42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J1">
    <w:name w:val="toc 1"/>
    <w:basedOn w:val="Norml"/>
    <w:next w:val="Norml"/>
    <w:autoRedefine/>
    <w:uiPriority w:val="39"/>
    <w:unhideWhenUsed/>
    <w:qFormat/>
    <w:rsid w:val="007C4277"/>
    <w:pPr>
      <w:spacing w:before="120" w:after="120"/>
    </w:pPr>
    <w:rPr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qFormat/>
    <w:rsid w:val="007C4277"/>
    <w:pPr>
      <w:ind w:left="220"/>
    </w:pPr>
    <w:rPr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qFormat/>
    <w:rsid w:val="007C4277"/>
    <w:pPr>
      <w:ind w:left="440"/>
    </w:pPr>
    <w:rPr>
      <w:i/>
      <w:i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7C4277"/>
    <w:pPr>
      <w:ind w:left="720"/>
      <w:contextualSpacing/>
    </w:p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7C4277"/>
    <w:pPr>
      <w:outlineLvl w:val="9"/>
    </w:pPr>
    <w:rPr>
      <w:lang w:eastAsia="hu-HU"/>
    </w:rPr>
  </w:style>
  <w:style w:type="table" w:styleId="Rcsostblzat">
    <w:name w:val="Table Grid"/>
    <w:basedOn w:val="Normltblzat"/>
    <w:uiPriority w:val="59"/>
    <w:rsid w:val="00855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B27CD6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837FB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37FB7"/>
    <w:rPr>
      <w:rFonts w:ascii="Times New Roman" w:hAnsi="Times New Roman" w:cstheme="minorHAnsi"/>
      <w:sz w:val="24"/>
    </w:rPr>
  </w:style>
  <w:style w:type="paragraph" w:styleId="llb">
    <w:name w:val="footer"/>
    <w:basedOn w:val="Norml"/>
    <w:link w:val="llbChar"/>
    <w:uiPriority w:val="99"/>
    <w:unhideWhenUsed/>
    <w:rsid w:val="00837FB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37FB7"/>
    <w:rPr>
      <w:rFonts w:ascii="Times New Roman" w:hAnsi="Times New Roman" w:cs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qca.hiteles.gov.hu/tanusitvanykereso/" TargetMode="External"/><Relationship Id="rId18" Type="http://schemas.openxmlformats.org/officeDocument/2006/relationships/hyperlink" Target="http://qca.hiteles.gov.hu/tanusitvanykereso/" TargetMode="External"/><Relationship Id="rId26" Type="http://schemas.openxmlformats.org/officeDocument/2006/relationships/hyperlink" Target="http://qca.hiteles.gov.hu/tanusitvanykereso/" TargetMode="External"/><Relationship Id="rId39" Type="http://schemas.openxmlformats.org/officeDocument/2006/relationships/hyperlink" Target="http://qca.hiteles.gov.hu/tanusitvanykereso/" TargetMode="External"/><Relationship Id="rId21" Type="http://schemas.openxmlformats.org/officeDocument/2006/relationships/hyperlink" Target="http://qca.hiteles.gov.hu/tanusitvanykereso/" TargetMode="External"/><Relationship Id="rId34" Type="http://schemas.openxmlformats.org/officeDocument/2006/relationships/hyperlink" Target="http://qca.hiteles.gov.hu/tanusitvanykereso/" TargetMode="External"/><Relationship Id="rId42" Type="http://schemas.openxmlformats.org/officeDocument/2006/relationships/hyperlink" Target="http://qca.hiteles.gov.hu/tanusitvanykereso/" TargetMode="External"/><Relationship Id="rId47" Type="http://schemas.openxmlformats.org/officeDocument/2006/relationships/hyperlink" Target="http://qca.hiteles.gov.hu/tanusitvanykereso/" TargetMode="External"/><Relationship Id="rId50" Type="http://schemas.openxmlformats.org/officeDocument/2006/relationships/hyperlink" Target="http://qca.hiteles.gov.hu/tanusitvanykereso/" TargetMode="External"/><Relationship Id="rId55" Type="http://schemas.openxmlformats.org/officeDocument/2006/relationships/hyperlink" Target="http://qca.hiteles.gov.hu/tanusitvanykereso/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qca.hiteles.gov.hu/tanusitvanykereso/" TargetMode="External"/><Relationship Id="rId20" Type="http://schemas.openxmlformats.org/officeDocument/2006/relationships/hyperlink" Target="http://qca.hiteles.gov.hu/tanusitvanykereso/" TargetMode="External"/><Relationship Id="rId29" Type="http://schemas.openxmlformats.org/officeDocument/2006/relationships/hyperlink" Target="http://qca.hiteles.gov.hu/tanusitvanykereso/" TargetMode="External"/><Relationship Id="rId41" Type="http://schemas.openxmlformats.org/officeDocument/2006/relationships/hyperlink" Target="http://qca.hiteles.gov.hu/tanusitvanykereso/" TargetMode="External"/><Relationship Id="rId54" Type="http://schemas.openxmlformats.org/officeDocument/2006/relationships/hyperlink" Target="http://qca.hiteles.gov.hu/tanusitvanykereso/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qca.hiteles.gov.hu/tanusitvanykereso/" TargetMode="External"/><Relationship Id="rId24" Type="http://schemas.openxmlformats.org/officeDocument/2006/relationships/hyperlink" Target="http://qca.hiteles.gov.hu/tanusitvanykereso/" TargetMode="External"/><Relationship Id="rId32" Type="http://schemas.openxmlformats.org/officeDocument/2006/relationships/hyperlink" Target="http://qca.hiteles.gov.hu/tanusitvanykereso/" TargetMode="External"/><Relationship Id="rId37" Type="http://schemas.openxmlformats.org/officeDocument/2006/relationships/hyperlink" Target="http://qca.hiteles.gov.hu/tanusitvanykereso/" TargetMode="External"/><Relationship Id="rId40" Type="http://schemas.openxmlformats.org/officeDocument/2006/relationships/hyperlink" Target="http://qca.hiteles.gov.hu/tanusitvanykereso/" TargetMode="External"/><Relationship Id="rId45" Type="http://schemas.openxmlformats.org/officeDocument/2006/relationships/hyperlink" Target="http://qca.hiteles.gov.hu/tanusitvanykereso/" TargetMode="External"/><Relationship Id="rId53" Type="http://schemas.openxmlformats.org/officeDocument/2006/relationships/hyperlink" Target="http://qca.hiteles.gov.hu/tanusitvanykereso/" TargetMode="External"/><Relationship Id="rId58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qca.hiteles.gov.hu/tanusitvanykereso/" TargetMode="External"/><Relationship Id="rId23" Type="http://schemas.openxmlformats.org/officeDocument/2006/relationships/hyperlink" Target="http://qca.hiteles.gov.hu/tanusitvanykereso/" TargetMode="External"/><Relationship Id="rId28" Type="http://schemas.openxmlformats.org/officeDocument/2006/relationships/hyperlink" Target="http://qca.hiteles.gov.hu/tanusitvanykereso/" TargetMode="External"/><Relationship Id="rId36" Type="http://schemas.openxmlformats.org/officeDocument/2006/relationships/hyperlink" Target="http://qca.hiteles.gov.hu/tanusitvanykereso/" TargetMode="External"/><Relationship Id="rId49" Type="http://schemas.openxmlformats.org/officeDocument/2006/relationships/hyperlink" Target="http://qca.hiteles.gov.hu/tanusitvanykereso/" TargetMode="External"/><Relationship Id="rId57" Type="http://schemas.openxmlformats.org/officeDocument/2006/relationships/header" Target="header2.xml"/><Relationship Id="rId61" Type="http://schemas.openxmlformats.org/officeDocument/2006/relationships/footer" Target="footer3.xml"/><Relationship Id="rId10" Type="http://schemas.openxmlformats.org/officeDocument/2006/relationships/hyperlink" Target="http://qca.hiteles.gov.hu/tanusitvanykereso/" TargetMode="External"/><Relationship Id="rId19" Type="http://schemas.openxmlformats.org/officeDocument/2006/relationships/hyperlink" Target="http://qca.hiteles.gov.hu/tanusitvanykereso/" TargetMode="External"/><Relationship Id="rId31" Type="http://schemas.openxmlformats.org/officeDocument/2006/relationships/hyperlink" Target="http://qca.hiteles.gov.hu/tanusitvanykereso/" TargetMode="External"/><Relationship Id="rId44" Type="http://schemas.openxmlformats.org/officeDocument/2006/relationships/hyperlink" Target="http://qca.hiteles.gov.hu/tanusitvanykereso/" TargetMode="External"/><Relationship Id="rId52" Type="http://schemas.openxmlformats.org/officeDocument/2006/relationships/hyperlink" Target="http://qca.hiteles.gov.hu/tanusitvanykereso/" TargetMode="External"/><Relationship Id="rId60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qca.hiteles.gov.hu/tanusitvanykereso/" TargetMode="External"/><Relationship Id="rId14" Type="http://schemas.openxmlformats.org/officeDocument/2006/relationships/hyperlink" Target="http://qca.hiteles.gov.hu/tanusitvanykereso/" TargetMode="External"/><Relationship Id="rId22" Type="http://schemas.openxmlformats.org/officeDocument/2006/relationships/hyperlink" Target="http://qca.hiteles.gov.hu/tanusitvanykereso/" TargetMode="External"/><Relationship Id="rId27" Type="http://schemas.openxmlformats.org/officeDocument/2006/relationships/hyperlink" Target="http://qca.hiteles.gov.hu/tanusitvanykereso/" TargetMode="External"/><Relationship Id="rId30" Type="http://schemas.openxmlformats.org/officeDocument/2006/relationships/hyperlink" Target="http://qca.hiteles.gov.hu/tanusitvanykereso/" TargetMode="External"/><Relationship Id="rId35" Type="http://schemas.openxmlformats.org/officeDocument/2006/relationships/hyperlink" Target="http://qca.hiteles.gov.hu/tanusitvanykereso/" TargetMode="External"/><Relationship Id="rId43" Type="http://schemas.openxmlformats.org/officeDocument/2006/relationships/hyperlink" Target="http://qca.hiteles.gov.hu/tanusitvanykereso/" TargetMode="External"/><Relationship Id="rId48" Type="http://schemas.openxmlformats.org/officeDocument/2006/relationships/hyperlink" Target="http://qca.hiteles.gov.hu/tanusitvanykereso/" TargetMode="External"/><Relationship Id="rId56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hyperlink" Target="http://qca.hiteles.gov.hu/tanusitvanykereso/" TargetMode="External"/><Relationship Id="rId3" Type="http://schemas.openxmlformats.org/officeDocument/2006/relationships/styles" Target="styles.xml"/><Relationship Id="rId12" Type="http://schemas.openxmlformats.org/officeDocument/2006/relationships/hyperlink" Target="http://qca.hiteles.gov.hu/tanusitvanykereso/" TargetMode="External"/><Relationship Id="rId17" Type="http://schemas.openxmlformats.org/officeDocument/2006/relationships/hyperlink" Target="http://qca.hiteles.gov.hu/tanusitvanykereso/" TargetMode="External"/><Relationship Id="rId25" Type="http://schemas.openxmlformats.org/officeDocument/2006/relationships/hyperlink" Target="http://qca.hiteles.gov.hu/tanusitvanykereso/" TargetMode="External"/><Relationship Id="rId33" Type="http://schemas.openxmlformats.org/officeDocument/2006/relationships/hyperlink" Target="http://qca.hiteles.gov.hu/tanusitvanykereso/" TargetMode="External"/><Relationship Id="rId38" Type="http://schemas.openxmlformats.org/officeDocument/2006/relationships/hyperlink" Target="http://qca.hiteles.gov.hu/tanusitvanykereso/" TargetMode="External"/><Relationship Id="rId46" Type="http://schemas.openxmlformats.org/officeDocument/2006/relationships/hyperlink" Target="http://qca.hiteles.gov.hu/tanusitvanykereso/" TargetMode="External"/><Relationship Id="rId5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4704B-0FC6-4C24-96A4-61514BF95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1476</Words>
  <Characters>10189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Nikoletta</dc:creator>
  <cp:lastModifiedBy>Antalik József</cp:lastModifiedBy>
  <cp:revision>2</cp:revision>
  <dcterms:created xsi:type="dcterms:W3CDTF">2020-10-07T09:47:00Z</dcterms:created>
  <dcterms:modified xsi:type="dcterms:W3CDTF">2020-10-07T09:47:00Z</dcterms:modified>
</cp:coreProperties>
</file>