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50" w:rsidRPr="00295D50" w:rsidRDefault="00295D50" w:rsidP="00295D50">
      <w:pPr>
        <w:jc w:val="both"/>
        <w:rPr>
          <w:sz w:val="28"/>
          <w:szCs w:val="28"/>
        </w:rPr>
      </w:pPr>
      <w:r w:rsidRPr="00295D50">
        <w:rPr>
          <w:sz w:val="28"/>
          <w:szCs w:val="28"/>
        </w:rPr>
        <w:t xml:space="preserve">Az Országgyűlés 2013. június 10-én fogadta el a halgazdálkodásról és a hal védelméről szóló 2013. évi CII. törvényt, mely 2013. szeptember 1-jén lépett hatályba. A törvény végrehajtásához kapcsolódik a nyilvántartott halgazdálkodási vízterületeken az államot megillető halgazdálkodási jog kijelöléssel történő átengedése, valamint a kijelölt szervezet (MOHOSZ) általi </w:t>
      </w:r>
      <w:proofErr w:type="spellStart"/>
      <w:r w:rsidRPr="00295D50">
        <w:rPr>
          <w:sz w:val="28"/>
          <w:szCs w:val="28"/>
        </w:rPr>
        <w:t>alhaszonbérbe</w:t>
      </w:r>
      <w:proofErr w:type="spellEnd"/>
      <w:r w:rsidRPr="00295D50">
        <w:rPr>
          <w:sz w:val="28"/>
          <w:szCs w:val="28"/>
        </w:rPr>
        <w:t xml:space="preserve"> adása (MOHOSZ tagszervezetein</w:t>
      </w:r>
      <w:bookmarkStart w:id="0" w:name="_GoBack"/>
      <w:bookmarkEnd w:id="0"/>
      <w:r w:rsidRPr="00295D50">
        <w:rPr>
          <w:sz w:val="28"/>
          <w:szCs w:val="28"/>
        </w:rPr>
        <w:t xml:space="preserve">ek, illetve tagszervezetei tagegyesületeinek). Erre teremt lehetőséget, illetve ennek részletszabályait tartalmazza az államot megillető halgazdálkodási jog kijelöléssel történő átengedésének, valamint </w:t>
      </w:r>
      <w:proofErr w:type="spellStart"/>
      <w:r w:rsidRPr="00295D50">
        <w:rPr>
          <w:sz w:val="28"/>
          <w:szCs w:val="28"/>
        </w:rPr>
        <w:t>alhaszonbérbe</w:t>
      </w:r>
      <w:proofErr w:type="spellEnd"/>
      <w:r w:rsidRPr="00295D50">
        <w:rPr>
          <w:sz w:val="28"/>
          <w:szCs w:val="28"/>
        </w:rPr>
        <w:t xml:space="preserve"> adásának részletes feltételeiről szóló FM rendelet.</w:t>
      </w:r>
    </w:p>
    <w:p w:rsidR="00C64AAA" w:rsidRDefault="00C64AAA"/>
    <w:sectPr w:rsidR="00C64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D50"/>
    <w:rsid w:val="00295D50"/>
    <w:rsid w:val="00C6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2015-12-02T13:03:00Z</dcterms:created>
  <dcterms:modified xsi:type="dcterms:W3CDTF">2015-12-02T13:03:00Z</dcterms:modified>
</cp:coreProperties>
</file>