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89D" w:rsidRPr="00A16934" w:rsidRDefault="00EC4B72" w:rsidP="00EC4B72">
      <w:pPr>
        <w:jc w:val="center"/>
        <w:rPr>
          <w:b/>
          <w:sz w:val="32"/>
        </w:rPr>
      </w:pPr>
      <w:r w:rsidRPr="00A16934">
        <w:rPr>
          <w:b/>
          <w:sz w:val="32"/>
        </w:rPr>
        <w:t>Összefoglaló a Nemzeti Turizmusfejlesztési Stratégia 2030 dokumentum társadalmi véleményezése kapcsán beérkezett véleményekről</w:t>
      </w:r>
    </w:p>
    <w:p w:rsidR="00EC4B72" w:rsidRDefault="00EC4B72" w:rsidP="00EC4B72">
      <w:pPr>
        <w:rPr>
          <w:b/>
          <w:sz w:val="24"/>
        </w:rPr>
      </w:pPr>
    </w:p>
    <w:p w:rsidR="00EC4B72" w:rsidRDefault="00EC4B72" w:rsidP="00EC4B72">
      <w:pPr>
        <w:rPr>
          <w:b/>
          <w:sz w:val="24"/>
        </w:rPr>
      </w:pPr>
      <w:r>
        <w:rPr>
          <w:b/>
          <w:sz w:val="24"/>
        </w:rPr>
        <w:t xml:space="preserve">Bevezetés: </w:t>
      </w:r>
    </w:p>
    <w:p w:rsidR="002F1BED" w:rsidRDefault="00EC4B72" w:rsidP="00EC4B72">
      <w:pPr>
        <w:jc w:val="both"/>
        <w:rPr>
          <w:sz w:val="24"/>
        </w:rPr>
      </w:pPr>
      <w:r w:rsidRPr="00EC4B72">
        <w:rPr>
          <w:sz w:val="24"/>
        </w:rPr>
        <w:t xml:space="preserve">A Nemzeti Turizmusfejlesztési Stratégia 2030 című dokumentum tervezetét a Nemzeti Fejlesztési </w:t>
      </w:r>
      <w:r w:rsidRPr="00C75EDC">
        <w:rPr>
          <w:sz w:val="24"/>
        </w:rPr>
        <w:t>Minisztérium 2017.</w:t>
      </w:r>
      <w:r w:rsidR="003A677E" w:rsidRPr="00C75EDC">
        <w:rPr>
          <w:sz w:val="24"/>
        </w:rPr>
        <w:t>09</w:t>
      </w:r>
      <w:r w:rsidRPr="00C75EDC">
        <w:rPr>
          <w:sz w:val="24"/>
        </w:rPr>
        <w:t>.</w:t>
      </w:r>
      <w:r w:rsidR="003A677E" w:rsidRPr="00C75EDC">
        <w:rPr>
          <w:sz w:val="24"/>
        </w:rPr>
        <w:t>13</w:t>
      </w:r>
      <w:r w:rsidRPr="00C75EDC">
        <w:rPr>
          <w:sz w:val="24"/>
        </w:rPr>
        <w:t>-án bocsátotta társadalmi véleményezésre. A véleményezés határideje 2017.</w:t>
      </w:r>
      <w:r w:rsidR="003A677E" w:rsidRPr="00C75EDC">
        <w:rPr>
          <w:sz w:val="24"/>
        </w:rPr>
        <w:t xml:space="preserve">09.27. </w:t>
      </w:r>
      <w:r w:rsidRPr="00C75EDC">
        <w:rPr>
          <w:sz w:val="24"/>
        </w:rPr>
        <w:t>volt.</w:t>
      </w:r>
      <w:r w:rsidRPr="00EC4B72">
        <w:rPr>
          <w:sz w:val="24"/>
        </w:rPr>
        <w:t xml:space="preserve"> </w:t>
      </w:r>
      <w:r>
        <w:rPr>
          <w:sz w:val="24"/>
        </w:rPr>
        <w:t xml:space="preserve">A határidő napjáig összesen 125 vélemény érkezett be, </w:t>
      </w:r>
      <w:r w:rsidR="002F1BED">
        <w:rPr>
          <w:sz w:val="24"/>
        </w:rPr>
        <w:t xml:space="preserve">határidő napjának </w:t>
      </w:r>
      <w:r>
        <w:rPr>
          <w:sz w:val="24"/>
        </w:rPr>
        <w:t xml:space="preserve">lejártát követően </w:t>
      </w:r>
      <w:r w:rsidR="002F1BED">
        <w:rPr>
          <w:sz w:val="24"/>
        </w:rPr>
        <w:t xml:space="preserve">pedig </w:t>
      </w:r>
      <w:r>
        <w:rPr>
          <w:sz w:val="24"/>
        </w:rPr>
        <w:t xml:space="preserve">további 78 vélemény érkezett még olyan időben, hogy a feldolgozásuk megtörténhessen. Tekintettel a dokumentum jelentőségére, a Magyar Turisztikai Ügynökség valamennyi véleményt igyekezett figyelembe venni a stratégiai dokumentum véglegesítése során, </w:t>
      </w:r>
      <w:r w:rsidR="002F1BED">
        <w:rPr>
          <w:sz w:val="24"/>
        </w:rPr>
        <w:t>amely hozzánk eljutott, így</w:t>
      </w:r>
      <w:r>
        <w:rPr>
          <w:sz w:val="24"/>
        </w:rPr>
        <w:t xml:space="preserve"> összesen 203 vélemény feldol</w:t>
      </w:r>
      <w:r w:rsidR="002F1BED">
        <w:rPr>
          <w:sz w:val="24"/>
        </w:rPr>
        <w:t>g</w:t>
      </w:r>
      <w:r>
        <w:rPr>
          <w:sz w:val="24"/>
        </w:rPr>
        <w:t xml:space="preserve">ozására került </w:t>
      </w:r>
      <w:r w:rsidR="002F1BED">
        <w:rPr>
          <w:sz w:val="24"/>
        </w:rPr>
        <w:t xml:space="preserve">sor. </w:t>
      </w:r>
    </w:p>
    <w:p w:rsidR="002F1BED" w:rsidRPr="00A16934" w:rsidRDefault="002F1BED" w:rsidP="00EC4B72">
      <w:pPr>
        <w:jc w:val="both"/>
        <w:rPr>
          <w:b/>
          <w:sz w:val="24"/>
        </w:rPr>
      </w:pPr>
      <w:r w:rsidRPr="00A16934">
        <w:rPr>
          <w:b/>
          <w:sz w:val="24"/>
        </w:rPr>
        <w:t>A véleményezők megoszlása a következő volt: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2977"/>
      </w:tblGrid>
      <w:tr w:rsidR="002F1BED" w:rsidRPr="002F1BED" w:rsidTr="00A16934">
        <w:trPr>
          <w:jc w:val="center"/>
        </w:trPr>
        <w:tc>
          <w:tcPr>
            <w:tcW w:w="4252" w:type="dxa"/>
          </w:tcPr>
          <w:p w:rsidR="002F1BED" w:rsidRPr="002F1BED" w:rsidRDefault="002F1BED" w:rsidP="002F1BED">
            <w:pPr>
              <w:jc w:val="center"/>
              <w:rPr>
                <w:b/>
                <w:sz w:val="24"/>
              </w:rPr>
            </w:pPr>
            <w:r w:rsidRPr="002F1BED">
              <w:rPr>
                <w:b/>
                <w:sz w:val="24"/>
              </w:rPr>
              <w:t>Szervezet típusa</w:t>
            </w:r>
          </w:p>
        </w:tc>
        <w:tc>
          <w:tcPr>
            <w:tcW w:w="2977" w:type="dxa"/>
          </w:tcPr>
          <w:p w:rsidR="002F1BED" w:rsidRPr="002F1BED" w:rsidRDefault="002F1BED" w:rsidP="002F1BED">
            <w:pPr>
              <w:jc w:val="center"/>
              <w:rPr>
                <w:b/>
                <w:sz w:val="24"/>
              </w:rPr>
            </w:pPr>
            <w:r w:rsidRPr="002F1BED">
              <w:rPr>
                <w:b/>
                <w:sz w:val="24"/>
              </w:rPr>
              <w:t>Beérkezett vélemény (db)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EC4B72">
            <w:pPr>
              <w:jc w:val="both"/>
              <w:rPr>
                <w:sz w:val="24"/>
              </w:rPr>
            </w:pPr>
            <w:r>
              <w:rPr>
                <w:sz w:val="24"/>
              </w:rPr>
              <w:t>Állami szervezet, hatóság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EC4B72">
            <w:pPr>
              <w:jc w:val="both"/>
              <w:rPr>
                <w:sz w:val="24"/>
              </w:rPr>
            </w:pPr>
            <w:r>
              <w:rPr>
                <w:sz w:val="24"/>
              </w:rPr>
              <w:t>Attrakció, fürdő, fesztivál, kulturális intézmény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EC4B72">
            <w:pPr>
              <w:jc w:val="both"/>
              <w:rPr>
                <w:sz w:val="24"/>
              </w:rPr>
            </w:pPr>
            <w:r>
              <w:rPr>
                <w:sz w:val="24"/>
              </w:rPr>
              <w:t>Civil szervezet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EC4B72">
            <w:pPr>
              <w:jc w:val="both"/>
              <w:rPr>
                <w:sz w:val="24"/>
              </w:rPr>
            </w:pPr>
            <w:r>
              <w:rPr>
                <w:sz w:val="24"/>
              </w:rPr>
              <w:t>Oktatási intézmény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F1BED" w:rsidTr="00A16934">
        <w:trPr>
          <w:trHeight w:val="350"/>
          <w:jc w:val="center"/>
        </w:trPr>
        <w:tc>
          <w:tcPr>
            <w:tcW w:w="4252" w:type="dxa"/>
          </w:tcPr>
          <w:p w:rsidR="002F1BED" w:rsidRDefault="002F1BED" w:rsidP="00EC4B72">
            <w:pPr>
              <w:jc w:val="both"/>
              <w:rPr>
                <w:sz w:val="24"/>
              </w:rPr>
            </w:pPr>
            <w:r>
              <w:rPr>
                <w:sz w:val="24"/>
              </w:rPr>
              <w:t>Közlekedési szervezet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EC4B72">
            <w:pPr>
              <w:jc w:val="both"/>
              <w:rPr>
                <w:sz w:val="24"/>
              </w:rPr>
            </w:pPr>
            <w:r>
              <w:rPr>
                <w:sz w:val="24"/>
              </w:rPr>
              <w:t>Önkormányzat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EC4B72">
            <w:pPr>
              <w:jc w:val="both"/>
              <w:rPr>
                <w:sz w:val="24"/>
              </w:rPr>
            </w:pPr>
            <w:r>
              <w:rPr>
                <w:sz w:val="24"/>
              </w:rPr>
              <w:t>Szakmai szervezet, szövetség, érdekképviseleti szervezet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Turisztikai szolgáltató, cég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Média vagy marketing területen működő cég, szervezet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Sportszövetség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TDM szervezet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Tourinform iroda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Magánszemély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2F1BED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Informatika terén működő szervezet, cég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F1BED" w:rsidTr="00A16934">
        <w:trPr>
          <w:jc w:val="center"/>
        </w:trPr>
        <w:tc>
          <w:tcPr>
            <w:tcW w:w="4252" w:type="dxa"/>
          </w:tcPr>
          <w:p w:rsidR="002F1BED" w:rsidRDefault="00A16934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T</w:t>
            </w:r>
            <w:r w:rsidR="002F1BED">
              <w:rPr>
                <w:sz w:val="24"/>
              </w:rPr>
              <w:t>érségi fejlesztési tanács</w:t>
            </w:r>
          </w:p>
        </w:tc>
        <w:tc>
          <w:tcPr>
            <w:tcW w:w="2977" w:type="dxa"/>
          </w:tcPr>
          <w:p w:rsidR="002F1BED" w:rsidRDefault="002F1BED" w:rsidP="002F1BED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F1BED" w:rsidRPr="00A16934" w:rsidTr="00A16934">
        <w:trPr>
          <w:jc w:val="center"/>
        </w:trPr>
        <w:tc>
          <w:tcPr>
            <w:tcW w:w="4252" w:type="dxa"/>
          </w:tcPr>
          <w:p w:rsidR="002F1BED" w:rsidRPr="00A16934" w:rsidRDefault="002F1BED" w:rsidP="00FB2213">
            <w:pPr>
              <w:jc w:val="both"/>
              <w:rPr>
                <w:b/>
                <w:sz w:val="24"/>
              </w:rPr>
            </w:pPr>
            <w:r w:rsidRPr="00A16934">
              <w:rPr>
                <w:b/>
                <w:sz w:val="24"/>
              </w:rPr>
              <w:t>Mindösszesen</w:t>
            </w:r>
          </w:p>
        </w:tc>
        <w:tc>
          <w:tcPr>
            <w:tcW w:w="2977" w:type="dxa"/>
          </w:tcPr>
          <w:p w:rsidR="002F1BED" w:rsidRPr="00A16934" w:rsidRDefault="002F1BED" w:rsidP="002F1BED">
            <w:pPr>
              <w:jc w:val="right"/>
              <w:rPr>
                <w:b/>
                <w:sz w:val="24"/>
              </w:rPr>
            </w:pPr>
            <w:r w:rsidRPr="00A16934">
              <w:rPr>
                <w:b/>
                <w:sz w:val="24"/>
              </w:rPr>
              <w:t>203</w:t>
            </w:r>
          </w:p>
        </w:tc>
      </w:tr>
    </w:tbl>
    <w:p w:rsidR="002F1BED" w:rsidRDefault="002F1BED" w:rsidP="00EC4B72">
      <w:pPr>
        <w:jc w:val="both"/>
        <w:rPr>
          <w:sz w:val="24"/>
        </w:rPr>
      </w:pPr>
    </w:p>
    <w:p w:rsidR="00A16934" w:rsidRDefault="00A16934" w:rsidP="00A16934">
      <w:pPr>
        <w:jc w:val="both"/>
        <w:rPr>
          <w:sz w:val="24"/>
        </w:rPr>
      </w:pPr>
      <w:r>
        <w:rPr>
          <w:sz w:val="24"/>
        </w:rPr>
        <w:t xml:space="preserve">A beérkezett vélemények közül 70-en semmilyen észrevételt nem tettek a dokumentum szövegéhez, hanem támogatásukról biztosították a Stratégia tartalmát. 106 véleményező alapvetően támogató </w:t>
      </w:r>
      <w:proofErr w:type="spellStart"/>
      <w:r>
        <w:rPr>
          <w:sz w:val="24"/>
        </w:rPr>
        <w:t>tartalmú</w:t>
      </w:r>
      <w:proofErr w:type="spellEnd"/>
      <w:r>
        <w:rPr>
          <w:sz w:val="24"/>
        </w:rPr>
        <w:t xml:space="preserve"> véleményt fogalmazott meg, kiegészítéseket, módosításokat kérve.</w:t>
      </w:r>
      <w:bookmarkStart w:id="0" w:name="_GoBack"/>
      <w:bookmarkEnd w:id="0"/>
      <w:r>
        <w:rPr>
          <w:sz w:val="24"/>
        </w:rPr>
        <w:t xml:space="preserve"> </w:t>
      </w:r>
    </w:p>
    <w:p w:rsidR="00A16934" w:rsidRDefault="00A16934" w:rsidP="00A16934">
      <w:pPr>
        <w:jc w:val="both"/>
        <w:rPr>
          <w:sz w:val="24"/>
        </w:rPr>
      </w:pPr>
      <w:r>
        <w:rPr>
          <w:sz w:val="24"/>
        </w:rPr>
        <w:lastRenderedPageBreak/>
        <w:t>A beérkezett véleményeket tematikusan az alábbi nagyobb csoportokba sorolhatjuk, és azokra az alábbi válaszok születtek a Stratégia tervezett szövege kapcsán:</w:t>
      </w:r>
    </w:p>
    <w:p w:rsidR="00A16934" w:rsidRDefault="00A16934" w:rsidP="00A16934">
      <w:pPr>
        <w:jc w:val="both"/>
        <w:rPr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16934" w:rsidRPr="00A16934" w:rsidTr="00A16934">
        <w:tc>
          <w:tcPr>
            <w:tcW w:w="4531" w:type="dxa"/>
          </w:tcPr>
          <w:p w:rsidR="00A16934" w:rsidRPr="00A16934" w:rsidRDefault="00A16934" w:rsidP="00A16934">
            <w:pPr>
              <w:jc w:val="center"/>
              <w:rPr>
                <w:b/>
                <w:sz w:val="24"/>
              </w:rPr>
            </w:pPr>
            <w:r w:rsidRPr="00A16934">
              <w:rPr>
                <w:b/>
                <w:sz w:val="24"/>
              </w:rPr>
              <w:t>Jellemző vélemény</w:t>
            </w:r>
          </w:p>
        </w:tc>
        <w:tc>
          <w:tcPr>
            <w:tcW w:w="4531" w:type="dxa"/>
          </w:tcPr>
          <w:p w:rsidR="00A16934" w:rsidRPr="00A16934" w:rsidRDefault="00A16934" w:rsidP="00A16934">
            <w:pPr>
              <w:jc w:val="center"/>
              <w:rPr>
                <w:b/>
                <w:sz w:val="24"/>
              </w:rPr>
            </w:pPr>
            <w:r w:rsidRPr="00A16934">
              <w:rPr>
                <w:b/>
                <w:sz w:val="24"/>
              </w:rPr>
              <w:t>Stratégia tervezetében átvezetésre került vagy elutasítás indoklása</w:t>
            </w:r>
          </w:p>
        </w:tc>
      </w:tr>
      <w:tr w:rsidR="00A16934" w:rsidTr="00A16934">
        <w:tc>
          <w:tcPr>
            <w:tcW w:w="4531" w:type="dxa"/>
          </w:tcPr>
          <w:p w:rsidR="00A16934" w:rsidRDefault="00A16934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t>AKTÍV TURIZMUS KAPCSÁN</w:t>
            </w:r>
          </w:p>
          <w:p w:rsidR="00A16934" w:rsidRPr="00A16934" w:rsidRDefault="00A16934" w:rsidP="00A16934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A véleményezők több esetben kérték egyes altermékek (pl. lovas turizmus, vadászat, vitorlásturizmus, kajak-</w:t>
            </w:r>
            <w:proofErr w:type="gramStart"/>
            <w:r>
              <w:rPr>
                <w:sz w:val="24"/>
              </w:rPr>
              <w:t>kenu,</w:t>
            </w:r>
            <w:proofErr w:type="gramEnd"/>
            <w:r>
              <w:rPr>
                <w:sz w:val="24"/>
              </w:rPr>
              <w:t xml:space="preserve"> stb.) markánsabb megjelenítését a Stratégiában, mint USP meghatározását vagy a termék bemutatása során, vagy valamely térség esetén. </w:t>
            </w:r>
          </w:p>
        </w:tc>
        <w:tc>
          <w:tcPr>
            <w:tcW w:w="4531" w:type="dxa"/>
          </w:tcPr>
          <w:p w:rsidR="00A16934" w:rsidRPr="009675BC" w:rsidRDefault="009675BC" w:rsidP="009675BC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A szövegben módosításra és pontosításra kerültek ezek az észrevételek azzal, hogy olyan terjedelemben változott a szöveg, ami a Nemzeti Turizmusfejlesztési Stratégia 2030 dokumentum szintjén indokolt. Részletesebb kifejtésre egy-egy termék esetén a termékhez készülő részstratégiában lesz lehetőség.</w:t>
            </w:r>
          </w:p>
        </w:tc>
      </w:tr>
      <w:tr w:rsidR="00A16934" w:rsidTr="00A16934">
        <w:tc>
          <w:tcPr>
            <w:tcW w:w="4531" w:type="dxa"/>
          </w:tcPr>
          <w:p w:rsidR="00A16934" w:rsidRDefault="009675BC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t>EGÉSZSÉGTURIZMUS KAPCSÁN</w:t>
            </w:r>
          </w:p>
          <w:p w:rsidR="009675BC" w:rsidRDefault="009675BC" w:rsidP="009675BC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A szolgáltatók kérték a fürdők alapinfrastruktúraként való kezelését és szálláshelyekkel egységes szabályozás megteremtését</w:t>
            </w:r>
          </w:p>
          <w:p w:rsidR="009675BC" w:rsidRDefault="009675BC" w:rsidP="009675BC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A szolgáltatók kérték a Kisfaludy Fürdőfejlesztési Program elindítását és stratégiában történő nevesítését </w:t>
            </w:r>
          </w:p>
          <w:p w:rsidR="009675BC" w:rsidRDefault="009675BC" w:rsidP="009675BC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Kérték egészségturisztikai stratégia külön nevesítését a részstratégiák között</w:t>
            </w:r>
          </w:p>
          <w:p w:rsidR="009675BC" w:rsidRDefault="009675BC" w:rsidP="009675BC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Kérték természetes </w:t>
            </w:r>
            <w:proofErr w:type="spellStart"/>
            <w:r>
              <w:rPr>
                <w:sz w:val="24"/>
              </w:rPr>
              <w:t>gyógytényezőkre</w:t>
            </w:r>
            <w:proofErr w:type="spellEnd"/>
            <w:r>
              <w:rPr>
                <w:sz w:val="24"/>
              </w:rPr>
              <w:t xml:space="preserve"> vonatkozó kutatások nevesítését az eszközök között</w:t>
            </w:r>
          </w:p>
          <w:p w:rsidR="009675BC" w:rsidRPr="009675BC" w:rsidRDefault="009675BC" w:rsidP="009675BC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Javasolták a gyógyhelyekre kiírt pályázati konstrukció pontosítását</w:t>
            </w:r>
          </w:p>
        </w:tc>
        <w:tc>
          <w:tcPr>
            <w:tcW w:w="4531" w:type="dxa"/>
          </w:tcPr>
          <w:p w:rsidR="009675BC" w:rsidRPr="009675BC" w:rsidRDefault="009675BC" w:rsidP="009675BC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A javaslatok egy része a Stratégia szövegtervezetében átvezetésre került. Az át nem vezetett elemek közé tartozik a Kisfaludy Fürdőfejlesztési Konstrukció nevesítése a stratégiában, továbbá a fürdők alapinfrastruktúraként történő nevesítése. A Kisfaludy Fürdőfejlesztési Konstrukció nevesítésére azért nem került sor, mert ennek konkrét elemeit és anyagi fedezetét a Stratégia szintjén nem lehet vizsgálni, nevesíteni. A szálláshelyekkel azonos „alapinfrastruktúraként” történő kezelést nem tartjuk szakmailag megalapozottnak, a fürdők ezt azért kérték, mert a szabályozás felülvizsgálatát, egységesítését szeretnék elérni. Erre azonban akkor is lehetőség van, ha a Stratégia attrakcióként tartja nyilván ezeket a létesítményeket. Az egészségturisztikai részstratégia nevesítésre került így az NTS 2030 szintjén nem kezelt kérdéseket ebben a részstratégiában részletesebben lehet vizsgálni. </w:t>
            </w:r>
          </w:p>
        </w:tc>
      </w:tr>
      <w:tr w:rsidR="00A16934" w:rsidTr="00A16934">
        <w:tc>
          <w:tcPr>
            <w:tcW w:w="4531" w:type="dxa"/>
          </w:tcPr>
          <w:p w:rsidR="00A16934" w:rsidRDefault="009675BC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t>BUDAPEST kapcsán</w:t>
            </w:r>
          </w:p>
          <w:p w:rsidR="006A0676" w:rsidRDefault="006A0676" w:rsidP="006A0676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Számos véleményező hiányolta Budapest kiemelt turisztikai </w:t>
            </w:r>
            <w:r>
              <w:rPr>
                <w:sz w:val="24"/>
              </w:rPr>
              <w:lastRenderedPageBreak/>
              <w:t>fejlesztési térségként történő nevesítését a dokumentumban.</w:t>
            </w:r>
          </w:p>
          <w:p w:rsidR="006A0676" w:rsidRDefault="006A0676" w:rsidP="00A16934">
            <w:pPr>
              <w:jc w:val="both"/>
              <w:rPr>
                <w:sz w:val="24"/>
              </w:rPr>
            </w:pPr>
          </w:p>
          <w:p w:rsidR="006A0676" w:rsidRDefault="006A0676" w:rsidP="00A16934">
            <w:pPr>
              <w:jc w:val="both"/>
              <w:rPr>
                <w:sz w:val="24"/>
              </w:rPr>
            </w:pPr>
          </w:p>
        </w:tc>
        <w:tc>
          <w:tcPr>
            <w:tcW w:w="4531" w:type="dxa"/>
          </w:tcPr>
          <w:p w:rsidR="00931F02" w:rsidRDefault="00931F02" w:rsidP="00931F02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Ennek kapcsán a Stratégia világosan fogalmaz: csak azokat a térségeket tárgyalja, amelyeket a Stratégia </w:t>
            </w:r>
            <w:r>
              <w:rPr>
                <w:sz w:val="24"/>
              </w:rPr>
              <w:lastRenderedPageBreak/>
              <w:t xml:space="preserve">készítéséig a Kormány kiemelt turisztikai fejlesztési térségként kormányhatározatban nevesített. </w:t>
            </w:r>
          </w:p>
          <w:p w:rsidR="00931F02" w:rsidRPr="00931F02" w:rsidRDefault="00931F02" w:rsidP="00931F02">
            <w:pPr>
              <w:pStyle w:val="Listaszerbekezds"/>
              <w:jc w:val="both"/>
              <w:rPr>
                <w:sz w:val="24"/>
              </w:rPr>
            </w:pPr>
            <w:r>
              <w:rPr>
                <w:sz w:val="24"/>
              </w:rPr>
              <w:t xml:space="preserve">Budapest kapcsán a Stratégia részletesen kitér a jövőbeni főbb fejlesztési irányokra és márkapozícióra, a helyzetelemzési rész külön tárgyalja a Főváros turisztikai adatait. Ennél részletesebb kifejtésre, beavatkozási program megállapítására akkor kerülhet sor, ha Budapest kiemelt turisztikai fejlesztési térségként nevesítésre kerül. A Stratégia szövegtervezete kiegészült egy olyan fejezettel, amely a kiemelt turisztikai fejlesztési térségek lehatárolásának módszertanáról szól. </w:t>
            </w:r>
          </w:p>
        </w:tc>
      </w:tr>
      <w:tr w:rsidR="00A16934" w:rsidTr="00A16934">
        <w:tc>
          <w:tcPr>
            <w:tcW w:w="4531" w:type="dxa"/>
          </w:tcPr>
          <w:p w:rsidR="00A16934" w:rsidRDefault="00931F02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További, nem nevesített térségek, települések, tájegységek hiányolása a Stratégiából</w:t>
            </w:r>
            <w:r w:rsidR="00DE659F">
              <w:rPr>
                <w:sz w:val="24"/>
              </w:rPr>
              <w:t>, kérés kiemelt turisztikai térségként történő nevesítésre</w:t>
            </w:r>
          </w:p>
          <w:p w:rsidR="006A0676" w:rsidRDefault="006A0676" w:rsidP="006A0676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Számos véleményező hiányolta valamely térség, város nevesítését a dokumentumban.</w:t>
            </w:r>
          </w:p>
          <w:p w:rsidR="006A0676" w:rsidRDefault="006A0676" w:rsidP="00A16934">
            <w:pPr>
              <w:jc w:val="both"/>
              <w:rPr>
                <w:sz w:val="24"/>
              </w:rPr>
            </w:pPr>
          </w:p>
        </w:tc>
        <w:tc>
          <w:tcPr>
            <w:tcW w:w="4531" w:type="dxa"/>
          </w:tcPr>
          <w:p w:rsidR="00A16934" w:rsidRPr="00931F02" w:rsidRDefault="00931F02" w:rsidP="00931F02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 w:rsidRPr="00931F02">
              <w:rPr>
                <w:sz w:val="24"/>
              </w:rPr>
              <w:t>Ennek kapcsán a Stratégia világosan fogalmaz: csak azokat a térségeket tárgyalja, amelyeket a Stratégia készítéséig a Kormány kiemelt turisztikai fejlesztési térségként kormányhatározatban nevesített.</w:t>
            </w:r>
            <w:r>
              <w:rPr>
                <w:sz w:val="24"/>
              </w:rPr>
              <w:t xml:space="preserve"> Jelzi, hogy további térségek nevesítése folyamatban van. A Stratégia szövegtervezete ugyanakkor a társadalmi véleményezés hatására kiegészült egy olyan fejezettel, amely a kiemelt turisztikai fejlesztési térségek lehatárolásának módszertanáról szól.</w:t>
            </w:r>
          </w:p>
        </w:tc>
      </w:tr>
      <w:tr w:rsidR="00A16934" w:rsidTr="00A16934">
        <w:tc>
          <w:tcPr>
            <w:tcW w:w="4531" w:type="dxa"/>
          </w:tcPr>
          <w:p w:rsidR="00A16934" w:rsidRDefault="00931F02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Bizonyos </w:t>
            </w:r>
            <w:proofErr w:type="spellStart"/>
            <w:r>
              <w:rPr>
                <w:sz w:val="24"/>
              </w:rPr>
              <w:t>vonzerők</w:t>
            </w:r>
            <w:proofErr w:type="spellEnd"/>
            <w:r>
              <w:rPr>
                <w:sz w:val="24"/>
              </w:rPr>
              <w:t>, attrakciók, események hiányolása a dokumentum szövegéből</w:t>
            </w:r>
          </w:p>
          <w:p w:rsidR="006A0676" w:rsidRDefault="006A0676" w:rsidP="00A16934">
            <w:pPr>
              <w:jc w:val="both"/>
              <w:rPr>
                <w:sz w:val="24"/>
              </w:rPr>
            </w:pPr>
            <w:r w:rsidRPr="00931F02">
              <w:rPr>
                <w:sz w:val="24"/>
              </w:rPr>
              <w:t>A vélemények egy része jelezte, hogy</w:t>
            </w:r>
            <w:r>
              <w:rPr>
                <w:sz w:val="24"/>
              </w:rPr>
              <w:t xml:space="preserve"> 1-1 térség, turisztikai termék bemutatásakor kimaradtak attrakciók (pl. Hortobágyi Csárda), fesztiválok, sportrendezvények.</w:t>
            </w:r>
          </w:p>
        </w:tc>
        <w:tc>
          <w:tcPr>
            <w:tcW w:w="4531" w:type="dxa"/>
          </w:tcPr>
          <w:p w:rsidR="00A16934" w:rsidRPr="00931F02" w:rsidRDefault="00931F02" w:rsidP="00931F02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Ezeket a Stratégia szövegének véglegesítése során átemeltük</w:t>
            </w:r>
            <w:r w:rsidRPr="00931F02">
              <w:rPr>
                <w:sz w:val="24"/>
              </w:rPr>
              <w:t xml:space="preserve"> </w:t>
            </w:r>
          </w:p>
        </w:tc>
      </w:tr>
      <w:tr w:rsidR="00A16934" w:rsidTr="00A16934">
        <w:tc>
          <w:tcPr>
            <w:tcW w:w="4531" w:type="dxa"/>
          </w:tcPr>
          <w:p w:rsidR="00A16934" w:rsidRDefault="00931F02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t>Városok leírásának, turisztikai kínálatának pontosítása</w:t>
            </w:r>
          </w:p>
          <w:p w:rsidR="006A0676" w:rsidRDefault="006A0676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t>Több Önkormányzat kért olyan pontosításokat, hogy településükről, az itt található turisztikai kínálatról a Stratégia részletesebben írjon.</w:t>
            </w:r>
          </w:p>
        </w:tc>
        <w:tc>
          <w:tcPr>
            <w:tcW w:w="4531" w:type="dxa"/>
          </w:tcPr>
          <w:p w:rsidR="00A16934" w:rsidRPr="00931F02" w:rsidRDefault="00931F02" w:rsidP="00931F02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Tekintettel a dokumentum műfajára és az arányosság követelményére, ezeket a kéréseket csak korlátozott mértékben vettük figyelembe és a szöveget jelentős terjedelemben nem módosítottuk. </w:t>
            </w:r>
          </w:p>
        </w:tc>
      </w:tr>
      <w:tr w:rsidR="00A16934" w:rsidTr="00A16934">
        <w:tc>
          <w:tcPr>
            <w:tcW w:w="4531" w:type="dxa"/>
          </w:tcPr>
          <w:p w:rsidR="00A16934" w:rsidRDefault="00B06BE3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t>A TDM szervezetek jövőbeni szerepére vonatkozó kérdések</w:t>
            </w:r>
          </w:p>
          <w:p w:rsidR="0043003F" w:rsidRDefault="0043003F" w:rsidP="00A16934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Az érintett szervezetek véleményükben több esetben megfogalmazták, hogy a Stratégia alapján nem világos számukra a TDM-szervezetek jövőbeni szerepe, helye a turizmusban.</w:t>
            </w:r>
          </w:p>
        </w:tc>
        <w:tc>
          <w:tcPr>
            <w:tcW w:w="4531" w:type="dxa"/>
          </w:tcPr>
          <w:p w:rsidR="00A16934" w:rsidRPr="00457C17" w:rsidRDefault="00457C17" w:rsidP="00457C17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Ennek </w:t>
            </w:r>
            <w:r w:rsidR="00865345">
              <w:rPr>
                <w:sz w:val="24"/>
              </w:rPr>
              <w:t xml:space="preserve">tisztázása érdekében történtek szöveges módosítások, </w:t>
            </w:r>
            <w:r w:rsidR="00865345">
              <w:rPr>
                <w:sz w:val="24"/>
              </w:rPr>
              <w:lastRenderedPageBreak/>
              <w:t xml:space="preserve">másrészt azonban a Stratégia világosan meghatározza az állami szerepvállalás változásának szakaszait az 5.1-es fejezetben. Itt egy olyan folyamatot ismertet, amelynek egy meghatározott szakaszában alakul ki a térségi és helyi szereplők közötti munkamegosztás, a desztinációs szintű márkagondnokságok létrejöttével, melyet a GINOP 1.3.4-es pályázat is támogat. Ennek megfelelően a Stratégia meglátásunk szerint helyesen és kielégítő mértékben fogalmazza meg az irányokat, az átalakulásra megfelelő időkeretet biztosítva a szereplők számára. </w:t>
            </w:r>
          </w:p>
        </w:tc>
      </w:tr>
      <w:tr w:rsidR="00A16934" w:rsidTr="00A16934">
        <w:tc>
          <w:tcPr>
            <w:tcW w:w="4531" w:type="dxa"/>
          </w:tcPr>
          <w:p w:rsidR="00A16934" w:rsidRDefault="00DE659F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Falusi turizmussal és vidékfejlesztési szerepkörrel kapcsolatos kérdések</w:t>
            </w:r>
          </w:p>
          <w:p w:rsidR="0043003F" w:rsidRDefault="0043003F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A véleményezők közül többen hiányolták a vidékfejlesztés, hátrányos helyzetű térségek felzárkóztatása és falusi turizmus szerepének hangsúlyozása elemeket a Stratégiából.</w:t>
            </w:r>
          </w:p>
        </w:tc>
        <w:tc>
          <w:tcPr>
            <w:tcW w:w="4531" w:type="dxa"/>
          </w:tcPr>
          <w:p w:rsidR="00A16934" w:rsidRPr="00865345" w:rsidRDefault="00865345" w:rsidP="00865345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Ennek kapcsán egyrészt történt pontosítás, kiegészítés a Stratégia szövegében, másrészt azonban meg kell említeni, hogy a Stratégia világosan definiálja, hogy a turizmus nem „általános csodafegyver” a hátrányok leküzdésére, hanem csak ott működik, ahol kritikus volumenű vonzerő, turisztikai potenciál van jelen. Ez a gondolat alapozza meg a desztinációs szemléletet, amely a Stratégia vezérmotívuma is egyben. A </w:t>
            </w:r>
            <w:r w:rsidR="003A676A">
              <w:rPr>
                <w:sz w:val="24"/>
              </w:rPr>
              <w:t xml:space="preserve">desztinációs szemlélet alapján falusi turizmus ott támogatható és fejlesztendő, ahol ennek valós turisztikai potenciálja van, ahol a térség jövőbeni márkaprofilját ez a fejlesztés támogatja. Megjegyezzük, hogy a már nevesített kiemelt turisztikai fejlesztési térségek is tartalmaznak olyan térségeket, településeket, melyek a leghátrányosabb helyzetűek közé sorolhatók, de turisztikai potenciáljuk miatt fejlesztésre érdemesek. </w:t>
            </w:r>
          </w:p>
        </w:tc>
      </w:tr>
      <w:tr w:rsidR="00A16934" w:rsidTr="00A16934">
        <w:tc>
          <w:tcPr>
            <w:tcW w:w="4531" w:type="dxa"/>
          </w:tcPr>
          <w:p w:rsidR="00A16934" w:rsidRDefault="00DE659F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Sportturizmus kezelése a stratégiában</w:t>
            </w:r>
          </w:p>
          <w:p w:rsidR="0043003F" w:rsidRPr="003D1CEA" w:rsidRDefault="0043003F" w:rsidP="003D1CE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 w:rsidRPr="003D1CEA">
              <w:rPr>
                <w:sz w:val="24"/>
              </w:rPr>
              <w:t xml:space="preserve">Több véleményező hangsúlyozta a sport szerepét a turizmusban, illetve </w:t>
            </w:r>
            <w:r w:rsidRPr="003D1CEA">
              <w:rPr>
                <w:sz w:val="24"/>
              </w:rPr>
              <w:lastRenderedPageBreak/>
              <w:t>részben vitatta annak jelenlegi kezelését, tárgyalását a Stratégiában (az aktív turizmus részeként, illetve a rendezvényturizmus részeként tárgyalja a Stratégia).</w:t>
            </w:r>
          </w:p>
        </w:tc>
        <w:tc>
          <w:tcPr>
            <w:tcW w:w="4531" w:type="dxa"/>
          </w:tcPr>
          <w:p w:rsidR="00A16934" w:rsidRPr="003A676A" w:rsidRDefault="003A676A" w:rsidP="003A676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A dokumentumban szöveges módosítás érdemben nem történt, megjegyezzük, hogy a sporttal a </w:t>
            </w:r>
            <w:r>
              <w:rPr>
                <w:sz w:val="24"/>
              </w:rPr>
              <w:lastRenderedPageBreak/>
              <w:t xml:space="preserve">Stratégia már a bevezetőben kiemelten foglalkozik, részletesebb tárgyalásra egy ilyen témájú önálló részstratégiában lehet mód. </w:t>
            </w:r>
          </w:p>
        </w:tc>
      </w:tr>
      <w:tr w:rsidR="00A16934" w:rsidTr="00A16934">
        <w:tc>
          <w:tcPr>
            <w:tcW w:w="4531" w:type="dxa"/>
          </w:tcPr>
          <w:p w:rsidR="00A16934" w:rsidRDefault="00DE659F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Konkrét projektötletek, technikai megoldások javaslata</w:t>
            </w:r>
            <w:r w:rsidR="003A676A">
              <w:rPr>
                <w:sz w:val="24"/>
              </w:rPr>
              <w:t>.</w:t>
            </w:r>
          </w:p>
          <w:p w:rsidR="0043003F" w:rsidRPr="003D1CEA" w:rsidRDefault="0043003F" w:rsidP="003D1CE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 w:rsidRPr="003D1CEA">
              <w:rPr>
                <w:sz w:val="24"/>
              </w:rPr>
              <w:t>Több olyan vélemény érkezett, amely konkrét projektjavaslatokat, fejlesztési elképzeléseket, technológiai megoldásokat tartalmazott.</w:t>
            </w:r>
          </w:p>
        </w:tc>
        <w:tc>
          <w:tcPr>
            <w:tcW w:w="4531" w:type="dxa"/>
          </w:tcPr>
          <w:p w:rsidR="00A16934" w:rsidRPr="00634057" w:rsidRDefault="00634057" w:rsidP="00634057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Ezeket a Nemzeti Turizmusfejlesztési Stratégia 2030 szintjén nem tudjuk figyelembe venni, tekintettel arra, hogy a Stratégiának nem feladata konkrét műszaki megoldások tárgyában döntést hozni. Az ilyen javaslatok, vélemények a konkrét projektek előkészítési időszakában vehetők figyelembe. </w:t>
            </w:r>
          </w:p>
        </w:tc>
      </w:tr>
      <w:tr w:rsidR="00A16934" w:rsidTr="00A16934">
        <w:tc>
          <w:tcPr>
            <w:tcW w:w="4531" w:type="dxa"/>
          </w:tcPr>
          <w:p w:rsidR="00A16934" w:rsidRDefault="00DE659F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MICE Turizmus és konkrét értékesítési stratégiai elemek hiányolása</w:t>
            </w:r>
            <w:r w:rsidR="003A676A">
              <w:rPr>
                <w:sz w:val="24"/>
              </w:rPr>
              <w:t>.</w:t>
            </w:r>
          </w:p>
          <w:p w:rsidR="0043003F" w:rsidRPr="003D1CEA" w:rsidRDefault="0043003F" w:rsidP="003D1CE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A véleményezők egy része hiányolta a MICE turizmus hangsúlyosabb kifejtését és az értékesítési stratégia kifejtését.</w:t>
            </w:r>
          </w:p>
        </w:tc>
        <w:tc>
          <w:tcPr>
            <w:tcW w:w="4531" w:type="dxa"/>
          </w:tcPr>
          <w:p w:rsidR="00A16934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A Stratégia deklarálja, hogy a marketing és az értékesítés területeire külön részstratégia készül, ezért ez egy alapvetően fejlesztési irányultságú dokumentum. A küldőpiacok elemzését a Stratégia tartalmazza.</w:t>
            </w:r>
          </w:p>
        </w:tc>
      </w:tr>
      <w:tr w:rsidR="00A16934" w:rsidTr="00A16934">
        <w:tc>
          <w:tcPr>
            <w:tcW w:w="4531" w:type="dxa"/>
          </w:tcPr>
          <w:p w:rsidR="00A16934" w:rsidRDefault="00DE659F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A humán erőforrás fejlesztése érdekében tervezett intézkedések támogatása</w:t>
            </w:r>
            <w:r w:rsidR="003A676A">
              <w:rPr>
                <w:sz w:val="24"/>
              </w:rPr>
              <w:t>.</w:t>
            </w:r>
          </w:p>
        </w:tc>
        <w:tc>
          <w:tcPr>
            <w:tcW w:w="4531" w:type="dxa"/>
          </w:tcPr>
          <w:p w:rsidR="00A16934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Több vélemény érkezett, amely a humán erőforrás fontosságára hívta fel a figyelmet, ezek szöveges módosítást nem igényeltek. </w:t>
            </w:r>
          </w:p>
        </w:tc>
      </w:tr>
      <w:tr w:rsidR="00A16934" w:rsidTr="00A16934">
        <w:tc>
          <w:tcPr>
            <w:tcW w:w="4531" w:type="dxa"/>
          </w:tcPr>
          <w:p w:rsidR="00A16934" w:rsidRDefault="004B6891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Natúrparkok szerepének hiányolása, állatkertek hiányolása</w:t>
            </w:r>
            <w:r w:rsidR="003A676A">
              <w:rPr>
                <w:sz w:val="24"/>
              </w:rPr>
              <w:t>.</w:t>
            </w:r>
          </w:p>
          <w:p w:rsidR="0043003F" w:rsidRPr="003D1CEA" w:rsidRDefault="0043003F" w:rsidP="003D1CE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Érkezett vélemény a natúrparkok, állatkertek és egyéb attrakciók kapcsán, amelyek erősebb hangsúlyozását kérték a dokumentumban.</w:t>
            </w:r>
          </w:p>
        </w:tc>
        <w:tc>
          <w:tcPr>
            <w:tcW w:w="4531" w:type="dxa"/>
          </w:tcPr>
          <w:p w:rsidR="00A16934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Szöveges módosításra, változtatásra, kiegészítésre sor került. </w:t>
            </w:r>
          </w:p>
        </w:tc>
      </w:tr>
      <w:tr w:rsidR="00A16934" w:rsidTr="00A16934">
        <w:tc>
          <w:tcPr>
            <w:tcW w:w="4531" w:type="dxa"/>
          </w:tcPr>
          <w:p w:rsidR="00A16934" w:rsidRDefault="004B6891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A vasút </w:t>
            </w:r>
            <w:r w:rsidR="000747A0">
              <w:rPr>
                <w:sz w:val="24"/>
              </w:rPr>
              <w:t>és környezetbarát közleke</w:t>
            </w:r>
            <w:r w:rsidR="003A676A">
              <w:rPr>
                <w:sz w:val="24"/>
              </w:rPr>
              <w:t>d</w:t>
            </w:r>
            <w:r w:rsidR="000747A0">
              <w:rPr>
                <w:sz w:val="24"/>
              </w:rPr>
              <w:t xml:space="preserve">ési eszközök </w:t>
            </w:r>
            <w:r>
              <w:rPr>
                <w:sz w:val="24"/>
              </w:rPr>
              <w:t>szerepének hangsúlyozása a turizmusban</w:t>
            </w:r>
            <w:r w:rsidR="003A676A">
              <w:rPr>
                <w:sz w:val="24"/>
              </w:rPr>
              <w:t>.</w:t>
            </w:r>
          </w:p>
          <w:p w:rsidR="0043003F" w:rsidRPr="003D1CEA" w:rsidRDefault="0043003F" w:rsidP="003D1CE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A vasút és a környezetbarát közlekedés hangsúlyozása kapcsán érkezett véleményeket, javaslatokat figyelembe vettük, tekintettel arra, hogy azok a Stratégia céljaival összhangban állnak.</w:t>
            </w:r>
          </w:p>
        </w:tc>
        <w:tc>
          <w:tcPr>
            <w:tcW w:w="4531" w:type="dxa"/>
          </w:tcPr>
          <w:p w:rsidR="00A16934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Szöveges változtatások történtek.  </w:t>
            </w:r>
          </w:p>
        </w:tc>
      </w:tr>
      <w:tr w:rsidR="00A16934" w:rsidTr="00A16934">
        <w:tc>
          <w:tcPr>
            <w:tcW w:w="4531" w:type="dxa"/>
          </w:tcPr>
          <w:p w:rsidR="00A16934" w:rsidRDefault="004B6891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Konkrét szabályozási javaslatok (ÁFA, gasztronómiai terület szabályozása stb.) </w:t>
            </w:r>
          </w:p>
          <w:p w:rsidR="0043003F" w:rsidRPr="003D1CEA" w:rsidRDefault="0043003F" w:rsidP="003D1CE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A Stratégiát véleményezők közül többen konkrét szabályozási javaslatok megfogalmazását, </w:t>
            </w:r>
            <w:r>
              <w:rPr>
                <w:sz w:val="24"/>
              </w:rPr>
              <w:lastRenderedPageBreak/>
              <w:t>előírását kérték, melyet kértek a Stratégiában is megjeleníteni.</w:t>
            </w:r>
          </w:p>
        </w:tc>
        <w:tc>
          <w:tcPr>
            <w:tcW w:w="4531" w:type="dxa"/>
          </w:tcPr>
          <w:p w:rsidR="00A16934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A Stratégia külön pillérben tárgyalja a szabályozási kérdéseket, nagy hangsúlyt fektetve egyrészt a kiszámítható, átlátható, versenyképességet támogató szabályozási környezet </w:t>
            </w:r>
            <w:r>
              <w:rPr>
                <w:sz w:val="24"/>
              </w:rPr>
              <w:lastRenderedPageBreak/>
              <w:t xml:space="preserve">megteremtésére, másrészt az adminisztratív </w:t>
            </w:r>
            <w:proofErr w:type="spellStart"/>
            <w:r>
              <w:rPr>
                <w:sz w:val="24"/>
              </w:rPr>
              <w:t>terhek</w:t>
            </w:r>
            <w:proofErr w:type="spellEnd"/>
            <w:r>
              <w:rPr>
                <w:sz w:val="24"/>
              </w:rPr>
              <w:t xml:space="preserve"> csökkentésére. Konkrét szabályozási javaslatok tárgyalása azonban nem a Nemzeti Turizmusfejlesztési Stratégia 2030 dokumentum feladata, miután ez a konkrét szabályok felülvizsgálatát, hatásvizsgálatát igényli. Ilyen eszközt a Stratégia meghatároz, tehát a javasolt változtatások részletes kivizsgálására a Stratégia lehetőséget ad. A fentiek alapján szöveges módosítás nem történt. </w:t>
            </w:r>
          </w:p>
        </w:tc>
      </w:tr>
      <w:tr w:rsidR="00DF5642" w:rsidTr="00FB2213">
        <w:tc>
          <w:tcPr>
            <w:tcW w:w="4531" w:type="dxa"/>
          </w:tcPr>
          <w:p w:rsidR="00DF5642" w:rsidRDefault="00DF5642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Turisztikai önkéntesség javaslata</w:t>
            </w:r>
            <w:r w:rsidR="003A676A">
              <w:rPr>
                <w:sz w:val="24"/>
              </w:rPr>
              <w:t>.</w:t>
            </w:r>
          </w:p>
        </w:tc>
        <w:tc>
          <w:tcPr>
            <w:tcW w:w="4531" w:type="dxa"/>
          </w:tcPr>
          <w:p w:rsidR="00DF5642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A beérkezett javaslat beépítésre került a Stratégia szövegébe.</w:t>
            </w:r>
          </w:p>
        </w:tc>
      </w:tr>
      <w:tr w:rsidR="00DF5642" w:rsidTr="00FB2213">
        <w:tc>
          <w:tcPr>
            <w:tcW w:w="4531" w:type="dxa"/>
          </w:tcPr>
          <w:p w:rsidR="00DF5642" w:rsidRDefault="00DF5642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Azonosulás a célrendszerrel</w:t>
            </w:r>
            <w:r w:rsidR="003A676A">
              <w:rPr>
                <w:sz w:val="24"/>
              </w:rPr>
              <w:t>.</w:t>
            </w:r>
          </w:p>
        </w:tc>
        <w:tc>
          <w:tcPr>
            <w:tcW w:w="4531" w:type="dxa"/>
          </w:tcPr>
          <w:p w:rsidR="00DF5642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Több vélemény érkezett, amiben a véleményezők támogatták a Stratégia általános céljait, ezek szöveges módosítást nem igényeltek.</w:t>
            </w:r>
          </w:p>
        </w:tc>
      </w:tr>
      <w:tr w:rsidR="00DF5642" w:rsidTr="00C712E3">
        <w:trPr>
          <w:trHeight w:val="1376"/>
        </w:trPr>
        <w:tc>
          <w:tcPr>
            <w:tcW w:w="4531" w:type="dxa"/>
          </w:tcPr>
          <w:p w:rsidR="00DF5642" w:rsidRDefault="00DF5642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>A desztinációs szemlélet támogatása</w:t>
            </w:r>
            <w:r w:rsidR="003A676A">
              <w:rPr>
                <w:sz w:val="24"/>
              </w:rPr>
              <w:t>.</w:t>
            </w:r>
          </w:p>
        </w:tc>
        <w:tc>
          <w:tcPr>
            <w:tcW w:w="4531" w:type="dxa"/>
          </w:tcPr>
          <w:p w:rsidR="00DF5642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 w:rsidRPr="00C712E3">
              <w:rPr>
                <w:sz w:val="24"/>
              </w:rPr>
              <w:t xml:space="preserve">Több vélemény érkezett, amiben a véleményezők támogatták a Stratégia </w:t>
            </w:r>
            <w:r>
              <w:rPr>
                <w:sz w:val="24"/>
              </w:rPr>
              <w:t>desztinációs logikáját</w:t>
            </w:r>
            <w:r w:rsidRPr="00C712E3">
              <w:rPr>
                <w:sz w:val="24"/>
              </w:rPr>
              <w:t>, ezek szöveges módosítást nem igényeltek.</w:t>
            </w:r>
          </w:p>
        </w:tc>
      </w:tr>
      <w:tr w:rsidR="00DF5642" w:rsidTr="00FB2213">
        <w:tc>
          <w:tcPr>
            <w:tcW w:w="4531" w:type="dxa"/>
          </w:tcPr>
          <w:p w:rsidR="00DF5642" w:rsidRDefault="00DF5642" w:rsidP="00FB221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r w:rsidR="00C712E3">
              <w:rPr>
                <w:sz w:val="24"/>
              </w:rPr>
              <w:t>horizontális szempontok támogatása</w:t>
            </w:r>
            <w:r w:rsidR="003A676A">
              <w:rPr>
                <w:sz w:val="24"/>
              </w:rPr>
              <w:t>.</w:t>
            </w:r>
          </w:p>
        </w:tc>
        <w:tc>
          <w:tcPr>
            <w:tcW w:w="4531" w:type="dxa"/>
          </w:tcPr>
          <w:p w:rsidR="00DF5642" w:rsidRPr="00C712E3" w:rsidRDefault="00C712E3" w:rsidP="00C712E3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4"/>
              </w:rPr>
            </w:pPr>
            <w:r w:rsidRPr="00C712E3">
              <w:rPr>
                <w:sz w:val="24"/>
              </w:rPr>
              <w:t xml:space="preserve">Több vélemény érkezett, amiben a véleményezők támogatták a Stratégia </w:t>
            </w:r>
            <w:r>
              <w:rPr>
                <w:sz w:val="24"/>
              </w:rPr>
              <w:t>horizontális szempontjait,</w:t>
            </w:r>
            <w:r w:rsidRPr="00C712E3">
              <w:rPr>
                <w:sz w:val="24"/>
              </w:rPr>
              <w:t xml:space="preserve"> céljait, ezek szöveges módosítást nem igényeltek.</w:t>
            </w:r>
          </w:p>
        </w:tc>
      </w:tr>
    </w:tbl>
    <w:p w:rsidR="00A16934" w:rsidRPr="00A16934" w:rsidRDefault="00A16934" w:rsidP="00A16934">
      <w:pPr>
        <w:jc w:val="both"/>
        <w:rPr>
          <w:sz w:val="24"/>
        </w:rPr>
      </w:pPr>
    </w:p>
    <w:sectPr w:rsidR="00A16934" w:rsidRPr="00A169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93B" w:rsidRDefault="00BF693B" w:rsidP="00134063">
      <w:pPr>
        <w:spacing w:after="0" w:line="240" w:lineRule="auto"/>
      </w:pPr>
      <w:r>
        <w:separator/>
      </w:r>
    </w:p>
  </w:endnote>
  <w:endnote w:type="continuationSeparator" w:id="0">
    <w:p w:rsidR="00BF693B" w:rsidRDefault="00BF693B" w:rsidP="0013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037873"/>
      <w:docPartObj>
        <w:docPartGallery w:val="Page Numbers (Bottom of Page)"/>
        <w:docPartUnique/>
      </w:docPartObj>
    </w:sdtPr>
    <w:sdtContent>
      <w:p w:rsidR="00134063" w:rsidRDefault="0013406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7AF">
          <w:rPr>
            <w:noProof/>
          </w:rPr>
          <w:t>4</w:t>
        </w:r>
        <w:r>
          <w:fldChar w:fldCharType="end"/>
        </w:r>
      </w:p>
    </w:sdtContent>
  </w:sdt>
  <w:p w:rsidR="00134063" w:rsidRDefault="0013406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93B" w:rsidRDefault="00BF693B" w:rsidP="00134063">
      <w:pPr>
        <w:spacing w:after="0" w:line="240" w:lineRule="auto"/>
      </w:pPr>
      <w:r>
        <w:separator/>
      </w:r>
    </w:p>
  </w:footnote>
  <w:footnote w:type="continuationSeparator" w:id="0">
    <w:p w:rsidR="00BF693B" w:rsidRDefault="00BF693B" w:rsidP="0013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C40B5"/>
    <w:multiLevelType w:val="hybridMultilevel"/>
    <w:tmpl w:val="8DF43034"/>
    <w:lvl w:ilvl="0" w:tplc="21144A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B3E8C"/>
    <w:multiLevelType w:val="hybridMultilevel"/>
    <w:tmpl w:val="BE9E5EA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72"/>
    <w:rsid w:val="000747A0"/>
    <w:rsid w:val="00134063"/>
    <w:rsid w:val="002F1BED"/>
    <w:rsid w:val="003A676A"/>
    <w:rsid w:val="003A677E"/>
    <w:rsid w:val="003D1CEA"/>
    <w:rsid w:val="0043003F"/>
    <w:rsid w:val="00457C17"/>
    <w:rsid w:val="004B6891"/>
    <w:rsid w:val="0062716D"/>
    <w:rsid w:val="00634057"/>
    <w:rsid w:val="006A0676"/>
    <w:rsid w:val="00865345"/>
    <w:rsid w:val="00931F02"/>
    <w:rsid w:val="009675BC"/>
    <w:rsid w:val="00A16934"/>
    <w:rsid w:val="00AD47AF"/>
    <w:rsid w:val="00B06BE3"/>
    <w:rsid w:val="00BE1BCB"/>
    <w:rsid w:val="00BF693B"/>
    <w:rsid w:val="00C712E3"/>
    <w:rsid w:val="00C75EDC"/>
    <w:rsid w:val="00DE659F"/>
    <w:rsid w:val="00DF5642"/>
    <w:rsid w:val="00E0589D"/>
    <w:rsid w:val="00EC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8988E"/>
  <w15:chartTrackingRefBased/>
  <w15:docId w15:val="{D6150E08-CCBF-48D8-8911-E23BDE0C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F1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1693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0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003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13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4063"/>
  </w:style>
  <w:style w:type="paragraph" w:styleId="llb">
    <w:name w:val="footer"/>
    <w:basedOn w:val="Norml"/>
    <w:link w:val="llbChar"/>
    <w:uiPriority w:val="99"/>
    <w:unhideWhenUsed/>
    <w:rsid w:val="0013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4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1454</Words>
  <Characters>10034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Anna</dc:creator>
  <cp:keywords/>
  <dc:description/>
  <cp:lastModifiedBy>Fábián Eszter</cp:lastModifiedBy>
  <cp:revision>4</cp:revision>
  <cp:lastPrinted>2017-12-08T09:50:00Z</cp:lastPrinted>
  <dcterms:created xsi:type="dcterms:W3CDTF">2017-12-08T09:42:00Z</dcterms:created>
  <dcterms:modified xsi:type="dcterms:W3CDTF">2017-12-08T09:53:00Z</dcterms:modified>
</cp:coreProperties>
</file>