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AD3" w:rsidRDefault="006C1EBE" w:rsidP="006C24F5">
      <w:pPr>
        <w:tabs>
          <w:tab w:val="left" w:pos="2295"/>
          <w:tab w:val="center" w:pos="4536"/>
        </w:tabs>
        <w:spacing w:after="0"/>
        <w:rPr>
          <w:rFonts w:ascii="Book Antiqua" w:hAnsi="Book Antiqua"/>
          <w:color w:val="000000"/>
        </w:rPr>
      </w:pPr>
      <w:r>
        <w:rPr>
          <w:rFonts w:ascii="Book Antiqua" w:eastAsia="Times New Roman" w:hAnsi="Book Antiqua"/>
          <w:b/>
          <w:bCs/>
          <w:color w:val="000000"/>
          <w:sz w:val="32"/>
          <w:szCs w:val="32"/>
        </w:rPr>
        <w:tab/>
      </w:r>
    </w:p>
    <w:p w:rsidR="006C24F5" w:rsidRPr="00740818" w:rsidRDefault="006C24F5" w:rsidP="006C24F5">
      <w:pPr>
        <w:pStyle w:val="norm00e1l00200028web0029"/>
        <w:spacing w:before="0" w:beforeAutospacing="0" w:after="0" w:afterAutospacing="0" w:line="276" w:lineRule="auto"/>
        <w:jc w:val="center"/>
        <w:rPr>
          <w:rStyle w:val="kiemel00e9s2char"/>
          <w:rFonts w:ascii="Book Antiqua" w:hAnsi="Book Antiqua"/>
          <w:b/>
          <w:bCs/>
          <w:color w:val="000000"/>
          <w:sz w:val="32"/>
          <w:szCs w:val="32"/>
        </w:rPr>
      </w:pPr>
      <w:r w:rsidRPr="00740818">
        <w:rPr>
          <w:rStyle w:val="kiemel00e9s2char"/>
          <w:rFonts w:ascii="Book Antiqua" w:hAnsi="Book Antiqua"/>
          <w:b/>
          <w:bCs/>
          <w:color w:val="000000"/>
          <w:sz w:val="32"/>
          <w:szCs w:val="32"/>
        </w:rPr>
        <w:t>PÁLYÁZATI FELHÍVÁS</w:t>
      </w:r>
    </w:p>
    <w:p w:rsidR="006C24F5" w:rsidRPr="00740818" w:rsidRDefault="006C24F5" w:rsidP="006C24F5">
      <w:pPr>
        <w:pStyle w:val="norm00e1l00200028web0029"/>
        <w:spacing w:before="0" w:beforeAutospacing="0" w:after="0" w:afterAutospacing="0" w:line="276" w:lineRule="auto"/>
        <w:jc w:val="center"/>
        <w:rPr>
          <w:rStyle w:val="kiemel00e9s2char"/>
          <w:rFonts w:ascii="Book Antiqua" w:hAnsi="Book Antiqua"/>
          <w:b/>
          <w:bCs/>
          <w:color w:val="000000"/>
          <w:sz w:val="28"/>
          <w:szCs w:val="28"/>
        </w:rPr>
      </w:pPr>
      <w:proofErr w:type="gramStart"/>
      <w:r w:rsidRPr="00740818">
        <w:rPr>
          <w:rStyle w:val="kiemel00e9s2char"/>
          <w:rFonts w:ascii="Book Antiqua" w:hAnsi="Book Antiqua"/>
          <w:b/>
          <w:bCs/>
          <w:color w:val="000000"/>
          <w:sz w:val="28"/>
          <w:szCs w:val="28"/>
        </w:rPr>
        <w:t>a</w:t>
      </w:r>
      <w:proofErr w:type="gramEnd"/>
      <w:r w:rsidRPr="00740818">
        <w:rPr>
          <w:rStyle w:val="kiemel00e9s2char"/>
          <w:rFonts w:ascii="Book Antiqua" w:hAnsi="Book Antiqua"/>
          <w:b/>
          <w:bCs/>
          <w:color w:val="000000"/>
          <w:sz w:val="28"/>
          <w:szCs w:val="28"/>
        </w:rPr>
        <w:t xml:space="preserve"> </w:t>
      </w:r>
      <w:r>
        <w:rPr>
          <w:rStyle w:val="kiemel00e9s2char"/>
          <w:rFonts w:ascii="Book Antiqua" w:hAnsi="Book Antiqua"/>
          <w:b/>
          <w:bCs/>
          <w:color w:val="000000"/>
          <w:sz w:val="28"/>
          <w:szCs w:val="28"/>
        </w:rPr>
        <w:t>2015</w:t>
      </w:r>
      <w:r w:rsidRPr="00740818">
        <w:rPr>
          <w:rStyle w:val="kiemel00e9s2char"/>
          <w:rFonts w:ascii="Book Antiqua" w:hAnsi="Book Antiqua"/>
          <w:b/>
          <w:bCs/>
          <w:color w:val="000000"/>
          <w:sz w:val="28"/>
          <w:szCs w:val="28"/>
        </w:rPr>
        <w:t>. évi Babits Mihály műfordítói ösztöndíj elnyerésére</w:t>
      </w: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center"/>
        <w:rPr>
          <w:rFonts w:ascii="Book Antiqua" w:hAnsi="Book Antiqua"/>
          <w:color w:val="000000"/>
          <w:sz w:val="22"/>
          <w:szCs w:val="22"/>
        </w:rPr>
      </w:pP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Fonts w:ascii="Book Antiqua" w:hAnsi="Book Antiqua"/>
          <w:color w:val="000000"/>
          <w:sz w:val="22"/>
          <w:szCs w:val="22"/>
        </w:rPr>
        <w:t>Az Emberi Erőforrások Minisztériuma megbízásából a Magyar Alkotóművészeti Közhasznú Nonprofit Kft. (a továbbiakban: MANK) pályázatot hirdet fiatal műfordítók részére, akik szépirodalmi (próza, líra), kritikai, szociográfiai vagy bölcseleti művek magyar nyelvre történő műfordítói munkájukhoz kérnek támogatást a Babits Mihály-ösztöndíj elnyerésével. A pályázat szakmai lebonyolítója a Petőfi Irodalmi Múzeum (a továbbiakban: PIM).</w:t>
      </w: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Az ösztöndíj célja</w:t>
      </w: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Fonts w:ascii="Book Antiqua" w:hAnsi="Book Antiqua"/>
          <w:color w:val="000000"/>
          <w:sz w:val="22"/>
          <w:szCs w:val="22"/>
        </w:rPr>
        <w:t>Az ösztöndíj célja, hogy tehetséges fiataloknak segítséget nyújtson a pályakezdéshez, hogy kedvező feltételeket teremtsen a magas színvonalú műfordítói</w:t>
      </w:r>
      <w:r>
        <w:rPr>
          <w:rFonts w:ascii="Book Antiqua" w:hAnsi="Book Antiqua"/>
          <w:color w:val="000000"/>
          <w:sz w:val="22"/>
          <w:szCs w:val="22"/>
        </w:rPr>
        <w:t xml:space="preserve"> </w:t>
      </w:r>
      <w:r w:rsidRPr="00D0591F">
        <w:rPr>
          <w:rFonts w:ascii="Book Antiqua" w:hAnsi="Book Antiqua"/>
          <w:color w:val="000000"/>
          <w:sz w:val="22"/>
          <w:szCs w:val="22"/>
        </w:rPr>
        <w:t>tevékenységhez.</w:t>
      </w: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Pályázhatnak</w:t>
      </w:r>
    </w:p>
    <w:p w:rsidR="006C24F5" w:rsidRPr="0013215A" w:rsidRDefault="006C24F5" w:rsidP="006C24F5">
      <w:pPr>
        <w:pStyle w:val="norm00e1l"/>
        <w:numPr>
          <w:ilvl w:val="0"/>
          <w:numId w:val="7"/>
        </w:numPr>
        <w:suppressAutoHyphens w:val="0"/>
        <w:spacing w:before="0" w:after="0" w:line="276" w:lineRule="auto"/>
        <w:ind w:left="709" w:hanging="425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norm00e1lchar"/>
          <w:rFonts w:ascii="Book Antiqua" w:hAnsi="Book Antiqua"/>
          <w:color w:val="000000"/>
          <w:sz w:val="22"/>
          <w:szCs w:val="22"/>
        </w:rPr>
        <w:t>az</w:t>
      </w:r>
      <w:r>
        <w:rPr>
          <w:rStyle w:val="apple-converted-space"/>
          <w:rFonts w:ascii="Book Antiqua" w:eastAsia="Calibri" w:hAnsi="Book Antiqua"/>
          <w:color w:val="000000"/>
          <w:sz w:val="22"/>
          <w:szCs w:val="22"/>
        </w:rPr>
        <w:t xml:space="preserve"> </w:t>
      </w:r>
      <w:r w:rsidRPr="00D0591F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197</w:t>
      </w:r>
      <w:r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5</w:t>
      </w:r>
      <w:r w:rsidRPr="00D0591F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. január 1.</w:t>
      </w:r>
      <w:r w:rsidRPr="00D0591F">
        <w:rPr>
          <w:rStyle w:val="apple-converted-space"/>
          <w:rFonts w:ascii="Book Antiqua" w:eastAsia="Calibri" w:hAnsi="Book Antiqua"/>
          <w:color w:val="000000"/>
          <w:sz w:val="22"/>
          <w:szCs w:val="22"/>
        </w:rPr>
        <w:t> </w:t>
      </w:r>
      <w:r w:rsidRPr="00D0591F">
        <w:rPr>
          <w:rFonts w:ascii="Book Antiqua" w:hAnsi="Book Antiqua"/>
          <w:color w:val="000000"/>
          <w:sz w:val="22"/>
          <w:szCs w:val="22"/>
        </w:rPr>
        <w:t xml:space="preserve">után született, műfordítói </w:t>
      </w:r>
      <w:r w:rsidRPr="0013215A">
        <w:rPr>
          <w:rFonts w:ascii="Book Antiqua" w:hAnsi="Book Antiqua"/>
          <w:color w:val="000000"/>
          <w:sz w:val="22"/>
          <w:szCs w:val="22"/>
        </w:rPr>
        <w:t>tevékenységet végző alkotók. Előnyt jelenthet színvonalas orgánumokban már publikált műfordítás;</w:t>
      </w:r>
    </w:p>
    <w:p w:rsidR="006C24F5" w:rsidRPr="00D0591F" w:rsidRDefault="006C24F5" w:rsidP="006C24F5">
      <w:pPr>
        <w:pStyle w:val="norm00e1l"/>
        <w:numPr>
          <w:ilvl w:val="0"/>
          <w:numId w:val="7"/>
        </w:numPr>
        <w:suppressAutoHyphens w:val="0"/>
        <w:spacing w:before="0" w:after="0" w:line="276" w:lineRule="auto"/>
        <w:ind w:left="709" w:hanging="425"/>
        <w:jc w:val="both"/>
        <w:rPr>
          <w:rFonts w:ascii="Book Antiqua" w:hAnsi="Book Antiqua"/>
          <w:color w:val="000000"/>
          <w:sz w:val="22"/>
          <w:szCs w:val="22"/>
        </w:rPr>
      </w:pPr>
      <w:r w:rsidRPr="0013215A">
        <w:rPr>
          <w:rStyle w:val="norm00e1lchar"/>
          <w:rFonts w:ascii="Book Antiqua" w:hAnsi="Book Antiqua"/>
          <w:color w:val="000000"/>
          <w:sz w:val="22"/>
          <w:szCs w:val="22"/>
        </w:rPr>
        <w:t xml:space="preserve">akik </w:t>
      </w:r>
      <w:r>
        <w:rPr>
          <w:rStyle w:val="norm00e1lchar"/>
          <w:rFonts w:ascii="Book Antiqua" w:hAnsi="Book Antiqua"/>
          <w:color w:val="000000"/>
          <w:sz w:val="22"/>
          <w:szCs w:val="22"/>
        </w:rPr>
        <w:t>2014-be</w:t>
      </w:r>
      <w:r w:rsidRPr="0013215A">
        <w:rPr>
          <w:rStyle w:val="norm00e1lchar"/>
          <w:rFonts w:ascii="Book Antiqua" w:hAnsi="Book Antiqua"/>
          <w:color w:val="000000"/>
          <w:sz w:val="22"/>
          <w:szCs w:val="22"/>
        </w:rPr>
        <w:t>n ne</w:t>
      </w:r>
      <w:r w:rsidRPr="0013215A">
        <w:rPr>
          <w:rFonts w:ascii="Book Antiqua" w:hAnsi="Book Antiqua"/>
          <w:color w:val="000000"/>
          <w:sz w:val="22"/>
          <w:szCs w:val="22"/>
        </w:rPr>
        <w:t>m részesültek Babits-ösztöndíjban;</w:t>
      </w:r>
    </w:p>
    <w:p w:rsidR="006C24F5" w:rsidRPr="00D0591F" w:rsidRDefault="006C24F5" w:rsidP="006C24F5">
      <w:pPr>
        <w:pStyle w:val="norm00e1l"/>
        <w:numPr>
          <w:ilvl w:val="0"/>
          <w:numId w:val="7"/>
        </w:numPr>
        <w:suppressAutoHyphens w:val="0"/>
        <w:spacing w:before="0" w:after="0" w:line="276" w:lineRule="auto"/>
        <w:ind w:left="709" w:hanging="425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norm00e1lchar"/>
          <w:rFonts w:ascii="Book Antiqua" w:hAnsi="Book Antiqua"/>
          <w:color w:val="000000"/>
          <w:sz w:val="22"/>
          <w:szCs w:val="22"/>
        </w:rPr>
        <w:t>aki</w:t>
      </w:r>
      <w:r w:rsidRPr="00D0591F">
        <w:rPr>
          <w:rFonts w:ascii="Book Antiqua" w:hAnsi="Book Antiqua"/>
          <w:color w:val="000000"/>
          <w:sz w:val="22"/>
          <w:szCs w:val="22"/>
        </w:rPr>
        <w:t>k az ösztöndíj ideje alatt nem részesülnek központi költségvetési forrásból egyéb ösztöndíjban (PhD-ösztöndíj, az NKA alkotói támogatása, stb.) vagy egyéb alkotói támogatásban.</w:t>
      </w:r>
    </w:p>
    <w:p w:rsidR="006C24F5" w:rsidRPr="00D0591F" w:rsidRDefault="006C24F5" w:rsidP="006C24F5">
      <w:pPr>
        <w:pStyle w:val="norm00e1l"/>
        <w:spacing w:before="0" w:after="0" w:line="276" w:lineRule="auto"/>
        <w:ind w:left="720" w:hanging="360"/>
        <w:jc w:val="both"/>
        <w:rPr>
          <w:rFonts w:ascii="Book Antiqua" w:hAnsi="Book Antiqua"/>
          <w:color w:val="000000"/>
          <w:sz w:val="22"/>
          <w:szCs w:val="22"/>
        </w:rPr>
      </w:pPr>
    </w:p>
    <w:p w:rsidR="006C24F5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13215A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Tervezett keretösszeg: 4.800.000 Ft</w:t>
      </w:r>
      <w:r w:rsidRPr="00D0591F">
        <w:rPr>
          <w:rFonts w:ascii="Book Antiqua" w:hAnsi="Book Antiqua"/>
          <w:color w:val="000000"/>
          <w:sz w:val="22"/>
          <w:szCs w:val="22"/>
        </w:rPr>
        <w:t xml:space="preserve"> </w:t>
      </w:r>
    </w:p>
    <w:p w:rsidR="006C24F5" w:rsidRPr="00C51691" w:rsidRDefault="006C24F5" w:rsidP="006C24F5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color w:val="000000"/>
          <w:sz w:val="22"/>
          <w:szCs w:val="22"/>
        </w:rPr>
      </w:pPr>
    </w:p>
    <w:p w:rsidR="006C24F5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Style w:val="apple-converted-space"/>
          <w:rFonts w:ascii="Book Antiqua" w:eastAsia="Calibri" w:hAnsi="Book Antiqua"/>
          <w:color w:val="000000"/>
          <w:sz w:val="22"/>
          <w:szCs w:val="22"/>
        </w:rPr>
      </w:pPr>
      <w:r w:rsidRPr="00D0591F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Az ösztöndíj összege</w:t>
      </w: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B</w:t>
      </w:r>
      <w:r w:rsidRPr="00D0591F">
        <w:rPr>
          <w:rFonts w:ascii="Book Antiqua" w:hAnsi="Book Antiqua"/>
          <w:color w:val="000000"/>
          <w:sz w:val="22"/>
          <w:szCs w:val="22"/>
        </w:rPr>
        <w:t>ruttó 100.000 Ft/hó</w:t>
      </w:r>
      <w:r>
        <w:rPr>
          <w:rFonts w:ascii="Book Antiqua" w:hAnsi="Book Antiqua"/>
          <w:color w:val="000000"/>
          <w:sz w:val="22"/>
          <w:szCs w:val="22"/>
        </w:rPr>
        <w:t>.</w:t>
      </w:r>
      <w:r w:rsidRPr="0054025C">
        <w:rPr>
          <w:rFonts w:ascii="Book Antiqua" w:hAnsi="Book Antiqua"/>
          <w:color w:val="000000"/>
          <w:sz w:val="22"/>
          <w:szCs w:val="22"/>
        </w:rPr>
        <w:t xml:space="preserve"> </w:t>
      </w:r>
      <w:r w:rsidRPr="00D0591F">
        <w:rPr>
          <w:rFonts w:ascii="Book Antiqua" w:hAnsi="Book Antiqua"/>
          <w:color w:val="000000"/>
          <w:sz w:val="22"/>
          <w:szCs w:val="22"/>
        </w:rPr>
        <w:t>A kuratórium törekszik arra, hogy legalább 6 hónapos ösztöndíjakat adjon.</w:t>
      </w:r>
    </w:p>
    <w:p w:rsidR="006C24F5" w:rsidRPr="008D50AB" w:rsidRDefault="006C24F5" w:rsidP="006C24F5">
      <w:pPr>
        <w:jc w:val="both"/>
        <w:rPr>
          <w:rFonts w:ascii="Book Antiqua" w:hAnsi="Book Antiqua"/>
        </w:rPr>
      </w:pPr>
      <w:r w:rsidRPr="008D50AB">
        <w:rPr>
          <w:rFonts w:ascii="Book Antiqua" w:hAnsi="Book Antiqua"/>
        </w:rPr>
        <w:t>Az ösztöndíj az SZJA törvény alapján nem minősül adómentes jövedelemnek, ennek megfelelően a hatályos jogszabályi előírások szerinti számfejtést és a közterhek levonását követően megállapított nettó összegben kerül kifizetésre.</w:t>
      </w:r>
    </w:p>
    <w:p w:rsidR="006C24F5" w:rsidRPr="00D0591F" w:rsidRDefault="006C24F5" w:rsidP="006C24F5">
      <w:pPr>
        <w:pStyle w:val="nincs0020t00e9rk00f6z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A pályázat benyújtásához szükséges dokumentumok</w:t>
      </w:r>
    </w:p>
    <w:p w:rsidR="006C24F5" w:rsidRDefault="006C24F5" w:rsidP="006C24F5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/>
        </w:rPr>
      </w:pPr>
      <w:r w:rsidRPr="008D50AB">
        <w:rPr>
          <w:rFonts w:ascii="Book Antiqua" w:hAnsi="Book Antiqua"/>
        </w:rPr>
        <w:t>Hiánytalanul kitöltött pályázati</w:t>
      </w:r>
      <w:r w:rsidRPr="008D50AB">
        <w:rPr>
          <w:rFonts w:ascii="Book Antiqua" w:hAnsi="Book Antiqua"/>
          <w:b/>
          <w:bCs/>
        </w:rPr>
        <w:t xml:space="preserve"> </w:t>
      </w:r>
      <w:r w:rsidRPr="008D50AB">
        <w:rPr>
          <w:rFonts w:ascii="Book Antiqua" w:hAnsi="Book Antiqua"/>
        </w:rPr>
        <w:t xml:space="preserve">adatlap és melléklete, a nyilatkozat. </w:t>
      </w:r>
    </w:p>
    <w:p w:rsidR="006C24F5" w:rsidRPr="008D50AB" w:rsidRDefault="006C24F5" w:rsidP="006C24F5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/>
        </w:rPr>
      </w:pPr>
      <w:r w:rsidRPr="008D50AB">
        <w:rPr>
          <w:rFonts w:ascii="Book Antiqua" w:hAnsi="Book Antiqua"/>
        </w:rPr>
        <w:t xml:space="preserve">A pályázó eddigi munkásságát ismertető szakmai önéletrajz, aláírva, </w:t>
      </w:r>
    </w:p>
    <w:p w:rsidR="006C24F5" w:rsidRDefault="006C24F5" w:rsidP="006C24F5">
      <w:pPr>
        <w:pStyle w:val="norm00e1l"/>
        <w:numPr>
          <w:ilvl w:val="0"/>
          <w:numId w:val="8"/>
        </w:numPr>
        <w:suppressAutoHyphens w:val="0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A lefordítandó mű bemutatása</w:t>
      </w:r>
      <w:r w:rsidRPr="00D0591F">
        <w:rPr>
          <w:rFonts w:ascii="Book Antiqua" w:hAnsi="Book Antiqua"/>
          <w:color w:val="000000"/>
          <w:sz w:val="22"/>
          <w:szCs w:val="22"/>
        </w:rPr>
        <w:t xml:space="preserve"> (a fordítandó mű jelentősége</w:t>
      </w:r>
      <w:r>
        <w:rPr>
          <w:rFonts w:ascii="Book Antiqua" w:hAnsi="Book Antiqua"/>
          <w:color w:val="000000"/>
          <w:sz w:val="22"/>
          <w:szCs w:val="22"/>
        </w:rPr>
        <w:t>, a magyar fordítás/megjelentetés fontossága</w:t>
      </w:r>
      <w:r w:rsidRPr="00D0591F">
        <w:rPr>
          <w:rFonts w:ascii="Book Antiqua" w:hAnsi="Book Antiqua"/>
          <w:color w:val="000000"/>
          <w:sz w:val="22"/>
          <w:szCs w:val="22"/>
        </w:rPr>
        <w:t xml:space="preserve">, a fordítás nehézségei, a </w:t>
      </w:r>
      <w:proofErr w:type="gramStart"/>
      <w:r>
        <w:rPr>
          <w:rFonts w:ascii="Book Antiqua" w:hAnsi="Book Antiqua"/>
          <w:color w:val="000000"/>
          <w:sz w:val="22"/>
          <w:szCs w:val="22"/>
        </w:rPr>
        <w:t xml:space="preserve">munka </w:t>
      </w:r>
      <w:r w:rsidRPr="00D0591F">
        <w:rPr>
          <w:rFonts w:ascii="Book Antiqua" w:hAnsi="Book Antiqua"/>
          <w:color w:val="000000"/>
          <w:sz w:val="22"/>
          <w:szCs w:val="22"/>
        </w:rPr>
        <w:t>tervezett</w:t>
      </w:r>
      <w:proofErr w:type="gramEnd"/>
      <w:r w:rsidRPr="00D0591F">
        <w:rPr>
          <w:rFonts w:ascii="Book Antiqua" w:hAnsi="Book Antiqua"/>
          <w:color w:val="000000"/>
          <w:sz w:val="22"/>
          <w:szCs w:val="22"/>
        </w:rPr>
        <w:t xml:space="preserve"> időtartam</w:t>
      </w:r>
      <w:r>
        <w:rPr>
          <w:rFonts w:ascii="Book Antiqua" w:hAnsi="Book Antiqua"/>
          <w:color w:val="000000"/>
          <w:sz w:val="22"/>
          <w:szCs w:val="22"/>
        </w:rPr>
        <w:t>a,</w:t>
      </w:r>
      <w:r w:rsidRPr="00D0591F">
        <w:rPr>
          <w:rFonts w:ascii="Book Antiqua" w:hAnsi="Book Antiqua"/>
          <w:color w:val="000000"/>
          <w:sz w:val="22"/>
          <w:szCs w:val="22"/>
        </w:rPr>
        <w:t xml:space="preserve"> stb.  </w:t>
      </w:r>
      <w:proofErr w:type="spellStart"/>
      <w:r w:rsidRPr="00D0591F">
        <w:rPr>
          <w:rFonts w:ascii="Book Antiqua" w:hAnsi="Book Antiqua"/>
          <w:color w:val="000000"/>
          <w:sz w:val="22"/>
          <w:szCs w:val="22"/>
        </w:rPr>
        <w:t>max</w:t>
      </w:r>
      <w:proofErr w:type="spellEnd"/>
      <w:r w:rsidRPr="00D0591F">
        <w:rPr>
          <w:rFonts w:ascii="Book Antiqua" w:hAnsi="Book Antiqua"/>
          <w:color w:val="000000"/>
          <w:sz w:val="22"/>
          <w:szCs w:val="22"/>
        </w:rPr>
        <w:t>. 2 oldal)</w:t>
      </w:r>
      <w:r>
        <w:rPr>
          <w:rFonts w:ascii="Book Antiqua" w:hAnsi="Book Antiqua"/>
          <w:color w:val="000000"/>
          <w:sz w:val="22"/>
          <w:szCs w:val="22"/>
        </w:rPr>
        <w:t>;</w:t>
      </w:r>
      <w:r w:rsidRPr="00D0591F">
        <w:rPr>
          <w:rFonts w:ascii="Book Antiqua" w:hAnsi="Book Antiqua"/>
          <w:color w:val="000000"/>
          <w:sz w:val="22"/>
          <w:szCs w:val="22"/>
        </w:rPr>
        <w:t> </w:t>
      </w:r>
    </w:p>
    <w:p w:rsidR="006C24F5" w:rsidRPr="0013215A" w:rsidRDefault="006C24F5" w:rsidP="006C24F5">
      <w:pPr>
        <w:pStyle w:val="norm00e1l"/>
        <w:numPr>
          <w:ilvl w:val="0"/>
          <w:numId w:val="8"/>
        </w:numPr>
        <w:suppressAutoHyphens w:val="0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lastRenderedPageBreak/>
        <w:t>Mintafordítás</w:t>
      </w:r>
      <w:r w:rsidRPr="00D0591F">
        <w:rPr>
          <w:rFonts w:ascii="Book Antiqua" w:hAnsi="Book Antiqua"/>
          <w:color w:val="000000"/>
          <w:sz w:val="22"/>
          <w:szCs w:val="22"/>
        </w:rPr>
        <w:t xml:space="preserve"> (</w:t>
      </w:r>
      <w:r>
        <w:rPr>
          <w:rFonts w:ascii="Book Antiqua" w:hAnsi="Book Antiqua"/>
          <w:color w:val="000000"/>
          <w:sz w:val="22"/>
          <w:szCs w:val="22"/>
        </w:rPr>
        <w:t xml:space="preserve">részlet az </w:t>
      </w:r>
      <w:r w:rsidRPr="00D0591F">
        <w:rPr>
          <w:rFonts w:ascii="Book Antiqua" w:hAnsi="Book Antiqua"/>
          <w:color w:val="000000"/>
          <w:sz w:val="22"/>
          <w:szCs w:val="22"/>
        </w:rPr>
        <w:t>eredeti</w:t>
      </w:r>
      <w:r>
        <w:rPr>
          <w:rFonts w:ascii="Book Antiqua" w:hAnsi="Book Antiqua"/>
          <w:color w:val="000000"/>
          <w:sz w:val="22"/>
          <w:szCs w:val="22"/>
        </w:rPr>
        <w:t xml:space="preserve"> műből</w:t>
      </w:r>
      <w:r w:rsidRPr="00D0591F">
        <w:rPr>
          <w:rFonts w:ascii="Book Antiqua" w:hAnsi="Book Antiqua"/>
          <w:color w:val="000000"/>
          <w:sz w:val="22"/>
          <w:szCs w:val="22"/>
        </w:rPr>
        <w:t xml:space="preserve"> + annak fordítása)  kb. 10.000 leütés (kb. hat oldal) terjedelemben</w:t>
      </w:r>
      <w:r>
        <w:rPr>
          <w:rFonts w:ascii="Book Antiqua" w:hAnsi="Book Antiqua"/>
          <w:color w:val="000000"/>
          <w:sz w:val="22"/>
          <w:szCs w:val="22"/>
        </w:rPr>
        <w:t>.</w:t>
      </w:r>
    </w:p>
    <w:p w:rsidR="006C24F5" w:rsidRPr="0013215A" w:rsidRDefault="006C24F5" w:rsidP="006C24F5">
      <w:pPr>
        <w:pStyle w:val="norm00e1l"/>
        <w:spacing w:before="0" w:after="0" w:line="276" w:lineRule="auto"/>
        <w:jc w:val="both"/>
        <w:rPr>
          <w:rFonts w:ascii="Book Antiqua" w:hAnsi="Book Antiqua"/>
          <w:b/>
          <w:color w:val="000000"/>
          <w:sz w:val="22"/>
          <w:szCs w:val="22"/>
        </w:rPr>
      </w:pPr>
      <w:r w:rsidRPr="0013215A">
        <w:rPr>
          <w:rFonts w:ascii="Book Antiqua" w:hAnsi="Book Antiqua"/>
          <w:b/>
          <w:color w:val="000000"/>
          <w:sz w:val="22"/>
          <w:szCs w:val="22"/>
        </w:rPr>
        <w:t>Nem elengedhetetlen, de előnyt jelentő dokumentumok:</w:t>
      </w:r>
    </w:p>
    <w:p w:rsidR="006C24F5" w:rsidRPr="0013215A" w:rsidRDefault="006C24F5" w:rsidP="006C24F5">
      <w:pPr>
        <w:pStyle w:val="norm00e1l"/>
        <w:numPr>
          <w:ilvl w:val="0"/>
          <w:numId w:val="8"/>
        </w:numPr>
        <w:suppressAutoHyphens w:val="0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13215A">
        <w:rPr>
          <w:rFonts w:ascii="Book Antiqua" w:hAnsi="Book Antiqua"/>
          <w:color w:val="000000"/>
          <w:sz w:val="22"/>
          <w:szCs w:val="22"/>
        </w:rPr>
        <w:t>Magyar vagy magyar nyelven publikáló könyvkiadóval kötött szerződés vagy szándéknyilatkozat;</w:t>
      </w:r>
    </w:p>
    <w:p w:rsidR="006C24F5" w:rsidRPr="00D0591F" w:rsidRDefault="006C24F5" w:rsidP="006C24F5">
      <w:pPr>
        <w:pStyle w:val="norm00e1l"/>
        <w:numPr>
          <w:ilvl w:val="0"/>
          <w:numId w:val="8"/>
        </w:numPr>
        <w:suppressAutoHyphens w:val="0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13215A">
        <w:rPr>
          <w:rFonts w:ascii="Book Antiqua" w:hAnsi="Book Antiqua"/>
          <w:color w:val="000000"/>
          <w:sz w:val="22"/>
          <w:szCs w:val="22"/>
        </w:rPr>
        <w:t>Szakmai ajánlás.</w:t>
      </w:r>
    </w:p>
    <w:p w:rsidR="006C24F5" w:rsidRDefault="006C24F5" w:rsidP="006C24F5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  <w:u w:val="single"/>
        </w:rPr>
      </w:pPr>
    </w:p>
    <w:p w:rsidR="006C24F5" w:rsidRPr="00D0591F" w:rsidRDefault="006C24F5" w:rsidP="006C24F5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  <w:u w:val="single"/>
        </w:rPr>
      </w:pPr>
      <w:r>
        <w:rPr>
          <w:rStyle w:val="norm00e1lchar"/>
          <w:rFonts w:ascii="Book Antiqua" w:hAnsi="Book Antiqua"/>
          <w:b/>
          <w:bCs/>
          <w:color w:val="000000"/>
          <w:sz w:val="22"/>
          <w:szCs w:val="22"/>
          <w:u w:val="single"/>
        </w:rPr>
        <w:t>A pályázat benyújtása KÉT</w:t>
      </w:r>
      <w:r w:rsidRPr="00D0591F">
        <w:rPr>
          <w:rStyle w:val="norm00e1lchar"/>
          <w:rFonts w:ascii="Book Antiqua" w:hAnsi="Book Antiqua"/>
          <w:b/>
          <w:bCs/>
          <w:color w:val="000000"/>
          <w:sz w:val="22"/>
          <w:szCs w:val="22"/>
          <w:u w:val="single"/>
        </w:rPr>
        <w:t xml:space="preserve"> megjelenési formában szükséges:</w:t>
      </w:r>
    </w:p>
    <w:p w:rsidR="006C24F5" w:rsidRPr="00D0591F" w:rsidRDefault="006C24F5" w:rsidP="006C24F5">
      <w:pPr>
        <w:pStyle w:val="norm00e1l"/>
        <w:numPr>
          <w:ilvl w:val="0"/>
          <w:numId w:val="6"/>
        </w:numPr>
        <w:suppressAutoHyphens w:val="0"/>
        <w:spacing w:before="0" w:after="0" w:line="276" w:lineRule="auto"/>
        <w:jc w:val="both"/>
        <w:rPr>
          <w:rFonts w:ascii="Book Antiqua" w:hAnsi="Book Antiqua"/>
          <w:b/>
          <w:bCs/>
          <w:color w:val="000000"/>
          <w:sz w:val="22"/>
          <w:szCs w:val="22"/>
        </w:rPr>
      </w:pPr>
      <w:r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N</w:t>
      </w:r>
      <w:r w:rsidRPr="00D0591F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yomtatott formában a Petőfi Irodalmi Múzeum Magyar Könyv- és Fordítástámogatási Irodájához (1053 Budapest, Károlyi u. 16.) </w:t>
      </w:r>
      <w:r w:rsidRPr="00D0591F">
        <w:rPr>
          <w:rStyle w:val="kiemel00e9s2char"/>
          <w:rFonts w:ascii="Book Antiqua" w:hAnsi="Book Antiqua"/>
          <w:color w:val="000000"/>
          <w:sz w:val="22"/>
          <w:szCs w:val="22"/>
        </w:rPr>
        <w:t>postai úton vagy személyesen hétköznap, munkaidőben 9-18 óráig</w:t>
      </w:r>
      <w:r w:rsidRPr="00D0591F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 xml:space="preserve">  </w:t>
      </w:r>
    </w:p>
    <w:p w:rsidR="006C24F5" w:rsidRPr="007A38F2" w:rsidRDefault="006C24F5" w:rsidP="006C24F5">
      <w:pPr>
        <w:pStyle w:val="norm00e1l"/>
        <w:numPr>
          <w:ilvl w:val="0"/>
          <w:numId w:val="6"/>
        </w:numPr>
        <w:suppressAutoHyphens w:val="0"/>
        <w:spacing w:before="0" w:after="0" w:line="276" w:lineRule="auto"/>
        <w:jc w:val="both"/>
        <w:rPr>
          <w:rStyle w:val="kiemel00e9s2char"/>
          <w:rFonts w:ascii="Book Antiqua" w:hAnsi="Book Antiqua"/>
          <w:bCs/>
          <w:color w:val="000000"/>
          <w:sz w:val="22"/>
          <w:szCs w:val="22"/>
        </w:rPr>
      </w:pPr>
      <w:r w:rsidRPr="007A38F2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Elektronikus úton, csatolt fájlként a</w:t>
      </w:r>
      <w:r w:rsidRPr="007A38F2">
        <w:rPr>
          <w:rStyle w:val="apple-converted-space"/>
          <w:rFonts w:ascii="Book Antiqua" w:eastAsia="Calibri" w:hAnsi="Book Antiqua"/>
          <w:b/>
          <w:bCs/>
          <w:color w:val="000000"/>
          <w:sz w:val="22"/>
          <w:szCs w:val="22"/>
        </w:rPr>
        <w:t> </w:t>
      </w:r>
      <w:hyperlink r:id="rId7" w:history="1">
        <w:r w:rsidRPr="007A38F2">
          <w:rPr>
            <w:rStyle w:val="Hiperhivatkozs"/>
            <w:rFonts w:ascii="Book Antiqua" w:hAnsi="Book Antiqua"/>
            <w:sz w:val="22"/>
            <w:szCs w:val="22"/>
          </w:rPr>
          <w:t>babitsosztondij@pim.hu</w:t>
        </w:r>
      </w:hyperlink>
      <w:r w:rsidRPr="007A38F2">
        <w:rPr>
          <w:rStyle w:val="apple-converted-space"/>
          <w:rFonts w:ascii="Book Antiqua" w:eastAsia="Calibri" w:hAnsi="Book Antiqua"/>
          <w:b/>
          <w:bCs/>
          <w:color w:val="000000"/>
          <w:sz w:val="22"/>
          <w:szCs w:val="22"/>
        </w:rPr>
        <w:t> </w:t>
      </w:r>
      <w:r w:rsidRPr="007A38F2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e-mail címre.</w:t>
      </w:r>
    </w:p>
    <w:p w:rsidR="006C24F5" w:rsidRPr="0081473E" w:rsidRDefault="006C24F5" w:rsidP="006C24F5">
      <w:pPr>
        <w:pStyle w:val="norm00e1l"/>
        <w:spacing w:before="0" w:after="0" w:line="276" w:lineRule="auto"/>
        <w:ind w:left="720"/>
        <w:jc w:val="both"/>
        <w:rPr>
          <w:rFonts w:ascii="Book Antiqua" w:hAnsi="Book Antiqua"/>
          <w:bCs/>
          <w:color w:val="000000"/>
          <w:sz w:val="22"/>
          <w:szCs w:val="22"/>
        </w:rPr>
      </w:pPr>
      <w:r w:rsidRPr="007A38F2">
        <w:rPr>
          <w:rStyle w:val="kiemel00e9s2char"/>
          <w:rFonts w:ascii="Book Antiqua" w:hAnsi="Book Antiqua"/>
          <w:bCs/>
          <w:color w:val="000000"/>
          <w:sz w:val="22"/>
          <w:szCs w:val="22"/>
        </w:rPr>
        <w:t>Kérjük, hogy ide csak magát a pályázati anyagot küldjék, kérdéseiket a lentebb megadott címeken tehetik fel.</w:t>
      </w:r>
      <w:r w:rsidRPr="0081473E">
        <w:rPr>
          <w:rStyle w:val="kiemel00e9s2char"/>
          <w:rFonts w:ascii="Book Antiqua" w:hAnsi="Book Antiqua"/>
          <w:bCs/>
          <w:color w:val="000000"/>
          <w:sz w:val="22"/>
          <w:szCs w:val="22"/>
        </w:rPr>
        <w:t xml:space="preserve"> </w:t>
      </w: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</w:pP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</w:pPr>
      <w:r w:rsidRPr="00D0591F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 xml:space="preserve">Beérkezési határidő: </w:t>
      </w:r>
      <w:r w:rsidRPr="00C7228F">
        <w:rPr>
          <w:rStyle w:val="kiemel00e9s2char"/>
          <w:rFonts w:ascii="Book Antiqua" w:hAnsi="Book Antiqua"/>
          <w:b/>
          <w:bCs/>
          <w:sz w:val="22"/>
          <w:szCs w:val="22"/>
        </w:rPr>
        <w:t>2015.</w:t>
      </w:r>
      <w:r w:rsidRPr="00C7228F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 xml:space="preserve"> </w:t>
      </w:r>
      <w:r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február 12. 12:00 óra (dél)</w:t>
      </w: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Fonts w:ascii="Book Antiqua" w:hAnsi="Book Antiqua"/>
          <w:color w:val="000000"/>
          <w:sz w:val="22"/>
          <w:szCs w:val="22"/>
        </w:rPr>
        <w:t xml:space="preserve">(A pályázati adatlap és nyilatkozat a pályázati felhívás része, amely letölthető a </w:t>
      </w:r>
      <w:hyperlink r:id="rId8" w:tgtFrame="_blank" w:history="1">
        <w:r w:rsidRPr="00D0591F">
          <w:rPr>
            <w:rStyle w:val="hiperhivatkoz00e1schar"/>
            <w:rFonts w:ascii="Book Antiqua" w:hAnsi="Book Antiqua"/>
            <w:color w:val="0000FF"/>
            <w:sz w:val="22"/>
            <w:szCs w:val="22"/>
            <w:u w:val="single"/>
          </w:rPr>
          <w:t>www.pim.hu</w:t>
        </w:r>
      </w:hyperlink>
      <w:r w:rsidRPr="00D0591F">
        <w:rPr>
          <w:rFonts w:ascii="Book Antiqua" w:hAnsi="Book Antiqua"/>
          <w:color w:val="000000"/>
          <w:sz w:val="22"/>
          <w:szCs w:val="22"/>
        </w:rPr>
        <w:t>,</w:t>
      </w:r>
      <w:r w:rsidRPr="00D0591F">
        <w:rPr>
          <w:rStyle w:val="apple-converted-space"/>
          <w:rFonts w:ascii="Book Antiqua" w:eastAsia="Calibri" w:hAnsi="Book Antiqua"/>
          <w:color w:val="000000"/>
          <w:sz w:val="22"/>
          <w:szCs w:val="22"/>
        </w:rPr>
        <w:t> </w:t>
      </w:r>
      <w:r w:rsidRPr="00D0591F">
        <w:rPr>
          <w:rFonts w:ascii="Book Antiqua" w:hAnsi="Book Antiqua"/>
          <w:color w:val="000000"/>
          <w:sz w:val="22"/>
          <w:szCs w:val="22"/>
        </w:rPr>
        <w:t xml:space="preserve"> a</w:t>
      </w:r>
      <w:r w:rsidRPr="00D0591F">
        <w:rPr>
          <w:rStyle w:val="apple-converted-space"/>
          <w:rFonts w:ascii="Book Antiqua" w:eastAsia="Calibri" w:hAnsi="Book Antiqua"/>
          <w:color w:val="000000"/>
          <w:sz w:val="22"/>
          <w:szCs w:val="22"/>
        </w:rPr>
        <w:t> </w:t>
      </w:r>
      <w:hyperlink r:id="rId9" w:tgtFrame="_blank" w:history="1">
        <w:r w:rsidRPr="00D0591F">
          <w:rPr>
            <w:rStyle w:val="hiperhivatkoz00e1schar"/>
            <w:rFonts w:ascii="Book Antiqua" w:hAnsi="Book Antiqua"/>
            <w:color w:val="0000FF"/>
            <w:sz w:val="22"/>
            <w:szCs w:val="22"/>
            <w:u w:val="single"/>
          </w:rPr>
          <w:t>www.booksandtranslations.hu</w:t>
        </w:r>
      </w:hyperlink>
      <w:r w:rsidRPr="00D0591F">
        <w:rPr>
          <w:rStyle w:val="apple-converted-space"/>
          <w:rFonts w:ascii="Book Antiqua" w:eastAsia="Calibri" w:hAnsi="Book Antiqua"/>
          <w:color w:val="000000"/>
          <w:sz w:val="22"/>
          <w:szCs w:val="22"/>
        </w:rPr>
        <w:t> </w:t>
      </w:r>
      <w:r>
        <w:rPr>
          <w:rFonts w:ascii="Book Antiqua" w:hAnsi="Book Antiqua"/>
          <w:color w:val="000000"/>
          <w:sz w:val="22"/>
          <w:szCs w:val="22"/>
        </w:rPr>
        <w:t xml:space="preserve">és a </w:t>
      </w:r>
      <w:hyperlink r:id="rId10" w:history="1">
        <w:proofErr w:type="gramStart"/>
        <w:r w:rsidRPr="00411A5F">
          <w:rPr>
            <w:rStyle w:val="Hiperhivatkozs"/>
            <w:rFonts w:ascii="Book Antiqua" w:hAnsi="Book Antiqua"/>
            <w:sz w:val="22"/>
            <w:szCs w:val="22"/>
          </w:rPr>
          <w:t>www.alkotomuveszet.hu</w:t>
        </w:r>
      </w:hyperlink>
      <w:r>
        <w:rPr>
          <w:rFonts w:ascii="Book Antiqua" w:hAnsi="Book Antiqua"/>
          <w:color w:val="000000"/>
          <w:sz w:val="22"/>
          <w:szCs w:val="22"/>
        </w:rPr>
        <w:t xml:space="preserve"> </w:t>
      </w:r>
      <w:r w:rsidRPr="00D0591F">
        <w:rPr>
          <w:rFonts w:ascii="Book Antiqua" w:hAnsi="Book Antiqua"/>
          <w:color w:val="000000"/>
          <w:sz w:val="22"/>
          <w:szCs w:val="22"/>
        </w:rPr>
        <w:t xml:space="preserve"> honlapokról</w:t>
      </w:r>
      <w:proofErr w:type="gramEnd"/>
      <w:r w:rsidRPr="00D0591F">
        <w:rPr>
          <w:rFonts w:ascii="Book Antiqua" w:hAnsi="Book Antiqua"/>
          <w:color w:val="000000"/>
          <w:sz w:val="22"/>
          <w:szCs w:val="22"/>
        </w:rPr>
        <w:t>.)</w:t>
      </w: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norm00e1l00200028web0029char"/>
          <w:rFonts w:ascii="Book Antiqua" w:hAnsi="Book Antiqua"/>
          <w:b/>
          <w:bCs/>
          <w:color w:val="000000"/>
          <w:sz w:val="22"/>
          <w:szCs w:val="22"/>
        </w:rPr>
        <w:t>Hiánypótlás:</w:t>
      </w:r>
      <w:r>
        <w:rPr>
          <w:rStyle w:val="apple-converted-space"/>
          <w:rFonts w:ascii="Book Antiqua" w:eastAsia="Calibri" w:hAnsi="Book Antiqua"/>
          <w:b/>
          <w:bCs/>
          <w:color w:val="000000"/>
          <w:sz w:val="22"/>
          <w:szCs w:val="22"/>
        </w:rPr>
        <w:t xml:space="preserve"> </w:t>
      </w:r>
      <w:r w:rsidRPr="00D0591F">
        <w:rPr>
          <w:rFonts w:ascii="Book Antiqua" w:hAnsi="Book Antiqua"/>
          <w:color w:val="000000"/>
          <w:sz w:val="22"/>
          <w:szCs w:val="22"/>
        </w:rPr>
        <w:t>a beadási határidőt követő 3 munkanapon belül.</w:t>
      </w:r>
    </w:p>
    <w:p w:rsidR="006C24F5" w:rsidRDefault="006C24F5" w:rsidP="006C24F5">
      <w:pPr>
        <w:pStyle w:val="nincs0020t00e9rk00f6z"/>
        <w:spacing w:before="0" w:beforeAutospacing="0" w:after="0" w:afterAutospacing="0" w:line="276" w:lineRule="auto"/>
        <w:jc w:val="both"/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</w:pPr>
    </w:p>
    <w:p w:rsidR="006C24F5" w:rsidRPr="00D0591F" w:rsidRDefault="006C24F5" w:rsidP="006C24F5">
      <w:pPr>
        <w:pStyle w:val="nincs0020t00e9rk00f6z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A hiánypótlást követően érvénytelen a pályázat, amennyiben:</w:t>
      </w:r>
    </w:p>
    <w:p w:rsidR="006C24F5" w:rsidRPr="00D0591F" w:rsidRDefault="006C24F5" w:rsidP="006C24F5">
      <w:pPr>
        <w:pStyle w:val="nincs0020t00e9rk00f6z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Fonts w:ascii="Book Antiqua" w:hAnsi="Book Antiqua"/>
          <w:color w:val="000000"/>
          <w:sz w:val="22"/>
          <w:szCs w:val="22"/>
        </w:rPr>
        <w:t>a pályázati feltételeknek nem felel meg,</w:t>
      </w:r>
    </w:p>
    <w:p w:rsidR="006C24F5" w:rsidRPr="00D0591F" w:rsidRDefault="006C24F5" w:rsidP="006C24F5">
      <w:pPr>
        <w:pStyle w:val="nincs0020t00e9rk00f6z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Fonts w:ascii="Book Antiqua" w:hAnsi="Book Antiqua"/>
          <w:color w:val="000000"/>
          <w:sz w:val="22"/>
          <w:szCs w:val="22"/>
        </w:rPr>
        <w:t>hiányos a mellékelt dokumentáció,</w:t>
      </w:r>
    </w:p>
    <w:p w:rsidR="006C24F5" w:rsidRPr="00D0591F" w:rsidRDefault="006C24F5" w:rsidP="006C24F5">
      <w:pPr>
        <w:pStyle w:val="nincs0020t00e9rk00f6z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Fonts w:ascii="Book Antiqua" w:hAnsi="Book Antiqua"/>
          <w:color w:val="000000"/>
          <w:sz w:val="22"/>
          <w:szCs w:val="22"/>
        </w:rPr>
        <w:t>az adatlap/nyilatkozat hiányos, nincs aláírva vagy a valóságnak nem megfelelő adatokat</w:t>
      </w:r>
    </w:p>
    <w:p w:rsidR="006C24F5" w:rsidRPr="00D0591F" w:rsidRDefault="006C24F5" w:rsidP="006C24F5">
      <w:pPr>
        <w:pStyle w:val="nincs0020t00e9rk00f6z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Fonts w:ascii="Book Antiqua" w:hAnsi="Book Antiqua"/>
          <w:color w:val="000000"/>
          <w:sz w:val="22"/>
          <w:szCs w:val="22"/>
        </w:rPr>
        <w:t>tartalmaz,</w:t>
      </w:r>
    </w:p>
    <w:p w:rsidR="006C24F5" w:rsidRPr="00D0591F" w:rsidRDefault="006C24F5" w:rsidP="006C24F5">
      <w:pPr>
        <w:pStyle w:val="nincs0020t00e9rk00f6z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nincs0020t00e9rk00f6zchar"/>
          <w:rFonts w:ascii="Book Antiqua" w:eastAsia="Calibri" w:hAnsi="Book Antiqua"/>
          <w:color w:val="000000"/>
          <w:sz w:val="22"/>
          <w:szCs w:val="22"/>
        </w:rPr>
        <w:t>határidőn túl történik a benyújtása.</w:t>
      </w:r>
    </w:p>
    <w:p w:rsidR="006C24F5" w:rsidRPr="00D0591F" w:rsidRDefault="006C24F5" w:rsidP="006C24F5">
      <w:pPr>
        <w:pStyle w:val="nincs0020t00e9rk00f6z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Fonts w:ascii="Book Antiqua" w:hAnsi="Book Antiqua"/>
          <w:color w:val="000000"/>
          <w:sz w:val="22"/>
          <w:szCs w:val="22"/>
        </w:rPr>
        <w:t> </w:t>
      </w:r>
    </w:p>
    <w:p w:rsidR="006C24F5" w:rsidRPr="00D0591F" w:rsidRDefault="006C24F5" w:rsidP="006C24F5">
      <w:pPr>
        <w:pStyle w:val="nincs0020t00e9rk00f6z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A pályázat elbírálása</w:t>
      </w:r>
    </w:p>
    <w:p w:rsidR="006C24F5" w:rsidRPr="00D0591F" w:rsidRDefault="006C24F5" w:rsidP="006C24F5">
      <w:pPr>
        <w:pStyle w:val="nincs0020t00e9rk00f6z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nincs0020t00e9rk00f6zchar"/>
          <w:rFonts w:ascii="Book Antiqua" w:eastAsia="Calibri" w:hAnsi="Book Antiqua"/>
          <w:color w:val="000000"/>
          <w:sz w:val="22"/>
          <w:szCs w:val="22"/>
        </w:rPr>
        <w:t>A pályázatot az Emberi</w:t>
      </w:r>
      <w:r w:rsidRPr="00D0591F">
        <w:rPr>
          <w:rStyle w:val="apple-converted-space"/>
          <w:rFonts w:ascii="Book Antiqua" w:eastAsia="Calibri" w:hAnsi="Book Antiqua"/>
          <w:color w:val="000000"/>
          <w:sz w:val="22"/>
          <w:szCs w:val="22"/>
        </w:rPr>
        <w:t> </w:t>
      </w:r>
      <w:r w:rsidRPr="00D0591F">
        <w:rPr>
          <w:rFonts w:ascii="Book Antiqua" w:hAnsi="Book Antiqua"/>
          <w:color w:val="000000"/>
          <w:sz w:val="22"/>
          <w:szCs w:val="22"/>
        </w:rPr>
        <w:t xml:space="preserve">Erőforrások Minisztériuma által kinevezett, a PIM által működtetett szakértői kuratórium bírálja el. Az ösztöndíj odaítéléséről a kuratórium dönt, a beadási </w:t>
      </w:r>
      <w:r w:rsidRPr="0013215A">
        <w:rPr>
          <w:rFonts w:ascii="Book Antiqua" w:hAnsi="Book Antiqua"/>
          <w:color w:val="000000"/>
          <w:sz w:val="22"/>
          <w:szCs w:val="22"/>
        </w:rPr>
        <w:t>határidő után</w:t>
      </w:r>
      <w:r w:rsidRPr="0013215A">
        <w:rPr>
          <w:rStyle w:val="apple-converted-space"/>
          <w:rFonts w:ascii="Book Antiqua" w:eastAsia="Calibri" w:hAnsi="Book Antiqua"/>
          <w:color w:val="000000"/>
          <w:sz w:val="22"/>
          <w:szCs w:val="22"/>
        </w:rPr>
        <w:t> </w:t>
      </w:r>
      <w:r w:rsidRPr="0013215A">
        <w:rPr>
          <w:rStyle w:val="nincs0020t00e9rk00f6zchar"/>
          <w:rFonts w:ascii="Book Antiqua" w:eastAsia="Calibri" w:hAnsi="Book Antiqua"/>
          <w:b/>
          <w:bCs/>
          <w:color w:val="000000"/>
          <w:sz w:val="22"/>
          <w:szCs w:val="22"/>
        </w:rPr>
        <w:t>25</w:t>
      </w:r>
      <w:r w:rsidRPr="0013215A">
        <w:rPr>
          <w:rStyle w:val="apple-converted-space"/>
          <w:rFonts w:ascii="Book Antiqua" w:eastAsia="Calibri" w:hAnsi="Book Antiqua"/>
          <w:b/>
          <w:bCs/>
          <w:color w:val="000000"/>
          <w:sz w:val="22"/>
          <w:szCs w:val="22"/>
        </w:rPr>
        <w:t> </w:t>
      </w:r>
      <w:r w:rsidRPr="0013215A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napon belül.</w:t>
      </w:r>
    </w:p>
    <w:p w:rsidR="006C24F5" w:rsidRPr="004C7961" w:rsidRDefault="006C24F5" w:rsidP="006C24F5">
      <w:pPr>
        <w:pStyle w:val="Listaszerbekezds"/>
        <w:spacing w:after="0"/>
        <w:ind w:left="0"/>
        <w:jc w:val="both"/>
        <w:rPr>
          <w:rFonts w:ascii="Book Antiqua" w:hAnsi="Book Antiqua"/>
          <w:iCs/>
        </w:rPr>
      </w:pPr>
      <w:r w:rsidRPr="004C7961">
        <w:rPr>
          <w:rFonts w:ascii="Book Antiqua" w:hAnsi="Book Antiqua"/>
        </w:rPr>
        <w:t>A kuratórium tagjai: </w:t>
      </w:r>
      <w:proofErr w:type="spellStart"/>
      <w:r w:rsidRPr="004C7961">
        <w:rPr>
          <w:rFonts w:ascii="Book Antiqua" w:hAnsi="Book Antiqua"/>
          <w:bCs/>
        </w:rPr>
        <w:t>Fázsy</w:t>
      </w:r>
      <w:proofErr w:type="spellEnd"/>
      <w:r w:rsidRPr="004C7961">
        <w:rPr>
          <w:rFonts w:ascii="Book Antiqua" w:hAnsi="Book Antiqua"/>
          <w:bCs/>
        </w:rPr>
        <w:t xml:space="preserve"> Anikó</w:t>
      </w:r>
      <w:r w:rsidRPr="004C7961">
        <w:rPr>
          <w:rFonts w:ascii="Book Antiqua" w:hAnsi="Book Antiqua"/>
        </w:rPr>
        <w:t xml:space="preserve"> </w:t>
      </w:r>
      <w:hyperlink r:id="rId11" w:tooltip="József Attila-díj" w:history="1">
        <w:r w:rsidRPr="004C7961">
          <w:rPr>
            <w:rStyle w:val="Hiperhivatkozs"/>
            <w:rFonts w:ascii="Book Antiqua" w:hAnsi="Book Antiqua"/>
          </w:rPr>
          <w:t>József Attila-díjas</w:t>
        </w:r>
      </w:hyperlink>
      <w:r w:rsidRPr="004C7961">
        <w:rPr>
          <w:rFonts w:ascii="Book Antiqua" w:hAnsi="Book Antiqua"/>
        </w:rPr>
        <w:t xml:space="preserve"> műfordító, szerkesztő, </w:t>
      </w:r>
      <w:proofErr w:type="spellStart"/>
      <w:r w:rsidRPr="004C7961">
        <w:rPr>
          <w:rFonts w:ascii="Book Antiqua" w:hAnsi="Book Antiqua"/>
          <w:bCs/>
          <w:iCs/>
        </w:rPr>
        <w:t>Gy</w:t>
      </w:r>
      <w:proofErr w:type="spellEnd"/>
      <w:r w:rsidRPr="004C7961">
        <w:rPr>
          <w:rFonts w:ascii="Book Antiqua" w:hAnsi="Book Antiqua"/>
          <w:bCs/>
          <w:iCs/>
        </w:rPr>
        <w:t>. Horváth László</w:t>
      </w:r>
      <w:r w:rsidRPr="004C7961">
        <w:rPr>
          <w:rFonts w:ascii="Book Antiqua" w:hAnsi="Book Antiqua"/>
          <w:iCs/>
        </w:rPr>
        <w:t xml:space="preserve"> </w:t>
      </w:r>
      <w:hyperlink r:id="rId12" w:tooltip="József Attila-díj" w:history="1">
        <w:r w:rsidRPr="004C7961">
          <w:rPr>
            <w:rStyle w:val="Hiperhivatkozs"/>
            <w:rFonts w:ascii="Book Antiqua" w:hAnsi="Book Antiqua"/>
            <w:iCs/>
          </w:rPr>
          <w:t>József Attila-díjas</w:t>
        </w:r>
      </w:hyperlink>
      <w:r w:rsidRPr="004C7961">
        <w:rPr>
          <w:rFonts w:ascii="Book Antiqua" w:hAnsi="Book Antiqua"/>
          <w:iCs/>
        </w:rPr>
        <w:t xml:space="preserve"> műfordító, </w:t>
      </w:r>
      <w:hyperlink r:id="rId13" w:tooltip="Író" w:history="1">
        <w:r w:rsidRPr="004C7961">
          <w:rPr>
            <w:rStyle w:val="Hiperhivatkozs"/>
            <w:rFonts w:ascii="Book Antiqua" w:hAnsi="Book Antiqua"/>
            <w:iCs/>
          </w:rPr>
          <w:t>író</w:t>
        </w:r>
      </w:hyperlink>
      <w:r w:rsidRPr="004C7961">
        <w:rPr>
          <w:rFonts w:ascii="Book Antiqua" w:hAnsi="Book Antiqua"/>
          <w:iCs/>
        </w:rPr>
        <w:t xml:space="preserve">, </w:t>
      </w:r>
      <w:hyperlink r:id="rId14" w:tooltip="Esszé" w:history="1">
        <w:r w:rsidRPr="004C7961">
          <w:rPr>
            <w:rStyle w:val="Hiperhivatkozs"/>
            <w:rFonts w:ascii="Book Antiqua" w:hAnsi="Book Antiqua"/>
            <w:iCs/>
          </w:rPr>
          <w:t>esszéista</w:t>
        </w:r>
      </w:hyperlink>
      <w:r w:rsidRPr="004C7961">
        <w:rPr>
          <w:rFonts w:ascii="Book Antiqua" w:hAnsi="Book Antiqua"/>
        </w:rPr>
        <w:t xml:space="preserve">, </w:t>
      </w:r>
      <w:r w:rsidRPr="004C7961">
        <w:rPr>
          <w:rFonts w:ascii="Book Antiqua" w:hAnsi="Book Antiqua"/>
          <w:bCs/>
        </w:rPr>
        <w:t xml:space="preserve">Király Farkas </w:t>
      </w:r>
      <w:r w:rsidRPr="004C7961">
        <w:rPr>
          <w:rFonts w:ascii="Book Antiqua" w:hAnsi="Book Antiqua"/>
        </w:rPr>
        <w:t xml:space="preserve">költő, író, műfordító, szerkesztő, </w:t>
      </w:r>
      <w:r w:rsidRPr="004C7961">
        <w:rPr>
          <w:rFonts w:ascii="Book Antiqua" w:hAnsi="Book Antiqua"/>
          <w:bCs/>
        </w:rPr>
        <w:t>Lóránd Zsófia</w:t>
      </w:r>
      <w:r w:rsidRPr="004C7961">
        <w:rPr>
          <w:rFonts w:ascii="Book Antiqua" w:hAnsi="Book Antiqua"/>
        </w:rPr>
        <w:t xml:space="preserve"> író, egyetemi tanár, </w:t>
      </w:r>
      <w:r w:rsidRPr="004C7961">
        <w:rPr>
          <w:rFonts w:ascii="Book Antiqua" w:hAnsi="Book Antiqua"/>
          <w:bCs/>
        </w:rPr>
        <w:t>Mészáros Sándor</w:t>
      </w:r>
      <w:r w:rsidRPr="004C7961">
        <w:rPr>
          <w:rFonts w:ascii="Book Antiqua" w:hAnsi="Book Antiqua"/>
        </w:rPr>
        <w:t xml:space="preserve"> író, irodalomtörténész, szerkesztő, a Kalligram Kiadó vezetője, </w:t>
      </w:r>
      <w:proofErr w:type="spellStart"/>
      <w:r w:rsidRPr="004C7961">
        <w:rPr>
          <w:rFonts w:ascii="Book Antiqua" w:hAnsi="Book Antiqua"/>
          <w:bCs/>
          <w:iCs/>
        </w:rPr>
        <w:t>Szőllősy</w:t>
      </w:r>
      <w:proofErr w:type="spellEnd"/>
      <w:r w:rsidRPr="004C7961">
        <w:rPr>
          <w:rFonts w:ascii="Book Antiqua" w:hAnsi="Book Antiqua"/>
          <w:bCs/>
          <w:iCs/>
        </w:rPr>
        <w:t xml:space="preserve"> Balázs</w:t>
      </w:r>
      <w:r w:rsidRPr="004C7961">
        <w:rPr>
          <w:rFonts w:ascii="Book Antiqua" w:hAnsi="Book Antiqua"/>
          <w:iCs/>
        </w:rPr>
        <w:t xml:space="preserve"> költő, műfordító, a FISZ elnökségi tagja.</w:t>
      </w:r>
    </w:p>
    <w:p w:rsidR="006C24F5" w:rsidRDefault="006C24F5" w:rsidP="006C24F5">
      <w:pPr>
        <w:pStyle w:val="Listaszerbekezds"/>
        <w:spacing w:after="0" w:line="240" w:lineRule="auto"/>
        <w:ind w:left="786"/>
        <w:jc w:val="both"/>
        <w:rPr>
          <w:rFonts w:ascii="Times New Roman" w:hAnsi="Times New Roman"/>
        </w:rPr>
      </w:pPr>
    </w:p>
    <w:p w:rsidR="006C24F5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Style w:val="norm00e1l00200028web0029char"/>
          <w:rFonts w:ascii="Book Antiqua" w:hAnsi="Book Antiqua"/>
          <w:color w:val="000000"/>
          <w:sz w:val="22"/>
          <w:szCs w:val="22"/>
        </w:rPr>
      </w:pPr>
      <w:r w:rsidRPr="00D0591F">
        <w:rPr>
          <w:rStyle w:val="norm00e1l00200028web0029char"/>
          <w:rFonts w:ascii="Book Antiqua" w:hAnsi="Book Antiqua"/>
          <w:color w:val="000000"/>
          <w:sz w:val="22"/>
          <w:szCs w:val="22"/>
        </w:rPr>
        <w:lastRenderedPageBreak/>
        <w:t>A döntés ellen jogorvoslatnak helye nincs</w:t>
      </w:r>
      <w:r>
        <w:rPr>
          <w:rStyle w:val="norm00e1l00200028web0029char"/>
          <w:rFonts w:ascii="Book Antiqua" w:hAnsi="Book Antiqua"/>
          <w:color w:val="000000"/>
          <w:sz w:val="22"/>
          <w:szCs w:val="22"/>
        </w:rPr>
        <w:t>.</w:t>
      </w:r>
    </w:p>
    <w:p w:rsidR="006C24F5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  <w:r w:rsidRPr="00D0591F">
        <w:rPr>
          <w:rFonts w:ascii="Book Antiqua" w:hAnsi="Book Antiqua"/>
          <w:color w:val="000000"/>
          <w:sz w:val="22"/>
          <w:szCs w:val="22"/>
        </w:rPr>
        <w:t>A PIM az</w:t>
      </w:r>
      <w:r>
        <w:rPr>
          <w:rFonts w:ascii="Book Antiqua" w:hAnsi="Book Antiqua"/>
          <w:color w:val="000000"/>
          <w:sz w:val="22"/>
          <w:szCs w:val="22"/>
        </w:rPr>
        <w:t xml:space="preserve"> eredményről a döntést követő 5</w:t>
      </w:r>
      <w:r w:rsidRPr="00D0591F">
        <w:rPr>
          <w:rFonts w:ascii="Book Antiqua" w:hAnsi="Book Antiqua"/>
          <w:color w:val="000000"/>
          <w:sz w:val="22"/>
          <w:szCs w:val="22"/>
        </w:rPr>
        <w:t xml:space="preserve"> napon belül elektronikus úton valamennyi pályázót értesíti és a nyertes pá</w:t>
      </w:r>
      <w:r>
        <w:rPr>
          <w:rFonts w:ascii="Book Antiqua" w:hAnsi="Book Antiqua"/>
          <w:color w:val="000000"/>
          <w:sz w:val="22"/>
          <w:szCs w:val="22"/>
        </w:rPr>
        <w:t xml:space="preserve">lyázók névsorát a </w:t>
      </w:r>
      <w:hyperlink r:id="rId15" w:history="1">
        <w:r w:rsidRPr="00411A5F">
          <w:rPr>
            <w:rStyle w:val="Hiperhivatkozs"/>
            <w:rFonts w:ascii="Book Antiqua" w:hAnsi="Book Antiqua"/>
            <w:sz w:val="22"/>
            <w:szCs w:val="22"/>
          </w:rPr>
          <w:t>www.pim.hu</w:t>
        </w:r>
      </w:hyperlink>
      <w:r>
        <w:rPr>
          <w:rFonts w:ascii="Book Antiqua" w:hAnsi="Book Antiqua"/>
          <w:color w:val="000000"/>
          <w:sz w:val="22"/>
          <w:szCs w:val="22"/>
        </w:rPr>
        <w:t xml:space="preserve">, </w:t>
      </w:r>
      <w:r w:rsidRPr="00D0591F">
        <w:rPr>
          <w:rFonts w:ascii="Book Antiqua" w:hAnsi="Book Antiqua"/>
          <w:color w:val="000000"/>
          <w:sz w:val="22"/>
          <w:szCs w:val="22"/>
        </w:rPr>
        <w:t xml:space="preserve">a </w:t>
      </w:r>
      <w:hyperlink r:id="rId16" w:tgtFrame="_blank" w:history="1">
        <w:r w:rsidRPr="00442838">
          <w:rPr>
            <w:rStyle w:val="Hiperhivatkozs"/>
            <w:rFonts w:ascii="Book Antiqua" w:hAnsi="Book Antiqua"/>
            <w:sz w:val="22"/>
            <w:szCs w:val="22"/>
          </w:rPr>
          <w:t>www.booksandtranslations.hu</w:t>
        </w:r>
      </w:hyperlink>
      <w:r>
        <w:rPr>
          <w:rStyle w:val="hiperhivatkoz00e1schar"/>
          <w:rFonts w:ascii="Book Antiqua" w:hAnsi="Book Antiqua"/>
          <w:sz w:val="22"/>
          <w:szCs w:val="22"/>
        </w:rPr>
        <w:t xml:space="preserve"> és a </w:t>
      </w:r>
      <w:hyperlink r:id="rId17" w:history="1">
        <w:r w:rsidRPr="00411A5F">
          <w:rPr>
            <w:rStyle w:val="Hiperhivatkozs"/>
            <w:rFonts w:ascii="Book Antiqua" w:hAnsi="Book Antiqua"/>
            <w:sz w:val="22"/>
            <w:szCs w:val="22"/>
          </w:rPr>
          <w:t>www.alkotomuv</w:t>
        </w:r>
        <w:r w:rsidRPr="00411A5F">
          <w:rPr>
            <w:rStyle w:val="Hiperhivatkozs"/>
            <w:rFonts w:ascii="Book Antiqua" w:hAnsi="Book Antiqua"/>
            <w:sz w:val="22"/>
            <w:szCs w:val="22"/>
          </w:rPr>
          <w:t>e</w:t>
        </w:r>
        <w:r w:rsidRPr="00411A5F">
          <w:rPr>
            <w:rStyle w:val="Hiperhivatkozs"/>
            <w:rFonts w:ascii="Book Antiqua" w:hAnsi="Book Antiqua"/>
            <w:sz w:val="22"/>
            <w:szCs w:val="22"/>
          </w:rPr>
          <w:t>szet.hu</w:t>
        </w:r>
      </w:hyperlink>
      <w:r>
        <w:rPr>
          <w:rStyle w:val="hiperhivatkoz00e1schar"/>
          <w:rFonts w:ascii="Book Antiqua" w:hAnsi="Book Antiqua"/>
          <w:sz w:val="22"/>
          <w:szCs w:val="22"/>
        </w:rPr>
        <w:t xml:space="preserve"> </w:t>
      </w:r>
      <w:r w:rsidRPr="00D0591F">
        <w:rPr>
          <w:rFonts w:ascii="Book Antiqua" w:hAnsi="Book Antiqua"/>
          <w:sz w:val="22"/>
          <w:szCs w:val="22"/>
        </w:rPr>
        <w:t>honlapon közzéteszi.</w:t>
      </w:r>
      <w:r>
        <w:rPr>
          <w:rFonts w:ascii="Book Antiqua" w:hAnsi="Book Antiqua"/>
          <w:sz w:val="22"/>
          <w:szCs w:val="22"/>
        </w:rPr>
        <w:t xml:space="preserve"> </w:t>
      </w: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  <w:r w:rsidRPr="0013215A">
        <w:rPr>
          <w:rFonts w:ascii="Book Antiqua" w:hAnsi="Book Antiqua"/>
          <w:sz w:val="22"/>
          <w:szCs w:val="22"/>
        </w:rPr>
        <w:t>Az ösztöndíj esetleges visszavonásáról is a kuratórium dönt.</w:t>
      </w:r>
      <w:r>
        <w:rPr>
          <w:rFonts w:ascii="Book Antiqua" w:hAnsi="Book Antiqua"/>
          <w:sz w:val="22"/>
          <w:szCs w:val="22"/>
        </w:rPr>
        <w:t xml:space="preserve"> </w:t>
      </w: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Az értékelés szempontjai</w:t>
      </w: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norm00e1l00200028web0029char"/>
          <w:rFonts w:ascii="Book Antiqua" w:hAnsi="Book Antiqua"/>
          <w:color w:val="000000"/>
          <w:sz w:val="22"/>
          <w:szCs w:val="22"/>
        </w:rPr>
        <w:t>A lefordítandó mű és a</w:t>
      </w:r>
      <w:r w:rsidRPr="00D0591F">
        <w:rPr>
          <w:rStyle w:val="apple-converted-space"/>
          <w:rFonts w:ascii="Book Antiqua" w:eastAsia="Calibri" w:hAnsi="Book Antiqua"/>
          <w:color w:val="000000"/>
          <w:sz w:val="22"/>
          <w:szCs w:val="22"/>
        </w:rPr>
        <w:t> </w:t>
      </w:r>
      <w:r w:rsidRPr="00D0591F">
        <w:rPr>
          <w:rFonts w:ascii="Book Antiqua" w:hAnsi="Book Antiqua"/>
          <w:color w:val="000000"/>
          <w:sz w:val="22"/>
          <w:szCs w:val="22"/>
        </w:rPr>
        <w:t>bemutatott fordítás minősége, a pályázó szakmai előélete.</w:t>
      </w:r>
    </w:p>
    <w:p w:rsidR="006C24F5" w:rsidRPr="00D0591F" w:rsidRDefault="006C24F5" w:rsidP="006C24F5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Fonts w:ascii="Book Antiqua" w:hAnsi="Book Antiqua"/>
          <w:color w:val="000000"/>
          <w:sz w:val="22"/>
          <w:szCs w:val="22"/>
        </w:rPr>
        <w:t> </w:t>
      </w:r>
    </w:p>
    <w:p w:rsidR="006C24F5" w:rsidRPr="00D0591F" w:rsidRDefault="006C24F5" w:rsidP="006C24F5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  <w:r w:rsidRPr="00D0591F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Szerződéskötés </w:t>
      </w:r>
    </w:p>
    <w:p w:rsidR="006C24F5" w:rsidRPr="008D50AB" w:rsidRDefault="006C24F5" w:rsidP="006C24F5">
      <w:pPr>
        <w:jc w:val="both"/>
        <w:rPr>
          <w:rFonts w:ascii="Book Antiqua" w:hAnsi="Book Antiqua"/>
        </w:rPr>
      </w:pPr>
      <w:r w:rsidRPr="008D50AB">
        <w:rPr>
          <w:rFonts w:ascii="Book Antiqua" w:hAnsi="Book Antiqua"/>
        </w:rPr>
        <w:t>A nyertes pályázóval a szakmai és pénzügyi lebonyolító MANK ösztöndíjszerződést köt. A szerződéskötéshez minden nyertes pályázónak csatlakoznia</w:t>
      </w:r>
      <w:r>
        <w:rPr>
          <w:rFonts w:ascii="Book Antiqua" w:hAnsi="Book Antiqua"/>
        </w:rPr>
        <w:t xml:space="preserve"> kell</w:t>
      </w:r>
      <w:r w:rsidRPr="008D50AB">
        <w:rPr>
          <w:rFonts w:ascii="Book Antiqua" w:hAnsi="Book Antiqua"/>
        </w:rPr>
        <w:t xml:space="preserve"> a Magyar Mecénás Programhoz</w:t>
      </w:r>
      <w:r w:rsidRPr="008A2882">
        <w:rPr>
          <w:rFonts w:ascii="Book Antiqua" w:hAnsi="Book Antiqua"/>
        </w:rPr>
        <w:t xml:space="preserve">. </w:t>
      </w:r>
      <w:r w:rsidRPr="008A2882">
        <w:rPr>
          <w:rFonts w:ascii="Book Antiqua" w:hAnsi="Book Antiqua"/>
          <w:color w:val="1F497D"/>
        </w:rPr>
        <w:t>(</w:t>
      </w:r>
      <w:hyperlink r:id="rId18" w:history="1">
        <w:r w:rsidRPr="008A2882">
          <w:rPr>
            <w:rStyle w:val="Hiperhivatkozs"/>
            <w:rFonts w:ascii="Book Antiqua" w:hAnsi="Book Antiqua"/>
          </w:rPr>
          <w:t>http://www.alkotomuveszet.hu/index.php/magyar-mecenas-program</w:t>
        </w:r>
      </w:hyperlink>
      <w:r w:rsidRPr="008A2882">
        <w:rPr>
          <w:rFonts w:ascii="Book Antiqua" w:hAnsi="Book Antiqua"/>
          <w:color w:val="1F497D"/>
        </w:rPr>
        <w:t>)</w:t>
      </w:r>
    </w:p>
    <w:p w:rsidR="006C24F5" w:rsidRDefault="006C24F5" w:rsidP="006C24F5">
      <w:pPr>
        <w:pStyle w:val="norm00e1l"/>
        <w:spacing w:before="0" w:after="0" w:line="276" w:lineRule="auto"/>
        <w:jc w:val="both"/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</w:pPr>
    </w:p>
    <w:p w:rsidR="006C24F5" w:rsidRPr="00D0591F" w:rsidRDefault="006C24F5" w:rsidP="006C24F5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norm00e1lchar"/>
          <w:rFonts w:ascii="Book Antiqua" w:hAnsi="Book Antiqua"/>
          <w:b/>
          <w:bCs/>
          <w:color w:val="000000"/>
          <w:sz w:val="22"/>
          <w:szCs w:val="22"/>
        </w:rPr>
        <w:t>Az ösztöndíj kifizetése</w:t>
      </w:r>
    </w:p>
    <w:p w:rsidR="006C24F5" w:rsidRPr="00D0591F" w:rsidRDefault="006C24F5" w:rsidP="006C24F5">
      <w:pPr>
        <w:pStyle w:val="norm00e1l"/>
        <w:spacing w:before="0" w:after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norm00e1lchar"/>
          <w:rFonts w:ascii="Book Antiqua" w:hAnsi="Book Antiqua"/>
          <w:color w:val="000000"/>
          <w:sz w:val="22"/>
          <w:szCs w:val="22"/>
        </w:rPr>
        <w:t>Az ösztöndíj folyósításáról a Magyar Államkincstáron keresztül az MANK gondoskodik.</w:t>
      </w: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Fonts w:ascii="Book Antiqua" w:hAnsi="Book Antiqua"/>
          <w:color w:val="000000"/>
          <w:sz w:val="22"/>
          <w:szCs w:val="22"/>
        </w:rPr>
        <w:t> </w:t>
      </w: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Beszámolási kötelezettség</w:t>
      </w: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norm00e1l00200028web0029char"/>
          <w:rFonts w:ascii="Book Antiqua" w:hAnsi="Book Antiqua"/>
          <w:color w:val="000000"/>
          <w:sz w:val="22"/>
          <w:szCs w:val="22"/>
        </w:rPr>
        <w:t>Az ösztöndíjas</w:t>
      </w:r>
      <w:r w:rsidRPr="00D0591F">
        <w:rPr>
          <w:rStyle w:val="apple-converted-space"/>
          <w:rFonts w:ascii="Book Antiqua" w:eastAsia="Calibri" w:hAnsi="Book Antiqua"/>
          <w:color w:val="000000"/>
          <w:sz w:val="22"/>
          <w:szCs w:val="22"/>
        </w:rPr>
        <w:t> </w:t>
      </w:r>
      <w:r w:rsidRPr="00D0591F">
        <w:rPr>
          <w:rFonts w:ascii="Book Antiqua" w:hAnsi="Book Antiqua"/>
          <w:color w:val="000000"/>
          <w:sz w:val="22"/>
          <w:szCs w:val="22"/>
        </w:rPr>
        <w:t>a vállalt fordítás megvalósulásáról</w:t>
      </w:r>
      <w:r>
        <w:rPr>
          <w:rFonts w:ascii="Book Antiqua" w:hAnsi="Book Antiqua"/>
          <w:color w:val="000000"/>
          <w:sz w:val="22"/>
          <w:szCs w:val="22"/>
        </w:rPr>
        <w:t xml:space="preserve"> </w:t>
      </w:r>
      <w:r w:rsidRPr="00F803AF">
        <w:rPr>
          <w:rFonts w:ascii="Book Antiqua" w:hAnsi="Book Antiqua"/>
          <w:sz w:val="22"/>
          <w:szCs w:val="22"/>
        </w:rPr>
        <w:t>2015. december 1</w:t>
      </w:r>
      <w:r>
        <w:rPr>
          <w:rFonts w:ascii="Book Antiqua" w:hAnsi="Book Antiqua"/>
          <w:sz w:val="22"/>
          <w:szCs w:val="22"/>
        </w:rPr>
        <w:t>0</w:t>
      </w:r>
      <w:r w:rsidRPr="00F803AF">
        <w:rPr>
          <w:rFonts w:ascii="Book Antiqua" w:hAnsi="Book Antiqua"/>
          <w:sz w:val="22"/>
          <w:szCs w:val="22"/>
        </w:rPr>
        <w:t xml:space="preserve">-ig </w:t>
      </w:r>
      <w:r w:rsidRPr="00F803AF">
        <w:rPr>
          <w:rFonts w:ascii="Book Antiqua" w:hAnsi="Book Antiqua"/>
          <w:color w:val="000000"/>
          <w:sz w:val="22"/>
          <w:szCs w:val="22"/>
        </w:rPr>
        <w:t>köteles</w:t>
      </w:r>
      <w:r w:rsidRPr="00D0591F">
        <w:rPr>
          <w:rFonts w:ascii="Book Antiqua" w:hAnsi="Book Antiqua"/>
          <w:color w:val="000000"/>
          <w:sz w:val="22"/>
          <w:szCs w:val="22"/>
        </w:rPr>
        <w:t xml:space="preserve"> beszámolni. Az ösztöndíjasnak vállalnia kell, hogy az ösztöndíj lejártakor egy beszámolóval (</w:t>
      </w:r>
      <w:proofErr w:type="spellStart"/>
      <w:r w:rsidRPr="00D0591F">
        <w:rPr>
          <w:rFonts w:ascii="Book Antiqua" w:hAnsi="Book Antiqua"/>
          <w:color w:val="000000"/>
          <w:sz w:val="22"/>
          <w:szCs w:val="22"/>
        </w:rPr>
        <w:t>max</w:t>
      </w:r>
      <w:proofErr w:type="spellEnd"/>
      <w:r w:rsidRPr="00D0591F">
        <w:rPr>
          <w:rFonts w:ascii="Book Antiqua" w:hAnsi="Book Antiqua"/>
          <w:color w:val="000000"/>
          <w:sz w:val="22"/>
          <w:szCs w:val="22"/>
        </w:rPr>
        <w:t xml:space="preserve">. </w:t>
      </w:r>
      <w:proofErr w:type="gramStart"/>
      <w:r w:rsidRPr="00D0591F">
        <w:rPr>
          <w:rFonts w:ascii="Book Antiqua" w:hAnsi="Book Antiqua"/>
          <w:color w:val="000000"/>
          <w:sz w:val="22"/>
          <w:szCs w:val="22"/>
        </w:rPr>
        <w:t>egy</w:t>
      </w:r>
      <w:proofErr w:type="gramEnd"/>
      <w:r w:rsidRPr="00D0591F">
        <w:rPr>
          <w:rFonts w:ascii="Book Antiqua" w:hAnsi="Book Antiqua"/>
          <w:color w:val="000000"/>
          <w:sz w:val="22"/>
          <w:szCs w:val="22"/>
        </w:rPr>
        <w:t xml:space="preserve"> oldal terjedelemben), valamint az elkészült fordítás (i</w:t>
      </w:r>
      <w:r w:rsidRPr="00D0591F">
        <w:rPr>
          <w:rStyle w:val="kiemel00e9s2char"/>
          <w:rFonts w:ascii="Book Antiqua" w:hAnsi="Book Antiqua"/>
          <w:color w:val="000000"/>
          <w:sz w:val="22"/>
          <w:szCs w:val="22"/>
        </w:rPr>
        <w:t>ndokolt esetben a kuratórium részfordítást is elfogad</w:t>
      </w:r>
      <w:r w:rsidRPr="00D0591F">
        <w:rPr>
          <w:rFonts w:ascii="Book Antiqua" w:hAnsi="Book Antiqua"/>
          <w:color w:val="000000"/>
          <w:sz w:val="22"/>
          <w:szCs w:val="22"/>
        </w:rPr>
        <w:t>) kéziratával ad számot a támogatás idején végzett munkájáról.</w:t>
      </w:r>
    </w:p>
    <w:p w:rsidR="006C24F5" w:rsidRPr="00D0591F" w:rsidRDefault="006C24F5" w:rsidP="006C24F5">
      <w:pPr>
        <w:pStyle w:val="nincs0020t00e9rk00f6z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Fonts w:ascii="Book Antiqua" w:hAnsi="Book Antiqua"/>
          <w:color w:val="000000"/>
          <w:sz w:val="22"/>
          <w:szCs w:val="22"/>
        </w:rPr>
        <w:t> </w:t>
      </w:r>
    </w:p>
    <w:p w:rsidR="006C24F5" w:rsidRPr="00D0591F" w:rsidRDefault="006C24F5" w:rsidP="006C24F5">
      <w:pPr>
        <w:pStyle w:val="nincs0020t00e9rk00f6z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Az ösztöndíj-támogatás feltüntetésének kötelezettsége:</w:t>
      </w:r>
    </w:p>
    <w:p w:rsidR="006C24F5" w:rsidRPr="008A2882" w:rsidRDefault="006C24F5" w:rsidP="006C24F5">
      <w:pPr>
        <w:jc w:val="both"/>
        <w:rPr>
          <w:rFonts w:ascii="Book Antiqua" w:hAnsi="Book Antiqua"/>
        </w:rPr>
      </w:pPr>
      <w:r w:rsidRPr="00D0591F">
        <w:rPr>
          <w:rStyle w:val="nincs0020t00e9rk00f6zchar"/>
          <w:rFonts w:ascii="Book Antiqua" w:hAnsi="Book Antiqua"/>
          <w:color w:val="000000"/>
        </w:rPr>
        <w:t>Az ösztöndíjas az ösztöndíjjal támogatott munkája  publikálása esetén</w:t>
      </w:r>
      <w:r w:rsidRPr="008A2882">
        <w:rPr>
          <w:rFonts w:ascii="Book Antiqua" w:hAnsi="Book Antiqua"/>
        </w:rPr>
        <w:t xml:space="preserve"> köteles az ösztöndíj nevét és az Emberi Erőforrások Minisztériuma támogatásának tényét feltüntetni (pl.: </w:t>
      </w:r>
      <w:r w:rsidRPr="008A2882">
        <w:rPr>
          <w:rFonts w:ascii="Book Antiqua" w:hAnsi="Book Antiqua"/>
          <w:i/>
        </w:rPr>
        <w:t xml:space="preserve">Az alkotó az Emberi Erőforrások Minisztériumának </w:t>
      </w:r>
      <w:r>
        <w:rPr>
          <w:rFonts w:ascii="Book Antiqua" w:hAnsi="Book Antiqua"/>
          <w:i/>
        </w:rPr>
        <w:t>Babits Mihály</w:t>
      </w:r>
      <w:r w:rsidRPr="008A2882">
        <w:rPr>
          <w:rFonts w:ascii="Book Antiqua" w:hAnsi="Book Antiqua"/>
          <w:i/>
        </w:rPr>
        <w:t xml:space="preserve"> ösztöndíjasa</w:t>
      </w:r>
      <w:r>
        <w:rPr>
          <w:rFonts w:ascii="Book Antiqua" w:hAnsi="Book Antiqua"/>
          <w:i/>
        </w:rPr>
        <w:t>.</w:t>
      </w:r>
      <w:r w:rsidRPr="008A2882">
        <w:rPr>
          <w:rFonts w:ascii="Book Antiqua" w:hAnsi="Book Antiqua"/>
        </w:rPr>
        <w:t>).</w:t>
      </w:r>
    </w:p>
    <w:p w:rsidR="006C24F5" w:rsidRPr="00D0591F" w:rsidRDefault="006C24F5" w:rsidP="006C24F5">
      <w:pPr>
        <w:pStyle w:val="nincs0020t00e9rk00f6z"/>
        <w:spacing w:before="0" w:beforeAutospacing="0" w:after="0" w:afterAutospacing="0" w:line="276" w:lineRule="auto"/>
        <w:jc w:val="both"/>
        <w:rPr>
          <w:rStyle w:val="nincs0020t00e9rk00f6zchar"/>
          <w:rFonts w:ascii="Book Antiqua" w:eastAsia="Calibri" w:hAnsi="Book Antiqua"/>
          <w:b/>
          <w:bCs/>
          <w:color w:val="000000"/>
          <w:sz w:val="22"/>
          <w:szCs w:val="22"/>
        </w:rPr>
      </w:pPr>
    </w:p>
    <w:p w:rsidR="006C24F5" w:rsidRPr="00D0591F" w:rsidRDefault="006C24F5" w:rsidP="006C24F5">
      <w:pPr>
        <w:pStyle w:val="nincs0020t00e9rk00f6z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Style w:val="nincs0020t00e9rk00f6zchar"/>
          <w:rFonts w:ascii="Book Antiqua" w:eastAsia="Calibri" w:hAnsi="Book Antiqua"/>
          <w:b/>
          <w:bCs/>
          <w:color w:val="000000"/>
          <w:sz w:val="22"/>
          <w:szCs w:val="22"/>
        </w:rPr>
        <w:t>A</w:t>
      </w:r>
      <w:r w:rsidRPr="00D0591F">
        <w:rPr>
          <w:rStyle w:val="apple-converted-space"/>
          <w:rFonts w:ascii="Book Antiqua" w:eastAsia="Calibri" w:hAnsi="Book Antiqua"/>
          <w:color w:val="000000"/>
          <w:sz w:val="22"/>
          <w:szCs w:val="22"/>
        </w:rPr>
        <w:t> </w:t>
      </w:r>
      <w:r w:rsidRPr="00D0591F">
        <w:rPr>
          <w:rStyle w:val="kiemel00e9s2char"/>
          <w:rFonts w:ascii="Book Antiqua" w:hAnsi="Book Antiqua"/>
          <w:b/>
          <w:bCs/>
          <w:color w:val="000000"/>
          <w:sz w:val="22"/>
          <w:szCs w:val="22"/>
        </w:rPr>
        <w:t>pályázatbeadással kapcsolatos további információ:</w:t>
      </w:r>
    </w:p>
    <w:p w:rsidR="006C24F5" w:rsidRDefault="006C24F5" w:rsidP="006C24F5">
      <w:pPr>
        <w:pStyle w:val="nincs0020t00e9rk00f6z"/>
        <w:spacing w:before="0" w:beforeAutospacing="0" w:after="0" w:afterAutospacing="0" w:line="276" w:lineRule="auto"/>
        <w:jc w:val="both"/>
        <w:rPr>
          <w:rStyle w:val="kiemel00e9s2char"/>
          <w:rFonts w:ascii="Book Antiqua" w:hAnsi="Book Antiqua"/>
          <w:color w:val="000000"/>
          <w:sz w:val="22"/>
          <w:szCs w:val="22"/>
        </w:rPr>
      </w:pPr>
      <w:r w:rsidRPr="00D0591F">
        <w:rPr>
          <w:rStyle w:val="kiemel00e9s2char"/>
          <w:rFonts w:ascii="Book Antiqua" w:hAnsi="Book Antiqua"/>
          <w:color w:val="000000"/>
          <w:sz w:val="22"/>
          <w:szCs w:val="22"/>
        </w:rPr>
        <w:t>PIM, Könyv</w:t>
      </w:r>
      <w:r>
        <w:rPr>
          <w:rStyle w:val="kiemel00e9s2char"/>
          <w:rFonts w:ascii="Book Antiqua" w:hAnsi="Book Antiqua"/>
          <w:color w:val="000000"/>
          <w:sz w:val="22"/>
          <w:szCs w:val="22"/>
        </w:rPr>
        <w:t>-</w:t>
      </w:r>
      <w:r w:rsidRPr="00D0591F">
        <w:rPr>
          <w:rStyle w:val="kiemel00e9s2char"/>
          <w:rFonts w:ascii="Book Antiqua" w:hAnsi="Book Antiqua"/>
          <w:color w:val="000000"/>
          <w:sz w:val="22"/>
          <w:szCs w:val="22"/>
        </w:rPr>
        <w:t xml:space="preserve"> és Fordítástámogatási Iroda </w:t>
      </w:r>
    </w:p>
    <w:p w:rsidR="006C24F5" w:rsidRPr="00D0591F" w:rsidRDefault="006C24F5" w:rsidP="006C24F5">
      <w:pPr>
        <w:pStyle w:val="nincs0020t00e9rk00f6z"/>
        <w:spacing w:before="0" w:beforeAutospacing="0" w:after="0" w:afterAutospacing="0" w:line="276" w:lineRule="auto"/>
        <w:jc w:val="both"/>
        <w:rPr>
          <w:rStyle w:val="kiemel00e9s2char"/>
          <w:rFonts w:ascii="Book Antiqua" w:hAnsi="Book Antiqua"/>
          <w:color w:val="000000"/>
          <w:sz w:val="22"/>
          <w:szCs w:val="22"/>
        </w:rPr>
      </w:pPr>
      <w:r w:rsidRPr="0013215A">
        <w:rPr>
          <w:rStyle w:val="kiemel00e9s2char"/>
          <w:rFonts w:ascii="Book Antiqua" w:hAnsi="Book Antiqua"/>
          <w:color w:val="000000"/>
          <w:sz w:val="22"/>
          <w:szCs w:val="22"/>
        </w:rPr>
        <w:t xml:space="preserve">Jeney Zoltán </w:t>
      </w:r>
      <w:hyperlink r:id="rId19" w:history="1">
        <w:r w:rsidRPr="0013215A">
          <w:rPr>
            <w:rStyle w:val="Hiperhivatkozs"/>
            <w:rFonts w:ascii="Book Antiqua" w:hAnsi="Book Antiqua"/>
            <w:sz w:val="22"/>
            <w:szCs w:val="22"/>
          </w:rPr>
          <w:t>jeneyz@pim.hu</w:t>
        </w:r>
      </w:hyperlink>
      <w:r w:rsidRPr="0013215A">
        <w:rPr>
          <w:rStyle w:val="kiemel00e9s2char"/>
          <w:rFonts w:ascii="Book Antiqua" w:hAnsi="Book Antiqua"/>
          <w:color w:val="000000"/>
          <w:sz w:val="22"/>
          <w:szCs w:val="22"/>
        </w:rPr>
        <w:t xml:space="preserve"> és Füle Ágnes </w:t>
      </w:r>
      <w:hyperlink r:id="rId20" w:history="1">
        <w:r w:rsidRPr="0013215A">
          <w:rPr>
            <w:rStyle w:val="Hiperhivatkozs"/>
            <w:rFonts w:ascii="Book Antiqua" w:hAnsi="Book Antiqua"/>
            <w:sz w:val="22"/>
            <w:szCs w:val="22"/>
          </w:rPr>
          <w:t>fuleagi@pim.hu</w:t>
        </w:r>
      </w:hyperlink>
      <w:r>
        <w:rPr>
          <w:rStyle w:val="kiemel00e9s2char"/>
          <w:rFonts w:ascii="Book Antiqua" w:hAnsi="Book Antiqua"/>
          <w:color w:val="000000"/>
          <w:sz w:val="22"/>
          <w:szCs w:val="22"/>
        </w:rPr>
        <w:t xml:space="preserve"> </w:t>
      </w:r>
      <w:r w:rsidRPr="00D0591F">
        <w:rPr>
          <w:rStyle w:val="kiemel00e9s2char"/>
          <w:rFonts w:ascii="Book Antiqua" w:hAnsi="Book Antiqua"/>
          <w:color w:val="000000"/>
          <w:sz w:val="22"/>
          <w:szCs w:val="22"/>
        </w:rPr>
        <w:t xml:space="preserve"> </w:t>
      </w:r>
    </w:p>
    <w:p w:rsidR="006C24F5" w:rsidRDefault="006C24F5" w:rsidP="006C24F5">
      <w:pPr>
        <w:pStyle w:val="nincs0020t00e9rk00f6z"/>
        <w:spacing w:before="0" w:beforeAutospacing="0" w:after="0" w:afterAutospacing="0" w:line="276" w:lineRule="auto"/>
        <w:jc w:val="both"/>
        <w:rPr>
          <w:rStyle w:val="apple-converted-space"/>
          <w:rFonts w:ascii="Book Antiqua" w:eastAsia="Calibri" w:hAnsi="Book Antiqua"/>
          <w:color w:val="000000"/>
          <w:sz w:val="22"/>
          <w:szCs w:val="22"/>
        </w:rPr>
      </w:pPr>
      <w:r w:rsidRPr="00D0591F">
        <w:rPr>
          <w:rStyle w:val="kiemel00e9s2char"/>
          <w:rFonts w:ascii="Book Antiqua" w:hAnsi="Book Antiqua"/>
          <w:color w:val="000000"/>
          <w:sz w:val="22"/>
          <w:szCs w:val="22"/>
        </w:rPr>
        <w:t>Telefon: +36 1 384 5676</w:t>
      </w:r>
      <w:r w:rsidRPr="00D0591F">
        <w:rPr>
          <w:rStyle w:val="apple-converted-space"/>
          <w:rFonts w:ascii="Book Antiqua" w:eastAsia="Calibri" w:hAnsi="Book Antiqua"/>
          <w:color w:val="000000"/>
          <w:sz w:val="22"/>
          <w:szCs w:val="22"/>
        </w:rPr>
        <w:t> </w:t>
      </w:r>
    </w:p>
    <w:p w:rsidR="006C24F5" w:rsidRPr="00D0591F" w:rsidRDefault="006C24F5" w:rsidP="006C24F5">
      <w:pPr>
        <w:pStyle w:val="nincs0020t00e9rk00f6z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Style w:val="norm00e1l00200028web0029char"/>
          <w:rFonts w:ascii="Book Antiqua" w:hAnsi="Book Antiqua"/>
          <w:color w:val="000000"/>
          <w:sz w:val="22"/>
          <w:szCs w:val="22"/>
        </w:rPr>
      </w:pPr>
    </w:p>
    <w:p w:rsidR="006C24F5" w:rsidRPr="00D0591F" w:rsidRDefault="006C24F5" w:rsidP="006C24F5">
      <w:pPr>
        <w:pStyle w:val="norm00e1l00200028web0029"/>
        <w:spacing w:before="0" w:beforeAutospacing="0" w:after="0" w:afterAutospacing="0" w:line="276" w:lineRule="auto"/>
        <w:jc w:val="both"/>
        <w:rPr>
          <w:rFonts w:ascii="Book Antiqua" w:hAnsi="Book Antiqua"/>
          <w:color w:val="000000"/>
          <w:sz w:val="22"/>
          <w:szCs w:val="22"/>
        </w:rPr>
      </w:pPr>
      <w:r w:rsidRPr="00F803AF">
        <w:rPr>
          <w:rStyle w:val="norm00e1l00200028web0029char"/>
          <w:rFonts w:ascii="Book Antiqua" w:hAnsi="Book Antiqua"/>
          <w:color w:val="000000"/>
          <w:sz w:val="22"/>
          <w:szCs w:val="22"/>
        </w:rPr>
        <w:t xml:space="preserve">Budapest, 2015. </w:t>
      </w:r>
      <w:r>
        <w:rPr>
          <w:rStyle w:val="norm00e1l00200028web0029char"/>
          <w:rFonts w:ascii="Book Antiqua" w:hAnsi="Book Antiqua"/>
          <w:color w:val="000000"/>
          <w:sz w:val="22"/>
          <w:szCs w:val="22"/>
        </w:rPr>
        <w:t>január 12.</w:t>
      </w:r>
    </w:p>
    <w:p w:rsidR="006C24F5" w:rsidRPr="00740818" w:rsidRDefault="006C24F5" w:rsidP="006C24F5">
      <w:pPr>
        <w:pStyle w:val="norm00e1l00200028web0029"/>
        <w:spacing w:before="0" w:beforeAutospacing="0" w:after="120" w:afterAutospacing="0" w:line="23" w:lineRule="atLeast"/>
        <w:jc w:val="center"/>
        <w:rPr>
          <w:rFonts w:ascii="Book Antiqua" w:hAnsi="Book Antiqua"/>
          <w:b/>
          <w:color w:val="000000"/>
          <w:sz w:val="22"/>
          <w:szCs w:val="22"/>
        </w:rPr>
      </w:pPr>
      <w:r w:rsidRPr="00740818">
        <w:rPr>
          <w:rFonts w:ascii="Book Antiqua" w:hAnsi="Book Antiqua"/>
          <w:b/>
          <w:color w:val="000000"/>
          <w:sz w:val="22"/>
          <w:szCs w:val="22"/>
        </w:rPr>
        <w:t>Magyar Alkotóművészeti Közhasznú Nonprofit Kft.</w:t>
      </w:r>
    </w:p>
    <w:p w:rsidR="0083591B" w:rsidRPr="006C24F5" w:rsidRDefault="006C24F5" w:rsidP="006C24F5">
      <w:pPr>
        <w:pStyle w:val="norm00e1l00200028web0029"/>
        <w:spacing w:before="0" w:beforeAutospacing="0" w:after="120" w:afterAutospacing="0" w:line="23" w:lineRule="atLeast"/>
        <w:jc w:val="both"/>
        <w:rPr>
          <w:rFonts w:ascii="Book Antiqua" w:hAnsi="Book Antiqua"/>
          <w:color w:val="000000"/>
          <w:sz w:val="22"/>
          <w:szCs w:val="22"/>
        </w:rPr>
      </w:pPr>
      <w:r w:rsidRPr="00D0591F">
        <w:rPr>
          <w:rFonts w:ascii="Book Antiqua" w:hAnsi="Book Antiqua"/>
          <w:color w:val="000000"/>
          <w:sz w:val="22"/>
          <w:szCs w:val="22"/>
        </w:rPr>
        <w:t> </w:t>
      </w:r>
      <w:bookmarkStart w:id="0" w:name="_GoBack"/>
      <w:bookmarkEnd w:id="0"/>
    </w:p>
    <w:sectPr w:rsidR="0083591B" w:rsidRPr="006C24F5">
      <w:head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EBE" w:rsidRDefault="006C1EBE" w:rsidP="006C1EBE">
      <w:pPr>
        <w:spacing w:after="0" w:line="240" w:lineRule="auto"/>
      </w:pPr>
      <w:r>
        <w:separator/>
      </w:r>
    </w:p>
  </w:endnote>
  <w:endnote w:type="continuationSeparator" w:id="0">
    <w:p w:rsidR="006C1EBE" w:rsidRDefault="006C1EBE" w:rsidP="006C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EBE" w:rsidRDefault="006C1EBE" w:rsidP="006C1EBE">
      <w:pPr>
        <w:spacing w:after="0" w:line="240" w:lineRule="auto"/>
      </w:pPr>
      <w:r>
        <w:separator/>
      </w:r>
    </w:p>
  </w:footnote>
  <w:footnote w:type="continuationSeparator" w:id="0">
    <w:p w:rsidR="006C1EBE" w:rsidRDefault="006C1EBE" w:rsidP="006C1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EBE" w:rsidRDefault="006C1EBE">
    <w:pPr>
      <w:pStyle w:val="lfej"/>
    </w:pPr>
  </w:p>
  <w:p w:rsidR="006C1EBE" w:rsidRDefault="006C1EBE">
    <w:pPr>
      <w:pStyle w:val="lfej"/>
    </w:pPr>
    <w:r>
      <w:rPr>
        <w:noProof/>
        <w:lang w:eastAsia="hu-HU"/>
      </w:rPr>
      <w:drawing>
        <wp:inline distT="0" distB="0" distL="0" distR="0" wp14:anchorId="5FBB0D56" wp14:editId="25FB7ABB">
          <wp:extent cx="5760720" cy="1455482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K LEVELPAPIR_fe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4554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6DC0508"/>
    <w:multiLevelType w:val="hybridMultilevel"/>
    <w:tmpl w:val="7D6AB336"/>
    <w:lvl w:ilvl="0" w:tplc="40A698B0">
      <w:numFmt w:val="bullet"/>
      <w:lvlText w:val="-"/>
      <w:lvlJc w:val="left"/>
      <w:pPr>
        <w:ind w:left="720" w:hanging="360"/>
      </w:pPr>
      <w:rPr>
        <w:rFonts w:ascii="Book Antiqua" w:eastAsia="Calibri" w:hAnsi="Book Antiqua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1154C"/>
    <w:multiLevelType w:val="hybridMultilevel"/>
    <w:tmpl w:val="3CB8D56C"/>
    <w:lvl w:ilvl="0" w:tplc="D8B64076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73B61"/>
    <w:multiLevelType w:val="hybridMultilevel"/>
    <w:tmpl w:val="7F58C2DA"/>
    <w:lvl w:ilvl="0" w:tplc="AAE0C31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6C768D0"/>
    <w:multiLevelType w:val="hybridMultilevel"/>
    <w:tmpl w:val="A540348A"/>
    <w:lvl w:ilvl="0" w:tplc="40A698B0">
      <w:numFmt w:val="bullet"/>
      <w:lvlText w:val="-"/>
      <w:lvlJc w:val="left"/>
      <w:pPr>
        <w:ind w:left="1080" w:hanging="360"/>
      </w:pPr>
      <w:rPr>
        <w:rFonts w:ascii="Book Antiqua" w:eastAsia="Calibri" w:hAnsi="Book Antiqua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AFA643E"/>
    <w:multiLevelType w:val="hybridMultilevel"/>
    <w:tmpl w:val="43BCF9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087C1B"/>
    <w:multiLevelType w:val="hybridMultilevel"/>
    <w:tmpl w:val="BD16678A"/>
    <w:lvl w:ilvl="0" w:tplc="40A698B0">
      <w:numFmt w:val="bullet"/>
      <w:lvlText w:val="-"/>
      <w:lvlJc w:val="left"/>
      <w:pPr>
        <w:ind w:left="720" w:hanging="360"/>
      </w:pPr>
      <w:rPr>
        <w:rFonts w:ascii="Book Antiqua" w:eastAsia="Calibri" w:hAnsi="Book Antiqu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ED4231"/>
    <w:multiLevelType w:val="hybridMultilevel"/>
    <w:tmpl w:val="44ACC5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000A80"/>
    <w:multiLevelType w:val="hybridMultilevel"/>
    <w:tmpl w:val="092ADF50"/>
    <w:lvl w:ilvl="0" w:tplc="40A698B0">
      <w:numFmt w:val="bullet"/>
      <w:lvlText w:val="-"/>
      <w:lvlJc w:val="left"/>
      <w:pPr>
        <w:ind w:left="1080" w:hanging="360"/>
      </w:pPr>
      <w:rPr>
        <w:rFonts w:ascii="Book Antiqua" w:eastAsia="Calibri" w:hAnsi="Book Antiqua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3E1"/>
    <w:rsid w:val="000333E1"/>
    <w:rsid w:val="006C1EBE"/>
    <w:rsid w:val="006C24F5"/>
    <w:rsid w:val="0083591B"/>
    <w:rsid w:val="00A4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1FFD4-0020-4622-9767-DD8132DE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C1EBE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orm00e1lchar">
    <w:name w:val="norm_00e1l__char"/>
    <w:basedOn w:val="Bekezdsalapbettpusa"/>
    <w:rsid w:val="006C1EBE"/>
  </w:style>
  <w:style w:type="character" w:customStyle="1" w:styleId="apple-converted-space">
    <w:name w:val="apple-converted-space"/>
    <w:basedOn w:val="Bekezdsalapbettpusa"/>
    <w:rsid w:val="006C1EBE"/>
  </w:style>
  <w:style w:type="character" w:styleId="Hiperhivatkozs">
    <w:name w:val="Hyperlink"/>
    <w:semiHidden/>
    <w:rsid w:val="006C1EBE"/>
    <w:rPr>
      <w:color w:val="0000FF"/>
      <w:u w:val="single"/>
    </w:rPr>
  </w:style>
  <w:style w:type="paragraph" w:customStyle="1" w:styleId="norm00e1l">
    <w:name w:val="norm_00e1l"/>
    <w:basedOn w:val="Norml"/>
    <w:rsid w:val="006C1EB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6C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C1EBE"/>
    <w:rPr>
      <w:rFonts w:ascii="Calibri" w:eastAsia="Calibri" w:hAnsi="Calibri" w:cs="Calibri"/>
      <w:lang w:eastAsia="ar-SA"/>
    </w:rPr>
  </w:style>
  <w:style w:type="paragraph" w:styleId="llb">
    <w:name w:val="footer"/>
    <w:basedOn w:val="Norml"/>
    <w:link w:val="llbChar"/>
    <w:uiPriority w:val="99"/>
    <w:unhideWhenUsed/>
    <w:rsid w:val="006C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1EBE"/>
    <w:rPr>
      <w:rFonts w:ascii="Calibri" w:eastAsia="Calibri" w:hAnsi="Calibri" w:cs="Calibri"/>
      <w:lang w:eastAsia="ar-SA"/>
    </w:rPr>
  </w:style>
  <w:style w:type="paragraph" w:customStyle="1" w:styleId="norm00e1l00200028web0029">
    <w:name w:val="norm_00e1l_0020_0028web_0029"/>
    <w:basedOn w:val="Norml"/>
    <w:rsid w:val="006C24F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kiemel00e9s2char">
    <w:name w:val="kiemel_00e9s2__char"/>
    <w:basedOn w:val="Bekezdsalapbettpusa"/>
    <w:rsid w:val="006C24F5"/>
  </w:style>
  <w:style w:type="character" w:customStyle="1" w:styleId="norm00e1l00200028web0029char">
    <w:name w:val="norm_00e1l_0020_0028web_0029__char"/>
    <w:basedOn w:val="Bekezdsalapbettpusa"/>
    <w:rsid w:val="006C24F5"/>
  </w:style>
  <w:style w:type="paragraph" w:customStyle="1" w:styleId="nincs0020t00e9rk00f6z">
    <w:name w:val="nincs_0020t_00e9rk_00f6z"/>
    <w:basedOn w:val="Norml"/>
    <w:rsid w:val="006C24F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nincs0020t00e9rk00f6zchar">
    <w:name w:val="nincs_0020t_00e9rk_00f6z__char"/>
    <w:basedOn w:val="Bekezdsalapbettpusa"/>
    <w:rsid w:val="006C24F5"/>
  </w:style>
  <w:style w:type="character" w:customStyle="1" w:styleId="hiperhivatkoz00e1schar">
    <w:name w:val="hiperhivatkoz_00e1s__char"/>
    <w:basedOn w:val="Bekezdsalapbettpusa"/>
    <w:rsid w:val="006C24F5"/>
  </w:style>
  <w:style w:type="paragraph" w:styleId="Listaszerbekezds">
    <w:name w:val="List Paragraph"/>
    <w:basedOn w:val="Norml"/>
    <w:uiPriority w:val="34"/>
    <w:qFormat/>
    <w:rsid w:val="006C24F5"/>
    <w:pPr>
      <w:suppressAutoHyphens w:val="0"/>
      <w:ind w:left="720"/>
      <w:contextualSpacing/>
    </w:pPr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ta.alkotomuveszet.hu/owa/redir.aspx?C=6918958b14b6478a822aa39f346c6d49&amp;URL=http%3a%2f%2fwww.pim.hu%2f" TargetMode="External"/><Relationship Id="rId13" Type="http://schemas.openxmlformats.org/officeDocument/2006/relationships/hyperlink" Target="http://hu.wikipedia.org/wiki/%C3%8Dr%C3%B3" TargetMode="External"/><Relationship Id="rId18" Type="http://schemas.openxmlformats.org/officeDocument/2006/relationships/hyperlink" Target="http://www.alkotomuveszet.hu/index.php/magyar-mecenas-program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babitsosztondij@pim.hu" TargetMode="External"/><Relationship Id="rId12" Type="http://schemas.openxmlformats.org/officeDocument/2006/relationships/hyperlink" Target="http://hu.wikipedia.org/wiki/J%C3%B3zsef_Attila-d%C3%ADj" TargetMode="External"/><Relationship Id="rId17" Type="http://schemas.openxmlformats.org/officeDocument/2006/relationships/hyperlink" Target="http://www.alkotomuveszet.hu" TargetMode="External"/><Relationship Id="rId2" Type="http://schemas.openxmlformats.org/officeDocument/2006/relationships/styles" Target="styles.xml"/><Relationship Id="rId16" Type="http://schemas.openxmlformats.org/officeDocument/2006/relationships/hyperlink" Target="https://posta.alkotomuveszet.hu/owa/redir.aspx?C=6918958b14b6478a822aa39f346c6d49&amp;URL=http%3a%2f%2fwww.booksandtranslations.hu" TargetMode="External"/><Relationship Id="rId20" Type="http://schemas.openxmlformats.org/officeDocument/2006/relationships/hyperlink" Target="mailto:fuleagi@pim.h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u.wikipedia.org/wiki/J%C3%B3zsef_Attila-d%C3%ADj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im.h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alkotomuveszet.hu" TargetMode="External"/><Relationship Id="rId19" Type="http://schemas.openxmlformats.org/officeDocument/2006/relationships/hyperlink" Target="mailto:jeneyz@pim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osta.alkotomuveszet.hu/owa/redir.aspx?C=6918958b14b6478a822aa39f346c6d49&amp;URL=http%3a%2f%2fwww.booksandtranslations.hu" TargetMode="External"/><Relationship Id="rId14" Type="http://schemas.openxmlformats.org/officeDocument/2006/relationships/hyperlink" Target="http://hu.wikipedia.org/wiki/Essz%C3%A9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Ványa Zsófia</dc:creator>
  <cp:keywords/>
  <dc:description/>
  <cp:lastModifiedBy>Ványa Zsófia</cp:lastModifiedBy>
  <cp:revision>2</cp:revision>
  <dcterms:created xsi:type="dcterms:W3CDTF">2015-01-12T14:21:00Z</dcterms:created>
  <dcterms:modified xsi:type="dcterms:W3CDTF">2015-01-12T14:21:00Z</dcterms:modified>
</cp:coreProperties>
</file>